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spacing w:before="1540" w:after="240"/>
      </w:pPr>
      <w:r>
        <w:rPr>
          <w:rFonts w:ascii="Times" w:hAnsi="Times" w:cs="Times"/>
          <w:sz w:val="24"/>
          <w:sz-cs w:val="24"/>
          <w:color w:val="4F81BD"/>
        </w:rPr>
        <w:t xml:space="preserve"/>
      </w:r>
    </w:p>
    <w:p>
      <w:pPr>
        <w:jc w:val="center"/>
        <w:spacing w:after="240"/>
      </w:pPr>
      <w:r>
        <w:rPr>
          <w:rFonts w:ascii="Arial" w:hAnsi="Arial" w:cs="Arial"/>
          <w:sz w:val="64"/>
          <w:sz-cs w:val="64"/>
          <w:b/>
        </w:rPr>
        <w:t xml:space="preserve">PROFESSIONAL CAREER DEVELOPMENT</w:t>
      </w:r>
    </w:p>
    <w:p>
      <w:pPr>
        <w:jc w:val="center"/>
      </w:pPr>
      <w:r>
        <w:rPr>
          <w:rFonts w:ascii="Arial" w:hAnsi="Arial" w:cs="Arial"/>
          <w:sz w:val="40"/>
          <w:sz-cs w:val="40"/>
          <w:b/>
          <w:i/>
        </w:rPr>
        <w:t xml:space="preserve">MODULE CODE: LCHS4005</w:t>
      </w:r>
    </w:p>
    <w:p>
      <w:pPr>
        <w:jc w:val="center"/>
      </w:pPr>
      <w:r>
        <w:rPr>
          <w:rFonts w:ascii="Arial" w:hAnsi="Arial" w:cs="Arial"/>
          <w:sz w:val="40"/>
          <w:sz-cs w:val="40"/>
          <w:b/>
          <w:i/>
        </w:rPr>
        <w:t xml:space="preserve">PROFESSIONAL CAREER DEVELOPMENT REPORT AND ROLE PLAY</w:t>
      </w:r>
    </w:p>
    <w:p>
      <w:pPr>
        <w:jc w:val="center"/>
        <w:spacing w:before="480"/>
      </w:pPr>
      <w:r>
        <w:rPr>
          <w:rFonts w:ascii="Times" w:hAnsi="Times" w:cs="Times"/>
          <w:sz w:val="40"/>
          <w:sz-cs w:val="40"/>
          <w:b/>
        </w:rPr>
        <w:t xml:space="preserve">STUDENT NAME: Svetlana Duplakova </w:t>
        <w:br/>
        <w:t xml:space="preserve">STUDENT ID: </w:t>
      </w:r>
      <w:r>
        <w:rPr>
          <w:rFonts w:ascii="Helvetica Neue" w:hAnsi="Helvetica Neue" w:cs="Helvetica Neue"/>
          <w:sz w:val="30"/>
          <w:sz-cs w:val="30"/>
          <w:u w:val="single"/>
          <w:spacing w:val="0"/>
          <w:color w:val="000A0D"/>
        </w:rPr>
        <w:t xml:space="preserve">2207074</w:t>
      </w:r>
      <w:r>
        <w:rPr>
          <w:rFonts w:ascii="Times" w:hAnsi="Times" w:cs="Times"/>
          <w:sz w:val="40"/>
          <w:sz-cs w:val="40"/>
          <w:b/>
        </w:rPr>
        <w:t xml:space="preserve"/>
      </w:r>
    </w:p>
    <w:p>
      <w:pPr/>
      <w:r>
        <w:rPr>
          <w:rFonts w:ascii="Times" w:hAnsi="Times" w:cs="Times"/>
          <w:sz w:val="24"/>
          <w:sz-cs w:val="24"/>
          <w:b/>
        </w:rPr>
        <w:t xml:space="preserve"/>
        <w:br w:type="page"/>
        <w:t xml:space="preserve"/>
      </w:r>
    </w:p>
    <w:p>
      <w:pPr>
        <w:jc w:val="center"/>
      </w:pPr>
      <w:r>
        <w:rPr>
          <w:rFonts w:ascii="Arial" w:hAnsi="Arial" w:cs="Arial"/>
          <w:sz w:val="22"/>
          <w:sz-cs w:val="22"/>
          <w:color w:val="00000A"/>
        </w:rPr>
        <w:t xml:space="preserve">Table of Contents</w:t>
      </w:r>
    </w:p>
    <w:p>
      <w:pPr/>
      <w:r>
        <w:rPr>
          <w:rFonts w:ascii="Times" w:hAnsi="Times" w:cs="Times"/>
          <w:sz w:val="24"/>
          <w:sz-cs w:val="24"/>
        </w:rPr>
        <w:t xml:space="preserve">Task 2: Report</w:t>
        <w:tab/>
        <w:t xml:space="preserve">3</w:t>
      </w:r>
    </w:p>
    <w:p>
      <w:pPr/>
      <w:r>
        <w:rPr>
          <w:rFonts w:ascii="Times" w:hAnsi="Times" w:cs="Times"/>
          <w:sz w:val="24"/>
          <w:sz-cs w:val="24"/>
        </w:rPr>
        <w:t xml:space="preserve">Introduction</w:t>
        <w:tab/>
        <w:t xml:space="preserve">3</w:t>
      </w:r>
    </w:p>
    <w:p>
      <w:pPr/>
      <w:r>
        <w:rPr>
          <w:rFonts w:ascii="Times" w:hAnsi="Times" w:cs="Times"/>
          <w:sz w:val="24"/>
          <w:sz-cs w:val="24"/>
        </w:rPr>
        <w:t xml:space="preserve">Discussion</w:t>
        <w:tab/>
        <w:t xml:space="preserve">3</w:t>
      </w:r>
    </w:p>
    <w:p>
      <w:pPr/>
      <w:r>
        <w:rPr>
          <w:rFonts w:ascii="Times" w:hAnsi="Times" w:cs="Times"/>
          <w:sz w:val="24"/>
          <w:sz-cs w:val="24"/>
        </w:rPr>
        <w:t xml:space="preserve">Recruitment and Selection</w:t>
        <w:tab/>
        <w:t xml:space="preserve">3</w:t>
      </w:r>
    </w:p>
    <w:p>
      <w:pPr/>
      <w:r>
        <w:rPr>
          <w:rFonts w:ascii="Times" w:hAnsi="Times" w:cs="Times"/>
          <w:sz w:val="24"/>
          <w:sz-cs w:val="24"/>
        </w:rPr>
        <w:t xml:space="preserve">Reflective Discussion Using Gibbs Reflective Cycle</w:t>
        <w:tab/>
        <w:t xml:space="preserve">5</w:t>
      </w:r>
    </w:p>
    <w:p>
      <w:pPr/>
      <w:r>
        <w:rPr>
          <w:rFonts w:ascii="Times" w:hAnsi="Times" w:cs="Times"/>
          <w:sz w:val="24"/>
          <w:sz-cs w:val="24"/>
        </w:rPr>
        <w:t xml:space="preserve">My Readiness for Employment</w:t>
        <w:tab/>
        <w:t xml:space="preserve">8</w:t>
      </w:r>
    </w:p>
    <w:p>
      <w:pPr/>
      <w:r>
        <w:rPr>
          <w:rFonts w:ascii="Times" w:hAnsi="Times" w:cs="Times"/>
          <w:sz w:val="24"/>
          <w:sz-cs w:val="24"/>
        </w:rPr>
        <w:t xml:space="preserve">Conclusion</w:t>
        <w:tab/>
        <w:t xml:space="preserve">9</w:t>
      </w:r>
    </w:p>
    <w:p>
      <w:pPr/>
      <w:r>
        <w:rPr>
          <w:rFonts w:ascii="Times" w:hAnsi="Times" w:cs="Times"/>
          <w:sz w:val="24"/>
          <w:sz-cs w:val="24"/>
        </w:rPr>
        <w:t xml:space="preserve">Reference List</w:t>
        <w:tab/>
        <w:t xml:space="preserve">10</w:t>
      </w:r>
    </w:p>
    <w:p>
      <w:pPr/>
      <w:r>
        <w:rPr>
          <w:rFonts w:ascii="Times" w:hAnsi="Times" w:cs="Times"/>
          <w:sz w:val="24"/>
          <w:sz-cs w:val="24"/>
        </w:rPr>
        <w:t xml:space="preserve">Appendix</w:t>
        <w:tab/>
        <w:t xml:space="preserve">12</w:t>
      </w:r>
    </w:p>
    <w:p>
      <w:pPr/>
      <w:r>
        <w:rPr>
          <w:rFonts w:ascii="Times" w:hAnsi="Times" w:cs="Times"/>
          <w:sz w:val="24"/>
          <w:sz-cs w:val="24"/>
        </w:rPr>
        <w:t xml:space="preserve">Pair 1</w:t>
        <w:tab/>
        <w:t xml:space="preserve">12</w:t>
      </w:r>
    </w:p>
    <w:p>
      <w:pPr/>
      <w:r>
        <w:rPr>
          <w:rFonts w:ascii="Times" w:hAnsi="Times" w:cs="Times"/>
          <w:sz w:val="24"/>
          <w:sz-cs w:val="24"/>
        </w:rPr>
        <w:t xml:space="preserve">Pair 2</w:t>
        <w:tab/>
        <w:t xml:space="preserve">14</w:t>
      </w:r>
    </w:p>
    <w:p>
      <w:pPr/>
      <w:r>
        <w:rPr>
          <w:rFonts w:ascii="Times" w:hAnsi="Times" w:cs="Times"/>
          <w:sz w:val="24"/>
          <w:sz-cs w:val="24"/>
        </w:rPr>
        <w:t xml:space="preserve"/>
      </w:r>
    </w:p>
    <w:p>
      <w:pPr>
        <w:jc w:val="center"/>
        <w:spacing w:before="240"/>
      </w:pPr>
      <w:r>
        <w:rPr>
          <w:rFonts w:ascii="Times" w:hAnsi="Times" w:cs="Times"/>
          <w:sz w:val="24"/>
          <w:sz-cs w:val="24"/>
        </w:rPr>
        <w:t xml:space="preserve"/>
        <w:br w:type="page"/>
        <w:t xml:space="preserve"/>
      </w:r>
    </w:p>
    <w:p>
      <w:pPr>
        <w:spacing w:before="240"/>
      </w:pPr>
      <w:r>
        <w:rPr>
          <w:rFonts w:ascii="Times" w:hAnsi="Times" w:cs="Times"/>
          <w:sz w:val="24"/>
          <w:sz-cs w:val="24"/>
        </w:rPr>
        <w:t xml:space="preserve">Task 2: Report </w:t>
      </w:r>
    </w:p>
    <w:p>
      <w:pPr>
        <w:spacing w:before="240"/>
      </w:pPr>
      <w:r>
        <w:rPr>
          <w:rFonts w:ascii="Times" w:hAnsi="Times" w:cs="Times"/>
          <w:sz w:val="24"/>
          <w:sz-cs w:val="24"/>
        </w:rPr>
        <w:t xml:space="preserve">Introduction </w:t>
      </w:r>
    </w:p>
    <w:p>
      <w:pPr>
        <w:jc w:val="both"/>
        <w:spacing w:before="240"/>
      </w:pPr>
      <w:r>
        <w:rPr>
          <w:rFonts w:ascii="Times" w:hAnsi="Times" w:cs="Times"/>
          <w:sz w:val="24"/>
          <w:sz-cs w:val="24"/>
        </w:rPr>
        <w:t xml:space="preserve">Career development involves focusing one’s educational and experiential pursuits (such as one’s job) towards the desired professional results. Career growth can additionally involve learning new skills. Personal growth and professional advancement are brought together in professional development. Students may practice skills relevant to practical problems and workplace situations via role plays. Role-plays should be material-focused, align with learning goals, and be associated with real-world circumstances to assist students appreciate the value of role-playing sessions.</w:t>
      </w:r>
    </w:p>
    <w:p>
      <w:pPr>
        <w:jc w:val="both"/>
        <w:spacing w:before="240"/>
      </w:pPr>
      <w:r>
        <w:rPr>
          <w:rFonts w:ascii="Times" w:hAnsi="Times" w:cs="Times"/>
          <w:sz w:val="24"/>
          <w:sz-cs w:val="24"/>
        </w:rPr>
        <w:t xml:space="preserve">This reflective report </w:t>
      </w:r>
      <w:r>
        <w:rPr>
          <w:rFonts w:ascii="Times" w:hAnsi="Times" w:cs="Times"/>
          <w:sz w:val="24"/>
          <w:sz-cs w:val="24"/>
          <w:b/>
          <w:i/>
        </w:rPr>
        <w:t xml:space="preserve">aims</w:t>
      </w:r>
      <w:r>
        <w:rPr>
          <w:rFonts w:ascii="Times" w:hAnsi="Times" w:cs="Times"/>
          <w:sz w:val="24"/>
          <w:sz-cs w:val="24"/>
        </w:rPr>
        <w:t xml:space="preserve"> at discussing a personal discussion based on the role play and the planning based on my career development. I will be evaluating the discussion plan based on Gibbs Reflective Model. In this report, I will briefly detail my comprehension of the expertise and abilities that are essential to my ability to work effectively, my preparedness for job opportunities, my awareness of my particular areas of strength and growth, and my commitment to helping me achieve my employment objectives. Apart from that, I will be establishing my goals for employment and I will be developing a personal action plan accordingly. </w:t>
      </w:r>
    </w:p>
    <w:p>
      <w:pPr>
        <w:spacing w:before="240"/>
      </w:pPr>
      <w:r>
        <w:rPr>
          <w:rFonts w:ascii="Times" w:hAnsi="Times" w:cs="Times"/>
          <w:sz w:val="24"/>
          <w:sz-cs w:val="24"/>
        </w:rPr>
        <w:t xml:space="preserve">Discussion </w:t>
      </w:r>
    </w:p>
    <w:p>
      <w:pPr>
        <w:spacing w:before="240"/>
      </w:pPr>
      <w:r>
        <w:rPr>
          <w:rFonts w:ascii="Times" w:hAnsi="Times" w:cs="Times"/>
          <w:sz w:val="24"/>
          <w:sz-cs w:val="24"/>
        </w:rPr>
        <w:t xml:space="preserve">Recruitment and Selection</w:t>
      </w:r>
    </w:p>
    <w:p>
      <w:pPr>
        <w:jc w:val="both"/>
        <w:spacing w:before="240"/>
      </w:pPr>
      <w:r>
        <w:rPr>
          <w:rFonts w:ascii="Times" w:hAnsi="Times" w:cs="Times"/>
          <w:sz w:val="24"/>
          <w:sz-cs w:val="24"/>
          <w:color w:val="0E101A"/>
        </w:rPr>
        <w:t xml:space="preserve">Individuals may gain confidence in their ability to communicate, solve problems, and make decisions in a supportive setting via the use of role-playing situations. Individuals can profit from this kind of preparation for interviews, conversations, and other professional encounters (Philipsen et al., 2019). The interviewee’s proficiency in handling marketing affairs was portrayed very well throughout the role-play scenario, illustrating the significance of knowing exactly what is expected from various individuals or participants in an interview. I think that the interviewer was capable of providing useful criticism, which prompted the interviewees to think about methods to improve themselves. This example shows how vital it is to invest in one’s professional growth to advance in one’s chosen field. It also emphasises the importance of keeping informed of developments and best practices in one’s chosen business or field to improve professionally. Role-playing scenarios are a crucial tool for individuals who seek to improve their career prospects and achieve long-term success (Chen and Wu 2021). I feel that the role-play session was very much useful for improving my career in the future. The first pair was based on a student who aspired to be a successful marketing manager. After looking at the interview sessions, I understood that the student was very much enthusiastic about being a successful marketing manager in a reputed organisation. The interviewee’s name was Linda and she was pursuing higher education at a reputed university. She was a good student and had an ambition to be a successful marketing manager. </w:t>
      </w:r>
    </w:p>
    <w:p>
      <w:pPr>
        <w:jc w:val="center"/>
        <w:spacing w:before="240"/>
      </w:pPr>
      <w:r>
        <w:rPr>
          <w:rFonts w:ascii="Times" w:hAnsi="Times" w:cs="Times"/>
          <w:sz w:val="24"/>
          <w:sz-cs w:val="24"/>
          <w:color w:val="0E101A"/>
        </w:rPr>
        <w:t xml:space="preserve"/>
      </w:r>
    </w:p>
    <w:p>
      <w:pPr>
        <w:jc w:val="center"/>
        <w:spacing w:before="240"/>
      </w:pPr>
      <w:r>
        <w:rPr>
          <w:rFonts w:ascii="Times" w:hAnsi="Times" w:cs="Times"/>
          <w:sz w:val="24"/>
          <w:sz-cs w:val="24"/>
          <w:b/>
          <w:color w:val="0E101A"/>
        </w:rPr>
        <w:t xml:space="preserve">Figure 1: Recruitment and Selection Procedure</w:t>
      </w:r>
    </w:p>
    <w:p>
      <w:pPr>
        <w:jc w:val="center"/>
        <w:spacing w:before="240"/>
      </w:pPr>
      <w:r>
        <w:rPr>
          <w:rFonts w:ascii="Times" w:hAnsi="Times" w:cs="Times"/>
          <w:sz w:val="24"/>
          <w:sz-cs w:val="24"/>
          <w:color w:val="0E101A"/>
        </w:rPr>
        <w:t xml:space="preserve">(Source: Chen and Wu 2021) </w:t>
      </w:r>
    </w:p>
    <w:p>
      <w:pPr>
        <w:jc w:val="both"/>
        <w:spacing w:before="240"/>
      </w:pPr>
      <w:r>
        <w:rPr>
          <w:rFonts w:ascii="Times" w:hAnsi="Times" w:cs="Times"/>
          <w:sz w:val="24"/>
          <w:sz-cs w:val="24"/>
          <w:color w:val="0E101A"/>
        </w:rPr>
        <w:t xml:space="preserve">Firstly, I feel that communication is an integral aspect of conducting an appropriate interview session, and I have evaluated that, both the interview and interviewees were efficient in communication, thus the event was carried out successfully. As the meeting was conducted by the students who were given the role of an interviewee and an interviewer, thus, effective communication was helpful for them in present and also for their future. For the first interviewee, the important skills and capabilities of an individual being a successful marketing manager were covered. It was stated by the interviewee that, good communication skills and team-leading capabilities are very much crucial to be a successful marketing manager (Rana and Sharma 2019). Apart from that, the person needs to have high knowledge about current HR trends and knowledge about various marketing activities, along with the nature of customers and their behaviours (Singh, 2019). I have also understood that, with the use of these skills, I will effectively manage my role as a marketing manager in a famous organisation. Apart from that, my organisation skills will also serve as an effective point for being successful in my future. My ambition is to be an HR manager in future and the event of role-play helped me a lot to strengthen my thought process and capabilities for being capable in that role. The second interviewee had also the same ambition as mine and stated various aspects of HRM in an organisation. I have understood the various aspects of company culture and what role I need to possess as an HR manager. To be</w:t>
      </w:r>
      <w:r>
        <w:rPr>
          <w:rFonts w:ascii="Times" w:hAnsi="Times" w:cs="Times"/>
          <w:sz w:val="24"/>
          <w:sz-cs w:val="24"/>
          <w:b/>
          <w:color w:val="0E101A"/>
        </w:rPr>
        <w:t xml:space="preserve"> </w:t>
      </w:r>
      <w:r>
        <w:rPr>
          <w:rFonts w:ascii="Times" w:hAnsi="Times" w:cs="Times"/>
          <w:sz w:val="24"/>
          <w:sz-cs w:val="24"/>
          <w:color w:val="0E101A"/>
        </w:rPr>
        <w:t xml:space="preserve">a skilled Human Resource Manager, I will have to deal with a diverse team along with its conflicts (Ziapour et al., 2021). I need to focus on my time management and critical thinking abilities, along with problem-solving skills. However, I have also analysed that, I will have to face various complicated situations which will serve as challenges or limitations on my journey as a successful HR manager.   </w:t>
      </w:r>
    </w:p>
    <w:p>
      <w:pPr>
        <w:spacing w:before="240"/>
      </w:pPr>
      <w:r>
        <w:rPr>
          <w:rFonts w:ascii="Times" w:hAnsi="Times" w:cs="Times"/>
          <w:sz w:val="24"/>
          <w:sz-cs w:val="24"/>
        </w:rPr>
        <w:t xml:space="preserve">Reflective Discussion Using Gibbs Reflective Cycle</w:t>
      </w:r>
    </w:p>
    <w:p>
      <w:pPr>
        <w:jc w:val="both"/>
        <w:spacing w:before="240"/>
      </w:pPr>
      <w:r>
        <w:rPr>
          <w:rFonts w:ascii="Times" w:hAnsi="Times" w:cs="Times"/>
          <w:sz w:val="24"/>
          <w:sz-cs w:val="24"/>
        </w:rPr>
        <w:t xml:space="preserve">The Gibbs reflective cycle is a paradigm for guided introspection that helps people analyse their actions and behaviours to make informed decisions about how to improve (Markkanen et al., 2020). There are six steps in the cycle: recalling the incident, processing one’s emotions and ideas at the time, reflecting on the experience, drawing conclusions, and formulating a plan of action. Following this procedure allows will allow me to assess my performance, determine areas for growth, and create a strategy for achieving those goals.</w:t>
      </w:r>
      <w:r>
        <w:rPr>
          <w:rFonts w:ascii="Times" w:hAnsi="Times" w:cs="Times"/>
          <w:sz w:val="24"/>
          <w:sz-cs w:val="24"/>
          <w:b/>
        </w:rPr>
        <w:t xml:space="preserve"> </w:t>
      </w:r>
      <w:r>
        <w:rPr>
          <w:rFonts w:ascii="Times" w:hAnsi="Times" w:cs="Times"/>
          <w:sz w:val="24"/>
          <w:sz-cs w:val="24"/>
        </w:rPr>
        <w:t xml:space="preserve">I will be going through these six steps to form my personal experiences and reflect on them in this segment. </w:t>
      </w:r>
    </w:p>
    <w:p>
      <w:pPr>
        <w:jc w:val="center"/>
        <w:spacing w:before="240"/>
      </w:pPr>
      <w:r>
        <w:rPr>
          <w:rFonts w:ascii="Times" w:hAnsi="Times" w:cs="Times"/>
          <w:sz w:val="24"/>
          <w:sz-cs w:val="24"/>
        </w:rPr>
        <w:t xml:space="preserve"/>
      </w:r>
    </w:p>
    <w:p>
      <w:pPr>
        <w:jc w:val="center"/>
        <w:spacing w:before="240"/>
      </w:pPr>
      <w:r>
        <w:rPr>
          <w:rFonts w:ascii="Times" w:hAnsi="Times" w:cs="Times"/>
          <w:sz w:val="24"/>
          <w:sz-cs w:val="24"/>
          <w:b/>
        </w:rPr>
        <w:t xml:space="preserve">Figure 2: Gibbs Reflective Cycle</w:t>
      </w:r>
    </w:p>
    <w:p>
      <w:pPr>
        <w:jc w:val="center"/>
        <w:spacing w:before="240"/>
      </w:pPr>
      <w:r>
        <w:rPr>
          <w:rFonts w:ascii="Times" w:hAnsi="Times" w:cs="Times"/>
          <w:sz w:val="24"/>
          <w:sz-cs w:val="24"/>
        </w:rPr>
        <w:t xml:space="preserve">(Source: Markkanen et al., 2020)</w:t>
      </w:r>
    </w:p>
    <w:p>
      <w:pPr>
        <w:jc w:val="both"/>
        <w:spacing w:before="240"/>
      </w:pPr>
      <w:r>
        <w:rPr>
          <w:rFonts w:ascii="Times" w:hAnsi="Times" w:cs="Times"/>
          <w:sz w:val="24"/>
          <w:sz-cs w:val="24"/>
          <w:b/>
          <w:i/>
          <w:color w:val="0E101A"/>
        </w:rPr>
        <w:t xml:space="preserve">Description:</w:t>
      </w:r>
      <w:r>
        <w:rPr>
          <w:rFonts w:ascii="Times" w:hAnsi="Times" w:cs="Times"/>
          <w:sz w:val="24"/>
          <w:sz-cs w:val="24"/>
          <w:color w:val="0E101A"/>
        </w:rPr>
        <w:t xml:space="preserve"> During the scenario of the role play, I played the part of an interviewee for the second pair. The interviewer was my classmate who knew about my career goals and ambitions, thus, it was easy for me to communicate properly with her. I have thoroughly presented my interest in being a successful HR manager (Tawanwongsri and Phenwan 2019). </w:t>
      </w:r>
    </w:p>
    <w:p>
      <w:pPr>
        <w:jc w:val="both"/>
        <w:spacing w:before="240"/>
      </w:pPr>
      <w:r>
        <w:rPr>
          <w:rFonts w:ascii="Times" w:hAnsi="Times" w:cs="Times"/>
          <w:sz w:val="24"/>
          <w:sz-cs w:val="24"/>
          <w:b/>
          <w:i/>
          <w:color w:val="0E101A"/>
        </w:rPr>
        <w:t xml:space="preserve">Feelings: </w:t>
      </w:r>
      <w:r>
        <w:rPr>
          <w:rFonts w:ascii="Times" w:hAnsi="Times" w:cs="Times"/>
          <w:sz w:val="24"/>
          <w:sz-cs w:val="24"/>
          <w:color w:val="0E101A"/>
        </w:rPr>
        <w:t xml:space="preserve">I have a weak point of getting anxious and nervous while asking tough questions in my present and future career life. Thus at first, I was very much confused about the role-play scenario but slowly and I understood that my classmate will be taking my interview as an interviewer and I was relaxed (Abdullah et al., 2020). Slowly I was accustomed to the situation and I started to feel confident and prepared to answer all the ask questions. However, during this scenario, I was a little bit nervous about the fact that I can convey my feelings and strategies for the future correctly or not.</w:t>
      </w:r>
    </w:p>
    <w:p>
      <w:pPr>
        <w:jc w:val="both"/>
        <w:spacing w:before="240"/>
      </w:pPr>
      <w:r>
        <w:rPr>
          <w:rFonts w:ascii="Times" w:hAnsi="Times" w:cs="Times"/>
          <w:sz w:val="24"/>
          <w:sz-cs w:val="24"/>
          <w:b/>
          <w:color w:val="0E101A"/>
        </w:rPr>
        <w:t xml:space="preserve">Evaluation: </w:t>
      </w:r>
      <w:r>
        <w:rPr>
          <w:rFonts w:ascii="Times" w:hAnsi="Times" w:cs="Times"/>
          <w:sz w:val="24"/>
          <w:sz-cs w:val="24"/>
          <w:color w:val="0E101A"/>
        </w:rPr>
        <w:t xml:space="preserve">I have evaluated that during this role-play scenario, I performed quite well, and I was able to convey my ideas regarding being a successful HR manager to my interviewer. I feel that if the interviewer was from a reputed organisation then my chance of getting the job in his or her organisation would have risen. Moreover, the interviewer was satisfied with my thought-sharing procedure, skills and qualifications for getting a job as an HR manager. Mode of with the open communication skills of mine I have demonstrated a proper idea of my skills which will be highly beneficial for getting a job as a successful HR manager (Heggestad et al., 2019). </w:t>
      </w:r>
    </w:p>
    <w:p>
      <w:pPr>
        <w:jc w:val="both"/>
        <w:spacing w:before="240"/>
      </w:pPr>
      <w:r>
        <w:rPr>
          <w:rFonts w:ascii="Times" w:hAnsi="Times" w:cs="Times"/>
          <w:sz w:val="24"/>
          <w:sz-cs w:val="24"/>
          <w:b/>
          <w:i/>
          <w:color w:val="0E101A"/>
        </w:rPr>
        <w:t xml:space="preserve">Analysis:</w:t>
      </w:r>
      <w:r>
        <w:rPr>
          <w:rFonts w:ascii="Times" w:hAnsi="Times" w:cs="Times"/>
          <w:sz w:val="24"/>
          <w:sz-cs w:val="24"/>
          <w:b/>
          <w:color w:val="0E101A"/>
        </w:rPr>
        <w:t xml:space="preserve"> </w:t>
      </w:r>
      <w:r>
        <w:rPr>
          <w:rFonts w:ascii="Times" w:hAnsi="Times" w:cs="Times"/>
          <w:sz w:val="24"/>
          <w:sz-cs w:val="24"/>
          <w:color w:val="0E101A"/>
        </w:rPr>
        <w:t xml:space="preserve">Although I was pleased with my performance as an interviewee in the role-play scenario, I still believe that there where various room for me to improve as a student and as a future hard-working aspirant. For example, I should have covered some of the practical examples which I had during my higher education course at the University. The HR manager needs to lead his or her team effectively as he is responsible for understanding the various perspectives of diverse teams (Burrell et al., 2020). Conflicts are common in handling a diverse team and as a HR manager; I will have to responsibility to manage my team during these critical situations. I needed to share about my university days when I was given the responsibility to manage a diverse team as a leader. with my proper communication skills and my attitude towards maintaining a healthy relationship with everyone, I succeeded in this task at the University. I should have asked some more questions regarding the company culture where I want to get settled in the future, along with that, I should have covered the current HRM trends in which I have the appropriate knowledge. </w:t>
      </w:r>
    </w:p>
    <w:p>
      <w:pPr>
        <w:jc w:val="both"/>
        <w:spacing w:before="240"/>
      </w:pPr>
      <w:r>
        <w:rPr>
          <w:rFonts w:ascii="Times" w:hAnsi="Times" w:cs="Times"/>
          <w:sz w:val="24"/>
          <w:sz-cs w:val="24"/>
          <w:b/>
          <w:i/>
          <w:color w:val="0E101A"/>
        </w:rPr>
        <w:t xml:space="preserve">Conclusion:</w:t>
      </w:r>
      <w:r>
        <w:rPr>
          <w:rFonts w:ascii="Times" w:hAnsi="Times" w:cs="Times"/>
          <w:sz w:val="24"/>
          <w:sz-cs w:val="24"/>
          <w:b/>
          <w:color w:val="0E101A"/>
        </w:rPr>
        <w:t xml:space="preserve"> </w:t>
      </w:r>
      <w:r>
        <w:rPr>
          <w:rFonts w:ascii="Times" w:hAnsi="Times" w:cs="Times"/>
          <w:sz w:val="24"/>
          <w:sz-cs w:val="24"/>
          <w:color w:val="0E101A"/>
        </w:rPr>
        <w:t xml:space="preserve">Based on my assessment I have realised that I have various possibilities to improve my skills in which I fall short. I need to improve my organisation skills along with my networking skills to be a successful HR manager in a reputed organisation. I have also realised that after completing my MBA degree I will be better equipped with trending knowledge as an aspect of HRM (Srikanth et al., 2020). Both my verbal and nonverbal communication skills need to be improved and I am trying to be a better leader in a reputed organisation. I have analysed that my frustrating nature and getting anxious as crucial circumstances serve as a weak point of mine and I need to rectify these to be a successful aspirant and a successful HR manager. To strengthen my foundation as successful nature I need to deal with social circumstances like facing the troubles of a diverse team and reducing their conflicts. My analytical thought process capability should also be improved for me to perform as a successful person who will be able to take the responsibility of an efficient HR manager (Tatoglu et al., 2019). To sort out these problems I need to prepare an action plan to be successful in all of my future endeavours.  </w:t>
      </w:r>
    </w:p>
    <w:p>
      <w:pPr>
        <w:jc w:val="both"/>
        <w:spacing w:before="240"/>
      </w:pPr>
      <w:r>
        <w:rPr>
          <w:rFonts w:ascii="Times" w:hAnsi="Times" w:cs="Times"/>
          <w:sz w:val="24"/>
          <w:sz-cs w:val="24"/>
          <w:b/>
          <w:i/>
        </w:rPr>
        <w:t xml:space="preserve">Action Plan:</w:t>
      </w:r>
      <w:r>
        <w:rPr>
          <w:rFonts w:ascii="Times" w:hAnsi="Times" w:cs="Times"/>
          <w:sz w:val="24"/>
          <w:sz-cs w:val="24"/>
          <w:b/>
        </w:rPr>
        <w:t xml:space="preserve"> </w:t>
      </w:r>
      <w:r>
        <w:rPr>
          <w:rFonts w:ascii="Times" w:hAnsi="Times" w:cs="Times"/>
          <w:sz w:val="24"/>
          <w:sz-cs w:val="24"/>
        </w:rPr>
        <w:t xml:space="preserve">To be a successful HR manager, I need to follow some steps which I will be implementing in this action plan (Shukur et al.,2019). </w:t>
      </w:r>
    </w:p>
    <w:p>
      <w:pPr>
        <w:jc w:val="both"/>
        <w:ind w:left="720" w:first-line="-720"/>
        <w:spacing w:before="240"/>
      </w:pPr>
      <w:r>
        <w:rPr>
          <w:rFonts w:ascii="Times" w:hAnsi="Times" w:cs="Times"/>
          <w:sz w:val="24"/>
          <w:sz-cs w:val="24"/>
        </w:rPr>
        <w:t xml:space="preserve"/>
        <w:tab/>
        <w:t xml:space="preserve">•</w:t>
        <w:tab/>
        <w:t xml:space="preserve">I will be working on my interpersonal and communication skills to more effectively connect with my coworkers, customers, and other stakeholders.</w:t>
      </w:r>
    </w:p>
    <w:p>
      <w:pPr>
        <w:jc w:val="both"/>
        <w:ind w:left="720" w:first-line="-720"/>
        <w:spacing w:before="240"/>
      </w:pPr>
      <w:r>
        <w:rPr>
          <w:rFonts w:ascii="Times" w:hAnsi="Times" w:cs="Times"/>
          <w:sz w:val="24"/>
          <w:sz-cs w:val="24"/>
        </w:rPr>
        <w:t xml:space="preserve"/>
        <w:tab/>
        <w:t xml:space="preserve">•</w:t>
        <w:tab/>
        <w:t xml:space="preserve">I will be getting a degree or certificate in human resource management which will help me to flourish as an HR manager in the future. </w:t>
      </w:r>
    </w:p>
    <w:p>
      <w:pPr>
        <w:jc w:val="both"/>
        <w:ind w:left="720" w:first-line="-720"/>
        <w:spacing w:before="240"/>
      </w:pPr>
      <w:r>
        <w:rPr>
          <w:rFonts w:ascii="Times" w:hAnsi="Times" w:cs="Times"/>
          <w:sz w:val="24"/>
          <w:sz-cs w:val="24"/>
        </w:rPr>
        <w:t xml:space="preserve"/>
        <w:tab/>
        <w:t xml:space="preserve">•</w:t>
        <w:tab/>
        <w:t xml:space="preserve">I want to expand my professional network while searching for experienced mentors in the field (Collins, et al., 2021).</w:t>
      </w:r>
    </w:p>
    <w:p>
      <w:pPr>
        <w:jc w:val="both"/>
        <w:ind w:left="720" w:first-line="-720"/>
        <w:spacing w:before="240"/>
      </w:pPr>
      <w:r>
        <w:rPr>
          <w:rFonts w:ascii="Times" w:hAnsi="Times" w:cs="Times"/>
          <w:sz w:val="24"/>
          <w:sz-cs w:val="24"/>
        </w:rPr>
        <w:t xml:space="preserve"/>
        <w:tab/>
        <w:t xml:space="preserve">•</w:t>
        <w:tab/>
        <w:t xml:space="preserve">I am planning to see continuous feedback from my colleagues and from the higher management to recognise my areas for development in the future. </w:t>
      </w:r>
    </w:p>
    <w:p>
      <w:pPr>
        <w:jc w:val="both"/>
        <w:ind w:left="720" w:first-line="-720"/>
        <w:spacing w:before="240"/>
      </w:pPr>
      <w:r>
        <w:rPr>
          <w:rFonts w:ascii="Times" w:hAnsi="Times" w:cs="Times"/>
          <w:sz w:val="24"/>
          <w:sz-cs w:val="24"/>
        </w:rPr>
        <w:t xml:space="preserve"/>
        <w:tab/>
        <w:t xml:space="preserve">•</w:t>
        <w:tab/>
        <w:t xml:space="preserve">I am planning to maintain a positive attitude and high spirit by which I will be able to represent my excellent leadership qualities for inspiring and motivating my fellow team members and my juniors in the company (Nurbaeti, 2022). </w:t>
      </w:r>
    </w:p>
    <w:p>
      <w:pPr>
        <w:jc w:val="both"/>
        <w:ind w:left="720" w:first-line="-720"/>
        <w:spacing w:before="240"/>
      </w:pPr>
      <w:r>
        <w:rPr>
          <w:rFonts w:ascii="Times" w:hAnsi="Times" w:cs="Times"/>
          <w:sz w:val="24"/>
          <w:sz-cs w:val="24"/>
        </w:rPr>
        <w:t xml:space="preserve"/>
        <w:tab/>
        <w:t xml:space="preserve">•</w:t>
        <w:tab/>
        <w:t xml:space="preserve">I am planning to acquire in-depth knowledge and understanding regarding the values and goals of the future reputed company.  As an HR manager, this will be my crucial first step towards integrating the various strategies of Human Resource Management. </w:t>
      </w:r>
    </w:p>
    <w:p>
      <w:pPr>
        <w:spacing w:before="240"/>
      </w:pPr>
      <w:r>
        <w:rPr>
          <w:rFonts w:ascii="Times" w:hAnsi="Times" w:cs="Times"/>
          <w:sz w:val="24"/>
          <w:sz-cs w:val="24"/>
        </w:rPr>
        <w:t xml:space="preserve">My Readiness for Employment</w:t>
      </w:r>
    </w:p>
    <w:p>
      <w:pPr>
        <w:jc w:val="both"/>
        <w:spacing w:before="240"/>
      </w:pPr>
      <w:r>
        <w:rPr>
          <w:rFonts w:ascii="Times" w:hAnsi="Times" w:cs="Times"/>
          <w:sz w:val="24"/>
          <w:sz-cs w:val="24"/>
        </w:rPr>
        <w:t xml:space="preserve">Education, experience, talents, and personality are the many aspects of my background that will assist me to make qualifying for the position of human resources manager (Hashim et al., 2020). A bachelor’s degree in human resources or an equivalent field is necessary for me to be a successful HR manager, while a master’s degree or appropriate qualifications can also be required by certain companies. Furthermore, while giving interviews, I need to share some of my personal experiences which I had in the university. I will be reflecting on some experiences like playing a role of an HR assistant and recruiter in the company. Furthermore, I know that I am capable of interacting with people effectively and I have strong leadership skills which will act as a plus point to get the job of HR manager in a company (Jabbarov, 2020). I will be improving my analytical skills critical thinking skills and problem-solving skills to make the recruiters understand that I am capable of getting the job of an HR manager. </w:t>
      </w:r>
    </w:p>
    <w:p>
      <w:pPr>
        <w:spacing w:before="240"/>
      </w:pPr>
      <w:r>
        <w:rPr>
          <w:rFonts w:ascii="Times" w:hAnsi="Times" w:cs="Times"/>
          <w:sz w:val="24"/>
          <w:sz-cs w:val="24"/>
        </w:rPr>
        <w:t xml:space="preserve">Conclusion </w:t>
      </w:r>
    </w:p>
    <w:p>
      <w:pPr>
        <w:jc w:val="both"/>
        <w:spacing w:before="240"/>
      </w:pPr>
      <w:r>
        <w:rPr>
          <w:rFonts w:ascii="Times" w:hAnsi="Times" w:cs="Times"/>
          <w:sz w:val="24"/>
          <w:sz-cs w:val="24"/>
        </w:rPr>
        <w:t xml:space="preserve">This reflective report </w:t>
      </w:r>
      <w:r>
        <w:rPr>
          <w:rFonts w:ascii="Times" w:hAnsi="Times" w:cs="Times"/>
          <w:sz w:val="24"/>
          <w:sz-cs w:val="24"/>
          <w:b/>
          <w:i/>
        </w:rPr>
        <w:t xml:space="preserve">aimed</w:t>
      </w:r>
      <w:r>
        <w:rPr>
          <w:rFonts w:ascii="Times" w:hAnsi="Times" w:cs="Times"/>
          <w:sz w:val="24"/>
          <w:sz-cs w:val="24"/>
        </w:rPr>
        <w:t xml:space="preserve"> at discussing a personal discussion based on role play and planning for the future based on my career development. I evaluated the discussion plan based on Gibbs Reflective Model. In this report, I briefly detailed my comprehension of the expertise and abilities that are essential to my ability to work effectively, my preparedness for job opportunities, my awareness of my particular areas of strength and growth, and my commitment to helping me achieve my employment objectives. Apart from that, I established establishing my goals for employment along with developing a personal action plan. </w:t>
        <w:br w:type="page"/>
        <w:t xml:space="preserve"/>
      </w:r>
    </w:p>
    <w:p>
      <w:pPr>
        <w:spacing w:before="240"/>
      </w:pPr>
      <w:r>
        <w:rPr>
          <w:rFonts w:ascii="Times" w:hAnsi="Times" w:cs="Times"/>
          <w:sz w:val="24"/>
          <w:sz-cs w:val="24"/>
        </w:rPr>
        <w:t xml:space="preserve">Reference List</w:t>
      </w:r>
    </w:p>
    <w:p>
      <w:pPr>
        <w:jc w:val="both"/>
        <w:spacing w:before="240"/>
      </w:pPr>
      <w:r>
        <w:rPr>
          <w:rFonts w:ascii="Times" w:hAnsi="Times" w:cs="Times"/>
          <w:sz w:val="24"/>
          <w:sz-cs w:val="24"/>
        </w:rPr>
        <w:t xml:space="preserve">Aydiner, A.S., Tatoglu, E., Bayraktar, E. and Zaim, S., (2019). Information system capabilities and firm performance: Opening the black box through decision-making performance and business-process performance. </w:t>
      </w:r>
      <w:r>
        <w:rPr>
          <w:rFonts w:ascii="Times" w:hAnsi="Times" w:cs="Times"/>
          <w:sz w:val="24"/>
          <w:sz-cs w:val="24"/>
          <w:i/>
        </w:rPr>
        <w:t xml:space="preserve">International Journal of Information Management</w:t>
      </w:r>
      <w:r>
        <w:rPr>
          <w:rFonts w:ascii="Times" w:hAnsi="Times" w:cs="Times"/>
          <w:sz w:val="24"/>
          <w:sz-cs w:val="24"/>
        </w:rPr>
        <w:t xml:space="preserve">, </w:t>
      </w:r>
      <w:r>
        <w:rPr>
          <w:rFonts w:ascii="Times" w:hAnsi="Times" w:cs="Times"/>
          <w:sz w:val="24"/>
          <w:sz-cs w:val="24"/>
          <w:i/>
        </w:rPr>
        <w:t xml:space="preserve">47</w:t>
      </w:r>
      <w:r>
        <w:rPr>
          <w:rFonts w:ascii="Times" w:hAnsi="Times" w:cs="Times"/>
          <w:sz w:val="24"/>
          <w:sz-cs w:val="24"/>
        </w:rPr>
        <w:t xml:space="preserve">, pp.168-182.</w:t>
      </w:r>
    </w:p>
    <w:p>
      <w:pPr>
        <w:jc w:val="both"/>
        <w:spacing w:before="240"/>
      </w:pPr>
      <w:r>
        <w:rPr>
          <w:rFonts w:ascii="Times" w:hAnsi="Times" w:cs="Times"/>
          <w:sz w:val="24"/>
          <w:sz-cs w:val="24"/>
        </w:rPr>
        <w:t xml:space="preserve">Azizi, M.R., Atlasi, R., Ziapour, A., Abbas, J. and Naemi, R., (2021). Innovative human resource management strategies during the COVID-19 pandemic: A systematic narrative review approach. </w:t>
      </w:r>
      <w:r>
        <w:rPr>
          <w:rFonts w:ascii="Times" w:hAnsi="Times" w:cs="Times"/>
          <w:sz w:val="24"/>
          <w:sz-cs w:val="24"/>
          <w:i/>
        </w:rPr>
        <w:t xml:space="preserve">Heliyon</w:t>
      </w:r>
      <w:r>
        <w:rPr>
          <w:rFonts w:ascii="Times" w:hAnsi="Times" w:cs="Times"/>
          <w:sz w:val="24"/>
          <w:sz-cs w:val="24"/>
        </w:rPr>
        <w:t xml:space="preserve">, </w:t>
      </w:r>
      <w:r>
        <w:rPr>
          <w:rFonts w:ascii="Times" w:hAnsi="Times" w:cs="Times"/>
          <w:sz w:val="24"/>
          <w:sz-cs w:val="24"/>
          <w:i/>
        </w:rPr>
        <w:t xml:space="preserve">7</w:t>
      </w:r>
      <w:r>
        <w:rPr>
          <w:rFonts w:ascii="Times" w:hAnsi="Times" w:cs="Times"/>
          <w:sz w:val="24"/>
          <w:sz-cs w:val="24"/>
        </w:rPr>
        <w:t xml:space="preserve">(6), p.e07233.</w:t>
      </w:r>
    </w:p>
    <w:p>
      <w:pPr>
        <w:jc w:val="both"/>
        <w:spacing w:before="240"/>
      </w:pPr>
      <w:r>
        <w:rPr>
          <w:rFonts w:ascii="Times" w:hAnsi="Times" w:cs="Times"/>
          <w:sz w:val="24"/>
          <w:sz-cs w:val="24"/>
        </w:rPr>
        <w:t xml:space="preserve">Burrell, D.N., (2020). Understanding the talent management intricacies of remote cybersecurity teams in covid-19 induced telework organizational ecosystems. </w:t>
      </w:r>
      <w:r>
        <w:rPr>
          <w:rFonts w:ascii="Times" w:hAnsi="Times" w:cs="Times"/>
          <w:sz w:val="24"/>
          <w:sz-cs w:val="24"/>
          <w:i/>
        </w:rPr>
        <w:t xml:space="preserve">Land Forces Academy Review</w:t>
      </w:r>
      <w:r>
        <w:rPr>
          <w:rFonts w:ascii="Times" w:hAnsi="Times" w:cs="Times"/>
          <w:sz w:val="24"/>
          <w:sz-cs w:val="24"/>
        </w:rPr>
        <w:t xml:space="preserve">, </w:t>
      </w:r>
      <w:r>
        <w:rPr>
          <w:rFonts w:ascii="Times" w:hAnsi="Times" w:cs="Times"/>
          <w:sz w:val="24"/>
          <w:sz-cs w:val="24"/>
          <w:i/>
        </w:rPr>
        <w:t xml:space="preserve">25</w:t>
      </w:r>
      <w:r>
        <w:rPr>
          <w:rFonts w:ascii="Times" w:hAnsi="Times" w:cs="Times"/>
          <w:sz w:val="24"/>
          <w:sz-cs w:val="24"/>
        </w:rPr>
        <w:t xml:space="preserve">(3), pp.232-244.</w:t>
      </w:r>
    </w:p>
    <w:p>
      <w:pPr>
        <w:jc w:val="both"/>
        <w:spacing w:before="240"/>
      </w:pPr>
      <w:r>
        <w:rPr>
          <w:rFonts w:ascii="Times" w:hAnsi="Times" w:cs="Times"/>
          <w:sz w:val="24"/>
          <w:sz-cs w:val="24"/>
        </w:rPr>
        <w:t xml:space="preserve">Chen, H.L. and Wu, C.T., (2021). A digital role-playing game for learning: Effects on critical thinking and motivation. </w:t>
      </w:r>
      <w:r>
        <w:rPr>
          <w:rFonts w:ascii="Times" w:hAnsi="Times" w:cs="Times"/>
          <w:sz w:val="24"/>
          <w:sz-cs w:val="24"/>
          <w:i/>
        </w:rPr>
        <w:t xml:space="preserve">Interactive Learning Environments</w:t>
      </w:r>
      <w:r>
        <w:rPr>
          <w:rFonts w:ascii="Times" w:hAnsi="Times" w:cs="Times"/>
          <w:sz w:val="24"/>
          <w:sz-cs w:val="24"/>
        </w:rPr>
        <w:t xml:space="preserve">, pp.1-13.</w:t>
      </w:r>
    </w:p>
    <w:p>
      <w:pPr>
        <w:jc w:val="both"/>
        <w:spacing w:before="240"/>
      </w:pPr>
      <w:r>
        <w:rPr>
          <w:rFonts w:ascii="Times" w:hAnsi="Times" w:cs="Times"/>
          <w:sz w:val="24"/>
          <w:sz-cs w:val="24"/>
        </w:rPr>
        <w:t xml:space="preserve">Collins, C.J., (2021). Expanding the resource based view model of strategic human resource management. </w:t>
      </w:r>
      <w:r>
        <w:rPr>
          <w:rFonts w:ascii="Times" w:hAnsi="Times" w:cs="Times"/>
          <w:sz w:val="24"/>
          <w:sz-cs w:val="24"/>
          <w:i/>
        </w:rPr>
        <w:t xml:space="preserve">The International Journal of Human Resource Management</w:t>
      </w:r>
      <w:r>
        <w:rPr>
          <w:rFonts w:ascii="Times" w:hAnsi="Times" w:cs="Times"/>
          <w:sz w:val="24"/>
          <w:sz-cs w:val="24"/>
        </w:rPr>
        <w:t xml:space="preserve">, </w:t>
      </w:r>
      <w:r>
        <w:rPr>
          <w:rFonts w:ascii="Times" w:hAnsi="Times" w:cs="Times"/>
          <w:sz w:val="24"/>
          <w:sz-cs w:val="24"/>
          <w:i/>
        </w:rPr>
        <w:t xml:space="preserve">32</w:t>
      </w:r>
      <w:r>
        <w:rPr>
          <w:rFonts w:ascii="Times" w:hAnsi="Times" w:cs="Times"/>
          <w:sz w:val="24"/>
          <w:sz-cs w:val="24"/>
        </w:rPr>
        <w:t xml:space="preserve">(2), pp.331-358.</w:t>
      </w:r>
    </w:p>
    <w:p>
      <w:pPr>
        <w:jc w:val="both"/>
        <w:spacing w:before="240"/>
      </w:pPr>
      <w:r>
        <w:rPr>
          <w:rFonts w:ascii="Times" w:hAnsi="Times" w:cs="Times"/>
          <w:sz w:val="24"/>
          <w:sz-cs w:val="24"/>
        </w:rPr>
        <w:t xml:space="preserve">Islam, M.A., Hunt, A., Jantan, A.H., Hashim, H. and Chong, C.W., (2020). Exploring challenges and solutions in applying green human resource management practices for the sustainable workplace in the ready‐made garment industry in Bangladesh. </w:t>
      </w:r>
      <w:r>
        <w:rPr>
          <w:rFonts w:ascii="Times" w:hAnsi="Times" w:cs="Times"/>
          <w:sz w:val="24"/>
          <w:sz-cs w:val="24"/>
          <w:i/>
        </w:rPr>
        <w:t xml:space="preserve">Business Strategy &amp; Development</w:t>
      </w:r>
      <w:r>
        <w:rPr>
          <w:rFonts w:ascii="Times" w:hAnsi="Times" w:cs="Times"/>
          <w:sz w:val="24"/>
          <w:sz-cs w:val="24"/>
        </w:rPr>
        <w:t xml:space="preserve">, </w:t>
      </w:r>
      <w:r>
        <w:rPr>
          <w:rFonts w:ascii="Times" w:hAnsi="Times" w:cs="Times"/>
          <w:sz w:val="24"/>
          <w:sz-cs w:val="24"/>
          <w:i/>
        </w:rPr>
        <w:t xml:space="preserve">3</w:t>
      </w:r>
      <w:r>
        <w:rPr>
          <w:rFonts w:ascii="Times" w:hAnsi="Times" w:cs="Times"/>
          <w:sz w:val="24"/>
          <w:sz-cs w:val="24"/>
        </w:rPr>
        <w:t xml:space="preserve">(3), pp.332-343.</w:t>
      </w:r>
    </w:p>
    <w:p>
      <w:pPr>
        <w:jc w:val="both"/>
        <w:spacing w:before="240"/>
      </w:pPr>
      <w:r>
        <w:rPr>
          <w:rFonts w:ascii="Times" w:hAnsi="Times" w:cs="Times"/>
          <w:sz w:val="24"/>
          <w:sz-cs w:val="24"/>
        </w:rPr>
        <w:t xml:space="preserve">Jabbarov, U., (2020). THE ROLE OF TRAININGS IN THE FORMATION AND DEVELOPMENT OF FUTURE FOREIGN LANGUAGE TEACHERS. </w:t>
      </w:r>
      <w:r>
        <w:rPr>
          <w:rFonts w:ascii="Times" w:hAnsi="Times" w:cs="Times"/>
          <w:sz w:val="24"/>
          <w:sz-cs w:val="24"/>
          <w:i/>
        </w:rPr>
        <w:t xml:space="preserve">Журнал иностранных языков и лингвистики</w:t>
      </w:r>
      <w:r>
        <w:rPr>
          <w:rFonts w:ascii="Times" w:hAnsi="Times" w:cs="Times"/>
          <w:sz w:val="24"/>
          <w:sz-cs w:val="24"/>
        </w:rPr>
        <w:t xml:space="preserve">, </w:t>
      </w:r>
      <w:r>
        <w:rPr>
          <w:rFonts w:ascii="Times" w:hAnsi="Times" w:cs="Times"/>
          <w:sz w:val="24"/>
          <w:sz-cs w:val="24"/>
          <w:i/>
        </w:rPr>
        <w:t xml:space="preserve">1</w:t>
      </w:r>
      <w:r>
        <w:rPr>
          <w:rFonts w:ascii="Times" w:hAnsi="Times" w:cs="Times"/>
          <w:sz w:val="24"/>
          <w:sz-cs w:val="24"/>
        </w:rPr>
        <w:t xml:space="preserve">(1), pp.34-38.</w:t>
      </w:r>
    </w:p>
    <w:p>
      <w:pPr>
        <w:jc w:val="both"/>
        <w:spacing w:before="240"/>
      </w:pPr>
      <w:r>
        <w:rPr>
          <w:rFonts w:ascii="Times" w:hAnsi="Times" w:cs="Times"/>
          <w:sz w:val="24"/>
          <w:sz-cs w:val="24"/>
        </w:rPr>
        <w:t xml:space="preserve">Malik, A., Srikanth, N.R. and Budhwar, P., (2020). Digitisation, artificial intelligence (AI) and HRM. </w:t>
      </w:r>
      <w:r>
        <w:rPr>
          <w:rFonts w:ascii="Times" w:hAnsi="Times" w:cs="Times"/>
          <w:sz w:val="24"/>
          <w:sz-cs w:val="24"/>
          <w:i/>
        </w:rPr>
        <w:t xml:space="preserve">Human resource management: Strategic and international perspectives</w:t>
      </w:r>
      <w:r>
        <w:rPr>
          <w:rFonts w:ascii="Times" w:hAnsi="Times" w:cs="Times"/>
          <w:sz w:val="24"/>
          <w:sz-cs w:val="24"/>
        </w:rPr>
        <w:t xml:space="preserve">, pp.88-111.</w:t>
      </w:r>
    </w:p>
    <w:p>
      <w:pPr>
        <w:jc w:val="both"/>
        <w:spacing w:before="240"/>
      </w:pPr>
      <w:r>
        <w:rPr>
          <w:rFonts w:ascii="Times" w:hAnsi="Times" w:cs="Times"/>
          <w:sz w:val="24"/>
          <w:sz-cs w:val="24"/>
        </w:rPr>
        <w:t xml:space="preserve">Markkanen, P., Välimäki, M., Anttila, M. and Kuuskorpi, M., (2020). A reflective cycle: Understanding challenging situations in a school setting. </w:t>
      </w:r>
      <w:r>
        <w:rPr>
          <w:rFonts w:ascii="Times" w:hAnsi="Times" w:cs="Times"/>
          <w:sz w:val="24"/>
          <w:sz-cs w:val="24"/>
          <w:i/>
        </w:rPr>
        <w:t xml:space="preserve">Educational Research</w:t>
      </w:r>
      <w:r>
        <w:rPr>
          <w:rFonts w:ascii="Times" w:hAnsi="Times" w:cs="Times"/>
          <w:sz w:val="24"/>
          <w:sz-cs w:val="24"/>
        </w:rPr>
        <w:t xml:space="preserve">, </w:t>
      </w:r>
      <w:r>
        <w:rPr>
          <w:rFonts w:ascii="Times" w:hAnsi="Times" w:cs="Times"/>
          <w:sz w:val="24"/>
          <w:sz-cs w:val="24"/>
          <w:i/>
        </w:rPr>
        <w:t xml:space="preserve">62</w:t>
      </w:r>
      <w:r>
        <w:rPr>
          <w:rFonts w:ascii="Times" w:hAnsi="Times" w:cs="Times"/>
          <w:sz w:val="24"/>
          <w:sz-cs w:val="24"/>
        </w:rPr>
        <w:t xml:space="preserve">(1), pp.46-62.</w:t>
      </w:r>
    </w:p>
    <w:p>
      <w:pPr>
        <w:jc w:val="both"/>
        <w:spacing w:before="240"/>
      </w:pPr>
      <w:r>
        <w:rPr>
          <w:rFonts w:ascii="Times" w:hAnsi="Times" w:cs="Times"/>
          <w:sz w:val="24"/>
          <w:sz-cs w:val="24"/>
        </w:rPr>
        <w:t xml:space="preserve">Nurbaeti, S., (2022). Significance of the Influence of Leadership Model, Morale, and Satisfaction on Performance Consistency. </w:t>
      </w:r>
      <w:r>
        <w:rPr>
          <w:rFonts w:ascii="Times" w:hAnsi="Times" w:cs="Times"/>
          <w:sz w:val="24"/>
          <w:sz-cs w:val="24"/>
          <w:i/>
        </w:rPr>
        <w:t xml:space="preserve">PRODUKTIF: Jurnal Kepegawaian dan Organisasi</w:t>
      </w:r>
      <w:r>
        <w:rPr>
          <w:rFonts w:ascii="Times" w:hAnsi="Times" w:cs="Times"/>
          <w:sz w:val="24"/>
          <w:sz-cs w:val="24"/>
        </w:rPr>
        <w:t xml:space="preserve">, </w:t>
      </w:r>
      <w:r>
        <w:rPr>
          <w:rFonts w:ascii="Times" w:hAnsi="Times" w:cs="Times"/>
          <w:sz w:val="24"/>
          <w:sz-cs w:val="24"/>
          <w:i/>
        </w:rPr>
        <w:t xml:space="preserve">1</w:t>
      </w:r>
      <w:r>
        <w:rPr>
          <w:rFonts w:ascii="Times" w:hAnsi="Times" w:cs="Times"/>
          <w:sz w:val="24"/>
          <w:sz-cs w:val="24"/>
        </w:rPr>
        <w:t xml:space="preserve">(1), pp.10-18.</w:t>
      </w:r>
    </w:p>
    <w:p>
      <w:pPr>
        <w:jc w:val="both"/>
        <w:spacing w:before="240"/>
      </w:pPr>
      <w:r>
        <w:rPr>
          <w:rFonts w:ascii="Times" w:hAnsi="Times" w:cs="Times"/>
          <w:sz w:val="24"/>
          <w:sz-cs w:val="24"/>
        </w:rPr>
        <w:t xml:space="preserve">Philipsen, B., Tondeur, J., Pareja Roblin, N., Vanslambrouck, S. and Zhu, C., (2019). Improving teacher professional development for online and blended learning: A systematic meta-aggregative review. </w:t>
      </w:r>
      <w:r>
        <w:rPr>
          <w:rFonts w:ascii="Times" w:hAnsi="Times" w:cs="Times"/>
          <w:sz w:val="24"/>
          <w:sz-cs w:val="24"/>
          <w:i/>
        </w:rPr>
        <w:t xml:space="preserve">Educational Technology Research and Development</w:t>
      </w:r>
      <w:r>
        <w:rPr>
          <w:rFonts w:ascii="Times" w:hAnsi="Times" w:cs="Times"/>
          <w:sz w:val="24"/>
          <w:sz-cs w:val="24"/>
        </w:rPr>
        <w:t xml:space="preserve">, </w:t>
      </w:r>
      <w:r>
        <w:rPr>
          <w:rFonts w:ascii="Times" w:hAnsi="Times" w:cs="Times"/>
          <w:sz w:val="24"/>
          <w:sz-cs w:val="24"/>
          <w:i/>
        </w:rPr>
        <w:t xml:space="preserve">67</w:t>
      </w:r>
      <w:r>
        <w:rPr>
          <w:rFonts w:ascii="Times" w:hAnsi="Times" w:cs="Times"/>
          <w:sz w:val="24"/>
          <w:sz-cs w:val="24"/>
        </w:rPr>
        <w:t xml:space="preserve">, pp.1145-1174.</w:t>
      </w:r>
    </w:p>
    <w:p>
      <w:pPr>
        <w:jc w:val="both"/>
        <w:spacing w:before="240"/>
      </w:pPr>
      <w:r>
        <w:rPr>
          <w:rFonts w:ascii="Times" w:hAnsi="Times" w:cs="Times"/>
          <w:sz w:val="24"/>
          <w:sz-cs w:val="24"/>
        </w:rPr>
        <w:t xml:space="preserve">Rana, G. and Sharma, R., (2019). Emerging human resource management practices in Industry 4.0. </w:t>
      </w:r>
      <w:r>
        <w:rPr>
          <w:rFonts w:ascii="Times" w:hAnsi="Times" w:cs="Times"/>
          <w:sz w:val="24"/>
          <w:sz-cs w:val="24"/>
          <w:i/>
        </w:rPr>
        <w:t xml:space="preserve">Strategic HR Review</w:t>
      </w:r>
      <w:r>
        <w:rPr>
          <w:rFonts w:ascii="Times" w:hAnsi="Times" w:cs="Times"/>
          <w:sz w:val="24"/>
          <w:sz-cs w:val="24"/>
        </w:rPr>
        <w:t xml:space="preserve">.</w:t>
      </w:r>
    </w:p>
    <w:p>
      <w:pPr>
        <w:jc w:val="both"/>
        <w:spacing w:before="240"/>
      </w:pPr>
      <w:r>
        <w:rPr>
          <w:rFonts w:ascii="Times" w:hAnsi="Times" w:cs="Times"/>
          <w:sz w:val="24"/>
          <w:sz-cs w:val="24"/>
        </w:rPr>
        <w:t xml:space="preserve">Shanock, L.R., Eisenberger, R., Heggestad, E.D., Malone, G., Clark, L., Dunn, A.M., Kirkland, J. and Woznyj, H., (2019). Treating employees well: The value of organizational support theory in human resource management. </w:t>
      </w:r>
      <w:r>
        <w:rPr>
          <w:rFonts w:ascii="Times" w:hAnsi="Times" w:cs="Times"/>
          <w:sz w:val="24"/>
          <w:sz-cs w:val="24"/>
          <w:i/>
        </w:rPr>
        <w:t xml:space="preserve">The Psychologist-Manager Journal</w:t>
      </w:r>
      <w:r>
        <w:rPr>
          <w:rFonts w:ascii="Times" w:hAnsi="Times" w:cs="Times"/>
          <w:sz w:val="24"/>
          <w:sz-cs w:val="24"/>
        </w:rPr>
        <w:t xml:space="preserve">, </w:t>
      </w:r>
      <w:r>
        <w:rPr>
          <w:rFonts w:ascii="Times" w:hAnsi="Times" w:cs="Times"/>
          <w:sz w:val="24"/>
          <w:sz-cs w:val="24"/>
          <w:i/>
        </w:rPr>
        <w:t xml:space="preserve">22</w:t>
      </w:r>
      <w:r>
        <w:rPr>
          <w:rFonts w:ascii="Times" w:hAnsi="Times" w:cs="Times"/>
          <w:sz w:val="24"/>
          <w:sz-cs w:val="24"/>
        </w:rPr>
        <w:t xml:space="preserve">(3-4), p.168.</w:t>
      </w:r>
    </w:p>
    <w:p>
      <w:pPr>
        <w:jc w:val="both"/>
        <w:spacing w:before="240"/>
      </w:pPr>
      <w:r>
        <w:rPr>
          <w:rFonts w:ascii="Times" w:hAnsi="Times" w:cs="Times"/>
          <w:sz w:val="24"/>
          <w:sz-cs w:val="24"/>
        </w:rPr>
        <w:t xml:space="preserve">Singh, D., (2019). A literature review on employee retention with focus on recent trends. </w:t>
      </w:r>
      <w:r>
        <w:rPr>
          <w:rFonts w:ascii="Times" w:hAnsi="Times" w:cs="Times"/>
          <w:sz w:val="24"/>
          <w:sz-cs w:val="24"/>
          <w:i/>
        </w:rPr>
        <w:t xml:space="preserve">International Journal of Scientific Research in Science and Technology</w:t>
      </w:r>
      <w:r>
        <w:rPr>
          <w:rFonts w:ascii="Times" w:hAnsi="Times" w:cs="Times"/>
          <w:sz w:val="24"/>
          <w:sz-cs w:val="24"/>
        </w:rPr>
        <w:t xml:space="preserve">, </w:t>
      </w:r>
      <w:r>
        <w:rPr>
          <w:rFonts w:ascii="Times" w:hAnsi="Times" w:cs="Times"/>
          <w:sz w:val="24"/>
          <w:sz-cs w:val="24"/>
          <w:i/>
        </w:rPr>
        <w:t xml:space="preserve">6</w:t>
      </w:r>
      <w:r>
        <w:rPr>
          <w:rFonts w:ascii="Times" w:hAnsi="Times" w:cs="Times"/>
          <w:sz w:val="24"/>
          <w:sz-cs w:val="24"/>
        </w:rPr>
        <w:t xml:space="preserve">(1), pp.425-431.</w:t>
      </w:r>
    </w:p>
    <w:p>
      <w:pPr>
        <w:jc w:val="both"/>
        <w:spacing w:before="240"/>
      </w:pPr>
      <w:r>
        <w:rPr>
          <w:rFonts w:ascii="Times" w:hAnsi="Times" w:cs="Times"/>
          <w:sz w:val="24"/>
          <w:sz-cs w:val="24"/>
        </w:rPr>
        <w:t xml:space="preserve">Tawanwongsri, W. and Phenwan, T., (2019). Reflective and feedback performances on Thai medical students’ patient history-taking skills. </w:t>
      </w:r>
      <w:r>
        <w:rPr>
          <w:rFonts w:ascii="Times" w:hAnsi="Times" w:cs="Times"/>
          <w:sz w:val="24"/>
          <w:sz-cs w:val="24"/>
          <w:i/>
        </w:rPr>
        <w:t xml:space="preserve">BMC medical education</w:t>
      </w:r>
      <w:r>
        <w:rPr>
          <w:rFonts w:ascii="Times" w:hAnsi="Times" w:cs="Times"/>
          <w:sz w:val="24"/>
          <w:sz-cs w:val="24"/>
        </w:rPr>
        <w:t xml:space="preserve">, </w:t>
      </w:r>
      <w:r>
        <w:rPr>
          <w:rFonts w:ascii="Times" w:hAnsi="Times" w:cs="Times"/>
          <w:sz w:val="24"/>
          <w:sz-cs w:val="24"/>
          <w:i/>
        </w:rPr>
        <w:t xml:space="preserve">19</w:t>
      </w:r>
      <w:r>
        <w:rPr>
          <w:rFonts w:ascii="Times" w:hAnsi="Times" w:cs="Times"/>
          <w:sz w:val="24"/>
          <w:sz-cs w:val="24"/>
        </w:rPr>
        <w:t xml:space="preserve">, pp.1-8.</w:t>
      </w:r>
    </w:p>
    <w:p>
      <w:pPr>
        <w:jc w:val="both"/>
        <w:spacing w:before="240"/>
      </w:pPr>
      <w:r>
        <w:rPr>
          <w:rFonts w:ascii="Times" w:hAnsi="Times" w:cs="Times"/>
          <w:sz w:val="24"/>
          <w:sz-cs w:val="24"/>
        </w:rPr>
        <w:t xml:space="preserve">Varma, A., Kumar, S., Sureka, R. and Lim, W.M., (2022). What do we know about career and development? Insights from Career Development International at age 25. </w:t>
      </w:r>
      <w:r>
        <w:rPr>
          <w:rFonts w:ascii="Times" w:hAnsi="Times" w:cs="Times"/>
          <w:sz w:val="24"/>
          <w:sz-cs w:val="24"/>
          <w:i/>
        </w:rPr>
        <w:t xml:space="preserve">Career Development International</w:t>
      </w:r>
      <w:r>
        <w:rPr>
          <w:rFonts w:ascii="Times" w:hAnsi="Times" w:cs="Times"/>
          <w:sz w:val="24"/>
          <w:sz-cs w:val="24"/>
        </w:rPr>
        <w:t xml:space="preserve">, </w:t>
      </w:r>
      <w:r>
        <w:rPr>
          <w:rFonts w:ascii="Times" w:hAnsi="Times" w:cs="Times"/>
          <w:sz w:val="24"/>
          <w:sz-cs w:val="24"/>
          <w:i/>
        </w:rPr>
        <w:t xml:space="preserve">27</w:t>
      </w:r>
      <w:r>
        <w:rPr>
          <w:rFonts w:ascii="Times" w:hAnsi="Times" w:cs="Times"/>
          <w:sz w:val="24"/>
          <w:sz-cs w:val="24"/>
        </w:rPr>
        <w:t xml:space="preserve">(1), pp.113-134.</w:t>
      </w:r>
    </w:p>
    <w:p>
      <w:pPr>
        <w:jc w:val="both"/>
        <w:spacing w:before="240"/>
      </w:pPr>
      <w:r>
        <w:rPr>
          <w:rFonts w:ascii="Times" w:hAnsi="Times" w:cs="Times"/>
          <w:sz w:val="24"/>
          <w:sz-cs w:val="24"/>
        </w:rPr>
        <w:t xml:space="preserve">Yee, B.C., Abdullah, T. and Mohd Nawi, A., (2022). Exploring pre-service teachers’ reflective practice through an analysis of a six-stage framework in reflective journals. </w:t>
      </w:r>
      <w:r>
        <w:rPr>
          <w:rFonts w:ascii="Times" w:hAnsi="Times" w:cs="Times"/>
          <w:sz w:val="24"/>
          <w:sz-cs w:val="24"/>
          <w:i/>
        </w:rPr>
        <w:t xml:space="preserve">Reflective Practice</w:t>
      </w:r>
      <w:r>
        <w:rPr>
          <w:rFonts w:ascii="Times" w:hAnsi="Times" w:cs="Times"/>
          <w:sz w:val="24"/>
          <w:sz-cs w:val="24"/>
        </w:rPr>
        <w:t xml:space="preserve">, </w:t>
      </w:r>
      <w:r>
        <w:rPr>
          <w:rFonts w:ascii="Times" w:hAnsi="Times" w:cs="Times"/>
          <w:sz w:val="24"/>
          <w:sz-cs w:val="24"/>
          <w:i/>
        </w:rPr>
        <w:t xml:space="preserve">23</w:t>
      </w:r>
      <w:r>
        <w:rPr>
          <w:rFonts w:ascii="Times" w:hAnsi="Times" w:cs="Times"/>
          <w:sz w:val="24"/>
          <w:sz-cs w:val="24"/>
        </w:rPr>
        <w:t xml:space="preserve">(5), pp.552-564.</w:t>
      </w:r>
    </w:p>
    <w:p>
      <w:pPr>
        <w:jc w:val="both"/>
        <w:spacing w:before="240"/>
      </w:pPr>
      <w:r>
        <w:rPr>
          <w:rFonts w:ascii="Times" w:hAnsi="Times" w:cs="Times"/>
          <w:sz w:val="24"/>
          <w:sz-cs w:val="24"/>
        </w:rPr>
        <w:t xml:space="preserve">Zeebaree, S.R., Shukur, H.M. and Hussan, B.K., (2019). Human resource management systems for enterprise organizations: A review. </w:t>
      </w:r>
      <w:r>
        <w:rPr>
          <w:rFonts w:ascii="Times" w:hAnsi="Times" w:cs="Times"/>
          <w:sz w:val="24"/>
          <w:sz-cs w:val="24"/>
          <w:i/>
        </w:rPr>
        <w:t xml:space="preserve">Periodicals of Engineering and Natural Sciences</w:t>
      </w:r>
      <w:r>
        <w:rPr>
          <w:rFonts w:ascii="Times" w:hAnsi="Times" w:cs="Times"/>
          <w:sz w:val="24"/>
          <w:sz-cs w:val="24"/>
        </w:rPr>
        <w:t xml:space="preserve">, </w:t>
      </w:r>
      <w:r>
        <w:rPr>
          <w:rFonts w:ascii="Times" w:hAnsi="Times" w:cs="Times"/>
          <w:sz w:val="24"/>
          <w:sz-cs w:val="24"/>
          <w:i/>
        </w:rPr>
        <w:t xml:space="preserve">7</w:t>
      </w:r>
      <w:r>
        <w:rPr>
          <w:rFonts w:ascii="Times" w:hAnsi="Times" w:cs="Times"/>
          <w:sz w:val="24"/>
          <w:sz-cs w:val="24"/>
        </w:rPr>
        <w:t xml:space="preserve">(2), pp.660-669.</w:t>
      </w:r>
    </w:p>
    <w:p>
      <w:pPr>
        <w:spacing w:before="240"/>
      </w:pPr>
      <w:r>
        <w:rPr>
          <w:rFonts w:ascii="Times" w:hAnsi="Times" w:cs="Times"/>
          <w:sz w:val="24"/>
          <w:sz-cs w:val="24"/>
        </w:rPr>
        <w:t xml:space="preserve"/>
        <w:br w:type="page"/>
        <w:t xml:space="preserve"/>
      </w:r>
    </w:p>
    <w:p>
      <w:pPr>
        <w:spacing w:before="240"/>
      </w:pPr>
      <w:r>
        <w:rPr>
          <w:rFonts w:ascii="Times" w:hAnsi="Times" w:cs="Times"/>
          <w:sz w:val="24"/>
          <w:sz-cs w:val="24"/>
        </w:rPr>
        <w:t xml:space="preserve">Appendix</w:t>
      </w:r>
    </w:p>
    <w:p>
      <w:pPr>
        <w:spacing w:before="240"/>
      </w:pPr>
      <w:r>
        <w:rPr>
          <w:rFonts w:ascii="Times" w:hAnsi="Times" w:cs="Times"/>
          <w:sz w:val="24"/>
          <w:sz-cs w:val="24"/>
          <w:b/>
        </w:rPr>
        <w:t xml:space="preserve">Task 1: Role Play </w:t>
      </w:r>
    </w:p>
    <w:p>
      <w:pPr/>
      <w:r>
        <w:rPr>
          <w:rFonts w:ascii="Times" w:hAnsi="Times" w:cs="Times"/>
          <w:sz w:val="24"/>
          <w:sz-cs w:val="24"/>
        </w:rPr>
        <w:t xml:space="preserve">Pair 1</w:t>
      </w:r>
    </w:p>
    <w:p>
      <w:pPr>
        <w:jc w:val="both"/>
        <w:spacing w:before="240"/>
      </w:pPr>
      <w:r>
        <w:rPr>
          <w:rFonts w:ascii="Times" w:hAnsi="Times" w:cs="Times"/>
          <w:sz w:val="24"/>
          <w:sz-cs w:val="24"/>
          <w:b/>
        </w:rPr>
        <w:t xml:space="preserve">Interviewer: Hello, my name is John, and I am here to take your interview regarding your present and future career ambitions. Can you please tell me about your qualifications and educational background? </w:t>
      </w:r>
    </w:p>
    <w:p>
      <w:pPr>
        <w:jc w:val="both"/>
        <w:spacing w:before="240"/>
      </w:pPr>
      <w:r>
        <w:rPr>
          <w:rFonts w:ascii="Times" w:hAnsi="Times" w:cs="Times"/>
          <w:sz w:val="24"/>
          <w:sz-cs w:val="24"/>
          <w:b/>
        </w:rPr>
        <w:t xml:space="preserve">Interviewee: </w:t>
      </w:r>
      <w:r>
        <w:rPr>
          <w:rFonts w:ascii="Times" w:hAnsi="Times" w:cs="Times"/>
          <w:sz w:val="24"/>
          <w:sz-cs w:val="24"/>
        </w:rPr>
        <w:t xml:space="preserve">Good morning sir, I hope you are doing well. My name is Linda and currently, I am pursuing my higher education in a reputed university. I am currently enrolled in a Health and Social Care course, which will allow me to understand regarding the niche of healthcare. I have previously completed my graduation with an “A+” degree. Presently, I am focusing on pursuing my higher education to do MBA in marketing management and I want to be a marketing manager in a reputed organisation. </w:t>
      </w:r>
    </w:p>
    <w:p>
      <w:pPr>
        <w:jc w:val="both"/>
        <w:spacing w:before="240"/>
      </w:pPr>
      <w:r>
        <w:rPr>
          <w:rFonts w:ascii="Times" w:hAnsi="Times" w:cs="Times"/>
          <w:sz w:val="24"/>
          <w:sz-cs w:val="24"/>
          <w:b/>
        </w:rPr>
        <w:t xml:space="preserve">Interviewer: Wow, this sounds great. Can you please explain to me what assistance will your higher education in MBA will give you to be a successful marketing manager?</w:t>
      </w:r>
      <w:r>
        <w:rPr>
          <w:rFonts w:ascii="Times" w:hAnsi="Times" w:cs="Times"/>
          <w:sz w:val="24"/>
          <w:sz-cs w:val="24"/>
        </w:rPr>
        <w:t xml:space="preserve"> </w:t>
      </w:r>
    </w:p>
    <w:p>
      <w:pPr>
        <w:jc w:val="both"/>
        <w:spacing w:before="240"/>
      </w:pPr>
      <w:r>
        <w:rPr>
          <w:rFonts w:ascii="Times" w:hAnsi="Times" w:cs="Times"/>
          <w:sz w:val="24"/>
          <w:sz-cs w:val="24"/>
          <w:b/>
        </w:rPr>
        <w:t xml:space="preserve">Interviewee: </w:t>
      </w:r>
      <w:r>
        <w:rPr>
          <w:rFonts w:ascii="Times" w:hAnsi="Times" w:cs="Times"/>
          <w:sz w:val="24"/>
          <w:sz-cs w:val="24"/>
        </w:rPr>
        <w:t xml:space="preserve">I have done various researches and then I came to the conclusion that pursuing an MBA program will help me a lot to be a successful marketing manager in a reputed organisation. Further education in MBA will offer me the best skills and capabilities along with the knowledge to be a successful marketing manager. With the use of this MBA program, I will be better able to understand various marketing concepts like analysis of market research of existing product, clients and their behaviours and their specific care needs.  I will be better able to perform by utilising my skills to assess the current market trends.  With the use of this program, I will be confident enough to make various marketing strategies,  I will be able to promote successful marketing campaigns for my desired organisation, and raise community awareness regarding health and social care. The ability to effectively manage and inspire a group of marketers is fundamental to my career goals, and an MBA will help me do that. Obtaining an MBA degree will give me an advantage in the employment market and prepare me for more demanding marketing management positions.</w:t>
      </w:r>
    </w:p>
    <w:p>
      <w:pPr>
        <w:jc w:val="both"/>
        <w:spacing w:before="240"/>
      </w:pPr>
      <w:r>
        <w:rPr>
          <w:rFonts w:ascii="Times" w:hAnsi="Times" w:cs="Times"/>
          <w:sz w:val="24"/>
          <w:sz-cs w:val="24"/>
          <w:b/>
        </w:rPr>
        <w:t xml:space="preserve">Interviewer: Okay, that sounds very good. What are the qualities and skills you believe a marketing manager needs to have? </w:t>
      </w:r>
    </w:p>
    <w:p>
      <w:pPr>
        <w:jc w:val="both"/>
        <w:spacing w:before="240"/>
      </w:pPr>
      <w:r>
        <w:rPr>
          <w:rFonts w:ascii="Times" w:hAnsi="Times" w:cs="Times"/>
          <w:sz w:val="24"/>
          <w:sz-cs w:val="24"/>
          <w:b/>
        </w:rPr>
        <w:t xml:space="preserve">Interviewee: </w:t>
      </w:r>
      <w:r>
        <w:rPr>
          <w:rFonts w:ascii="Times" w:hAnsi="Times" w:cs="Times"/>
          <w:sz w:val="24"/>
          <w:sz-cs w:val="24"/>
        </w:rPr>
        <w:t xml:space="preserve">According to me, to effectively manage groups and consumers I as a marketing manager must possess good interpersonal and communication abilities. For data interpretation and well-informed decision-making, strong analytical abilities are also required. To create unique marketing initiatives, imagination, flexibility, and strategic planning are also essential.</w:t>
      </w:r>
    </w:p>
    <w:p>
      <w:pPr>
        <w:jc w:val="both"/>
        <w:spacing w:before="240"/>
      </w:pPr>
      <w:r>
        <w:rPr>
          <w:rFonts w:ascii="Times" w:hAnsi="Times" w:cs="Times"/>
          <w:sz w:val="24"/>
          <w:sz-cs w:val="24"/>
          <w:b/>
        </w:rPr>
        <w:t xml:space="preserve">Interviewer: Okay! What are the skills you possess currently?</w:t>
      </w:r>
      <w:r>
        <w:rPr>
          <w:rFonts w:ascii="Times" w:hAnsi="Times" w:cs="Times"/>
          <w:sz w:val="24"/>
          <w:sz-cs w:val="24"/>
        </w:rPr>
        <w:t xml:space="preserve"> </w:t>
      </w:r>
    </w:p>
    <w:p>
      <w:pPr>
        <w:jc w:val="both"/>
        <w:spacing w:before="240"/>
      </w:pPr>
      <w:r>
        <w:rPr>
          <w:rFonts w:ascii="Times" w:hAnsi="Times" w:cs="Times"/>
          <w:sz w:val="24"/>
          <w:sz-cs w:val="24"/>
          <w:b/>
        </w:rPr>
        <w:t xml:space="preserve">Interviewee: </w:t>
      </w:r>
      <w:r>
        <w:rPr>
          <w:rFonts w:ascii="Times" w:hAnsi="Times" w:cs="Times"/>
          <w:sz w:val="24"/>
          <w:sz-cs w:val="24"/>
        </w:rPr>
        <w:t xml:space="preserve">I as an individual, excel in my communication and leadership skills. There were various situations where I had to manage a diverse team at my university.  With my strong leadership and communication skills I was able to understand their perspectives and mitigate the issues of conflict. Furthermore, I have a tendency to build strong relationships with my peers and colleagues and family members and this also acts as an important strength in my present and future career development. </w:t>
      </w:r>
    </w:p>
    <w:p>
      <w:pPr>
        <w:jc w:val="both"/>
        <w:spacing w:before="240"/>
      </w:pPr>
      <w:r>
        <w:rPr>
          <w:rFonts w:ascii="Times" w:hAnsi="Times" w:cs="Times"/>
          <w:sz w:val="24"/>
          <w:sz-cs w:val="24"/>
          <w:b/>
        </w:rPr>
        <w:t xml:space="preserve">Interviewer: What possible qualities do you need to build for becoming a successful marketing manager? </w:t>
      </w:r>
    </w:p>
    <w:p>
      <w:pPr>
        <w:jc w:val="both"/>
        <w:spacing w:before="240"/>
      </w:pPr>
      <w:r>
        <w:rPr>
          <w:rFonts w:ascii="Times" w:hAnsi="Times" w:cs="Times"/>
          <w:sz w:val="24"/>
          <w:sz-cs w:val="24"/>
          <w:b/>
        </w:rPr>
        <w:t xml:space="preserve">Interviewee: </w:t>
      </w:r>
      <w:r>
        <w:rPr>
          <w:rFonts w:ascii="Times" w:hAnsi="Times" w:cs="Times"/>
          <w:sz w:val="24"/>
          <w:sz-cs w:val="24"/>
        </w:rPr>
        <w:t xml:space="preserve">There are a number of skills I must develop if I want to be a marketing manager. It is crucial to be well-educated in marketing principles and stay updated about industry developments. In addition, teamwork, client relations, and customer service all need excellent verbal, written, and interpersonal skills and here I need to upgradation. I believe that my Management and Organisation skills need more improvement and by that, I will be leading my team as an example to achieve the desired goals of the reputed organisation. </w:t>
      </w:r>
    </w:p>
    <w:p>
      <w:pPr>
        <w:jc w:val="both"/>
        <w:spacing w:before="240"/>
      </w:pPr>
      <w:r>
        <w:rPr>
          <w:rFonts w:ascii="Times" w:hAnsi="Times" w:cs="Times"/>
          <w:sz w:val="24"/>
          <w:sz-cs w:val="24"/>
          <w:b/>
        </w:rPr>
        <w:t xml:space="preserve">Interviewee: </w:t>
      </w:r>
      <w:r>
        <w:rPr>
          <w:rFonts w:ascii="Times" w:hAnsi="Times" w:cs="Times"/>
          <w:sz w:val="24"/>
          <w:sz-cs w:val="24"/>
        </w:rPr>
        <w:t xml:space="preserve">Is there anything else you want to ask me, Sir?</w:t>
      </w:r>
    </w:p>
    <w:p>
      <w:pPr>
        <w:jc w:val="both"/>
        <w:spacing w:before="240"/>
      </w:pPr>
      <w:r>
        <w:rPr>
          <w:rFonts w:ascii="Times" w:hAnsi="Times" w:cs="Times"/>
          <w:sz w:val="24"/>
          <w:sz-cs w:val="24"/>
          <w:b/>
        </w:rPr>
        <w:t xml:space="preserve">Interviewer: Sure, Can you tell me about what are your understandings of company culture? </w:t>
      </w:r>
    </w:p>
    <w:p>
      <w:pPr>
        <w:jc w:val="both"/>
        <w:spacing w:before="240"/>
      </w:pPr>
      <w:r>
        <w:rPr>
          <w:rFonts w:ascii="Times" w:hAnsi="Times" w:cs="Times"/>
          <w:sz w:val="24"/>
          <w:sz-cs w:val="24"/>
          <w:b/>
        </w:rPr>
        <w:t xml:space="preserve">Interviewee: </w:t>
      </w:r>
      <w:r>
        <w:rPr>
          <w:rFonts w:ascii="Times" w:hAnsi="Times" w:cs="Times"/>
          <w:sz w:val="24"/>
          <w:sz-cs w:val="24"/>
        </w:rPr>
        <w:t xml:space="preserve">A business’s identity, image, and work atmosphere are all formed by the culture of the business, which is defined as the set of common principles, attitudes, behaviours, and practises among its employees, clients, and shareholders.</w:t>
      </w:r>
    </w:p>
    <w:p>
      <w:pPr/>
      <w:r>
        <w:rPr>
          <w:rFonts w:ascii="Times" w:hAnsi="Times" w:cs="Times"/>
          <w:sz w:val="24"/>
          <w:sz-cs w:val="24"/>
          <w:b/>
        </w:rPr>
        <w:t xml:space="preserve"/>
        <w:br w:type="page"/>
        <w:t xml:space="preserve"/>
      </w:r>
    </w:p>
    <w:p>
      <w:pPr/>
      <w:r>
        <w:rPr>
          <w:rFonts w:ascii="Times" w:hAnsi="Times" w:cs="Times"/>
          <w:sz w:val="24"/>
          <w:sz-cs w:val="24"/>
        </w:rPr>
        <w:t xml:space="preserve">Pair 2</w:t>
      </w:r>
    </w:p>
    <w:p>
      <w:pPr>
        <w:jc w:val="both"/>
        <w:spacing w:before="240"/>
      </w:pPr>
      <w:r>
        <w:rPr>
          <w:rFonts w:ascii="Times" w:hAnsi="Times" w:cs="Times"/>
          <w:sz w:val="24"/>
          <w:sz-cs w:val="24"/>
          <w:b/>
        </w:rPr>
        <w:t xml:space="preserve">Interviewer: Hello, I went through your application form and identified that you want to be an HR manager in a renowned organisation. Please tell me about your understanding of an excellent HRM in an enterprise.</w:t>
      </w:r>
      <w:r>
        <w:rPr>
          <w:rFonts w:ascii="Times" w:hAnsi="Times" w:cs="Times"/>
          <w:sz w:val="24"/>
          <w:sz-cs w:val="24"/>
        </w:rPr>
        <w:t xml:space="preserve"> </w:t>
      </w:r>
    </w:p>
    <w:p>
      <w:pPr>
        <w:jc w:val="both"/>
        <w:spacing w:before="240"/>
      </w:pPr>
      <w:r>
        <w:rPr>
          <w:rFonts w:ascii="Times" w:hAnsi="Times" w:cs="Times"/>
          <w:sz w:val="24"/>
          <w:sz-cs w:val="24"/>
          <w:b/>
        </w:rPr>
        <w:t xml:space="preserve">Interviewee: </w:t>
      </w:r>
      <w:r>
        <w:rPr>
          <w:rFonts w:ascii="Times" w:hAnsi="Times" w:cs="Times"/>
          <w:sz w:val="24"/>
          <w:sz-cs w:val="24"/>
        </w:rPr>
        <w:t xml:space="preserve">A company with strong HRM (Human Resource Management) develops and implements methods to find and retain the most qualified employees. Moreover, it includes creating a positive and welcoming environment at work and guaranteeing that there are no violations of employment regulations and laws.</w:t>
      </w:r>
    </w:p>
    <w:p>
      <w:pPr>
        <w:jc w:val="both"/>
        <w:spacing w:before="240"/>
      </w:pPr>
      <w:r>
        <w:rPr>
          <w:rFonts w:ascii="Times" w:hAnsi="Times" w:cs="Times"/>
          <w:sz w:val="24"/>
          <w:sz-cs w:val="24"/>
          <w:b/>
        </w:rPr>
        <w:t xml:space="preserve">Interviewer: What are the skills and qualifications needed for being a good HR manager?</w:t>
      </w:r>
      <w:r>
        <w:rPr>
          <w:rFonts w:ascii="Times" w:hAnsi="Times" w:cs="Times"/>
          <w:sz w:val="24"/>
          <w:sz-cs w:val="24"/>
        </w:rPr>
        <w:t xml:space="preserve"> </w:t>
      </w:r>
    </w:p>
    <w:p>
      <w:pPr>
        <w:jc w:val="both"/>
        <w:spacing w:before="240"/>
      </w:pPr>
      <w:r>
        <w:rPr>
          <w:rFonts w:ascii="Times" w:hAnsi="Times" w:cs="Times"/>
          <w:sz w:val="24"/>
          <w:sz-cs w:val="24"/>
          <w:b/>
        </w:rPr>
        <w:t xml:space="preserve">Interviewee: </w:t>
      </w:r>
      <w:r>
        <w:rPr>
          <w:rFonts w:ascii="Times" w:hAnsi="Times" w:cs="Times"/>
          <w:sz w:val="24"/>
          <w:sz-cs w:val="24"/>
        </w:rPr>
        <w:t xml:space="preserve">A skilled human resources manager will have a diverse set of abilities and experiences. First and foremost, he or she needs to have a degree in HR management. According to me, Effective interaction power efficient interpersonal skills and conflict presentation skills are also important to work with colleagues along with the higher authority effectively in an organisation. Apart from that, Strong time management skills along with organisational skills are also important for managing various urgent tasks, like recruiting employees, training them and measuring their performance regularly. I also think that, strong analytical thinking power and strong problem-solving skills are also crucial for a person who want to be a successful HR manager. </w:t>
      </w:r>
    </w:p>
    <w:p>
      <w:pPr>
        <w:jc w:val="both"/>
        <w:spacing w:before="240"/>
      </w:pPr>
      <w:r>
        <w:rPr>
          <w:rFonts w:ascii="Times" w:hAnsi="Times" w:cs="Times"/>
          <w:sz w:val="24"/>
          <w:sz-cs w:val="24"/>
          <w:b/>
        </w:rPr>
        <w:t xml:space="preserve">Interviewer: What qualities do you have for becoming a successful HR manager?</w:t>
      </w:r>
    </w:p>
    <w:p>
      <w:pPr>
        <w:jc w:val="both"/>
        <w:spacing w:before="240"/>
      </w:pPr>
      <w:r>
        <w:rPr>
          <w:rFonts w:ascii="Times" w:hAnsi="Times" w:cs="Times"/>
          <w:sz w:val="24"/>
          <w:sz-cs w:val="24"/>
          <w:b/>
        </w:rPr>
        <w:t xml:space="preserve">Interviewee: </w:t>
      </w:r>
      <w:r>
        <w:rPr>
          <w:rFonts w:ascii="Times" w:hAnsi="Times" w:cs="Times"/>
          <w:sz w:val="24"/>
          <w:sz-cs w:val="24"/>
        </w:rPr>
        <w:t xml:space="preserve">I am excellent in my time management capabilities.  I have strong problem-solving skills, and I can manage difficult tasks and perform them within the given time. Apart from that my team-leading capabilities are also my strong points.  I am able to solve critical conflicts between the diverse team members of my team and in the future I also think that it will be very much beneficial for me to become a successful HR manager. </w:t>
      </w:r>
    </w:p>
    <w:p>
      <w:pPr>
        <w:jc w:val="both"/>
        <w:spacing w:before="240"/>
      </w:pPr>
      <w:r>
        <w:rPr>
          <w:rFonts w:ascii="Times" w:hAnsi="Times" w:cs="Times"/>
          <w:sz w:val="24"/>
          <w:sz-cs w:val="24"/>
          <w:b/>
        </w:rPr>
        <w:t xml:space="preserve">Interviewer: </w:t>
      </w:r>
      <w:r>
        <w:rPr>
          <w:rFonts w:ascii="Times" w:hAnsi="Times" w:cs="Times"/>
          <w:sz w:val="24"/>
          <w:sz-cs w:val="24"/>
        </w:rPr>
        <w:t xml:space="preserve">How </w:t>
      </w:r>
      <w:r>
        <w:rPr>
          <w:rFonts w:ascii="Times" w:hAnsi="Times" w:cs="Times"/>
          <w:sz w:val="24"/>
          <w:sz-cs w:val="24"/>
          <w:b/>
        </w:rPr>
        <w:t xml:space="preserve">will you place yourself as an efficient HR manager?</w:t>
      </w:r>
      <w:r>
        <w:rPr>
          <w:rFonts w:ascii="Times" w:hAnsi="Times" w:cs="Times"/>
          <w:sz w:val="24"/>
          <w:sz-cs w:val="24"/>
        </w:rPr>
        <w:t xml:space="preserve"> </w:t>
      </w:r>
    </w:p>
    <w:p>
      <w:pPr>
        <w:jc w:val="both"/>
        <w:spacing w:before="240"/>
      </w:pPr>
      <w:r>
        <w:rPr>
          <w:rFonts w:ascii="Times" w:hAnsi="Times" w:cs="Times"/>
          <w:sz w:val="24"/>
          <w:sz-cs w:val="24"/>
          <w:b/>
        </w:rPr>
        <w:t xml:space="preserve">Interviewee: </w:t>
      </w:r>
      <w:r>
        <w:rPr>
          <w:rFonts w:ascii="Times" w:hAnsi="Times" w:cs="Times"/>
          <w:sz w:val="24"/>
          <w:sz-cs w:val="24"/>
        </w:rPr>
        <w:t xml:space="preserve">To place myself as an effective HR manager I will be striving to develop a comprehensive understanding of the company’s objectives values and culture. It will also be essential for me to stay updated with the current HR trends and best possible practices. I will also make sure that I am able to build and maintain positive relationships with my customers and colleagues, with the higher administration. To be an effective HR manager, I am intending to actively search for opportunities to enhance the existing HR procedures.</w:t>
      </w:r>
    </w:p>
    <w:p>
      <w:pPr>
        <w:jc w:val="both"/>
        <w:spacing w:before="240"/>
      </w:pPr>
      <w:r>
        <w:rPr>
          <w:rFonts w:ascii="Times" w:hAnsi="Times" w:cs="Times"/>
          <w:sz w:val="24"/>
          <w:sz-cs w:val="24"/>
          <w:b/>
        </w:rPr>
        <w:t xml:space="preserve">Interviewer: </w:t>
      </w:r>
      <w:r>
        <w:rPr>
          <w:rFonts w:ascii="Times" w:hAnsi="Times" w:cs="Times"/>
          <w:sz w:val="24"/>
          <w:sz-cs w:val="24"/>
        </w:rPr>
        <w:t xml:space="preserve">What </w:t>
      </w:r>
      <w:r>
        <w:rPr>
          <w:rFonts w:ascii="Times" w:hAnsi="Times" w:cs="Times"/>
          <w:sz w:val="24"/>
          <w:sz-cs w:val="24"/>
          <w:b/>
        </w:rPr>
        <w:t xml:space="preserve">do you think about the limitations of being an HR manager?</w:t>
      </w:r>
      <w:r>
        <w:rPr>
          <w:rFonts w:ascii="Times" w:hAnsi="Times" w:cs="Times"/>
          <w:sz w:val="24"/>
          <w:sz-cs w:val="24"/>
        </w:rPr>
        <w:t xml:space="preserve"> </w:t>
      </w:r>
    </w:p>
    <w:p>
      <w:pPr>
        <w:jc w:val="both"/>
        <w:spacing w:before="240"/>
      </w:pPr>
      <w:r>
        <w:rPr>
          <w:rFonts w:ascii="Times" w:hAnsi="Times" w:cs="Times"/>
          <w:sz w:val="24"/>
          <w:sz-cs w:val="24"/>
          <w:b/>
        </w:rPr>
        <w:t xml:space="preserve">Interviewee: </w:t>
      </w:r>
      <w:r>
        <w:rPr>
          <w:rFonts w:ascii="Times" w:hAnsi="Times" w:cs="Times"/>
          <w:sz w:val="24"/>
          <w:sz-cs w:val="24"/>
        </w:rPr>
        <w:t xml:space="preserve">As per my assessment, as an HR manager, I will have to deal with personal and secret information, as well as employment disputes and complaints, a workforce that is diverse, establishing a balance between employee and company demands, etc. The requirements of constantly developing employment rules and regulations may also make it difficult for me as an HR manager to attract and retain the best employees.</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CocoaOOXMLWriter/1561.61</generator>
</meta>
</file>