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902352" w:rsidRDefault="001A24F3" w:rsidP="005F3A53">
      <w:pPr>
        <w:pStyle w:val="Header"/>
        <w:tabs>
          <w:tab w:val="clear" w:pos="4153"/>
          <w:tab w:val="clear" w:pos="8306"/>
        </w:tabs>
        <w:jc w:val="right"/>
        <w:rPr>
          <w:rFonts w:ascii="Arial" w:hAnsi="Arial" w:cs="Arial"/>
          <w:b/>
        </w:rPr>
      </w:pPr>
      <w:r w:rsidRPr="00902352">
        <w:rPr>
          <w:rFonts w:ascii="Arial" w:hAnsi="Arial" w:cs="Arial"/>
          <w:noProof/>
        </w:rPr>
        <w:drawing>
          <wp:anchor distT="0" distB="0" distL="114300" distR="114300" simplePos="0" relativeHeight="251659264"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902352">
        <w:rPr>
          <w:rFonts w:ascii="Arial" w:hAnsi="Arial" w:cs="Arial"/>
        </w:rPr>
        <w:t xml:space="preserve"> </w:t>
      </w:r>
      <w:r w:rsidR="005F3A53" w:rsidRPr="00902352">
        <w:rPr>
          <w:rFonts w:ascii="Arial" w:hAnsi="Arial" w:cs="Arial"/>
        </w:rPr>
        <w:br w:type="textWrapping" w:clear="all"/>
      </w:r>
      <w:r w:rsidR="005F3A53" w:rsidRPr="00902352">
        <w:rPr>
          <w:rFonts w:ascii="Arial" w:hAnsi="Arial" w:cs="Arial"/>
          <w:b/>
        </w:rPr>
        <w:t xml:space="preserve">APPENDIX </w:t>
      </w:r>
      <w:r w:rsidR="00F664C3" w:rsidRPr="00902352">
        <w:rPr>
          <w:rFonts w:ascii="Arial" w:hAnsi="Arial" w:cs="Arial"/>
          <w:b/>
        </w:rPr>
        <w:t>GA36c</w:t>
      </w:r>
    </w:p>
    <w:p w:rsidR="002D5B3F" w:rsidRPr="00902352"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902352" w:rsidTr="00A406E5">
        <w:tc>
          <w:tcPr>
            <w:tcW w:w="9922" w:type="dxa"/>
            <w:shd w:val="clear" w:color="auto" w:fill="C0C0C0"/>
          </w:tcPr>
          <w:p w:rsidR="00681FA9" w:rsidRPr="00902352" w:rsidRDefault="00552351" w:rsidP="00552351">
            <w:pPr>
              <w:pStyle w:val="Heading4"/>
              <w:rPr>
                <w:rFonts w:ascii="Arial" w:hAnsi="Arial" w:cs="Arial"/>
                <w:b/>
                <w:sz w:val="20"/>
              </w:rPr>
            </w:pPr>
            <w:r w:rsidRPr="00902352">
              <w:rPr>
                <w:rFonts w:ascii="Arial" w:hAnsi="Arial" w:cs="Arial"/>
                <w:b/>
                <w:sz w:val="20"/>
              </w:rPr>
              <w:t>LEVEL 6</w:t>
            </w:r>
            <w:r w:rsidR="00026B02" w:rsidRPr="00902352">
              <w:rPr>
                <w:rFonts w:ascii="Arial" w:hAnsi="Arial" w:cs="Arial"/>
                <w:b/>
                <w:sz w:val="20"/>
              </w:rPr>
              <w:t xml:space="preserve"> </w:t>
            </w:r>
            <w:r w:rsidRPr="00902352">
              <w:rPr>
                <w:rFonts w:ascii="Arial" w:hAnsi="Arial" w:cs="Arial"/>
                <w:b/>
                <w:sz w:val="20"/>
              </w:rPr>
              <w:t>ASSESSMENT</w:t>
            </w:r>
            <w:r w:rsidR="003A3CE5" w:rsidRPr="00902352">
              <w:rPr>
                <w:rFonts w:ascii="Arial" w:hAnsi="Arial" w:cs="Arial"/>
                <w:b/>
                <w:sz w:val="20"/>
              </w:rPr>
              <w:t xml:space="preserve"> SPECIFICATION </w:t>
            </w:r>
          </w:p>
        </w:tc>
      </w:tr>
    </w:tbl>
    <w:p w:rsidR="003A3CE5" w:rsidRPr="00902352" w:rsidRDefault="003A3CE5" w:rsidP="002D5B3F">
      <w:pPr>
        <w:jc w:val="cente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902352" w:rsidTr="008F1308">
        <w:tc>
          <w:tcPr>
            <w:tcW w:w="2093" w:type="dxa"/>
            <w:shd w:val="pct15" w:color="auto" w:fill="auto"/>
          </w:tcPr>
          <w:p w:rsidR="003B3F9D" w:rsidRPr="00902352" w:rsidRDefault="003B3F9D" w:rsidP="001E57C1">
            <w:pPr>
              <w:spacing w:before="120" w:after="120"/>
              <w:jc w:val="both"/>
              <w:rPr>
                <w:rFonts w:ascii="Arial" w:hAnsi="Arial" w:cs="Arial"/>
                <w:b/>
              </w:rPr>
            </w:pPr>
            <w:r w:rsidRPr="00902352">
              <w:rPr>
                <w:rFonts w:ascii="Arial" w:hAnsi="Arial" w:cs="Arial"/>
                <w:b/>
              </w:rPr>
              <w:t>Student name:</w:t>
            </w:r>
          </w:p>
        </w:tc>
        <w:tc>
          <w:tcPr>
            <w:tcW w:w="3293" w:type="dxa"/>
          </w:tcPr>
          <w:p w:rsidR="003B3F9D" w:rsidRPr="00902352" w:rsidRDefault="0017512A" w:rsidP="001E57C1">
            <w:pPr>
              <w:spacing w:before="120" w:after="120"/>
              <w:jc w:val="both"/>
              <w:rPr>
                <w:rFonts w:ascii="Arial" w:hAnsi="Arial" w:cs="Arial"/>
                <w:b/>
              </w:rPr>
            </w:pPr>
            <w:r w:rsidRPr="00902352">
              <w:rPr>
                <w:rFonts w:ascii="Arial" w:hAnsi="Arial" w:cs="Arial"/>
                <w:b/>
              </w:rPr>
              <w:fldChar w:fldCharType="begin">
                <w:ffData>
                  <w:name w:val="Text2"/>
                  <w:enabled/>
                  <w:calcOnExit w:val="0"/>
                  <w:textInput/>
                </w:ffData>
              </w:fldChar>
            </w:r>
            <w:r w:rsidR="003B3F9D" w:rsidRPr="00902352">
              <w:rPr>
                <w:rFonts w:ascii="Arial" w:hAnsi="Arial" w:cs="Arial"/>
                <w:b/>
              </w:rPr>
              <w:instrText xml:space="preserve"> FORMTEXT </w:instrText>
            </w:r>
            <w:r w:rsidRPr="00902352">
              <w:rPr>
                <w:rFonts w:ascii="Arial" w:hAnsi="Arial" w:cs="Arial"/>
                <w:b/>
              </w:rPr>
            </w:r>
            <w:r w:rsidRPr="00902352">
              <w:rPr>
                <w:rFonts w:ascii="Arial" w:hAnsi="Arial" w:cs="Arial"/>
                <w:b/>
              </w:rPr>
              <w:fldChar w:fldCharType="separate"/>
            </w:r>
            <w:r w:rsidR="003B3F9D" w:rsidRPr="00902352">
              <w:rPr>
                <w:rFonts w:ascii="Arial" w:hAnsi="Arial" w:cs="Arial"/>
                <w:b/>
                <w:noProof/>
              </w:rPr>
              <w:t> </w:t>
            </w:r>
            <w:r w:rsidR="003B3F9D" w:rsidRPr="00902352">
              <w:rPr>
                <w:rFonts w:ascii="Arial" w:hAnsi="Arial" w:cs="Arial"/>
                <w:b/>
                <w:noProof/>
              </w:rPr>
              <w:t> </w:t>
            </w:r>
            <w:r w:rsidR="003B3F9D" w:rsidRPr="00902352">
              <w:rPr>
                <w:rFonts w:ascii="Arial" w:hAnsi="Arial" w:cs="Arial"/>
                <w:b/>
                <w:noProof/>
              </w:rPr>
              <w:t> </w:t>
            </w:r>
            <w:r w:rsidR="003B3F9D" w:rsidRPr="00902352">
              <w:rPr>
                <w:rFonts w:ascii="Arial" w:hAnsi="Arial" w:cs="Arial"/>
                <w:b/>
                <w:noProof/>
              </w:rPr>
              <w:t> </w:t>
            </w:r>
            <w:r w:rsidR="003B3F9D" w:rsidRPr="00902352">
              <w:rPr>
                <w:rFonts w:ascii="Arial" w:hAnsi="Arial" w:cs="Arial"/>
                <w:b/>
                <w:noProof/>
              </w:rPr>
              <w:t> </w:t>
            </w:r>
            <w:r w:rsidRPr="00902352">
              <w:rPr>
                <w:rFonts w:ascii="Arial" w:hAnsi="Arial" w:cs="Arial"/>
                <w:b/>
              </w:rPr>
              <w:fldChar w:fldCharType="end"/>
            </w:r>
          </w:p>
        </w:tc>
        <w:tc>
          <w:tcPr>
            <w:tcW w:w="2268" w:type="dxa"/>
            <w:shd w:val="clear" w:color="auto" w:fill="D9D9D9"/>
          </w:tcPr>
          <w:p w:rsidR="003B3F9D" w:rsidRPr="00902352" w:rsidRDefault="00552351" w:rsidP="001E57C1">
            <w:pPr>
              <w:spacing w:before="120" w:after="120"/>
              <w:jc w:val="both"/>
              <w:rPr>
                <w:rFonts w:ascii="Arial" w:hAnsi="Arial" w:cs="Arial"/>
                <w:b/>
              </w:rPr>
            </w:pPr>
            <w:r w:rsidRPr="00902352">
              <w:rPr>
                <w:rFonts w:ascii="Arial" w:hAnsi="Arial" w:cs="Arial"/>
                <w:b/>
              </w:rPr>
              <w:t xml:space="preserve">Student ID </w:t>
            </w:r>
            <w:r w:rsidR="003B3F9D" w:rsidRPr="00902352">
              <w:rPr>
                <w:rFonts w:ascii="Arial" w:hAnsi="Arial" w:cs="Arial"/>
                <w:b/>
              </w:rPr>
              <w:t>number:</w:t>
            </w:r>
          </w:p>
        </w:tc>
        <w:tc>
          <w:tcPr>
            <w:tcW w:w="2268" w:type="dxa"/>
          </w:tcPr>
          <w:p w:rsidR="003B3F9D" w:rsidRPr="00902352" w:rsidRDefault="003B3F9D" w:rsidP="001E57C1">
            <w:pPr>
              <w:spacing w:before="120" w:after="120"/>
              <w:jc w:val="both"/>
              <w:rPr>
                <w:rFonts w:ascii="Arial" w:hAnsi="Arial" w:cs="Arial"/>
                <w:b/>
              </w:rPr>
            </w:pPr>
          </w:p>
        </w:tc>
      </w:tr>
      <w:tr w:rsidR="00DB116D" w:rsidRPr="00902352" w:rsidTr="00A406E5">
        <w:tc>
          <w:tcPr>
            <w:tcW w:w="2093" w:type="dxa"/>
            <w:shd w:val="pct15" w:color="auto" w:fill="auto"/>
          </w:tcPr>
          <w:p w:rsidR="00DB116D" w:rsidRPr="00902352" w:rsidRDefault="00DB116D" w:rsidP="00E51AAC">
            <w:pPr>
              <w:spacing w:before="120" w:after="120"/>
              <w:jc w:val="both"/>
              <w:rPr>
                <w:rFonts w:ascii="Arial" w:hAnsi="Arial" w:cs="Arial"/>
                <w:b/>
              </w:rPr>
            </w:pPr>
            <w:r w:rsidRPr="00902352">
              <w:rPr>
                <w:rFonts w:ascii="Arial" w:hAnsi="Arial" w:cs="Arial"/>
                <w:b/>
              </w:rPr>
              <w:t>Programme:</w:t>
            </w:r>
          </w:p>
        </w:tc>
        <w:tc>
          <w:tcPr>
            <w:tcW w:w="7829" w:type="dxa"/>
            <w:gridSpan w:val="3"/>
          </w:tcPr>
          <w:p w:rsidR="00DB116D" w:rsidRPr="00902352" w:rsidRDefault="00CF5122" w:rsidP="00E51AAC">
            <w:pPr>
              <w:spacing w:before="120" w:after="120"/>
              <w:jc w:val="both"/>
              <w:rPr>
                <w:rFonts w:ascii="Arial" w:hAnsi="Arial" w:cs="Arial"/>
                <w:b/>
              </w:rPr>
            </w:pPr>
            <w:r w:rsidRPr="00902352">
              <w:rPr>
                <w:rFonts w:ascii="Arial" w:hAnsi="Arial" w:cs="Arial"/>
                <w:b/>
              </w:rPr>
              <w:t xml:space="preserve">Contextual Practices </w:t>
            </w:r>
          </w:p>
        </w:tc>
      </w:tr>
      <w:tr w:rsidR="008F1308" w:rsidRPr="00902352" w:rsidTr="00A628CC">
        <w:tc>
          <w:tcPr>
            <w:tcW w:w="2093" w:type="dxa"/>
            <w:shd w:val="pct15" w:color="auto" w:fill="auto"/>
          </w:tcPr>
          <w:p w:rsidR="008F1308" w:rsidRPr="00902352" w:rsidRDefault="008F1308" w:rsidP="00E51AAC">
            <w:pPr>
              <w:spacing w:before="120" w:after="120"/>
              <w:jc w:val="both"/>
              <w:rPr>
                <w:rFonts w:ascii="Arial" w:hAnsi="Arial" w:cs="Arial"/>
                <w:b/>
              </w:rPr>
            </w:pPr>
            <w:r w:rsidRPr="00902352">
              <w:rPr>
                <w:rFonts w:ascii="Arial" w:hAnsi="Arial" w:cs="Arial"/>
                <w:b/>
              </w:rPr>
              <w:t>Module:</w:t>
            </w:r>
          </w:p>
        </w:tc>
        <w:tc>
          <w:tcPr>
            <w:tcW w:w="7829" w:type="dxa"/>
            <w:gridSpan w:val="3"/>
            <w:shd w:val="clear" w:color="auto" w:fill="auto"/>
          </w:tcPr>
          <w:p w:rsidR="008F1308" w:rsidRPr="00902352" w:rsidRDefault="00CF5122" w:rsidP="00E51AAC">
            <w:pPr>
              <w:spacing w:before="120" w:after="120"/>
              <w:jc w:val="both"/>
              <w:rPr>
                <w:rFonts w:ascii="Arial" w:hAnsi="Arial" w:cs="Arial"/>
                <w:b/>
              </w:rPr>
            </w:pPr>
            <w:r w:rsidRPr="00902352">
              <w:rPr>
                <w:rFonts w:ascii="Arial" w:hAnsi="Arial" w:cs="Arial"/>
                <w:b/>
              </w:rPr>
              <w:t xml:space="preserve">Independent Inquiry </w:t>
            </w:r>
          </w:p>
        </w:tc>
      </w:tr>
      <w:tr w:rsidR="00B84B5B" w:rsidRPr="00902352" w:rsidTr="008F1308">
        <w:tc>
          <w:tcPr>
            <w:tcW w:w="2093" w:type="dxa"/>
            <w:shd w:val="pct15" w:color="auto" w:fill="auto"/>
          </w:tcPr>
          <w:p w:rsidR="00B84B5B" w:rsidRPr="00902352" w:rsidRDefault="00B84B5B" w:rsidP="00E51AAC">
            <w:pPr>
              <w:spacing w:before="120" w:after="120"/>
              <w:jc w:val="both"/>
              <w:rPr>
                <w:rFonts w:ascii="Arial" w:hAnsi="Arial" w:cs="Arial"/>
                <w:b/>
              </w:rPr>
            </w:pPr>
            <w:r w:rsidRPr="00902352">
              <w:rPr>
                <w:rFonts w:ascii="Arial" w:hAnsi="Arial" w:cs="Arial"/>
                <w:b/>
              </w:rPr>
              <w:t>Module code:</w:t>
            </w:r>
          </w:p>
        </w:tc>
        <w:tc>
          <w:tcPr>
            <w:tcW w:w="3293" w:type="dxa"/>
          </w:tcPr>
          <w:p w:rsidR="00B84B5B" w:rsidRPr="00902352" w:rsidRDefault="00CF5122" w:rsidP="00152E9D">
            <w:pPr>
              <w:spacing w:before="120" w:after="120"/>
              <w:jc w:val="both"/>
              <w:rPr>
                <w:rFonts w:ascii="Arial" w:hAnsi="Arial" w:cs="Arial"/>
                <w:b/>
              </w:rPr>
            </w:pPr>
            <w:r w:rsidRPr="00902352">
              <w:rPr>
                <w:rFonts w:ascii="Arial" w:hAnsi="Arial" w:cs="Arial"/>
                <w:b/>
              </w:rPr>
              <w:t>ADAD6001</w:t>
            </w:r>
          </w:p>
        </w:tc>
        <w:tc>
          <w:tcPr>
            <w:tcW w:w="2268" w:type="dxa"/>
            <w:shd w:val="clear" w:color="auto" w:fill="D9D9D9"/>
          </w:tcPr>
          <w:p w:rsidR="00B84B5B" w:rsidRPr="00902352" w:rsidRDefault="00B84B5B" w:rsidP="004D5E9B">
            <w:pPr>
              <w:pStyle w:val="Heading2"/>
              <w:rPr>
                <w:rFonts w:ascii="Arial" w:hAnsi="Arial" w:cs="Arial"/>
                <w:sz w:val="20"/>
              </w:rPr>
            </w:pPr>
            <w:r w:rsidRPr="00902352">
              <w:rPr>
                <w:rFonts w:ascii="Arial" w:hAnsi="Arial" w:cs="Arial"/>
                <w:sz w:val="20"/>
              </w:rPr>
              <w:t>Contribution to Overall Module Assessment (%):</w:t>
            </w:r>
          </w:p>
        </w:tc>
        <w:tc>
          <w:tcPr>
            <w:tcW w:w="2268" w:type="dxa"/>
          </w:tcPr>
          <w:p w:rsidR="00B84B5B" w:rsidRPr="00902352" w:rsidRDefault="00CF5122" w:rsidP="00E51AAC">
            <w:pPr>
              <w:spacing w:before="120" w:after="120"/>
              <w:jc w:val="both"/>
              <w:rPr>
                <w:rFonts w:ascii="Arial" w:hAnsi="Arial" w:cs="Arial"/>
                <w:b/>
              </w:rPr>
            </w:pPr>
            <w:r w:rsidRPr="00902352">
              <w:rPr>
                <w:rFonts w:ascii="Arial" w:hAnsi="Arial" w:cs="Arial"/>
                <w:b/>
              </w:rPr>
              <w:t xml:space="preserve">100% </w:t>
            </w:r>
          </w:p>
          <w:p w:rsidR="00CF5122" w:rsidRPr="00902352" w:rsidRDefault="00CF5122" w:rsidP="00E51AAC">
            <w:pPr>
              <w:spacing w:before="120" w:after="120"/>
              <w:jc w:val="both"/>
              <w:rPr>
                <w:rFonts w:ascii="Arial" w:hAnsi="Arial" w:cs="Arial"/>
                <w:b/>
              </w:rPr>
            </w:pPr>
            <w:r w:rsidRPr="00902352">
              <w:rPr>
                <w:rFonts w:ascii="Arial" w:hAnsi="Arial" w:cs="Arial"/>
                <w:b/>
              </w:rPr>
              <w:t>20 Credits</w:t>
            </w:r>
          </w:p>
        </w:tc>
      </w:tr>
      <w:tr w:rsidR="00DB116D" w:rsidRPr="00902352" w:rsidTr="008F1308">
        <w:tc>
          <w:tcPr>
            <w:tcW w:w="2093" w:type="dxa"/>
            <w:shd w:val="pct15" w:color="auto" w:fill="auto"/>
          </w:tcPr>
          <w:p w:rsidR="00DB116D" w:rsidRPr="00902352" w:rsidRDefault="00DB116D" w:rsidP="00E51AAC">
            <w:pPr>
              <w:spacing w:before="120" w:after="120"/>
              <w:jc w:val="both"/>
              <w:rPr>
                <w:rFonts w:ascii="Arial" w:hAnsi="Arial" w:cs="Arial"/>
                <w:b/>
              </w:rPr>
            </w:pPr>
            <w:r w:rsidRPr="00902352">
              <w:rPr>
                <w:rFonts w:ascii="Arial" w:hAnsi="Arial" w:cs="Arial"/>
                <w:b/>
              </w:rPr>
              <w:t>Lecturer:</w:t>
            </w:r>
          </w:p>
        </w:tc>
        <w:tc>
          <w:tcPr>
            <w:tcW w:w="3293" w:type="dxa"/>
          </w:tcPr>
          <w:p w:rsidR="00DB116D" w:rsidRPr="00902352" w:rsidRDefault="00CF5122" w:rsidP="00E51AAC">
            <w:pPr>
              <w:spacing w:before="120" w:after="120"/>
              <w:jc w:val="both"/>
              <w:rPr>
                <w:rFonts w:ascii="Arial" w:hAnsi="Arial" w:cs="Arial"/>
                <w:b/>
              </w:rPr>
            </w:pPr>
            <w:r w:rsidRPr="00902352">
              <w:rPr>
                <w:rFonts w:ascii="Arial" w:hAnsi="Arial" w:cs="Arial"/>
                <w:b/>
              </w:rPr>
              <w:t xml:space="preserve">Julia Lockheart, </w:t>
            </w:r>
            <w:proofErr w:type="spellStart"/>
            <w:r w:rsidRPr="00902352">
              <w:rPr>
                <w:rFonts w:ascii="Arial" w:hAnsi="Arial" w:cs="Arial"/>
                <w:b/>
              </w:rPr>
              <w:t>Timi</w:t>
            </w:r>
            <w:proofErr w:type="spellEnd"/>
            <w:r w:rsidRPr="00902352">
              <w:rPr>
                <w:rFonts w:ascii="Arial" w:hAnsi="Arial" w:cs="Arial"/>
                <w:b/>
              </w:rPr>
              <w:t xml:space="preserve"> O’Neill, Gwen Beynon</w:t>
            </w:r>
          </w:p>
        </w:tc>
        <w:tc>
          <w:tcPr>
            <w:tcW w:w="2268" w:type="dxa"/>
            <w:shd w:val="clear" w:color="auto" w:fill="D9D9D9"/>
          </w:tcPr>
          <w:p w:rsidR="00DB116D" w:rsidRPr="00902352" w:rsidRDefault="00DB116D" w:rsidP="00E51AAC">
            <w:pPr>
              <w:spacing w:before="120" w:after="120"/>
              <w:jc w:val="both"/>
              <w:rPr>
                <w:rFonts w:ascii="Arial" w:hAnsi="Arial" w:cs="Arial"/>
                <w:b/>
              </w:rPr>
            </w:pPr>
            <w:r w:rsidRPr="00902352">
              <w:rPr>
                <w:rFonts w:ascii="Arial" w:hAnsi="Arial" w:cs="Arial"/>
                <w:b/>
              </w:rPr>
              <w:t>Internal Verifier:</w:t>
            </w:r>
          </w:p>
        </w:tc>
        <w:tc>
          <w:tcPr>
            <w:tcW w:w="2268" w:type="dxa"/>
          </w:tcPr>
          <w:p w:rsidR="00DB116D" w:rsidRPr="00902352" w:rsidRDefault="00CF5122" w:rsidP="00E51AAC">
            <w:pPr>
              <w:spacing w:before="120" w:after="120"/>
              <w:jc w:val="both"/>
              <w:rPr>
                <w:rFonts w:ascii="Arial" w:hAnsi="Arial" w:cs="Arial"/>
                <w:b/>
              </w:rPr>
            </w:pPr>
            <w:r w:rsidRPr="00902352">
              <w:rPr>
                <w:rFonts w:ascii="Arial" w:hAnsi="Arial" w:cs="Arial"/>
                <w:b/>
              </w:rPr>
              <w:t>Rob Charters</w:t>
            </w:r>
          </w:p>
        </w:tc>
      </w:tr>
      <w:tr w:rsidR="00CF5122" w:rsidRPr="00902352" w:rsidTr="008F1308">
        <w:tc>
          <w:tcPr>
            <w:tcW w:w="2093" w:type="dxa"/>
            <w:shd w:val="pct15" w:color="auto" w:fill="auto"/>
          </w:tcPr>
          <w:p w:rsidR="00CF5122" w:rsidRPr="00902352" w:rsidRDefault="00CF5122" w:rsidP="00CF5122">
            <w:pPr>
              <w:spacing w:before="120" w:after="120"/>
              <w:jc w:val="both"/>
              <w:rPr>
                <w:rFonts w:ascii="Arial" w:hAnsi="Arial" w:cs="Arial"/>
                <w:b/>
              </w:rPr>
            </w:pPr>
            <w:r w:rsidRPr="00902352">
              <w:rPr>
                <w:rFonts w:ascii="Arial" w:hAnsi="Arial" w:cs="Arial"/>
                <w:b/>
              </w:rPr>
              <w:t>Assignment Title:</w:t>
            </w:r>
          </w:p>
        </w:tc>
        <w:tc>
          <w:tcPr>
            <w:tcW w:w="3293" w:type="dxa"/>
          </w:tcPr>
          <w:p w:rsidR="00CF5122" w:rsidRPr="00902352" w:rsidRDefault="00CF5122" w:rsidP="00CF5122">
            <w:pPr>
              <w:spacing w:before="120" w:after="120"/>
              <w:jc w:val="both"/>
              <w:rPr>
                <w:rFonts w:ascii="Arial" w:hAnsi="Arial" w:cs="Arial"/>
                <w:b/>
              </w:rPr>
            </w:pPr>
            <w:r w:rsidRPr="00902352">
              <w:rPr>
                <w:rFonts w:ascii="Arial" w:hAnsi="Arial" w:cs="Arial"/>
                <w:b/>
              </w:rPr>
              <w:t xml:space="preserve">Independent Inquiry </w:t>
            </w:r>
          </w:p>
        </w:tc>
        <w:tc>
          <w:tcPr>
            <w:tcW w:w="2268" w:type="dxa"/>
            <w:shd w:val="pct15" w:color="auto" w:fill="auto"/>
          </w:tcPr>
          <w:p w:rsidR="00CF5122" w:rsidRPr="00902352" w:rsidRDefault="00CF5122" w:rsidP="00CF5122">
            <w:pPr>
              <w:spacing w:before="120" w:after="120"/>
              <w:jc w:val="both"/>
              <w:rPr>
                <w:rFonts w:ascii="Arial" w:hAnsi="Arial" w:cs="Arial"/>
                <w:b/>
              </w:rPr>
            </w:pPr>
            <w:r w:rsidRPr="00902352">
              <w:rPr>
                <w:rFonts w:ascii="Arial" w:hAnsi="Arial" w:cs="Arial"/>
                <w:b/>
              </w:rPr>
              <w:t>Word count (or equivalent):</w:t>
            </w:r>
          </w:p>
        </w:tc>
        <w:tc>
          <w:tcPr>
            <w:tcW w:w="2268" w:type="dxa"/>
          </w:tcPr>
          <w:p w:rsidR="00CF5122" w:rsidRPr="00902352" w:rsidRDefault="00CF5122" w:rsidP="00CF5122">
            <w:pPr>
              <w:spacing w:before="120" w:after="120"/>
              <w:jc w:val="both"/>
              <w:rPr>
                <w:rFonts w:ascii="Arial" w:hAnsi="Arial" w:cs="Arial"/>
                <w:b/>
              </w:rPr>
            </w:pPr>
            <w:r w:rsidRPr="00902352">
              <w:rPr>
                <w:rFonts w:ascii="Arial" w:hAnsi="Arial" w:cs="Arial"/>
                <w:b/>
              </w:rPr>
              <w:t>6,000</w:t>
            </w:r>
          </w:p>
        </w:tc>
      </w:tr>
      <w:tr w:rsidR="00CF5122" w:rsidRPr="00902352" w:rsidTr="008F1308">
        <w:tc>
          <w:tcPr>
            <w:tcW w:w="2093" w:type="dxa"/>
            <w:shd w:val="pct15" w:color="auto" w:fill="auto"/>
          </w:tcPr>
          <w:p w:rsidR="00CF5122" w:rsidRPr="00902352" w:rsidRDefault="00CF5122" w:rsidP="00CF5122">
            <w:pPr>
              <w:spacing w:before="120" w:after="120"/>
              <w:jc w:val="both"/>
              <w:rPr>
                <w:rFonts w:ascii="Arial" w:hAnsi="Arial" w:cs="Arial"/>
                <w:b/>
              </w:rPr>
            </w:pPr>
            <w:r w:rsidRPr="00902352">
              <w:rPr>
                <w:rFonts w:ascii="Arial" w:hAnsi="Arial" w:cs="Arial"/>
                <w:b/>
              </w:rPr>
              <w:t>Submission deadline:</w:t>
            </w:r>
          </w:p>
        </w:tc>
        <w:tc>
          <w:tcPr>
            <w:tcW w:w="3293" w:type="dxa"/>
            <w:shd w:val="clear" w:color="auto" w:fill="auto"/>
          </w:tcPr>
          <w:p w:rsidR="00CF5122" w:rsidRPr="00902352" w:rsidRDefault="00CF5122" w:rsidP="00CF5122">
            <w:pPr>
              <w:spacing w:before="120" w:after="120"/>
              <w:jc w:val="both"/>
              <w:rPr>
                <w:rFonts w:ascii="Arial" w:hAnsi="Arial" w:cs="Arial"/>
                <w:b/>
              </w:rPr>
            </w:pPr>
            <w:r w:rsidRPr="00902352">
              <w:rPr>
                <w:rFonts w:ascii="Arial" w:hAnsi="Arial" w:cs="Arial"/>
                <w:b/>
              </w:rPr>
              <w:t>11.12.19</w:t>
            </w:r>
          </w:p>
        </w:tc>
        <w:tc>
          <w:tcPr>
            <w:tcW w:w="2268" w:type="dxa"/>
            <w:shd w:val="pct15" w:color="auto" w:fill="auto"/>
          </w:tcPr>
          <w:p w:rsidR="00CF5122" w:rsidRPr="00902352" w:rsidRDefault="00CF5122" w:rsidP="00CF5122">
            <w:pPr>
              <w:spacing w:before="120" w:after="120"/>
              <w:jc w:val="both"/>
              <w:rPr>
                <w:rFonts w:ascii="Arial" w:hAnsi="Arial" w:cs="Arial"/>
                <w:b/>
              </w:rPr>
            </w:pPr>
            <w:r w:rsidRPr="00902352">
              <w:rPr>
                <w:rFonts w:ascii="Arial" w:hAnsi="Arial" w:cs="Arial"/>
                <w:b/>
              </w:rPr>
              <w:t>Return date of provisional marks &amp; written feedback:</w:t>
            </w:r>
          </w:p>
        </w:tc>
        <w:tc>
          <w:tcPr>
            <w:tcW w:w="2268" w:type="dxa"/>
          </w:tcPr>
          <w:p w:rsidR="00CF5122" w:rsidRPr="00902352" w:rsidRDefault="00CF5122" w:rsidP="00CF5122">
            <w:pPr>
              <w:spacing w:before="120" w:after="120"/>
              <w:jc w:val="both"/>
              <w:rPr>
                <w:rFonts w:ascii="Arial" w:hAnsi="Arial" w:cs="Arial"/>
                <w:b/>
              </w:rPr>
            </w:pPr>
            <w:r w:rsidRPr="00902352">
              <w:rPr>
                <w:rFonts w:ascii="Arial" w:hAnsi="Arial" w:cs="Arial"/>
                <w:b/>
              </w:rPr>
              <w:t>22.01.19</w:t>
            </w:r>
          </w:p>
        </w:tc>
      </w:tr>
      <w:tr w:rsidR="00CF5122" w:rsidRPr="00902352" w:rsidTr="00A406E5">
        <w:tc>
          <w:tcPr>
            <w:tcW w:w="2093" w:type="dxa"/>
            <w:shd w:val="pct15" w:color="auto" w:fill="auto"/>
          </w:tcPr>
          <w:p w:rsidR="00CF5122" w:rsidRPr="00902352" w:rsidRDefault="00CF5122" w:rsidP="00CF5122">
            <w:pPr>
              <w:spacing w:before="120" w:after="120"/>
              <w:jc w:val="both"/>
              <w:rPr>
                <w:rFonts w:ascii="Arial" w:hAnsi="Arial" w:cs="Arial"/>
                <w:b/>
              </w:rPr>
            </w:pPr>
            <w:r w:rsidRPr="00902352">
              <w:rPr>
                <w:rFonts w:ascii="Arial" w:hAnsi="Arial" w:cs="Arial"/>
                <w:b/>
              </w:rPr>
              <w:t>Submission method:</w:t>
            </w:r>
          </w:p>
        </w:tc>
        <w:tc>
          <w:tcPr>
            <w:tcW w:w="7829" w:type="dxa"/>
            <w:gridSpan w:val="3"/>
            <w:shd w:val="clear" w:color="auto" w:fill="auto"/>
          </w:tcPr>
          <w:p w:rsidR="00CF5122" w:rsidRPr="00902352" w:rsidRDefault="00CF5122" w:rsidP="00CF5122">
            <w:pPr>
              <w:rPr>
                <w:rFonts w:ascii="Arial" w:hAnsi="Arial" w:cs="Arial"/>
              </w:rPr>
            </w:pPr>
            <w:r w:rsidRPr="00902352">
              <w:rPr>
                <w:rFonts w:ascii="Arial" w:hAnsi="Arial" w:cs="Arial"/>
              </w:rPr>
              <w:t xml:space="preserve">All written assessments, where practical and possible, must be submitted via </w:t>
            </w:r>
            <w:proofErr w:type="spellStart"/>
            <w:r w:rsidRPr="00902352">
              <w:rPr>
                <w:rFonts w:ascii="Arial" w:hAnsi="Arial" w:cs="Arial"/>
              </w:rPr>
              <w:t>Turnitin</w:t>
            </w:r>
            <w:proofErr w:type="spellEnd"/>
            <w:r w:rsidRPr="00902352">
              <w:rPr>
                <w:rFonts w:ascii="Arial" w:hAnsi="Arial" w:cs="Arial"/>
              </w:rPr>
              <w:t xml:space="preserve"> unless otherwise instructed by the Lecturer. (Please DO NOT put this assessment specification into </w:t>
            </w:r>
            <w:proofErr w:type="spellStart"/>
            <w:r w:rsidRPr="00902352">
              <w:rPr>
                <w:rFonts w:ascii="Arial" w:hAnsi="Arial" w:cs="Arial"/>
              </w:rPr>
              <w:t>Turnitin</w:t>
            </w:r>
            <w:proofErr w:type="spellEnd"/>
            <w:r w:rsidRPr="00902352">
              <w:rPr>
                <w:rFonts w:ascii="Arial" w:hAnsi="Arial" w:cs="Arial"/>
              </w:rPr>
              <w:t xml:space="preserve"> or it will match many similarities with other students’ submissions.)</w:t>
            </w:r>
          </w:p>
          <w:p w:rsidR="00CF5122" w:rsidRPr="00902352" w:rsidRDefault="00CF5122" w:rsidP="00CF5122">
            <w:pPr>
              <w:spacing w:before="120" w:after="120"/>
              <w:jc w:val="both"/>
              <w:rPr>
                <w:rFonts w:ascii="Arial" w:hAnsi="Arial" w:cs="Arial"/>
                <w:b/>
              </w:rPr>
            </w:pPr>
            <w:r w:rsidRPr="00902352">
              <w:rPr>
                <w:rFonts w:ascii="Arial" w:hAnsi="Arial" w:cs="Arial"/>
                <w:b/>
              </w:rPr>
              <w:t xml:space="preserve">Alternative submission method (if applicable): </w:t>
            </w:r>
          </w:p>
          <w:p w:rsidR="00CF5122" w:rsidRPr="00902352" w:rsidRDefault="00CF5122" w:rsidP="00CF5122">
            <w:pPr>
              <w:spacing w:before="120" w:after="120"/>
              <w:jc w:val="both"/>
              <w:rPr>
                <w:rFonts w:ascii="Arial" w:hAnsi="Arial" w:cs="Arial"/>
                <w:b/>
              </w:rPr>
            </w:pPr>
            <w:r w:rsidRPr="00902352">
              <w:rPr>
                <w:rFonts w:ascii="Arial" w:hAnsi="Arial" w:cs="Arial"/>
                <w:b/>
              </w:rPr>
              <w:t xml:space="preserve">Late submission of the assessment will result in a late penalty mark.  </w:t>
            </w:r>
            <w:r w:rsidRPr="00902352">
              <w:rPr>
                <w:rFonts w:ascii="Arial" w:hAnsi="Arial" w:cs="Arial"/>
              </w:rPr>
              <w:t>Penalties for late submission: Up to one week late, maximum mark of 40%.  Over one week late, 0%.  Only the Extenuating Circumstances Panel may approve a change to submission dates.</w:t>
            </w:r>
          </w:p>
        </w:tc>
      </w:tr>
      <w:tr w:rsidR="00CF5122" w:rsidRPr="00902352" w:rsidTr="00A406E5">
        <w:tc>
          <w:tcPr>
            <w:tcW w:w="2093" w:type="dxa"/>
            <w:shd w:val="pct15" w:color="auto" w:fill="auto"/>
          </w:tcPr>
          <w:p w:rsidR="00CF5122" w:rsidRPr="00902352" w:rsidRDefault="00CF5122" w:rsidP="00CF5122">
            <w:pPr>
              <w:spacing w:before="120" w:after="120"/>
              <w:rPr>
                <w:rFonts w:ascii="Arial" w:hAnsi="Arial" w:cs="Arial"/>
                <w:b/>
              </w:rPr>
            </w:pPr>
            <w:r w:rsidRPr="00902352">
              <w:rPr>
                <w:rFonts w:ascii="Arial" w:hAnsi="Arial" w:cs="Arial"/>
                <w:b/>
              </w:rPr>
              <w:t>Academic honesty / referencing:</w:t>
            </w:r>
          </w:p>
        </w:tc>
        <w:tc>
          <w:tcPr>
            <w:tcW w:w="7829" w:type="dxa"/>
            <w:gridSpan w:val="3"/>
            <w:shd w:val="clear" w:color="auto" w:fill="auto"/>
          </w:tcPr>
          <w:p w:rsidR="00CF5122" w:rsidRPr="00902352" w:rsidRDefault="00CF5122" w:rsidP="00CF5122">
            <w:pPr>
              <w:spacing w:before="120" w:after="120"/>
              <w:jc w:val="both"/>
              <w:rPr>
                <w:rFonts w:ascii="Arial" w:hAnsi="Arial" w:cs="Arial"/>
              </w:rPr>
            </w:pPr>
            <w:r w:rsidRPr="0090235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28204E" w:rsidRPr="00902352" w:rsidRDefault="0028204E" w:rsidP="00DB116D">
      <w:pPr>
        <w:rPr>
          <w:rFonts w:ascii="Arial" w:hAnsi="Arial" w:cs="Arial"/>
        </w:rPr>
      </w:pPr>
    </w:p>
    <w:p w:rsidR="00152E9D" w:rsidRPr="00902352" w:rsidRDefault="00152E9D" w:rsidP="00DB116D">
      <w:pPr>
        <w:rPr>
          <w:rFonts w:ascii="Arial" w:hAnsi="Arial" w:cs="Arial"/>
        </w:rPr>
      </w:pPr>
    </w:p>
    <w:p w:rsidR="00152E9D" w:rsidRPr="00902352" w:rsidRDefault="00152E9D" w:rsidP="00DB116D">
      <w:pPr>
        <w:rPr>
          <w:rFonts w:ascii="Arial" w:hAnsi="Arial" w:cs="Arial"/>
        </w:rPr>
      </w:pPr>
    </w:p>
    <w:p w:rsidR="00152E9D" w:rsidRPr="00902352" w:rsidRDefault="00152E9D" w:rsidP="00DB116D">
      <w:pPr>
        <w:rPr>
          <w:rFonts w:ascii="Arial" w:hAnsi="Arial" w:cs="Arial"/>
        </w:rPr>
      </w:pPr>
    </w:p>
    <w:p w:rsidR="00152E9D" w:rsidRPr="00902352" w:rsidRDefault="00152E9D" w:rsidP="00DB116D">
      <w:pPr>
        <w:rPr>
          <w:rFonts w:ascii="Arial" w:hAnsi="Arial" w:cs="Arial"/>
        </w:rPr>
      </w:pPr>
    </w:p>
    <w:p w:rsidR="00152E9D" w:rsidRPr="00902352" w:rsidRDefault="00152E9D" w:rsidP="00DB116D">
      <w:pPr>
        <w:rPr>
          <w:rFonts w:ascii="Arial" w:hAnsi="Arial" w:cs="Arial"/>
        </w:rPr>
      </w:pPr>
    </w:p>
    <w:p w:rsidR="00A406E5" w:rsidRPr="00902352" w:rsidRDefault="00A406E5">
      <w:pPr>
        <w:rPr>
          <w:rFonts w:ascii="Arial" w:hAnsi="Arial" w:cs="Arial"/>
        </w:rPr>
      </w:pPr>
      <w:r w:rsidRPr="00902352">
        <w:rPr>
          <w:rFonts w:ascii="Arial" w:hAnsi="Arial" w:cs="Arial"/>
        </w:rPr>
        <w:br w:type="page"/>
      </w:r>
    </w:p>
    <w:p w:rsidR="00152E9D" w:rsidRPr="00902352" w:rsidRDefault="00152E9D" w:rsidP="00DB116D">
      <w:pPr>
        <w:rPr>
          <w:rFonts w:ascii="Arial" w:hAnsi="Arial" w:cs="Arial"/>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902352" w:rsidTr="00A406E5">
        <w:tc>
          <w:tcPr>
            <w:tcW w:w="9747" w:type="dxa"/>
            <w:shd w:val="pct10" w:color="auto" w:fill="auto"/>
          </w:tcPr>
          <w:p w:rsidR="00C01A3F" w:rsidRPr="00902352" w:rsidRDefault="00C01A3F" w:rsidP="00273FEE">
            <w:pPr>
              <w:rPr>
                <w:rFonts w:ascii="Arial" w:hAnsi="Arial" w:cs="Arial"/>
                <w:b/>
              </w:rPr>
            </w:pPr>
            <w:r w:rsidRPr="00902352">
              <w:rPr>
                <w:rFonts w:ascii="Arial" w:hAnsi="Arial" w:cs="Arial"/>
                <w:b/>
              </w:rPr>
              <w:t xml:space="preserve">Module Learning Outcomes </w:t>
            </w:r>
          </w:p>
          <w:p w:rsidR="00C01A3F" w:rsidRPr="00902352" w:rsidRDefault="00C01A3F" w:rsidP="00273FEE">
            <w:pPr>
              <w:rPr>
                <w:rFonts w:ascii="Arial" w:hAnsi="Arial" w:cs="Arial"/>
              </w:rPr>
            </w:pPr>
            <w:r w:rsidRPr="00902352">
              <w:rPr>
                <w:rFonts w:ascii="Arial" w:hAnsi="Arial" w:cs="Arial"/>
                <w:b/>
              </w:rPr>
              <w:t>(from module syllabus)</w:t>
            </w:r>
          </w:p>
        </w:tc>
      </w:tr>
      <w:tr w:rsidR="00C01A3F" w:rsidRPr="00902352" w:rsidTr="00A406E5">
        <w:tc>
          <w:tcPr>
            <w:tcW w:w="9747" w:type="dxa"/>
          </w:tcPr>
          <w:p w:rsidR="00C01A3F" w:rsidRPr="00902352" w:rsidRDefault="00C01A3F" w:rsidP="00273FEE">
            <w:pPr>
              <w:rPr>
                <w:rFonts w:ascii="Arial" w:hAnsi="Arial" w:cs="Arial"/>
              </w:rPr>
            </w:pPr>
          </w:p>
          <w:p w:rsidR="00CF5122" w:rsidRPr="00902352" w:rsidRDefault="00CF5122" w:rsidP="00CF5122">
            <w:pPr>
              <w:numPr>
                <w:ilvl w:val="0"/>
                <w:numId w:val="17"/>
              </w:numPr>
              <w:overflowPunct w:val="0"/>
              <w:autoSpaceDE w:val="0"/>
              <w:autoSpaceDN w:val="0"/>
              <w:adjustRightInd w:val="0"/>
              <w:spacing w:after="120"/>
              <w:jc w:val="both"/>
              <w:textAlignment w:val="baseline"/>
              <w:rPr>
                <w:rFonts w:ascii="Arial" w:hAnsi="Arial" w:cs="Arial"/>
                <w:color w:val="000000" w:themeColor="text1"/>
                <w:lang w:val="en-US"/>
              </w:rPr>
            </w:pPr>
            <w:r w:rsidRPr="00902352">
              <w:rPr>
                <w:rFonts w:ascii="Arial" w:hAnsi="Arial" w:cs="Arial"/>
                <w:color w:val="000000" w:themeColor="text1"/>
                <w:lang w:val="en-US"/>
              </w:rPr>
              <w:t xml:space="preserve">Investigate and critically </w:t>
            </w:r>
            <w:proofErr w:type="spellStart"/>
            <w:r w:rsidRPr="00902352">
              <w:rPr>
                <w:rFonts w:ascii="Arial" w:hAnsi="Arial" w:cs="Arial"/>
                <w:color w:val="000000" w:themeColor="text1"/>
                <w:lang w:val="en-US"/>
              </w:rPr>
              <w:t>analyse</w:t>
            </w:r>
            <w:proofErr w:type="spellEnd"/>
            <w:r w:rsidRPr="00902352">
              <w:rPr>
                <w:rFonts w:ascii="Arial" w:hAnsi="Arial" w:cs="Arial"/>
                <w:color w:val="000000" w:themeColor="text1"/>
                <w:lang w:val="en-US"/>
              </w:rPr>
              <w:t xml:space="preserve"> information and experiences, communicate independent judgments, and articulate reasoned arguments through reflection, review, and evaluation.</w:t>
            </w:r>
          </w:p>
          <w:p w:rsidR="00CF5122" w:rsidRPr="00902352" w:rsidRDefault="00CF5122" w:rsidP="00CF5122">
            <w:pPr>
              <w:numPr>
                <w:ilvl w:val="0"/>
                <w:numId w:val="17"/>
              </w:numPr>
              <w:overflowPunct w:val="0"/>
              <w:autoSpaceDE w:val="0"/>
              <w:autoSpaceDN w:val="0"/>
              <w:adjustRightInd w:val="0"/>
              <w:spacing w:after="120"/>
              <w:jc w:val="both"/>
              <w:textAlignment w:val="baseline"/>
              <w:rPr>
                <w:rFonts w:ascii="Arial" w:hAnsi="Arial" w:cs="Arial"/>
                <w:color w:val="000000" w:themeColor="text1"/>
                <w:lang w:val="en-US"/>
              </w:rPr>
            </w:pPr>
            <w:r w:rsidRPr="00902352">
              <w:rPr>
                <w:rFonts w:ascii="Arial" w:hAnsi="Arial" w:cs="Arial"/>
                <w:color w:val="000000" w:themeColor="text1"/>
                <w:lang w:val="en-US"/>
              </w:rPr>
              <w:t xml:space="preserve">Create a coherent structure, underpinned by a theoretical framework, which appropriately communicates their ideas, and shows their ability to source, navigate, select, retrieve, evaluate, reflect on, manipulate, and manage information and data from a variety of sources.   </w:t>
            </w:r>
          </w:p>
          <w:p w:rsidR="00C01A3F" w:rsidRPr="00902352" w:rsidRDefault="00CF5122" w:rsidP="004D5E9B">
            <w:pPr>
              <w:numPr>
                <w:ilvl w:val="0"/>
                <w:numId w:val="17"/>
              </w:numPr>
              <w:overflowPunct w:val="0"/>
              <w:autoSpaceDE w:val="0"/>
              <w:autoSpaceDN w:val="0"/>
              <w:adjustRightInd w:val="0"/>
              <w:spacing w:after="120"/>
              <w:jc w:val="both"/>
              <w:textAlignment w:val="baseline"/>
              <w:rPr>
                <w:rFonts w:ascii="Arial" w:hAnsi="Arial" w:cs="Arial"/>
                <w:color w:val="000000" w:themeColor="text1"/>
                <w:lang w:val="en-US"/>
              </w:rPr>
            </w:pPr>
            <w:r w:rsidRPr="00902352">
              <w:rPr>
                <w:rFonts w:ascii="Arial" w:hAnsi="Arial" w:cs="Arial"/>
                <w:color w:val="000000" w:themeColor="text1"/>
                <w:lang w:val="en-US"/>
              </w:rPr>
              <w:t>Anticipate and accommodate change and work within the context of ambiguities, uncertainties and unfamiliarity.</w:t>
            </w:r>
          </w:p>
        </w:tc>
      </w:tr>
    </w:tbl>
    <w:p w:rsidR="00C01A3F" w:rsidRPr="00902352" w:rsidRDefault="00C01A3F" w:rsidP="00BA1176">
      <w:pPr>
        <w:rPr>
          <w:rFonts w:ascii="Arial" w:hAnsi="Arial" w:cs="Arial"/>
          <w:b/>
        </w:rPr>
      </w:pPr>
    </w:p>
    <w:p w:rsidR="00C01A3F" w:rsidRPr="00902352" w:rsidRDefault="00C01A3F" w:rsidP="00BA1176">
      <w:pPr>
        <w:rPr>
          <w:rFonts w:ascii="Arial" w:hAnsi="Arial" w:cs="Arial"/>
          <w:b/>
        </w:rPr>
      </w:pPr>
    </w:p>
    <w:p w:rsidR="0028204E" w:rsidRPr="00902352"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902352" w:rsidTr="00A406E5">
        <w:tc>
          <w:tcPr>
            <w:tcW w:w="9781" w:type="dxa"/>
            <w:shd w:val="clear" w:color="auto" w:fill="C0C0C0"/>
          </w:tcPr>
          <w:p w:rsidR="005969E2" w:rsidRPr="00902352" w:rsidRDefault="00933F10" w:rsidP="00576AB4">
            <w:pPr>
              <w:jc w:val="center"/>
              <w:rPr>
                <w:rFonts w:ascii="Arial" w:hAnsi="Arial" w:cs="Arial"/>
                <w:b/>
              </w:rPr>
            </w:pPr>
            <w:r w:rsidRPr="00902352">
              <w:rPr>
                <w:rFonts w:ascii="Arial" w:hAnsi="Arial" w:cs="Arial"/>
              </w:rPr>
              <w:br w:type="page"/>
            </w:r>
            <w:r w:rsidR="005969E2" w:rsidRPr="00902352">
              <w:rPr>
                <w:rFonts w:ascii="Arial" w:hAnsi="Arial" w:cs="Arial"/>
                <w:b/>
              </w:rPr>
              <w:t>TASK DESCRIPTION</w:t>
            </w:r>
          </w:p>
        </w:tc>
      </w:tr>
    </w:tbl>
    <w:p w:rsidR="00EE6F25" w:rsidRPr="00902352" w:rsidRDefault="00EE6F25" w:rsidP="005969E2">
      <w:pPr>
        <w:jc w:val="both"/>
        <w:rPr>
          <w:rFonts w:ascii="Arial" w:hAnsi="Arial" w:cs="Arial"/>
        </w:rPr>
      </w:pPr>
    </w:p>
    <w:p w:rsidR="00CF5122" w:rsidRPr="00902352" w:rsidRDefault="00902352" w:rsidP="00CF5122">
      <w:pPr>
        <w:widowControl w:val="0"/>
        <w:spacing w:before="29"/>
        <w:ind w:left="720" w:right="177"/>
        <w:rPr>
          <w:rFonts w:ascii="Arial" w:hAnsi="Arial" w:cs="Arial"/>
          <w:color w:val="000000" w:themeColor="text1"/>
        </w:rPr>
      </w:pPr>
      <w:r w:rsidRPr="00902352">
        <w:rPr>
          <w:rFonts w:ascii="Arial" w:hAnsi="Arial" w:cs="Arial"/>
          <w:color w:val="000000" w:themeColor="text1"/>
        </w:rPr>
        <w:t xml:space="preserve">At 6,000 words, </w:t>
      </w:r>
      <w:r w:rsidRPr="00902352">
        <w:rPr>
          <w:rFonts w:ascii="Arial" w:hAnsi="Arial" w:cs="Arial"/>
        </w:rPr>
        <w:t>your</w:t>
      </w:r>
      <w:r w:rsidRPr="00902352">
        <w:rPr>
          <w:rFonts w:ascii="Arial" w:hAnsi="Arial" w:cs="Arial"/>
        </w:rPr>
        <w:t xml:space="preserve"> </w:t>
      </w:r>
      <w:r w:rsidRPr="00902352">
        <w:rPr>
          <w:rFonts w:ascii="Arial" w:hAnsi="Arial" w:cs="Arial"/>
        </w:rPr>
        <w:t>Independent Inquiry</w:t>
      </w:r>
      <w:r w:rsidRPr="00902352">
        <w:rPr>
          <w:rFonts w:ascii="Arial" w:hAnsi="Arial" w:cs="Arial"/>
        </w:rPr>
        <w:t xml:space="preserve"> is the most substantial piece of self-directed research you will undertake as an undergraduate. It gives you the opportunity to examine, in some detail, a topic of your choice - subject to agreement with your supervisor. </w:t>
      </w:r>
      <w:r w:rsidRPr="00902352">
        <w:rPr>
          <w:rFonts w:ascii="Arial" w:hAnsi="Arial" w:cs="Arial"/>
          <w:color w:val="000000" w:themeColor="text1"/>
        </w:rPr>
        <w:t>You will write the question and choose the research area</w:t>
      </w:r>
      <w:r w:rsidR="00CF5122" w:rsidRPr="00902352">
        <w:rPr>
          <w:rFonts w:ascii="Arial" w:hAnsi="Arial" w:cs="Arial"/>
          <w:color w:val="000000" w:themeColor="text1"/>
          <w:spacing w:val="11"/>
        </w:rPr>
        <w:t xml:space="preserve"> </w:t>
      </w:r>
      <w:r w:rsidRPr="00902352">
        <w:rPr>
          <w:rFonts w:ascii="Arial" w:hAnsi="Arial" w:cs="Arial"/>
          <w:color w:val="000000" w:themeColor="text1"/>
        </w:rPr>
        <w:t xml:space="preserve">yourself, </w:t>
      </w:r>
      <w:r>
        <w:rPr>
          <w:rFonts w:ascii="Arial" w:hAnsi="Arial" w:cs="Arial"/>
          <w:color w:val="000000" w:themeColor="text1"/>
          <w:spacing w:val="-5"/>
        </w:rPr>
        <w:t>while</w:t>
      </w:r>
      <w:r w:rsidR="00CF5122" w:rsidRPr="00902352">
        <w:rPr>
          <w:rFonts w:ascii="Arial" w:hAnsi="Arial" w:cs="Arial"/>
          <w:color w:val="000000" w:themeColor="text1"/>
          <w:spacing w:val="-5"/>
        </w:rPr>
        <w:t xml:space="preserve"> the structure and focus </w:t>
      </w:r>
      <w:r w:rsidRPr="00902352">
        <w:rPr>
          <w:rFonts w:ascii="Arial" w:hAnsi="Arial" w:cs="Arial"/>
          <w:color w:val="000000" w:themeColor="text1"/>
          <w:spacing w:val="-5"/>
        </w:rPr>
        <w:t xml:space="preserve">may be </w:t>
      </w:r>
      <w:r w:rsidR="00CF5122" w:rsidRPr="00902352">
        <w:rPr>
          <w:rFonts w:ascii="Arial" w:hAnsi="Arial" w:cs="Arial"/>
          <w:color w:val="000000" w:themeColor="text1"/>
        </w:rPr>
        <w:t>negotiated</w:t>
      </w:r>
      <w:r w:rsidR="00CF5122" w:rsidRPr="00902352">
        <w:rPr>
          <w:rFonts w:ascii="Arial" w:hAnsi="Arial" w:cs="Arial"/>
          <w:color w:val="000000" w:themeColor="text1"/>
          <w:spacing w:val="12"/>
        </w:rPr>
        <w:t xml:space="preserve"> </w:t>
      </w:r>
      <w:r w:rsidR="00CF5122" w:rsidRPr="00902352">
        <w:rPr>
          <w:rFonts w:ascii="Arial" w:hAnsi="Arial" w:cs="Arial"/>
          <w:color w:val="000000" w:themeColor="text1"/>
        </w:rPr>
        <w:t>with</w:t>
      </w:r>
      <w:r w:rsidR="00CF5122" w:rsidRPr="00902352">
        <w:rPr>
          <w:rFonts w:ascii="Arial" w:hAnsi="Arial" w:cs="Arial"/>
          <w:color w:val="000000" w:themeColor="text1"/>
          <w:spacing w:val="12"/>
        </w:rPr>
        <w:t xml:space="preserve"> </w:t>
      </w:r>
      <w:r w:rsidRPr="00902352">
        <w:rPr>
          <w:rFonts w:ascii="Arial" w:hAnsi="Arial" w:cs="Arial"/>
          <w:color w:val="000000" w:themeColor="text1"/>
        </w:rPr>
        <w:t>your</w:t>
      </w:r>
      <w:r w:rsidR="00CF5122" w:rsidRPr="00902352">
        <w:rPr>
          <w:rFonts w:ascii="Arial" w:hAnsi="Arial" w:cs="Arial"/>
          <w:color w:val="000000" w:themeColor="text1"/>
        </w:rPr>
        <w:t xml:space="preserve"> </w:t>
      </w:r>
      <w:r w:rsidR="00CF5122" w:rsidRPr="00902352">
        <w:rPr>
          <w:rFonts w:ascii="Arial" w:hAnsi="Arial" w:cs="Arial"/>
          <w:i/>
          <w:color w:val="000000" w:themeColor="text1"/>
        </w:rPr>
        <w:t>Independent Inquiry</w:t>
      </w:r>
      <w:r w:rsidR="00CF5122" w:rsidRPr="00902352">
        <w:rPr>
          <w:rFonts w:ascii="Arial" w:hAnsi="Arial" w:cs="Arial"/>
          <w:color w:val="000000" w:themeColor="text1"/>
        </w:rPr>
        <w:t xml:space="preserve"> tutor. </w:t>
      </w:r>
    </w:p>
    <w:p w:rsidR="00902352" w:rsidRPr="00902352" w:rsidRDefault="00902352" w:rsidP="00CF5122">
      <w:pPr>
        <w:widowControl w:val="0"/>
        <w:spacing w:before="29"/>
        <w:ind w:left="720" w:right="177"/>
        <w:rPr>
          <w:rFonts w:ascii="Arial" w:hAnsi="Arial" w:cs="Arial"/>
          <w:color w:val="000000" w:themeColor="text1"/>
        </w:rPr>
      </w:pPr>
    </w:p>
    <w:p w:rsidR="00902352" w:rsidRPr="00902352" w:rsidRDefault="00902352" w:rsidP="00902352">
      <w:pPr>
        <w:widowControl w:val="0"/>
        <w:autoSpaceDE w:val="0"/>
        <w:autoSpaceDN w:val="0"/>
        <w:adjustRightInd w:val="0"/>
        <w:ind w:left="720"/>
        <w:rPr>
          <w:rFonts w:ascii="Arial" w:hAnsi="Arial" w:cs="Arial"/>
        </w:rPr>
      </w:pPr>
      <w:r w:rsidRPr="00902352">
        <w:rPr>
          <w:rFonts w:ascii="Arial" w:hAnsi="Arial" w:cs="Arial"/>
        </w:rPr>
        <w:t>To complete the dissertation, you will:</w:t>
      </w:r>
    </w:p>
    <w:p w:rsidR="00902352" w:rsidRPr="00902352" w:rsidRDefault="00902352" w:rsidP="00902352">
      <w:pPr>
        <w:widowControl w:val="0"/>
        <w:autoSpaceDE w:val="0"/>
        <w:autoSpaceDN w:val="0"/>
        <w:adjustRightInd w:val="0"/>
        <w:spacing w:line="183" w:lineRule="exact"/>
        <w:ind w:left="720"/>
        <w:rPr>
          <w:rFonts w:ascii="Arial" w:hAnsi="Arial" w:cs="Arial"/>
        </w:rPr>
      </w:pPr>
    </w:p>
    <w:p w:rsidR="00902352" w:rsidRPr="00902352" w:rsidRDefault="00902352" w:rsidP="00902352">
      <w:pPr>
        <w:widowControl w:val="0"/>
        <w:numPr>
          <w:ilvl w:val="0"/>
          <w:numId w:val="20"/>
        </w:numPr>
        <w:tabs>
          <w:tab w:val="left" w:pos="720"/>
        </w:tabs>
        <w:autoSpaceDE w:val="0"/>
        <w:autoSpaceDN w:val="0"/>
        <w:adjustRightInd w:val="0"/>
        <w:ind w:firstLine="0"/>
        <w:rPr>
          <w:rFonts w:ascii="Arial" w:hAnsi="Arial" w:cs="Arial"/>
        </w:rPr>
      </w:pPr>
      <w:r w:rsidRPr="00902352">
        <w:rPr>
          <w:rFonts w:ascii="Arial" w:hAnsi="Arial" w:cs="Arial"/>
        </w:rPr>
        <w:t xml:space="preserve">Define a topic </w:t>
      </w:r>
    </w:p>
    <w:p w:rsidR="00902352" w:rsidRPr="00902352" w:rsidRDefault="00902352" w:rsidP="00902352">
      <w:pPr>
        <w:widowControl w:val="0"/>
        <w:numPr>
          <w:ilvl w:val="0"/>
          <w:numId w:val="21"/>
        </w:numPr>
        <w:tabs>
          <w:tab w:val="left" w:pos="720"/>
        </w:tabs>
        <w:autoSpaceDE w:val="0"/>
        <w:autoSpaceDN w:val="0"/>
        <w:adjustRightInd w:val="0"/>
        <w:ind w:firstLine="0"/>
        <w:rPr>
          <w:rFonts w:ascii="Arial" w:hAnsi="Arial" w:cs="Arial"/>
        </w:rPr>
      </w:pPr>
      <w:r w:rsidRPr="00902352">
        <w:rPr>
          <w:rFonts w:ascii="Arial" w:hAnsi="Arial" w:cs="Arial"/>
        </w:rPr>
        <w:t xml:space="preserve">Identify appropriate source material and carry out the necessary research </w:t>
      </w:r>
    </w:p>
    <w:p w:rsidR="00902352" w:rsidRPr="00902352" w:rsidRDefault="00902352" w:rsidP="00902352">
      <w:pPr>
        <w:widowControl w:val="0"/>
        <w:numPr>
          <w:ilvl w:val="0"/>
          <w:numId w:val="22"/>
        </w:numPr>
        <w:tabs>
          <w:tab w:val="left" w:pos="720"/>
        </w:tabs>
        <w:autoSpaceDE w:val="0"/>
        <w:autoSpaceDN w:val="0"/>
        <w:adjustRightInd w:val="0"/>
        <w:ind w:firstLine="0"/>
        <w:rPr>
          <w:rFonts w:ascii="Arial" w:hAnsi="Arial" w:cs="Arial"/>
        </w:rPr>
      </w:pPr>
      <w:r w:rsidRPr="00902352">
        <w:rPr>
          <w:rFonts w:ascii="Arial" w:hAnsi="Arial" w:cs="Arial"/>
        </w:rPr>
        <w:t xml:space="preserve">Formulate key questions and evaluate and discuss your material </w:t>
      </w:r>
    </w:p>
    <w:p w:rsidR="00902352" w:rsidRPr="00902352" w:rsidRDefault="00902352" w:rsidP="00902352">
      <w:pPr>
        <w:widowControl w:val="0"/>
        <w:numPr>
          <w:ilvl w:val="0"/>
          <w:numId w:val="23"/>
        </w:numPr>
        <w:tabs>
          <w:tab w:val="left" w:pos="720"/>
        </w:tabs>
        <w:autoSpaceDE w:val="0"/>
        <w:autoSpaceDN w:val="0"/>
        <w:adjustRightInd w:val="0"/>
        <w:ind w:firstLine="0"/>
        <w:rPr>
          <w:rFonts w:ascii="Arial" w:hAnsi="Arial" w:cs="Arial"/>
        </w:rPr>
      </w:pPr>
      <w:r w:rsidRPr="00902352">
        <w:rPr>
          <w:rFonts w:ascii="Arial" w:hAnsi="Arial" w:cs="Arial"/>
        </w:rPr>
        <w:t xml:space="preserve">Organise material logically in order to produce a coherent argument </w:t>
      </w:r>
    </w:p>
    <w:p w:rsidR="00902352" w:rsidRPr="00902352" w:rsidRDefault="00902352" w:rsidP="00902352">
      <w:pPr>
        <w:widowControl w:val="0"/>
        <w:numPr>
          <w:ilvl w:val="0"/>
          <w:numId w:val="24"/>
        </w:numPr>
        <w:tabs>
          <w:tab w:val="left" w:pos="720"/>
        </w:tabs>
        <w:autoSpaceDE w:val="0"/>
        <w:autoSpaceDN w:val="0"/>
        <w:adjustRightInd w:val="0"/>
        <w:ind w:firstLine="0"/>
        <w:rPr>
          <w:rFonts w:ascii="Arial" w:hAnsi="Arial" w:cs="Arial"/>
        </w:rPr>
      </w:pPr>
      <w:r w:rsidRPr="00902352">
        <w:rPr>
          <w:rFonts w:ascii="Arial" w:hAnsi="Arial" w:cs="Arial"/>
        </w:rPr>
        <w:t xml:space="preserve">Present, reference and illustrate an argument to a high standard </w:t>
      </w:r>
    </w:p>
    <w:p w:rsidR="00902352" w:rsidRPr="00902352" w:rsidRDefault="00902352" w:rsidP="00902352">
      <w:pPr>
        <w:widowControl w:val="0"/>
        <w:autoSpaceDE w:val="0"/>
        <w:autoSpaceDN w:val="0"/>
        <w:adjustRightInd w:val="0"/>
        <w:spacing w:line="247" w:lineRule="exact"/>
        <w:rPr>
          <w:rFonts w:ascii="Arial" w:hAnsi="Arial" w:cs="Arial"/>
        </w:rPr>
      </w:pPr>
    </w:p>
    <w:p w:rsidR="00902352" w:rsidRDefault="00902352" w:rsidP="00902352">
      <w:pPr>
        <w:widowControl w:val="0"/>
        <w:spacing w:before="29"/>
        <w:ind w:left="720" w:right="177"/>
        <w:rPr>
          <w:rFonts w:ascii="Arial" w:hAnsi="Arial" w:cs="Arial"/>
        </w:rPr>
      </w:pPr>
      <w:r w:rsidRPr="00902352">
        <w:rPr>
          <w:rFonts w:ascii="Arial" w:hAnsi="Arial" w:cs="Arial"/>
        </w:rPr>
        <w:t xml:space="preserve">Whatever the topic, </w:t>
      </w:r>
      <w:r>
        <w:rPr>
          <w:rFonts w:ascii="Arial" w:hAnsi="Arial" w:cs="Arial"/>
        </w:rPr>
        <w:t>your Independent Inquiry</w:t>
      </w:r>
      <w:r w:rsidRPr="00902352">
        <w:rPr>
          <w:rFonts w:ascii="Arial" w:hAnsi="Arial" w:cs="Arial"/>
        </w:rPr>
        <w:t xml:space="preserve"> must be grounded in </w:t>
      </w:r>
      <w:r w:rsidRPr="00902352">
        <w:rPr>
          <w:rFonts w:ascii="Arial" w:hAnsi="Arial" w:cs="Arial"/>
          <w:b/>
          <w:i/>
        </w:rPr>
        <w:t>research</w:t>
      </w:r>
      <w:r w:rsidRPr="00902352">
        <w:rPr>
          <w:rFonts w:ascii="Arial" w:hAnsi="Arial" w:cs="Arial"/>
        </w:rPr>
        <w:t>. Books, journal articles, image banks, films, exhibitions/catalogues etc. are the most usual source of information and ideas. What we are looking for is a personal and critical evaluation of the relevant source material. A good argument, thesis or analysis is always supported by evidence.</w:t>
      </w:r>
    </w:p>
    <w:p w:rsidR="00902352" w:rsidRPr="00902352" w:rsidRDefault="00902352" w:rsidP="00902352">
      <w:pPr>
        <w:widowControl w:val="0"/>
        <w:spacing w:before="29"/>
        <w:ind w:left="720" w:right="177"/>
        <w:rPr>
          <w:rFonts w:ascii="Arial" w:hAnsi="Arial" w:cs="Arial"/>
          <w:color w:val="000000" w:themeColor="text1"/>
        </w:rPr>
      </w:pPr>
    </w:p>
    <w:p w:rsidR="00CF5122" w:rsidRPr="00902352" w:rsidRDefault="00CF5122" w:rsidP="00CF5122">
      <w:pPr>
        <w:widowControl w:val="0"/>
        <w:spacing w:before="29"/>
        <w:ind w:left="720" w:right="177"/>
        <w:rPr>
          <w:rFonts w:ascii="Arial" w:hAnsi="Arial" w:cs="Arial"/>
          <w:color w:val="000000" w:themeColor="text1"/>
        </w:rPr>
      </w:pPr>
      <w:r w:rsidRPr="00902352">
        <w:rPr>
          <w:rFonts w:ascii="Arial" w:hAnsi="Arial" w:cs="Arial"/>
          <w:color w:val="000000" w:themeColor="text1"/>
          <w:spacing w:val="1"/>
        </w:rPr>
        <w:t>S</w:t>
      </w:r>
      <w:r w:rsidRPr="00902352">
        <w:rPr>
          <w:rFonts w:ascii="Arial" w:hAnsi="Arial" w:cs="Arial"/>
          <w:color w:val="000000" w:themeColor="text1"/>
        </w:rPr>
        <w:t>tudents r</w:t>
      </w:r>
      <w:r w:rsidRPr="00902352">
        <w:rPr>
          <w:rFonts w:ascii="Arial" w:hAnsi="Arial" w:cs="Arial"/>
          <w:color w:val="000000" w:themeColor="text1"/>
          <w:spacing w:val="-1"/>
        </w:rPr>
        <w:t>ece</w:t>
      </w:r>
      <w:r w:rsidRPr="00902352">
        <w:rPr>
          <w:rFonts w:ascii="Arial" w:hAnsi="Arial" w:cs="Arial"/>
          <w:color w:val="000000" w:themeColor="text1"/>
        </w:rPr>
        <w:t>ive</w:t>
      </w:r>
      <w:r w:rsidRPr="00902352">
        <w:rPr>
          <w:rFonts w:ascii="Arial" w:hAnsi="Arial" w:cs="Arial"/>
          <w:color w:val="000000" w:themeColor="text1"/>
          <w:spacing w:val="2"/>
        </w:rPr>
        <w:t xml:space="preserve"> </w:t>
      </w:r>
      <w:r w:rsidRPr="00902352">
        <w:rPr>
          <w:rFonts w:ascii="Arial" w:hAnsi="Arial" w:cs="Arial"/>
          <w:color w:val="000000" w:themeColor="text1"/>
          <w:spacing w:val="-2"/>
        </w:rPr>
        <w:t>g</w:t>
      </w:r>
      <w:r w:rsidRPr="00902352">
        <w:rPr>
          <w:rFonts w:ascii="Arial" w:hAnsi="Arial" w:cs="Arial"/>
          <w:color w:val="000000" w:themeColor="text1"/>
        </w:rPr>
        <w:t>uida</w:t>
      </w:r>
      <w:r w:rsidRPr="00902352">
        <w:rPr>
          <w:rFonts w:ascii="Arial" w:hAnsi="Arial" w:cs="Arial"/>
          <w:color w:val="000000" w:themeColor="text1"/>
          <w:spacing w:val="2"/>
        </w:rPr>
        <w:t>n</w:t>
      </w:r>
      <w:r w:rsidRPr="00902352">
        <w:rPr>
          <w:rFonts w:ascii="Arial" w:hAnsi="Arial" w:cs="Arial"/>
          <w:color w:val="000000" w:themeColor="text1"/>
          <w:spacing w:val="1"/>
        </w:rPr>
        <w:t>c</w:t>
      </w:r>
      <w:r w:rsidRPr="00902352">
        <w:rPr>
          <w:rFonts w:ascii="Arial" w:hAnsi="Arial" w:cs="Arial"/>
          <w:color w:val="000000" w:themeColor="text1"/>
        </w:rPr>
        <w:t>e</w:t>
      </w:r>
      <w:r w:rsidRPr="00902352">
        <w:rPr>
          <w:rFonts w:ascii="Arial" w:hAnsi="Arial" w:cs="Arial"/>
          <w:color w:val="000000" w:themeColor="text1"/>
          <w:spacing w:val="-1"/>
        </w:rPr>
        <w:t xml:space="preserve"> </w:t>
      </w:r>
      <w:r w:rsidRPr="00902352">
        <w:rPr>
          <w:rFonts w:ascii="Arial" w:hAnsi="Arial" w:cs="Arial"/>
          <w:color w:val="000000" w:themeColor="text1"/>
        </w:rPr>
        <w:t>in bo</w:t>
      </w:r>
      <w:r w:rsidRPr="00902352">
        <w:rPr>
          <w:rFonts w:ascii="Arial" w:hAnsi="Arial" w:cs="Arial"/>
          <w:color w:val="000000" w:themeColor="text1"/>
          <w:spacing w:val="1"/>
        </w:rPr>
        <w:t>t</w:t>
      </w:r>
      <w:r w:rsidRPr="00902352">
        <w:rPr>
          <w:rFonts w:ascii="Arial" w:hAnsi="Arial" w:cs="Arial"/>
          <w:color w:val="000000" w:themeColor="text1"/>
        </w:rPr>
        <w:t>h le</w:t>
      </w:r>
      <w:r w:rsidRPr="00902352">
        <w:rPr>
          <w:rFonts w:ascii="Arial" w:hAnsi="Arial" w:cs="Arial"/>
          <w:color w:val="000000" w:themeColor="text1"/>
          <w:spacing w:val="-1"/>
        </w:rPr>
        <w:t>c</w:t>
      </w:r>
      <w:r w:rsidRPr="00902352">
        <w:rPr>
          <w:rFonts w:ascii="Arial" w:hAnsi="Arial" w:cs="Arial"/>
          <w:color w:val="000000" w:themeColor="text1"/>
        </w:rPr>
        <w:t>tur</w:t>
      </w:r>
      <w:r w:rsidRPr="00902352">
        <w:rPr>
          <w:rFonts w:ascii="Arial" w:hAnsi="Arial" w:cs="Arial"/>
          <w:color w:val="000000" w:themeColor="text1"/>
          <w:spacing w:val="-1"/>
        </w:rPr>
        <w:t>e</w:t>
      </w:r>
      <w:r w:rsidRPr="00902352">
        <w:rPr>
          <w:rFonts w:ascii="Arial" w:hAnsi="Arial" w:cs="Arial"/>
          <w:color w:val="000000" w:themeColor="text1"/>
        </w:rPr>
        <w:t>s and</w:t>
      </w:r>
      <w:r w:rsidRPr="00902352">
        <w:rPr>
          <w:rFonts w:ascii="Arial" w:hAnsi="Arial" w:cs="Arial"/>
          <w:color w:val="000000" w:themeColor="text1"/>
          <w:spacing w:val="-1"/>
        </w:rPr>
        <w:t xml:space="preserve"> tailored </w:t>
      </w:r>
      <w:r w:rsidRPr="00902352">
        <w:rPr>
          <w:rFonts w:ascii="Arial" w:hAnsi="Arial" w:cs="Arial"/>
          <w:color w:val="000000" w:themeColor="text1"/>
        </w:rPr>
        <w:t>tu</w:t>
      </w:r>
      <w:r w:rsidRPr="00902352">
        <w:rPr>
          <w:rFonts w:ascii="Arial" w:hAnsi="Arial" w:cs="Arial"/>
          <w:color w:val="000000" w:themeColor="text1"/>
          <w:spacing w:val="3"/>
        </w:rPr>
        <w:t>t</w:t>
      </w:r>
      <w:r w:rsidRPr="00902352">
        <w:rPr>
          <w:rFonts w:ascii="Arial" w:hAnsi="Arial" w:cs="Arial"/>
          <w:color w:val="000000" w:themeColor="text1"/>
        </w:rPr>
        <w:t>o</w:t>
      </w:r>
      <w:r w:rsidRPr="00902352">
        <w:rPr>
          <w:rFonts w:ascii="Arial" w:hAnsi="Arial" w:cs="Arial"/>
          <w:color w:val="000000" w:themeColor="text1"/>
          <w:spacing w:val="-1"/>
        </w:rPr>
        <w:t>r</w:t>
      </w:r>
      <w:r w:rsidRPr="00902352">
        <w:rPr>
          <w:rFonts w:ascii="Arial" w:hAnsi="Arial" w:cs="Arial"/>
          <w:color w:val="000000" w:themeColor="text1"/>
        </w:rPr>
        <w:t xml:space="preserve">ials on: </w:t>
      </w:r>
    </w:p>
    <w:p w:rsidR="00CF5122" w:rsidRPr="00902352" w:rsidRDefault="00CF5122" w:rsidP="00CF5122">
      <w:pPr>
        <w:pStyle w:val="ListParagraph"/>
        <w:widowControl w:val="0"/>
        <w:numPr>
          <w:ilvl w:val="0"/>
          <w:numId w:val="19"/>
        </w:numPr>
        <w:spacing w:after="200"/>
        <w:jc w:val="both"/>
        <w:rPr>
          <w:rFonts w:ascii="Arial" w:hAnsi="Arial" w:cs="Arial"/>
          <w:color w:val="000000" w:themeColor="text1"/>
        </w:rPr>
      </w:pPr>
      <w:r w:rsidRPr="00902352">
        <w:rPr>
          <w:rFonts w:ascii="Arial" w:hAnsi="Arial" w:cs="Arial"/>
          <w:color w:val="000000" w:themeColor="text1"/>
        </w:rPr>
        <w:t>App</w:t>
      </w:r>
      <w:r w:rsidRPr="00902352">
        <w:rPr>
          <w:rFonts w:ascii="Arial" w:hAnsi="Arial" w:cs="Arial"/>
          <w:color w:val="000000" w:themeColor="text1"/>
          <w:spacing w:val="-1"/>
        </w:rPr>
        <w:t>r</w:t>
      </w:r>
      <w:r w:rsidRPr="00902352">
        <w:rPr>
          <w:rFonts w:ascii="Arial" w:hAnsi="Arial" w:cs="Arial"/>
          <w:color w:val="000000" w:themeColor="text1"/>
        </w:rPr>
        <w:t>opri</w:t>
      </w:r>
      <w:r w:rsidRPr="00902352">
        <w:rPr>
          <w:rFonts w:ascii="Arial" w:hAnsi="Arial" w:cs="Arial"/>
          <w:color w:val="000000" w:themeColor="text1"/>
          <w:spacing w:val="-1"/>
        </w:rPr>
        <w:t>a</w:t>
      </w:r>
      <w:r w:rsidRPr="00902352">
        <w:rPr>
          <w:rFonts w:ascii="Arial" w:hAnsi="Arial" w:cs="Arial"/>
          <w:color w:val="000000" w:themeColor="text1"/>
        </w:rPr>
        <w:t>te</w:t>
      </w:r>
      <w:r w:rsidRPr="00902352">
        <w:rPr>
          <w:rFonts w:ascii="Arial" w:hAnsi="Arial" w:cs="Arial"/>
          <w:color w:val="000000" w:themeColor="text1"/>
          <w:spacing w:val="2"/>
        </w:rPr>
        <w:t>n</w:t>
      </w:r>
      <w:r w:rsidRPr="00902352">
        <w:rPr>
          <w:rFonts w:ascii="Arial" w:hAnsi="Arial" w:cs="Arial"/>
          <w:color w:val="000000" w:themeColor="text1"/>
          <w:spacing w:val="-1"/>
        </w:rPr>
        <w:t>e</w:t>
      </w:r>
      <w:r w:rsidRPr="00902352">
        <w:rPr>
          <w:rFonts w:ascii="Arial" w:hAnsi="Arial" w:cs="Arial"/>
          <w:color w:val="000000" w:themeColor="text1"/>
        </w:rPr>
        <w:t xml:space="preserve">ss of </w:t>
      </w:r>
      <w:r w:rsidRPr="00902352">
        <w:rPr>
          <w:rFonts w:ascii="Arial" w:hAnsi="Arial" w:cs="Arial"/>
          <w:color w:val="000000" w:themeColor="text1"/>
          <w:spacing w:val="-1"/>
        </w:rPr>
        <w:t>re</w:t>
      </w:r>
      <w:r w:rsidRPr="00902352">
        <w:rPr>
          <w:rFonts w:ascii="Arial" w:hAnsi="Arial" w:cs="Arial"/>
          <w:color w:val="000000" w:themeColor="text1"/>
          <w:spacing w:val="2"/>
        </w:rPr>
        <w:t>s</w:t>
      </w:r>
      <w:r w:rsidRPr="00902352">
        <w:rPr>
          <w:rFonts w:ascii="Arial" w:hAnsi="Arial" w:cs="Arial"/>
          <w:color w:val="000000" w:themeColor="text1"/>
          <w:spacing w:val="-1"/>
        </w:rPr>
        <w:t>e</w:t>
      </w:r>
      <w:r w:rsidRPr="00902352">
        <w:rPr>
          <w:rFonts w:ascii="Arial" w:hAnsi="Arial" w:cs="Arial"/>
          <w:color w:val="000000" w:themeColor="text1"/>
          <w:spacing w:val="1"/>
        </w:rPr>
        <w:t>a</w:t>
      </w:r>
      <w:r w:rsidRPr="00902352">
        <w:rPr>
          <w:rFonts w:ascii="Arial" w:hAnsi="Arial" w:cs="Arial"/>
          <w:color w:val="000000" w:themeColor="text1"/>
        </w:rPr>
        <w:t>r</w:t>
      </w:r>
      <w:r w:rsidRPr="00902352">
        <w:rPr>
          <w:rFonts w:ascii="Arial" w:hAnsi="Arial" w:cs="Arial"/>
          <w:color w:val="000000" w:themeColor="text1"/>
          <w:spacing w:val="-2"/>
        </w:rPr>
        <w:t>c</w:t>
      </w:r>
      <w:r w:rsidRPr="00902352">
        <w:rPr>
          <w:rFonts w:ascii="Arial" w:hAnsi="Arial" w:cs="Arial"/>
          <w:color w:val="000000" w:themeColor="text1"/>
        </w:rPr>
        <w:t>h</w:t>
      </w:r>
    </w:p>
    <w:p w:rsidR="00CF5122" w:rsidRPr="00902352" w:rsidRDefault="00CF5122" w:rsidP="00902352">
      <w:pPr>
        <w:pStyle w:val="ListParagraph"/>
        <w:widowControl w:val="0"/>
        <w:numPr>
          <w:ilvl w:val="0"/>
          <w:numId w:val="19"/>
        </w:numPr>
        <w:spacing w:after="200"/>
        <w:jc w:val="both"/>
        <w:rPr>
          <w:rFonts w:ascii="Arial" w:hAnsi="Arial" w:cs="Arial"/>
          <w:color w:val="000000" w:themeColor="text1"/>
        </w:rPr>
      </w:pPr>
      <w:r w:rsidRPr="00902352">
        <w:rPr>
          <w:rFonts w:ascii="Arial" w:hAnsi="Arial" w:cs="Arial"/>
          <w:color w:val="000000" w:themeColor="text1"/>
        </w:rPr>
        <w:t>R</w:t>
      </w:r>
      <w:r w:rsidRPr="00902352">
        <w:rPr>
          <w:rFonts w:ascii="Arial" w:hAnsi="Arial" w:cs="Arial"/>
          <w:color w:val="000000" w:themeColor="text1"/>
          <w:spacing w:val="-1"/>
        </w:rPr>
        <w:t>e</w:t>
      </w:r>
      <w:r w:rsidRPr="00902352">
        <w:rPr>
          <w:rFonts w:ascii="Arial" w:hAnsi="Arial" w:cs="Arial"/>
          <w:color w:val="000000" w:themeColor="text1"/>
        </w:rPr>
        <w:t>s</w:t>
      </w:r>
      <w:r w:rsidRPr="00902352">
        <w:rPr>
          <w:rFonts w:ascii="Arial" w:hAnsi="Arial" w:cs="Arial"/>
          <w:color w:val="000000" w:themeColor="text1"/>
          <w:spacing w:val="-1"/>
        </w:rPr>
        <w:t>ea</w:t>
      </w:r>
      <w:r w:rsidRPr="00902352">
        <w:rPr>
          <w:rFonts w:ascii="Arial" w:hAnsi="Arial" w:cs="Arial"/>
          <w:color w:val="000000" w:themeColor="text1"/>
        </w:rPr>
        <w:t>r</w:t>
      </w:r>
      <w:r w:rsidRPr="00902352">
        <w:rPr>
          <w:rFonts w:ascii="Arial" w:hAnsi="Arial" w:cs="Arial"/>
          <w:color w:val="000000" w:themeColor="text1"/>
          <w:spacing w:val="-2"/>
        </w:rPr>
        <w:t>c</w:t>
      </w:r>
      <w:r w:rsidRPr="00902352">
        <w:rPr>
          <w:rFonts w:ascii="Arial" w:hAnsi="Arial" w:cs="Arial"/>
          <w:color w:val="000000" w:themeColor="text1"/>
        </w:rPr>
        <w:t xml:space="preserve">h </w:t>
      </w:r>
      <w:r w:rsidRPr="00902352">
        <w:rPr>
          <w:rFonts w:ascii="Arial" w:hAnsi="Arial" w:cs="Arial"/>
          <w:color w:val="000000" w:themeColor="text1"/>
          <w:spacing w:val="2"/>
        </w:rPr>
        <w:t>M</w:t>
      </w:r>
      <w:r w:rsidRPr="00902352">
        <w:rPr>
          <w:rFonts w:ascii="Arial" w:hAnsi="Arial" w:cs="Arial"/>
          <w:color w:val="000000" w:themeColor="text1"/>
          <w:spacing w:val="-1"/>
        </w:rPr>
        <w:t>e</w:t>
      </w:r>
      <w:r w:rsidRPr="00902352">
        <w:rPr>
          <w:rFonts w:ascii="Arial" w:hAnsi="Arial" w:cs="Arial"/>
          <w:color w:val="000000" w:themeColor="text1"/>
        </w:rPr>
        <w:t>thods</w:t>
      </w:r>
    </w:p>
    <w:p w:rsidR="00CF5122" w:rsidRPr="00902352" w:rsidRDefault="00CF5122" w:rsidP="00CF5122">
      <w:pPr>
        <w:pStyle w:val="ListParagraph"/>
        <w:widowControl w:val="0"/>
        <w:numPr>
          <w:ilvl w:val="0"/>
          <w:numId w:val="19"/>
        </w:numPr>
        <w:spacing w:before="17" w:after="200"/>
        <w:jc w:val="both"/>
        <w:rPr>
          <w:rFonts w:ascii="Arial" w:hAnsi="Arial" w:cs="Arial"/>
          <w:color w:val="000000" w:themeColor="text1"/>
        </w:rPr>
      </w:pPr>
      <w:r w:rsidRPr="00902352">
        <w:rPr>
          <w:rFonts w:ascii="Arial" w:hAnsi="Arial" w:cs="Arial"/>
          <w:color w:val="000000" w:themeColor="text1"/>
          <w:spacing w:val="1"/>
        </w:rPr>
        <w:t>P</w:t>
      </w:r>
      <w:r w:rsidRPr="00902352">
        <w:rPr>
          <w:rFonts w:ascii="Arial" w:hAnsi="Arial" w:cs="Arial"/>
          <w:color w:val="000000" w:themeColor="text1"/>
        </w:rPr>
        <w:t>lanning</w:t>
      </w:r>
      <w:r w:rsidRPr="00902352">
        <w:rPr>
          <w:rFonts w:ascii="Arial" w:hAnsi="Arial" w:cs="Arial"/>
          <w:color w:val="000000" w:themeColor="text1"/>
          <w:spacing w:val="-2"/>
        </w:rPr>
        <w:t xml:space="preserve"> </w:t>
      </w:r>
      <w:r w:rsidRPr="00902352">
        <w:rPr>
          <w:rFonts w:ascii="Arial" w:hAnsi="Arial" w:cs="Arial"/>
          <w:color w:val="000000" w:themeColor="text1"/>
          <w:spacing w:val="-1"/>
        </w:rPr>
        <w:t>a</w:t>
      </w:r>
      <w:r w:rsidRPr="00902352">
        <w:rPr>
          <w:rFonts w:ascii="Arial" w:hAnsi="Arial" w:cs="Arial"/>
          <w:color w:val="000000" w:themeColor="text1"/>
        </w:rPr>
        <w:t xml:space="preserve">nd </w:t>
      </w:r>
      <w:r w:rsidRPr="00902352">
        <w:rPr>
          <w:rFonts w:ascii="Arial" w:hAnsi="Arial" w:cs="Arial"/>
          <w:color w:val="000000" w:themeColor="text1"/>
          <w:spacing w:val="1"/>
        </w:rPr>
        <w:t>S</w:t>
      </w:r>
      <w:r w:rsidRPr="00902352">
        <w:rPr>
          <w:rFonts w:ascii="Arial" w:hAnsi="Arial" w:cs="Arial"/>
          <w:color w:val="000000" w:themeColor="text1"/>
        </w:rPr>
        <w:t>tru</w:t>
      </w:r>
      <w:r w:rsidRPr="00902352">
        <w:rPr>
          <w:rFonts w:ascii="Arial" w:hAnsi="Arial" w:cs="Arial"/>
          <w:color w:val="000000" w:themeColor="text1"/>
          <w:spacing w:val="-1"/>
        </w:rPr>
        <w:t>c</w:t>
      </w:r>
      <w:r w:rsidRPr="00902352">
        <w:rPr>
          <w:rFonts w:ascii="Arial" w:hAnsi="Arial" w:cs="Arial"/>
          <w:color w:val="000000" w:themeColor="text1"/>
        </w:rPr>
        <w:t>tu</w:t>
      </w:r>
      <w:r w:rsidRPr="00902352">
        <w:rPr>
          <w:rFonts w:ascii="Arial" w:hAnsi="Arial" w:cs="Arial"/>
          <w:color w:val="000000" w:themeColor="text1"/>
          <w:spacing w:val="2"/>
        </w:rPr>
        <w:t>r</w:t>
      </w:r>
      <w:r w:rsidRPr="00902352">
        <w:rPr>
          <w:rFonts w:ascii="Arial" w:hAnsi="Arial" w:cs="Arial"/>
          <w:color w:val="000000" w:themeColor="text1"/>
        </w:rPr>
        <w:t>e</w:t>
      </w:r>
    </w:p>
    <w:p w:rsidR="00CF5122" w:rsidRPr="00902352" w:rsidRDefault="00CF5122" w:rsidP="00CF5122">
      <w:pPr>
        <w:pStyle w:val="ListParagraph"/>
        <w:widowControl w:val="0"/>
        <w:numPr>
          <w:ilvl w:val="0"/>
          <w:numId w:val="19"/>
        </w:numPr>
        <w:spacing w:before="17" w:after="200"/>
        <w:jc w:val="both"/>
        <w:rPr>
          <w:rFonts w:ascii="Arial" w:hAnsi="Arial" w:cs="Arial"/>
          <w:color w:val="000000" w:themeColor="text1"/>
        </w:rPr>
      </w:pPr>
      <w:r w:rsidRPr="00902352">
        <w:rPr>
          <w:rFonts w:ascii="Arial" w:hAnsi="Arial" w:cs="Arial"/>
          <w:color w:val="000000" w:themeColor="text1"/>
        </w:rPr>
        <w:t>Effective written com</w:t>
      </w:r>
      <w:r w:rsidRPr="00902352">
        <w:rPr>
          <w:rFonts w:ascii="Arial" w:hAnsi="Arial" w:cs="Arial"/>
          <w:color w:val="000000" w:themeColor="text1"/>
          <w:spacing w:val="1"/>
        </w:rPr>
        <w:t>m</w:t>
      </w:r>
      <w:r w:rsidRPr="00902352">
        <w:rPr>
          <w:rFonts w:ascii="Arial" w:hAnsi="Arial" w:cs="Arial"/>
          <w:color w:val="000000" w:themeColor="text1"/>
        </w:rPr>
        <w:t>unic</w:t>
      </w:r>
      <w:r w:rsidRPr="00902352">
        <w:rPr>
          <w:rFonts w:ascii="Arial" w:hAnsi="Arial" w:cs="Arial"/>
          <w:color w:val="000000" w:themeColor="text1"/>
          <w:spacing w:val="-1"/>
        </w:rPr>
        <w:t>a</w:t>
      </w:r>
      <w:r w:rsidRPr="00902352">
        <w:rPr>
          <w:rFonts w:ascii="Arial" w:hAnsi="Arial" w:cs="Arial"/>
          <w:color w:val="000000" w:themeColor="text1"/>
        </w:rPr>
        <w:t>t</w:t>
      </w:r>
      <w:r w:rsidRPr="00902352">
        <w:rPr>
          <w:rFonts w:ascii="Arial" w:hAnsi="Arial" w:cs="Arial"/>
          <w:color w:val="000000" w:themeColor="text1"/>
          <w:spacing w:val="1"/>
        </w:rPr>
        <w:t>i</w:t>
      </w:r>
      <w:r w:rsidRPr="00902352">
        <w:rPr>
          <w:rFonts w:ascii="Arial" w:hAnsi="Arial" w:cs="Arial"/>
          <w:color w:val="000000" w:themeColor="text1"/>
        </w:rPr>
        <w:t>on skil</w:t>
      </w:r>
      <w:r w:rsidRPr="00902352">
        <w:rPr>
          <w:rFonts w:ascii="Arial" w:hAnsi="Arial" w:cs="Arial"/>
          <w:color w:val="000000" w:themeColor="text1"/>
          <w:spacing w:val="1"/>
        </w:rPr>
        <w:t>l</w:t>
      </w:r>
      <w:r w:rsidRPr="00902352">
        <w:rPr>
          <w:rFonts w:ascii="Arial" w:hAnsi="Arial" w:cs="Arial"/>
          <w:color w:val="000000" w:themeColor="text1"/>
        </w:rPr>
        <w:t>s</w:t>
      </w:r>
    </w:p>
    <w:p w:rsidR="00CF5122" w:rsidRPr="00902352" w:rsidRDefault="00CF5122" w:rsidP="00CF5122">
      <w:pPr>
        <w:pStyle w:val="ListParagraph"/>
        <w:widowControl w:val="0"/>
        <w:numPr>
          <w:ilvl w:val="0"/>
          <w:numId w:val="19"/>
        </w:numPr>
        <w:spacing w:before="17" w:after="200"/>
        <w:jc w:val="both"/>
        <w:rPr>
          <w:rFonts w:ascii="Arial" w:hAnsi="Arial" w:cs="Arial"/>
          <w:color w:val="000000" w:themeColor="text1"/>
        </w:rPr>
      </w:pPr>
      <w:r w:rsidRPr="00902352">
        <w:rPr>
          <w:rFonts w:ascii="Arial" w:hAnsi="Arial" w:cs="Arial"/>
          <w:color w:val="000000" w:themeColor="text1"/>
        </w:rPr>
        <w:t>D</w:t>
      </w:r>
      <w:r w:rsidRPr="00902352">
        <w:rPr>
          <w:rFonts w:ascii="Arial" w:hAnsi="Arial" w:cs="Arial"/>
          <w:color w:val="000000" w:themeColor="text1"/>
          <w:spacing w:val="-1"/>
        </w:rPr>
        <w:t>e</w:t>
      </w:r>
      <w:r w:rsidRPr="00902352">
        <w:rPr>
          <w:rFonts w:ascii="Arial" w:hAnsi="Arial" w:cs="Arial"/>
          <w:color w:val="000000" w:themeColor="text1"/>
        </w:rPr>
        <w:t>v</w:t>
      </w:r>
      <w:r w:rsidRPr="00902352">
        <w:rPr>
          <w:rFonts w:ascii="Arial" w:hAnsi="Arial" w:cs="Arial"/>
          <w:color w:val="000000" w:themeColor="text1"/>
          <w:spacing w:val="-1"/>
        </w:rPr>
        <w:t>e</w:t>
      </w:r>
      <w:r w:rsidRPr="00902352">
        <w:rPr>
          <w:rFonts w:ascii="Arial" w:hAnsi="Arial" w:cs="Arial"/>
          <w:color w:val="000000" w:themeColor="text1"/>
        </w:rPr>
        <w:t>lop</w:t>
      </w:r>
      <w:r w:rsidRPr="00902352">
        <w:rPr>
          <w:rFonts w:ascii="Arial" w:hAnsi="Arial" w:cs="Arial"/>
          <w:color w:val="000000" w:themeColor="text1"/>
          <w:spacing w:val="1"/>
        </w:rPr>
        <w:t>i</w:t>
      </w:r>
      <w:r w:rsidRPr="00902352">
        <w:rPr>
          <w:rFonts w:ascii="Arial" w:hAnsi="Arial" w:cs="Arial"/>
          <w:color w:val="000000" w:themeColor="text1"/>
          <w:spacing w:val="2"/>
        </w:rPr>
        <w:t>n</w:t>
      </w:r>
      <w:r w:rsidRPr="00902352">
        <w:rPr>
          <w:rFonts w:ascii="Arial" w:hAnsi="Arial" w:cs="Arial"/>
          <w:color w:val="000000" w:themeColor="text1"/>
        </w:rPr>
        <w:t>g</w:t>
      </w:r>
      <w:r w:rsidRPr="00902352">
        <w:rPr>
          <w:rFonts w:ascii="Arial" w:hAnsi="Arial" w:cs="Arial"/>
          <w:color w:val="000000" w:themeColor="text1"/>
          <w:spacing w:val="-2"/>
        </w:rPr>
        <w:t xml:space="preserve"> </w:t>
      </w:r>
      <w:r w:rsidRPr="00902352">
        <w:rPr>
          <w:rFonts w:ascii="Arial" w:hAnsi="Arial" w:cs="Arial"/>
          <w:color w:val="000000" w:themeColor="text1"/>
          <w:spacing w:val="-1"/>
        </w:rPr>
        <w:t>a</w:t>
      </w:r>
      <w:r w:rsidRPr="00902352">
        <w:rPr>
          <w:rFonts w:ascii="Arial" w:hAnsi="Arial" w:cs="Arial"/>
          <w:color w:val="000000" w:themeColor="text1"/>
        </w:rPr>
        <w:t xml:space="preserve">nd </w:t>
      </w:r>
      <w:r w:rsidRPr="00902352">
        <w:rPr>
          <w:rFonts w:ascii="Arial" w:hAnsi="Arial" w:cs="Arial"/>
          <w:color w:val="000000" w:themeColor="text1"/>
          <w:spacing w:val="-1"/>
        </w:rPr>
        <w:t>e</w:t>
      </w:r>
      <w:r w:rsidRPr="00902352">
        <w:rPr>
          <w:rFonts w:ascii="Arial" w:hAnsi="Arial" w:cs="Arial"/>
          <w:color w:val="000000" w:themeColor="text1"/>
          <w:spacing w:val="2"/>
        </w:rPr>
        <w:t>x</w:t>
      </w:r>
      <w:r w:rsidRPr="00902352">
        <w:rPr>
          <w:rFonts w:ascii="Arial" w:hAnsi="Arial" w:cs="Arial"/>
          <w:color w:val="000000" w:themeColor="text1"/>
        </w:rPr>
        <w:t>tending</w:t>
      </w:r>
      <w:r w:rsidRPr="00902352">
        <w:rPr>
          <w:rFonts w:ascii="Arial" w:hAnsi="Arial" w:cs="Arial"/>
          <w:color w:val="000000" w:themeColor="text1"/>
          <w:spacing w:val="-2"/>
        </w:rPr>
        <w:t xml:space="preserve"> </w:t>
      </w:r>
      <w:r w:rsidRPr="00902352">
        <w:rPr>
          <w:rFonts w:ascii="Arial" w:hAnsi="Arial" w:cs="Arial"/>
          <w:color w:val="000000" w:themeColor="text1"/>
        </w:rPr>
        <w:t>a</w:t>
      </w:r>
      <w:r w:rsidRPr="00902352">
        <w:rPr>
          <w:rFonts w:ascii="Arial" w:hAnsi="Arial" w:cs="Arial"/>
          <w:color w:val="000000" w:themeColor="text1"/>
          <w:spacing w:val="1"/>
        </w:rPr>
        <w:t xml:space="preserve"> </w:t>
      </w:r>
      <w:r w:rsidRPr="00902352">
        <w:rPr>
          <w:rFonts w:ascii="Arial" w:hAnsi="Arial" w:cs="Arial"/>
          <w:color w:val="000000" w:themeColor="text1"/>
          <w:spacing w:val="-1"/>
        </w:rPr>
        <w:t>c</w:t>
      </w:r>
      <w:r w:rsidRPr="00902352">
        <w:rPr>
          <w:rFonts w:ascii="Arial" w:hAnsi="Arial" w:cs="Arial"/>
          <w:color w:val="000000" w:themeColor="text1"/>
        </w:rPr>
        <w:t>ritic</w:t>
      </w:r>
      <w:r w:rsidRPr="00902352">
        <w:rPr>
          <w:rFonts w:ascii="Arial" w:hAnsi="Arial" w:cs="Arial"/>
          <w:color w:val="000000" w:themeColor="text1"/>
          <w:spacing w:val="-1"/>
        </w:rPr>
        <w:t>a</w:t>
      </w:r>
      <w:r w:rsidRPr="00902352">
        <w:rPr>
          <w:rFonts w:ascii="Arial" w:hAnsi="Arial" w:cs="Arial"/>
          <w:color w:val="000000" w:themeColor="text1"/>
        </w:rPr>
        <w:t>l po</w:t>
      </w:r>
      <w:r w:rsidRPr="00902352">
        <w:rPr>
          <w:rFonts w:ascii="Arial" w:hAnsi="Arial" w:cs="Arial"/>
          <w:color w:val="000000" w:themeColor="text1"/>
          <w:spacing w:val="1"/>
        </w:rPr>
        <w:t>i</w:t>
      </w:r>
      <w:r w:rsidRPr="00902352">
        <w:rPr>
          <w:rFonts w:ascii="Arial" w:hAnsi="Arial" w:cs="Arial"/>
          <w:color w:val="000000" w:themeColor="text1"/>
        </w:rPr>
        <w:t>nt of view</w:t>
      </w:r>
    </w:p>
    <w:p w:rsidR="00CF5122" w:rsidRPr="00902352" w:rsidRDefault="00CF5122" w:rsidP="00CF5122">
      <w:pPr>
        <w:pStyle w:val="ListParagraph"/>
        <w:widowControl w:val="0"/>
        <w:numPr>
          <w:ilvl w:val="0"/>
          <w:numId w:val="19"/>
        </w:numPr>
        <w:spacing w:before="19" w:after="200"/>
        <w:jc w:val="both"/>
        <w:rPr>
          <w:rFonts w:ascii="Arial" w:hAnsi="Arial" w:cs="Arial"/>
          <w:color w:val="000000" w:themeColor="text1"/>
        </w:rPr>
      </w:pPr>
      <w:r w:rsidRPr="00902352">
        <w:rPr>
          <w:rFonts w:ascii="Arial" w:hAnsi="Arial" w:cs="Arial"/>
          <w:color w:val="000000" w:themeColor="text1"/>
          <w:spacing w:val="1"/>
        </w:rPr>
        <w:t>S</w:t>
      </w:r>
      <w:r w:rsidRPr="00902352">
        <w:rPr>
          <w:rFonts w:ascii="Arial" w:hAnsi="Arial" w:cs="Arial"/>
          <w:color w:val="000000" w:themeColor="text1"/>
        </w:rPr>
        <w:t>tr</w:t>
      </w:r>
      <w:r w:rsidRPr="00902352">
        <w:rPr>
          <w:rFonts w:ascii="Arial" w:hAnsi="Arial" w:cs="Arial"/>
          <w:color w:val="000000" w:themeColor="text1"/>
          <w:spacing w:val="-1"/>
        </w:rPr>
        <w:t>a</w:t>
      </w:r>
      <w:r w:rsidRPr="00902352">
        <w:rPr>
          <w:rFonts w:ascii="Arial" w:hAnsi="Arial" w:cs="Arial"/>
          <w:color w:val="000000" w:themeColor="text1"/>
        </w:rPr>
        <w:t>te</w:t>
      </w:r>
      <w:r w:rsidRPr="00902352">
        <w:rPr>
          <w:rFonts w:ascii="Arial" w:hAnsi="Arial" w:cs="Arial"/>
          <w:color w:val="000000" w:themeColor="text1"/>
          <w:spacing w:val="-3"/>
        </w:rPr>
        <w:t>g</w:t>
      </w:r>
      <w:r w:rsidRPr="00902352">
        <w:rPr>
          <w:rFonts w:ascii="Arial" w:hAnsi="Arial" w:cs="Arial"/>
          <w:color w:val="000000" w:themeColor="text1"/>
        </w:rPr>
        <w:t>ies</w:t>
      </w:r>
      <w:r w:rsidRPr="00902352">
        <w:rPr>
          <w:rFonts w:ascii="Arial" w:hAnsi="Arial" w:cs="Arial"/>
          <w:color w:val="000000" w:themeColor="text1"/>
          <w:spacing w:val="2"/>
        </w:rPr>
        <w:t xml:space="preserve"> </w:t>
      </w:r>
      <w:r w:rsidRPr="00902352">
        <w:rPr>
          <w:rFonts w:ascii="Arial" w:hAnsi="Arial" w:cs="Arial"/>
          <w:color w:val="000000" w:themeColor="text1"/>
        </w:rPr>
        <w:t>for</w:t>
      </w:r>
      <w:r w:rsidRPr="00902352">
        <w:rPr>
          <w:rFonts w:ascii="Arial" w:hAnsi="Arial" w:cs="Arial"/>
          <w:color w:val="000000" w:themeColor="text1"/>
          <w:spacing w:val="-1"/>
        </w:rPr>
        <w:t xml:space="preserve"> </w:t>
      </w:r>
      <w:r w:rsidRPr="00902352">
        <w:rPr>
          <w:rFonts w:ascii="Arial" w:hAnsi="Arial" w:cs="Arial"/>
          <w:color w:val="000000" w:themeColor="text1"/>
        </w:rPr>
        <w:t>stru</w:t>
      </w:r>
      <w:r w:rsidRPr="00902352">
        <w:rPr>
          <w:rFonts w:ascii="Arial" w:hAnsi="Arial" w:cs="Arial"/>
          <w:color w:val="000000" w:themeColor="text1"/>
          <w:spacing w:val="-1"/>
        </w:rPr>
        <w:t>c</w:t>
      </w:r>
      <w:r w:rsidRPr="00902352">
        <w:rPr>
          <w:rFonts w:ascii="Arial" w:hAnsi="Arial" w:cs="Arial"/>
          <w:color w:val="000000" w:themeColor="text1"/>
        </w:rPr>
        <w:t>turi</w:t>
      </w:r>
      <w:r w:rsidRPr="00902352">
        <w:rPr>
          <w:rFonts w:ascii="Arial" w:hAnsi="Arial" w:cs="Arial"/>
          <w:color w:val="000000" w:themeColor="text1"/>
          <w:spacing w:val="2"/>
        </w:rPr>
        <w:t>n</w:t>
      </w:r>
      <w:r w:rsidRPr="00902352">
        <w:rPr>
          <w:rFonts w:ascii="Arial" w:hAnsi="Arial" w:cs="Arial"/>
          <w:color w:val="000000" w:themeColor="text1"/>
        </w:rPr>
        <w:t>g research d</w:t>
      </w:r>
      <w:r w:rsidRPr="00902352">
        <w:rPr>
          <w:rFonts w:ascii="Arial" w:hAnsi="Arial" w:cs="Arial"/>
          <w:color w:val="000000" w:themeColor="text1"/>
          <w:spacing w:val="-1"/>
        </w:rPr>
        <w:t>a</w:t>
      </w:r>
      <w:r w:rsidRPr="00902352">
        <w:rPr>
          <w:rFonts w:ascii="Arial" w:hAnsi="Arial" w:cs="Arial"/>
          <w:color w:val="000000" w:themeColor="text1"/>
        </w:rPr>
        <w:t>ta in a</w:t>
      </w:r>
      <w:r w:rsidRPr="00902352">
        <w:rPr>
          <w:rFonts w:ascii="Arial" w:hAnsi="Arial" w:cs="Arial"/>
          <w:color w:val="000000" w:themeColor="text1"/>
          <w:spacing w:val="-1"/>
        </w:rPr>
        <w:t xml:space="preserve"> c</w:t>
      </w:r>
      <w:r w:rsidRPr="00902352">
        <w:rPr>
          <w:rFonts w:ascii="Arial" w:hAnsi="Arial" w:cs="Arial"/>
          <w:color w:val="000000" w:themeColor="text1"/>
        </w:rPr>
        <w:t>oh</w:t>
      </w:r>
      <w:r w:rsidRPr="00902352">
        <w:rPr>
          <w:rFonts w:ascii="Arial" w:hAnsi="Arial" w:cs="Arial"/>
          <w:color w:val="000000" w:themeColor="text1"/>
          <w:spacing w:val="1"/>
        </w:rPr>
        <w:t>e</w:t>
      </w:r>
      <w:r w:rsidRPr="00902352">
        <w:rPr>
          <w:rFonts w:ascii="Arial" w:hAnsi="Arial" w:cs="Arial"/>
          <w:color w:val="000000" w:themeColor="text1"/>
        </w:rPr>
        <w:t>r</w:t>
      </w:r>
      <w:r w:rsidRPr="00902352">
        <w:rPr>
          <w:rFonts w:ascii="Arial" w:hAnsi="Arial" w:cs="Arial"/>
          <w:color w:val="000000" w:themeColor="text1"/>
          <w:spacing w:val="-2"/>
        </w:rPr>
        <w:t>e</w:t>
      </w:r>
      <w:r w:rsidRPr="00902352">
        <w:rPr>
          <w:rFonts w:ascii="Arial" w:hAnsi="Arial" w:cs="Arial"/>
          <w:color w:val="000000" w:themeColor="text1"/>
        </w:rPr>
        <w:t>nt</w:t>
      </w:r>
      <w:r w:rsidRPr="00902352">
        <w:rPr>
          <w:rFonts w:ascii="Arial" w:hAnsi="Arial" w:cs="Arial"/>
          <w:color w:val="000000" w:themeColor="text1"/>
          <w:spacing w:val="3"/>
        </w:rPr>
        <w:t xml:space="preserve"> </w:t>
      </w:r>
      <w:r w:rsidRPr="00902352">
        <w:rPr>
          <w:rFonts w:ascii="Arial" w:hAnsi="Arial" w:cs="Arial"/>
          <w:color w:val="000000" w:themeColor="text1"/>
          <w:spacing w:val="-1"/>
        </w:rPr>
        <w:t>a</w:t>
      </w:r>
      <w:r w:rsidRPr="00902352">
        <w:rPr>
          <w:rFonts w:ascii="Arial" w:hAnsi="Arial" w:cs="Arial"/>
          <w:color w:val="000000" w:themeColor="text1"/>
          <w:spacing w:val="1"/>
        </w:rPr>
        <w:t>r</w:t>
      </w:r>
      <w:r w:rsidRPr="00902352">
        <w:rPr>
          <w:rFonts w:ascii="Arial" w:hAnsi="Arial" w:cs="Arial"/>
          <w:color w:val="000000" w:themeColor="text1"/>
          <w:spacing w:val="-2"/>
        </w:rPr>
        <w:t>g</w:t>
      </w:r>
      <w:r w:rsidRPr="00902352">
        <w:rPr>
          <w:rFonts w:ascii="Arial" w:hAnsi="Arial" w:cs="Arial"/>
          <w:color w:val="000000" w:themeColor="text1"/>
        </w:rPr>
        <w:t xml:space="preserve">ument </w:t>
      </w:r>
    </w:p>
    <w:p w:rsidR="00CF5122" w:rsidRPr="00902352" w:rsidRDefault="00CF5122" w:rsidP="00CF5122">
      <w:pPr>
        <w:pStyle w:val="ListParagraph"/>
        <w:widowControl w:val="0"/>
        <w:numPr>
          <w:ilvl w:val="0"/>
          <w:numId w:val="19"/>
        </w:numPr>
        <w:spacing w:before="19" w:after="200"/>
        <w:jc w:val="both"/>
        <w:rPr>
          <w:rFonts w:ascii="Arial" w:hAnsi="Arial" w:cs="Arial"/>
          <w:color w:val="000000" w:themeColor="text1"/>
        </w:rPr>
      </w:pPr>
      <w:r w:rsidRPr="00902352">
        <w:rPr>
          <w:rFonts w:ascii="Arial" w:hAnsi="Arial" w:cs="Arial"/>
          <w:color w:val="000000" w:themeColor="text1"/>
        </w:rPr>
        <w:t>A</w:t>
      </w:r>
      <w:r w:rsidRPr="00902352">
        <w:rPr>
          <w:rFonts w:ascii="Arial" w:hAnsi="Arial" w:cs="Arial"/>
          <w:color w:val="000000" w:themeColor="text1"/>
          <w:spacing w:val="-1"/>
        </w:rPr>
        <w:t>c</w:t>
      </w:r>
      <w:r w:rsidRPr="00902352">
        <w:rPr>
          <w:rFonts w:ascii="Arial" w:hAnsi="Arial" w:cs="Arial"/>
          <w:color w:val="000000" w:themeColor="text1"/>
        </w:rPr>
        <w:t>knowl</w:t>
      </w:r>
      <w:r w:rsidRPr="00902352">
        <w:rPr>
          <w:rFonts w:ascii="Arial" w:hAnsi="Arial" w:cs="Arial"/>
          <w:color w:val="000000" w:themeColor="text1"/>
          <w:spacing w:val="-1"/>
        </w:rPr>
        <w:t>e</w:t>
      </w:r>
      <w:r w:rsidRPr="00902352">
        <w:rPr>
          <w:rFonts w:ascii="Arial" w:hAnsi="Arial" w:cs="Arial"/>
          <w:color w:val="000000" w:themeColor="text1"/>
          <w:spacing w:val="2"/>
        </w:rPr>
        <w:t>d</w:t>
      </w:r>
      <w:r w:rsidRPr="00902352">
        <w:rPr>
          <w:rFonts w:ascii="Arial" w:hAnsi="Arial" w:cs="Arial"/>
          <w:color w:val="000000" w:themeColor="text1"/>
          <w:spacing w:val="-2"/>
        </w:rPr>
        <w:t>g</w:t>
      </w:r>
      <w:r w:rsidRPr="00902352">
        <w:rPr>
          <w:rFonts w:ascii="Arial" w:hAnsi="Arial" w:cs="Arial"/>
          <w:color w:val="000000" w:themeColor="text1"/>
          <w:spacing w:val="-1"/>
        </w:rPr>
        <w:t>e</w:t>
      </w:r>
      <w:r w:rsidRPr="00902352">
        <w:rPr>
          <w:rFonts w:ascii="Arial" w:hAnsi="Arial" w:cs="Arial"/>
          <w:color w:val="000000" w:themeColor="text1"/>
          <w:spacing w:val="3"/>
        </w:rPr>
        <w:t>m</w:t>
      </w:r>
      <w:r w:rsidRPr="00902352">
        <w:rPr>
          <w:rFonts w:ascii="Arial" w:hAnsi="Arial" w:cs="Arial"/>
          <w:color w:val="000000" w:themeColor="text1"/>
          <w:spacing w:val="-1"/>
        </w:rPr>
        <w:t>e</w:t>
      </w:r>
      <w:r w:rsidRPr="00902352">
        <w:rPr>
          <w:rFonts w:ascii="Arial" w:hAnsi="Arial" w:cs="Arial"/>
          <w:color w:val="000000" w:themeColor="text1"/>
        </w:rPr>
        <w:t>nt of s</w:t>
      </w:r>
      <w:r w:rsidRPr="00902352">
        <w:rPr>
          <w:rFonts w:ascii="Arial" w:hAnsi="Arial" w:cs="Arial"/>
          <w:color w:val="000000" w:themeColor="text1"/>
          <w:spacing w:val="2"/>
        </w:rPr>
        <w:t>o</w:t>
      </w:r>
      <w:r w:rsidRPr="00902352">
        <w:rPr>
          <w:rFonts w:ascii="Arial" w:hAnsi="Arial" w:cs="Arial"/>
          <w:color w:val="000000" w:themeColor="text1"/>
        </w:rPr>
        <w:t>u</w:t>
      </w:r>
      <w:r w:rsidRPr="00902352">
        <w:rPr>
          <w:rFonts w:ascii="Arial" w:hAnsi="Arial" w:cs="Arial"/>
          <w:color w:val="000000" w:themeColor="text1"/>
          <w:spacing w:val="-1"/>
        </w:rPr>
        <w:t>rce</w:t>
      </w:r>
      <w:r w:rsidRPr="00902352">
        <w:rPr>
          <w:rFonts w:ascii="Arial" w:hAnsi="Arial" w:cs="Arial"/>
          <w:color w:val="000000" w:themeColor="text1"/>
        </w:rPr>
        <w:t>s (R</w:t>
      </w:r>
      <w:r w:rsidRPr="00902352">
        <w:rPr>
          <w:rFonts w:ascii="Arial" w:hAnsi="Arial" w:cs="Arial"/>
          <w:color w:val="000000" w:themeColor="text1"/>
          <w:spacing w:val="1"/>
        </w:rPr>
        <w:t>e</w:t>
      </w:r>
      <w:r w:rsidRPr="00902352">
        <w:rPr>
          <w:rFonts w:ascii="Arial" w:hAnsi="Arial" w:cs="Arial"/>
          <w:color w:val="000000" w:themeColor="text1"/>
        </w:rPr>
        <w:t>f</w:t>
      </w:r>
      <w:r w:rsidRPr="00902352">
        <w:rPr>
          <w:rFonts w:ascii="Arial" w:hAnsi="Arial" w:cs="Arial"/>
          <w:color w:val="000000" w:themeColor="text1"/>
          <w:spacing w:val="-2"/>
        </w:rPr>
        <w:t>e</w:t>
      </w:r>
      <w:r w:rsidRPr="00902352">
        <w:rPr>
          <w:rFonts w:ascii="Arial" w:hAnsi="Arial" w:cs="Arial"/>
          <w:color w:val="000000" w:themeColor="text1"/>
          <w:spacing w:val="1"/>
        </w:rPr>
        <w:t>r</w:t>
      </w:r>
      <w:r w:rsidRPr="00902352">
        <w:rPr>
          <w:rFonts w:ascii="Arial" w:hAnsi="Arial" w:cs="Arial"/>
          <w:color w:val="000000" w:themeColor="text1"/>
          <w:spacing w:val="-1"/>
        </w:rPr>
        <w:t>e</w:t>
      </w:r>
      <w:r w:rsidRPr="00902352">
        <w:rPr>
          <w:rFonts w:ascii="Arial" w:hAnsi="Arial" w:cs="Arial"/>
          <w:color w:val="000000" w:themeColor="text1"/>
        </w:rPr>
        <w:t>n</w:t>
      </w:r>
      <w:r w:rsidRPr="00902352">
        <w:rPr>
          <w:rFonts w:ascii="Arial" w:hAnsi="Arial" w:cs="Arial"/>
          <w:color w:val="000000" w:themeColor="text1"/>
          <w:spacing w:val="1"/>
        </w:rPr>
        <w:t>c</w:t>
      </w:r>
      <w:r w:rsidRPr="00902352">
        <w:rPr>
          <w:rFonts w:ascii="Arial" w:hAnsi="Arial" w:cs="Arial"/>
          <w:color w:val="000000" w:themeColor="text1"/>
          <w:spacing w:val="-1"/>
        </w:rPr>
        <w:t>e</w:t>
      </w:r>
      <w:r w:rsidRPr="00902352">
        <w:rPr>
          <w:rFonts w:ascii="Arial" w:hAnsi="Arial" w:cs="Arial"/>
          <w:color w:val="000000" w:themeColor="text1"/>
        </w:rPr>
        <w:t>s and</w:t>
      </w:r>
      <w:r w:rsidRPr="00902352">
        <w:rPr>
          <w:rFonts w:ascii="Arial" w:hAnsi="Arial" w:cs="Arial"/>
          <w:color w:val="000000" w:themeColor="text1"/>
          <w:spacing w:val="1"/>
        </w:rPr>
        <w:t xml:space="preserve"> </w:t>
      </w:r>
      <w:r w:rsidRPr="00902352">
        <w:rPr>
          <w:rFonts w:ascii="Arial" w:hAnsi="Arial" w:cs="Arial"/>
          <w:color w:val="000000" w:themeColor="text1"/>
          <w:spacing w:val="-2"/>
        </w:rPr>
        <w:t>B</w:t>
      </w:r>
      <w:r w:rsidRPr="00902352">
        <w:rPr>
          <w:rFonts w:ascii="Arial" w:hAnsi="Arial" w:cs="Arial"/>
          <w:color w:val="000000" w:themeColor="text1"/>
        </w:rPr>
        <w:t>ib</w:t>
      </w:r>
      <w:r w:rsidRPr="00902352">
        <w:rPr>
          <w:rFonts w:ascii="Arial" w:hAnsi="Arial" w:cs="Arial"/>
          <w:color w:val="000000" w:themeColor="text1"/>
          <w:spacing w:val="1"/>
        </w:rPr>
        <w:t>l</w:t>
      </w:r>
      <w:r w:rsidRPr="00902352">
        <w:rPr>
          <w:rFonts w:ascii="Arial" w:hAnsi="Arial" w:cs="Arial"/>
          <w:color w:val="000000" w:themeColor="text1"/>
        </w:rPr>
        <w:t>io</w:t>
      </w:r>
      <w:r w:rsidRPr="00902352">
        <w:rPr>
          <w:rFonts w:ascii="Arial" w:hAnsi="Arial" w:cs="Arial"/>
          <w:color w:val="000000" w:themeColor="text1"/>
          <w:spacing w:val="-2"/>
        </w:rPr>
        <w:t>g</w:t>
      </w:r>
      <w:r w:rsidRPr="00902352">
        <w:rPr>
          <w:rFonts w:ascii="Arial" w:hAnsi="Arial" w:cs="Arial"/>
          <w:color w:val="000000" w:themeColor="text1"/>
        </w:rPr>
        <w:t>r</w:t>
      </w:r>
      <w:r w:rsidRPr="00902352">
        <w:rPr>
          <w:rFonts w:ascii="Arial" w:hAnsi="Arial" w:cs="Arial"/>
          <w:color w:val="000000" w:themeColor="text1"/>
          <w:spacing w:val="-2"/>
        </w:rPr>
        <w:t>a</w:t>
      </w:r>
      <w:r w:rsidRPr="00902352">
        <w:rPr>
          <w:rFonts w:ascii="Arial" w:hAnsi="Arial" w:cs="Arial"/>
          <w:color w:val="000000" w:themeColor="text1"/>
        </w:rPr>
        <w:t>p</w:t>
      </w:r>
      <w:r w:rsidRPr="00902352">
        <w:rPr>
          <w:rFonts w:ascii="Arial" w:hAnsi="Arial" w:cs="Arial"/>
          <w:color w:val="000000" w:themeColor="text1"/>
          <w:spacing w:val="5"/>
        </w:rPr>
        <w:t>h</w:t>
      </w:r>
      <w:r w:rsidRPr="00902352">
        <w:rPr>
          <w:rFonts w:ascii="Arial" w:hAnsi="Arial" w:cs="Arial"/>
          <w:color w:val="000000" w:themeColor="text1"/>
          <w:spacing w:val="-5"/>
        </w:rPr>
        <w:t>y</w:t>
      </w:r>
      <w:r w:rsidRPr="00902352">
        <w:rPr>
          <w:rFonts w:ascii="Arial" w:hAnsi="Arial" w:cs="Arial"/>
          <w:color w:val="000000" w:themeColor="text1"/>
        </w:rPr>
        <w:t xml:space="preserve">) </w:t>
      </w:r>
    </w:p>
    <w:p w:rsidR="00CF5122" w:rsidRPr="00902352" w:rsidRDefault="00CF5122" w:rsidP="00CF5122">
      <w:pPr>
        <w:pStyle w:val="ListParagraph"/>
        <w:widowControl w:val="0"/>
        <w:numPr>
          <w:ilvl w:val="0"/>
          <w:numId w:val="19"/>
        </w:numPr>
        <w:spacing w:before="19" w:after="200"/>
        <w:jc w:val="both"/>
        <w:rPr>
          <w:rFonts w:ascii="Arial" w:hAnsi="Arial" w:cs="Arial"/>
          <w:color w:val="000000" w:themeColor="text1"/>
        </w:rPr>
      </w:pPr>
      <w:r w:rsidRPr="00902352">
        <w:rPr>
          <w:rFonts w:ascii="Arial" w:hAnsi="Arial" w:cs="Arial"/>
          <w:color w:val="000000" w:themeColor="text1"/>
          <w:spacing w:val="1"/>
        </w:rPr>
        <w:t>P</w:t>
      </w:r>
      <w:r w:rsidRPr="00902352">
        <w:rPr>
          <w:rFonts w:ascii="Arial" w:hAnsi="Arial" w:cs="Arial"/>
          <w:color w:val="000000" w:themeColor="text1"/>
        </w:rPr>
        <w:t>r</w:t>
      </w:r>
      <w:r w:rsidRPr="00902352">
        <w:rPr>
          <w:rFonts w:ascii="Arial" w:hAnsi="Arial" w:cs="Arial"/>
          <w:color w:val="000000" w:themeColor="text1"/>
          <w:spacing w:val="-2"/>
        </w:rPr>
        <w:t>e</w:t>
      </w:r>
      <w:r w:rsidRPr="00902352">
        <w:rPr>
          <w:rFonts w:ascii="Arial" w:hAnsi="Arial" w:cs="Arial"/>
          <w:color w:val="000000" w:themeColor="text1"/>
        </w:rPr>
        <w:t>s</w:t>
      </w:r>
      <w:r w:rsidRPr="00902352">
        <w:rPr>
          <w:rFonts w:ascii="Arial" w:hAnsi="Arial" w:cs="Arial"/>
          <w:color w:val="000000" w:themeColor="text1"/>
          <w:spacing w:val="-1"/>
        </w:rPr>
        <w:t>e</w:t>
      </w:r>
      <w:r w:rsidRPr="00902352">
        <w:rPr>
          <w:rFonts w:ascii="Arial" w:hAnsi="Arial" w:cs="Arial"/>
          <w:color w:val="000000" w:themeColor="text1"/>
        </w:rPr>
        <w:t>ntation</w:t>
      </w:r>
    </w:p>
    <w:p w:rsidR="00CF5122" w:rsidRPr="00902352" w:rsidRDefault="00CF5122" w:rsidP="00CF5122">
      <w:pPr>
        <w:pStyle w:val="ListParagraph"/>
        <w:widowControl w:val="0"/>
        <w:numPr>
          <w:ilvl w:val="0"/>
          <w:numId w:val="19"/>
        </w:numPr>
        <w:spacing w:after="200"/>
        <w:jc w:val="both"/>
        <w:rPr>
          <w:rFonts w:ascii="Arial" w:hAnsi="Arial" w:cs="Arial"/>
          <w:color w:val="000000" w:themeColor="text1"/>
        </w:rPr>
      </w:pPr>
      <w:r w:rsidRPr="00902352">
        <w:rPr>
          <w:rFonts w:ascii="Arial" w:hAnsi="Arial" w:cs="Arial"/>
          <w:color w:val="000000" w:themeColor="text1"/>
        </w:rPr>
        <w:t>O</w:t>
      </w:r>
      <w:r w:rsidRPr="00902352">
        <w:rPr>
          <w:rFonts w:ascii="Arial" w:hAnsi="Arial" w:cs="Arial"/>
          <w:color w:val="000000" w:themeColor="text1"/>
          <w:spacing w:val="1"/>
        </w:rPr>
        <w:t>r</w:t>
      </w:r>
      <w:r w:rsidRPr="00902352">
        <w:rPr>
          <w:rFonts w:ascii="Arial" w:hAnsi="Arial" w:cs="Arial"/>
          <w:color w:val="000000" w:themeColor="text1"/>
          <w:spacing w:val="-2"/>
        </w:rPr>
        <w:t>g</w:t>
      </w:r>
      <w:r w:rsidRPr="00902352">
        <w:rPr>
          <w:rFonts w:ascii="Arial" w:hAnsi="Arial" w:cs="Arial"/>
          <w:color w:val="000000" w:themeColor="text1"/>
          <w:spacing w:val="-1"/>
        </w:rPr>
        <w:t>a</w:t>
      </w:r>
      <w:r w:rsidRPr="00902352">
        <w:rPr>
          <w:rFonts w:ascii="Arial" w:hAnsi="Arial" w:cs="Arial"/>
          <w:color w:val="000000" w:themeColor="text1"/>
        </w:rPr>
        <w:t>nisation of</w:t>
      </w:r>
      <w:r w:rsidRPr="00902352">
        <w:rPr>
          <w:rFonts w:ascii="Arial" w:hAnsi="Arial" w:cs="Arial"/>
          <w:color w:val="000000" w:themeColor="text1"/>
          <w:spacing w:val="-1"/>
        </w:rPr>
        <w:t xml:space="preserve"> </w:t>
      </w:r>
      <w:r w:rsidRPr="00902352">
        <w:rPr>
          <w:rFonts w:ascii="Arial" w:hAnsi="Arial" w:cs="Arial"/>
          <w:color w:val="000000" w:themeColor="text1"/>
        </w:rPr>
        <w:t>t</w:t>
      </w:r>
      <w:r w:rsidRPr="00902352">
        <w:rPr>
          <w:rFonts w:ascii="Arial" w:hAnsi="Arial" w:cs="Arial"/>
          <w:color w:val="000000" w:themeColor="text1"/>
          <w:spacing w:val="1"/>
        </w:rPr>
        <w:t>i</w:t>
      </w:r>
      <w:r w:rsidRPr="00902352">
        <w:rPr>
          <w:rFonts w:ascii="Arial" w:hAnsi="Arial" w:cs="Arial"/>
          <w:color w:val="000000" w:themeColor="text1"/>
        </w:rPr>
        <w:t>me</w:t>
      </w:r>
    </w:p>
    <w:p w:rsidR="00152E9D" w:rsidRPr="00902352" w:rsidRDefault="00CF5122" w:rsidP="00902352">
      <w:pPr>
        <w:pStyle w:val="ListParagraph"/>
        <w:numPr>
          <w:ilvl w:val="0"/>
          <w:numId w:val="19"/>
        </w:numPr>
        <w:rPr>
          <w:rFonts w:ascii="Arial" w:hAnsi="Arial" w:cs="Arial"/>
        </w:rPr>
      </w:pPr>
      <w:r w:rsidRPr="00902352">
        <w:rPr>
          <w:rFonts w:ascii="Arial" w:hAnsi="Arial" w:cs="Arial"/>
          <w:color w:val="000000" w:themeColor="text1"/>
        </w:rPr>
        <w:t>Using</w:t>
      </w:r>
      <w:r w:rsidRPr="00902352">
        <w:rPr>
          <w:rFonts w:ascii="Arial" w:hAnsi="Arial" w:cs="Arial"/>
          <w:color w:val="000000" w:themeColor="text1"/>
          <w:spacing w:val="-2"/>
        </w:rPr>
        <w:t xml:space="preserve"> </w:t>
      </w:r>
      <w:r w:rsidRPr="00902352">
        <w:rPr>
          <w:rFonts w:ascii="Arial" w:hAnsi="Arial" w:cs="Arial"/>
          <w:color w:val="000000" w:themeColor="text1"/>
        </w:rPr>
        <w:t>a</w:t>
      </w:r>
      <w:r w:rsidRPr="00902352">
        <w:rPr>
          <w:rFonts w:ascii="Arial" w:hAnsi="Arial" w:cs="Arial"/>
          <w:color w:val="000000" w:themeColor="text1"/>
          <w:spacing w:val="-1"/>
        </w:rPr>
        <w:t xml:space="preserve"> </w:t>
      </w:r>
      <w:r w:rsidRPr="00902352">
        <w:rPr>
          <w:rFonts w:ascii="Arial" w:hAnsi="Arial" w:cs="Arial"/>
          <w:color w:val="000000" w:themeColor="text1"/>
        </w:rPr>
        <w:t>tu</w:t>
      </w:r>
      <w:r w:rsidRPr="00902352">
        <w:rPr>
          <w:rFonts w:ascii="Arial" w:hAnsi="Arial" w:cs="Arial"/>
          <w:color w:val="000000" w:themeColor="text1"/>
          <w:spacing w:val="1"/>
        </w:rPr>
        <w:t>t</w:t>
      </w:r>
      <w:r w:rsidRPr="00902352">
        <w:rPr>
          <w:rFonts w:ascii="Arial" w:hAnsi="Arial" w:cs="Arial"/>
          <w:color w:val="000000" w:themeColor="text1"/>
        </w:rPr>
        <w:t>o</w:t>
      </w:r>
      <w:r w:rsidRPr="00902352">
        <w:rPr>
          <w:rFonts w:ascii="Arial" w:hAnsi="Arial" w:cs="Arial"/>
          <w:color w:val="000000" w:themeColor="text1"/>
          <w:spacing w:val="-1"/>
        </w:rPr>
        <w:t>r</w:t>
      </w:r>
      <w:r w:rsidRPr="00902352">
        <w:rPr>
          <w:rFonts w:ascii="Arial" w:hAnsi="Arial" w:cs="Arial"/>
          <w:color w:val="000000" w:themeColor="text1"/>
        </w:rPr>
        <w:t>ial</w:t>
      </w:r>
      <w:r w:rsidRPr="00902352">
        <w:rPr>
          <w:rFonts w:ascii="Arial" w:hAnsi="Arial" w:cs="Arial"/>
          <w:color w:val="000000" w:themeColor="text1"/>
          <w:spacing w:val="2"/>
        </w:rPr>
        <w:t xml:space="preserve"> </w:t>
      </w:r>
      <w:r w:rsidRPr="00902352">
        <w:rPr>
          <w:rFonts w:ascii="Arial" w:hAnsi="Arial" w:cs="Arial"/>
          <w:color w:val="000000" w:themeColor="text1"/>
          <w:spacing w:val="-1"/>
        </w:rPr>
        <w:t>e</w:t>
      </w:r>
      <w:r w:rsidRPr="00902352">
        <w:rPr>
          <w:rFonts w:ascii="Arial" w:hAnsi="Arial" w:cs="Arial"/>
          <w:color w:val="000000" w:themeColor="text1"/>
        </w:rPr>
        <w:t>f</w:t>
      </w:r>
      <w:r w:rsidRPr="00902352">
        <w:rPr>
          <w:rFonts w:ascii="Arial" w:hAnsi="Arial" w:cs="Arial"/>
          <w:color w:val="000000" w:themeColor="text1"/>
          <w:spacing w:val="1"/>
        </w:rPr>
        <w:t>f</w:t>
      </w:r>
      <w:r w:rsidRPr="00902352">
        <w:rPr>
          <w:rFonts w:ascii="Arial" w:hAnsi="Arial" w:cs="Arial"/>
          <w:color w:val="000000" w:themeColor="text1"/>
          <w:spacing w:val="-1"/>
        </w:rPr>
        <w:t>ec</w:t>
      </w:r>
      <w:r w:rsidRPr="00902352">
        <w:rPr>
          <w:rFonts w:ascii="Arial" w:hAnsi="Arial" w:cs="Arial"/>
          <w:color w:val="000000" w:themeColor="text1"/>
        </w:rPr>
        <w:t>t</w:t>
      </w:r>
      <w:r w:rsidRPr="00902352">
        <w:rPr>
          <w:rFonts w:ascii="Arial" w:hAnsi="Arial" w:cs="Arial"/>
          <w:color w:val="000000" w:themeColor="text1"/>
          <w:spacing w:val="1"/>
        </w:rPr>
        <w:t>i</w:t>
      </w:r>
      <w:r w:rsidRPr="00902352">
        <w:rPr>
          <w:rFonts w:ascii="Arial" w:hAnsi="Arial" w:cs="Arial"/>
          <w:color w:val="000000" w:themeColor="text1"/>
        </w:rPr>
        <w:t>v</w:t>
      </w:r>
      <w:r w:rsidRPr="00902352">
        <w:rPr>
          <w:rFonts w:ascii="Arial" w:hAnsi="Arial" w:cs="Arial"/>
          <w:color w:val="000000" w:themeColor="text1"/>
          <w:spacing w:val="1"/>
        </w:rPr>
        <w:t>e</w:t>
      </w:r>
      <w:r w:rsidRPr="00902352">
        <w:rPr>
          <w:rFonts w:ascii="Arial" w:hAnsi="Arial" w:cs="Arial"/>
          <w:color w:val="000000" w:themeColor="text1"/>
          <w:spacing w:val="3"/>
        </w:rPr>
        <w:t>l</w:t>
      </w:r>
      <w:r w:rsidRPr="00902352">
        <w:rPr>
          <w:rFonts w:ascii="Arial" w:hAnsi="Arial" w:cs="Arial"/>
          <w:color w:val="000000" w:themeColor="text1"/>
        </w:rPr>
        <w:t>y</w:t>
      </w:r>
    </w:p>
    <w:p w:rsidR="00902352" w:rsidRPr="00902352" w:rsidRDefault="00902352">
      <w:pPr>
        <w:rPr>
          <w:rFonts w:ascii="Arial" w:hAnsi="Arial" w:cs="Arial"/>
        </w:rPr>
      </w:pPr>
    </w:p>
    <w:p w:rsidR="00A85BFE" w:rsidRPr="00902352" w:rsidRDefault="00A85BFE">
      <w:pPr>
        <w:rPr>
          <w:rFonts w:ascii="Arial" w:hAnsi="Arial" w:cs="Arial"/>
        </w:rPr>
      </w:pPr>
      <w:r w:rsidRPr="00902352">
        <w:rPr>
          <w:rFonts w:ascii="Arial" w:hAnsi="Arial" w:cs="Arial"/>
        </w:rPr>
        <w:br w:type="page"/>
      </w:r>
    </w:p>
    <w:p w:rsidR="00A3505D" w:rsidRPr="00902352" w:rsidRDefault="00A3505D" w:rsidP="00D22D9C">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902352" w:rsidTr="00C8667A">
        <w:trPr>
          <w:trHeight w:val="414"/>
        </w:trPr>
        <w:tc>
          <w:tcPr>
            <w:tcW w:w="10670" w:type="dxa"/>
            <w:shd w:val="clear" w:color="auto" w:fill="D9D9D9"/>
          </w:tcPr>
          <w:p w:rsidR="00D22D9C" w:rsidRPr="00902352" w:rsidRDefault="00D22D9C" w:rsidP="00C8667A">
            <w:pPr>
              <w:jc w:val="center"/>
              <w:rPr>
                <w:rFonts w:ascii="Arial" w:hAnsi="Arial" w:cs="Arial"/>
                <w:b/>
                <w:caps/>
              </w:rPr>
            </w:pPr>
            <w:r w:rsidRPr="00902352">
              <w:rPr>
                <w:rFonts w:ascii="Arial" w:hAnsi="Arial" w:cs="Arial"/>
                <w:b/>
                <w:caps/>
              </w:rPr>
              <w:t>GUIDANCE</w:t>
            </w:r>
            <w:r w:rsidR="009F5CB2" w:rsidRPr="00902352">
              <w:rPr>
                <w:rFonts w:ascii="Arial" w:hAnsi="Arial" w:cs="Arial"/>
                <w:b/>
                <w:caps/>
              </w:rPr>
              <w:t xml:space="preserve"> </w:t>
            </w:r>
            <w:r w:rsidRPr="00902352">
              <w:rPr>
                <w:rFonts w:ascii="Arial" w:hAnsi="Arial" w:cs="Arial"/>
                <w:b/>
                <w:caps/>
              </w:rPr>
              <w:t>FOR Students IN THE COMPLETION OF TASKS</w:t>
            </w:r>
          </w:p>
        </w:tc>
      </w:tr>
    </w:tbl>
    <w:p w:rsidR="00D22D9C" w:rsidRPr="00902352" w:rsidRDefault="00D22D9C" w:rsidP="00D22D9C">
      <w:pPr>
        <w:jc w:val="both"/>
        <w:rPr>
          <w:rFonts w:ascii="Arial" w:hAnsi="Arial" w:cs="Arial"/>
        </w:rPr>
      </w:pPr>
    </w:p>
    <w:p w:rsidR="00D22D9C" w:rsidRPr="00902352" w:rsidRDefault="00D22D9C" w:rsidP="00D22D9C">
      <w:pPr>
        <w:jc w:val="both"/>
        <w:rPr>
          <w:rFonts w:ascii="Arial" w:hAnsi="Arial" w:cs="Arial"/>
          <w:b/>
        </w:rPr>
      </w:pPr>
      <w:r w:rsidRPr="00902352">
        <w:rPr>
          <w:rFonts w:ascii="Arial" w:hAnsi="Arial" w:cs="Arial"/>
          <w:b/>
        </w:rPr>
        <w:t xml:space="preserve">NOTE: The guidance offered below is linked to the five </w:t>
      </w:r>
      <w:r w:rsidR="004D5E9B" w:rsidRPr="00902352">
        <w:rPr>
          <w:rFonts w:ascii="Arial" w:hAnsi="Arial" w:cs="Arial"/>
          <w:b/>
        </w:rPr>
        <w:t>generic</w:t>
      </w:r>
      <w:r w:rsidRPr="00902352">
        <w:rPr>
          <w:rFonts w:ascii="Arial" w:hAnsi="Arial" w:cs="Arial"/>
          <w:b/>
        </w:rPr>
        <w:t xml:space="preserve"> assessment criteria overleaf.</w:t>
      </w:r>
    </w:p>
    <w:p w:rsidR="004D5E9B" w:rsidRPr="00902352" w:rsidRDefault="004D5E9B" w:rsidP="00D22D9C">
      <w:pPr>
        <w:jc w:val="both"/>
        <w:rPr>
          <w:rFonts w:ascii="Arial" w:hAnsi="Arial" w:cs="Arial"/>
          <w:b/>
        </w:rPr>
      </w:pPr>
    </w:p>
    <w:p w:rsidR="00D22D9C" w:rsidRPr="00902352" w:rsidRDefault="005F3A53" w:rsidP="00D22D9C">
      <w:pPr>
        <w:numPr>
          <w:ilvl w:val="0"/>
          <w:numId w:val="6"/>
        </w:numPr>
        <w:jc w:val="both"/>
        <w:rPr>
          <w:rFonts w:ascii="Arial" w:hAnsi="Arial" w:cs="Arial"/>
          <w:b/>
        </w:rPr>
      </w:pPr>
      <w:r w:rsidRPr="00902352">
        <w:rPr>
          <w:rFonts w:ascii="Arial" w:hAnsi="Arial" w:cs="Arial"/>
          <w:b/>
        </w:rPr>
        <w:t>Engagement with</w:t>
      </w:r>
      <w:r w:rsidR="00D22D9C" w:rsidRPr="00902352">
        <w:rPr>
          <w:rFonts w:ascii="Arial" w:hAnsi="Arial" w:cs="Arial"/>
          <w:b/>
        </w:rPr>
        <w:t xml:space="preserve"> Literature </w:t>
      </w:r>
      <w:r w:rsidRPr="00902352">
        <w:rPr>
          <w:rFonts w:ascii="Arial" w:hAnsi="Arial" w:cs="Arial"/>
          <w:b/>
        </w:rPr>
        <w:t>Skills</w:t>
      </w:r>
    </w:p>
    <w:p w:rsidR="00D22D9C" w:rsidRPr="00902352" w:rsidRDefault="00D22D9C" w:rsidP="00FE5651">
      <w:pPr>
        <w:jc w:val="both"/>
        <w:rPr>
          <w:rFonts w:ascii="Arial" w:hAnsi="Arial" w:cs="Arial"/>
        </w:rPr>
      </w:pPr>
      <w:r w:rsidRPr="00902352">
        <w:rPr>
          <w:rFonts w:ascii="Arial" w:hAnsi="Arial" w:cs="Arial"/>
        </w:rPr>
        <w:t xml:space="preserve">Your work must be informed and supported by scholarly material that is </w:t>
      </w:r>
      <w:r w:rsidRPr="00902352">
        <w:rPr>
          <w:rFonts w:ascii="Arial" w:hAnsi="Arial" w:cs="Arial"/>
          <w:i/>
        </w:rPr>
        <w:t>relevant</w:t>
      </w:r>
      <w:r w:rsidRPr="00902352">
        <w:rPr>
          <w:rFonts w:ascii="Arial" w:hAnsi="Arial" w:cs="Arial"/>
        </w:rPr>
        <w:t xml:space="preserve"> to and </w:t>
      </w:r>
      <w:r w:rsidRPr="00902352">
        <w:rPr>
          <w:rFonts w:ascii="Arial" w:hAnsi="Arial" w:cs="Arial"/>
          <w:i/>
        </w:rPr>
        <w:t>focused</w:t>
      </w:r>
      <w:r w:rsidRPr="00902352">
        <w:rPr>
          <w:rFonts w:ascii="Arial" w:hAnsi="Arial" w:cs="Arial"/>
        </w:rPr>
        <w:t xml:space="preserve"> on the task(s) set</w:t>
      </w:r>
      <w:r w:rsidR="00FE5651" w:rsidRPr="00902352">
        <w:rPr>
          <w:rFonts w:ascii="Arial" w:hAnsi="Arial" w:cs="Arial"/>
        </w:rPr>
        <w:t>; you should make use of scholarly reviews and primary sources, where appropriate (for example, refereed research articles and/or original materials appropriate to the discipline)</w:t>
      </w:r>
      <w:r w:rsidRPr="00902352">
        <w:rPr>
          <w:rFonts w:ascii="Arial" w:hAnsi="Arial" w:cs="Arial"/>
        </w:rPr>
        <w:t xml:space="preserve">.    You should provide evidence that you have accessed a wide </w:t>
      </w:r>
      <w:r w:rsidRPr="00902352">
        <w:rPr>
          <w:rFonts w:ascii="Arial" w:hAnsi="Arial" w:cs="Arial"/>
          <w:i/>
        </w:rPr>
        <w:t>range</w:t>
      </w:r>
      <w:r w:rsidRPr="00902352">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902352">
        <w:rPr>
          <w:rFonts w:ascii="Arial" w:hAnsi="Arial" w:cs="Arial"/>
          <w:i/>
        </w:rPr>
        <w:t>credibility</w:t>
      </w:r>
      <w:r w:rsidRPr="00902352">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02352">
        <w:rPr>
          <w:rFonts w:ascii="Arial" w:hAnsi="Arial" w:cs="Arial"/>
          <w:i/>
        </w:rPr>
        <w:t>evidence</w:t>
      </w:r>
      <w:r w:rsidRPr="00902352">
        <w:rPr>
          <w:rFonts w:ascii="Arial" w:hAnsi="Arial" w:cs="Arial"/>
        </w:rPr>
        <w:t xml:space="preserve"> of your research/own reading throughout your work, </w:t>
      </w:r>
      <w:r w:rsidR="005F3A53" w:rsidRPr="00902352">
        <w:rPr>
          <w:rFonts w:ascii="Arial" w:hAnsi="Arial" w:cs="Arial"/>
        </w:rPr>
        <w:t>using a</w:t>
      </w:r>
      <w:r w:rsidR="00995D51" w:rsidRPr="00902352">
        <w:rPr>
          <w:rFonts w:ascii="Arial" w:hAnsi="Arial" w:cs="Arial"/>
        </w:rPr>
        <w:t xml:space="preserve"> suitable referencing system, including </w:t>
      </w:r>
      <w:r w:rsidRPr="00902352">
        <w:rPr>
          <w:rFonts w:ascii="Arial" w:hAnsi="Arial" w:cs="Arial"/>
        </w:rPr>
        <w:t>in-text citations in the main body of y</w:t>
      </w:r>
      <w:r w:rsidR="00FE5651" w:rsidRPr="00902352">
        <w:rPr>
          <w:rFonts w:ascii="Arial" w:hAnsi="Arial" w:cs="Arial"/>
        </w:rPr>
        <w:t xml:space="preserve">our work and a reference list </w:t>
      </w:r>
      <w:r w:rsidRPr="00902352">
        <w:rPr>
          <w:rFonts w:ascii="Arial" w:hAnsi="Arial" w:cs="Arial"/>
        </w:rPr>
        <w:t xml:space="preserve">at the end of your work. </w:t>
      </w:r>
    </w:p>
    <w:p w:rsidR="00C01A3F" w:rsidRPr="00902352" w:rsidRDefault="00C01A3F" w:rsidP="00D22D9C">
      <w:pPr>
        <w:jc w:val="both"/>
        <w:rPr>
          <w:rFonts w:ascii="Arial" w:hAnsi="Arial" w:cs="Arial"/>
        </w:rPr>
      </w:pPr>
    </w:p>
    <w:p w:rsidR="00C01A3F" w:rsidRPr="005D5074" w:rsidRDefault="008042F0" w:rsidP="00C01A3F">
      <w:pPr>
        <w:jc w:val="both"/>
        <w:rPr>
          <w:rFonts w:ascii="Arial" w:hAnsi="Arial" w:cs="Arial"/>
          <w:b/>
          <w:i/>
        </w:rPr>
      </w:pPr>
      <w:r w:rsidRPr="005D5074">
        <w:rPr>
          <w:rFonts w:ascii="Arial" w:hAnsi="Arial" w:cs="Arial"/>
          <w:b/>
          <w:i/>
        </w:rPr>
        <w:t>Guidance</w:t>
      </w:r>
      <w:r w:rsidR="00C01A3F" w:rsidRPr="005D5074">
        <w:rPr>
          <w:rFonts w:ascii="Arial" w:hAnsi="Arial" w:cs="Arial"/>
          <w:b/>
          <w:i/>
        </w:rPr>
        <w:t xml:space="preserve"> specific to this </w:t>
      </w:r>
      <w:r w:rsidR="004C4F19" w:rsidRPr="005D5074">
        <w:rPr>
          <w:rFonts w:ascii="Arial" w:hAnsi="Arial" w:cs="Arial"/>
          <w:b/>
          <w:i/>
        </w:rPr>
        <w:t>assessment</w:t>
      </w:r>
      <w:r w:rsidR="00C01A3F" w:rsidRPr="005D5074">
        <w:rPr>
          <w:rFonts w:ascii="Arial" w:hAnsi="Arial" w:cs="Arial"/>
          <w:b/>
          <w:i/>
        </w:rPr>
        <w:t xml:space="preserve">: </w:t>
      </w:r>
    </w:p>
    <w:p w:rsidR="00000000" w:rsidRPr="005D5074" w:rsidRDefault="007D44FC" w:rsidP="005D5074">
      <w:pPr>
        <w:numPr>
          <w:ilvl w:val="0"/>
          <w:numId w:val="25"/>
        </w:numPr>
        <w:jc w:val="both"/>
        <w:rPr>
          <w:rFonts w:ascii="Arial" w:hAnsi="Arial" w:cs="Arial"/>
          <w:b/>
        </w:rPr>
      </w:pPr>
      <w:r w:rsidRPr="005D5074">
        <w:rPr>
          <w:rFonts w:ascii="Arial" w:hAnsi="Arial" w:cs="Arial"/>
          <w:b/>
          <w:i/>
          <w:iCs/>
        </w:rPr>
        <w:t>Clearly show your engagement with an extensive range of releva</w:t>
      </w:r>
      <w:r w:rsidRPr="005D5074">
        <w:rPr>
          <w:rFonts w:ascii="Arial" w:hAnsi="Arial" w:cs="Arial"/>
          <w:b/>
          <w:i/>
          <w:iCs/>
        </w:rPr>
        <w:t xml:space="preserve">nt and credible literature. </w:t>
      </w:r>
    </w:p>
    <w:p w:rsidR="00000000" w:rsidRPr="005D5074" w:rsidRDefault="007D44FC" w:rsidP="005D5074">
      <w:pPr>
        <w:numPr>
          <w:ilvl w:val="0"/>
          <w:numId w:val="25"/>
        </w:numPr>
        <w:jc w:val="both"/>
        <w:rPr>
          <w:rFonts w:ascii="Arial" w:hAnsi="Arial" w:cs="Arial"/>
          <w:b/>
        </w:rPr>
      </w:pPr>
      <w:r w:rsidRPr="005D5074">
        <w:rPr>
          <w:rFonts w:ascii="Arial" w:hAnsi="Arial" w:cs="Arial"/>
          <w:b/>
          <w:i/>
          <w:iCs/>
        </w:rPr>
        <w:t xml:space="preserve">Use discussion, critique and referencing to demonstrate your awareness of a range of theories and concepts. </w:t>
      </w:r>
    </w:p>
    <w:p w:rsidR="00000000" w:rsidRPr="005D5074" w:rsidRDefault="007D44FC" w:rsidP="005D5074">
      <w:pPr>
        <w:numPr>
          <w:ilvl w:val="0"/>
          <w:numId w:val="25"/>
        </w:numPr>
        <w:jc w:val="both"/>
        <w:rPr>
          <w:rFonts w:ascii="Arial" w:hAnsi="Arial" w:cs="Arial"/>
          <w:b/>
        </w:rPr>
      </w:pPr>
      <w:r w:rsidRPr="005D5074">
        <w:rPr>
          <w:rFonts w:ascii="Arial" w:hAnsi="Arial" w:cs="Arial"/>
          <w:b/>
          <w:i/>
          <w:iCs/>
        </w:rPr>
        <w:t>Apply your referencing skills clearly and consistently.</w:t>
      </w:r>
    </w:p>
    <w:p w:rsidR="00D22D9C" w:rsidRPr="005D5074" w:rsidRDefault="00D22D9C" w:rsidP="00D22D9C">
      <w:pPr>
        <w:jc w:val="both"/>
        <w:rPr>
          <w:rFonts w:ascii="Arial" w:hAnsi="Arial" w:cs="Arial"/>
          <w:b/>
        </w:rPr>
      </w:pPr>
    </w:p>
    <w:p w:rsidR="00D22D9C" w:rsidRPr="00902352" w:rsidRDefault="00D22D9C" w:rsidP="00D22D9C">
      <w:pPr>
        <w:numPr>
          <w:ilvl w:val="0"/>
          <w:numId w:val="6"/>
        </w:numPr>
        <w:jc w:val="both"/>
        <w:rPr>
          <w:rFonts w:ascii="Arial" w:hAnsi="Arial" w:cs="Arial"/>
          <w:b/>
        </w:rPr>
      </w:pPr>
      <w:r w:rsidRPr="00902352">
        <w:rPr>
          <w:rFonts w:ascii="Arial" w:hAnsi="Arial" w:cs="Arial"/>
          <w:b/>
        </w:rPr>
        <w:t xml:space="preserve">Knowledge and Understanding </w:t>
      </w:r>
      <w:r w:rsidR="005F3A53" w:rsidRPr="00902352">
        <w:rPr>
          <w:rFonts w:ascii="Arial" w:hAnsi="Arial" w:cs="Arial"/>
          <w:b/>
        </w:rPr>
        <w:t>Skills</w:t>
      </w:r>
    </w:p>
    <w:p w:rsidR="00D22D9C" w:rsidRPr="00902352" w:rsidRDefault="004D5E9B" w:rsidP="00D22D9C">
      <w:pPr>
        <w:jc w:val="both"/>
        <w:rPr>
          <w:rFonts w:ascii="Arial" w:hAnsi="Arial" w:cs="Arial"/>
        </w:rPr>
      </w:pPr>
      <w:r w:rsidRPr="00902352">
        <w:rPr>
          <w:rFonts w:ascii="Arial" w:hAnsi="Arial" w:cs="Arial"/>
        </w:rPr>
        <w:t xml:space="preserve">At level 6, </w:t>
      </w:r>
      <w:r w:rsidR="00995D51" w:rsidRPr="00902352">
        <w:rPr>
          <w:rFonts w:ascii="Arial" w:hAnsi="Arial" w:cs="Arial"/>
        </w:rPr>
        <w:t xml:space="preserve">you should be able to </w:t>
      </w:r>
      <w:r w:rsidRPr="00902352">
        <w:rPr>
          <w:rFonts w:ascii="Arial" w:hAnsi="Arial" w:cs="Arial"/>
        </w:rPr>
        <w:t xml:space="preserve">demonstrate coherent and detailed knowledge and a systematic understanding of the subject area, at least some of which is informed by the latest research and/or advanced scholarship within the discipline. </w:t>
      </w:r>
      <w:r w:rsidR="00C073F1" w:rsidRPr="00902352">
        <w:rPr>
          <w:rFonts w:ascii="Arial" w:hAnsi="Arial" w:cs="Arial"/>
        </w:rPr>
        <w:t xml:space="preserve">You should be aware of the uncertainty, ambiguity and limits of knowledge. </w:t>
      </w:r>
      <w:r w:rsidR="00D22D9C" w:rsidRPr="00902352">
        <w:rPr>
          <w:rFonts w:ascii="Arial" w:hAnsi="Arial" w:cs="Arial"/>
        </w:rPr>
        <w:t xml:space="preserve">Your work must demonstrate the growing extent of your knowledge and </w:t>
      </w:r>
      <w:r w:rsidR="00C073F1" w:rsidRPr="00902352">
        <w:rPr>
          <w:rFonts w:ascii="Arial" w:hAnsi="Arial" w:cs="Arial"/>
        </w:rPr>
        <w:t xml:space="preserve">systematic </w:t>
      </w:r>
      <w:r w:rsidR="00D22D9C" w:rsidRPr="00902352">
        <w:rPr>
          <w:rFonts w:ascii="Arial" w:hAnsi="Arial" w:cs="Arial"/>
        </w:rPr>
        <w:t xml:space="preserve">understanding of concepts and underlying principles associated with the subject area.  </w:t>
      </w:r>
      <w:r w:rsidR="00D22D9C" w:rsidRPr="00902352">
        <w:rPr>
          <w:rFonts w:ascii="Arial" w:hAnsi="Arial" w:cs="Arial"/>
          <w:i/>
        </w:rPr>
        <w:t>Knowledge</w:t>
      </w:r>
      <w:r w:rsidR="00D22D9C" w:rsidRPr="00902352">
        <w:rPr>
          <w:rFonts w:ascii="Arial" w:hAnsi="Arial" w:cs="Arial"/>
        </w:rPr>
        <w:t xml:space="preserve"> relates to the facts, information and skills you have acquired through your learning.  You demonstrate your </w:t>
      </w:r>
      <w:r w:rsidR="00D22D9C" w:rsidRPr="00902352">
        <w:rPr>
          <w:rFonts w:ascii="Arial" w:hAnsi="Arial" w:cs="Arial"/>
          <w:i/>
        </w:rPr>
        <w:t>understanding</w:t>
      </w:r>
      <w:r w:rsidR="00D22D9C" w:rsidRPr="00902352">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02352">
        <w:rPr>
          <w:rFonts w:ascii="Arial" w:hAnsi="Arial" w:cs="Arial"/>
          <w:i/>
        </w:rPr>
        <w:t>extent</w:t>
      </w:r>
      <w:r w:rsidR="00D22D9C" w:rsidRPr="00902352">
        <w:rPr>
          <w:rFonts w:ascii="Arial" w:hAnsi="Arial" w:cs="Arial"/>
        </w:rPr>
        <w:t xml:space="preserve"> to which you demonstrate your knowledge and understanding; ideally each should be complete and detailed, with comprehensive coverage.</w:t>
      </w:r>
      <w:r w:rsidRPr="00902352">
        <w:rPr>
          <w:rFonts w:ascii="Arial" w:hAnsi="Arial" w:cs="Arial"/>
        </w:rPr>
        <w:t xml:space="preserve"> </w:t>
      </w:r>
    </w:p>
    <w:p w:rsidR="00C01A3F" w:rsidRPr="00902352" w:rsidRDefault="00C01A3F" w:rsidP="00C01A3F">
      <w:pPr>
        <w:jc w:val="both"/>
        <w:rPr>
          <w:rFonts w:ascii="Arial" w:hAnsi="Arial" w:cs="Arial"/>
          <w:b/>
          <w:i/>
        </w:rPr>
      </w:pPr>
    </w:p>
    <w:p w:rsidR="00C01A3F" w:rsidRPr="005D5074" w:rsidRDefault="008042F0" w:rsidP="00C01A3F">
      <w:pPr>
        <w:jc w:val="both"/>
        <w:rPr>
          <w:rFonts w:ascii="Arial" w:hAnsi="Arial" w:cs="Arial"/>
          <w:b/>
          <w:i/>
        </w:rPr>
      </w:pPr>
      <w:r w:rsidRPr="005D5074">
        <w:rPr>
          <w:rFonts w:ascii="Arial" w:hAnsi="Arial" w:cs="Arial"/>
          <w:b/>
          <w:i/>
        </w:rPr>
        <w:t xml:space="preserve">Guidance </w:t>
      </w:r>
      <w:r w:rsidR="00C01A3F" w:rsidRPr="005D5074">
        <w:rPr>
          <w:rFonts w:ascii="Arial" w:hAnsi="Arial" w:cs="Arial"/>
          <w:b/>
          <w:i/>
        </w:rPr>
        <w:t xml:space="preserve">specific to this </w:t>
      </w:r>
      <w:r w:rsidR="004C4F19" w:rsidRPr="005D5074">
        <w:rPr>
          <w:rFonts w:ascii="Arial" w:hAnsi="Arial" w:cs="Arial"/>
          <w:b/>
          <w:i/>
        </w:rPr>
        <w:t>assessment</w:t>
      </w:r>
      <w:r w:rsidR="00C01A3F" w:rsidRPr="005D5074">
        <w:rPr>
          <w:rFonts w:ascii="Arial" w:hAnsi="Arial" w:cs="Arial"/>
          <w:b/>
          <w:i/>
        </w:rPr>
        <w:t xml:space="preserve">: </w:t>
      </w:r>
    </w:p>
    <w:p w:rsidR="00000000" w:rsidRPr="005D5074" w:rsidRDefault="007D44FC" w:rsidP="005D5074">
      <w:pPr>
        <w:numPr>
          <w:ilvl w:val="0"/>
          <w:numId w:val="26"/>
        </w:numPr>
        <w:jc w:val="both"/>
        <w:rPr>
          <w:rFonts w:ascii="Arial" w:hAnsi="Arial" w:cs="Arial"/>
          <w:b/>
        </w:rPr>
      </w:pPr>
      <w:r w:rsidRPr="005D5074">
        <w:rPr>
          <w:rFonts w:ascii="Arial" w:hAnsi="Arial" w:cs="Arial"/>
          <w:b/>
          <w:i/>
          <w:iCs/>
        </w:rPr>
        <w:t>Manage and organise your research information into a coherent framework which clearly shows your knowledge and understandi</w:t>
      </w:r>
      <w:r w:rsidRPr="005D5074">
        <w:rPr>
          <w:rFonts w:ascii="Arial" w:hAnsi="Arial" w:cs="Arial"/>
          <w:b/>
          <w:i/>
          <w:iCs/>
        </w:rPr>
        <w:t xml:space="preserve">ng of the principles and theories of your topic. </w:t>
      </w:r>
    </w:p>
    <w:p w:rsidR="00000000" w:rsidRPr="005D5074" w:rsidRDefault="007D44FC" w:rsidP="005D5074">
      <w:pPr>
        <w:numPr>
          <w:ilvl w:val="0"/>
          <w:numId w:val="26"/>
        </w:numPr>
        <w:jc w:val="both"/>
        <w:rPr>
          <w:rFonts w:ascii="Arial" w:hAnsi="Arial" w:cs="Arial"/>
          <w:b/>
        </w:rPr>
      </w:pPr>
      <w:r w:rsidRPr="005D5074">
        <w:rPr>
          <w:rFonts w:ascii="Arial" w:hAnsi="Arial" w:cs="Arial"/>
          <w:b/>
          <w:i/>
          <w:iCs/>
        </w:rPr>
        <w:t>Use analysis, discussion, and bibliographic referencing to show you are well-informed by a range of research and scholarship.</w:t>
      </w:r>
    </w:p>
    <w:p w:rsidR="00000000" w:rsidRPr="005D5074" w:rsidRDefault="007D44FC" w:rsidP="005D5074">
      <w:pPr>
        <w:numPr>
          <w:ilvl w:val="0"/>
          <w:numId w:val="26"/>
        </w:numPr>
        <w:jc w:val="both"/>
        <w:rPr>
          <w:rFonts w:ascii="Arial" w:hAnsi="Arial" w:cs="Arial"/>
          <w:b/>
        </w:rPr>
      </w:pPr>
      <w:r w:rsidRPr="005D5074">
        <w:rPr>
          <w:rFonts w:ascii="Arial" w:hAnsi="Arial" w:cs="Arial"/>
          <w:b/>
          <w:i/>
          <w:iCs/>
        </w:rPr>
        <w:t>Show your ability to learn from your insights and understanding by showing how this could link to your practice, the future direction of your practice, and/or the practices of others.</w:t>
      </w:r>
    </w:p>
    <w:p w:rsidR="00D22D9C" w:rsidRPr="00902352" w:rsidRDefault="00D22D9C" w:rsidP="00D22D9C">
      <w:pPr>
        <w:jc w:val="both"/>
        <w:rPr>
          <w:rFonts w:ascii="Arial" w:hAnsi="Arial" w:cs="Arial"/>
          <w:b/>
        </w:rPr>
      </w:pPr>
    </w:p>
    <w:p w:rsidR="00D22D9C" w:rsidRPr="00902352" w:rsidRDefault="005F3A53" w:rsidP="00D22D9C">
      <w:pPr>
        <w:numPr>
          <w:ilvl w:val="0"/>
          <w:numId w:val="6"/>
        </w:numPr>
        <w:jc w:val="both"/>
        <w:rPr>
          <w:rFonts w:ascii="Arial" w:hAnsi="Arial" w:cs="Arial"/>
          <w:b/>
        </w:rPr>
      </w:pPr>
      <w:r w:rsidRPr="00902352">
        <w:rPr>
          <w:rFonts w:ascii="Arial" w:hAnsi="Arial" w:cs="Arial"/>
          <w:b/>
        </w:rPr>
        <w:t>Cognitive and Intellectual Skills</w:t>
      </w:r>
    </w:p>
    <w:p w:rsidR="00D22D9C" w:rsidRPr="00902352" w:rsidRDefault="00C073F1" w:rsidP="00FE5651">
      <w:pPr>
        <w:jc w:val="both"/>
        <w:rPr>
          <w:rFonts w:ascii="Arial" w:hAnsi="Arial" w:cs="Arial"/>
        </w:rPr>
      </w:pPr>
      <w:r w:rsidRPr="00902352">
        <w:rPr>
          <w:rFonts w:ascii="Arial" w:hAnsi="Arial" w:cs="Arial"/>
        </w:rPr>
        <w:t>You should be able to</w:t>
      </w:r>
      <w:r w:rsidR="006E3E4E" w:rsidRPr="00902352">
        <w:rPr>
          <w:rFonts w:ascii="Arial" w:hAnsi="Arial" w:cs="Arial"/>
        </w:rPr>
        <w:t>:</w:t>
      </w:r>
      <w:r w:rsidRPr="00902352">
        <w:rPr>
          <w:rFonts w:ascii="Arial" w:hAnsi="Arial" w:cs="Arial"/>
        </w:rPr>
        <w:t xml:space="preserve"> critically evaluate evidence, arguments, assumptions, abstract concepts and data </w:t>
      </w:r>
      <w:r w:rsidR="006E3E4E" w:rsidRPr="00902352">
        <w:rPr>
          <w:rFonts w:ascii="Arial" w:hAnsi="Arial" w:cs="Arial"/>
        </w:rPr>
        <w:t xml:space="preserve">some of which are at the forefront of a discipline </w:t>
      </w:r>
      <w:r w:rsidRPr="00902352">
        <w:rPr>
          <w:rFonts w:ascii="Arial" w:hAnsi="Arial" w:cs="Arial"/>
        </w:rPr>
        <w:t>(</w:t>
      </w:r>
      <w:r w:rsidR="006E3E4E" w:rsidRPr="00902352">
        <w:rPr>
          <w:rFonts w:ascii="Arial" w:hAnsi="Arial" w:cs="Arial"/>
        </w:rPr>
        <w:t xml:space="preserve">and </w:t>
      </w:r>
      <w:r w:rsidRPr="00902352">
        <w:rPr>
          <w:rFonts w:ascii="Arial" w:hAnsi="Arial" w:cs="Arial"/>
        </w:rPr>
        <w:t xml:space="preserve">that may be </w:t>
      </w:r>
      <w:r w:rsidR="00FE5651" w:rsidRPr="00902352">
        <w:rPr>
          <w:rFonts w:ascii="Arial" w:hAnsi="Arial" w:cs="Arial"/>
        </w:rPr>
        <w:t xml:space="preserve">incomplete) to devise and sustain arguments, to make judgements and/or </w:t>
      </w:r>
      <w:r w:rsidR="006E3E4E" w:rsidRPr="00902352">
        <w:rPr>
          <w:rFonts w:ascii="Arial" w:hAnsi="Arial" w:cs="Arial"/>
        </w:rPr>
        <w:t>solve problems;</w:t>
      </w:r>
      <w:r w:rsidR="00FE5651" w:rsidRPr="00902352">
        <w:rPr>
          <w:rFonts w:ascii="Arial" w:hAnsi="Arial" w:cs="Arial"/>
        </w:rPr>
        <w:t xml:space="preserve"> describe and comment upon particular aspects of current research, or</w:t>
      </w:r>
      <w:r w:rsidR="006E3E4E" w:rsidRPr="00902352">
        <w:rPr>
          <w:rFonts w:ascii="Arial" w:hAnsi="Arial" w:cs="Arial"/>
        </w:rPr>
        <w:t xml:space="preserve"> </w:t>
      </w:r>
      <w:r w:rsidR="00FE5651" w:rsidRPr="00902352">
        <w:rPr>
          <w:rFonts w:ascii="Arial" w:hAnsi="Arial" w:cs="Arial"/>
        </w:rPr>
        <w:t xml:space="preserve">equivalent advanced scholarship, in the discipline </w:t>
      </w:r>
      <w:r w:rsidR="00D22D9C" w:rsidRPr="00902352">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902352">
        <w:rPr>
          <w:rFonts w:ascii="Arial" w:hAnsi="Arial" w:cs="Arial"/>
        </w:rPr>
        <w:t>what</w:t>
      </w:r>
      <w:r w:rsidR="00D22D9C" w:rsidRPr="00902352">
        <w:rPr>
          <w:rFonts w:ascii="Arial" w:hAnsi="Arial" w:cs="Arial"/>
        </w:rPr>
        <w:t xml:space="preserve">! </w:t>
      </w:r>
      <w:r w:rsidR="00FB3B4E" w:rsidRPr="00902352">
        <w:rPr>
          <w:rFonts w:ascii="Arial" w:hAnsi="Arial" w:cs="Arial"/>
        </w:rPr>
        <w:t>But</w:t>
      </w:r>
      <w:r w:rsidR="00D22D9C" w:rsidRPr="00902352">
        <w:rPr>
          <w:rFonts w:ascii="Arial" w:hAnsi="Arial" w:cs="Arial"/>
        </w:rPr>
        <w:t xml:space="preserve"> also justifying: Why? How? When? Who? Where? </w:t>
      </w:r>
      <w:r w:rsidRPr="00902352">
        <w:rPr>
          <w:rFonts w:ascii="Arial" w:hAnsi="Arial" w:cs="Arial"/>
        </w:rPr>
        <w:t xml:space="preserve">At what cost? </w:t>
      </w:r>
      <w:r w:rsidR="00D22D9C" w:rsidRPr="00902352">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902352">
        <w:rPr>
          <w:rFonts w:ascii="Arial" w:hAnsi="Arial" w:cs="Arial"/>
        </w:rPr>
        <w:t xml:space="preserve">from the content of your work. </w:t>
      </w:r>
      <w:r w:rsidR="00D22D9C" w:rsidRPr="00902352">
        <w:rPr>
          <w:rFonts w:ascii="Arial" w:hAnsi="Arial" w:cs="Arial"/>
        </w:rPr>
        <w:t xml:space="preserve">  Where relevant, alternative solutions and recommendations may be proposed.</w:t>
      </w:r>
    </w:p>
    <w:p w:rsidR="00D22D9C" w:rsidRPr="00902352" w:rsidRDefault="00D22D9C" w:rsidP="00D22D9C">
      <w:pPr>
        <w:jc w:val="both"/>
        <w:rPr>
          <w:rFonts w:ascii="Arial" w:hAnsi="Arial" w:cs="Arial"/>
        </w:rPr>
      </w:pPr>
    </w:p>
    <w:p w:rsidR="00C01A3F" w:rsidRPr="005D5074" w:rsidRDefault="008042F0" w:rsidP="00C01A3F">
      <w:pPr>
        <w:jc w:val="both"/>
        <w:rPr>
          <w:rFonts w:ascii="Arial" w:hAnsi="Arial" w:cs="Arial"/>
          <w:b/>
          <w:i/>
        </w:rPr>
      </w:pPr>
      <w:r w:rsidRPr="005D5074">
        <w:rPr>
          <w:rFonts w:ascii="Arial" w:hAnsi="Arial" w:cs="Arial"/>
          <w:b/>
          <w:i/>
        </w:rPr>
        <w:t xml:space="preserve">Guidance </w:t>
      </w:r>
      <w:r w:rsidR="00C01A3F" w:rsidRPr="005D5074">
        <w:rPr>
          <w:rFonts w:ascii="Arial" w:hAnsi="Arial" w:cs="Arial"/>
          <w:b/>
          <w:i/>
        </w:rPr>
        <w:t xml:space="preserve">specific to this </w:t>
      </w:r>
      <w:r w:rsidR="004C4F19" w:rsidRPr="005D5074">
        <w:rPr>
          <w:rFonts w:ascii="Arial" w:hAnsi="Arial" w:cs="Arial"/>
          <w:b/>
          <w:i/>
        </w:rPr>
        <w:t>assessment</w:t>
      </w:r>
      <w:r w:rsidR="00C01A3F" w:rsidRPr="005D5074">
        <w:rPr>
          <w:rFonts w:ascii="Arial" w:hAnsi="Arial" w:cs="Arial"/>
          <w:b/>
          <w:i/>
        </w:rPr>
        <w:t xml:space="preserve">: </w:t>
      </w:r>
    </w:p>
    <w:p w:rsidR="005D5074" w:rsidRPr="005D5074" w:rsidRDefault="005D5074" w:rsidP="005D5074">
      <w:pPr>
        <w:jc w:val="both"/>
        <w:rPr>
          <w:rFonts w:ascii="Arial" w:hAnsi="Arial" w:cs="Arial"/>
          <w:b/>
        </w:rPr>
      </w:pPr>
      <w:r w:rsidRPr="005D5074">
        <w:rPr>
          <w:rFonts w:ascii="Arial" w:hAnsi="Arial" w:cs="Arial"/>
          <w:b/>
          <w:i/>
          <w:iCs/>
        </w:rPr>
        <w:t xml:space="preserve">Show your ability to: - </w:t>
      </w:r>
    </w:p>
    <w:p w:rsidR="00000000" w:rsidRPr="005D5074" w:rsidRDefault="007D44FC" w:rsidP="005D5074">
      <w:pPr>
        <w:numPr>
          <w:ilvl w:val="0"/>
          <w:numId w:val="27"/>
        </w:numPr>
        <w:jc w:val="both"/>
        <w:rPr>
          <w:rFonts w:ascii="Arial" w:hAnsi="Arial" w:cs="Arial"/>
          <w:b/>
        </w:rPr>
      </w:pPr>
      <w:r w:rsidRPr="005D5074">
        <w:rPr>
          <w:rFonts w:ascii="Arial" w:hAnsi="Arial" w:cs="Arial"/>
          <w:b/>
          <w:i/>
          <w:iCs/>
        </w:rPr>
        <w:t>Independently select and build a distinctive research area or field;</w:t>
      </w:r>
    </w:p>
    <w:p w:rsidR="00000000" w:rsidRPr="005D5074" w:rsidRDefault="007D44FC" w:rsidP="005D5074">
      <w:pPr>
        <w:numPr>
          <w:ilvl w:val="0"/>
          <w:numId w:val="27"/>
        </w:numPr>
        <w:jc w:val="both"/>
        <w:rPr>
          <w:rFonts w:ascii="Arial" w:hAnsi="Arial" w:cs="Arial"/>
          <w:b/>
        </w:rPr>
      </w:pPr>
      <w:r w:rsidRPr="005D5074">
        <w:rPr>
          <w:rFonts w:ascii="Arial" w:hAnsi="Arial" w:cs="Arial"/>
          <w:b/>
          <w:i/>
          <w:iCs/>
        </w:rPr>
        <w:t>create links and relationships to theories and practices that apply to this topic;</w:t>
      </w:r>
    </w:p>
    <w:p w:rsidR="00000000" w:rsidRPr="005D5074" w:rsidRDefault="007D44FC" w:rsidP="005D5074">
      <w:pPr>
        <w:numPr>
          <w:ilvl w:val="0"/>
          <w:numId w:val="27"/>
        </w:numPr>
        <w:jc w:val="both"/>
        <w:rPr>
          <w:rFonts w:ascii="Arial" w:hAnsi="Arial" w:cs="Arial"/>
          <w:b/>
        </w:rPr>
      </w:pPr>
      <w:r w:rsidRPr="005D5074">
        <w:rPr>
          <w:rFonts w:ascii="Arial" w:hAnsi="Arial" w:cs="Arial"/>
          <w:b/>
          <w:i/>
          <w:iCs/>
        </w:rPr>
        <w:t>critically evaluate and analyse the relevant theoretical and practice-based discourses;</w:t>
      </w:r>
    </w:p>
    <w:p w:rsidR="00000000" w:rsidRPr="005D5074" w:rsidRDefault="007D44FC" w:rsidP="005D5074">
      <w:pPr>
        <w:numPr>
          <w:ilvl w:val="0"/>
          <w:numId w:val="27"/>
        </w:numPr>
        <w:jc w:val="both"/>
        <w:rPr>
          <w:rFonts w:ascii="Arial" w:hAnsi="Arial" w:cs="Arial"/>
          <w:b/>
        </w:rPr>
      </w:pPr>
      <w:r w:rsidRPr="005D5074">
        <w:rPr>
          <w:rFonts w:ascii="Arial" w:hAnsi="Arial" w:cs="Arial"/>
          <w:b/>
          <w:i/>
          <w:iCs/>
        </w:rPr>
        <w:t xml:space="preserve">outline and justify the insights and understanding that have come from your research. </w:t>
      </w:r>
    </w:p>
    <w:p w:rsidR="00D22D9C" w:rsidRDefault="00D22D9C" w:rsidP="00D22D9C">
      <w:pPr>
        <w:jc w:val="both"/>
        <w:rPr>
          <w:rFonts w:ascii="Arial" w:hAnsi="Arial" w:cs="Arial"/>
          <w:b/>
        </w:rPr>
      </w:pPr>
    </w:p>
    <w:p w:rsidR="005D5074" w:rsidRDefault="005D5074" w:rsidP="00D22D9C">
      <w:pPr>
        <w:jc w:val="both"/>
        <w:rPr>
          <w:rFonts w:ascii="Arial" w:hAnsi="Arial" w:cs="Arial"/>
          <w:b/>
        </w:rPr>
      </w:pPr>
    </w:p>
    <w:p w:rsidR="005D5074" w:rsidRPr="00902352" w:rsidRDefault="005D5074" w:rsidP="00D22D9C">
      <w:pPr>
        <w:jc w:val="both"/>
        <w:rPr>
          <w:rFonts w:ascii="Arial" w:hAnsi="Arial" w:cs="Arial"/>
          <w:b/>
        </w:rPr>
      </w:pPr>
    </w:p>
    <w:p w:rsidR="00D22D9C" w:rsidRPr="00902352" w:rsidRDefault="00D22D9C" w:rsidP="00D22D9C">
      <w:pPr>
        <w:numPr>
          <w:ilvl w:val="0"/>
          <w:numId w:val="6"/>
        </w:numPr>
        <w:jc w:val="both"/>
        <w:rPr>
          <w:rFonts w:ascii="Arial" w:hAnsi="Arial" w:cs="Arial"/>
          <w:b/>
        </w:rPr>
      </w:pPr>
      <w:r w:rsidRPr="00902352">
        <w:rPr>
          <w:rFonts w:ascii="Arial" w:hAnsi="Arial" w:cs="Arial"/>
          <w:b/>
        </w:rPr>
        <w:lastRenderedPageBreak/>
        <w:t xml:space="preserve">Practical </w:t>
      </w:r>
      <w:r w:rsidR="005F3A53" w:rsidRPr="00902352">
        <w:rPr>
          <w:rFonts w:ascii="Arial" w:hAnsi="Arial" w:cs="Arial"/>
          <w:b/>
        </w:rPr>
        <w:t>Skills</w:t>
      </w:r>
    </w:p>
    <w:p w:rsidR="00D22D9C" w:rsidRPr="00902352" w:rsidRDefault="00C073F1" w:rsidP="006D6B5E">
      <w:pPr>
        <w:jc w:val="both"/>
        <w:rPr>
          <w:rFonts w:ascii="Arial" w:hAnsi="Arial" w:cs="Arial"/>
        </w:rPr>
      </w:pPr>
      <w:r w:rsidRPr="00902352">
        <w:rPr>
          <w:rFonts w:ascii="Arial" w:hAnsi="Arial" w:cs="Arial"/>
        </w:rPr>
        <w:t xml:space="preserve">At level 6, you should be able to </w:t>
      </w:r>
      <w:r w:rsidR="006D6B5E" w:rsidRPr="00902352">
        <w:rPr>
          <w:rFonts w:ascii="Arial" w:hAnsi="Arial" w:cs="Arial"/>
        </w:rPr>
        <w:t xml:space="preserve">apply the methods and techniques that you have learned to review, consolidate, extend and apply your knowledge and understanding, and to initiate and carry out projects. You will </w:t>
      </w:r>
      <w:r w:rsidRPr="00902352">
        <w:rPr>
          <w:rFonts w:ascii="Arial" w:hAnsi="Arial" w:cs="Arial"/>
        </w:rPr>
        <w:t xml:space="preserve">deploy </w:t>
      </w:r>
      <w:r w:rsidR="006E3E4E" w:rsidRPr="00902352">
        <w:rPr>
          <w:rFonts w:ascii="Arial" w:hAnsi="Arial" w:cs="Arial"/>
        </w:rPr>
        <w:t xml:space="preserve">accurately </w:t>
      </w:r>
      <w:r w:rsidRPr="00902352">
        <w:rPr>
          <w:rFonts w:ascii="Arial" w:hAnsi="Arial" w:cs="Arial"/>
        </w:rPr>
        <w:t xml:space="preserve">established techniques of analysis and enquiry </w:t>
      </w:r>
      <w:r w:rsidR="006E3E4E" w:rsidRPr="00902352">
        <w:rPr>
          <w:rFonts w:ascii="Arial" w:hAnsi="Arial" w:cs="Arial"/>
        </w:rPr>
        <w:t>relevant to the</w:t>
      </w:r>
      <w:r w:rsidRPr="00902352">
        <w:rPr>
          <w:rFonts w:ascii="Arial" w:hAnsi="Arial" w:cs="Arial"/>
        </w:rPr>
        <w:t xml:space="preserve"> discipline, </w:t>
      </w:r>
      <w:r w:rsidR="00103507" w:rsidRPr="00902352">
        <w:rPr>
          <w:rFonts w:ascii="Arial" w:hAnsi="Arial" w:cs="Arial"/>
        </w:rPr>
        <w:t xml:space="preserve">and apply them </w:t>
      </w:r>
      <w:r w:rsidR="006E3E4E" w:rsidRPr="00902352">
        <w:rPr>
          <w:rFonts w:ascii="Arial" w:hAnsi="Arial" w:cs="Arial"/>
        </w:rPr>
        <w:t>in complex and unpredictable contexts</w:t>
      </w:r>
      <w:r w:rsidR="00103507" w:rsidRPr="00902352">
        <w:rPr>
          <w:rFonts w:ascii="Arial" w:hAnsi="Arial" w:cs="Arial"/>
        </w:rPr>
        <w:t>,</w:t>
      </w:r>
      <w:r w:rsidR="006E3E4E" w:rsidRPr="00902352">
        <w:rPr>
          <w:rFonts w:ascii="Arial" w:hAnsi="Arial" w:cs="Arial"/>
        </w:rPr>
        <w:t xml:space="preserve"> </w:t>
      </w:r>
      <w:r w:rsidRPr="00902352">
        <w:rPr>
          <w:rFonts w:ascii="Arial" w:hAnsi="Arial" w:cs="Arial"/>
        </w:rPr>
        <w:t xml:space="preserve">to devise and sustain arguments and/or to solve problems. You should be able to frame appropriate questions to achieve a solution - or identify a range of solutions. </w:t>
      </w:r>
      <w:r w:rsidR="00D22D9C" w:rsidRPr="00902352">
        <w:rPr>
          <w:rFonts w:ascii="Arial" w:hAnsi="Arial" w:cs="Arial"/>
        </w:rPr>
        <w:t xml:space="preserve">You should be able to demonstrate how the subject-related concepts and ideas relate to real world situations </w:t>
      </w:r>
      <w:r w:rsidRPr="00902352">
        <w:rPr>
          <w:rFonts w:ascii="Arial" w:hAnsi="Arial" w:cs="Arial"/>
        </w:rPr>
        <w:t>and/</w:t>
      </w:r>
      <w:r w:rsidR="00D22D9C" w:rsidRPr="00902352">
        <w:rPr>
          <w:rFonts w:ascii="Arial" w:hAnsi="Arial" w:cs="Arial"/>
        </w:rPr>
        <w:t>or a particular context.  How do they work in practice?  You will deploy models, methods, techniques, and/or theories, in that context</w:t>
      </w:r>
      <w:r w:rsidR="006D6B5E" w:rsidRPr="00902352">
        <w:rPr>
          <w:rFonts w:ascii="Arial" w:hAnsi="Arial" w:cs="Arial"/>
        </w:rPr>
        <w:t xml:space="preserve"> or circumstances</w:t>
      </w:r>
      <w:r w:rsidR="00D22D9C" w:rsidRPr="00902352">
        <w:rPr>
          <w:rFonts w:ascii="Arial" w:hAnsi="Arial" w:cs="Arial"/>
        </w:rPr>
        <w:t xml:space="preserve">, to assess current situations, perhaps to formulate plans or solutions to solve problems, </w:t>
      </w:r>
      <w:r w:rsidRPr="00902352">
        <w:rPr>
          <w:rFonts w:ascii="Arial" w:hAnsi="Arial" w:cs="Arial"/>
        </w:rPr>
        <w:t xml:space="preserve">or to create artefacts, </w:t>
      </w:r>
      <w:r w:rsidR="00D22D9C" w:rsidRPr="00902352">
        <w:rPr>
          <w:rFonts w:ascii="Arial" w:hAnsi="Arial" w:cs="Arial"/>
        </w:rPr>
        <w:t xml:space="preserve">some of which may be innovative and creative.  This is likely to involve, for instance, the use of real world </w:t>
      </w:r>
      <w:r w:rsidRPr="00902352">
        <w:rPr>
          <w:rFonts w:ascii="Arial" w:hAnsi="Arial" w:cs="Arial"/>
        </w:rPr>
        <w:t xml:space="preserve">artefacts, </w:t>
      </w:r>
      <w:r w:rsidR="00D22D9C" w:rsidRPr="00902352">
        <w:rPr>
          <w:rFonts w:ascii="Arial" w:hAnsi="Arial" w:cs="Arial"/>
        </w:rPr>
        <w:t xml:space="preserve">examples and cases, the application of a model within an organisation and/or benchmarking one </w:t>
      </w:r>
      <w:r w:rsidRPr="00902352">
        <w:rPr>
          <w:rFonts w:ascii="Arial" w:hAnsi="Arial" w:cs="Arial"/>
        </w:rPr>
        <w:t xml:space="preserve">theory or </w:t>
      </w:r>
      <w:r w:rsidR="00D22D9C" w:rsidRPr="00902352">
        <w:rPr>
          <w:rFonts w:ascii="Arial" w:hAnsi="Arial" w:cs="Arial"/>
        </w:rPr>
        <w:t>organisation against others based on stated criteria.  You should show awareness of the limitations of concepts and theories when applied in particular contexts.</w:t>
      </w:r>
    </w:p>
    <w:p w:rsidR="00D22D9C" w:rsidRPr="00902352" w:rsidRDefault="00D22D9C" w:rsidP="00D22D9C">
      <w:pPr>
        <w:jc w:val="both"/>
        <w:rPr>
          <w:rFonts w:ascii="Arial" w:hAnsi="Arial" w:cs="Arial"/>
        </w:rPr>
      </w:pPr>
    </w:p>
    <w:p w:rsidR="00C01A3F" w:rsidRPr="005D5074" w:rsidRDefault="008042F0" w:rsidP="00C01A3F">
      <w:pPr>
        <w:jc w:val="both"/>
        <w:rPr>
          <w:rFonts w:ascii="Arial" w:hAnsi="Arial" w:cs="Arial"/>
          <w:b/>
          <w:i/>
        </w:rPr>
      </w:pPr>
      <w:r w:rsidRPr="005D5074">
        <w:rPr>
          <w:rFonts w:ascii="Arial" w:hAnsi="Arial" w:cs="Arial"/>
          <w:b/>
          <w:i/>
        </w:rPr>
        <w:t xml:space="preserve">Guidance </w:t>
      </w:r>
      <w:r w:rsidR="00C01A3F" w:rsidRPr="005D5074">
        <w:rPr>
          <w:rFonts w:ascii="Arial" w:hAnsi="Arial" w:cs="Arial"/>
          <w:b/>
          <w:i/>
        </w:rPr>
        <w:t xml:space="preserve">specific to this </w:t>
      </w:r>
      <w:r w:rsidR="004C4F19" w:rsidRPr="005D5074">
        <w:rPr>
          <w:rFonts w:ascii="Arial" w:hAnsi="Arial" w:cs="Arial"/>
          <w:b/>
          <w:i/>
        </w:rPr>
        <w:t>assessment</w:t>
      </w:r>
      <w:r w:rsidR="00C01A3F" w:rsidRPr="005D5074">
        <w:rPr>
          <w:rFonts w:ascii="Arial" w:hAnsi="Arial" w:cs="Arial"/>
          <w:b/>
          <w:i/>
        </w:rPr>
        <w:t xml:space="preserve">: </w:t>
      </w:r>
    </w:p>
    <w:p w:rsidR="005D5074" w:rsidRPr="005D5074" w:rsidRDefault="005D5074" w:rsidP="005D5074">
      <w:pPr>
        <w:jc w:val="both"/>
        <w:rPr>
          <w:rFonts w:ascii="Arial" w:hAnsi="Arial" w:cs="Arial"/>
          <w:b/>
        </w:rPr>
      </w:pPr>
      <w:r w:rsidRPr="005D5074">
        <w:rPr>
          <w:rFonts w:ascii="Arial" w:hAnsi="Arial" w:cs="Arial"/>
          <w:b/>
          <w:i/>
          <w:iCs/>
        </w:rPr>
        <w:t>Use your academic skills to: -</w:t>
      </w:r>
    </w:p>
    <w:p w:rsidR="00000000" w:rsidRPr="005D5074" w:rsidRDefault="007D44FC" w:rsidP="005D5074">
      <w:pPr>
        <w:numPr>
          <w:ilvl w:val="0"/>
          <w:numId w:val="28"/>
        </w:numPr>
        <w:jc w:val="both"/>
        <w:rPr>
          <w:rFonts w:ascii="Arial" w:hAnsi="Arial" w:cs="Arial"/>
          <w:b/>
        </w:rPr>
      </w:pPr>
      <w:r w:rsidRPr="005D5074">
        <w:rPr>
          <w:rFonts w:ascii="Arial" w:hAnsi="Arial" w:cs="Arial"/>
          <w:b/>
          <w:i/>
          <w:iCs/>
        </w:rPr>
        <w:t xml:space="preserve">Assimilate and apply the required rules and criteria of the dissertation format to your text. </w:t>
      </w:r>
    </w:p>
    <w:p w:rsidR="00000000" w:rsidRPr="005D5074" w:rsidRDefault="007D44FC" w:rsidP="005D5074">
      <w:pPr>
        <w:numPr>
          <w:ilvl w:val="0"/>
          <w:numId w:val="28"/>
        </w:numPr>
        <w:jc w:val="both"/>
        <w:rPr>
          <w:rFonts w:ascii="Arial" w:hAnsi="Arial" w:cs="Arial"/>
          <w:b/>
        </w:rPr>
      </w:pPr>
      <w:r w:rsidRPr="005D5074">
        <w:rPr>
          <w:rFonts w:ascii="Arial" w:hAnsi="Arial" w:cs="Arial"/>
          <w:b/>
          <w:i/>
          <w:iCs/>
        </w:rPr>
        <w:t>Organise information into a coherent framework which identifies and clearly communicates the ideas of others, your own ideas drawn from a theoretical discourse, your insights and understandi</w:t>
      </w:r>
      <w:r w:rsidRPr="005D5074">
        <w:rPr>
          <w:rFonts w:ascii="Arial" w:hAnsi="Arial" w:cs="Arial"/>
          <w:b/>
          <w:i/>
          <w:iCs/>
        </w:rPr>
        <w:t xml:space="preserve">ngs. </w:t>
      </w:r>
    </w:p>
    <w:p w:rsidR="00C01A3F" w:rsidRPr="005D5074" w:rsidRDefault="005D5074" w:rsidP="005D5074">
      <w:pPr>
        <w:pStyle w:val="ListParagraph"/>
        <w:numPr>
          <w:ilvl w:val="0"/>
          <w:numId w:val="28"/>
        </w:numPr>
        <w:jc w:val="both"/>
        <w:rPr>
          <w:rFonts w:ascii="Arial" w:hAnsi="Arial" w:cs="Arial"/>
          <w:b/>
        </w:rPr>
      </w:pPr>
      <w:r w:rsidRPr="005D5074">
        <w:rPr>
          <w:rFonts w:ascii="Arial" w:hAnsi="Arial" w:cs="Arial"/>
          <w:b/>
          <w:i/>
          <w:iCs/>
        </w:rPr>
        <w:t>Consistently apply referencing conventions to suit the required format.</w:t>
      </w:r>
    </w:p>
    <w:p w:rsidR="008566E5" w:rsidRPr="00902352" w:rsidRDefault="008566E5" w:rsidP="00D22D9C">
      <w:pPr>
        <w:jc w:val="both"/>
        <w:rPr>
          <w:rFonts w:ascii="Arial" w:hAnsi="Arial" w:cs="Arial"/>
        </w:rPr>
      </w:pPr>
    </w:p>
    <w:p w:rsidR="00D22D9C" w:rsidRPr="00902352" w:rsidRDefault="005F3A53" w:rsidP="00D22D9C">
      <w:pPr>
        <w:numPr>
          <w:ilvl w:val="0"/>
          <w:numId w:val="6"/>
        </w:numPr>
        <w:jc w:val="both"/>
        <w:rPr>
          <w:rFonts w:ascii="Arial" w:hAnsi="Arial" w:cs="Arial"/>
          <w:b/>
        </w:rPr>
      </w:pPr>
      <w:r w:rsidRPr="00902352">
        <w:rPr>
          <w:rFonts w:ascii="Arial" w:hAnsi="Arial" w:cs="Arial"/>
          <w:b/>
        </w:rPr>
        <w:t xml:space="preserve">Transferable </w:t>
      </w:r>
      <w:r w:rsidR="00D22D9C" w:rsidRPr="00902352">
        <w:rPr>
          <w:rFonts w:ascii="Arial" w:hAnsi="Arial" w:cs="Arial"/>
          <w:b/>
        </w:rPr>
        <w:t xml:space="preserve">Skills for </w:t>
      </w:r>
      <w:r w:rsidRPr="00902352">
        <w:rPr>
          <w:rFonts w:ascii="Arial" w:hAnsi="Arial" w:cs="Arial"/>
          <w:b/>
        </w:rPr>
        <w:t xml:space="preserve">Life and </w:t>
      </w:r>
      <w:r w:rsidR="00D22D9C" w:rsidRPr="00902352">
        <w:rPr>
          <w:rFonts w:ascii="Arial" w:hAnsi="Arial" w:cs="Arial"/>
          <w:b/>
        </w:rPr>
        <w:t xml:space="preserve">Professional Practice </w:t>
      </w:r>
    </w:p>
    <w:p w:rsidR="00995D51" w:rsidRPr="00902352" w:rsidRDefault="00D22D9C" w:rsidP="00103507">
      <w:pPr>
        <w:jc w:val="both"/>
        <w:rPr>
          <w:rFonts w:ascii="Arial" w:hAnsi="Arial" w:cs="Arial"/>
        </w:rPr>
      </w:pPr>
      <w:r w:rsidRPr="00902352">
        <w:rPr>
          <w:rFonts w:ascii="Arial" w:hAnsi="Arial" w:cs="Arial"/>
        </w:rPr>
        <w:t xml:space="preserve">Your work must provide evidence of the </w:t>
      </w:r>
      <w:r w:rsidR="00103507" w:rsidRPr="00902352">
        <w:rPr>
          <w:rFonts w:ascii="Arial" w:hAnsi="Arial" w:cs="Arial"/>
        </w:rPr>
        <w:t xml:space="preserve">qualities and transferable skills necessary for graduate-level employment requiring the exercise of initiative and personal responsibility and decision-making in complex and unpredictable </w:t>
      </w:r>
      <w:r w:rsidR="006D6B5E" w:rsidRPr="00902352">
        <w:rPr>
          <w:rFonts w:ascii="Arial" w:hAnsi="Arial" w:cs="Arial"/>
        </w:rPr>
        <w:t>circumstances</w:t>
      </w:r>
      <w:r w:rsidRPr="00902352">
        <w:rPr>
          <w:rFonts w:ascii="Arial" w:hAnsi="Arial" w:cs="Arial"/>
        </w:rPr>
        <w:t>.  This includes demonstrating</w:t>
      </w:r>
      <w:r w:rsidR="007E6F99" w:rsidRPr="00902352">
        <w:rPr>
          <w:rFonts w:ascii="Arial" w:hAnsi="Arial" w:cs="Arial"/>
        </w:rPr>
        <w:t>:</w:t>
      </w:r>
      <w:r w:rsidRPr="00902352">
        <w:rPr>
          <w:rFonts w:ascii="Arial" w:hAnsi="Arial" w:cs="Arial"/>
        </w:rPr>
        <w:t xml:space="preserve"> </w:t>
      </w:r>
      <w:r w:rsidR="00103507" w:rsidRPr="00902352">
        <w:rPr>
          <w:rFonts w:ascii="Arial" w:hAnsi="Arial" w:cs="Arial"/>
        </w:rPr>
        <w:t>the learning ability for professional development to advance existing skills and acquire new competences of a professional nature that will enable you to assume significant responsibility within organisations;</w:t>
      </w:r>
      <w:r w:rsidR="00995D51" w:rsidRPr="00902352">
        <w:rPr>
          <w:rFonts w:ascii="Arial" w:hAnsi="Arial" w:cs="Arial"/>
        </w:rPr>
        <w:t xml:space="preserve"> that you can initiate and complete tasks and procedures, whether individually and/or collaboratively; </w:t>
      </w:r>
      <w:r w:rsidR="006D6B5E" w:rsidRPr="00902352">
        <w:rPr>
          <w:rFonts w:ascii="Arial" w:hAnsi="Arial" w:cs="Arial"/>
        </w:rPr>
        <w:t>that you can use appropriate media to effectively communicate information, arguments and analysis in a variety of forms to specialist and non-specialist audiences</w:t>
      </w:r>
      <w:r w:rsidR="00995D51" w:rsidRPr="00902352">
        <w:rPr>
          <w:rFonts w:ascii="Arial" w:hAnsi="Arial" w:cs="Arial"/>
        </w:rPr>
        <w:t>; fluency of expression; clarity and effectiveness in presentation and organisation. Work should be coherent and well-structured in presentation and organisation.</w:t>
      </w:r>
    </w:p>
    <w:p w:rsidR="00D22D9C" w:rsidRPr="00902352" w:rsidRDefault="00D22D9C" w:rsidP="00D22D9C">
      <w:pPr>
        <w:jc w:val="both"/>
        <w:rPr>
          <w:rFonts w:ascii="Arial" w:hAnsi="Arial" w:cs="Arial"/>
        </w:rPr>
      </w:pPr>
      <w:bookmarkStart w:id="0" w:name="_GoBack"/>
      <w:bookmarkEnd w:id="0"/>
    </w:p>
    <w:p w:rsidR="00C01A3F" w:rsidRPr="005D5074" w:rsidRDefault="008042F0" w:rsidP="00C01A3F">
      <w:pPr>
        <w:jc w:val="both"/>
        <w:rPr>
          <w:rFonts w:ascii="Arial" w:hAnsi="Arial" w:cs="Arial"/>
          <w:b/>
          <w:i/>
        </w:rPr>
      </w:pPr>
      <w:r w:rsidRPr="005D5074">
        <w:rPr>
          <w:rFonts w:ascii="Arial" w:hAnsi="Arial" w:cs="Arial"/>
          <w:b/>
          <w:i/>
        </w:rPr>
        <w:t xml:space="preserve">Guidance </w:t>
      </w:r>
      <w:r w:rsidR="00C01A3F" w:rsidRPr="005D5074">
        <w:rPr>
          <w:rFonts w:ascii="Arial" w:hAnsi="Arial" w:cs="Arial"/>
          <w:b/>
          <w:i/>
        </w:rPr>
        <w:t xml:space="preserve">specific to this </w:t>
      </w:r>
      <w:r w:rsidR="004C4F19" w:rsidRPr="005D5074">
        <w:rPr>
          <w:rFonts w:ascii="Arial" w:hAnsi="Arial" w:cs="Arial"/>
          <w:b/>
          <w:i/>
        </w:rPr>
        <w:t>assessment</w:t>
      </w:r>
      <w:r w:rsidR="00C01A3F" w:rsidRPr="005D5074">
        <w:rPr>
          <w:rFonts w:ascii="Arial" w:hAnsi="Arial" w:cs="Arial"/>
          <w:b/>
          <w:i/>
        </w:rPr>
        <w:t xml:space="preserve">: </w:t>
      </w:r>
    </w:p>
    <w:p w:rsidR="005D5074" w:rsidRPr="005D5074" w:rsidRDefault="005D5074" w:rsidP="005D5074">
      <w:pPr>
        <w:jc w:val="both"/>
        <w:rPr>
          <w:rFonts w:ascii="Arial" w:hAnsi="Arial" w:cs="Arial"/>
          <w:b/>
        </w:rPr>
      </w:pPr>
      <w:r w:rsidRPr="005D5074">
        <w:rPr>
          <w:rFonts w:ascii="Arial" w:hAnsi="Arial" w:cs="Arial"/>
          <w:b/>
          <w:i/>
          <w:iCs/>
        </w:rPr>
        <w:t>Use your academic skills to: -</w:t>
      </w:r>
    </w:p>
    <w:p w:rsidR="00000000" w:rsidRPr="005D5074" w:rsidRDefault="007D44FC" w:rsidP="005D5074">
      <w:pPr>
        <w:numPr>
          <w:ilvl w:val="0"/>
          <w:numId w:val="29"/>
        </w:numPr>
        <w:jc w:val="both"/>
        <w:rPr>
          <w:rFonts w:ascii="Arial" w:hAnsi="Arial" w:cs="Arial"/>
          <w:b/>
        </w:rPr>
      </w:pPr>
      <w:r w:rsidRPr="005D5074">
        <w:rPr>
          <w:rFonts w:ascii="Arial" w:hAnsi="Arial" w:cs="Arial"/>
          <w:b/>
          <w:i/>
          <w:iCs/>
        </w:rPr>
        <w:t>Present your text professionally, applying attention to the conventions of English language and grammar.</w:t>
      </w:r>
    </w:p>
    <w:p w:rsidR="00000000" w:rsidRPr="005D5074" w:rsidRDefault="007D44FC" w:rsidP="005D5074">
      <w:pPr>
        <w:numPr>
          <w:ilvl w:val="0"/>
          <w:numId w:val="29"/>
        </w:numPr>
        <w:jc w:val="both"/>
        <w:rPr>
          <w:rFonts w:ascii="Arial" w:hAnsi="Arial" w:cs="Arial"/>
          <w:b/>
        </w:rPr>
      </w:pPr>
      <w:r w:rsidRPr="005D5074">
        <w:rPr>
          <w:rFonts w:ascii="Arial" w:hAnsi="Arial" w:cs="Arial"/>
          <w:b/>
          <w:i/>
          <w:iCs/>
        </w:rPr>
        <w:t>Communicate your ideas in a coherent a</w:t>
      </w:r>
      <w:r w:rsidRPr="005D5074">
        <w:rPr>
          <w:rFonts w:ascii="Arial" w:hAnsi="Arial" w:cs="Arial"/>
          <w:b/>
          <w:i/>
          <w:iCs/>
        </w:rPr>
        <w:t xml:space="preserve">nd consistent style with due consideration to the reader/audience.  </w:t>
      </w:r>
    </w:p>
    <w:p w:rsidR="00000000" w:rsidRPr="005D5074" w:rsidRDefault="007D44FC" w:rsidP="005D5074">
      <w:pPr>
        <w:numPr>
          <w:ilvl w:val="0"/>
          <w:numId w:val="29"/>
        </w:numPr>
        <w:jc w:val="both"/>
        <w:rPr>
          <w:rFonts w:ascii="Arial" w:hAnsi="Arial" w:cs="Arial"/>
          <w:b/>
        </w:rPr>
      </w:pPr>
      <w:r w:rsidRPr="005D5074">
        <w:rPr>
          <w:rFonts w:ascii="Arial" w:hAnsi="Arial" w:cs="Arial"/>
          <w:b/>
          <w:i/>
          <w:iCs/>
        </w:rPr>
        <w:t>Apply your writing knowledge showing a command of writing structures, such as sentence structure, paragraphing, the use of</w:t>
      </w:r>
      <w:r w:rsidRPr="005D5074">
        <w:rPr>
          <w:rFonts w:ascii="Arial" w:hAnsi="Arial" w:cs="Arial"/>
          <w:b/>
          <w:i/>
          <w:iCs/>
        </w:rPr>
        <w:t xml:space="preserve"> headings and chapters, and appropriate and explicit use of visuals to enhance communication.  </w:t>
      </w:r>
    </w:p>
    <w:p w:rsidR="00D22D9C" w:rsidRPr="00902352" w:rsidRDefault="00D22D9C" w:rsidP="00D22D9C">
      <w:pPr>
        <w:jc w:val="both"/>
        <w:rPr>
          <w:rFonts w:ascii="Arial" w:hAnsi="Arial" w:cs="Arial"/>
        </w:rPr>
      </w:pPr>
    </w:p>
    <w:p w:rsidR="00C01A3F" w:rsidRPr="00902352" w:rsidRDefault="00C01A3F">
      <w:pPr>
        <w:rPr>
          <w:rFonts w:ascii="Arial" w:hAnsi="Arial" w:cs="Arial"/>
        </w:rPr>
      </w:pPr>
      <w:r w:rsidRPr="00902352">
        <w:rPr>
          <w:rFonts w:ascii="Arial" w:hAnsi="Arial" w:cs="Arial"/>
        </w:rPr>
        <w:br w:type="page"/>
      </w:r>
    </w:p>
    <w:p w:rsidR="001F50B6" w:rsidRPr="00902352" w:rsidRDefault="001F50B6" w:rsidP="00D22D9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902352" w:rsidTr="00152E9D">
        <w:trPr>
          <w:jc w:val="center"/>
        </w:trPr>
        <w:tc>
          <w:tcPr>
            <w:tcW w:w="10670" w:type="dxa"/>
            <w:shd w:val="clear" w:color="auto" w:fill="BFBFBF"/>
          </w:tcPr>
          <w:p w:rsidR="00152E9D" w:rsidRPr="00902352" w:rsidRDefault="00152E9D" w:rsidP="004D5E9B">
            <w:pPr>
              <w:rPr>
                <w:rFonts w:ascii="Arial" w:hAnsi="Arial" w:cs="Arial"/>
              </w:rPr>
            </w:pPr>
            <w:r w:rsidRPr="00902352">
              <w:rPr>
                <w:rFonts w:ascii="Arial" w:hAnsi="Arial" w:cs="Arial"/>
              </w:rPr>
              <w:br w:type="page"/>
            </w:r>
            <w:r w:rsidR="004D5E9B" w:rsidRPr="00902352">
              <w:rPr>
                <w:rFonts w:ascii="Arial" w:hAnsi="Arial" w:cs="Arial"/>
                <w:b/>
                <w:caps/>
              </w:rPr>
              <w:t xml:space="preserve">     </w:t>
            </w:r>
            <w:r w:rsidRPr="00902352">
              <w:rPr>
                <w:rFonts w:ascii="Arial" w:hAnsi="Arial" w:cs="Arial"/>
                <w:b/>
                <w:caps/>
              </w:rPr>
              <w:t>Student FEEDBACK</w:t>
            </w:r>
            <w:r w:rsidR="004D5E9B" w:rsidRPr="00902352">
              <w:rPr>
                <w:rFonts w:ascii="Arial" w:hAnsi="Arial" w:cs="Arial"/>
                <w:b/>
                <w:caps/>
              </w:rPr>
              <w:t xml:space="preserve"> FORM</w:t>
            </w:r>
          </w:p>
        </w:tc>
      </w:tr>
    </w:tbl>
    <w:p w:rsidR="00152E9D" w:rsidRPr="00902352" w:rsidRDefault="00152E9D" w:rsidP="00152E9D">
      <w:pPr>
        <w:rPr>
          <w:rFonts w:ascii="Arial" w:hAnsi="Arial" w:cs="Arial"/>
        </w:rPr>
      </w:pPr>
    </w:p>
    <w:p w:rsidR="00152E9D" w:rsidRPr="00902352" w:rsidRDefault="00152E9D" w:rsidP="00152E9D">
      <w:pPr>
        <w:pStyle w:val="BodyText1"/>
        <w:tabs>
          <w:tab w:val="clear" w:pos="720"/>
          <w:tab w:val="clear" w:pos="1440"/>
        </w:tabs>
        <w:jc w:val="both"/>
        <w:rPr>
          <w:rFonts w:ascii="Arial" w:hAnsi="Arial" w:cs="Arial"/>
          <w:sz w:val="20"/>
        </w:rPr>
      </w:pPr>
      <w:r w:rsidRPr="00902352">
        <w:rPr>
          <w:rFonts w:ascii="Arial" w:hAnsi="Arial" w:cs="Arial"/>
          <w:sz w:val="20"/>
        </w:rPr>
        <w:t>This section details</w:t>
      </w:r>
      <w:r w:rsidR="004D5E9B" w:rsidRPr="00902352">
        <w:rPr>
          <w:rFonts w:ascii="Arial" w:hAnsi="Arial" w:cs="Arial"/>
          <w:sz w:val="20"/>
        </w:rPr>
        <w:t xml:space="preserve"> t</w:t>
      </w:r>
      <w:r w:rsidRPr="00902352">
        <w:rPr>
          <w:rFonts w:ascii="Arial" w:hAnsi="Arial" w:cs="Arial"/>
          <w:sz w:val="20"/>
        </w:rPr>
        <w:t xml:space="preserve">he </w:t>
      </w:r>
      <w:r w:rsidRPr="00902352">
        <w:rPr>
          <w:rFonts w:ascii="Arial" w:hAnsi="Arial" w:cs="Arial"/>
          <w:i/>
          <w:sz w:val="20"/>
        </w:rPr>
        <w:t>extent</w:t>
      </w:r>
      <w:r w:rsidRPr="00902352">
        <w:rPr>
          <w:rFonts w:ascii="Arial" w:hAnsi="Arial" w:cs="Arial"/>
          <w:sz w:val="20"/>
        </w:rPr>
        <w:t xml:space="preserve"> to which </w:t>
      </w:r>
      <w:r w:rsidR="004D5E9B" w:rsidRPr="00902352">
        <w:rPr>
          <w:rFonts w:ascii="Arial" w:hAnsi="Arial" w:cs="Arial"/>
          <w:sz w:val="20"/>
        </w:rPr>
        <w:t xml:space="preserve">the assessment criteria </w:t>
      </w:r>
      <w:r w:rsidRPr="00902352">
        <w:rPr>
          <w:rFonts w:ascii="Arial" w:hAnsi="Arial" w:cs="Arial"/>
          <w:sz w:val="20"/>
        </w:rPr>
        <w:t>are demonstrated by you</w:t>
      </w:r>
      <w:r w:rsidR="004D5E9B" w:rsidRPr="00902352">
        <w:rPr>
          <w:rFonts w:ascii="Arial" w:hAnsi="Arial" w:cs="Arial"/>
          <w:sz w:val="20"/>
        </w:rPr>
        <w:t>, which</w:t>
      </w:r>
      <w:r w:rsidRPr="00902352">
        <w:rPr>
          <w:rFonts w:ascii="Arial" w:hAnsi="Arial" w:cs="Arial"/>
          <w:sz w:val="20"/>
        </w:rPr>
        <w:t xml:space="preserve"> </w:t>
      </w:r>
      <w:r w:rsidR="005F3A53" w:rsidRPr="00902352">
        <w:rPr>
          <w:rFonts w:ascii="Arial" w:hAnsi="Arial" w:cs="Arial"/>
          <w:sz w:val="20"/>
        </w:rPr>
        <w:t xml:space="preserve">in turn </w:t>
      </w:r>
      <w:r w:rsidRPr="00902352">
        <w:rPr>
          <w:rFonts w:ascii="Arial" w:hAnsi="Arial" w:cs="Arial"/>
          <w:sz w:val="20"/>
        </w:rPr>
        <w:t xml:space="preserve">determines your mark. The marks available for each </w:t>
      </w:r>
      <w:r w:rsidR="005F3A53" w:rsidRPr="00902352">
        <w:rPr>
          <w:rFonts w:ascii="Arial" w:hAnsi="Arial" w:cs="Arial"/>
          <w:sz w:val="20"/>
        </w:rPr>
        <w:t>category of skill</w:t>
      </w:r>
      <w:r w:rsidRPr="00902352">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r w:rsidR="00902352">
        <w:rPr>
          <w:rFonts w:ascii="Arial" w:hAnsi="Arial" w:cs="Arial"/>
          <w:sz w:val="20"/>
        </w:rPr>
        <w:t xml:space="preserve"> </w:t>
      </w:r>
      <w:r w:rsidR="00902352" w:rsidRPr="00902352">
        <w:rPr>
          <w:rFonts w:ascii="Arial" w:hAnsi="Arial" w:cs="Arial"/>
          <w:b/>
          <w:szCs w:val="24"/>
        </w:rPr>
        <w:t xml:space="preserve">If your work is submitted via </w:t>
      </w:r>
      <w:proofErr w:type="spellStart"/>
      <w:r w:rsidR="00902352" w:rsidRPr="00902352">
        <w:rPr>
          <w:rFonts w:ascii="Arial" w:hAnsi="Arial" w:cs="Arial"/>
          <w:b/>
          <w:szCs w:val="24"/>
        </w:rPr>
        <w:t>Turnitin</w:t>
      </w:r>
      <w:proofErr w:type="spellEnd"/>
      <w:r w:rsidR="00902352" w:rsidRPr="00902352">
        <w:rPr>
          <w:rFonts w:ascii="Arial" w:hAnsi="Arial" w:cs="Arial"/>
          <w:b/>
          <w:szCs w:val="24"/>
        </w:rPr>
        <w:t xml:space="preserve">, your will access this feedback via </w:t>
      </w:r>
      <w:proofErr w:type="spellStart"/>
      <w:r w:rsidR="00902352" w:rsidRPr="00902352">
        <w:rPr>
          <w:rFonts w:ascii="Arial" w:hAnsi="Arial" w:cs="Arial"/>
          <w:b/>
          <w:szCs w:val="24"/>
        </w:rPr>
        <w:t>Turnitin</w:t>
      </w:r>
      <w:proofErr w:type="spellEnd"/>
      <w:r w:rsidR="00902352" w:rsidRPr="00902352">
        <w:rPr>
          <w:rFonts w:ascii="Arial" w:hAnsi="Arial" w:cs="Arial"/>
          <w:b/>
          <w:szCs w:val="24"/>
        </w:rPr>
        <w:t>.</w:t>
      </w:r>
      <w:r w:rsidR="00902352" w:rsidRPr="00902352">
        <w:rPr>
          <w:rFonts w:ascii="Arial" w:hAnsi="Arial" w:cs="Arial"/>
          <w:szCs w:val="24"/>
        </w:rPr>
        <w:t xml:space="preserve"> </w:t>
      </w:r>
    </w:p>
    <w:p w:rsidR="00152E9D" w:rsidRPr="00902352" w:rsidRDefault="00152E9D" w:rsidP="00152E9D">
      <w:pPr>
        <w:rPr>
          <w:rFonts w:ascii="Arial" w:hAnsi="Arial" w:cs="Arial"/>
          <w:b/>
        </w:rPr>
        <w:sectPr w:rsidR="00152E9D" w:rsidRPr="00902352" w:rsidSect="00F31C04">
          <w:footerReference w:type="default" r:id="rId9"/>
          <w:pgSz w:w="11894" w:h="16834"/>
          <w:pgMar w:top="720" w:right="720" w:bottom="720" w:left="720" w:header="706" w:footer="454" w:gutter="0"/>
          <w:paperSrc w:first="1" w:other="1"/>
          <w:cols w:space="720"/>
          <w:docGrid w:linePitch="272"/>
        </w:sectPr>
      </w:pPr>
    </w:p>
    <w:p w:rsidR="00152E9D" w:rsidRPr="00902352" w:rsidRDefault="00152E9D" w:rsidP="00152E9D">
      <w:pPr>
        <w:rPr>
          <w:rFonts w:ascii="Arial" w:hAnsi="Arial" w:cs="Arial"/>
          <w:b/>
        </w:rPr>
      </w:pPr>
    </w:p>
    <w:tbl>
      <w:tblPr>
        <w:tblW w:w="5000" w:type="pct"/>
        <w:tblLayout w:type="fixed"/>
        <w:tblLook w:val="04A0" w:firstRow="1" w:lastRow="0" w:firstColumn="1" w:lastColumn="0" w:noHBand="0" w:noVBand="1"/>
      </w:tblPr>
      <w:tblGrid>
        <w:gridCol w:w="8896"/>
        <w:gridCol w:w="888"/>
        <w:gridCol w:w="886"/>
      </w:tblGrid>
      <w:tr w:rsidR="00152E9D" w:rsidRPr="00902352"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902352" w:rsidRDefault="004D5E9B" w:rsidP="004D5E9B">
            <w:pPr>
              <w:rPr>
                <w:rFonts w:ascii="Arial" w:hAnsi="Arial" w:cs="Arial"/>
                <w:b/>
              </w:rPr>
            </w:pPr>
            <w:r w:rsidRPr="00902352">
              <w:rPr>
                <w:rFonts w:ascii="Arial" w:hAnsi="Arial" w:cs="Arial"/>
                <w:b/>
              </w:rPr>
              <w:t>Generic</w:t>
            </w:r>
            <w:r w:rsidR="00152E9D" w:rsidRPr="00902352">
              <w:rPr>
                <w:rFonts w:ascii="Arial" w:hAnsi="Arial" w:cs="Arial"/>
                <w:b/>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902352" w:rsidRDefault="00152E9D" w:rsidP="00152E9D">
            <w:pPr>
              <w:ind w:left="34" w:right="113"/>
              <w:jc w:val="center"/>
              <w:rPr>
                <w:rFonts w:ascii="Arial" w:hAnsi="Arial" w:cs="Arial"/>
                <w:b/>
              </w:rPr>
            </w:pPr>
            <w:r w:rsidRPr="00902352">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902352" w:rsidRDefault="00152E9D" w:rsidP="00152E9D">
            <w:pPr>
              <w:ind w:left="113" w:right="113"/>
              <w:jc w:val="center"/>
              <w:rPr>
                <w:rFonts w:ascii="Arial" w:hAnsi="Arial" w:cs="Arial"/>
                <w:b/>
              </w:rPr>
            </w:pPr>
            <w:r w:rsidRPr="00902352">
              <w:rPr>
                <w:rFonts w:ascii="Arial" w:hAnsi="Arial" w:cs="Arial"/>
                <w:b/>
              </w:rPr>
              <w:t xml:space="preserve">Marks </w:t>
            </w:r>
          </w:p>
          <w:p w:rsidR="00152E9D" w:rsidRPr="00902352" w:rsidRDefault="00152E9D" w:rsidP="00152E9D">
            <w:pPr>
              <w:ind w:left="113" w:right="113"/>
              <w:jc w:val="center"/>
              <w:rPr>
                <w:rFonts w:ascii="Arial" w:hAnsi="Arial" w:cs="Arial"/>
                <w:b/>
              </w:rPr>
            </w:pPr>
            <w:r w:rsidRPr="00902352">
              <w:rPr>
                <w:rFonts w:ascii="Arial" w:hAnsi="Arial" w:cs="Arial"/>
                <w:b/>
              </w:rPr>
              <w:t>awarded</w:t>
            </w:r>
          </w:p>
        </w:tc>
      </w:tr>
      <w:tr w:rsidR="00152E9D" w:rsidRPr="009023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02352" w:rsidRDefault="00152E9D" w:rsidP="00152E9D">
            <w:pPr>
              <w:rPr>
                <w:rFonts w:ascii="Arial" w:hAnsi="Arial" w:cs="Arial"/>
                <w:b/>
              </w:rPr>
            </w:pPr>
            <w:r w:rsidRPr="00902352">
              <w:rPr>
                <w:rFonts w:ascii="Arial" w:hAnsi="Arial" w:cs="Arial"/>
                <w:b/>
              </w:rPr>
              <w:t xml:space="preserve">1. </w:t>
            </w:r>
            <w:r w:rsidR="004D5E9B" w:rsidRPr="00902352">
              <w:rPr>
                <w:rFonts w:ascii="Arial" w:hAnsi="Arial" w:cs="Arial"/>
                <w:b/>
              </w:rPr>
              <w:t>Engagement with</w:t>
            </w:r>
            <w:r w:rsidRPr="00902352">
              <w:rPr>
                <w:rFonts w:ascii="Arial" w:hAnsi="Arial" w:cs="Arial"/>
                <w:b/>
              </w:rPr>
              <w:t xml:space="preserve"> Literature</w:t>
            </w:r>
            <w:r w:rsidR="005F3A53" w:rsidRPr="00902352">
              <w:rPr>
                <w:rFonts w:ascii="Arial" w:hAnsi="Arial" w:cs="Arial"/>
                <w:b/>
              </w:rPr>
              <w:t xml:space="preserve"> Skills</w:t>
            </w:r>
          </w:p>
          <w:p w:rsidR="00152E9D" w:rsidRPr="00902352" w:rsidRDefault="00152E9D" w:rsidP="00152E9D">
            <w:pPr>
              <w:spacing w:after="120"/>
              <w:rPr>
                <w:rFonts w:ascii="Arial" w:hAnsi="Arial" w:cs="Arial"/>
              </w:rPr>
            </w:pPr>
            <w:r w:rsidRPr="00902352">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vMerge w:val="restart"/>
            <w:tcBorders>
              <w:top w:val="single" w:sz="4" w:space="0" w:color="auto"/>
              <w:left w:val="single" w:sz="4" w:space="0" w:color="auto"/>
              <w:right w:val="single" w:sz="4" w:space="0" w:color="auto"/>
            </w:tcBorders>
          </w:tcPr>
          <w:p w:rsidR="00152E9D" w:rsidRPr="00902352" w:rsidRDefault="00152E9D" w:rsidP="00152E9D">
            <w:pPr>
              <w:spacing w:after="120"/>
              <w:rPr>
                <w:rFonts w:ascii="Arial" w:hAnsi="Arial" w:cs="Arial"/>
              </w:rPr>
            </w:pPr>
          </w:p>
          <w:p w:rsidR="00152E9D" w:rsidRPr="00902352" w:rsidRDefault="00152E9D" w:rsidP="00902352">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1"/>
        </w:trPr>
        <w:tc>
          <w:tcPr>
            <w:tcW w:w="4169" w:type="pct"/>
            <w:vMerge/>
            <w:tcBorders>
              <w:left w:val="single" w:sz="4" w:space="0" w:color="auto"/>
              <w:bottom w:val="single" w:sz="4" w:space="0" w:color="auto"/>
              <w:right w:val="single" w:sz="4" w:space="0" w:color="auto"/>
            </w:tcBorders>
          </w:tcPr>
          <w:p w:rsidR="00152E9D" w:rsidRPr="0090235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02352" w:rsidRDefault="00152E9D" w:rsidP="00152E9D">
            <w:pPr>
              <w:rPr>
                <w:rFonts w:ascii="Arial" w:hAnsi="Arial" w:cs="Arial"/>
                <w:b/>
              </w:rPr>
            </w:pPr>
            <w:r w:rsidRPr="00902352">
              <w:rPr>
                <w:rFonts w:ascii="Arial" w:hAnsi="Arial" w:cs="Arial"/>
                <w:b/>
              </w:rPr>
              <w:t xml:space="preserve">2. Knowledge and Understanding </w:t>
            </w:r>
            <w:r w:rsidR="005F3A53" w:rsidRPr="00902352">
              <w:rPr>
                <w:rFonts w:ascii="Arial" w:hAnsi="Arial" w:cs="Arial"/>
                <w:b/>
              </w:rPr>
              <w:t>Skills</w:t>
            </w:r>
          </w:p>
          <w:p w:rsidR="00152E9D" w:rsidRPr="0090235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vMerge w:val="restart"/>
            <w:tcBorders>
              <w:top w:val="single" w:sz="4" w:space="0" w:color="auto"/>
              <w:left w:val="single" w:sz="4" w:space="0" w:color="auto"/>
              <w:right w:val="single" w:sz="4" w:space="0" w:color="auto"/>
            </w:tcBorders>
          </w:tcPr>
          <w:p w:rsidR="00152E9D" w:rsidRPr="00902352" w:rsidRDefault="00152E9D" w:rsidP="00152E9D">
            <w:pPr>
              <w:spacing w:after="120"/>
              <w:rPr>
                <w:rFonts w:ascii="Arial" w:hAnsi="Arial" w:cs="Arial"/>
              </w:rPr>
            </w:pPr>
          </w:p>
          <w:p w:rsidR="00152E9D" w:rsidRPr="00902352" w:rsidRDefault="00152E9D" w:rsidP="00902352">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1"/>
        </w:trPr>
        <w:tc>
          <w:tcPr>
            <w:tcW w:w="4169" w:type="pct"/>
            <w:vMerge/>
            <w:tcBorders>
              <w:left w:val="single" w:sz="4" w:space="0" w:color="auto"/>
              <w:bottom w:val="single" w:sz="4" w:space="0" w:color="auto"/>
              <w:right w:val="single" w:sz="4" w:space="0" w:color="auto"/>
            </w:tcBorders>
          </w:tcPr>
          <w:p w:rsidR="00152E9D" w:rsidRPr="0090235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02352" w:rsidRDefault="00152E9D" w:rsidP="00152E9D">
            <w:pPr>
              <w:rPr>
                <w:rFonts w:ascii="Arial" w:hAnsi="Arial" w:cs="Arial"/>
                <w:b/>
              </w:rPr>
            </w:pPr>
            <w:r w:rsidRPr="00902352">
              <w:rPr>
                <w:rFonts w:ascii="Arial" w:hAnsi="Arial" w:cs="Arial"/>
                <w:b/>
              </w:rPr>
              <w:t xml:space="preserve">3. </w:t>
            </w:r>
            <w:r w:rsidR="004D5E9B" w:rsidRPr="00902352">
              <w:rPr>
                <w:rFonts w:ascii="Arial" w:hAnsi="Arial" w:cs="Arial"/>
                <w:b/>
              </w:rPr>
              <w:t>Cognitive and Intellectual Skills</w:t>
            </w:r>
          </w:p>
          <w:p w:rsidR="00152E9D" w:rsidRPr="0090235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vMerge w:val="restart"/>
            <w:tcBorders>
              <w:top w:val="single" w:sz="4" w:space="0" w:color="auto"/>
              <w:left w:val="single" w:sz="4" w:space="0" w:color="auto"/>
              <w:right w:val="single" w:sz="4" w:space="0" w:color="auto"/>
            </w:tcBorders>
          </w:tcPr>
          <w:p w:rsidR="00152E9D" w:rsidRPr="00902352" w:rsidRDefault="00152E9D" w:rsidP="00152E9D">
            <w:pPr>
              <w:spacing w:after="120"/>
              <w:rPr>
                <w:rFonts w:ascii="Arial" w:hAnsi="Arial" w:cs="Arial"/>
              </w:rPr>
            </w:pPr>
          </w:p>
          <w:p w:rsidR="00152E9D" w:rsidRPr="00902352" w:rsidRDefault="00152E9D" w:rsidP="00902352">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1"/>
        </w:trPr>
        <w:tc>
          <w:tcPr>
            <w:tcW w:w="4169" w:type="pct"/>
            <w:vMerge/>
            <w:tcBorders>
              <w:left w:val="single" w:sz="4" w:space="0" w:color="auto"/>
              <w:bottom w:val="single" w:sz="4" w:space="0" w:color="auto"/>
              <w:right w:val="single" w:sz="4" w:space="0" w:color="auto"/>
            </w:tcBorders>
          </w:tcPr>
          <w:p w:rsidR="00152E9D" w:rsidRPr="0090235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02352" w:rsidRDefault="00152E9D" w:rsidP="00152E9D">
            <w:pPr>
              <w:rPr>
                <w:rFonts w:ascii="Arial" w:hAnsi="Arial" w:cs="Arial"/>
                <w:b/>
              </w:rPr>
            </w:pPr>
            <w:r w:rsidRPr="00902352">
              <w:rPr>
                <w:rFonts w:ascii="Arial" w:hAnsi="Arial" w:cs="Arial"/>
                <w:b/>
              </w:rPr>
              <w:t xml:space="preserve">4. Practical Application </w:t>
            </w:r>
            <w:r w:rsidR="005F3A53" w:rsidRPr="00902352">
              <w:rPr>
                <w:rFonts w:ascii="Arial" w:hAnsi="Arial" w:cs="Arial"/>
                <w:b/>
              </w:rPr>
              <w:t>Skills</w:t>
            </w:r>
          </w:p>
          <w:p w:rsidR="00152E9D" w:rsidRPr="0090235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r>
      <w:tr w:rsidR="00152E9D" w:rsidRPr="00902352" w:rsidTr="00A85BFE">
        <w:trPr>
          <w:trHeight w:val="451"/>
        </w:trPr>
        <w:tc>
          <w:tcPr>
            <w:tcW w:w="4169" w:type="pct"/>
            <w:vMerge w:val="restart"/>
            <w:tcBorders>
              <w:top w:val="single" w:sz="4" w:space="0" w:color="auto"/>
              <w:left w:val="single" w:sz="4" w:space="0" w:color="auto"/>
              <w:right w:val="single" w:sz="4" w:space="0" w:color="auto"/>
            </w:tcBorders>
          </w:tcPr>
          <w:p w:rsidR="00152E9D" w:rsidRPr="00902352" w:rsidRDefault="00152E9D" w:rsidP="00152E9D">
            <w:pPr>
              <w:spacing w:after="120"/>
              <w:rPr>
                <w:rFonts w:ascii="Arial" w:hAnsi="Arial" w:cs="Arial"/>
              </w:rPr>
            </w:pPr>
          </w:p>
          <w:p w:rsidR="00152E9D" w:rsidRPr="0090235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vMerge/>
            <w:tcBorders>
              <w:left w:val="single" w:sz="4" w:space="0" w:color="auto"/>
              <w:bottom w:val="single" w:sz="4" w:space="0" w:color="auto"/>
              <w:right w:val="single" w:sz="4" w:space="0" w:color="auto"/>
            </w:tcBorders>
          </w:tcPr>
          <w:p w:rsidR="00152E9D" w:rsidRPr="0090235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902352" w:rsidRDefault="00152E9D" w:rsidP="00152E9D">
            <w:pPr>
              <w:rPr>
                <w:rFonts w:ascii="Arial" w:hAnsi="Arial" w:cs="Arial"/>
                <w:b/>
              </w:rPr>
            </w:pPr>
            <w:r w:rsidRPr="00902352">
              <w:rPr>
                <w:rFonts w:ascii="Arial" w:hAnsi="Arial" w:cs="Arial"/>
                <w:b/>
              </w:rPr>
              <w:t xml:space="preserve">5. </w:t>
            </w:r>
            <w:r w:rsidR="005F3A53" w:rsidRPr="00902352">
              <w:rPr>
                <w:rFonts w:ascii="Arial" w:hAnsi="Arial" w:cs="Arial"/>
                <w:b/>
              </w:rPr>
              <w:t>Transferable S</w:t>
            </w:r>
            <w:r w:rsidRPr="00902352">
              <w:rPr>
                <w:rFonts w:ascii="Arial" w:hAnsi="Arial" w:cs="Arial"/>
                <w:b/>
              </w:rPr>
              <w:t xml:space="preserve">kills for </w:t>
            </w:r>
            <w:r w:rsidR="005F3A53" w:rsidRPr="00902352">
              <w:rPr>
                <w:rFonts w:ascii="Arial" w:hAnsi="Arial" w:cs="Arial"/>
                <w:b/>
              </w:rPr>
              <w:t xml:space="preserve">Life and </w:t>
            </w:r>
            <w:r w:rsidRPr="00902352">
              <w:rPr>
                <w:rFonts w:ascii="Arial" w:hAnsi="Arial" w:cs="Arial"/>
                <w:b/>
              </w:rPr>
              <w:t>Professional Practice</w:t>
            </w:r>
          </w:p>
          <w:p w:rsidR="00152E9D" w:rsidRPr="0090235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902352" w:rsidRDefault="00152E9D" w:rsidP="00152E9D">
            <w:pPr>
              <w:jc w:val="center"/>
              <w:rPr>
                <w:rFonts w:ascii="Arial" w:hAnsi="Arial" w:cs="Arial"/>
              </w:rPr>
            </w:pPr>
          </w:p>
        </w:tc>
      </w:tr>
      <w:tr w:rsidR="00152E9D" w:rsidRPr="00902352" w:rsidTr="00A85BFE">
        <w:trPr>
          <w:trHeight w:val="451"/>
        </w:trPr>
        <w:tc>
          <w:tcPr>
            <w:tcW w:w="4169" w:type="pct"/>
            <w:vMerge w:val="restart"/>
            <w:tcBorders>
              <w:top w:val="single" w:sz="4" w:space="0" w:color="auto"/>
              <w:left w:val="single" w:sz="4" w:space="0" w:color="auto"/>
              <w:right w:val="single" w:sz="4" w:space="0" w:color="auto"/>
            </w:tcBorders>
          </w:tcPr>
          <w:p w:rsidR="00152E9D" w:rsidRPr="00902352" w:rsidRDefault="00152E9D" w:rsidP="00152E9D">
            <w:pPr>
              <w:spacing w:after="120"/>
              <w:rPr>
                <w:rFonts w:ascii="Arial" w:hAnsi="Arial" w:cs="Arial"/>
              </w:rPr>
            </w:pPr>
          </w:p>
          <w:p w:rsidR="00152E9D" w:rsidRPr="00902352"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r w:rsidR="00152E9D" w:rsidRPr="00902352" w:rsidTr="00A85BFE">
        <w:trPr>
          <w:trHeight w:val="450"/>
        </w:trPr>
        <w:tc>
          <w:tcPr>
            <w:tcW w:w="4169" w:type="pct"/>
            <w:vMerge/>
            <w:tcBorders>
              <w:left w:val="single" w:sz="4" w:space="0" w:color="auto"/>
              <w:bottom w:val="single" w:sz="4" w:space="0" w:color="auto"/>
              <w:right w:val="single" w:sz="4" w:space="0" w:color="auto"/>
            </w:tcBorders>
          </w:tcPr>
          <w:p w:rsidR="00152E9D" w:rsidRPr="00902352"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rsidR="00152E9D" w:rsidRPr="00902352" w:rsidRDefault="00152E9D" w:rsidP="00152E9D">
            <w:pPr>
              <w:jc w:val="center"/>
              <w:rPr>
                <w:rFonts w:ascii="Arial" w:hAnsi="Arial" w:cs="Arial"/>
              </w:rPr>
            </w:pPr>
          </w:p>
        </w:tc>
      </w:tr>
    </w:tbl>
    <w:p w:rsidR="00152E9D" w:rsidRPr="00902352" w:rsidRDefault="00152E9D" w:rsidP="00152E9D">
      <w:pPr>
        <w:ind w:left="284" w:right="531"/>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902352" w:rsidTr="00152E9D">
        <w:trPr>
          <w:cantSplit/>
        </w:trPr>
        <w:tc>
          <w:tcPr>
            <w:tcW w:w="6062" w:type="dxa"/>
            <w:vMerge w:val="restart"/>
            <w:shd w:val="pct15" w:color="auto" w:fill="auto"/>
            <w:vAlign w:val="center"/>
          </w:tcPr>
          <w:p w:rsidR="00152E9D" w:rsidRPr="00902352" w:rsidRDefault="004D5E9B" w:rsidP="00152E9D">
            <w:pPr>
              <w:rPr>
                <w:rFonts w:ascii="Arial" w:hAnsi="Arial" w:cs="Arial"/>
              </w:rPr>
            </w:pPr>
            <w:r w:rsidRPr="00902352">
              <w:rPr>
                <w:rFonts w:ascii="Arial" w:hAnsi="Arial" w:cs="Arial"/>
                <w:b/>
                <w:bCs/>
              </w:rPr>
              <w:t>Assessment</w:t>
            </w:r>
            <w:r w:rsidR="00152E9D" w:rsidRPr="00902352">
              <w:rPr>
                <w:rFonts w:ascii="Arial" w:hAnsi="Arial" w:cs="Arial"/>
                <w:b/>
                <w:bCs/>
              </w:rPr>
              <w:t xml:space="preserve"> Mark </w:t>
            </w:r>
            <w:r w:rsidR="00152E9D" w:rsidRPr="00902352">
              <w:rPr>
                <w:rFonts w:ascii="Arial" w:hAnsi="Arial" w:cs="Arial"/>
                <w:bCs/>
              </w:rPr>
              <w:t>(</w:t>
            </w:r>
            <w:r w:rsidR="00152E9D" w:rsidRPr="00902352">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902352" w:rsidRDefault="00152E9D" w:rsidP="00152E9D">
            <w:pPr>
              <w:rPr>
                <w:rFonts w:ascii="Arial" w:hAnsi="Arial" w:cs="Arial"/>
                <w:b/>
                <w:bCs/>
              </w:rPr>
            </w:pPr>
            <w:r w:rsidRPr="00902352">
              <w:rPr>
                <w:rFonts w:ascii="Arial" w:hAnsi="Arial" w:cs="Arial"/>
                <w:b/>
              </w:rPr>
              <w:t>Late Submission Penalties (tick if appropriate)</w:t>
            </w:r>
          </w:p>
        </w:tc>
        <w:tc>
          <w:tcPr>
            <w:tcW w:w="1060" w:type="dxa"/>
            <w:vMerge w:val="restart"/>
            <w:vAlign w:val="center"/>
          </w:tcPr>
          <w:p w:rsidR="00152E9D" w:rsidRPr="00902352" w:rsidRDefault="00152E9D" w:rsidP="00152E9D">
            <w:pPr>
              <w:jc w:val="right"/>
              <w:rPr>
                <w:rFonts w:ascii="Arial" w:hAnsi="Arial" w:cs="Arial"/>
                <w:b/>
                <w:bCs/>
              </w:rPr>
            </w:pPr>
            <w:r w:rsidRPr="00902352">
              <w:rPr>
                <w:rFonts w:ascii="Arial" w:hAnsi="Arial" w:cs="Arial"/>
                <w:b/>
                <w:bCs/>
              </w:rPr>
              <w:t>%</w:t>
            </w:r>
          </w:p>
        </w:tc>
      </w:tr>
      <w:tr w:rsidR="00152E9D" w:rsidRPr="00902352" w:rsidTr="00152E9D">
        <w:trPr>
          <w:cantSplit/>
        </w:trPr>
        <w:tc>
          <w:tcPr>
            <w:tcW w:w="6062" w:type="dxa"/>
            <w:vMerge/>
            <w:vAlign w:val="bottom"/>
          </w:tcPr>
          <w:p w:rsidR="00152E9D" w:rsidRPr="00902352" w:rsidRDefault="00152E9D" w:rsidP="00152E9D">
            <w:pPr>
              <w:rPr>
                <w:rFonts w:ascii="Arial" w:hAnsi="Arial" w:cs="Arial"/>
              </w:rPr>
            </w:pPr>
          </w:p>
        </w:tc>
        <w:tc>
          <w:tcPr>
            <w:tcW w:w="2903" w:type="dxa"/>
            <w:vAlign w:val="bottom"/>
          </w:tcPr>
          <w:p w:rsidR="00152E9D" w:rsidRPr="00902352" w:rsidRDefault="00152E9D" w:rsidP="00152E9D">
            <w:pPr>
              <w:rPr>
                <w:rFonts w:ascii="Arial" w:hAnsi="Arial" w:cs="Arial"/>
                <w:b/>
                <w:bCs/>
              </w:rPr>
            </w:pPr>
            <w:r w:rsidRPr="00902352">
              <w:rPr>
                <w:rFonts w:ascii="Arial" w:hAnsi="Arial" w:cs="Arial"/>
              </w:rPr>
              <w:t xml:space="preserve">Up to </w:t>
            </w:r>
            <w:r w:rsidR="006D6F24" w:rsidRPr="00902352">
              <w:rPr>
                <w:rFonts w:ascii="Arial" w:hAnsi="Arial" w:cs="Arial"/>
              </w:rPr>
              <w:t>1 week</w:t>
            </w:r>
            <w:r w:rsidRPr="00902352">
              <w:rPr>
                <w:rFonts w:ascii="Arial" w:hAnsi="Arial" w:cs="Arial"/>
              </w:rPr>
              <w:t xml:space="preserve"> late</w:t>
            </w:r>
            <w:r w:rsidR="004D5E9B" w:rsidRPr="00902352">
              <w:rPr>
                <w:rFonts w:ascii="Arial" w:hAnsi="Arial" w:cs="Arial"/>
              </w:rPr>
              <w:t xml:space="preserve"> (40% Max)</w:t>
            </w:r>
          </w:p>
        </w:tc>
        <w:tc>
          <w:tcPr>
            <w:tcW w:w="641" w:type="dxa"/>
            <w:vAlign w:val="bottom"/>
          </w:tcPr>
          <w:p w:rsidR="00152E9D" w:rsidRPr="00902352" w:rsidRDefault="00152E9D" w:rsidP="00152E9D">
            <w:pPr>
              <w:jc w:val="center"/>
              <w:rPr>
                <w:rFonts w:ascii="Arial" w:hAnsi="Arial" w:cs="Arial"/>
              </w:rPr>
            </w:pPr>
          </w:p>
        </w:tc>
        <w:tc>
          <w:tcPr>
            <w:tcW w:w="1060" w:type="dxa"/>
            <w:vMerge/>
            <w:vAlign w:val="bottom"/>
          </w:tcPr>
          <w:p w:rsidR="00152E9D" w:rsidRPr="00902352" w:rsidRDefault="00152E9D" w:rsidP="00152E9D">
            <w:pPr>
              <w:ind w:leftChars="71" w:left="142"/>
              <w:rPr>
                <w:rFonts w:ascii="Arial" w:hAnsi="Arial" w:cs="Arial"/>
              </w:rPr>
            </w:pPr>
          </w:p>
        </w:tc>
      </w:tr>
      <w:tr w:rsidR="00152E9D" w:rsidRPr="00902352" w:rsidTr="00152E9D">
        <w:trPr>
          <w:cantSplit/>
        </w:trPr>
        <w:tc>
          <w:tcPr>
            <w:tcW w:w="6062" w:type="dxa"/>
            <w:vMerge/>
            <w:vAlign w:val="bottom"/>
          </w:tcPr>
          <w:p w:rsidR="00152E9D" w:rsidRPr="00902352" w:rsidRDefault="00152E9D" w:rsidP="00152E9D">
            <w:pPr>
              <w:rPr>
                <w:rFonts w:ascii="Arial" w:hAnsi="Arial" w:cs="Arial"/>
              </w:rPr>
            </w:pPr>
          </w:p>
        </w:tc>
        <w:tc>
          <w:tcPr>
            <w:tcW w:w="2903" w:type="dxa"/>
            <w:vAlign w:val="bottom"/>
          </w:tcPr>
          <w:p w:rsidR="00152E9D" w:rsidRPr="00902352" w:rsidRDefault="006D6F24" w:rsidP="00152E9D">
            <w:pPr>
              <w:rPr>
                <w:rFonts w:ascii="Arial" w:hAnsi="Arial" w:cs="Arial"/>
                <w:b/>
                <w:bCs/>
              </w:rPr>
            </w:pPr>
            <w:r w:rsidRPr="00902352">
              <w:rPr>
                <w:rFonts w:ascii="Arial" w:hAnsi="Arial" w:cs="Arial"/>
              </w:rPr>
              <w:t>Over 1</w:t>
            </w:r>
            <w:r w:rsidR="00152E9D" w:rsidRPr="00902352">
              <w:rPr>
                <w:rFonts w:ascii="Arial" w:hAnsi="Arial" w:cs="Arial"/>
              </w:rPr>
              <w:t xml:space="preserve"> week late</w:t>
            </w:r>
            <w:r w:rsidR="004D5E9B" w:rsidRPr="00902352">
              <w:rPr>
                <w:rFonts w:ascii="Arial" w:hAnsi="Arial" w:cs="Arial"/>
              </w:rPr>
              <w:t xml:space="preserve"> (0%)</w:t>
            </w:r>
          </w:p>
        </w:tc>
        <w:tc>
          <w:tcPr>
            <w:tcW w:w="641" w:type="dxa"/>
            <w:vAlign w:val="bottom"/>
          </w:tcPr>
          <w:p w:rsidR="00152E9D" w:rsidRPr="00902352" w:rsidRDefault="00152E9D" w:rsidP="00152E9D">
            <w:pPr>
              <w:jc w:val="center"/>
              <w:rPr>
                <w:rFonts w:ascii="Arial" w:hAnsi="Arial" w:cs="Arial"/>
              </w:rPr>
            </w:pPr>
          </w:p>
        </w:tc>
        <w:tc>
          <w:tcPr>
            <w:tcW w:w="1060" w:type="dxa"/>
            <w:vMerge/>
            <w:vAlign w:val="bottom"/>
          </w:tcPr>
          <w:p w:rsidR="00152E9D" w:rsidRPr="00902352" w:rsidRDefault="00152E9D" w:rsidP="00152E9D">
            <w:pPr>
              <w:ind w:firstLineChars="141" w:firstLine="282"/>
              <w:rPr>
                <w:rFonts w:ascii="Arial" w:hAnsi="Arial" w:cs="Arial"/>
              </w:rPr>
            </w:pPr>
          </w:p>
        </w:tc>
      </w:tr>
    </w:tbl>
    <w:p w:rsidR="00152E9D" w:rsidRPr="00902352" w:rsidRDefault="00152E9D" w:rsidP="00152E9D">
      <w:pPr>
        <w:rPr>
          <w:rFonts w:ascii="Arial" w:hAnsi="Arial" w:cs="Arial"/>
        </w:rPr>
      </w:pPr>
    </w:p>
    <w:p w:rsidR="00C073F1" w:rsidRPr="00902352" w:rsidRDefault="00C073F1" w:rsidP="00152E9D">
      <w:pPr>
        <w:rPr>
          <w:rFonts w:ascii="Arial" w:hAnsi="Arial" w:cs="Arial"/>
          <w:vanish/>
        </w:rPr>
        <w:sectPr w:rsidR="00C073F1" w:rsidRPr="00902352" w:rsidSect="00F61A20">
          <w:footerReference w:type="default" r:id="rId10"/>
          <w:type w:val="continuous"/>
          <w:pgSz w:w="11894" w:h="16834"/>
          <w:pgMar w:top="720" w:right="720" w:bottom="720" w:left="720" w:header="706" w:footer="706" w:gutter="0"/>
          <w:paperSrc w:first="1" w:other="1"/>
          <w:cols w:space="720"/>
        </w:sectPr>
      </w:pPr>
    </w:p>
    <w:p w:rsidR="00C073F1" w:rsidRPr="00902352" w:rsidRDefault="00C073F1" w:rsidP="00152E9D">
      <w:pPr>
        <w:rPr>
          <w:rFonts w:ascii="Arial" w:hAnsi="Arial" w:cs="Arial"/>
          <w:vanish/>
        </w:rPr>
        <w:sectPr w:rsidR="00C073F1" w:rsidRPr="00902352" w:rsidSect="00C073F1">
          <w:pgSz w:w="16834" w:h="11894" w:orient="landscape"/>
          <w:pgMar w:top="720" w:right="720" w:bottom="720" w:left="720" w:header="706" w:footer="706" w:gutter="0"/>
          <w:paperSrc w:first="1" w:other="1"/>
          <w:cols w:space="720"/>
          <w:docGrid w:linePitch="272"/>
        </w:sectPr>
      </w:pPr>
    </w:p>
    <w:p w:rsidR="001F50B6" w:rsidRPr="00902352" w:rsidRDefault="001F50B6" w:rsidP="001F50B6">
      <w:pPr>
        <w:pStyle w:val="NormalWeb"/>
        <w:rPr>
          <w:rFonts w:ascii="Arial" w:hAnsi="Arial" w:cs="Arial"/>
          <w:color w:val="303B44"/>
          <w:sz w:val="20"/>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902352" w:rsidTr="00AC5F32">
        <w:tc>
          <w:tcPr>
            <w:tcW w:w="13858" w:type="dxa"/>
            <w:shd w:val="clear" w:color="auto" w:fill="C2D69B" w:themeFill="accent3" w:themeFillTint="99"/>
          </w:tcPr>
          <w:p w:rsidR="00C073F1" w:rsidRPr="00902352" w:rsidRDefault="00C073F1" w:rsidP="001F50B6">
            <w:pPr>
              <w:pStyle w:val="NormalWeb"/>
              <w:rPr>
                <w:rFonts w:ascii="Arial" w:hAnsi="Arial" w:cs="Arial"/>
                <w:b/>
                <w:color w:val="303B44"/>
                <w:sz w:val="20"/>
              </w:rPr>
            </w:pPr>
            <w:r w:rsidRPr="00902352">
              <w:rPr>
                <w:rFonts w:ascii="Arial" w:hAnsi="Arial" w:cs="Arial"/>
                <w:b/>
                <w:color w:val="303B44"/>
                <w:sz w:val="20"/>
              </w:rPr>
              <w:t>GENERIC ASSESSMENT CRITERIA</w:t>
            </w:r>
          </w:p>
        </w:tc>
      </w:tr>
    </w:tbl>
    <w:p w:rsidR="00C073F1" w:rsidRPr="00902352" w:rsidRDefault="00C073F1" w:rsidP="001F50B6">
      <w:pPr>
        <w:pStyle w:val="NormalWeb"/>
        <w:rPr>
          <w:rFonts w:ascii="Arial" w:hAnsi="Arial" w:cs="Arial"/>
          <w:color w:val="303B44"/>
          <w:sz w:val="20"/>
        </w:rPr>
      </w:pPr>
    </w:p>
    <w:tbl>
      <w:tblPr>
        <w:tblStyle w:val="TableGrid"/>
        <w:tblW w:w="0" w:type="auto"/>
        <w:tblLook w:val="04A0" w:firstRow="1" w:lastRow="0" w:firstColumn="1" w:lastColumn="0" w:noHBand="0" w:noVBand="1"/>
      </w:tblPr>
      <w:tblGrid>
        <w:gridCol w:w="13948"/>
      </w:tblGrid>
      <w:tr w:rsidR="00C073F1" w:rsidRPr="00902352" w:rsidTr="00AC5F32">
        <w:tc>
          <w:tcPr>
            <w:tcW w:w="13948" w:type="dxa"/>
            <w:shd w:val="clear" w:color="auto" w:fill="C2D69B" w:themeFill="accent3" w:themeFillTint="99"/>
          </w:tcPr>
          <w:p w:rsidR="00C073F1" w:rsidRPr="00902352" w:rsidRDefault="00C073F1" w:rsidP="0050796C">
            <w:pPr>
              <w:rPr>
                <w:rFonts w:ascii="Arial" w:hAnsi="Arial" w:cs="Arial"/>
                <w:b/>
              </w:rPr>
            </w:pPr>
            <w:r w:rsidRPr="00902352">
              <w:rPr>
                <w:rFonts w:ascii="Arial" w:hAnsi="Arial" w:cs="Arial"/>
                <w:b/>
              </w:rPr>
              <w:t>Level 6</w:t>
            </w:r>
          </w:p>
        </w:tc>
      </w:tr>
      <w:tr w:rsidR="00C073F1" w:rsidRPr="00902352" w:rsidTr="00E05287">
        <w:tc>
          <w:tcPr>
            <w:tcW w:w="13948" w:type="dxa"/>
            <w:shd w:val="clear" w:color="auto" w:fill="EAF1DD" w:themeFill="accent3" w:themeFillTint="33"/>
          </w:tcPr>
          <w:p w:rsidR="00C073F1" w:rsidRPr="00902352" w:rsidRDefault="00AC5F32" w:rsidP="0050796C">
            <w:pPr>
              <w:rPr>
                <w:rFonts w:ascii="Arial" w:eastAsia="Arial" w:hAnsi="Arial" w:cs="Arial"/>
                <w:spacing w:val="-1"/>
              </w:rPr>
            </w:pPr>
            <w:r w:rsidRPr="0090235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902352"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902352" w:rsidTr="00AC5F32">
        <w:trPr>
          <w:tblHeader/>
        </w:trPr>
        <w:tc>
          <w:tcPr>
            <w:tcW w:w="1735" w:type="dxa"/>
            <w:shd w:val="clear" w:color="auto" w:fill="C2D69B" w:themeFill="accent3" w:themeFillTint="99"/>
          </w:tcPr>
          <w:p w:rsidR="00C073F1" w:rsidRPr="00902352" w:rsidRDefault="00C073F1" w:rsidP="0050796C">
            <w:pPr>
              <w:rPr>
                <w:rFonts w:ascii="Arial" w:hAnsi="Arial" w:cs="Arial"/>
                <w:b/>
              </w:rPr>
            </w:pPr>
            <w:r w:rsidRPr="00902352">
              <w:rPr>
                <w:rFonts w:ascii="Arial" w:hAnsi="Arial" w:cs="Arial"/>
                <w:b/>
              </w:rPr>
              <w:t>Level 6</w:t>
            </w:r>
          </w:p>
        </w:tc>
        <w:tc>
          <w:tcPr>
            <w:tcW w:w="1736" w:type="dxa"/>
            <w:shd w:val="clear" w:color="auto" w:fill="C2D69B" w:themeFill="accent3" w:themeFillTint="99"/>
            <w:vAlign w:val="center"/>
          </w:tcPr>
          <w:p w:rsidR="00C073F1" w:rsidRPr="00902352" w:rsidRDefault="00C073F1" w:rsidP="0050796C">
            <w:pPr>
              <w:jc w:val="center"/>
              <w:rPr>
                <w:rFonts w:ascii="Arial" w:hAnsi="Arial" w:cs="Arial"/>
                <w:b/>
              </w:rPr>
            </w:pPr>
            <w:r w:rsidRPr="00902352">
              <w:rPr>
                <w:rFonts w:ascii="Arial" w:hAnsi="Arial" w:cs="Arial"/>
                <w:b/>
              </w:rPr>
              <w:t>FAIL</w:t>
            </w:r>
          </w:p>
        </w:tc>
        <w:tc>
          <w:tcPr>
            <w:tcW w:w="1736" w:type="dxa"/>
            <w:shd w:val="clear" w:color="auto" w:fill="C2D69B" w:themeFill="accent3" w:themeFillTint="99"/>
            <w:vAlign w:val="center"/>
          </w:tcPr>
          <w:p w:rsidR="00C073F1" w:rsidRPr="00902352" w:rsidRDefault="00C073F1" w:rsidP="0050796C">
            <w:pPr>
              <w:jc w:val="center"/>
              <w:rPr>
                <w:rFonts w:ascii="Arial" w:hAnsi="Arial" w:cs="Arial"/>
                <w:b/>
              </w:rPr>
            </w:pPr>
            <w:r w:rsidRPr="00902352">
              <w:rPr>
                <w:rFonts w:ascii="Arial" w:hAnsi="Arial" w:cs="Arial"/>
                <w:b/>
              </w:rPr>
              <w:t>MARGINAL FAIL</w:t>
            </w:r>
          </w:p>
        </w:tc>
        <w:tc>
          <w:tcPr>
            <w:tcW w:w="1736" w:type="dxa"/>
            <w:shd w:val="clear" w:color="auto" w:fill="C2D69B" w:themeFill="accent3" w:themeFillTint="99"/>
            <w:vAlign w:val="center"/>
          </w:tcPr>
          <w:p w:rsidR="00C073F1" w:rsidRPr="00902352" w:rsidRDefault="00C073F1" w:rsidP="0050796C">
            <w:pPr>
              <w:jc w:val="center"/>
              <w:rPr>
                <w:rFonts w:ascii="Arial" w:hAnsi="Arial" w:cs="Arial"/>
                <w:b/>
              </w:rPr>
            </w:pPr>
            <w:r w:rsidRPr="00902352">
              <w:rPr>
                <w:rFonts w:ascii="Arial" w:hAnsi="Arial" w:cs="Arial"/>
                <w:b/>
              </w:rPr>
              <w:t>SATISFACTORY</w:t>
            </w:r>
          </w:p>
          <w:p w:rsidR="00C073F1" w:rsidRPr="00902352" w:rsidRDefault="00C073F1" w:rsidP="0050796C">
            <w:pPr>
              <w:jc w:val="center"/>
              <w:rPr>
                <w:rFonts w:ascii="Arial" w:hAnsi="Arial" w:cs="Arial"/>
                <w:b/>
              </w:rPr>
            </w:pPr>
            <w:r w:rsidRPr="00902352">
              <w:rPr>
                <w:rFonts w:ascii="Arial" w:hAnsi="Arial" w:cs="Arial"/>
                <w:b/>
              </w:rPr>
              <w:t>(3</w:t>
            </w:r>
            <w:r w:rsidRPr="00902352">
              <w:rPr>
                <w:rFonts w:ascii="Arial" w:hAnsi="Arial" w:cs="Arial"/>
                <w:b/>
                <w:vertAlign w:val="superscript"/>
              </w:rPr>
              <w:t>rd</w:t>
            </w:r>
            <w:r w:rsidRPr="00902352">
              <w:rPr>
                <w:rFonts w:ascii="Arial" w:hAnsi="Arial" w:cs="Arial"/>
                <w:b/>
              </w:rPr>
              <w:t xml:space="preserve"> / Pass)</w:t>
            </w:r>
          </w:p>
        </w:tc>
        <w:tc>
          <w:tcPr>
            <w:tcW w:w="1736" w:type="dxa"/>
            <w:shd w:val="clear" w:color="auto" w:fill="C2D69B" w:themeFill="accent3" w:themeFillTint="99"/>
            <w:vAlign w:val="center"/>
          </w:tcPr>
          <w:p w:rsidR="00C073F1" w:rsidRPr="00902352" w:rsidRDefault="00C073F1" w:rsidP="0050796C">
            <w:pPr>
              <w:jc w:val="center"/>
              <w:rPr>
                <w:rFonts w:ascii="Arial" w:hAnsi="Arial" w:cs="Arial"/>
                <w:b/>
              </w:rPr>
            </w:pPr>
            <w:r w:rsidRPr="00902352">
              <w:rPr>
                <w:rFonts w:ascii="Arial" w:hAnsi="Arial" w:cs="Arial"/>
                <w:b/>
              </w:rPr>
              <w:t>GOOD</w:t>
            </w:r>
          </w:p>
          <w:p w:rsidR="00C073F1" w:rsidRPr="00902352" w:rsidRDefault="00C073F1" w:rsidP="0050796C">
            <w:pPr>
              <w:jc w:val="center"/>
              <w:rPr>
                <w:rFonts w:ascii="Arial" w:hAnsi="Arial" w:cs="Arial"/>
                <w:b/>
              </w:rPr>
            </w:pPr>
            <w:r w:rsidRPr="00902352">
              <w:rPr>
                <w:rFonts w:ascii="Arial" w:hAnsi="Arial" w:cs="Arial"/>
                <w:b/>
              </w:rPr>
              <w:t>(2.2 / Pass)</w:t>
            </w:r>
          </w:p>
        </w:tc>
        <w:tc>
          <w:tcPr>
            <w:tcW w:w="1736" w:type="dxa"/>
            <w:shd w:val="clear" w:color="auto" w:fill="C2D69B" w:themeFill="accent3" w:themeFillTint="99"/>
            <w:vAlign w:val="center"/>
          </w:tcPr>
          <w:p w:rsidR="00C073F1" w:rsidRPr="00902352" w:rsidRDefault="00C073F1" w:rsidP="0050796C">
            <w:pPr>
              <w:jc w:val="center"/>
              <w:rPr>
                <w:rFonts w:ascii="Arial" w:hAnsi="Arial" w:cs="Arial"/>
                <w:b/>
              </w:rPr>
            </w:pPr>
            <w:r w:rsidRPr="00902352">
              <w:rPr>
                <w:rFonts w:ascii="Arial" w:hAnsi="Arial" w:cs="Arial"/>
                <w:b/>
              </w:rPr>
              <w:t>VERY GOOD</w:t>
            </w:r>
          </w:p>
          <w:p w:rsidR="00C073F1" w:rsidRPr="00902352" w:rsidRDefault="00C073F1" w:rsidP="0050796C">
            <w:pPr>
              <w:jc w:val="center"/>
              <w:rPr>
                <w:rFonts w:ascii="Arial" w:hAnsi="Arial" w:cs="Arial"/>
                <w:b/>
              </w:rPr>
            </w:pPr>
            <w:r w:rsidRPr="00902352">
              <w:rPr>
                <w:rFonts w:ascii="Arial" w:hAnsi="Arial" w:cs="Arial"/>
                <w:b/>
              </w:rPr>
              <w:t>(2.1 / Merit)</w:t>
            </w:r>
          </w:p>
        </w:tc>
        <w:tc>
          <w:tcPr>
            <w:tcW w:w="1736" w:type="dxa"/>
            <w:shd w:val="clear" w:color="auto" w:fill="C2D69B" w:themeFill="accent3" w:themeFillTint="99"/>
            <w:vAlign w:val="center"/>
          </w:tcPr>
          <w:p w:rsidR="00C073F1" w:rsidRPr="00902352" w:rsidRDefault="00C073F1" w:rsidP="0050796C">
            <w:pPr>
              <w:jc w:val="center"/>
              <w:rPr>
                <w:rFonts w:ascii="Arial" w:hAnsi="Arial" w:cs="Arial"/>
                <w:b/>
              </w:rPr>
            </w:pPr>
            <w:r w:rsidRPr="00902352">
              <w:rPr>
                <w:rFonts w:ascii="Arial" w:hAnsi="Arial" w:cs="Arial"/>
                <w:b/>
              </w:rPr>
              <w:t>EXCELLENT</w:t>
            </w:r>
          </w:p>
          <w:p w:rsidR="00C073F1" w:rsidRPr="00902352" w:rsidRDefault="00C073F1" w:rsidP="0050796C">
            <w:pPr>
              <w:jc w:val="center"/>
              <w:rPr>
                <w:rFonts w:ascii="Arial" w:hAnsi="Arial" w:cs="Arial"/>
                <w:b/>
              </w:rPr>
            </w:pPr>
            <w:r w:rsidRPr="00902352">
              <w:rPr>
                <w:rFonts w:ascii="Arial" w:hAnsi="Arial" w:cs="Arial"/>
                <w:b/>
              </w:rPr>
              <w:t>(1</w:t>
            </w:r>
            <w:r w:rsidRPr="00902352">
              <w:rPr>
                <w:rFonts w:ascii="Arial" w:hAnsi="Arial" w:cs="Arial"/>
                <w:b/>
                <w:vertAlign w:val="superscript"/>
              </w:rPr>
              <w:t>st</w:t>
            </w:r>
            <w:r w:rsidRPr="00902352">
              <w:rPr>
                <w:rFonts w:ascii="Arial" w:hAnsi="Arial" w:cs="Arial"/>
                <w:b/>
              </w:rPr>
              <w:t xml:space="preserve"> / Distinction)</w:t>
            </w:r>
          </w:p>
        </w:tc>
        <w:tc>
          <w:tcPr>
            <w:tcW w:w="1736" w:type="dxa"/>
            <w:shd w:val="clear" w:color="auto" w:fill="C2D69B" w:themeFill="accent3" w:themeFillTint="99"/>
            <w:vAlign w:val="center"/>
          </w:tcPr>
          <w:p w:rsidR="00C073F1" w:rsidRPr="00902352" w:rsidRDefault="00C073F1" w:rsidP="0050796C">
            <w:pPr>
              <w:jc w:val="center"/>
              <w:rPr>
                <w:rFonts w:ascii="Arial" w:hAnsi="Arial" w:cs="Arial"/>
                <w:b/>
              </w:rPr>
            </w:pPr>
            <w:r w:rsidRPr="00902352">
              <w:rPr>
                <w:rFonts w:ascii="Arial" w:hAnsi="Arial" w:cs="Arial"/>
                <w:b/>
              </w:rPr>
              <w:t>EXCEPTIONAL</w:t>
            </w:r>
          </w:p>
          <w:p w:rsidR="00C073F1" w:rsidRPr="00902352" w:rsidRDefault="00C073F1" w:rsidP="0050796C">
            <w:pPr>
              <w:jc w:val="center"/>
              <w:rPr>
                <w:rFonts w:ascii="Arial" w:hAnsi="Arial" w:cs="Arial"/>
                <w:b/>
              </w:rPr>
            </w:pPr>
            <w:r w:rsidRPr="00902352">
              <w:rPr>
                <w:rFonts w:ascii="Arial" w:hAnsi="Arial" w:cs="Arial"/>
                <w:b/>
              </w:rPr>
              <w:t>(1</w:t>
            </w:r>
            <w:r w:rsidRPr="00902352">
              <w:rPr>
                <w:rFonts w:ascii="Arial" w:hAnsi="Arial" w:cs="Arial"/>
                <w:b/>
                <w:vertAlign w:val="superscript"/>
              </w:rPr>
              <w:t>st</w:t>
            </w:r>
            <w:r w:rsidRPr="00902352">
              <w:rPr>
                <w:rFonts w:ascii="Arial" w:hAnsi="Arial" w:cs="Arial"/>
                <w:b/>
              </w:rPr>
              <w:t xml:space="preserve"> / Distinction)</w:t>
            </w:r>
          </w:p>
        </w:tc>
      </w:tr>
      <w:tr w:rsidR="00C073F1" w:rsidRPr="00902352" w:rsidTr="00AC5F32">
        <w:trPr>
          <w:tblHeader/>
        </w:trPr>
        <w:tc>
          <w:tcPr>
            <w:tcW w:w="1735" w:type="dxa"/>
            <w:shd w:val="clear" w:color="auto" w:fill="C2D69B" w:themeFill="accent3" w:themeFillTint="99"/>
          </w:tcPr>
          <w:p w:rsidR="00C073F1" w:rsidRPr="00902352" w:rsidRDefault="00C073F1" w:rsidP="0050796C">
            <w:pPr>
              <w:ind w:left="171"/>
              <w:rPr>
                <w:rFonts w:ascii="Arial" w:hAnsi="Arial" w:cs="Arial"/>
              </w:rPr>
            </w:pPr>
            <w:r w:rsidRPr="00902352">
              <w:rPr>
                <w:rFonts w:ascii="Arial" w:eastAsia="Arial" w:hAnsi="Arial" w:cs="Arial"/>
                <w:b/>
                <w:bCs/>
              </w:rPr>
              <w:t>Category</w:t>
            </w:r>
          </w:p>
        </w:tc>
        <w:tc>
          <w:tcPr>
            <w:tcW w:w="1736" w:type="dxa"/>
            <w:shd w:val="clear" w:color="auto" w:fill="C2D69B" w:themeFill="accent3" w:themeFillTint="99"/>
            <w:vAlign w:val="bottom"/>
          </w:tcPr>
          <w:p w:rsidR="00C073F1" w:rsidRPr="00902352" w:rsidRDefault="00C073F1" w:rsidP="0050796C">
            <w:pPr>
              <w:jc w:val="center"/>
              <w:rPr>
                <w:rFonts w:ascii="Arial" w:hAnsi="Arial" w:cs="Arial"/>
                <w:b/>
              </w:rPr>
            </w:pPr>
            <w:r w:rsidRPr="00902352">
              <w:rPr>
                <w:rFonts w:ascii="Arial" w:hAnsi="Arial" w:cs="Arial"/>
                <w:b/>
              </w:rPr>
              <w:t>0-29%</w:t>
            </w:r>
          </w:p>
        </w:tc>
        <w:tc>
          <w:tcPr>
            <w:tcW w:w="1736" w:type="dxa"/>
            <w:shd w:val="clear" w:color="auto" w:fill="C2D69B" w:themeFill="accent3" w:themeFillTint="99"/>
            <w:vAlign w:val="bottom"/>
          </w:tcPr>
          <w:p w:rsidR="00C073F1" w:rsidRPr="00902352" w:rsidRDefault="00C073F1" w:rsidP="0050796C">
            <w:pPr>
              <w:jc w:val="center"/>
              <w:rPr>
                <w:rFonts w:ascii="Arial" w:hAnsi="Arial" w:cs="Arial"/>
                <w:b/>
              </w:rPr>
            </w:pPr>
            <w:r w:rsidRPr="00902352">
              <w:rPr>
                <w:rFonts w:ascii="Arial" w:hAnsi="Arial" w:cs="Arial"/>
                <w:b/>
              </w:rPr>
              <w:t>30-39%</w:t>
            </w:r>
          </w:p>
        </w:tc>
        <w:tc>
          <w:tcPr>
            <w:tcW w:w="1736" w:type="dxa"/>
            <w:shd w:val="clear" w:color="auto" w:fill="C2D69B" w:themeFill="accent3" w:themeFillTint="99"/>
            <w:vAlign w:val="bottom"/>
          </w:tcPr>
          <w:p w:rsidR="00C073F1" w:rsidRPr="00902352" w:rsidRDefault="00C073F1" w:rsidP="0050796C">
            <w:pPr>
              <w:jc w:val="center"/>
              <w:rPr>
                <w:rFonts w:ascii="Arial" w:hAnsi="Arial" w:cs="Arial"/>
                <w:b/>
              </w:rPr>
            </w:pPr>
            <w:r w:rsidRPr="00902352">
              <w:rPr>
                <w:rFonts w:ascii="Arial" w:hAnsi="Arial" w:cs="Arial"/>
                <w:b/>
              </w:rPr>
              <w:t>40-49%</w:t>
            </w:r>
          </w:p>
        </w:tc>
        <w:tc>
          <w:tcPr>
            <w:tcW w:w="1736" w:type="dxa"/>
            <w:shd w:val="clear" w:color="auto" w:fill="C2D69B" w:themeFill="accent3" w:themeFillTint="99"/>
            <w:vAlign w:val="bottom"/>
          </w:tcPr>
          <w:p w:rsidR="00C073F1" w:rsidRPr="00902352" w:rsidRDefault="00C073F1" w:rsidP="0050796C">
            <w:pPr>
              <w:jc w:val="center"/>
              <w:rPr>
                <w:rFonts w:ascii="Arial" w:hAnsi="Arial" w:cs="Arial"/>
                <w:b/>
              </w:rPr>
            </w:pPr>
            <w:r w:rsidRPr="00902352">
              <w:rPr>
                <w:rFonts w:ascii="Arial" w:hAnsi="Arial" w:cs="Arial"/>
                <w:b/>
              </w:rPr>
              <w:t>50-59%</w:t>
            </w:r>
          </w:p>
        </w:tc>
        <w:tc>
          <w:tcPr>
            <w:tcW w:w="1736" w:type="dxa"/>
            <w:shd w:val="clear" w:color="auto" w:fill="C2D69B" w:themeFill="accent3" w:themeFillTint="99"/>
            <w:vAlign w:val="bottom"/>
          </w:tcPr>
          <w:p w:rsidR="00C073F1" w:rsidRPr="00902352" w:rsidRDefault="00C073F1" w:rsidP="0050796C">
            <w:pPr>
              <w:jc w:val="center"/>
              <w:rPr>
                <w:rFonts w:ascii="Arial" w:hAnsi="Arial" w:cs="Arial"/>
                <w:b/>
              </w:rPr>
            </w:pPr>
            <w:r w:rsidRPr="00902352">
              <w:rPr>
                <w:rFonts w:ascii="Arial" w:hAnsi="Arial" w:cs="Arial"/>
                <w:b/>
              </w:rPr>
              <w:t>60-69%</w:t>
            </w:r>
          </w:p>
        </w:tc>
        <w:tc>
          <w:tcPr>
            <w:tcW w:w="1736" w:type="dxa"/>
            <w:shd w:val="clear" w:color="auto" w:fill="C2D69B" w:themeFill="accent3" w:themeFillTint="99"/>
            <w:vAlign w:val="bottom"/>
          </w:tcPr>
          <w:p w:rsidR="00C073F1" w:rsidRPr="00902352" w:rsidRDefault="00C073F1" w:rsidP="0050796C">
            <w:pPr>
              <w:jc w:val="center"/>
              <w:rPr>
                <w:rFonts w:ascii="Arial" w:hAnsi="Arial" w:cs="Arial"/>
                <w:b/>
              </w:rPr>
            </w:pPr>
            <w:r w:rsidRPr="00902352">
              <w:rPr>
                <w:rFonts w:ascii="Arial" w:hAnsi="Arial" w:cs="Arial"/>
                <w:b/>
              </w:rPr>
              <w:t>70-84%</w:t>
            </w:r>
          </w:p>
        </w:tc>
        <w:tc>
          <w:tcPr>
            <w:tcW w:w="1736" w:type="dxa"/>
            <w:shd w:val="clear" w:color="auto" w:fill="C2D69B" w:themeFill="accent3" w:themeFillTint="99"/>
          </w:tcPr>
          <w:p w:rsidR="00C073F1" w:rsidRPr="00902352" w:rsidRDefault="00C073F1" w:rsidP="0050796C">
            <w:pPr>
              <w:jc w:val="center"/>
              <w:rPr>
                <w:rFonts w:ascii="Arial" w:hAnsi="Arial" w:cs="Arial"/>
                <w:b/>
              </w:rPr>
            </w:pPr>
            <w:r w:rsidRPr="00902352">
              <w:rPr>
                <w:rFonts w:ascii="Arial" w:hAnsi="Arial" w:cs="Arial"/>
                <w:b/>
              </w:rPr>
              <w:t>85-100%</w:t>
            </w:r>
          </w:p>
        </w:tc>
      </w:tr>
      <w:tr w:rsidR="00C073F1" w:rsidRPr="00902352" w:rsidTr="00AC5F32">
        <w:tc>
          <w:tcPr>
            <w:tcW w:w="1735" w:type="dxa"/>
            <w:shd w:val="clear" w:color="auto" w:fill="C2D69B" w:themeFill="accent3" w:themeFillTint="99"/>
          </w:tcPr>
          <w:p w:rsidR="00C073F1" w:rsidRPr="00902352" w:rsidRDefault="00C073F1" w:rsidP="0050796C">
            <w:pPr>
              <w:spacing w:before="34"/>
              <w:ind w:left="108" w:right="-54"/>
              <w:rPr>
                <w:rFonts w:ascii="Arial" w:eastAsia="Arial" w:hAnsi="Arial" w:cs="Arial"/>
                <w:bCs/>
              </w:rPr>
            </w:pPr>
            <w:r w:rsidRPr="00902352">
              <w:rPr>
                <w:rFonts w:ascii="Arial" w:eastAsia="Arial" w:hAnsi="Arial" w:cs="Arial"/>
                <w:b/>
                <w:bCs/>
              </w:rPr>
              <w:t xml:space="preserve">Engagement with literature </w:t>
            </w:r>
            <w:r w:rsidRPr="00902352">
              <w:rPr>
                <w:rFonts w:ascii="Arial" w:eastAsia="Arial" w:hAnsi="Arial" w:cs="Arial"/>
                <w:bCs/>
              </w:rPr>
              <w:t>(including reading, referencing,</w:t>
            </w:r>
          </w:p>
          <w:p w:rsidR="00C073F1" w:rsidRPr="00902352" w:rsidRDefault="00C073F1" w:rsidP="0050796C">
            <w:pPr>
              <w:spacing w:before="34"/>
              <w:ind w:left="108" w:right="-54"/>
              <w:rPr>
                <w:rFonts w:ascii="Arial" w:eastAsia="Arial" w:hAnsi="Arial" w:cs="Arial"/>
                <w:bCs/>
              </w:rPr>
            </w:pPr>
            <w:r w:rsidRPr="00902352">
              <w:rPr>
                <w:rFonts w:ascii="Arial" w:eastAsia="Arial" w:hAnsi="Arial" w:cs="Arial"/>
                <w:bCs/>
              </w:rPr>
              <w:t>academic conventions and</w:t>
            </w:r>
          </w:p>
          <w:p w:rsidR="00C073F1" w:rsidRPr="00902352" w:rsidRDefault="00C073F1" w:rsidP="0050796C">
            <w:pPr>
              <w:spacing w:before="34"/>
              <w:ind w:left="108" w:right="-54"/>
              <w:rPr>
                <w:rFonts w:ascii="Arial" w:eastAsia="Arial" w:hAnsi="Arial" w:cs="Arial"/>
                <w:b/>
                <w:bCs/>
              </w:rPr>
            </w:pPr>
            <w:r w:rsidRPr="00902352">
              <w:rPr>
                <w:rFonts w:ascii="Arial" w:eastAsia="Arial" w:hAnsi="Arial" w:cs="Arial"/>
                <w:bCs/>
              </w:rPr>
              <w:t>academic honesty)</w:t>
            </w:r>
            <w:r w:rsidRPr="00902352">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t>Little or no evidence of reading and/or reliance on inappropriate sources.</w:t>
            </w:r>
          </w:p>
          <w:p w:rsidR="00C073F1" w:rsidRPr="00902352" w:rsidRDefault="00C073F1" w:rsidP="0050796C">
            <w:pPr>
              <w:rPr>
                <w:rFonts w:ascii="Arial" w:hAnsi="Arial" w:cs="Arial"/>
              </w:rPr>
            </w:pPr>
            <w:r w:rsidRPr="00902352">
              <w:rPr>
                <w:rFonts w:ascii="Arial" w:hAnsi="Arial" w:cs="Arial"/>
              </w:rPr>
              <w:t>Views and findings mostly unsupported and non-authoritative.</w:t>
            </w:r>
          </w:p>
          <w:p w:rsidR="00C073F1" w:rsidRPr="00902352" w:rsidRDefault="00C073F1" w:rsidP="0050796C">
            <w:pPr>
              <w:rPr>
                <w:rFonts w:ascii="Arial" w:hAnsi="Arial" w:cs="Arial"/>
              </w:rPr>
            </w:pPr>
            <w:r w:rsidRPr="00902352">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073F1" w:rsidRPr="00902352" w:rsidRDefault="00C073F1" w:rsidP="0050796C">
            <w:pPr>
              <w:rPr>
                <w:rFonts w:ascii="Arial" w:hAnsi="Arial" w:cs="Arial"/>
              </w:rPr>
            </w:pPr>
            <w:r w:rsidRPr="00902352">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t>Engagement with a limited range of mostly relevant and credible sources. Some omissions and minor errors.</w:t>
            </w:r>
          </w:p>
          <w:p w:rsidR="00C073F1" w:rsidRPr="00902352" w:rsidRDefault="00C073F1" w:rsidP="0050796C">
            <w:pPr>
              <w:rPr>
                <w:rFonts w:ascii="Arial" w:hAnsi="Arial" w:cs="Arial"/>
              </w:rPr>
            </w:pPr>
            <w:r w:rsidRPr="00902352">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t>Engagement with a wide range of research-informed literature, including sources retrieved independently.</w:t>
            </w:r>
          </w:p>
          <w:p w:rsidR="00C073F1" w:rsidRPr="00902352" w:rsidRDefault="00C073F1" w:rsidP="0050796C">
            <w:pPr>
              <w:rPr>
                <w:rFonts w:ascii="Arial" w:hAnsi="Arial" w:cs="Arial"/>
              </w:rPr>
            </w:pPr>
            <w:r w:rsidRPr="00902352">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C073F1" w:rsidRPr="00902352" w:rsidRDefault="00C073F1" w:rsidP="0050796C">
            <w:pPr>
              <w:rPr>
                <w:rFonts w:ascii="Arial" w:hAnsi="Arial" w:cs="Arial"/>
              </w:rPr>
            </w:pPr>
            <w:r w:rsidRPr="00902352">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902352" w:rsidTr="00AC5F32">
        <w:tc>
          <w:tcPr>
            <w:tcW w:w="1735" w:type="dxa"/>
            <w:shd w:val="clear" w:color="auto" w:fill="C2D69B" w:themeFill="accent3" w:themeFillTint="99"/>
          </w:tcPr>
          <w:p w:rsidR="00C073F1" w:rsidRPr="00902352" w:rsidRDefault="00C073F1" w:rsidP="0050796C">
            <w:pPr>
              <w:spacing w:before="34"/>
              <w:ind w:left="108" w:right="-54"/>
              <w:rPr>
                <w:rFonts w:ascii="Arial" w:eastAsia="Arial" w:hAnsi="Arial" w:cs="Arial"/>
                <w:bCs/>
              </w:rPr>
            </w:pPr>
            <w:r w:rsidRPr="00902352">
              <w:rPr>
                <w:rFonts w:ascii="Arial" w:eastAsia="Arial" w:hAnsi="Arial" w:cs="Arial"/>
                <w:b/>
                <w:bCs/>
              </w:rPr>
              <w:t xml:space="preserve">Knowledge and understanding </w:t>
            </w:r>
            <w:r w:rsidRPr="00902352">
              <w:rPr>
                <w:rFonts w:ascii="Arial" w:eastAsia="Arial" w:hAnsi="Arial" w:cs="Arial"/>
                <w:bCs/>
              </w:rPr>
              <w:t xml:space="preserve">(Coherent and </w:t>
            </w:r>
            <w:r w:rsidRPr="00902352">
              <w:rPr>
                <w:rFonts w:ascii="Arial" w:eastAsia="Arial" w:hAnsi="Arial" w:cs="Arial"/>
                <w:bCs/>
              </w:rPr>
              <w:lastRenderedPageBreak/>
              <w:t>detailed knowledge and systematic understanding of the subject area, at least some of which is informed by the latest research and/or advanced scholarship within the discipline.)</w:t>
            </w:r>
          </w:p>
          <w:p w:rsidR="00C073F1" w:rsidRPr="00902352" w:rsidRDefault="00C073F1" w:rsidP="0050796C">
            <w:pPr>
              <w:spacing w:before="34"/>
              <w:ind w:left="108" w:right="-54"/>
              <w:rPr>
                <w:rFonts w:ascii="Arial" w:hAnsi="Arial" w:cs="Arial"/>
              </w:rPr>
            </w:pPr>
          </w:p>
        </w:tc>
        <w:tc>
          <w:tcPr>
            <w:tcW w:w="1736" w:type="dxa"/>
            <w:tcBorders>
              <w:top w:val="single" w:sz="4" w:space="0" w:color="auto"/>
              <w:left w:val="single" w:sz="4" w:space="0" w:color="auto"/>
              <w:bottom w:val="single" w:sz="4" w:space="0" w:color="auto"/>
              <w:right w:val="dashed" w:sz="4" w:space="0" w:color="auto"/>
            </w:tcBorders>
          </w:tcPr>
          <w:p w:rsidR="00C073F1" w:rsidRPr="00902352" w:rsidRDefault="00C073F1" w:rsidP="0050796C">
            <w:pPr>
              <w:spacing w:after="120"/>
              <w:rPr>
                <w:rFonts w:ascii="Arial" w:hAnsi="Arial" w:cs="Arial"/>
              </w:rPr>
            </w:pPr>
            <w:r w:rsidRPr="00902352">
              <w:rPr>
                <w:rFonts w:ascii="Arial" w:hAnsi="Arial" w:cs="Arial"/>
              </w:rPr>
              <w:lastRenderedPageBreak/>
              <w:t xml:space="preserve">Major gaps in knowledge and systematic understanding of </w:t>
            </w:r>
            <w:r w:rsidRPr="00902352">
              <w:rPr>
                <w:rFonts w:ascii="Arial" w:hAnsi="Arial" w:cs="Arial"/>
              </w:rPr>
              <w:lastRenderedPageBreak/>
              <w:t>the subject matter. Substantial inaccuracies. No awareness of knowledge of the latest research and/or advanced scholarship within the discipline.</w:t>
            </w:r>
          </w:p>
          <w:p w:rsidR="00C073F1" w:rsidRPr="00902352"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902352" w:rsidRDefault="00C073F1" w:rsidP="0050796C">
            <w:pPr>
              <w:spacing w:after="120"/>
              <w:rPr>
                <w:rFonts w:ascii="Arial" w:hAnsi="Arial" w:cs="Arial"/>
              </w:rPr>
            </w:pPr>
            <w:r w:rsidRPr="00902352">
              <w:rPr>
                <w:rFonts w:ascii="Arial" w:hAnsi="Arial" w:cs="Arial"/>
              </w:rPr>
              <w:lastRenderedPageBreak/>
              <w:t xml:space="preserve">Gaps in knowledge, with only superficial systematic </w:t>
            </w:r>
            <w:r w:rsidRPr="00902352">
              <w:rPr>
                <w:rFonts w:ascii="Arial" w:hAnsi="Arial" w:cs="Arial"/>
              </w:rPr>
              <w:lastRenderedPageBreak/>
              <w:t>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902352" w:rsidRDefault="00C073F1" w:rsidP="0050796C">
            <w:pPr>
              <w:spacing w:after="120"/>
              <w:rPr>
                <w:rFonts w:ascii="Arial" w:hAnsi="Arial" w:cs="Arial"/>
              </w:rPr>
            </w:pPr>
            <w:r w:rsidRPr="00902352">
              <w:rPr>
                <w:rFonts w:ascii="Arial" w:hAnsi="Arial" w:cs="Arial"/>
              </w:rPr>
              <w:lastRenderedPageBreak/>
              <w:t xml:space="preserve">Limited knowledge and systematic understanding of </w:t>
            </w:r>
            <w:r w:rsidRPr="00902352">
              <w:rPr>
                <w:rFonts w:ascii="Arial" w:hAnsi="Arial" w:cs="Arial"/>
              </w:rPr>
              <w:lastRenderedPageBreak/>
              <w:t xml:space="preserve">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spacing w:after="120"/>
              <w:rPr>
                <w:rFonts w:ascii="Arial" w:hAnsi="Arial" w:cs="Arial"/>
              </w:rPr>
            </w:pPr>
            <w:r w:rsidRPr="00902352">
              <w:rPr>
                <w:rFonts w:ascii="Arial" w:hAnsi="Arial" w:cs="Arial"/>
              </w:rPr>
              <w:lastRenderedPageBreak/>
              <w:t xml:space="preserve">Knowledge is reasonably detailed, accurate with a </w:t>
            </w:r>
            <w:r w:rsidRPr="00902352">
              <w:rPr>
                <w:rFonts w:ascii="Arial" w:hAnsi="Arial" w:cs="Arial"/>
              </w:rPr>
              <w:lastRenderedPageBreak/>
              <w:t>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spacing w:after="120"/>
              <w:rPr>
                <w:rFonts w:ascii="Arial" w:hAnsi="Arial" w:cs="Arial"/>
              </w:rPr>
            </w:pPr>
            <w:r w:rsidRPr="00902352">
              <w:rPr>
                <w:rFonts w:ascii="Arial" w:hAnsi="Arial" w:cs="Arial"/>
              </w:rPr>
              <w:lastRenderedPageBreak/>
              <w:t xml:space="preserve">Knowledge is reasonably extensive coherent and </w:t>
            </w:r>
            <w:r w:rsidRPr="00902352">
              <w:rPr>
                <w:rFonts w:ascii="Arial" w:hAnsi="Arial" w:cs="Arial"/>
              </w:rPr>
              <w:lastRenderedPageBreak/>
              <w:t xml:space="preserve">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spacing w:after="120"/>
              <w:rPr>
                <w:rFonts w:ascii="Arial" w:hAnsi="Arial" w:cs="Arial"/>
              </w:rPr>
            </w:pPr>
            <w:r w:rsidRPr="00902352">
              <w:rPr>
                <w:rFonts w:ascii="Arial" w:hAnsi="Arial" w:cs="Arial"/>
              </w:rPr>
              <w:lastRenderedPageBreak/>
              <w:t xml:space="preserve">Excellent coherent and detailed knowledge and </w:t>
            </w:r>
            <w:r w:rsidRPr="00902352">
              <w:rPr>
                <w:rFonts w:ascii="Arial" w:hAnsi="Arial" w:cs="Arial"/>
              </w:rPr>
              <w:lastRenderedPageBreak/>
              <w:t>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902352" w:rsidRDefault="00C073F1" w:rsidP="0050796C">
            <w:pPr>
              <w:spacing w:after="120"/>
              <w:rPr>
                <w:rFonts w:ascii="Arial" w:hAnsi="Arial" w:cs="Arial"/>
              </w:rPr>
            </w:pPr>
            <w:r w:rsidRPr="00902352">
              <w:rPr>
                <w:rFonts w:ascii="Arial" w:hAnsi="Arial" w:cs="Arial"/>
              </w:rPr>
              <w:lastRenderedPageBreak/>
              <w:t xml:space="preserve">Exceptionally coherent and detailed knowledge and </w:t>
            </w:r>
            <w:r w:rsidRPr="00902352">
              <w:rPr>
                <w:rFonts w:ascii="Arial" w:hAnsi="Arial" w:cs="Arial"/>
              </w:rPr>
              <w:lastRenderedPageBreak/>
              <w:t>systematic understanding of the principles and theories of the subject, well-informed by current research and scholarship. A critical, sophisticated and nuanced awareness of the ambiguities and limitations of knowledge.</w:t>
            </w:r>
          </w:p>
        </w:tc>
      </w:tr>
      <w:tr w:rsidR="00C073F1" w:rsidRPr="00902352" w:rsidTr="00AC5F32">
        <w:tc>
          <w:tcPr>
            <w:tcW w:w="1735" w:type="dxa"/>
            <w:shd w:val="clear" w:color="auto" w:fill="C2D69B" w:themeFill="accent3" w:themeFillTint="99"/>
          </w:tcPr>
          <w:p w:rsidR="00C073F1" w:rsidRPr="00902352" w:rsidRDefault="00C073F1" w:rsidP="0050796C">
            <w:pPr>
              <w:spacing w:before="34" w:line="239" w:lineRule="auto"/>
              <w:ind w:left="108" w:right="-54"/>
              <w:rPr>
                <w:rFonts w:ascii="Arial" w:eastAsia="Arial" w:hAnsi="Arial" w:cs="Arial"/>
                <w:b/>
                <w:bCs/>
              </w:rPr>
            </w:pPr>
            <w:r w:rsidRPr="00902352">
              <w:rPr>
                <w:rFonts w:ascii="Arial" w:eastAsia="Arial" w:hAnsi="Arial" w:cs="Arial"/>
                <w:b/>
                <w:bCs/>
              </w:rPr>
              <w:t>C</w:t>
            </w:r>
            <w:r w:rsidRPr="00902352">
              <w:rPr>
                <w:rFonts w:ascii="Arial" w:eastAsia="Arial" w:hAnsi="Arial" w:cs="Arial"/>
                <w:b/>
                <w:bCs/>
                <w:spacing w:val="1"/>
              </w:rPr>
              <w:t>ogn</w:t>
            </w:r>
            <w:r w:rsidRPr="00902352">
              <w:rPr>
                <w:rFonts w:ascii="Arial" w:eastAsia="Arial" w:hAnsi="Arial" w:cs="Arial"/>
                <w:b/>
                <w:bCs/>
              </w:rPr>
              <w:t>i</w:t>
            </w:r>
            <w:r w:rsidRPr="00902352">
              <w:rPr>
                <w:rFonts w:ascii="Arial" w:eastAsia="Arial" w:hAnsi="Arial" w:cs="Arial"/>
                <w:b/>
                <w:bCs/>
                <w:spacing w:val="1"/>
              </w:rPr>
              <w:t>t</w:t>
            </w:r>
            <w:r w:rsidRPr="00902352">
              <w:rPr>
                <w:rFonts w:ascii="Arial" w:eastAsia="Arial" w:hAnsi="Arial" w:cs="Arial"/>
                <w:b/>
                <w:bCs/>
              </w:rPr>
              <w:t>i</w:t>
            </w:r>
            <w:r w:rsidRPr="00902352">
              <w:rPr>
                <w:rFonts w:ascii="Arial" w:eastAsia="Arial" w:hAnsi="Arial" w:cs="Arial"/>
                <w:b/>
                <w:bCs/>
                <w:spacing w:val="2"/>
              </w:rPr>
              <w:t>v</w:t>
            </w:r>
            <w:r w:rsidRPr="00902352">
              <w:rPr>
                <w:rFonts w:ascii="Arial" w:eastAsia="Arial" w:hAnsi="Arial" w:cs="Arial"/>
                <w:b/>
                <w:bCs/>
              </w:rPr>
              <w:t>e</w:t>
            </w:r>
            <w:r w:rsidRPr="00902352">
              <w:rPr>
                <w:rFonts w:ascii="Arial" w:eastAsia="Arial" w:hAnsi="Arial" w:cs="Arial"/>
                <w:b/>
                <w:bCs/>
                <w:spacing w:val="-10"/>
              </w:rPr>
              <w:t xml:space="preserve"> </w:t>
            </w:r>
            <w:r w:rsidRPr="00902352">
              <w:rPr>
                <w:rFonts w:ascii="Arial" w:eastAsia="Arial" w:hAnsi="Arial" w:cs="Arial"/>
                <w:b/>
                <w:bCs/>
              </w:rPr>
              <w:t>a</w:t>
            </w:r>
            <w:r w:rsidRPr="00902352">
              <w:rPr>
                <w:rFonts w:ascii="Arial" w:eastAsia="Arial" w:hAnsi="Arial" w:cs="Arial"/>
                <w:b/>
                <w:bCs/>
                <w:spacing w:val="1"/>
              </w:rPr>
              <w:t>n</w:t>
            </w:r>
            <w:r w:rsidRPr="00902352">
              <w:rPr>
                <w:rFonts w:ascii="Arial" w:eastAsia="Arial" w:hAnsi="Arial" w:cs="Arial"/>
                <w:b/>
                <w:bCs/>
              </w:rPr>
              <w:t>d i</w:t>
            </w:r>
            <w:r w:rsidRPr="00902352">
              <w:rPr>
                <w:rFonts w:ascii="Arial" w:eastAsia="Arial" w:hAnsi="Arial" w:cs="Arial"/>
                <w:b/>
                <w:bCs/>
                <w:spacing w:val="1"/>
              </w:rPr>
              <w:t>nt</w:t>
            </w:r>
            <w:r w:rsidRPr="00902352">
              <w:rPr>
                <w:rFonts w:ascii="Arial" w:eastAsia="Arial" w:hAnsi="Arial" w:cs="Arial"/>
                <w:b/>
                <w:bCs/>
              </w:rPr>
              <w:t>ellec</w:t>
            </w:r>
            <w:r w:rsidRPr="00902352">
              <w:rPr>
                <w:rFonts w:ascii="Arial" w:eastAsia="Arial" w:hAnsi="Arial" w:cs="Arial"/>
                <w:b/>
                <w:bCs/>
                <w:spacing w:val="1"/>
              </w:rPr>
              <w:t>tu</w:t>
            </w:r>
            <w:r w:rsidRPr="00902352">
              <w:rPr>
                <w:rFonts w:ascii="Arial" w:eastAsia="Arial" w:hAnsi="Arial" w:cs="Arial"/>
                <w:b/>
                <w:bCs/>
              </w:rPr>
              <w:t>al skil</w:t>
            </w:r>
            <w:r w:rsidRPr="00902352">
              <w:rPr>
                <w:rFonts w:ascii="Arial" w:eastAsia="Arial" w:hAnsi="Arial" w:cs="Arial"/>
                <w:b/>
                <w:bCs/>
                <w:spacing w:val="2"/>
              </w:rPr>
              <w:t>l</w:t>
            </w:r>
            <w:r w:rsidRPr="00902352">
              <w:rPr>
                <w:rFonts w:ascii="Arial" w:eastAsia="Arial" w:hAnsi="Arial" w:cs="Arial"/>
                <w:b/>
                <w:bCs/>
              </w:rPr>
              <w:t xml:space="preserve">s </w:t>
            </w:r>
          </w:p>
          <w:p w:rsidR="00C073F1" w:rsidRPr="00902352" w:rsidRDefault="00C073F1" w:rsidP="0050796C">
            <w:pPr>
              <w:spacing w:before="34" w:line="239" w:lineRule="auto"/>
              <w:ind w:left="108" w:right="-54"/>
              <w:rPr>
                <w:rFonts w:ascii="Arial" w:eastAsia="Arial" w:hAnsi="Arial" w:cs="Arial"/>
                <w:bCs/>
              </w:rPr>
            </w:pPr>
            <w:r w:rsidRPr="00902352">
              <w:rPr>
                <w:rFonts w:ascii="Arial" w:eastAsia="Arial" w:hAnsi="Arial" w:cs="Arial"/>
                <w:bCs/>
              </w:rPr>
              <w:t xml:space="preserve">(Conceptual and critical thinking, analysis, synthesis and evaluation of research, assumptions, abstract concepts and data (that may be incomplete); logic, argument and judgement.) </w:t>
            </w:r>
          </w:p>
        </w:tc>
        <w:tc>
          <w:tcPr>
            <w:tcW w:w="1736" w:type="dxa"/>
          </w:tcPr>
          <w:p w:rsidR="00C073F1" w:rsidRPr="00902352" w:rsidRDefault="00C073F1" w:rsidP="0050796C">
            <w:pPr>
              <w:rPr>
                <w:rFonts w:ascii="Arial" w:hAnsi="Arial" w:cs="Arial"/>
              </w:rPr>
            </w:pPr>
            <w:r w:rsidRPr="00902352">
              <w:rPr>
                <w:rFonts w:ascii="Arial" w:hAnsi="Arial" w:cs="Arial"/>
              </w:rPr>
              <w:t>Wholly or almost wholly descriptive work. Little or no analysis, synthesis or evaluation.</w:t>
            </w:r>
          </w:p>
          <w:p w:rsidR="00C073F1" w:rsidRPr="00902352" w:rsidRDefault="00C073F1" w:rsidP="0050796C">
            <w:pPr>
              <w:rPr>
                <w:rFonts w:ascii="Arial" w:hAnsi="Arial" w:cs="Arial"/>
              </w:rPr>
            </w:pPr>
            <w:r w:rsidRPr="00902352">
              <w:rPr>
                <w:rFonts w:ascii="Arial" w:hAnsi="Arial" w:cs="Arial"/>
              </w:rPr>
              <w:t>Failure to develop arguments, leading to illogical or invalid judgements. Unsubstantiated generalisations, made without use of any credible evidence.</w:t>
            </w:r>
          </w:p>
          <w:p w:rsidR="00C073F1" w:rsidRPr="00902352" w:rsidRDefault="00C073F1" w:rsidP="0050796C">
            <w:pPr>
              <w:rPr>
                <w:rFonts w:ascii="Arial" w:hAnsi="Arial" w:cs="Arial"/>
              </w:rPr>
            </w:pPr>
          </w:p>
        </w:tc>
        <w:tc>
          <w:tcPr>
            <w:tcW w:w="1736" w:type="dxa"/>
          </w:tcPr>
          <w:p w:rsidR="00C073F1" w:rsidRPr="00902352" w:rsidRDefault="00C073F1" w:rsidP="0050796C">
            <w:pPr>
              <w:rPr>
                <w:rFonts w:ascii="Arial" w:hAnsi="Arial" w:cs="Arial"/>
              </w:rPr>
            </w:pPr>
            <w:r w:rsidRPr="00902352">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C073F1" w:rsidRPr="00902352" w:rsidRDefault="00C073F1" w:rsidP="0050796C">
            <w:pPr>
              <w:rPr>
                <w:rFonts w:ascii="Arial" w:hAnsi="Arial" w:cs="Arial"/>
              </w:rPr>
            </w:pPr>
            <w:r w:rsidRPr="00902352">
              <w:rPr>
                <w:rFonts w:ascii="Arial" w:hAnsi="Arial" w:cs="Arial"/>
              </w:rPr>
              <w:t>Limited attempt at critical thinking, analysis, synthesis and evaluation, tending towards description.</w:t>
            </w:r>
          </w:p>
          <w:p w:rsidR="00C073F1" w:rsidRPr="00902352" w:rsidRDefault="00C073F1" w:rsidP="0050796C">
            <w:pPr>
              <w:rPr>
                <w:rFonts w:ascii="Arial" w:hAnsi="Arial" w:cs="Arial"/>
              </w:rPr>
            </w:pPr>
            <w:r w:rsidRPr="00902352">
              <w:rPr>
                <w:rFonts w:ascii="Arial" w:hAnsi="Arial" w:cs="Arial"/>
              </w:rPr>
              <w:t>Some evidence to support emerging arguments and judgements but these may be underdeveloped or with a little inconsistency / mis-interpretation.</w:t>
            </w:r>
          </w:p>
          <w:p w:rsidR="00C073F1" w:rsidRPr="00902352" w:rsidRDefault="00C073F1" w:rsidP="0050796C">
            <w:pPr>
              <w:rPr>
                <w:rFonts w:ascii="Arial" w:hAnsi="Arial" w:cs="Arial"/>
              </w:rPr>
            </w:pPr>
            <w:r w:rsidRPr="00902352">
              <w:rPr>
                <w:rFonts w:ascii="Arial" w:hAnsi="Arial" w:cs="Arial"/>
              </w:rPr>
              <w:t>Asserts rather than argues a case.</w:t>
            </w:r>
          </w:p>
          <w:p w:rsidR="00C073F1" w:rsidRPr="00902352" w:rsidRDefault="00C073F1" w:rsidP="0050796C">
            <w:pPr>
              <w:rPr>
                <w:rFonts w:ascii="Arial" w:hAnsi="Arial" w:cs="Arial"/>
              </w:rPr>
            </w:pPr>
          </w:p>
        </w:tc>
        <w:tc>
          <w:tcPr>
            <w:tcW w:w="1736" w:type="dxa"/>
          </w:tcPr>
          <w:p w:rsidR="00C073F1" w:rsidRPr="00902352" w:rsidRDefault="00C073F1" w:rsidP="0050796C">
            <w:pPr>
              <w:rPr>
                <w:rFonts w:ascii="Arial" w:hAnsi="Arial" w:cs="Arial"/>
              </w:rPr>
            </w:pPr>
            <w:r w:rsidRPr="00902352">
              <w:rPr>
                <w:rFonts w:ascii="Arial" w:hAnsi="Arial" w:cs="Arial"/>
              </w:rPr>
              <w:t>Some critical thinking, analysis, synthesis and evaluation. Can analyse new and/or abstract concepts and data without guidance.</w:t>
            </w:r>
          </w:p>
          <w:p w:rsidR="00C073F1" w:rsidRPr="00902352" w:rsidRDefault="00C073F1" w:rsidP="0050796C">
            <w:pPr>
              <w:rPr>
                <w:rFonts w:ascii="Arial" w:hAnsi="Arial" w:cs="Arial"/>
              </w:rPr>
            </w:pPr>
            <w:r w:rsidRPr="00902352">
              <w:rPr>
                <w:rFonts w:ascii="Arial" w:hAnsi="Arial" w:cs="Arial"/>
              </w:rPr>
              <w:t>An emerging awareness of different stances and ability to use evidence (that may be incomplete) to support the argument.</w:t>
            </w:r>
          </w:p>
          <w:p w:rsidR="00C073F1" w:rsidRPr="00902352" w:rsidRDefault="00C073F1" w:rsidP="0050796C">
            <w:pPr>
              <w:rPr>
                <w:rFonts w:ascii="Arial" w:hAnsi="Arial" w:cs="Arial"/>
              </w:rPr>
            </w:pPr>
            <w:r w:rsidRPr="00902352">
              <w:rPr>
                <w:rFonts w:ascii="Arial" w:hAnsi="Arial" w:cs="Arial"/>
              </w:rPr>
              <w:t xml:space="preserve">Mostly valid arguments and logical judgements. Some tendency </w:t>
            </w:r>
            <w:r w:rsidRPr="00902352">
              <w:rPr>
                <w:rFonts w:ascii="Arial" w:hAnsi="Arial" w:cs="Arial"/>
              </w:rPr>
              <w:lastRenderedPageBreak/>
              <w:t>to assert/state opinion rather than argue on the basis of reason and evidence.</w:t>
            </w:r>
          </w:p>
        </w:tc>
        <w:tc>
          <w:tcPr>
            <w:tcW w:w="1736" w:type="dxa"/>
          </w:tcPr>
          <w:p w:rsidR="00C073F1" w:rsidRPr="00902352" w:rsidRDefault="00C073F1" w:rsidP="0050796C">
            <w:pPr>
              <w:rPr>
                <w:rFonts w:ascii="Arial" w:hAnsi="Arial" w:cs="Arial"/>
              </w:rPr>
            </w:pPr>
            <w:r w:rsidRPr="00902352">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00C073F1" w:rsidRPr="00902352" w:rsidRDefault="00C073F1" w:rsidP="0050796C">
            <w:pPr>
              <w:rPr>
                <w:rFonts w:ascii="Arial" w:hAnsi="Arial" w:cs="Arial"/>
              </w:rPr>
            </w:pPr>
          </w:p>
        </w:tc>
        <w:tc>
          <w:tcPr>
            <w:tcW w:w="1736" w:type="dxa"/>
          </w:tcPr>
          <w:p w:rsidR="00C073F1" w:rsidRPr="00902352" w:rsidRDefault="00C073F1" w:rsidP="0050796C">
            <w:pPr>
              <w:rPr>
                <w:rFonts w:ascii="Arial" w:hAnsi="Arial" w:cs="Arial"/>
              </w:rPr>
            </w:pPr>
            <w:r w:rsidRPr="00902352">
              <w:rPr>
                <w:rFonts w:ascii="Arial" w:hAnsi="Arial" w:cs="Arial"/>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t>
            </w:r>
            <w:r w:rsidRPr="00902352">
              <w:rPr>
                <w:rFonts w:ascii="Arial" w:hAnsi="Arial" w:cs="Arial"/>
              </w:rPr>
              <w:lastRenderedPageBreak/>
              <w:t>wider concepts.</w:t>
            </w:r>
          </w:p>
          <w:p w:rsidR="00C073F1" w:rsidRPr="00902352" w:rsidRDefault="00C073F1" w:rsidP="0050796C">
            <w:pPr>
              <w:rPr>
                <w:rFonts w:ascii="Arial" w:hAnsi="Arial" w:cs="Arial"/>
              </w:rPr>
            </w:pPr>
          </w:p>
        </w:tc>
        <w:tc>
          <w:tcPr>
            <w:tcW w:w="1736" w:type="dxa"/>
          </w:tcPr>
          <w:p w:rsidR="00C073F1" w:rsidRPr="00902352" w:rsidRDefault="00C073F1" w:rsidP="0050796C">
            <w:pPr>
              <w:rPr>
                <w:rFonts w:ascii="Arial" w:hAnsi="Arial" w:cs="Arial"/>
              </w:rPr>
            </w:pPr>
            <w:r w:rsidRPr="00902352">
              <w:rPr>
                <w:rFonts w:ascii="Arial" w:hAnsi="Arial" w:cs="Arial"/>
              </w:rPr>
              <w:lastRenderedPageBreak/>
              <w:t xml:space="preserve">Exceptional critical thinking, analysis, synthesis and evaluation based on judiciously selected evidence. </w:t>
            </w:r>
          </w:p>
          <w:p w:rsidR="00C073F1" w:rsidRPr="00902352" w:rsidRDefault="00C073F1" w:rsidP="0050796C">
            <w:pPr>
              <w:rPr>
                <w:rFonts w:ascii="Arial" w:hAnsi="Arial" w:cs="Arial"/>
              </w:rPr>
            </w:pPr>
            <w:r w:rsidRPr="00902352">
              <w:rPr>
                <w:rFonts w:ascii="Arial" w:hAnsi="Arial" w:cs="Arial"/>
              </w:rPr>
              <w:t xml:space="preserve">Ability to investigate contradictory or incomplete information and make strong, persuasive, arguments and sophisticated, nuanced, judgements. Evidence of independent thought and ability to ‘see beyond the </w:t>
            </w:r>
            <w:r w:rsidRPr="00902352">
              <w:rPr>
                <w:rFonts w:ascii="Arial" w:hAnsi="Arial" w:cs="Arial"/>
              </w:rPr>
              <w:lastRenderedPageBreak/>
              <w:t>question’, suggesting an outstanding grasp of the broader field and wider concepts.</w:t>
            </w:r>
          </w:p>
        </w:tc>
      </w:tr>
      <w:tr w:rsidR="00C073F1" w:rsidRPr="00902352" w:rsidTr="00AC5F32">
        <w:tc>
          <w:tcPr>
            <w:tcW w:w="1735" w:type="dxa"/>
            <w:shd w:val="clear" w:color="auto" w:fill="C2D69B" w:themeFill="accent3" w:themeFillTint="99"/>
          </w:tcPr>
          <w:p w:rsidR="00C073F1" w:rsidRPr="00902352" w:rsidRDefault="00C073F1" w:rsidP="0050796C">
            <w:pPr>
              <w:spacing w:before="34" w:line="239" w:lineRule="auto"/>
              <w:ind w:left="108" w:right="-54"/>
              <w:rPr>
                <w:rFonts w:ascii="Arial" w:eastAsia="Arial" w:hAnsi="Arial" w:cs="Arial"/>
                <w:b/>
                <w:bCs/>
              </w:rPr>
            </w:pPr>
            <w:r w:rsidRPr="00902352">
              <w:rPr>
                <w:rFonts w:ascii="Arial" w:eastAsia="Arial" w:hAnsi="Arial" w:cs="Arial"/>
                <w:b/>
                <w:bCs/>
              </w:rPr>
              <w:t>Practical skills</w:t>
            </w:r>
          </w:p>
          <w:p w:rsidR="00C073F1" w:rsidRPr="00902352" w:rsidRDefault="00C073F1" w:rsidP="0050796C">
            <w:pPr>
              <w:spacing w:before="34" w:line="239" w:lineRule="auto"/>
              <w:ind w:left="108" w:right="-54"/>
              <w:rPr>
                <w:rFonts w:ascii="Arial" w:eastAsia="Arial" w:hAnsi="Arial" w:cs="Arial"/>
                <w:b/>
                <w:bCs/>
              </w:rPr>
            </w:pPr>
            <w:r w:rsidRPr="00902352">
              <w:rPr>
                <w:rFonts w:ascii="Arial" w:eastAsia="Arial" w:hAnsi="Arial" w:cs="Arial"/>
                <w:bCs/>
              </w:rPr>
              <w:t>(Apply/deploy accurately established tools and techniques; initiate and carry out projects; formulate solutions to solve problems in complex and unpredictable contexts.)</w:t>
            </w:r>
          </w:p>
        </w:tc>
        <w:tc>
          <w:tcPr>
            <w:tcW w:w="1736" w:type="dxa"/>
          </w:tcPr>
          <w:p w:rsidR="00C073F1" w:rsidRPr="00902352" w:rsidRDefault="00C073F1" w:rsidP="0050796C">
            <w:pPr>
              <w:rPr>
                <w:rFonts w:ascii="Arial" w:hAnsi="Arial" w:cs="Arial"/>
              </w:rPr>
            </w:pPr>
            <w:r w:rsidRPr="00902352">
              <w:rPr>
                <w:rFonts w:ascii="Arial" w:hAnsi="Arial" w:cs="Arial"/>
              </w:rPr>
              <w:t>Limited or no use of methods, materials, tools and/or techniques.</w:t>
            </w:r>
          </w:p>
          <w:p w:rsidR="00C073F1" w:rsidRPr="00902352" w:rsidRDefault="00C073F1" w:rsidP="0050796C">
            <w:pPr>
              <w:rPr>
                <w:rFonts w:ascii="Arial" w:hAnsi="Arial" w:cs="Arial"/>
              </w:rPr>
            </w:pPr>
            <w:r w:rsidRPr="00902352">
              <w:rPr>
                <w:rFonts w:ascii="Arial" w:hAnsi="Arial" w:cs="Arial"/>
              </w:rPr>
              <w:t>Little or no appreciation of the context of the application.</w:t>
            </w:r>
          </w:p>
          <w:p w:rsidR="00C073F1" w:rsidRPr="00902352" w:rsidRDefault="00C073F1" w:rsidP="0050796C">
            <w:pPr>
              <w:rPr>
                <w:rFonts w:ascii="Arial" w:hAnsi="Arial" w:cs="Arial"/>
              </w:rPr>
            </w:pPr>
            <w:r w:rsidRPr="00902352">
              <w:rPr>
                <w:rFonts w:ascii="Arial" w:hAnsi="Arial" w:cs="Arial"/>
              </w:rPr>
              <w:t>Limited understanding of the application of theory to practice or making appropriate links between the two.</w:t>
            </w:r>
          </w:p>
          <w:p w:rsidR="00C073F1" w:rsidRPr="00902352" w:rsidRDefault="00C073F1" w:rsidP="0050796C">
            <w:pPr>
              <w:rPr>
                <w:rFonts w:ascii="Arial" w:hAnsi="Arial" w:cs="Arial"/>
              </w:rPr>
            </w:pPr>
            <w:r w:rsidRPr="00902352">
              <w:rPr>
                <w:rFonts w:ascii="Arial" w:hAnsi="Arial" w:cs="Arial"/>
              </w:rPr>
              <w:t xml:space="preserve">Very weak problem-solving skills in complex and unpredictable contexts. </w:t>
            </w:r>
          </w:p>
        </w:tc>
        <w:tc>
          <w:tcPr>
            <w:tcW w:w="1736" w:type="dxa"/>
          </w:tcPr>
          <w:p w:rsidR="00C073F1" w:rsidRPr="00902352" w:rsidRDefault="00C073F1" w:rsidP="0050796C">
            <w:pPr>
              <w:rPr>
                <w:rFonts w:ascii="Arial" w:hAnsi="Arial" w:cs="Arial"/>
              </w:rPr>
            </w:pPr>
            <w:r w:rsidRPr="00902352">
              <w:rPr>
                <w:rFonts w:ascii="Arial" w:hAnsi="Arial" w:cs="Arial"/>
              </w:rPr>
              <w:t>Rudimentary application of methods, materials, tools and/or techniques but without consideration and competence. Flawed appreciation of the context of the application.</w:t>
            </w:r>
          </w:p>
          <w:p w:rsidR="00C073F1" w:rsidRPr="00902352" w:rsidRDefault="00C073F1" w:rsidP="0050796C">
            <w:pPr>
              <w:rPr>
                <w:rFonts w:ascii="Arial" w:hAnsi="Arial" w:cs="Arial"/>
              </w:rPr>
            </w:pPr>
            <w:r w:rsidRPr="00902352">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C073F1" w:rsidRPr="00902352" w:rsidRDefault="00C073F1" w:rsidP="0050796C">
            <w:pPr>
              <w:rPr>
                <w:rFonts w:ascii="Arial" w:hAnsi="Arial" w:cs="Arial"/>
              </w:rPr>
            </w:pPr>
          </w:p>
          <w:p w:rsidR="00C073F1" w:rsidRPr="00902352" w:rsidRDefault="00C073F1" w:rsidP="0050796C">
            <w:pPr>
              <w:rPr>
                <w:rFonts w:ascii="Arial" w:hAnsi="Arial" w:cs="Arial"/>
              </w:rPr>
            </w:pPr>
          </w:p>
        </w:tc>
        <w:tc>
          <w:tcPr>
            <w:tcW w:w="1736" w:type="dxa"/>
          </w:tcPr>
          <w:p w:rsidR="00C073F1" w:rsidRPr="00902352" w:rsidRDefault="00C073F1" w:rsidP="0050796C">
            <w:pPr>
              <w:rPr>
                <w:rFonts w:ascii="Arial" w:hAnsi="Arial" w:cs="Arial"/>
              </w:rPr>
            </w:pPr>
            <w:r w:rsidRPr="00902352">
              <w:rPr>
                <w:rFonts w:ascii="Arial" w:hAnsi="Arial" w:cs="Arial"/>
              </w:rPr>
              <w:t>An adequate awareness and mostly appropriate application of well-established methods, materials, tools and/or techniques.</w:t>
            </w:r>
          </w:p>
          <w:p w:rsidR="00C073F1" w:rsidRPr="00902352" w:rsidRDefault="00C073F1" w:rsidP="0050796C">
            <w:pPr>
              <w:rPr>
                <w:rFonts w:ascii="Arial" w:hAnsi="Arial" w:cs="Arial"/>
              </w:rPr>
            </w:pPr>
            <w:r w:rsidRPr="00902352">
              <w:rPr>
                <w:rFonts w:ascii="Arial" w:hAnsi="Arial" w:cs="Arial"/>
              </w:rPr>
              <w:t>Basic appreciation of the context of the application. Theoretical knowledge and understanding applied in practice, but not always making logical links between the two.</w:t>
            </w:r>
          </w:p>
          <w:p w:rsidR="00C073F1" w:rsidRPr="00902352" w:rsidRDefault="00C073F1" w:rsidP="0050796C">
            <w:pPr>
              <w:rPr>
                <w:rFonts w:ascii="Arial" w:hAnsi="Arial" w:cs="Arial"/>
              </w:rPr>
            </w:pPr>
            <w:r w:rsidRPr="00902352">
              <w:rPr>
                <w:rFonts w:ascii="Arial" w:hAnsi="Arial" w:cs="Arial"/>
              </w:rPr>
              <w:t xml:space="preserve">Can identify problems and propose basic solutions in complex and unpredictable contexts without fully appreciating the complexity. </w:t>
            </w:r>
          </w:p>
        </w:tc>
        <w:tc>
          <w:tcPr>
            <w:tcW w:w="1736" w:type="dxa"/>
          </w:tcPr>
          <w:p w:rsidR="00C073F1" w:rsidRPr="00902352" w:rsidRDefault="00C073F1" w:rsidP="0050796C">
            <w:pPr>
              <w:rPr>
                <w:rFonts w:ascii="Arial" w:hAnsi="Arial" w:cs="Arial"/>
              </w:rPr>
            </w:pPr>
            <w:r w:rsidRPr="00902352">
              <w:rPr>
                <w:rFonts w:ascii="Arial" w:hAnsi="Arial" w:cs="Arial"/>
              </w:rPr>
              <w:t>A good and appropriate application of standard methods, materials, tools and/or techniques.</w:t>
            </w:r>
          </w:p>
          <w:p w:rsidR="00C073F1" w:rsidRPr="00902352" w:rsidRDefault="00C073F1" w:rsidP="0050796C">
            <w:pPr>
              <w:rPr>
                <w:rFonts w:ascii="Arial" w:hAnsi="Arial" w:cs="Arial"/>
              </w:rPr>
            </w:pPr>
            <w:r w:rsidRPr="00902352">
              <w:rPr>
                <w:rFonts w:ascii="Arial" w:hAnsi="Arial" w:cs="Arial"/>
              </w:rPr>
              <w:t>Clear appreciation of the context of the application. Mainly consistent, accurate and logical application of theory to practice, making appropriate links between the two</w:t>
            </w:r>
          </w:p>
          <w:p w:rsidR="00C073F1" w:rsidRPr="00902352" w:rsidRDefault="00C073F1" w:rsidP="0050796C">
            <w:pPr>
              <w:rPr>
                <w:rFonts w:ascii="Arial" w:hAnsi="Arial" w:cs="Arial"/>
              </w:rPr>
            </w:pPr>
            <w:r w:rsidRPr="00902352">
              <w:rPr>
                <w:rFonts w:ascii="Arial" w:hAnsi="Arial" w:cs="Arial"/>
              </w:rPr>
              <w:t>Can identify problems and propose mostly appropriate solutions in complex and unpredictable contexts.</w:t>
            </w:r>
          </w:p>
        </w:tc>
        <w:tc>
          <w:tcPr>
            <w:tcW w:w="1736" w:type="dxa"/>
          </w:tcPr>
          <w:p w:rsidR="00C073F1" w:rsidRPr="00902352" w:rsidRDefault="00C073F1" w:rsidP="0050796C">
            <w:pPr>
              <w:rPr>
                <w:rFonts w:ascii="Arial" w:hAnsi="Arial" w:cs="Arial"/>
              </w:rPr>
            </w:pPr>
            <w:r w:rsidRPr="00902352">
              <w:rPr>
                <w:rFonts w:ascii="Arial" w:hAnsi="Arial" w:cs="Arial"/>
              </w:rPr>
              <w:t>A very good application of a range of methods, materials, tools and/or techniques.</w:t>
            </w:r>
          </w:p>
          <w:p w:rsidR="00C073F1" w:rsidRPr="00902352" w:rsidRDefault="00C073F1" w:rsidP="0050796C">
            <w:pPr>
              <w:rPr>
                <w:rFonts w:ascii="Arial" w:hAnsi="Arial" w:cs="Arial"/>
              </w:rPr>
            </w:pPr>
            <w:r w:rsidRPr="00902352">
              <w:rPr>
                <w:rFonts w:ascii="Arial" w:hAnsi="Arial" w:cs="Arial"/>
              </w:rPr>
              <w:t>Very good consideration of the context of the application, with perceptive insights. Can identify problems and propose appropriate solutions in complex and unpredictable contexts.</w:t>
            </w:r>
          </w:p>
          <w:p w:rsidR="00C073F1" w:rsidRPr="00902352" w:rsidRDefault="00C073F1" w:rsidP="0050796C">
            <w:pPr>
              <w:rPr>
                <w:rFonts w:ascii="Arial" w:hAnsi="Arial" w:cs="Arial"/>
              </w:rPr>
            </w:pPr>
            <w:r w:rsidRPr="00902352">
              <w:rPr>
                <w:rFonts w:ascii="Arial" w:hAnsi="Arial" w:cs="Arial"/>
              </w:rPr>
              <w:t xml:space="preserve">Evidence of some innovation and creativity. </w:t>
            </w:r>
          </w:p>
        </w:tc>
        <w:tc>
          <w:tcPr>
            <w:tcW w:w="1736" w:type="dxa"/>
          </w:tcPr>
          <w:p w:rsidR="00C073F1" w:rsidRPr="00902352" w:rsidRDefault="00C073F1" w:rsidP="0050796C">
            <w:pPr>
              <w:rPr>
                <w:rFonts w:ascii="Arial" w:hAnsi="Arial" w:cs="Arial"/>
              </w:rPr>
            </w:pPr>
            <w:r w:rsidRPr="00902352">
              <w:rPr>
                <w:rFonts w:ascii="Arial" w:hAnsi="Arial" w:cs="Arial"/>
              </w:rPr>
              <w:t>An advanced application of a range of methods, materials, tools and/or techniques.</w:t>
            </w:r>
          </w:p>
          <w:p w:rsidR="00C073F1" w:rsidRPr="00902352" w:rsidRDefault="00C073F1" w:rsidP="0050796C">
            <w:pPr>
              <w:rPr>
                <w:rFonts w:ascii="Arial" w:hAnsi="Arial" w:cs="Arial"/>
              </w:rPr>
            </w:pPr>
            <w:r w:rsidRPr="00902352">
              <w:rPr>
                <w:rFonts w:ascii="Arial" w:hAnsi="Arial" w:cs="Arial"/>
              </w:rPr>
              <w:t>The context of the application is well considered, and insightful.</w:t>
            </w:r>
          </w:p>
          <w:p w:rsidR="00C073F1" w:rsidRPr="00902352" w:rsidRDefault="00C073F1" w:rsidP="0050796C">
            <w:pPr>
              <w:rPr>
                <w:rFonts w:ascii="Arial" w:hAnsi="Arial" w:cs="Arial"/>
              </w:rPr>
            </w:pPr>
            <w:r w:rsidRPr="00902352">
              <w:rPr>
                <w:rFonts w:ascii="Arial" w:hAnsi="Arial" w:cs="Arial"/>
              </w:rPr>
              <w:t>Application and deployment extend beyond established conventions.  Can identify complex problems and propose excellent solutions. Innovation and creativity evident.</w:t>
            </w:r>
          </w:p>
        </w:tc>
        <w:tc>
          <w:tcPr>
            <w:tcW w:w="1736" w:type="dxa"/>
          </w:tcPr>
          <w:p w:rsidR="00C073F1" w:rsidRPr="00902352" w:rsidRDefault="00C073F1" w:rsidP="0050796C">
            <w:pPr>
              <w:rPr>
                <w:rFonts w:ascii="Arial" w:hAnsi="Arial" w:cs="Arial"/>
              </w:rPr>
            </w:pPr>
            <w:r w:rsidRPr="00902352">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902352" w:rsidTr="00AC5F32">
        <w:tc>
          <w:tcPr>
            <w:tcW w:w="1735" w:type="dxa"/>
            <w:shd w:val="clear" w:color="auto" w:fill="C2D69B" w:themeFill="accent3" w:themeFillTint="99"/>
          </w:tcPr>
          <w:p w:rsidR="00C073F1" w:rsidRPr="00902352" w:rsidRDefault="00C073F1" w:rsidP="0050796C">
            <w:pPr>
              <w:spacing w:before="34" w:line="239" w:lineRule="auto"/>
              <w:ind w:left="108" w:right="-54"/>
              <w:rPr>
                <w:rFonts w:ascii="Arial" w:eastAsia="Arial" w:hAnsi="Arial" w:cs="Arial"/>
                <w:b/>
                <w:bCs/>
              </w:rPr>
            </w:pPr>
            <w:r w:rsidRPr="00902352">
              <w:rPr>
                <w:rFonts w:ascii="Arial" w:eastAsia="Arial" w:hAnsi="Arial" w:cs="Arial"/>
                <w:b/>
                <w:bCs/>
              </w:rPr>
              <w:t xml:space="preserve">Transferable skills for life and </w:t>
            </w:r>
            <w:r w:rsidRPr="00902352">
              <w:rPr>
                <w:rFonts w:ascii="Arial" w:eastAsia="Arial" w:hAnsi="Arial" w:cs="Arial"/>
                <w:b/>
                <w:bCs/>
              </w:rPr>
              <w:lastRenderedPageBreak/>
              <w:t>professional practice</w:t>
            </w:r>
          </w:p>
          <w:p w:rsidR="00C073F1" w:rsidRPr="00902352" w:rsidRDefault="00C073F1" w:rsidP="0050796C">
            <w:pPr>
              <w:spacing w:before="34" w:line="239" w:lineRule="auto"/>
              <w:ind w:left="108" w:right="-54"/>
              <w:rPr>
                <w:rFonts w:ascii="Arial" w:eastAsia="Arial" w:hAnsi="Arial" w:cs="Arial"/>
                <w:b/>
                <w:bCs/>
              </w:rPr>
            </w:pPr>
            <w:r w:rsidRPr="00902352">
              <w:rPr>
                <w:rFonts w:ascii="Arial" w:hAnsi="Arial" w:cs="Arial"/>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lastRenderedPageBreak/>
              <w:t xml:space="preserve">Communication medium is inappropriate or </w:t>
            </w:r>
            <w:r w:rsidRPr="00902352">
              <w:rPr>
                <w:rFonts w:ascii="Arial" w:hAnsi="Arial" w:cs="Arial"/>
              </w:rPr>
              <w:lastRenderedPageBreak/>
              <w:t>misapplied.</w:t>
            </w:r>
          </w:p>
          <w:p w:rsidR="00C073F1" w:rsidRPr="00902352" w:rsidRDefault="00C073F1" w:rsidP="0050796C">
            <w:pPr>
              <w:rPr>
                <w:rFonts w:ascii="Arial" w:hAnsi="Arial" w:cs="Arial"/>
              </w:rPr>
            </w:pPr>
            <w:r w:rsidRPr="00902352">
              <w:rPr>
                <w:rFonts w:ascii="Arial" w:hAnsi="Arial" w:cs="Arial"/>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rsidR="00C073F1" w:rsidRPr="00902352" w:rsidRDefault="00C073F1" w:rsidP="0050796C">
            <w:pPr>
              <w:rPr>
                <w:rFonts w:ascii="Arial" w:hAnsi="Arial" w:cs="Arial"/>
              </w:rPr>
            </w:pPr>
          </w:p>
          <w:p w:rsidR="00C073F1" w:rsidRPr="00902352"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902352" w:rsidRDefault="00C073F1" w:rsidP="0050796C">
            <w:pPr>
              <w:rPr>
                <w:rFonts w:ascii="Arial" w:hAnsi="Arial" w:cs="Arial"/>
              </w:rPr>
            </w:pPr>
            <w:r w:rsidRPr="00902352">
              <w:rPr>
                <w:rFonts w:ascii="Arial" w:hAnsi="Arial" w:cs="Arial"/>
              </w:rPr>
              <w:lastRenderedPageBreak/>
              <w:t xml:space="preserve">Communication medium is poorly designed and/or </w:t>
            </w:r>
            <w:r w:rsidRPr="00902352">
              <w:rPr>
                <w:rFonts w:ascii="Arial" w:hAnsi="Arial" w:cs="Arial"/>
              </w:rPr>
              <w:lastRenderedPageBreak/>
              <w:t xml:space="preserve">not suitable for the audience. </w:t>
            </w:r>
          </w:p>
          <w:p w:rsidR="00C073F1" w:rsidRPr="00902352" w:rsidRDefault="00C073F1" w:rsidP="0050796C">
            <w:pPr>
              <w:rPr>
                <w:rFonts w:ascii="Arial" w:hAnsi="Arial" w:cs="Arial"/>
              </w:rPr>
            </w:pPr>
            <w:r w:rsidRPr="00902352">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lastRenderedPageBreak/>
              <w:t xml:space="preserve">Can communicate in a suitable </w:t>
            </w:r>
            <w:r w:rsidRPr="00902352">
              <w:rPr>
                <w:rFonts w:ascii="Arial" w:hAnsi="Arial" w:cs="Arial"/>
              </w:rPr>
              <w:lastRenderedPageBreak/>
              <w:t xml:space="preserve">medium but with some room for improvement. </w:t>
            </w:r>
          </w:p>
          <w:p w:rsidR="00C073F1" w:rsidRPr="00902352" w:rsidRDefault="00C073F1" w:rsidP="0050796C">
            <w:pPr>
              <w:rPr>
                <w:rFonts w:ascii="Arial" w:hAnsi="Arial" w:cs="Arial"/>
              </w:rPr>
            </w:pPr>
            <w:r w:rsidRPr="00902352">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C073F1" w:rsidRPr="00902352" w:rsidRDefault="00C073F1" w:rsidP="0050796C">
            <w:pPr>
              <w:rPr>
                <w:rFonts w:ascii="Arial" w:hAnsi="Arial" w:cs="Arial"/>
              </w:rPr>
            </w:pPr>
            <w:r w:rsidRPr="00902352">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lastRenderedPageBreak/>
              <w:t xml:space="preserve">Can communicate effectively in a </w:t>
            </w:r>
            <w:r w:rsidRPr="00902352">
              <w:rPr>
                <w:rFonts w:ascii="Arial" w:hAnsi="Arial" w:cs="Arial"/>
              </w:rPr>
              <w:lastRenderedPageBreak/>
              <w:t>suitable format, but may have minor errors.</w:t>
            </w:r>
          </w:p>
          <w:p w:rsidR="00C073F1" w:rsidRPr="00902352" w:rsidRDefault="00C073F1" w:rsidP="0050796C">
            <w:pPr>
              <w:rPr>
                <w:rFonts w:ascii="Arial" w:hAnsi="Arial" w:cs="Arial"/>
              </w:rPr>
            </w:pPr>
            <w:r w:rsidRPr="00902352">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C073F1" w:rsidRPr="00902352" w:rsidRDefault="00C073F1" w:rsidP="0050796C">
            <w:pPr>
              <w:rPr>
                <w:rFonts w:ascii="Arial" w:hAnsi="Arial" w:cs="Arial"/>
              </w:rPr>
            </w:pPr>
            <w:r w:rsidRPr="00902352">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lastRenderedPageBreak/>
              <w:t xml:space="preserve">Can communicate well, confidently </w:t>
            </w:r>
            <w:r w:rsidRPr="00902352">
              <w:rPr>
                <w:rFonts w:ascii="Arial" w:hAnsi="Arial" w:cs="Arial"/>
              </w:rPr>
              <w:lastRenderedPageBreak/>
              <w:t>and consistently in a suitable format.</w:t>
            </w:r>
          </w:p>
          <w:p w:rsidR="00C073F1" w:rsidRPr="00902352" w:rsidRDefault="00C073F1" w:rsidP="0050796C">
            <w:pPr>
              <w:rPr>
                <w:rFonts w:ascii="Arial" w:hAnsi="Arial" w:cs="Arial"/>
              </w:rPr>
            </w:pPr>
            <w:r w:rsidRPr="00902352">
              <w:rPr>
                <w:rFonts w:ascii="Arial" w:hAnsi="Arial" w:cs="Arial"/>
              </w:rPr>
              <w:t xml:space="preserve">Work is coherent, fluent, well-structured and organised. Can work very well autonomously and/or as part of a team, with very good contribution to group activities. </w:t>
            </w:r>
          </w:p>
          <w:p w:rsidR="00C073F1" w:rsidRPr="00902352" w:rsidRDefault="00C073F1" w:rsidP="0050796C">
            <w:pPr>
              <w:rPr>
                <w:rFonts w:ascii="Arial" w:hAnsi="Arial" w:cs="Arial"/>
              </w:rPr>
            </w:pPr>
            <w:r w:rsidRPr="00902352">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902352" w:rsidRDefault="00C073F1" w:rsidP="0050796C">
            <w:pPr>
              <w:rPr>
                <w:rFonts w:ascii="Arial" w:hAnsi="Arial" w:cs="Arial"/>
              </w:rPr>
            </w:pPr>
            <w:r w:rsidRPr="00902352">
              <w:rPr>
                <w:rFonts w:ascii="Arial" w:hAnsi="Arial" w:cs="Arial"/>
              </w:rPr>
              <w:lastRenderedPageBreak/>
              <w:t xml:space="preserve">Can communicate professionally </w:t>
            </w:r>
            <w:r w:rsidRPr="00902352">
              <w:rPr>
                <w:rFonts w:ascii="Arial" w:hAnsi="Arial" w:cs="Arial"/>
              </w:rPr>
              <w:lastRenderedPageBreak/>
              <w:t>confidently and consistently in a suitable format.</w:t>
            </w:r>
          </w:p>
          <w:p w:rsidR="00C073F1" w:rsidRPr="00902352" w:rsidRDefault="00C073F1" w:rsidP="0050796C">
            <w:pPr>
              <w:rPr>
                <w:rFonts w:ascii="Arial" w:hAnsi="Arial" w:cs="Arial"/>
              </w:rPr>
            </w:pPr>
            <w:r w:rsidRPr="00902352">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902352" w:rsidRDefault="00C073F1" w:rsidP="0050796C">
            <w:pPr>
              <w:rPr>
                <w:rFonts w:ascii="Arial" w:hAnsi="Arial" w:cs="Arial"/>
              </w:rPr>
            </w:pPr>
            <w:r w:rsidRPr="00902352">
              <w:rPr>
                <w:rFonts w:ascii="Arial" w:hAnsi="Arial" w:cs="Arial"/>
              </w:rPr>
              <w:lastRenderedPageBreak/>
              <w:t xml:space="preserve">Can communicate with an </w:t>
            </w:r>
            <w:r w:rsidRPr="00902352">
              <w:rPr>
                <w:rFonts w:ascii="Arial" w:hAnsi="Arial" w:cs="Arial"/>
              </w:rPr>
              <w:lastRenderedPageBreak/>
              <w:t xml:space="preserve">exceptionally high level of professionalism. </w:t>
            </w:r>
          </w:p>
          <w:p w:rsidR="00C073F1" w:rsidRPr="00902352" w:rsidRDefault="00C073F1" w:rsidP="0050796C">
            <w:pPr>
              <w:rPr>
                <w:rFonts w:ascii="Arial" w:hAnsi="Arial" w:cs="Arial"/>
              </w:rPr>
            </w:pPr>
            <w:r w:rsidRPr="00902352">
              <w:rPr>
                <w:rFonts w:ascii="Arial" w:hAnsi="Arial" w:cs="Arial"/>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00C073F1" w:rsidRPr="00902352" w:rsidRDefault="00C073F1" w:rsidP="001F50B6">
      <w:pPr>
        <w:pStyle w:val="NormalWeb"/>
        <w:rPr>
          <w:rFonts w:ascii="Arial" w:hAnsi="Arial" w:cs="Arial"/>
          <w:color w:val="303B44"/>
          <w:sz w:val="20"/>
        </w:rPr>
      </w:pPr>
    </w:p>
    <w:p w:rsidR="00975DEE" w:rsidRPr="00902352" w:rsidRDefault="00975DEE">
      <w:pPr>
        <w:pStyle w:val="NormalWeb"/>
        <w:rPr>
          <w:rFonts w:ascii="Arial" w:hAnsi="Arial" w:cs="Arial"/>
          <w:color w:val="303B44"/>
          <w:sz w:val="20"/>
        </w:rPr>
      </w:pPr>
    </w:p>
    <w:p w:rsidR="00975DEE" w:rsidRPr="00902352" w:rsidRDefault="00975DEE" w:rsidP="00975DEE">
      <w:pPr>
        <w:rPr>
          <w:rFonts w:ascii="Arial" w:hAnsi="Arial" w:cs="Arial"/>
          <w:b/>
        </w:rPr>
      </w:pPr>
      <w:r w:rsidRPr="00902352">
        <w:rPr>
          <w:rFonts w:ascii="Arial" w:hAnsi="Arial" w:cs="Arial"/>
          <w:b/>
        </w:rPr>
        <w:t>THIS DOCUMENT IS ALSO AVAILABLE IN WELSH</w:t>
      </w:r>
    </w:p>
    <w:sectPr w:rsidR="00975DEE" w:rsidRPr="0090235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44FC" w:rsidRDefault="007D44FC">
      <w:r>
        <w:separator/>
      </w:r>
    </w:p>
  </w:endnote>
  <w:endnote w:type="continuationSeparator" w:id="0">
    <w:p w:rsidR="007D44FC" w:rsidRDefault="007D4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44FC" w:rsidRDefault="007D44FC">
      <w:r>
        <w:separator/>
      </w:r>
    </w:p>
  </w:footnote>
  <w:footnote w:type="continuationSeparator" w:id="0">
    <w:p w:rsidR="007D44FC" w:rsidRDefault="007D44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34D6195"/>
    <w:multiLevelType w:val="hybridMultilevel"/>
    <w:tmpl w:val="C26C3816"/>
    <w:lvl w:ilvl="0" w:tplc="8D100C00">
      <w:start w:val="1"/>
      <w:numFmt w:val="bullet"/>
      <w:lvlText w:val=""/>
      <w:lvlJc w:val="left"/>
      <w:pPr>
        <w:tabs>
          <w:tab w:val="num" w:pos="454"/>
        </w:tabs>
        <w:ind w:left="454" w:hanging="170"/>
      </w:pPr>
      <w:rPr>
        <w:rFonts w:ascii="Symbol" w:hAnsi="Symbol" w:hint="default"/>
      </w:r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15C24B0"/>
    <w:multiLevelType w:val="hybridMultilevel"/>
    <w:tmpl w:val="7AEE870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3D74C40"/>
    <w:multiLevelType w:val="hybridMultilevel"/>
    <w:tmpl w:val="AF8E4BF0"/>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18"/>
  </w:num>
  <w:num w:numId="3">
    <w:abstractNumId w:val="27"/>
  </w:num>
  <w:num w:numId="4">
    <w:abstractNumId w:val="21"/>
  </w:num>
  <w:num w:numId="5">
    <w:abstractNumId w:val="16"/>
  </w:num>
  <w:num w:numId="6">
    <w:abstractNumId w:val="26"/>
  </w:num>
  <w:num w:numId="7">
    <w:abstractNumId w:val="10"/>
  </w:num>
  <w:num w:numId="8">
    <w:abstractNumId w:val="24"/>
  </w:num>
  <w:num w:numId="9">
    <w:abstractNumId w:val="19"/>
  </w:num>
  <w:num w:numId="10">
    <w:abstractNumId w:val="12"/>
  </w:num>
  <w:num w:numId="11">
    <w:abstractNumId w:val="13"/>
  </w:num>
  <w:num w:numId="12">
    <w:abstractNumId w:val="17"/>
  </w:num>
  <w:num w:numId="13">
    <w:abstractNumId w:val="23"/>
  </w:num>
  <w:num w:numId="14">
    <w:abstractNumId w:val="11"/>
  </w:num>
  <w:num w:numId="15">
    <w:abstractNumId w:val="0"/>
  </w:num>
  <w:num w:numId="16">
    <w:abstractNumId w:val="15"/>
  </w:num>
  <w:num w:numId="17">
    <w:abstractNumId w:val="6"/>
  </w:num>
  <w:num w:numId="18">
    <w:abstractNumId w:val="8"/>
  </w:num>
  <w:num w:numId="19">
    <w:abstractNumId w:val="20"/>
  </w:num>
  <w:num w:numId="20">
    <w:abstractNumId w:val="1"/>
  </w:num>
  <w:num w:numId="21">
    <w:abstractNumId w:val="2"/>
  </w:num>
  <w:num w:numId="22">
    <w:abstractNumId w:val="3"/>
  </w:num>
  <w:num w:numId="23">
    <w:abstractNumId w:val="4"/>
  </w:num>
  <w:num w:numId="24">
    <w:abstractNumId w:val="5"/>
  </w:num>
  <w:num w:numId="25">
    <w:abstractNumId w:val="14"/>
  </w:num>
  <w:num w:numId="26">
    <w:abstractNumId w:val="25"/>
  </w:num>
  <w:num w:numId="27">
    <w:abstractNumId w:val="7"/>
  </w:num>
  <w:num w:numId="28">
    <w:abstractNumId w:val="22"/>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D5074"/>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D44FC"/>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235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4958"/>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5122"/>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E2A29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CF512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38054">
      <w:bodyDiv w:val="1"/>
      <w:marLeft w:val="0"/>
      <w:marRight w:val="0"/>
      <w:marTop w:val="0"/>
      <w:marBottom w:val="0"/>
      <w:divBdr>
        <w:top w:val="none" w:sz="0" w:space="0" w:color="auto"/>
        <w:left w:val="none" w:sz="0" w:space="0" w:color="auto"/>
        <w:bottom w:val="none" w:sz="0" w:space="0" w:color="auto"/>
        <w:right w:val="none" w:sz="0" w:space="0" w:color="auto"/>
      </w:divBdr>
      <w:divsChild>
        <w:div w:id="2076929513">
          <w:marLeft w:val="446"/>
          <w:marRight w:val="0"/>
          <w:marTop w:val="0"/>
          <w:marBottom w:val="0"/>
          <w:divBdr>
            <w:top w:val="none" w:sz="0" w:space="0" w:color="auto"/>
            <w:left w:val="none" w:sz="0" w:space="0" w:color="auto"/>
            <w:bottom w:val="none" w:sz="0" w:space="0" w:color="auto"/>
            <w:right w:val="none" w:sz="0" w:space="0" w:color="auto"/>
          </w:divBdr>
        </w:div>
        <w:div w:id="969215086">
          <w:marLeft w:val="446"/>
          <w:marRight w:val="0"/>
          <w:marTop w:val="0"/>
          <w:marBottom w:val="0"/>
          <w:divBdr>
            <w:top w:val="none" w:sz="0" w:space="0" w:color="auto"/>
            <w:left w:val="none" w:sz="0" w:space="0" w:color="auto"/>
            <w:bottom w:val="none" w:sz="0" w:space="0" w:color="auto"/>
            <w:right w:val="none" w:sz="0" w:space="0" w:color="auto"/>
          </w:divBdr>
        </w:div>
        <w:div w:id="2007398181">
          <w:marLeft w:val="446"/>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840091">
      <w:bodyDiv w:val="1"/>
      <w:marLeft w:val="0"/>
      <w:marRight w:val="0"/>
      <w:marTop w:val="0"/>
      <w:marBottom w:val="0"/>
      <w:divBdr>
        <w:top w:val="none" w:sz="0" w:space="0" w:color="auto"/>
        <w:left w:val="none" w:sz="0" w:space="0" w:color="auto"/>
        <w:bottom w:val="none" w:sz="0" w:space="0" w:color="auto"/>
        <w:right w:val="none" w:sz="0" w:space="0" w:color="auto"/>
      </w:divBdr>
      <w:divsChild>
        <w:div w:id="1910916348">
          <w:marLeft w:val="446"/>
          <w:marRight w:val="0"/>
          <w:marTop w:val="0"/>
          <w:marBottom w:val="0"/>
          <w:divBdr>
            <w:top w:val="none" w:sz="0" w:space="0" w:color="auto"/>
            <w:left w:val="none" w:sz="0" w:space="0" w:color="auto"/>
            <w:bottom w:val="none" w:sz="0" w:space="0" w:color="auto"/>
            <w:right w:val="none" w:sz="0" w:space="0" w:color="auto"/>
          </w:divBdr>
        </w:div>
        <w:div w:id="1017199717">
          <w:marLeft w:val="446"/>
          <w:marRight w:val="0"/>
          <w:marTop w:val="0"/>
          <w:marBottom w:val="0"/>
          <w:divBdr>
            <w:top w:val="none" w:sz="0" w:space="0" w:color="auto"/>
            <w:left w:val="none" w:sz="0" w:space="0" w:color="auto"/>
            <w:bottom w:val="none" w:sz="0" w:space="0" w:color="auto"/>
            <w:right w:val="none" w:sz="0" w:space="0" w:color="auto"/>
          </w:divBdr>
        </w:div>
        <w:div w:id="466437966">
          <w:marLeft w:val="446"/>
          <w:marRight w:val="0"/>
          <w:marTop w:val="0"/>
          <w:marBottom w:val="0"/>
          <w:divBdr>
            <w:top w:val="none" w:sz="0" w:space="0" w:color="auto"/>
            <w:left w:val="none" w:sz="0" w:space="0" w:color="auto"/>
            <w:bottom w:val="none" w:sz="0" w:space="0" w:color="auto"/>
            <w:right w:val="none" w:sz="0" w:space="0" w:color="auto"/>
          </w:divBdr>
        </w:div>
      </w:divsChild>
    </w:div>
    <w:div w:id="632247726">
      <w:bodyDiv w:val="1"/>
      <w:marLeft w:val="0"/>
      <w:marRight w:val="0"/>
      <w:marTop w:val="0"/>
      <w:marBottom w:val="0"/>
      <w:divBdr>
        <w:top w:val="none" w:sz="0" w:space="0" w:color="auto"/>
        <w:left w:val="none" w:sz="0" w:space="0" w:color="auto"/>
        <w:bottom w:val="none" w:sz="0" w:space="0" w:color="auto"/>
        <w:right w:val="none" w:sz="0" w:space="0" w:color="auto"/>
      </w:divBdr>
      <w:divsChild>
        <w:div w:id="1887833443">
          <w:marLeft w:val="446"/>
          <w:marRight w:val="0"/>
          <w:marTop w:val="0"/>
          <w:marBottom w:val="0"/>
          <w:divBdr>
            <w:top w:val="none" w:sz="0" w:space="0" w:color="auto"/>
            <w:left w:val="none" w:sz="0" w:space="0" w:color="auto"/>
            <w:bottom w:val="none" w:sz="0" w:space="0" w:color="auto"/>
            <w:right w:val="none" w:sz="0" w:space="0" w:color="auto"/>
          </w:divBdr>
        </w:div>
        <w:div w:id="315376583">
          <w:marLeft w:val="446"/>
          <w:marRight w:val="0"/>
          <w:marTop w:val="0"/>
          <w:marBottom w:val="0"/>
          <w:divBdr>
            <w:top w:val="none" w:sz="0" w:space="0" w:color="auto"/>
            <w:left w:val="none" w:sz="0" w:space="0" w:color="auto"/>
            <w:bottom w:val="none" w:sz="0" w:space="0" w:color="auto"/>
            <w:right w:val="none" w:sz="0" w:space="0" w:color="auto"/>
          </w:divBdr>
        </w:div>
        <w:div w:id="51740158">
          <w:marLeft w:val="446"/>
          <w:marRight w:val="0"/>
          <w:marTop w:val="0"/>
          <w:marBottom w:val="0"/>
          <w:divBdr>
            <w:top w:val="none" w:sz="0" w:space="0" w:color="auto"/>
            <w:left w:val="none" w:sz="0" w:space="0" w:color="auto"/>
            <w:bottom w:val="none" w:sz="0" w:space="0" w:color="auto"/>
            <w:right w:val="none" w:sz="0" w:space="0" w:color="auto"/>
          </w:divBdr>
        </w:div>
        <w:div w:id="1338583734">
          <w:marLeft w:val="446"/>
          <w:marRight w:val="0"/>
          <w:marTop w:val="0"/>
          <w:marBottom w:val="0"/>
          <w:divBdr>
            <w:top w:val="none" w:sz="0" w:space="0" w:color="auto"/>
            <w:left w:val="none" w:sz="0" w:space="0" w:color="auto"/>
            <w:bottom w:val="none" w:sz="0" w:space="0" w:color="auto"/>
            <w:right w:val="none" w:sz="0" w:space="0" w:color="auto"/>
          </w:divBdr>
        </w:div>
      </w:divsChild>
    </w:div>
    <w:div w:id="1330448575">
      <w:bodyDiv w:val="1"/>
      <w:marLeft w:val="0"/>
      <w:marRight w:val="0"/>
      <w:marTop w:val="0"/>
      <w:marBottom w:val="0"/>
      <w:divBdr>
        <w:top w:val="none" w:sz="0" w:space="0" w:color="auto"/>
        <w:left w:val="none" w:sz="0" w:space="0" w:color="auto"/>
        <w:bottom w:val="none" w:sz="0" w:space="0" w:color="auto"/>
        <w:right w:val="none" w:sz="0" w:space="0" w:color="auto"/>
      </w:divBdr>
      <w:divsChild>
        <w:div w:id="1993215768">
          <w:marLeft w:val="446"/>
          <w:marRight w:val="0"/>
          <w:marTop w:val="0"/>
          <w:marBottom w:val="0"/>
          <w:divBdr>
            <w:top w:val="none" w:sz="0" w:space="0" w:color="auto"/>
            <w:left w:val="none" w:sz="0" w:space="0" w:color="auto"/>
            <w:bottom w:val="none" w:sz="0" w:space="0" w:color="auto"/>
            <w:right w:val="none" w:sz="0" w:space="0" w:color="auto"/>
          </w:divBdr>
        </w:div>
        <w:div w:id="461534051">
          <w:marLeft w:val="446"/>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333916">
      <w:bodyDiv w:val="1"/>
      <w:marLeft w:val="0"/>
      <w:marRight w:val="0"/>
      <w:marTop w:val="0"/>
      <w:marBottom w:val="0"/>
      <w:divBdr>
        <w:top w:val="none" w:sz="0" w:space="0" w:color="auto"/>
        <w:left w:val="none" w:sz="0" w:space="0" w:color="auto"/>
        <w:bottom w:val="none" w:sz="0" w:space="0" w:color="auto"/>
        <w:right w:val="none" w:sz="0" w:space="0" w:color="auto"/>
      </w:divBdr>
      <w:divsChild>
        <w:div w:id="1509713896">
          <w:marLeft w:val="446"/>
          <w:marRight w:val="0"/>
          <w:marTop w:val="0"/>
          <w:marBottom w:val="0"/>
          <w:divBdr>
            <w:top w:val="none" w:sz="0" w:space="0" w:color="auto"/>
            <w:left w:val="none" w:sz="0" w:space="0" w:color="auto"/>
            <w:bottom w:val="none" w:sz="0" w:space="0" w:color="auto"/>
            <w:right w:val="none" w:sz="0" w:space="0" w:color="auto"/>
          </w:divBdr>
        </w:div>
        <w:div w:id="711534788">
          <w:marLeft w:val="446"/>
          <w:marRight w:val="0"/>
          <w:marTop w:val="0"/>
          <w:marBottom w:val="0"/>
          <w:divBdr>
            <w:top w:val="none" w:sz="0" w:space="0" w:color="auto"/>
            <w:left w:val="none" w:sz="0" w:space="0" w:color="auto"/>
            <w:bottom w:val="none" w:sz="0" w:space="0" w:color="auto"/>
            <w:right w:val="none" w:sz="0" w:space="0" w:color="auto"/>
          </w:divBdr>
        </w:div>
        <w:div w:id="84353005">
          <w:marLeft w:val="446"/>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3876</Words>
  <Characters>22099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25924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Microsoft Office User</cp:lastModifiedBy>
  <cp:revision>2</cp:revision>
  <cp:lastPrinted>2014-10-10T07:42:00Z</cp:lastPrinted>
  <dcterms:created xsi:type="dcterms:W3CDTF">2019-10-25T10:17:00Z</dcterms:created>
  <dcterms:modified xsi:type="dcterms:W3CDTF">2019-10-25T10:17:00Z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