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05040B" w14:textId="58F4C308" w:rsidR="00FF756F" w:rsidRDefault="00EA358A">
      <w:pPr>
        <w:rPr>
          <w:noProof/>
          <w:lang w:eastAsia="en-GB"/>
        </w:rPr>
      </w:pPr>
      <w:bookmarkStart w:id="0" w:name="_GoBack"/>
      <w:bookmarkEnd w:id="0"/>
      <w:r w:rsidRPr="00A406E5">
        <w:rPr>
          <w:rFonts w:ascii="Arial" w:hAnsi="Arial" w:cs="Arial"/>
          <w:noProof/>
        </w:rPr>
        <w:drawing>
          <wp:anchor distT="0" distB="0" distL="114300" distR="114300" simplePos="0" relativeHeight="251659264" behindDoc="0" locked="0" layoutInCell="1" allowOverlap="1" wp14:anchorId="40EAEB17" wp14:editId="65C7A7F1">
            <wp:simplePos x="0" y="0"/>
            <wp:positionH relativeFrom="column">
              <wp:posOffset>-373711</wp:posOffset>
            </wp:positionH>
            <wp:positionV relativeFrom="paragraph">
              <wp:posOffset>579</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7919985" w14:textId="7CFF1E75" w:rsidR="006F3F78" w:rsidRDefault="006F3F78"/>
    <w:p w14:paraId="62406B68" w14:textId="5C656D31" w:rsidR="006F3F78" w:rsidRDefault="006F3F78"/>
    <w:p w14:paraId="1990C3A4" w14:textId="77777777" w:rsidR="00965230" w:rsidRPr="00A85BFE" w:rsidRDefault="00965230" w:rsidP="00965230">
      <w:pPr>
        <w:pStyle w:val="Header"/>
        <w:jc w:val="right"/>
        <w:rPr>
          <w:rFonts w:ascii="Arial" w:hAnsi="Arial" w:cs="Arial"/>
          <w:b/>
          <w:bCs/>
          <w:sz w:val="28"/>
          <w:szCs w:val="28"/>
        </w:rPr>
      </w:pPr>
      <w:r w:rsidRPr="6D4D0207">
        <w:rPr>
          <w:rFonts w:ascii="Arial" w:hAnsi="Arial" w:cs="Arial"/>
          <w:b/>
          <w:bCs/>
          <w:sz w:val="28"/>
          <w:szCs w:val="28"/>
        </w:rPr>
        <w:t>APPENDIX GA36c</w:t>
      </w:r>
    </w:p>
    <w:p w14:paraId="61AE2D1D" w14:textId="77777777" w:rsidR="00965230" w:rsidRPr="00A406E5" w:rsidRDefault="00965230" w:rsidP="00965230">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965230" w:rsidRPr="00A406E5" w14:paraId="5B759FE3" w14:textId="77777777" w:rsidTr="003E7B94">
        <w:tc>
          <w:tcPr>
            <w:tcW w:w="9922" w:type="dxa"/>
            <w:shd w:val="clear" w:color="auto" w:fill="C0C0C0"/>
          </w:tcPr>
          <w:p w14:paraId="720596C3" w14:textId="77777777" w:rsidR="00965230" w:rsidRPr="00A406E5" w:rsidRDefault="00965230" w:rsidP="003E7B94">
            <w:pPr>
              <w:pStyle w:val="Heading4"/>
              <w:rPr>
                <w:rFonts w:ascii="Arial" w:hAnsi="Arial" w:cs="Arial"/>
                <w:b/>
                <w:bCs/>
              </w:rPr>
            </w:pPr>
            <w:r w:rsidRPr="6D4D0207">
              <w:rPr>
                <w:rFonts w:ascii="Arial" w:hAnsi="Arial" w:cs="Arial"/>
                <w:b/>
                <w:bCs/>
              </w:rPr>
              <w:t xml:space="preserve">LEVEL 6 ASSESSMENT SPECIFICATION </w:t>
            </w:r>
          </w:p>
        </w:tc>
      </w:tr>
    </w:tbl>
    <w:p w14:paraId="4A83BAC7" w14:textId="77777777" w:rsidR="00965230" w:rsidRPr="00A406E5" w:rsidRDefault="00965230" w:rsidP="00965230">
      <w:pPr>
        <w:jc w:val="center"/>
        <w:rPr>
          <w:rFonts w:ascii="Arial" w:hAnsi="Arial" w:cs="Arial"/>
          <w:b/>
          <w:i/>
          <w:sz w:val="32"/>
        </w:rPr>
      </w:pPr>
    </w:p>
    <w:tbl>
      <w:tblPr>
        <w:tblW w:w="9922" w:type="dxa"/>
        <w:tblInd w:w="-4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65230" w:rsidRPr="00A406E5" w14:paraId="1C826E68" w14:textId="77777777" w:rsidTr="005F4948">
        <w:tc>
          <w:tcPr>
            <w:tcW w:w="2093" w:type="dxa"/>
            <w:shd w:val="clear" w:color="auto" w:fill="auto"/>
          </w:tcPr>
          <w:p w14:paraId="3AA1530A" w14:textId="77777777" w:rsidR="00965230" w:rsidRPr="00A406E5" w:rsidRDefault="00965230" w:rsidP="003E7B94">
            <w:pPr>
              <w:spacing w:before="120" w:after="120"/>
              <w:jc w:val="both"/>
              <w:rPr>
                <w:rFonts w:ascii="Arial" w:hAnsi="Arial" w:cs="Arial"/>
                <w:b/>
                <w:bCs/>
              </w:rPr>
            </w:pPr>
            <w:r w:rsidRPr="6D4D0207">
              <w:rPr>
                <w:rFonts w:ascii="Arial" w:hAnsi="Arial" w:cs="Arial"/>
                <w:b/>
                <w:bCs/>
              </w:rPr>
              <w:t>Student name:</w:t>
            </w:r>
          </w:p>
        </w:tc>
        <w:tc>
          <w:tcPr>
            <w:tcW w:w="3293" w:type="dxa"/>
          </w:tcPr>
          <w:p w14:paraId="59FB6BF1" w14:textId="0369254D" w:rsidR="00965230" w:rsidRPr="00A406E5" w:rsidRDefault="00965230" w:rsidP="003E7B94">
            <w:pPr>
              <w:spacing w:before="120" w:after="120"/>
              <w:jc w:val="both"/>
              <w:rPr>
                <w:rFonts w:ascii="Arial" w:hAnsi="Arial" w:cs="Arial"/>
                <w:b/>
              </w:rPr>
            </w:pPr>
            <w:r>
              <w:rPr>
                <w:rFonts w:ascii="Arial" w:hAnsi="Arial" w:cs="Arial"/>
                <w:b/>
              </w:rPr>
              <w:t>Owain Cometson</w:t>
            </w:r>
          </w:p>
        </w:tc>
        <w:tc>
          <w:tcPr>
            <w:tcW w:w="2268" w:type="dxa"/>
            <w:shd w:val="clear" w:color="auto" w:fill="D9D9D9" w:themeFill="background1" w:themeFillShade="D9"/>
          </w:tcPr>
          <w:p w14:paraId="1D68D711" w14:textId="77777777" w:rsidR="00965230" w:rsidRPr="00A406E5" w:rsidRDefault="00965230" w:rsidP="003E7B94">
            <w:pPr>
              <w:spacing w:before="120" w:after="120"/>
              <w:jc w:val="both"/>
              <w:rPr>
                <w:rFonts w:ascii="Arial" w:hAnsi="Arial" w:cs="Arial"/>
                <w:b/>
                <w:bCs/>
              </w:rPr>
            </w:pPr>
            <w:r w:rsidRPr="6D4D0207">
              <w:rPr>
                <w:rFonts w:ascii="Arial" w:hAnsi="Arial" w:cs="Arial"/>
                <w:b/>
                <w:bCs/>
              </w:rPr>
              <w:t>Student ID number:</w:t>
            </w:r>
          </w:p>
        </w:tc>
        <w:tc>
          <w:tcPr>
            <w:tcW w:w="2268" w:type="dxa"/>
          </w:tcPr>
          <w:p w14:paraId="5A0F6AD6" w14:textId="55665C94" w:rsidR="00965230" w:rsidRPr="00A406E5" w:rsidRDefault="00965230" w:rsidP="003E7B94">
            <w:pPr>
              <w:spacing w:before="120" w:after="120"/>
              <w:jc w:val="both"/>
              <w:rPr>
                <w:rFonts w:ascii="Arial" w:hAnsi="Arial" w:cs="Arial"/>
                <w:b/>
              </w:rPr>
            </w:pPr>
            <w:r>
              <w:rPr>
                <w:rFonts w:ascii="Arial" w:hAnsi="Arial" w:cs="Arial"/>
                <w:b/>
              </w:rPr>
              <w:t>1806226</w:t>
            </w:r>
          </w:p>
        </w:tc>
      </w:tr>
      <w:tr w:rsidR="00965230" w:rsidRPr="00A406E5" w14:paraId="3C6C39BE" w14:textId="77777777" w:rsidTr="005F4948">
        <w:tc>
          <w:tcPr>
            <w:tcW w:w="2093" w:type="dxa"/>
            <w:shd w:val="clear" w:color="auto" w:fill="auto"/>
          </w:tcPr>
          <w:p w14:paraId="52D25D61" w14:textId="77777777" w:rsidR="00965230" w:rsidRPr="00A406E5" w:rsidRDefault="00965230" w:rsidP="003E7B94">
            <w:pPr>
              <w:spacing w:before="120" w:after="120"/>
              <w:jc w:val="both"/>
              <w:rPr>
                <w:rFonts w:ascii="Arial" w:hAnsi="Arial" w:cs="Arial"/>
                <w:b/>
                <w:bCs/>
              </w:rPr>
            </w:pPr>
            <w:r w:rsidRPr="6D4D0207">
              <w:rPr>
                <w:rFonts w:ascii="Arial" w:hAnsi="Arial" w:cs="Arial"/>
                <w:b/>
                <w:bCs/>
              </w:rPr>
              <w:t>Programme:</w:t>
            </w:r>
          </w:p>
        </w:tc>
        <w:tc>
          <w:tcPr>
            <w:tcW w:w="7829" w:type="dxa"/>
            <w:gridSpan w:val="3"/>
          </w:tcPr>
          <w:p w14:paraId="6B5524A8" w14:textId="77777777" w:rsidR="00965230" w:rsidRPr="00A406E5" w:rsidRDefault="00965230" w:rsidP="003E7B94">
            <w:pPr>
              <w:spacing w:before="120" w:after="120"/>
              <w:jc w:val="both"/>
              <w:rPr>
                <w:rFonts w:ascii="Arial" w:hAnsi="Arial" w:cs="Arial"/>
                <w:b/>
              </w:rPr>
            </w:pPr>
            <w:r>
              <w:rPr>
                <w:rFonts w:ascii="Arial" w:hAnsi="Arial" w:cs="Arial"/>
                <w:b/>
              </w:rPr>
              <w:t>Secondary PGCE</w:t>
            </w:r>
          </w:p>
        </w:tc>
      </w:tr>
      <w:tr w:rsidR="00965230" w:rsidRPr="00A406E5" w14:paraId="502C7763" w14:textId="77777777" w:rsidTr="005F4948">
        <w:tc>
          <w:tcPr>
            <w:tcW w:w="2093" w:type="dxa"/>
            <w:shd w:val="clear" w:color="auto" w:fill="auto"/>
          </w:tcPr>
          <w:p w14:paraId="1EEFF97B" w14:textId="77777777" w:rsidR="00965230" w:rsidRPr="00A406E5" w:rsidRDefault="00965230" w:rsidP="003E7B94">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14:paraId="774293C9" w14:textId="77777777" w:rsidR="00965230" w:rsidRPr="00A406E5" w:rsidRDefault="00965230" w:rsidP="003E7B94">
            <w:pPr>
              <w:spacing w:before="120" w:after="120"/>
              <w:jc w:val="both"/>
              <w:rPr>
                <w:rFonts w:ascii="Arial" w:hAnsi="Arial" w:cs="Arial"/>
                <w:b/>
              </w:rPr>
            </w:pPr>
            <w:r>
              <w:rPr>
                <w:rFonts w:ascii="Arial" w:hAnsi="Arial" w:cs="Arial"/>
                <w:b/>
              </w:rPr>
              <w:t xml:space="preserve">Principles of Teaching, Learning and Pedagogy in the Secondary Sector </w:t>
            </w:r>
          </w:p>
        </w:tc>
      </w:tr>
      <w:tr w:rsidR="00965230" w:rsidRPr="00A406E5" w14:paraId="046D2BAC" w14:textId="77777777" w:rsidTr="005F4948">
        <w:tc>
          <w:tcPr>
            <w:tcW w:w="2093" w:type="dxa"/>
            <w:shd w:val="clear" w:color="auto" w:fill="auto"/>
          </w:tcPr>
          <w:p w14:paraId="54ECE40F" w14:textId="77777777" w:rsidR="00965230" w:rsidRPr="00A406E5" w:rsidRDefault="00965230" w:rsidP="003E7B94">
            <w:pPr>
              <w:spacing w:before="120" w:after="120"/>
              <w:jc w:val="both"/>
              <w:rPr>
                <w:rFonts w:ascii="Arial" w:hAnsi="Arial" w:cs="Arial"/>
                <w:b/>
                <w:bCs/>
              </w:rPr>
            </w:pPr>
            <w:r w:rsidRPr="6D4D0207">
              <w:rPr>
                <w:rFonts w:ascii="Arial" w:hAnsi="Arial" w:cs="Arial"/>
                <w:b/>
                <w:bCs/>
              </w:rPr>
              <w:t>Module code:</w:t>
            </w:r>
          </w:p>
        </w:tc>
        <w:tc>
          <w:tcPr>
            <w:tcW w:w="3293" w:type="dxa"/>
          </w:tcPr>
          <w:p w14:paraId="1EF5FE26" w14:textId="77777777" w:rsidR="00965230" w:rsidRPr="00A406E5" w:rsidRDefault="00965230" w:rsidP="003E7B94">
            <w:pPr>
              <w:spacing w:before="120" w:after="120"/>
              <w:jc w:val="both"/>
              <w:rPr>
                <w:rFonts w:ascii="Arial" w:hAnsi="Arial" w:cs="Arial"/>
                <w:b/>
              </w:rPr>
            </w:pPr>
            <w:r>
              <w:rPr>
                <w:rFonts w:ascii="Arial" w:hAnsi="Arial" w:cs="Arial"/>
                <w:b/>
              </w:rPr>
              <w:t>ECSP6001</w:t>
            </w:r>
          </w:p>
        </w:tc>
        <w:tc>
          <w:tcPr>
            <w:tcW w:w="2268" w:type="dxa"/>
            <w:shd w:val="clear" w:color="auto" w:fill="D9D9D9" w:themeFill="background1" w:themeFillShade="D9"/>
          </w:tcPr>
          <w:p w14:paraId="5E23C474" w14:textId="77777777" w:rsidR="00965230" w:rsidRPr="004D5E9B" w:rsidRDefault="00965230" w:rsidP="003E7B94">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1D348F61" w14:textId="77777777" w:rsidR="00965230" w:rsidRPr="00A406E5" w:rsidRDefault="00965230" w:rsidP="003E7B94">
            <w:pPr>
              <w:spacing w:before="120" w:after="120"/>
              <w:jc w:val="both"/>
              <w:rPr>
                <w:rFonts w:ascii="Arial" w:hAnsi="Arial" w:cs="Arial"/>
                <w:b/>
              </w:rPr>
            </w:pPr>
            <w:r>
              <w:rPr>
                <w:rFonts w:ascii="Arial" w:hAnsi="Arial" w:cs="Arial"/>
                <w:b/>
              </w:rPr>
              <w:t>50%</w:t>
            </w:r>
          </w:p>
        </w:tc>
      </w:tr>
      <w:tr w:rsidR="00965230" w:rsidRPr="00A406E5" w14:paraId="3391D284" w14:textId="77777777" w:rsidTr="005F4948">
        <w:tc>
          <w:tcPr>
            <w:tcW w:w="2093" w:type="dxa"/>
            <w:shd w:val="clear" w:color="auto" w:fill="auto"/>
          </w:tcPr>
          <w:p w14:paraId="6B311822" w14:textId="77777777" w:rsidR="00965230" w:rsidRPr="00A406E5" w:rsidRDefault="00965230" w:rsidP="003E7B94">
            <w:pPr>
              <w:spacing w:before="120" w:after="120"/>
              <w:jc w:val="both"/>
              <w:rPr>
                <w:rFonts w:ascii="Arial" w:hAnsi="Arial" w:cs="Arial"/>
                <w:b/>
                <w:bCs/>
              </w:rPr>
            </w:pPr>
            <w:r w:rsidRPr="6D4D0207">
              <w:rPr>
                <w:rFonts w:ascii="Arial" w:hAnsi="Arial" w:cs="Arial"/>
                <w:b/>
                <w:bCs/>
              </w:rPr>
              <w:t>Lecturer:</w:t>
            </w:r>
          </w:p>
        </w:tc>
        <w:tc>
          <w:tcPr>
            <w:tcW w:w="3293" w:type="dxa"/>
          </w:tcPr>
          <w:p w14:paraId="5577C876" w14:textId="77777777" w:rsidR="00965230" w:rsidRPr="00A406E5" w:rsidRDefault="00965230" w:rsidP="003E7B94">
            <w:pPr>
              <w:spacing w:before="120" w:after="120"/>
              <w:jc w:val="both"/>
              <w:rPr>
                <w:rFonts w:ascii="Arial" w:hAnsi="Arial" w:cs="Arial"/>
                <w:b/>
              </w:rPr>
            </w:pPr>
            <w:r>
              <w:rPr>
                <w:rFonts w:ascii="Arial" w:hAnsi="Arial" w:cs="Arial"/>
                <w:b/>
              </w:rPr>
              <w:t xml:space="preserve">Alison S Evans </w:t>
            </w:r>
          </w:p>
        </w:tc>
        <w:tc>
          <w:tcPr>
            <w:tcW w:w="2268" w:type="dxa"/>
            <w:shd w:val="clear" w:color="auto" w:fill="D9D9D9" w:themeFill="background1" w:themeFillShade="D9"/>
          </w:tcPr>
          <w:p w14:paraId="6F52374C" w14:textId="77777777" w:rsidR="00965230" w:rsidRPr="00A406E5" w:rsidRDefault="00965230" w:rsidP="003E7B94">
            <w:pPr>
              <w:spacing w:before="120" w:after="120"/>
              <w:jc w:val="both"/>
              <w:rPr>
                <w:rFonts w:ascii="Arial" w:hAnsi="Arial" w:cs="Arial"/>
                <w:b/>
                <w:bCs/>
              </w:rPr>
            </w:pPr>
            <w:r w:rsidRPr="6D4D0207">
              <w:rPr>
                <w:rFonts w:ascii="Arial" w:hAnsi="Arial" w:cs="Arial"/>
                <w:b/>
                <w:bCs/>
              </w:rPr>
              <w:t>Internal Verifier:</w:t>
            </w:r>
          </w:p>
        </w:tc>
        <w:tc>
          <w:tcPr>
            <w:tcW w:w="2268" w:type="dxa"/>
          </w:tcPr>
          <w:p w14:paraId="4020560C" w14:textId="77777777" w:rsidR="00965230" w:rsidRPr="00A406E5" w:rsidRDefault="00965230" w:rsidP="003E7B94">
            <w:pPr>
              <w:spacing w:before="120" w:after="120"/>
              <w:jc w:val="both"/>
              <w:rPr>
                <w:rFonts w:ascii="Arial" w:hAnsi="Arial" w:cs="Arial"/>
                <w:b/>
              </w:rPr>
            </w:pPr>
          </w:p>
        </w:tc>
      </w:tr>
      <w:tr w:rsidR="00965230" w:rsidRPr="00A406E5" w14:paraId="7D25ECF9" w14:textId="77777777" w:rsidTr="005F4948">
        <w:tc>
          <w:tcPr>
            <w:tcW w:w="2093" w:type="dxa"/>
            <w:shd w:val="clear" w:color="auto" w:fill="auto"/>
          </w:tcPr>
          <w:p w14:paraId="7C45E8B7" w14:textId="77777777" w:rsidR="00965230" w:rsidRPr="00A406E5" w:rsidRDefault="00965230" w:rsidP="003E7B94">
            <w:pPr>
              <w:spacing w:before="120" w:after="120"/>
              <w:jc w:val="both"/>
              <w:rPr>
                <w:rFonts w:ascii="Arial" w:hAnsi="Arial" w:cs="Arial"/>
                <w:b/>
                <w:bCs/>
              </w:rPr>
            </w:pPr>
            <w:r w:rsidRPr="6D4D0207">
              <w:rPr>
                <w:rFonts w:ascii="Arial" w:hAnsi="Arial" w:cs="Arial"/>
                <w:b/>
                <w:bCs/>
              </w:rPr>
              <w:t>Assignment Title:</w:t>
            </w:r>
          </w:p>
        </w:tc>
        <w:tc>
          <w:tcPr>
            <w:tcW w:w="3293" w:type="dxa"/>
          </w:tcPr>
          <w:p w14:paraId="20FDC1B9" w14:textId="77777777" w:rsidR="00965230" w:rsidRPr="00A406E5" w:rsidRDefault="00965230" w:rsidP="003E7B94">
            <w:pPr>
              <w:spacing w:before="120" w:after="120"/>
              <w:jc w:val="both"/>
              <w:rPr>
                <w:rFonts w:ascii="Arial" w:hAnsi="Arial" w:cs="Arial"/>
                <w:b/>
              </w:rPr>
            </w:pPr>
            <w:r>
              <w:rPr>
                <w:rFonts w:ascii="Arial" w:hAnsi="Arial" w:cs="Arial"/>
                <w:b/>
              </w:rPr>
              <w:t>Part B, (</w:t>
            </w:r>
            <w:proofErr w:type="spellStart"/>
            <w:r>
              <w:rPr>
                <w:rFonts w:ascii="Arial" w:hAnsi="Arial" w:cs="Arial"/>
                <w:b/>
              </w:rPr>
              <w:t>i</w:t>
            </w:r>
            <w:proofErr w:type="spellEnd"/>
            <w:r>
              <w:rPr>
                <w:rFonts w:ascii="Arial" w:hAnsi="Arial" w:cs="Arial"/>
                <w:b/>
              </w:rPr>
              <w:t xml:space="preserve">) and (ii) </w:t>
            </w:r>
          </w:p>
        </w:tc>
        <w:tc>
          <w:tcPr>
            <w:tcW w:w="2268" w:type="dxa"/>
            <w:shd w:val="clear" w:color="auto" w:fill="auto"/>
          </w:tcPr>
          <w:p w14:paraId="41FD98D2" w14:textId="77777777" w:rsidR="00965230" w:rsidRPr="00A406E5" w:rsidRDefault="00965230" w:rsidP="003E7B94">
            <w:pPr>
              <w:spacing w:before="120" w:after="120"/>
              <w:jc w:val="both"/>
              <w:rPr>
                <w:rFonts w:ascii="Arial" w:hAnsi="Arial" w:cs="Arial"/>
                <w:b/>
                <w:bCs/>
              </w:rPr>
            </w:pPr>
            <w:r w:rsidRPr="6D4D0207">
              <w:rPr>
                <w:rFonts w:ascii="Arial" w:hAnsi="Arial" w:cs="Arial"/>
                <w:b/>
                <w:bCs/>
              </w:rPr>
              <w:t>Word count (or equivalent):</w:t>
            </w:r>
          </w:p>
        </w:tc>
        <w:tc>
          <w:tcPr>
            <w:tcW w:w="2268" w:type="dxa"/>
          </w:tcPr>
          <w:p w14:paraId="38DC761F" w14:textId="77777777" w:rsidR="00965230" w:rsidRDefault="00965230" w:rsidP="00965230">
            <w:pPr>
              <w:pStyle w:val="ListParagraph"/>
              <w:numPr>
                <w:ilvl w:val="0"/>
                <w:numId w:val="9"/>
              </w:numPr>
              <w:spacing w:before="120" w:after="120" w:line="240" w:lineRule="auto"/>
              <w:jc w:val="both"/>
              <w:rPr>
                <w:rFonts w:ascii="Arial" w:hAnsi="Arial" w:cs="Arial"/>
                <w:b/>
              </w:rPr>
            </w:pPr>
            <w:r>
              <w:rPr>
                <w:rFonts w:ascii="Arial" w:hAnsi="Arial" w:cs="Arial"/>
                <w:b/>
              </w:rPr>
              <w:t>= 1,500</w:t>
            </w:r>
          </w:p>
          <w:p w14:paraId="7CAC6830" w14:textId="77777777" w:rsidR="00965230" w:rsidRPr="006E02E8" w:rsidRDefault="00965230" w:rsidP="00965230">
            <w:pPr>
              <w:pStyle w:val="ListParagraph"/>
              <w:numPr>
                <w:ilvl w:val="0"/>
                <w:numId w:val="9"/>
              </w:numPr>
              <w:spacing w:before="120" w:after="120" w:line="240" w:lineRule="auto"/>
              <w:jc w:val="both"/>
              <w:rPr>
                <w:rFonts w:ascii="Arial" w:hAnsi="Arial" w:cs="Arial"/>
                <w:b/>
              </w:rPr>
            </w:pPr>
            <w:r>
              <w:rPr>
                <w:rFonts w:ascii="Arial" w:hAnsi="Arial" w:cs="Arial"/>
                <w:b/>
              </w:rPr>
              <w:t>= 2,000</w:t>
            </w:r>
          </w:p>
        </w:tc>
      </w:tr>
      <w:tr w:rsidR="00965230" w:rsidRPr="00A406E5" w14:paraId="335C5596" w14:textId="77777777" w:rsidTr="005F4948">
        <w:tc>
          <w:tcPr>
            <w:tcW w:w="2093" w:type="dxa"/>
            <w:shd w:val="clear" w:color="auto" w:fill="auto"/>
          </w:tcPr>
          <w:p w14:paraId="33011042" w14:textId="77777777" w:rsidR="00965230" w:rsidRPr="00A406E5" w:rsidRDefault="00965230" w:rsidP="003E7B94">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14:paraId="4AD97AEF" w14:textId="77777777" w:rsidR="00965230" w:rsidRPr="00A406E5" w:rsidRDefault="00965230" w:rsidP="003E7B94">
            <w:pPr>
              <w:spacing w:before="120" w:after="120"/>
              <w:jc w:val="both"/>
              <w:rPr>
                <w:rFonts w:ascii="Arial" w:hAnsi="Arial" w:cs="Arial"/>
                <w:b/>
              </w:rPr>
            </w:pPr>
            <w:r>
              <w:rPr>
                <w:rFonts w:ascii="Arial" w:hAnsi="Arial" w:cs="Arial"/>
                <w:b/>
              </w:rPr>
              <w:t>26 November 2018</w:t>
            </w:r>
          </w:p>
        </w:tc>
        <w:tc>
          <w:tcPr>
            <w:tcW w:w="2268" w:type="dxa"/>
            <w:shd w:val="clear" w:color="auto" w:fill="auto"/>
          </w:tcPr>
          <w:p w14:paraId="144DFD31" w14:textId="77777777" w:rsidR="00965230" w:rsidRPr="00A406E5" w:rsidRDefault="00965230" w:rsidP="003E7B94">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14:paraId="0EF6F687" w14:textId="77777777" w:rsidR="00965230" w:rsidRPr="00A406E5" w:rsidRDefault="00965230" w:rsidP="003E7B94">
            <w:pPr>
              <w:spacing w:before="120" w:after="120"/>
              <w:jc w:val="both"/>
              <w:rPr>
                <w:rFonts w:ascii="Arial" w:hAnsi="Arial" w:cs="Arial"/>
                <w:b/>
              </w:rPr>
            </w:pPr>
            <w:r>
              <w:rPr>
                <w:rFonts w:ascii="Arial" w:hAnsi="Arial" w:cs="Arial"/>
                <w:b/>
              </w:rPr>
              <w:t>17 December 2018</w:t>
            </w:r>
          </w:p>
        </w:tc>
      </w:tr>
      <w:tr w:rsidR="00965230" w:rsidRPr="00A406E5" w14:paraId="0E48EB99" w14:textId="77777777" w:rsidTr="005F4948">
        <w:tc>
          <w:tcPr>
            <w:tcW w:w="2093" w:type="dxa"/>
            <w:shd w:val="clear" w:color="auto" w:fill="auto"/>
          </w:tcPr>
          <w:p w14:paraId="784C2C56" w14:textId="77777777" w:rsidR="00965230" w:rsidRPr="00A406E5" w:rsidRDefault="00965230" w:rsidP="003E7B94">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14:paraId="1D4DDF13" w14:textId="77777777" w:rsidR="00965230" w:rsidRPr="00A406E5" w:rsidRDefault="00965230" w:rsidP="003E7B94">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F738AE2" w14:textId="77777777" w:rsidR="00965230" w:rsidRPr="00A406E5" w:rsidRDefault="00965230" w:rsidP="003E7B94">
            <w:pPr>
              <w:spacing w:before="120" w:after="120"/>
              <w:jc w:val="both"/>
              <w:rPr>
                <w:rFonts w:ascii="Arial" w:hAnsi="Arial" w:cs="Arial"/>
                <w:b/>
                <w:bCs/>
              </w:rPr>
            </w:pPr>
            <w:r w:rsidRPr="6D4D0207">
              <w:rPr>
                <w:rFonts w:ascii="Arial" w:hAnsi="Arial" w:cs="Arial"/>
                <w:b/>
                <w:bCs/>
              </w:rPr>
              <w:t xml:space="preserve">Alternative submission method (if applicable): </w:t>
            </w:r>
          </w:p>
          <w:p w14:paraId="1EA3D5AC" w14:textId="77777777" w:rsidR="00965230" w:rsidRPr="00A406E5" w:rsidRDefault="00965230" w:rsidP="003E7B94">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965230" w:rsidRPr="00A406E5" w14:paraId="65993F6B" w14:textId="77777777" w:rsidTr="005F4948">
        <w:tc>
          <w:tcPr>
            <w:tcW w:w="2093" w:type="dxa"/>
            <w:shd w:val="clear" w:color="auto" w:fill="auto"/>
          </w:tcPr>
          <w:p w14:paraId="1E830455" w14:textId="77777777" w:rsidR="00965230" w:rsidRPr="00A406E5" w:rsidRDefault="00965230" w:rsidP="003E7B94">
            <w:pPr>
              <w:spacing w:before="120" w:after="120"/>
              <w:rPr>
                <w:rFonts w:ascii="Arial" w:hAnsi="Arial" w:cs="Arial"/>
                <w:b/>
                <w:bCs/>
              </w:rPr>
            </w:pPr>
            <w:r w:rsidRPr="6D4D0207">
              <w:rPr>
                <w:rFonts w:ascii="Arial" w:hAnsi="Arial" w:cs="Arial"/>
                <w:b/>
                <w:bCs/>
              </w:rPr>
              <w:t>Academic honesty / referencing:</w:t>
            </w:r>
          </w:p>
        </w:tc>
        <w:tc>
          <w:tcPr>
            <w:tcW w:w="7829" w:type="dxa"/>
            <w:gridSpan w:val="3"/>
            <w:shd w:val="clear" w:color="auto" w:fill="auto"/>
          </w:tcPr>
          <w:p w14:paraId="2349E9C0" w14:textId="77777777" w:rsidR="00965230" w:rsidRPr="00A406E5" w:rsidRDefault="00965230" w:rsidP="003E7B94">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rsidRPr="6D4D0207">
              <w:rPr>
                <w:rFonts w:ascii="Arial" w:hAnsi="Arial" w:cs="Arial"/>
              </w:rPr>
              <w:t>in order to</w:t>
            </w:r>
            <w:proofErr w:type="gramEnd"/>
            <w:r w:rsidRPr="6D4D0207">
              <w:rPr>
                <w:rFonts w:ascii="Arial" w:hAnsi="Arial" w:cs="Arial"/>
              </w:rPr>
              <w:t xml:space="preserve"> complete this assessment.  </w:t>
            </w:r>
          </w:p>
        </w:tc>
      </w:tr>
    </w:tbl>
    <w:p w14:paraId="3A1AC6AB" w14:textId="30446E1B" w:rsidR="006F3F78" w:rsidRDefault="006F3F78"/>
    <w:p w14:paraId="6605043A" w14:textId="7549A792" w:rsidR="003D3CFA" w:rsidRDefault="003D3CFA" w:rsidP="001943C2">
      <w:pPr>
        <w:pStyle w:val="Heading1"/>
        <w:rPr>
          <w:rFonts w:asciiTheme="minorHAnsi" w:eastAsiaTheme="minorHAnsi" w:hAnsiTheme="minorHAnsi" w:cstheme="minorBidi"/>
          <w:color w:val="auto"/>
          <w:sz w:val="22"/>
          <w:szCs w:val="22"/>
          <w:lang w:val="en-GB"/>
        </w:rPr>
      </w:pPr>
    </w:p>
    <w:p w14:paraId="25AE75D7" w14:textId="30EB7EDD" w:rsidR="003502B2" w:rsidRDefault="003502B2" w:rsidP="003502B2"/>
    <w:p w14:paraId="556EC23F" w14:textId="77777777" w:rsidR="003502B2" w:rsidRPr="003502B2" w:rsidRDefault="003502B2" w:rsidP="003502B2"/>
    <w:p w14:paraId="7D2B9574" w14:textId="20DA014F" w:rsidR="00103F02" w:rsidRDefault="00CB7CD7" w:rsidP="00103F02">
      <w:pPr>
        <w:rPr>
          <w:color w:val="FF0000"/>
          <w:lang w:val="en-US"/>
        </w:rPr>
      </w:pPr>
      <w:r>
        <w:rPr>
          <w:lang w:val="en-US"/>
        </w:rPr>
        <w:lastRenderedPageBreak/>
        <w:t>When designing the scheme of work (SOW)</w:t>
      </w:r>
      <w:r w:rsidR="009A75DD">
        <w:rPr>
          <w:lang w:val="en-US"/>
        </w:rPr>
        <w:t xml:space="preserve"> there needed to be consideration for the requirements </w:t>
      </w:r>
      <w:r w:rsidR="005D08B2">
        <w:rPr>
          <w:lang w:val="en-US"/>
        </w:rPr>
        <w:t xml:space="preserve">laid out by the </w:t>
      </w:r>
      <w:r w:rsidR="00AD479C">
        <w:rPr>
          <w:lang w:val="en-US"/>
        </w:rPr>
        <w:t>W</w:t>
      </w:r>
      <w:r w:rsidR="005D08B2">
        <w:rPr>
          <w:lang w:val="en-US"/>
        </w:rPr>
        <w:t xml:space="preserve">elsh </w:t>
      </w:r>
      <w:r w:rsidR="00AD479C">
        <w:rPr>
          <w:lang w:val="en-US"/>
        </w:rPr>
        <w:t>g</w:t>
      </w:r>
      <w:r w:rsidR="005D08B2">
        <w:rPr>
          <w:lang w:val="en-US"/>
        </w:rPr>
        <w:t>overnment</w:t>
      </w:r>
      <w:r w:rsidR="00511BF3">
        <w:rPr>
          <w:lang w:val="en-US"/>
        </w:rPr>
        <w:t xml:space="preserve">. </w:t>
      </w:r>
      <w:r w:rsidR="002D57A4">
        <w:rPr>
          <w:lang w:val="en-US"/>
        </w:rPr>
        <w:t xml:space="preserve">Wales has a standardized </w:t>
      </w:r>
      <w:r w:rsidR="00D127E9">
        <w:rPr>
          <w:lang w:val="en-US"/>
        </w:rPr>
        <w:t xml:space="preserve">national </w:t>
      </w:r>
      <w:r w:rsidR="00A471BF">
        <w:rPr>
          <w:lang w:val="en-US"/>
        </w:rPr>
        <w:t>curriculum</w:t>
      </w:r>
      <w:r w:rsidR="003230F0">
        <w:t xml:space="preserve"> </w:t>
      </w:r>
      <w:r w:rsidR="003230F0">
        <w:rPr>
          <w:lang w:val="en-US"/>
        </w:rPr>
        <w:t>t</w:t>
      </w:r>
      <w:r w:rsidR="003230F0">
        <w:rPr>
          <w:lang w:val="en-US"/>
        </w:rPr>
        <w:t>o confront inconsistency and potential for populace theories negatively affecting pupils’ learning</w:t>
      </w:r>
      <w:sdt>
        <w:sdtPr>
          <w:rPr>
            <w:lang w:val="en-US"/>
          </w:rPr>
          <w:id w:val="1543016356"/>
          <w:citation/>
        </w:sdtPr>
        <w:sdtContent>
          <w:r w:rsidR="003230F0">
            <w:rPr>
              <w:lang w:val="en-US"/>
            </w:rPr>
            <w:fldChar w:fldCharType="begin"/>
          </w:r>
          <w:r w:rsidR="003230F0">
            <w:instrText xml:space="preserve"> CITATION Don15 \l 2057 </w:instrText>
          </w:r>
          <w:r w:rsidR="003230F0">
            <w:rPr>
              <w:lang w:val="en-US"/>
            </w:rPr>
            <w:fldChar w:fldCharType="separate"/>
          </w:r>
          <w:r w:rsidR="00036760">
            <w:rPr>
              <w:noProof/>
            </w:rPr>
            <w:t xml:space="preserve"> </w:t>
          </w:r>
          <w:r w:rsidR="00036760" w:rsidRPr="00036760">
            <w:rPr>
              <w:noProof/>
            </w:rPr>
            <w:t>(Donaldson, 2015)</w:t>
          </w:r>
          <w:r w:rsidR="003230F0">
            <w:rPr>
              <w:lang w:val="en-US"/>
            </w:rPr>
            <w:fldChar w:fldCharType="end"/>
          </w:r>
        </w:sdtContent>
      </w:sdt>
      <w:r w:rsidR="00D65A64">
        <w:rPr>
          <w:lang w:val="en-US"/>
        </w:rPr>
        <w:t>,</w:t>
      </w:r>
      <w:r w:rsidR="003D37D1">
        <w:rPr>
          <w:lang w:val="en-US"/>
        </w:rPr>
        <w:t xml:space="preserve"> </w:t>
      </w:r>
      <w:r w:rsidR="0018184E">
        <w:rPr>
          <w:lang w:val="en-US"/>
        </w:rPr>
        <w:t xml:space="preserve">the principal of </w:t>
      </w:r>
      <w:r w:rsidR="003D37D1">
        <w:rPr>
          <w:lang w:val="en-US"/>
        </w:rPr>
        <w:t>which has</w:t>
      </w:r>
      <w:r w:rsidR="00CF5D3E">
        <w:rPr>
          <w:lang w:val="en-US"/>
        </w:rPr>
        <w:t xml:space="preserve"> informed and </w:t>
      </w:r>
      <w:r w:rsidR="009C42C5">
        <w:rPr>
          <w:lang w:val="en-US"/>
        </w:rPr>
        <w:t xml:space="preserve">molded </w:t>
      </w:r>
      <w:r w:rsidR="00BF2E3D">
        <w:rPr>
          <w:lang w:val="en-US"/>
        </w:rPr>
        <w:t>the SOW produced for th</w:t>
      </w:r>
      <w:r w:rsidR="00BD25D0">
        <w:rPr>
          <w:lang w:val="en-US"/>
        </w:rPr>
        <w:t>is</w:t>
      </w:r>
      <w:r w:rsidR="00BF2E3D">
        <w:rPr>
          <w:lang w:val="en-US"/>
        </w:rPr>
        <w:t xml:space="preserve"> microteaching episode. </w:t>
      </w:r>
      <w:r w:rsidR="00537349">
        <w:rPr>
          <w:lang w:val="en-US"/>
        </w:rPr>
        <w:t xml:space="preserve">Year 7 was selected </w:t>
      </w:r>
      <w:r w:rsidR="002A0DC5">
        <w:rPr>
          <w:lang w:val="en-US"/>
        </w:rPr>
        <w:t xml:space="preserve">as </w:t>
      </w:r>
      <w:r w:rsidR="004B2BF9">
        <w:rPr>
          <w:lang w:val="en-US"/>
        </w:rPr>
        <w:t xml:space="preserve">the curriculum requires the most knowledge of </w:t>
      </w:r>
      <w:r w:rsidR="000D369D">
        <w:rPr>
          <w:lang w:val="en-US"/>
        </w:rPr>
        <w:t xml:space="preserve">the topic area, </w:t>
      </w:r>
      <w:r w:rsidR="004B2BF9">
        <w:rPr>
          <w:lang w:val="en-US"/>
        </w:rPr>
        <w:t>angles in a triangle</w:t>
      </w:r>
      <w:r w:rsidR="000D369D">
        <w:rPr>
          <w:lang w:val="en-US"/>
        </w:rPr>
        <w:t>,</w:t>
      </w:r>
      <w:r w:rsidR="004B2BF9">
        <w:rPr>
          <w:lang w:val="en-US"/>
        </w:rPr>
        <w:t xml:space="preserve"> to be </w:t>
      </w:r>
      <w:r w:rsidR="00CF0951">
        <w:rPr>
          <w:lang w:val="en-US"/>
        </w:rPr>
        <w:t>acquired</w:t>
      </w:r>
      <w:r w:rsidR="00D244B3">
        <w:rPr>
          <w:lang w:val="en-US"/>
        </w:rPr>
        <w:t xml:space="preserve"> in th</w:t>
      </w:r>
      <w:r w:rsidR="00D8189D">
        <w:rPr>
          <w:lang w:val="en-US"/>
        </w:rPr>
        <w:t>is</w:t>
      </w:r>
      <w:r w:rsidR="00D244B3">
        <w:rPr>
          <w:lang w:val="en-US"/>
        </w:rPr>
        <w:t xml:space="preserve"> </w:t>
      </w:r>
      <w:r w:rsidR="00A4468D">
        <w:rPr>
          <w:lang w:val="en-US"/>
        </w:rPr>
        <w:t>stage</w:t>
      </w:r>
      <w:r w:rsidR="00D244B3">
        <w:rPr>
          <w:lang w:val="en-US"/>
        </w:rPr>
        <w:t xml:space="preserve"> of </w:t>
      </w:r>
      <w:r w:rsidR="00A4468D">
        <w:rPr>
          <w:lang w:val="en-US"/>
        </w:rPr>
        <w:t xml:space="preserve">the </w:t>
      </w:r>
      <w:r w:rsidR="00D244B3">
        <w:rPr>
          <w:lang w:val="en-US"/>
        </w:rPr>
        <w:t>learn</w:t>
      </w:r>
      <w:r w:rsidR="002D2B82">
        <w:rPr>
          <w:lang w:val="en-US"/>
        </w:rPr>
        <w:t>er</w:t>
      </w:r>
      <w:r w:rsidR="00A4468D">
        <w:rPr>
          <w:lang w:val="en-US"/>
        </w:rPr>
        <w:t xml:space="preserve">’s </w:t>
      </w:r>
      <w:r w:rsidR="002D2B82">
        <w:rPr>
          <w:lang w:val="en-US"/>
        </w:rPr>
        <w:t>development</w:t>
      </w:r>
      <w:sdt>
        <w:sdtPr>
          <w:rPr>
            <w:lang w:val="en-US"/>
          </w:rPr>
          <w:id w:val="-650453590"/>
          <w:citation/>
        </w:sdtPr>
        <w:sdtEndPr/>
        <w:sdtContent>
          <w:r w:rsidR="00025A9D">
            <w:rPr>
              <w:lang w:val="en-US"/>
            </w:rPr>
            <w:fldChar w:fldCharType="begin"/>
          </w:r>
          <w:r w:rsidR="00C80D9A">
            <w:instrText xml:space="preserve">CITATION Wel16 \l 2057 </w:instrText>
          </w:r>
          <w:r w:rsidR="00025A9D">
            <w:rPr>
              <w:lang w:val="en-US"/>
            </w:rPr>
            <w:fldChar w:fldCharType="separate"/>
          </w:r>
          <w:r w:rsidR="00036760">
            <w:rPr>
              <w:noProof/>
            </w:rPr>
            <w:t xml:space="preserve"> </w:t>
          </w:r>
          <w:r w:rsidR="00036760" w:rsidRPr="00036760">
            <w:rPr>
              <w:noProof/>
            </w:rPr>
            <w:t>(Welsh Government, 2016)</w:t>
          </w:r>
          <w:r w:rsidR="00025A9D">
            <w:rPr>
              <w:lang w:val="en-US"/>
            </w:rPr>
            <w:fldChar w:fldCharType="end"/>
          </w:r>
        </w:sdtContent>
      </w:sdt>
      <w:r w:rsidR="00D8189D">
        <w:rPr>
          <w:lang w:val="en-US"/>
        </w:rPr>
        <w:t xml:space="preserve">. </w:t>
      </w:r>
      <w:r w:rsidR="00AE51E1">
        <w:rPr>
          <w:lang w:val="en-US"/>
        </w:rPr>
        <w:t xml:space="preserve">Further to the skills required </w:t>
      </w:r>
      <w:r w:rsidR="00890D14">
        <w:rPr>
          <w:lang w:val="en-US"/>
        </w:rPr>
        <w:t>for development of subject specific knowledge, l</w:t>
      </w:r>
      <w:r w:rsidR="00575AB6">
        <w:rPr>
          <w:lang w:val="en-US"/>
        </w:rPr>
        <w:t>iteracy</w:t>
      </w:r>
      <w:r w:rsidR="005C6579">
        <w:rPr>
          <w:lang w:val="en-US"/>
        </w:rPr>
        <w:t xml:space="preserve"> and numeracy skills have been given </w:t>
      </w:r>
      <w:r w:rsidR="00752672">
        <w:rPr>
          <w:lang w:val="en-US"/>
        </w:rPr>
        <w:t xml:space="preserve">greater attention in recent years </w:t>
      </w:r>
      <w:r w:rsidR="007B2E5B">
        <w:rPr>
          <w:lang w:val="en-US"/>
        </w:rPr>
        <w:t>with</w:t>
      </w:r>
      <w:r w:rsidR="001D612F">
        <w:rPr>
          <w:lang w:val="en-US"/>
        </w:rPr>
        <w:t>in</w:t>
      </w:r>
      <w:r w:rsidR="007B2E5B">
        <w:rPr>
          <w:lang w:val="en-US"/>
        </w:rPr>
        <w:t xml:space="preserve"> t</w:t>
      </w:r>
      <w:r w:rsidR="005848B0">
        <w:rPr>
          <w:lang w:val="en-US"/>
        </w:rPr>
        <w:t xml:space="preserve">he national </w:t>
      </w:r>
      <w:r w:rsidR="00912282">
        <w:rPr>
          <w:lang w:val="en-US"/>
        </w:rPr>
        <w:t>literacy and numeracy framework (LNF)</w:t>
      </w:r>
      <w:r w:rsidR="00890D14">
        <w:rPr>
          <w:lang w:val="en-US"/>
        </w:rPr>
        <w:t>.</w:t>
      </w:r>
      <w:r w:rsidR="007B2E5B">
        <w:rPr>
          <w:lang w:val="en-US"/>
        </w:rPr>
        <w:t xml:space="preserve"> </w:t>
      </w:r>
      <w:r w:rsidR="00890D14">
        <w:rPr>
          <w:lang w:val="en-US"/>
        </w:rPr>
        <w:t>I</w:t>
      </w:r>
      <w:r w:rsidR="007B2E5B">
        <w:rPr>
          <w:lang w:val="en-US"/>
        </w:rPr>
        <w:t xml:space="preserve">ntroduced in </w:t>
      </w:r>
      <w:r w:rsidR="002212E0">
        <w:rPr>
          <w:lang w:val="en-US"/>
        </w:rPr>
        <w:t>2013</w:t>
      </w:r>
      <w:r w:rsidR="009E6FC6">
        <w:rPr>
          <w:lang w:val="en-US"/>
        </w:rPr>
        <w:t>, this framework</w:t>
      </w:r>
      <w:r w:rsidR="007B2E5B">
        <w:rPr>
          <w:lang w:val="en-US"/>
        </w:rPr>
        <w:t xml:space="preserve"> attempts to</w:t>
      </w:r>
      <w:r w:rsidR="00912282">
        <w:rPr>
          <w:lang w:val="en-US"/>
        </w:rPr>
        <w:t xml:space="preserve"> </w:t>
      </w:r>
      <w:r w:rsidR="00575AB6">
        <w:rPr>
          <w:lang w:val="en-US"/>
        </w:rPr>
        <w:t xml:space="preserve">tackle </w:t>
      </w:r>
      <w:r w:rsidR="008D617E">
        <w:rPr>
          <w:lang w:val="en-US"/>
        </w:rPr>
        <w:t xml:space="preserve">the </w:t>
      </w:r>
      <w:r w:rsidR="00575AB6">
        <w:rPr>
          <w:lang w:val="en-US"/>
        </w:rPr>
        <w:t xml:space="preserve">poor standards of literacy and numeracy skills in Wales following a </w:t>
      </w:r>
      <w:r w:rsidR="005C32E4">
        <w:rPr>
          <w:lang w:val="en-US"/>
        </w:rPr>
        <w:t xml:space="preserve">pair of reports by </w:t>
      </w:r>
      <w:proofErr w:type="spellStart"/>
      <w:r w:rsidR="005C32E4">
        <w:rPr>
          <w:lang w:val="en-US"/>
        </w:rPr>
        <w:t>Estyn</w:t>
      </w:r>
      <w:proofErr w:type="spellEnd"/>
      <w:r w:rsidR="005C32E4">
        <w:rPr>
          <w:lang w:val="en-US"/>
        </w:rPr>
        <w:t xml:space="preserve"> </w:t>
      </w:r>
      <w:r w:rsidR="007B5803">
        <w:rPr>
          <w:lang w:val="en-US"/>
        </w:rPr>
        <w:t xml:space="preserve">which concluded that the framework previously in </w:t>
      </w:r>
      <w:r w:rsidR="005B0043">
        <w:rPr>
          <w:lang w:val="en-US"/>
        </w:rPr>
        <w:t>place</w:t>
      </w:r>
      <w:r w:rsidR="007B5803">
        <w:rPr>
          <w:lang w:val="en-US"/>
        </w:rPr>
        <w:t xml:space="preserve"> had </w:t>
      </w:r>
      <w:r w:rsidR="00381137">
        <w:rPr>
          <w:lang w:val="en-US"/>
        </w:rPr>
        <w:t>been ineffective</w:t>
      </w:r>
      <w:sdt>
        <w:sdtPr>
          <w:rPr>
            <w:lang w:val="en-US"/>
          </w:rPr>
          <w:id w:val="-641279183"/>
          <w:citation/>
        </w:sdtPr>
        <w:sdtEndPr/>
        <w:sdtContent>
          <w:r w:rsidR="00D74932">
            <w:rPr>
              <w:lang w:val="en-US"/>
            </w:rPr>
            <w:fldChar w:fldCharType="begin"/>
          </w:r>
          <w:r w:rsidR="008C091C">
            <w:instrText xml:space="preserve">CITATION Mil11 \l 2057 </w:instrText>
          </w:r>
          <w:r w:rsidR="00D74932">
            <w:rPr>
              <w:lang w:val="en-US"/>
            </w:rPr>
            <w:fldChar w:fldCharType="separate"/>
          </w:r>
          <w:r w:rsidR="00036760">
            <w:rPr>
              <w:noProof/>
            </w:rPr>
            <w:t xml:space="preserve"> </w:t>
          </w:r>
          <w:r w:rsidR="00036760" w:rsidRPr="00036760">
            <w:rPr>
              <w:noProof/>
            </w:rPr>
            <w:t>(Miles, et al., 2011)</w:t>
          </w:r>
          <w:r w:rsidR="00D74932">
            <w:rPr>
              <w:lang w:val="en-US"/>
            </w:rPr>
            <w:fldChar w:fldCharType="end"/>
          </w:r>
        </w:sdtContent>
      </w:sdt>
      <w:r w:rsidR="00D74932">
        <w:rPr>
          <w:lang w:val="en-US"/>
        </w:rPr>
        <w:t>.</w:t>
      </w:r>
      <w:r w:rsidR="00F175A2">
        <w:rPr>
          <w:lang w:val="en-US"/>
        </w:rPr>
        <w:t xml:space="preserve"> </w:t>
      </w:r>
      <w:r w:rsidR="00196B35">
        <w:rPr>
          <w:lang w:val="en-US"/>
        </w:rPr>
        <w:t xml:space="preserve">The new framework aims to </w:t>
      </w:r>
      <w:r w:rsidR="00DB354A">
        <w:rPr>
          <w:lang w:val="en-US"/>
        </w:rPr>
        <w:t xml:space="preserve">develop literacy and numeracy skills </w:t>
      </w:r>
      <w:r w:rsidR="00CE66C7">
        <w:rPr>
          <w:lang w:val="en-US"/>
        </w:rPr>
        <w:t>throughout all subject areas</w:t>
      </w:r>
      <w:r w:rsidR="00F1766C">
        <w:rPr>
          <w:lang w:val="en-US"/>
        </w:rPr>
        <w:t xml:space="preserve">. </w:t>
      </w:r>
      <w:r w:rsidR="0075699A">
        <w:rPr>
          <w:lang w:val="en-US"/>
        </w:rPr>
        <w:t xml:space="preserve">In addition, </w:t>
      </w:r>
      <w:r w:rsidR="00871024">
        <w:rPr>
          <w:lang w:val="en-US"/>
        </w:rPr>
        <w:t>the digital competency framework</w:t>
      </w:r>
      <w:r w:rsidR="00F40AF6">
        <w:rPr>
          <w:lang w:val="en-US"/>
        </w:rPr>
        <w:t xml:space="preserve"> (DCF</w:t>
      </w:r>
      <w:r w:rsidR="00812C69">
        <w:rPr>
          <w:lang w:val="en-US"/>
        </w:rPr>
        <w:t>)</w:t>
      </w:r>
      <w:r w:rsidR="00446FAC">
        <w:rPr>
          <w:lang w:val="en-US"/>
        </w:rPr>
        <w:t xml:space="preserve"> </w:t>
      </w:r>
      <w:sdt>
        <w:sdtPr>
          <w:rPr>
            <w:lang w:val="en-US"/>
          </w:rPr>
          <w:id w:val="254182177"/>
          <w:citation/>
        </w:sdtPr>
        <w:sdtEndPr/>
        <w:sdtContent>
          <w:r w:rsidR="00876807">
            <w:rPr>
              <w:lang w:val="en-US"/>
            </w:rPr>
            <w:fldChar w:fldCharType="begin"/>
          </w:r>
          <w:r w:rsidR="00876807">
            <w:instrText xml:space="preserve"> CITATION Cha16 \l 2057 </w:instrText>
          </w:r>
          <w:r w:rsidR="00876807">
            <w:rPr>
              <w:lang w:val="en-US"/>
            </w:rPr>
            <w:fldChar w:fldCharType="separate"/>
          </w:r>
          <w:r w:rsidR="00036760" w:rsidRPr="00036760">
            <w:rPr>
              <w:noProof/>
            </w:rPr>
            <w:t>(Champion, 2016)</w:t>
          </w:r>
          <w:r w:rsidR="00876807">
            <w:rPr>
              <w:lang w:val="en-US"/>
            </w:rPr>
            <w:fldChar w:fldCharType="end"/>
          </w:r>
        </w:sdtContent>
      </w:sdt>
      <w:r w:rsidR="00876807">
        <w:rPr>
          <w:lang w:val="en-US"/>
        </w:rPr>
        <w:t xml:space="preserve"> </w:t>
      </w:r>
      <w:r w:rsidR="007F0D74">
        <w:rPr>
          <w:lang w:val="en-US"/>
        </w:rPr>
        <w:t xml:space="preserve">has the similar aim of incorporating digital techniques </w:t>
      </w:r>
      <w:r w:rsidR="004D0834">
        <w:rPr>
          <w:lang w:val="en-US"/>
        </w:rPr>
        <w:t xml:space="preserve">with the </w:t>
      </w:r>
      <w:r w:rsidR="00216A55">
        <w:rPr>
          <w:lang w:val="en-US"/>
        </w:rPr>
        <w:t xml:space="preserve">inherent </w:t>
      </w:r>
      <w:r w:rsidR="00876807">
        <w:rPr>
          <w:lang w:val="en-US"/>
        </w:rPr>
        <w:t>versatility</w:t>
      </w:r>
      <w:r w:rsidR="00216A55">
        <w:rPr>
          <w:lang w:val="en-US"/>
        </w:rPr>
        <w:t xml:space="preserve"> to be of use </w:t>
      </w:r>
      <w:r w:rsidR="007F0D74">
        <w:rPr>
          <w:lang w:val="en-US"/>
        </w:rPr>
        <w:t>across all subject areas</w:t>
      </w:r>
      <w:r w:rsidR="00876807">
        <w:rPr>
          <w:lang w:val="en-US"/>
        </w:rPr>
        <w:t xml:space="preserve">. </w:t>
      </w:r>
      <w:r w:rsidR="00876807" w:rsidRPr="0043042E">
        <w:rPr>
          <w:color w:val="000000" w:themeColor="text1"/>
          <w:lang w:val="en-US"/>
        </w:rPr>
        <w:t xml:space="preserve">These three </w:t>
      </w:r>
      <w:r w:rsidR="00EA0D90" w:rsidRPr="0043042E">
        <w:rPr>
          <w:color w:val="000000" w:themeColor="text1"/>
          <w:lang w:val="en-US"/>
        </w:rPr>
        <w:t xml:space="preserve">frameworks </w:t>
      </w:r>
      <w:r w:rsidR="0098700D" w:rsidRPr="0043042E">
        <w:rPr>
          <w:color w:val="000000" w:themeColor="text1"/>
          <w:lang w:val="en-US"/>
        </w:rPr>
        <w:t xml:space="preserve">have been considered </w:t>
      </w:r>
      <w:r w:rsidR="00E221EA" w:rsidRPr="0043042E">
        <w:rPr>
          <w:color w:val="000000" w:themeColor="text1"/>
          <w:lang w:val="en-US"/>
        </w:rPr>
        <w:t>and a sincere attempt has been made to include</w:t>
      </w:r>
      <w:r w:rsidR="0086415B" w:rsidRPr="0043042E">
        <w:rPr>
          <w:color w:val="000000" w:themeColor="text1"/>
          <w:lang w:val="en-US"/>
        </w:rPr>
        <w:t xml:space="preserve"> them</w:t>
      </w:r>
      <w:r w:rsidR="00EA0D90" w:rsidRPr="0043042E">
        <w:rPr>
          <w:color w:val="000000" w:themeColor="text1"/>
          <w:lang w:val="en-US"/>
        </w:rPr>
        <w:t xml:space="preserve"> within </w:t>
      </w:r>
      <w:r w:rsidR="00C52BE9" w:rsidRPr="0043042E">
        <w:rPr>
          <w:color w:val="000000" w:themeColor="text1"/>
          <w:lang w:val="en-US"/>
        </w:rPr>
        <w:t xml:space="preserve">the overall </w:t>
      </w:r>
      <w:r w:rsidR="0086415B" w:rsidRPr="0043042E">
        <w:rPr>
          <w:color w:val="000000" w:themeColor="text1"/>
          <w:lang w:val="en-US"/>
        </w:rPr>
        <w:t>SOW</w:t>
      </w:r>
      <w:r w:rsidR="0043042E" w:rsidRPr="0043042E">
        <w:rPr>
          <w:color w:val="000000" w:themeColor="text1"/>
          <w:lang w:val="en-US"/>
        </w:rPr>
        <w:t>.</w:t>
      </w:r>
    </w:p>
    <w:p w14:paraId="66FD579F" w14:textId="3E55E9DE" w:rsidR="00E44FF7" w:rsidRDefault="00E36EF7" w:rsidP="00E44FF7">
      <w:pPr>
        <w:rPr>
          <w:lang w:val="en-US"/>
        </w:rPr>
      </w:pPr>
      <w:r>
        <w:rPr>
          <w:lang w:val="en-US"/>
        </w:rPr>
        <w:t xml:space="preserve">Another consideration </w:t>
      </w:r>
      <w:r w:rsidR="00FA53C3">
        <w:rPr>
          <w:lang w:val="en-US"/>
        </w:rPr>
        <w:t>hails from</w:t>
      </w:r>
      <w:r w:rsidR="00C84872">
        <w:rPr>
          <w:lang w:val="en-US"/>
        </w:rPr>
        <w:t xml:space="preserve"> </w:t>
      </w:r>
      <w:r w:rsidR="002A5459">
        <w:rPr>
          <w:lang w:val="en-US"/>
        </w:rPr>
        <w:t>the Welsh government</w:t>
      </w:r>
      <w:r w:rsidR="00C84872">
        <w:rPr>
          <w:lang w:val="en-US"/>
        </w:rPr>
        <w:t xml:space="preserve">’s </w:t>
      </w:r>
      <w:r w:rsidR="00E2407D">
        <w:rPr>
          <w:lang w:val="en-US"/>
        </w:rPr>
        <w:t xml:space="preserve">strategy </w:t>
      </w:r>
      <w:r w:rsidR="00807527">
        <w:rPr>
          <w:lang w:val="en-US"/>
        </w:rPr>
        <w:t xml:space="preserve">to increase the transmission of the Welsh language </w:t>
      </w:r>
      <w:r w:rsidR="009635A5">
        <w:rPr>
          <w:lang w:val="en-US"/>
        </w:rPr>
        <w:t xml:space="preserve">by </w:t>
      </w:r>
      <w:r w:rsidR="005D13F7">
        <w:rPr>
          <w:lang w:val="en-US"/>
        </w:rPr>
        <w:t>incorporating Welsh within the curriculum</w:t>
      </w:r>
      <w:r w:rsidR="00AD1BBC">
        <w:rPr>
          <w:lang w:val="en-US"/>
        </w:rPr>
        <w:t>.</w:t>
      </w:r>
      <w:r w:rsidR="006F2FE6">
        <w:rPr>
          <w:lang w:val="en-US"/>
        </w:rPr>
        <w:t xml:space="preserve"> </w:t>
      </w:r>
      <w:r w:rsidR="00CF21A8">
        <w:rPr>
          <w:lang w:val="en-US"/>
        </w:rPr>
        <w:t xml:space="preserve">The </w:t>
      </w:r>
      <w:r w:rsidR="00D23779">
        <w:rPr>
          <w:lang w:val="en-US"/>
        </w:rPr>
        <w:t xml:space="preserve">Y </w:t>
      </w:r>
      <w:proofErr w:type="spellStart"/>
      <w:r w:rsidR="00D23779">
        <w:rPr>
          <w:lang w:val="en-US"/>
        </w:rPr>
        <w:t>Cwricwlwm</w:t>
      </w:r>
      <w:proofErr w:type="spellEnd"/>
      <w:r w:rsidR="00D23779">
        <w:rPr>
          <w:lang w:val="en-US"/>
        </w:rPr>
        <w:t xml:space="preserve"> </w:t>
      </w:r>
      <w:proofErr w:type="spellStart"/>
      <w:r w:rsidR="00D23779">
        <w:rPr>
          <w:lang w:val="en-US"/>
        </w:rPr>
        <w:t>Cymreig</w:t>
      </w:r>
      <w:proofErr w:type="spellEnd"/>
      <w:r w:rsidR="00D23779">
        <w:rPr>
          <w:lang w:val="en-US"/>
        </w:rPr>
        <w:t xml:space="preserve"> (YCC) strategy </w:t>
      </w:r>
      <w:r w:rsidR="00185BA4">
        <w:rPr>
          <w:lang w:val="en-US"/>
        </w:rPr>
        <w:t xml:space="preserve">aims to increase pupils’ </w:t>
      </w:r>
      <w:r w:rsidR="00B2423F">
        <w:rPr>
          <w:lang w:val="en-US"/>
        </w:rPr>
        <w:t>knowledge of cultural, economic</w:t>
      </w:r>
      <w:r w:rsidR="00BC60C4">
        <w:rPr>
          <w:lang w:val="en-US"/>
        </w:rPr>
        <w:t xml:space="preserve">, environmental, historical and linguistic aspects </w:t>
      </w:r>
      <w:sdt>
        <w:sdtPr>
          <w:rPr>
            <w:lang w:val="en-US"/>
          </w:rPr>
          <w:id w:val="-2073487879"/>
          <w:citation/>
        </w:sdtPr>
        <w:sdtEndPr/>
        <w:sdtContent>
          <w:r w:rsidR="00BC60C4">
            <w:rPr>
              <w:lang w:val="en-US"/>
            </w:rPr>
            <w:fldChar w:fldCharType="begin"/>
          </w:r>
          <w:r w:rsidR="00C80D9A">
            <w:instrText xml:space="preserve">CITATION Dev03 \l 2057 </w:instrText>
          </w:r>
          <w:r w:rsidR="00BC60C4">
            <w:rPr>
              <w:lang w:val="en-US"/>
            </w:rPr>
            <w:fldChar w:fldCharType="separate"/>
          </w:r>
          <w:r w:rsidR="00036760" w:rsidRPr="00036760">
            <w:rPr>
              <w:noProof/>
            </w:rPr>
            <w:t>(Welsh Government, 2003)</w:t>
          </w:r>
          <w:r w:rsidR="00BC60C4">
            <w:rPr>
              <w:lang w:val="en-US"/>
            </w:rPr>
            <w:fldChar w:fldCharType="end"/>
          </w:r>
        </w:sdtContent>
      </w:sdt>
      <w:r w:rsidR="002B4134">
        <w:rPr>
          <w:lang w:val="en-US"/>
        </w:rPr>
        <w:t xml:space="preserve"> </w:t>
      </w:r>
      <w:r w:rsidR="00970164">
        <w:rPr>
          <w:lang w:val="en-US"/>
        </w:rPr>
        <w:t>of being Welsh</w:t>
      </w:r>
      <w:r w:rsidR="001F4C11">
        <w:rPr>
          <w:lang w:val="en-US"/>
        </w:rPr>
        <w:t xml:space="preserve">. </w:t>
      </w:r>
      <w:r w:rsidR="009B028A">
        <w:rPr>
          <w:lang w:val="en-US"/>
        </w:rPr>
        <w:t xml:space="preserve">In more detail, there is a need to </w:t>
      </w:r>
      <w:r w:rsidR="00465712">
        <w:rPr>
          <w:lang w:val="en-US"/>
        </w:rPr>
        <w:t>develop: a sense of bel</w:t>
      </w:r>
      <w:r w:rsidR="00DB71DF">
        <w:rPr>
          <w:lang w:val="en-US"/>
        </w:rPr>
        <w:t>onging</w:t>
      </w:r>
      <w:r w:rsidR="00F80E56">
        <w:rPr>
          <w:lang w:val="en-US"/>
        </w:rPr>
        <w:t xml:space="preserve"> to the Welsh culture;</w:t>
      </w:r>
      <w:r w:rsidR="00DB71DF">
        <w:rPr>
          <w:lang w:val="en-US"/>
        </w:rPr>
        <w:t xml:space="preserve"> </w:t>
      </w:r>
      <w:r w:rsidR="0034740E">
        <w:rPr>
          <w:lang w:val="en-US"/>
        </w:rPr>
        <w:t xml:space="preserve">a sense of </w:t>
      </w:r>
      <w:r w:rsidR="00DB71DF">
        <w:rPr>
          <w:lang w:val="en-US"/>
        </w:rPr>
        <w:t xml:space="preserve">place and heritage; </w:t>
      </w:r>
      <w:r w:rsidR="008306EE">
        <w:rPr>
          <w:lang w:val="en-US"/>
        </w:rPr>
        <w:t>an understanding of language</w:t>
      </w:r>
      <w:r w:rsidR="00405419">
        <w:rPr>
          <w:lang w:val="en-US"/>
        </w:rPr>
        <w:t xml:space="preserve"> and</w:t>
      </w:r>
      <w:r w:rsidR="008306EE">
        <w:rPr>
          <w:lang w:val="en-US"/>
        </w:rPr>
        <w:t xml:space="preserve"> </w:t>
      </w:r>
      <w:r w:rsidR="00405419">
        <w:rPr>
          <w:lang w:val="en-US"/>
        </w:rPr>
        <w:t>literature in the life and history of Wales</w:t>
      </w:r>
      <w:r w:rsidR="00377423">
        <w:rPr>
          <w:lang w:val="en-US"/>
        </w:rPr>
        <w:t xml:space="preserve">; an appreciation of </w:t>
      </w:r>
      <w:r w:rsidR="0070272D">
        <w:rPr>
          <w:lang w:val="en-US"/>
        </w:rPr>
        <w:t xml:space="preserve">Welsh </w:t>
      </w:r>
      <w:r w:rsidR="00377423">
        <w:rPr>
          <w:lang w:val="en-US"/>
        </w:rPr>
        <w:t xml:space="preserve">expressive and creative </w:t>
      </w:r>
      <w:r w:rsidR="0070272D">
        <w:rPr>
          <w:lang w:val="en-US"/>
        </w:rPr>
        <w:t>arts and;</w:t>
      </w:r>
      <w:r w:rsidR="00B2478E">
        <w:rPr>
          <w:lang w:val="en-US"/>
        </w:rPr>
        <w:t xml:space="preserve"> </w:t>
      </w:r>
      <w:r w:rsidR="00E54882">
        <w:rPr>
          <w:lang w:val="en-US"/>
        </w:rPr>
        <w:t>an awareness</w:t>
      </w:r>
      <w:r w:rsidR="0070272D">
        <w:rPr>
          <w:lang w:val="en-US"/>
        </w:rPr>
        <w:t xml:space="preserve"> </w:t>
      </w:r>
      <w:r w:rsidR="006F6024">
        <w:rPr>
          <w:lang w:val="en-US"/>
        </w:rPr>
        <w:t xml:space="preserve">of factors forming Welsh religious beliefs </w:t>
      </w:r>
      <w:sdt>
        <w:sdtPr>
          <w:rPr>
            <w:lang w:val="en-US"/>
          </w:rPr>
          <w:id w:val="-1801918826"/>
          <w:citation/>
        </w:sdtPr>
        <w:sdtEndPr/>
        <w:sdtContent>
          <w:r w:rsidR="002D7D31">
            <w:rPr>
              <w:lang w:val="en-US"/>
            </w:rPr>
            <w:fldChar w:fldCharType="begin"/>
          </w:r>
          <w:r w:rsidR="002D7D31">
            <w:instrText xml:space="preserve"> CITATION Est06 \l 2057 </w:instrText>
          </w:r>
          <w:r w:rsidR="002D7D31">
            <w:rPr>
              <w:lang w:val="en-US"/>
            </w:rPr>
            <w:fldChar w:fldCharType="separate"/>
          </w:r>
          <w:r w:rsidR="00036760" w:rsidRPr="00036760">
            <w:rPr>
              <w:noProof/>
            </w:rPr>
            <w:t>(Estyn, 2006)</w:t>
          </w:r>
          <w:r w:rsidR="002D7D31">
            <w:rPr>
              <w:lang w:val="en-US"/>
            </w:rPr>
            <w:fldChar w:fldCharType="end"/>
          </w:r>
        </w:sdtContent>
      </w:sdt>
      <w:r w:rsidR="008E6C43">
        <w:rPr>
          <w:lang w:val="en-US"/>
        </w:rPr>
        <w:t>.</w:t>
      </w:r>
      <w:r w:rsidR="0034740E">
        <w:rPr>
          <w:lang w:val="en-US"/>
        </w:rPr>
        <w:t xml:space="preserve"> </w:t>
      </w:r>
      <w:r w:rsidR="00AA0272">
        <w:rPr>
          <w:lang w:val="en-US"/>
        </w:rPr>
        <w:t xml:space="preserve">It was difficult to incorporate </w:t>
      </w:r>
      <w:r w:rsidR="005157F3">
        <w:rPr>
          <w:lang w:val="en-US"/>
        </w:rPr>
        <w:t xml:space="preserve">the more complex points into the structure of the lessons and the overall SOW but the </w:t>
      </w:r>
      <w:r w:rsidR="00B8201B">
        <w:rPr>
          <w:lang w:val="en-US"/>
        </w:rPr>
        <w:t xml:space="preserve">points involving the use of the Welsh language </w:t>
      </w:r>
      <w:r w:rsidR="00167F29">
        <w:rPr>
          <w:lang w:val="en-US"/>
        </w:rPr>
        <w:t>can be accounted for in greetings, commands and praise given out by the teacher and</w:t>
      </w:r>
      <w:r w:rsidR="0027029F">
        <w:rPr>
          <w:lang w:val="en-US"/>
        </w:rPr>
        <w:t xml:space="preserve"> </w:t>
      </w:r>
      <w:r w:rsidR="002114FD">
        <w:rPr>
          <w:lang w:val="en-US"/>
        </w:rPr>
        <w:t>in the dating of work produced during the lesson</w:t>
      </w:r>
      <w:r w:rsidR="00415AB9">
        <w:rPr>
          <w:lang w:val="en-US"/>
        </w:rPr>
        <w:t xml:space="preserve"> using the corresponding Welsh </w:t>
      </w:r>
      <w:r w:rsidR="00F3398C">
        <w:rPr>
          <w:lang w:val="en-US"/>
        </w:rPr>
        <w:t>synonyms</w:t>
      </w:r>
      <w:r w:rsidR="00167F29">
        <w:rPr>
          <w:lang w:val="en-US"/>
        </w:rPr>
        <w:t>.</w:t>
      </w:r>
      <w:r w:rsidR="002114FD">
        <w:rPr>
          <w:lang w:val="en-US"/>
        </w:rPr>
        <w:t xml:space="preserve"> </w:t>
      </w:r>
      <w:r w:rsidR="006361A7">
        <w:rPr>
          <w:lang w:val="en-US"/>
        </w:rPr>
        <w:t>The few opportunities</w:t>
      </w:r>
      <w:r w:rsidR="00DD125B">
        <w:rPr>
          <w:lang w:val="en-US"/>
        </w:rPr>
        <w:t xml:space="preserve">, mostly in those questions </w:t>
      </w:r>
      <w:r w:rsidR="00853590">
        <w:rPr>
          <w:lang w:val="en-US"/>
        </w:rPr>
        <w:t>designed to follow the numeracy framework,</w:t>
      </w:r>
      <w:r w:rsidR="006361A7">
        <w:rPr>
          <w:lang w:val="en-US"/>
        </w:rPr>
        <w:t xml:space="preserve"> for more complex </w:t>
      </w:r>
      <w:r w:rsidR="00FA46EF">
        <w:rPr>
          <w:lang w:val="en-US"/>
        </w:rPr>
        <w:t xml:space="preserve">concepts of Welsh identity were theorized in the </w:t>
      </w:r>
      <w:r w:rsidR="0001454E">
        <w:rPr>
          <w:lang w:val="en-US"/>
        </w:rPr>
        <w:t xml:space="preserve">SOW but did not find their way into the lesson plan that was </w:t>
      </w:r>
      <w:r w:rsidR="00DD125B">
        <w:rPr>
          <w:lang w:val="en-US"/>
        </w:rPr>
        <w:t>delivered</w:t>
      </w:r>
      <w:r w:rsidR="004715C0">
        <w:rPr>
          <w:lang w:val="en-US"/>
        </w:rPr>
        <w:t xml:space="preserve"> which will need to lead to </w:t>
      </w:r>
      <w:r w:rsidR="00E429F0">
        <w:rPr>
          <w:lang w:val="en-US"/>
        </w:rPr>
        <w:t>a greater effort to incorporate these ideals in future</w:t>
      </w:r>
      <w:r w:rsidR="00DD125B">
        <w:rPr>
          <w:lang w:val="en-US"/>
        </w:rPr>
        <w:t>.</w:t>
      </w:r>
    </w:p>
    <w:p w14:paraId="2BC63F38" w14:textId="1A9862A9" w:rsidR="000D2775" w:rsidRDefault="00E20883" w:rsidP="00FF1D0B">
      <w:pPr>
        <w:rPr>
          <w:color w:val="000000" w:themeColor="text1"/>
          <w:lang w:val="en-US"/>
        </w:rPr>
      </w:pPr>
      <w:proofErr w:type="gramStart"/>
      <w:r>
        <w:rPr>
          <w:lang w:val="en-US"/>
        </w:rPr>
        <w:t>In an attempt to</w:t>
      </w:r>
      <w:proofErr w:type="gramEnd"/>
      <w:r>
        <w:rPr>
          <w:lang w:val="en-US"/>
        </w:rPr>
        <w:t xml:space="preserve"> </w:t>
      </w:r>
      <w:r w:rsidR="00D419E6">
        <w:rPr>
          <w:lang w:val="en-US"/>
        </w:rPr>
        <w:t>succeed</w:t>
      </w:r>
      <w:r>
        <w:rPr>
          <w:lang w:val="en-US"/>
        </w:rPr>
        <w:t xml:space="preserve"> </w:t>
      </w:r>
      <w:r w:rsidR="00D419E6">
        <w:rPr>
          <w:lang w:val="en-US"/>
        </w:rPr>
        <w:t>in following the Welsh governments requirements, worded problems were included</w:t>
      </w:r>
      <w:r w:rsidR="00DB6D8F">
        <w:rPr>
          <w:lang w:val="en-US"/>
        </w:rPr>
        <w:t>,</w:t>
      </w:r>
      <w:r w:rsidR="00D419E6">
        <w:rPr>
          <w:lang w:val="en-US"/>
        </w:rPr>
        <w:t xml:space="preserve"> </w:t>
      </w:r>
      <w:r w:rsidR="007F6FC0">
        <w:rPr>
          <w:lang w:val="en-US"/>
        </w:rPr>
        <w:t xml:space="preserve">improving the student’s ability to extract information from text and apply </w:t>
      </w:r>
      <w:r w:rsidR="00345C93">
        <w:rPr>
          <w:lang w:val="en-US"/>
        </w:rPr>
        <w:t xml:space="preserve">it to the mathematical context of the question. </w:t>
      </w:r>
      <w:r w:rsidR="007E0461">
        <w:rPr>
          <w:lang w:val="en-US"/>
        </w:rPr>
        <w:t xml:space="preserve">This was enhanced in another of the questions where the pupils </w:t>
      </w:r>
      <w:r w:rsidR="00C548E2">
        <w:rPr>
          <w:lang w:val="en-US"/>
        </w:rPr>
        <w:t>were</w:t>
      </w:r>
      <w:r w:rsidR="007E0461">
        <w:rPr>
          <w:lang w:val="en-US"/>
        </w:rPr>
        <w:t xml:space="preserve"> required to </w:t>
      </w:r>
      <w:r w:rsidR="004D6334">
        <w:rPr>
          <w:lang w:val="en-US"/>
        </w:rPr>
        <w:t xml:space="preserve">perform the previously mentioned activity as well as </w:t>
      </w:r>
      <w:r w:rsidR="004532BC">
        <w:rPr>
          <w:lang w:val="en-US"/>
        </w:rPr>
        <w:t xml:space="preserve">representing the information </w:t>
      </w:r>
      <w:r w:rsidR="00142FD8">
        <w:rPr>
          <w:lang w:val="en-US"/>
        </w:rPr>
        <w:t>in a way that made the question easier to acces</w:t>
      </w:r>
      <w:r w:rsidR="003C0908">
        <w:rPr>
          <w:lang w:val="en-US"/>
        </w:rPr>
        <w:t>s</w:t>
      </w:r>
      <w:r w:rsidR="008F4C2A" w:rsidRPr="008F4C2A">
        <w:rPr>
          <w:color w:val="000000" w:themeColor="text1"/>
          <w:lang w:val="en-US"/>
        </w:rPr>
        <w:t>.</w:t>
      </w:r>
      <w:r w:rsidR="003C0908">
        <w:rPr>
          <w:color w:val="000000" w:themeColor="text1"/>
          <w:lang w:val="en-US"/>
        </w:rPr>
        <w:t xml:space="preserve"> </w:t>
      </w:r>
      <w:r w:rsidR="00F40B8F">
        <w:rPr>
          <w:color w:val="000000" w:themeColor="text1"/>
          <w:lang w:val="en-US"/>
        </w:rPr>
        <w:t xml:space="preserve">Such a question could </w:t>
      </w:r>
      <w:r w:rsidR="0097040F">
        <w:rPr>
          <w:color w:val="000000" w:themeColor="text1"/>
          <w:lang w:val="en-US"/>
        </w:rPr>
        <w:t>allow for the incorporation of both an element of the literacy framework and the numeracy framework</w:t>
      </w:r>
      <w:r w:rsidR="00C548E2">
        <w:rPr>
          <w:color w:val="000000" w:themeColor="text1"/>
          <w:lang w:val="en-US"/>
        </w:rPr>
        <w:t xml:space="preserve">, namely the areas dealing with </w:t>
      </w:r>
      <w:r w:rsidR="004E35C2">
        <w:rPr>
          <w:color w:val="000000" w:themeColor="text1"/>
          <w:lang w:val="en-US"/>
        </w:rPr>
        <w:t>presenting ideas clearly and</w:t>
      </w:r>
      <w:r w:rsidR="00300B1C">
        <w:rPr>
          <w:color w:val="000000" w:themeColor="text1"/>
          <w:lang w:val="en-US"/>
        </w:rPr>
        <w:t xml:space="preserve"> </w:t>
      </w:r>
      <w:r w:rsidR="008417F7">
        <w:rPr>
          <w:color w:val="000000" w:themeColor="text1"/>
          <w:lang w:val="en-US"/>
        </w:rPr>
        <w:t>transferring mathematical knowledge to a range of instances each belonging to their respective framew</w:t>
      </w:r>
      <w:r w:rsidR="005B4CF4">
        <w:rPr>
          <w:color w:val="000000" w:themeColor="text1"/>
          <w:lang w:val="en-US"/>
        </w:rPr>
        <w:t xml:space="preserve">orks </w:t>
      </w:r>
      <w:sdt>
        <w:sdtPr>
          <w:rPr>
            <w:color w:val="000000" w:themeColor="text1"/>
            <w:lang w:val="en-US"/>
          </w:rPr>
          <w:id w:val="1783611438"/>
          <w:citation/>
        </w:sdtPr>
        <w:sdtContent>
          <w:r w:rsidR="005B4CF4">
            <w:rPr>
              <w:color w:val="000000" w:themeColor="text1"/>
              <w:lang w:val="en-US"/>
            </w:rPr>
            <w:fldChar w:fldCharType="begin"/>
          </w:r>
          <w:r w:rsidR="005B4CF4">
            <w:rPr>
              <w:color w:val="000000" w:themeColor="text1"/>
            </w:rPr>
            <w:instrText xml:space="preserve"> CITATION Wel14 \l 2057 </w:instrText>
          </w:r>
          <w:r w:rsidR="005B4CF4">
            <w:rPr>
              <w:color w:val="000000" w:themeColor="text1"/>
              <w:lang w:val="en-US"/>
            </w:rPr>
            <w:fldChar w:fldCharType="separate"/>
          </w:r>
          <w:r w:rsidR="00036760" w:rsidRPr="00036760">
            <w:rPr>
              <w:noProof/>
              <w:color w:val="000000" w:themeColor="text1"/>
            </w:rPr>
            <w:t>(Welsh Government, 2014)</w:t>
          </w:r>
          <w:r w:rsidR="005B4CF4">
            <w:rPr>
              <w:color w:val="000000" w:themeColor="text1"/>
              <w:lang w:val="en-US"/>
            </w:rPr>
            <w:fldChar w:fldCharType="end"/>
          </w:r>
        </w:sdtContent>
      </w:sdt>
      <w:r w:rsidR="005B4CF4">
        <w:rPr>
          <w:color w:val="000000" w:themeColor="text1"/>
          <w:lang w:val="en-US"/>
        </w:rPr>
        <w:t>.</w:t>
      </w:r>
      <w:r w:rsidR="00C548E2">
        <w:rPr>
          <w:color w:val="000000" w:themeColor="text1"/>
          <w:lang w:val="en-US"/>
        </w:rPr>
        <w:t xml:space="preserve"> </w:t>
      </w:r>
      <w:r w:rsidR="008F4C2A">
        <w:rPr>
          <w:color w:val="000000" w:themeColor="text1"/>
          <w:lang w:val="en-US"/>
        </w:rPr>
        <w:t xml:space="preserve"> </w:t>
      </w:r>
      <w:r w:rsidR="00B609B3">
        <w:rPr>
          <w:color w:val="000000" w:themeColor="text1"/>
          <w:lang w:val="en-US"/>
        </w:rPr>
        <w:t>Moreover</w:t>
      </w:r>
      <w:r w:rsidR="00592493">
        <w:rPr>
          <w:color w:val="000000" w:themeColor="text1"/>
          <w:lang w:val="en-US"/>
        </w:rPr>
        <w:t xml:space="preserve">, groupwork and the </w:t>
      </w:r>
      <w:proofErr w:type="spellStart"/>
      <w:r w:rsidR="00592493">
        <w:rPr>
          <w:color w:val="000000" w:themeColor="text1"/>
          <w:lang w:val="en-US"/>
        </w:rPr>
        <w:t>oracy</w:t>
      </w:r>
      <w:proofErr w:type="spellEnd"/>
      <w:r w:rsidR="00592493">
        <w:rPr>
          <w:color w:val="000000" w:themeColor="text1"/>
          <w:lang w:val="en-US"/>
        </w:rPr>
        <w:t xml:space="preserve"> skills that are required to effectively work as part of a team </w:t>
      </w:r>
      <w:r w:rsidR="0047378B">
        <w:rPr>
          <w:color w:val="000000" w:themeColor="text1"/>
          <w:lang w:val="en-US"/>
        </w:rPr>
        <w:t>ensured the inclusion of an</w:t>
      </w:r>
      <w:r w:rsidR="009F0630">
        <w:rPr>
          <w:color w:val="000000" w:themeColor="text1"/>
          <w:lang w:val="en-US"/>
        </w:rPr>
        <w:t>other</w:t>
      </w:r>
      <w:r w:rsidR="0047378B">
        <w:rPr>
          <w:color w:val="000000" w:themeColor="text1"/>
          <w:lang w:val="en-US"/>
        </w:rPr>
        <w:t xml:space="preserve"> aspect of the literacy framework into the </w:t>
      </w:r>
      <w:r w:rsidR="00F459A9">
        <w:rPr>
          <w:color w:val="000000" w:themeColor="text1"/>
          <w:lang w:val="en-US"/>
        </w:rPr>
        <w:t>microteaching</w:t>
      </w:r>
      <w:r w:rsidR="0047378B">
        <w:rPr>
          <w:color w:val="000000" w:themeColor="text1"/>
          <w:lang w:val="en-US"/>
        </w:rPr>
        <w:t xml:space="preserve"> episode</w:t>
      </w:r>
      <w:r w:rsidR="00F459A9">
        <w:rPr>
          <w:color w:val="000000" w:themeColor="text1"/>
          <w:lang w:val="en-US"/>
        </w:rPr>
        <w:t xml:space="preserve">. </w:t>
      </w:r>
      <w:r w:rsidR="00FA6709">
        <w:rPr>
          <w:color w:val="000000" w:themeColor="text1"/>
          <w:lang w:val="en-US"/>
        </w:rPr>
        <w:t xml:space="preserve">At the very least this </w:t>
      </w:r>
      <w:r w:rsidR="00121C6C">
        <w:rPr>
          <w:color w:val="000000" w:themeColor="text1"/>
          <w:lang w:val="en-US"/>
        </w:rPr>
        <w:t xml:space="preserve">activity </w:t>
      </w:r>
      <w:r w:rsidR="00900F4F">
        <w:rPr>
          <w:color w:val="000000" w:themeColor="text1"/>
          <w:lang w:val="en-US"/>
        </w:rPr>
        <w:t xml:space="preserve">ought to have enhanced the pupil’s understanding of the </w:t>
      </w:r>
      <w:r w:rsidR="006E054D">
        <w:rPr>
          <w:color w:val="000000" w:themeColor="text1"/>
          <w:lang w:val="en-US"/>
        </w:rPr>
        <w:t>mathematical knowledge being impa</w:t>
      </w:r>
      <w:r w:rsidR="003D2D2D">
        <w:rPr>
          <w:color w:val="000000" w:themeColor="text1"/>
          <w:lang w:val="en-US"/>
        </w:rPr>
        <w:t>r</w:t>
      </w:r>
      <w:r w:rsidR="006E054D">
        <w:rPr>
          <w:color w:val="000000" w:themeColor="text1"/>
          <w:lang w:val="en-US"/>
        </w:rPr>
        <w:t xml:space="preserve">ted during the lesson </w:t>
      </w:r>
      <w:sdt>
        <w:sdtPr>
          <w:rPr>
            <w:color w:val="000000" w:themeColor="text1"/>
            <w:lang w:val="en-US"/>
          </w:rPr>
          <w:id w:val="106784944"/>
          <w:citation/>
        </w:sdtPr>
        <w:sdtEndPr/>
        <w:sdtContent>
          <w:r w:rsidR="00696CBD">
            <w:rPr>
              <w:color w:val="000000" w:themeColor="text1"/>
              <w:lang w:val="en-US"/>
            </w:rPr>
            <w:fldChar w:fldCharType="begin"/>
          </w:r>
          <w:r w:rsidR="00696CBD">
            <w:rPr>
              <w:color w:val="000000" w:themeColor="text1"/>
            </w:rPr>
            <w:instrText xml:space="preserve"> CITATION Lee96 \l 2057 </w:instrText>
          </w:r>
          <w:r w:rsidR="00696CBD">
            <w:rPr>
              <w:color w:val="000000" w:themeColor="text1"/>
              <w:lang w:val="en-US"/>
            </w:rPr>
            <w:fldChar w:fldCharType="separate"/>
          </w:r>
          <w:r w:rsidR="00036760" w:rsidRPr="00036760">
            <w:rPr>
              <w:noProof/>
              <w:color w:val="000000" w:themeColor="text1"/>
            </w:rPr>
            <w:t>(Lee &amp; Lawson, 1996)</w:t>
          </w:r>
          <w:r w:rsidR="00696CBD">
            <w:rPr>
              <w:color w:val="000000" w:themeColor="text1"/>
              <w:lang w:val="en-US"/>
            </w:rPr>
            <w:fldChar w:fldCharType="end"/>
          </w:r>
        </w:sdtContent>
      </w:sdt>
      <w:r w:rsidR="00021621">
        <w:rPr>
          <w:color w:val="000000" w:themeColor="text1"/>
          <w:lang w:val="en-US"/>
        </w:rPr>
        <w:t>.</w:t>
      </w:r>
    </w:p>
    <w:p w14:paraId="04115CF0" w14:textId="4B2FF463" w:rsidR="003A21E7" w:rsidRDefault="004A06E9" w:rsidP="004A06E9">
      <w:pPr>
        <w:rPr>
          <w:lang w:val="en-US"/>
        </w:rPr>
      </w:pPr>
      <w:r>
        <w:rPr>
          <w:lang w:val="en-US"/>
        </w:rPr>
        <w:t>Each time a lesson is planned there</w:t>
      </w:r>
      <w:r w:rsidR="00F66790">
        <w:rPr>
          <w:lang w:val="en-US"/>
        </w:rPr>
        <w:t xml:space="preserve"> </w:t>
      </w:r>
      <w:r w:rsidR="00414AEA">
        <w:rPr>
          <w:lang w:val="en-US"/>
        </w:rPr>
        <w:t>must</w:t>
      </w:r>
      <w:r>
        <w:rPr>
          <w:lang w:val="en-US"/>
        </w:rPr>
        <w:t xml:space="preserve"> be consideration for the knowledge that the pupils already possess; how this knowledge is used or built upon by the lesson </w:t>
      </w:r>
      <w:r w:rsidR="00B276C8">
        <w:rPr>
          <w:lang w:val="en-US"/>
        </w:rPr>
        <w:t>content</w:t>
      </w:r>
      <w:r>
        <w:rPr>
          <w:lang w:val="en-US"/>
        </w:rPr>
        <w:t xml:space="preserve"> and; the taxation on the working memory of the pupils. The working memory of individuals is a limited resource, able to store seven elements but to act on only four at one time </w:t>
      </w:r>
      <w:sdt>
        <w:sdtPr>
          <w:rPr>
            <w:lang w:val="en-US"/>
          </w:rPr>
          <w:id w:val="70773021"/>
          <w:citation/>
        </w:sdtPr>
        <w:sdtEndPr/>
        <w:sdtContent>
          <w:r>
            <w:rPr>
              <w:lang w:val="en-US"/>
            </w:rPr>
            <w:fldChar w:fldCharType="begin"/>
          </w:r>
          <w:r>
            <w:instrText xml:space="preserve">CITATION Swe05 \l 2057 </w:instrText>
          </w:r>
          <w:r>
            <w:rPr>
              <w:lang w:val="en-US"/>
            </w:rPr>
            <w:fldChar w:fldCharType="separate"/>
          </w:r>
          <w:r w:rsidR="00036760" w:rsidRPr="00036760">
            <w:rPr>
              <w:noProof/>
            </w:rPr>
            <w:t>(Van Merrienboer &amp; Sweller, 2005)</w:t>
          </w:r>
          <w:r>
            <w:rPr>
              <w:lang w:val="en-US"/>
            </w:rPr>
            <w:fldChar w:fldCharType="end"/>
          </w:r>
        </w:sdtContent>
      </w:sdt>
      <w:r>
        <w:rPr>
          <w:lang w:val="en-US"/>
        </w:rPr>
        <w:t xml:space="preserve">. </w:t>
      </w:r>
      <w:r w:rsidR="004841C3">
        <w:rPr>
          <w:lang w:val="en-US"/>
        </w:rPr>
        <w:t>Therefore, i</w:t>
      </w:r>
      <w:r>
        <w:rPr>
          <w:lang w:val="en-US"/>
        </w:rPr>
        <w:t xml:space="preserve">t is important to ensure that pupils are not </w:t>
      </w:r>
      <w:r w:rsidR="00BD3237">
        <w:rPr>
          <w:lang w:val="en-US"/>
        </w:rPr>
        <w:t>experiencing over-exertion</w:t>
      </w:r>
      <w:r>
        <w:rPr>
          <w:lang w:val="en-US"/>
        </w:rPr>
        <w:t xml:space="preserve"> in an avalanche of information </w:t>
      </w:r>
      <w:r>
        <w:rPr>
          <w:lang w:val="en-US"/>
        </w:rPr>
        <w:lastRenderedPageBreak/>
        <w:t xml:space="preserve">that will not lend itself to the learning objectives of the lesson. </w:t>
      </w:r>
      <w:r w:rsidR="00AD2E25">
        <w:rPr>
          <w:lang w:val="en-US"/>
        </w:rPr>
        <w:t>A pr</w:t>
      </w:r>
      <w:r w:rsidR="002A51A8">
        <w:rPr>
          <w:lang w:val="en-US"/>
        </w:rPr>
        <w:t>imary factor</w:t>
      </w:r>
      <w:r w:rsidR="00826C86">
        <w:rPr>
          <w:lang w:val="en-US"/>
        </w:rPr>
        <w:t xml:space="preserve"> consequently</w:t>
      </w:r>
      <w:r w:rsidR="002A51A8">
        <w:rPr>
          <w:lang w:val="en-US"/>
        </w:rPr>
        <w:t xml:space="preserve">, was the consideration for the ability/ level of attainment of the learners that were </w:t>
      </w:r>
      <w:r w:rsidR="00A573B7">
        <w:rPr>
          <w:lang w:val="en-US"/>
        </w:rPr>
        <w:t>experiencing</w:t>
      </w:r>
      <w:r w:rsidR="00EF289F">
        <w:rPr>
          <w:lang w:val="en-US"/>
        </w:rPr>
        <w:t xml:space="preserve"> the lesson content</w:t>
      </w:r>
      <w:r w:rsidR="005A0362">
        <w:rPr>
          <w:lang w:val="en-US"/>
        </w:rPr>
        <w:t xml:space="preserve"> and the number of </w:t>
      </w:r>
      <w:r w:rsidR="0096541F">
        <w:rPr>
          <w:lang w:val="en-US"/>
        </w:rPr>
        <w:t xml:space="preserve">concepts/ ideas that they would need to accommodate into </w:t>
      </w:r>
      <w:r w:rsidR="00D60ABC">
        <w:rPr>
          <w:lang w:val="en-US"/>
        </w:rPr>
        <w:t>their working memory.</w:t>
      </w:r>
      <w:r w:rsidR="00242EA1">
        <w:rPr>
          <w:lang w:val="en-US"/>
        </w:rPr>
        <w:t xml:space="preserve"> </w:t>
      </w:r>
      <w:r w:rsidR="00B05BD1">
        <w:rPr>
          <w:lang w:val="en-US"/>
        </w:rPr>
        <w:t>O</w:t>
      </w:r>
      <w:r w:rsidR="00C846B2">
        <w:rPr>
          <w:lang w:val="en-US"/>
        </w:rPr>
        <w:t xml:space="preserve">vertaxing </w:t>
      </w:r>
      <w:r w:rsidR="009561C6">
        <w:rPr>
          <w:lang w:val="en-US"/>
        </w:rPr>
        <w:t xml:space="preserve">could result in a student becoming </w:t>
      </w:r>
      <w:r w:rsidR="00963134">
        <w:rPr>
          <w:lang w:val="en-US"/>
        </w:rPr>
        <w:t xml:space="preserve">disengaged from the activity </w:t>
      </w:r>
      <w:r w:rsidR="00C25311">
        <w:rPr>
          <w:lang w:val="en-US"/>
        </w:rPr>
        <w:t>which</w:t>
      </w:r>
      <w:r w:rsidR="00963134">
        <w:rPr>
          <w:lang w:val="en-US"/>
        </w:rPr>
        <w:t xml:space="preserve"> is causing the</w:t>
      </w:r>
      <w:r w:rsidR="000E0340">
        <w:rPr>
          <w:lang w:val="en-US"/>
        </w:rPr>
        <w:t>m to over</w:t>
      </w:r>
      <w:r w:rsidR="00AA62CA">
        <w:rPr>
          <w:lang w:val="en-US"/>
        </w:rPr>
        <w:t>-</w:t>
      </w:r>
      <w:r w:rsidR="000E0340">
        <w:rPr>
          <w:lang w:val="en-US"/>
        </w:rPr>
        <w:t>exert the</w:t>
      </w:r>
      <w:r w:rsidR="00B22A44">
        <w:rPr>
          <w:lang w:val="en-US"/>
        </w:rPr>
        <w:t xml:space="preserve">ir </w:t>
      </w:r>
      <w:r w:rsidR="00070349">
        <w:rPr>
          <w:lang w:val="en-US"/>
        </w:rPr>
        <w:t>memories</w:t>
      </w:r>
      <w:r w:rsidR="009A1C2B">
        <w:rPr>
          <w:lang w:val="en-US"/>
        </w:rPr>
        <w:t xml:space="preserve"> </w:t>
      </w:r>
      <w:sdt>
        <w:sdtPr>
          <w:rPr>
            <w:lang w:val="en-US"/>
          </w:rPr>
          <w:id w:val="101228070"/>
          <w:citation/>
        </w:sdtPr>
        <w:sdtContent>
          <w:r w:rsidR="004874C6">
            <w:rPr>
              <w:lang w:val="en-US"/>
            </w:rPr>
            <w:fldChar w:fldCharType="begin"/>
          </w:r>
          <w:r w:rsidR="004874C6">
            <w:instrText xml:space="preserve"> CITATION Hen97 \l 2057 </w:instrText>
          </w:r>
          <w:r w:rsidR="004874C6">
            <w:rPr>
              <w:lang w:val="en-US"/>
            </w:rPr>
            <w:fldChar w:fldCharType="separate"/>
          </w:r>
          <w:r w:rsidR="00036760" w:rsidRPr="00036760">
            <w:rPr>
              <w:noProof/>
            </w:rPr>
            <w:t>(Henningsen &amp; Stein, 1997)</w:t>
          </w:r>
          <w:r w:rsidR="004874C6">
            <w:rPr>
              <w:lang w:val="en-US"/>
            </w:rPr>
            <w:fldChar w:fldCharType="end"/>
          </w:r>
        </w:sdtContent>
      </w:sdt>
      <w:r w:rsidR="004874C6">
        <w:rPr>
          <w:lang w:val="en-US"/>
        </w:rPr>
        <w:t>.</w:t>
      </w:r>
      <w:r w:rsidR="00DC1E79" w:rsidRPr="009A1C2B">
        <w:rPr>
          <w:color w:val="FF0000"/>
          <w:lang w:val="en-US"/>
        </w:rPr>
        <w:t xml:space="preserve"> </w:t>
      </w:r>
      <w:r w:rsidR="00DC1E79">
        <w:rPr>
          <w:lang w:val="en-US"/>
        </w:rPr>
        <w:t>The opposite</w:t>
      </w:r>
      <w:r w:rsidR="00AA62CA">
        <w:rPr>
          <w:lang w:val="en-US"/>
        </w:rPr>
        <w:t>, not</w:t>
      </w:r>
      <w:r w:rsidR="00DC1E79">
        <w:rPr>
          <w:lang w:val="en-US"/>
        </w:rPr>
        <w:t xml:space="preserve"> challenging their memories enough</w:t>
      </w:r>
      <w:r w:rsidR="00AA62CA">
        <w:rPr>
          <w:lang w:val="en-US"/>
        </w:rPr>
        <w:t>,</w:t>
      </w:r>
      <w:r w:rsidR="004B6F03">
        <w:rPr>
          <w:lang w:val="en-US"/>
        </w:rPr>
        <w:t xml:space="preserve"> will likely have a similar effect</w:t>
      </w:r>
      <w:r w:rsidR="00213E0C">
        <w:rPr>
          <w:lang w:val="en-US"/>
        </w:rPr>
        <w:t xml:space="preserve"> on </w:t>
      </w:r>
      <w:r w:rsidR="004874C6">
        <w:rPr>
          <w:lang w:val="en-US"/>
        </w:rPr>
        <w:t xml:space="preserve">the pupils’ </w:t>
      </w:r>
      <w:r w:rsidR="00213E0C">
        <w:rPr>
          <w:lang w:val="en-US"/>
        </w:rPr>
        <w:t xml:space="preserve">engagement and </w:t>
      </w:r>
      <w:r w:rsidR="002B5F96">
        <w:rPr>
          <w:lang w:val="en-US"/>
        </w:rPr>
        <w:t xml:space="preserve">behavior </w:t>
      </w:r>
      <w:r w:rsidR="00630D65">
        <w:rPr>
          <w:lang w:val="en-US"/>
        </w:rPr>
        <w:t xml:space="preserve">due to the task </w:t>
      </w:r>
      <w:r w:rsidR="00FB1D6A">
        <w:rPr>
          <w:lang w:val="en-US"/>
        </w:rPr>
        <w:t>being</w:t>
      </w:r>
      <w:r w:rsidR="004874C6">
        <w:rPr>
          <w:lang w:val="en-US"/>
        </w:rPr>
        <w:t xml:space="preserve"> of</w:t>
      </w:r>
      <w:r w:rsidR="00FB1D6A">
        <w:rPr>
          <w:lang w:val="en-US"/>
        </w:rPr>
        <w:t xml:space="preserve"> insufficient challenge.</w:t>
      </w:r>
      <w:r w:rsidR="006C60AC">
        <w:rPr>
          <w:color w:val="FF0000"/>
          <w:lang w:val="en-US"/>
        </w:rPr>
        <w:t xml:space="preserve"> </w:t>
      </w:r>
      <w:r w:rsidR="00DB1A15">
        <w:rPr>
          <w:color w:val="000000" w:themeColor="text1"/>
          <w:lang w:val="en-US"/>
        </w:rPr>
        <w:t>T</w:t>
      </w:r>
      <w:r w:rsidR="000504E5" w:rsidRPr="00DB1A15">
        <w:rPr>
          <w:color w:val="000000" w:themeColor="text1"/>
          <w:lang w:val="en-US"/>
        </w:rPr>
        <w:t>he choice of set 2, was a guiding factor in the creation of all the materials</w:t>
      </w:r>
      <w:r w:rsidR="00A85755" w:rsidRPr="00DB1A15">
        <w:rPr>
          <w:color w:val="000000" w:themeColor="text1"/>
          <w:lang w:val="en-US"/>
        </w:rPr>
        <w:t xml:space="preserve"> as to best match the ability/ attainment</w:t>
      </w:r>
      <w:r w:rsidR="00D63A8C" w:rsidRPr="00DB1A15">
        <w:rPr>
          <w:color w:val="000000" w:themeColor="text1"/>
          <w:lang w:val="en-US"/>
        </w:rPr>
        <w:t xml:space="preserve"> of the pupils a</w:t>
      </w:r>
      <w:r w:rsidR="008A52C6" w:rsidRPr="00DB1A15">
        <w:rPr>
          <w:color w:val="000000" w:themeColor="text1"/>
          <w:lang w:val="en-US"/>
        </w:rPr>
        <w:t xml:space="preserve">nd not cause them to lessen their </w:t>
      </w:r>
      <w:r w:rsidR="00DB1A15" w:rsidRPr="00DB1A15">
        <w:rPr>
          <w:color w:val="000000" w:themeColor="text1"/>
          <w:lang w:val="en-US"/>
        </w:rPr>
        <w:t>engagement with the lesson content.</w:t>
      </w:r>
    </w:p>
    <w:p w14:paraId="648DFF0D" w14:textId="544BFCF9" w:rsidR="009B2C47" w:rsidRDefault="004A06E9" w:rsidP="004A06E9">
      <w:pPr>
        <w:rPr>
          <w:lang w:val="en-US"/>
        </w:rPr>
      </w:pPr>
      <w:r>
        <w:rPr>
          <w:lang w:val="en-US"/>
        </w:rPr>
        <w:t xml:space="preserve">The transference of the information being processed by the working memory to long term memory is one of the possible definitions of learning </w:t>
      </w:r>
      <w:sdt>
        <w:sdtPr>
          <w:rPr>
            <w:lang w:val="en-US"/>
          </w:rPr>
          <w:id w:val="-249741193"/>
          <w:citation/>
        </w:sdtPr>
        <w:sdtEndPr/>
        <w:sdtContent>
          <w:r>
            <w:rPr>
              <w:lang w:val="en-US"/>
            </w:rPr>
            <w:fldChar w:fldCharType="begin"/>
          </w:r>
          <w:r>
            <w:instrText xml:space="preserve"> CITATION Kir10 \l 2057 </w:instrText>
          </w:r>
          <w:r>
            <w:rPr>
              <w:lang w:val="en-US"/>
            </w:rPr>
            <w:fldChar w:fldCharType="separate"/>
          </w:r>
          <w:r w:rsidR="00036760" w:rsidRPr="00036760">
            <w:rPr>
              <w:noProof/>
            </w:rPr>
            <w:t>(Kirschner, et al., 2010)</w:t>
          </w:r>
          <w:r>
            <w:rPr>
              <w:lang w:val="en-US"/>
            </w:rPr>
            <w:fldChar w:fldCharType="end"/>
          </w:r>
        </w:sdtContent>
      </w:sdt>
      <w:r>
        <w:rPr>
          <w:lang w:val="en-US"/>
        </w:rPr>
        <w:t xml:space="preserve">. Information stored in the long-term memory is organized into schemas </w:t>
      </w:r>
      <w:sdt>
        <w:sdtPr>
          <w:rPr>
            <w:lang w:val="en-US"/>
          </w:rPr>
          <w:id w:val="-507901723"/>
          <w:citation/>
        </w:sdtPr>
        <w:sdtEndPr/>
        <w:sdtContent>
          <w:r>
            <w:rPr>
              <w:lang w:val="en-US"/>
            </w:rPr>
            <w:fldChar w:fldCharType="begin"/>
          </w:r>
          <w:r>
            <w:instrText xml:space="preserve">CITATION CBa32 \t  \l 2057 </w:instrText>
          </w:r>
          <w:r>
            <w:rPr>
              <w:lang w:val="en-US"/>
            </w:rPr>
            <w:fldChar w:fldCharType="separate"/>
          </w:r>
          <w:r w:rsidR="00036760" w:rsidRPr="00036760">
            <w:rPr>
              <w:noProof/>
            </w:rPr>
            <w:t>(Bartlett, 1932)</w:t>
          </w:r>
          <w:r>
            <w:rPr>
              <w:lang w:val="en-US"/>
            </w:rPr>
            <w:fldChar w:fldCharType="end"/>
          </w:r>
        </w:sdtContent>
      </w:sdt>
      <w:r>
        <w:rPr>
          <w:lang w:val="en-US"/>
        </w:rPr>
        <w:t>. Each schema will be dedicated to a specific subject; so, when a pupil is told they will be learning about angles in a triangle</w:t>
      </w:r>
      <w:r w:rsidR="000E2F3B">
        <w:rPr>
          <w:lang w:val="en-US"/>
        </w:rPr>
        <w:t>,</w:t>
      </w:r>
      <w:r w:rsidR="009637E7">
        <w:rPr>
          <w:lang w:val="en-US"/>
        </w:rPr>
        <w:t xml:space="preserve"> </w:t>
      </w:r>
      <w:r w:rsidR="000E2F3B">
        <w:rPr>
          <w:lang w:val="en-US"/>
        </w:rPr>
        <w:t>as is the case for the microteaching episode,</w:t>
      </w:r>
      <w:r>
        <w:rPr>
          <w:lang w:val="en-US"/>
        </w:rPr>
        <w:t xml:space="preserve"> the pupil will </w:t>
      </w:r>
      <w:r w:rsidR="00CC23EC">
        <w:rPr>
          <w:lang w:val="en-US"/>
        </w:rPr>
        <w:t xml:space="preserve">be encouraged to </w:t>
      </w:r>
      <w:r>
        <w:rPr>
          <w:lang w:val="en-US"/>
        </w:rPr>
        <w:t>think about</w:t>
      </w:r>
      <w:r w:rsidR="00CC23EC">
        <w:rPr>
          <w:lang w:val="en-US"/>
        </w:rPr>
        <w:t>:</w:t>
      </w:r>
      <w:r>
        <w:rPr>
          <w:lang w:val="en-US"/>
        </w:rPr>
        <w:t xml:space="preserve"> their knowledge of shapes</w:t>
      </w:r>
      <w:r w:rsidR="00CC23EC">
        <w:rPr>
          <w:lang w:val="en-US"/>
        </w:rPr>
        <w:t>;</w:t>
      </w:r>
      <w:r>
        <w:rPr>
          <w:lang w:val="en-US"/>
        </w:rPr>
        <w:t xml:space="preserve"> what an angle might be and</w:t>
      </w:r>
      <w:r w:rsidR="00CC23EC">
        <w:rPr>
          <w:lang w:val="en-US"/>
        </w:rPr>
        <w:t>;</w:t>
      </w:r>
      <w:r>
        <w:rPr>
          <w:lang w:val="en-US"/>
        </w:rPr>
        <w:t xml:space="preserve"> basic information on numbers. </w:t>
      </w:r>
      <w:r w:rsidR="00F52E80">
        <w:rPr>
          <w:lang w:val="en-US"/>
        </w:rPr>
        <w:t xml:space="preserve">There was a decision </w:t>
      </w:r>
      <w:r w:rsidR="001F3480">
        <w:rPr>
          <w:lang w:val="en-US"/>
        </w:rPr>
        <w:t xml:space="preserve">made in the designing of this microteaching episode to not include </w:t>
      </w:r>
      <w:r w:rsidR="001909D9">
        <w:rPr>
          <w:lang w:val="en-US"/>
        </w:rPr>
        <w:t>the display of the learning objectives to the learners</w:t>
      </w:r>
      <w:r w:rsidR="00D2557B">
        <w:rPr>
          <w:lang w:val="en-US"/>
        </w:rPr>
        <w:t>. This may have been a mistake</w:t>
      </w:r>
      <w:r w:rsidR="00615587">
        <w:rPr>
          <w:lang w:val="en-US"/>
        </w:rPr>
        <w:t xml:space="preserve"> as d</w:t>
      </w:r>
      <w:r w:rsidR="00D2557B">
        <w:rPr>
          <w:lang w:val="en-US"/>
        </w:rPr>
        <w:t xml:space="preserve">isplaying the learning objectives may have </w:t>
      </w:r>
      <w:r w:rsidR="00F65626">
        <w:rPr>
          <w:lang w:val="en-US"/>
        </w:rPr>
        <w:t xml:space="preserve">assisted in the linking of this new information </w:t>
      </w:r>
      <w:r w:rsidR="00B749B4">
        <w:rPr>
          <w:lang w:val="en-US"/>
        </w:rPr>
        <w:t>to related information that the pupils had learnt previously</w:t>
      </w:r>
      <w:r w:rsidR="005711B1">
        <w:rPr>
          <w:lang w:val="en-US"/>
        </w:rPr>
        <w:t xml:space="preserve"> </w:t>
      </w:r>
      <w:sdt>
        <w:sdtPr>
          <w:rPr>
            <w:lang w:val="en-US"/>
          </w:rPr>
          <w:id w:val="2048262606"/>
          <w:citation/>
        </w:sdtPr>
        <w:sdtContent>
          <w:r w:rsidR="005711B1">
            <w:rPr>
              <w:lang w:val="en-US"/>
            </w:rPr>
            <w:fldChar w:fldCharType="begin"/>
          </w:r>
          <w:r w:rsidR="005711B1">
            <w:instrText xml:space="preserve"> CITATION Sav01 \l 2057 </w:instrText>
          </w:r>
          <w:r w:rsidR="005711B1">
            <w:rPr>
              <w:lang w:val="en-US"/>
            </w:rPr>
            <w:fldChar w:fldCharType="separate"/>
          </w:r>
          <w:r w:rsidR="00036760" w:rsidRPr="00036760">
            <w:rPr>
              <w:noProof/>
            </w:rPr>
            <w:t>(Savery &amp; Duffy, 2001)</w:t>
          </w:r>
          <w:r w:rsidR="005711B1">
            <w:rPr>
              <w:lang w:val="en-US"/>
            </w:rPr>
            <w:fldChar w:fldCharType="end"/>
          </w:r>
        </w:sdtContent>
      </w:sdt>
      <w:r w:rsidR="00EC47C8">
        <w:rPr>
          <w:lang w:val="en-US"/>
        </w:rPr>
        <w:t>.</w:t>
      </w:r>
      <w:r w:rsidR="00B749B4" w:rsidRPr="00B749B4">
        <w:rPr>
          <w:color w:val="FF0000"/>
          <w:lang w:val="en-US"/>
        </w:rPr>
        <w:t xml:space="preserve"> </w:t>
      </w:r>
      <w:r w:rsidR="00442020">
        <w:rPr>
          <w:lang w:val="en-US"/>
        </w:rPr>
        <w:t>Retrieval of information</w:t>
      </w:r>
      <w:r w:rsidR="00C82687">
        <w:rPr>
          <w:lang w:val="en-US"/>
        </w:rPr>
        <w:t xml:space="preserve"> from </w:t>
      </w:r>
      <w:r w:rsidR="00E71C88">
        <w:rPr>
          <w:lang w:val="en-US"/>
        </w:rPr>
        <w:t xml:space="preserve">such schemata </w:t>
      </w:r>
      <w:r w:rsidR="006428A8">
        <w:rPr>
          <w:lang w:val="en-US"/>
        </w:rPr>
        <w:t>w</w:t>
      </w:r>
      <w:r w:rsidR="004D1EDD">
        <w:rPr>
          <w:lang w:val="en-US"/>
        </w:rPr>
        <w:t>ould hopefully</w:t>
      </w:r>
      <w:r w:rsidR="006428A8">
        <w:rPr>
          <w:lang w:val="en-US"/>
        </w:rPr>
        <w:t xml:space="preserve"> have</w:t>
      </w:r>
      <w:r w:rsidR="004D1EDD">
        <w:rPr>
          <w:lang w:val="en-US"/>
        </w:rPr>
        <w:t xml:space="preserve"> had</w:t>
      </w:r>
      <w:r w:rsidR="006428A8">
        <w:rPr>
          <w:lang w:val="en-US"/>
        </w:rPr>
        <w:t xml:space="preserve"> the</w:t>
      </w:r>
      <w:r w:rsidR="00442020">
        <w:rPr>
          <w:lang w:val="en-US"/>
        </w:rPr>
        <w:t xml:space="preserve"> effect </w:t>
      </w:r>
      <w:r w:rsidR="00564C0F">
        <w:rPr>
          <w:lang w:val="en-US"/>
        </w:rPr>
        <w:t xml:space="preserve">of modifying </w:t>
      </w:r>
      <w:r w:rsidR="006428A8">
        <w:rPr>
          <w:lang w:val="en-US"/>
        </w:rPr>
        <w:t>the subjects’ memorie</w:t>
      </w:r>
      <w:r w:rsidR="000659EC">
        <w:rPr>
          <w:lang w:val="en-US"/>
        </w:rPr>
        <w:t>s</w:t>
      </w:r>
      <w:r w:rsidR="00E71C88">
        <w:rPr>
          <w:lang w:val="en-US"/>
        </w:rPr>
        <w:t xml:space="preserve">, making the </w:t>
      </w:r>
      <w:r w:rsidR="00616917">
        <w:rPr>
          <w:lang w:val="en-US"/>
        </w:rPr>
        <w:t>retrieval</w:t>
      </w:r>
      <w:r w:rsidR="00E71C88">
        <w:rPr>
          <w:lang w:val="en-US"/>
        </w:rPr>
        <w:t xml:space="preserve"> of </w:t>
      </w:r>
      <w:r w:rsidR="005C23E1">
        <w:rPr>
          <w:lang w:val="en-US"/>
        </w:rPr>
        <w:t xml:space="preserve">the relevant </w:t>
      </w:r>
      <w:r w:rsidR="00E71C88">
        <w:rPr>
          <w:lang w:val="en-US"/>
        </w:rPr>
        <w:t xml:space="preserve">information from the </w:t>
      </w:r>
      <w:r w:rsidR="006D5C18">
        <w:rPr>
          <w:lang w:val="en-US"/>
        </w:rPr>
        <w:t>long-term</w:t>
      </w:r>
      <w:r w:rsidR="00E71C88">
        <w:rPr>
          <w:lang w:val="en-US"/>
        </w:rPr>
        <w:t xml:space="preserve"> </w:t>
      </w:r>
      <w:r w:rsidR="00616917">
        <w:rPr>
          <w:lang w:val="en-US"/>
        </w:rPr>
        <w:t>memory far easier when required in future instances</w:t>
      </w:r>
      <w:r w:rsidR="000659EC">
        <w:rPr>
          <w:lang w:val="en-US"/>
        </w:rPr>
        <w:t xml:space="preserve"> </w:t>
      </w:r>
      <w:sdt>
        <w:sdtPr>
          <w:rPr>
            <w:lang w:val="en-US"/>
          </w:rPr>
          <w:id w:val="983901984"/>
          <w:citation/>
        </w:sdtPr>
        <w:sdtContent>
          <w:r w:rsidR="000659EC">
            <w:rPr>
              <w:lang w:val="en-US"/>
            </w:rPr>
            <w:fldChar w:fldCharType="begin"/>
          </w:r>
          <w:r w:rsidR="000659EC">
            <w:instrText xml:space="preserve"> CITATION Bjo75 \l 2057 </w:instrText>
          </w:r>
          <w:r w:rsidR="000659EC">
            <w:rPr>
              <w:lang w:val="en-US"/>
            </w:rPr>
            <w:fldChar w:fldCharType="separate"/>
          </w:r>
          <w:r w:rsidR="00036760" w:rsidRPr="00036760">
            <w:rPr>
              <w:noProof/>
            </w:rPr>
            <w:t>(Bjork, 1975)</w:t>
          </w:r>
          <w:r w:rsidR="000659EC">
            <w:rPr>
              <w:lang w:val="en-US"/>
            </w:rPr>
            <w:fldChar w:fldCharType="end"/>
          </w:r>
        </w:sdtContent>
      </w:sdt>
      <w:r w:rsidR="00616917">
        <w:rPr>
          <w:lang w:val="en-US"/>
        </w:rPr>
        <w:t>.</w:t>
      </w:r>
    </w:p>
    <w:p w14:paraId="2834176F" w14:textId="4BDF2BA4" w:rsidR="004A06E9" w:rsidRPr="0096264F" w:rsidRDefault="002F4534" w:rsidP="004A06E9">
      <w:pPr>
        <w:rPr>
          <w:lang w:val="en-US"/>
        </w:rPr>
      </w:pPr>
      <w:r>
        <w:rPr>
          <w:lang w:val="en-US"/>
        </w:rPr>
        <w:t>G</w:t>
      </w:r>
      <w:r>
        <w:rPr>
          <w:lang w:val="en-US"/>
        </w:rPr>
        <w:t>reat consideration should be taken for the best way in which to develop a pupil’s knowledge</w:t>
      </w:r>
      <w:r>
        <w:rPr>
          <w:lang w:val="en-US"/>
        </w:rPr>
        <w:t xml:space="preserve"> t</w:t>
      </w:r>
      <w:r w:rsidR="004A06E9">
        <w:rPr>
          <w:lang w:val="en-US"/>
        </w:rPr>
        <w:t xml:space="preserve">o make the most of the limited time teachers are likely to spend with their pupils. </w:t>
      </w:r>
      <w:r w:rsidR="00700A32">
        <w:rPr>
          <w:lang w:val="en-US"/>
        </w:rPr>
        <w:t>To accomplish this</w:t>
      </w:r>
      <w:r w:rsidR="003D27F3">
        <w:rPr>
          <w:lang w:val="en-US"/>
        </w:rPr>
        <w:t xml:space="preserve">, one must adjust the scope of their teaching </w:t>
      </w:r>
      <w:r w:rsidR="005D635F">
        <w:rPr>
          <w:lang w:val="en-US"/>
        </w:rPr>
        <w:t>to place their pupils in the</w:t>
      </w:r>
      <w:r w:rsidR="004A06E9">
        <w:rPr>
          <w:lang w:val="en-US"/>
        </w:rPr>
        <w:t xml:space="preserve"> zone of proximal development</w:t>
      </w:r>
      <w:r w:rsidR="00257F61">
        <w:rPr>
          <w:lang w:val="en-US"/>
        </w:rPr>
        <w:t xml:space="preserve"> (ZPD)</w:t>
      </w:r>
      <w:r w:rsidR="003E14E7">
        <w:rPr>
          <w:lang w:val="en-US"/>
        </w:rPr>
        <w:t xml:space="preserve"> which</w:t>
      </w:r>
      <w:r w:rsidR="004A06E9">
        <w:rPr>
          <w:lang w:val="en-US"/>
        </w:rPr>
        <w:t xml:space="preserve"> </w:t>
      </w:r>
      <w:r w:rsidR="00BE3A53">
        <w:rPr>
          <w:lang w:val="en-US"/>
        </w:rPr>
        <w:t>focuses on</w:t>
      </w:r>
      <w:r w:rsidR="004A06E9">
        <w:rPr>
          <w:lang w:val="en-US"/>
        </w:rPr>
        <w:t xml:space="preserve"> maturing psychological functions as opposed to rehashing existing ones </w:t>
      </w:r>
      <w:sdt>
        <w:sdtPr>
          <w:rPr>
            <w:lang w:val="en-US"/>
          </w:rPr>
          <w:id w:val="-936896381"/>
          <w:citation/>
        </w:sdtPr>
        <w:sdtEndPr/>
        <w:sdtContent>
          <w:r w:rsidR="004A06E9">
            <w:rPr>
              <w:lang w:val="en-US"/>
            </w:rPr>
            <w:fldChar w:fldCharType="begin"/>
          </w:r>
          <w:r w:rsidR="004A06E9">
            <w:instrText xml:space="preserve"> CITATION Koz03 \l 2057 </w:instrText>
          </w:r>
          <w:r w:rsidR="004A06E9">
            <w:rPr>
              <w:lang w:val="en-US"/>
            </w:rPr>
            <w:fldChar w:fldCharType="separate"/>
          </w:r>
          <w:r w:rsidR="00036760" w:rsidRPr="00036760">
            <w:rPr>
              <w:noProof/>
            </w:rPr>
            <w:t>(Kozulin, et al., 2003)</w:t>
          </w:r>
          <w:r w:rsidR="004A06E9">
            <w:rPr>
              <w:lang w:val="en-US"/>
            </w:rPr>
            <w:fldChar w:fldCharType="end"/>
          </w:r>
        </w:sdtContent>
      </w:sdt>
      <w:r w:rsidR="004A06E9">
        <w:rPr>
          <w:lang w:val="en-US"/>
        </w:rPr>
        <w:t xml:space="preserve">. </w:t>
      </w:r>
      <w:proofErr w:type="spellStart"/>
      <w:r w:rsidR="003313C9">
        <w:rPr>
          <w:lang w:val="en-US"/>
        </w:rPr>
        <w:t>Koz</w:t>
      </w:r>
      <w:r w:rsidR="009D7FD4">
        <w:rPr>
          <w:lang w:val="en-US"/>
        </w:rPr>
        <w:t>ulin</w:t>
      </w:r>
      <w:proofErr w:type="spellEnd"/>
      <w:r w:rsidR="009D7FD4">
        <w:rPr>
          <w:lang w:val="en-US"/>
        </w:rPr>
        <w:t xml:space="preserve"> et.al (2003) interestingly points out that V</w:t>
      </w:r>
      <w:r w:rsidR="00865ED6">
        <w:rPr>
          <w:lang w:val="en-US"/>
        </w:rPr>
        <w:t xml:space="preserve">ygotsky’s original theory for this </w:t>
      </w:r>
      <w:r w:rsidR="00AC7CE8">
        <w:rPr>
          <w:lang w:val="en-US"/>
        </w:rPr>
        <w:t xml:space="preserve">developmental zone was originally applied to the early </w:t>
      </w:r>
      <w:r w:rsidR="00F37975">
        <w:rPr>
          <w:lang w:val="en-US"/>
        </w:rPr>
        <w:t xml:space="preserve">development of a child’s cognitive processes </w:t>
      </w:r>
      <w:r w:rsidR="00A37159">
        <w:rPr>
          <w:lang w:val="en-US"/>
        </w:rPr>
        <w:t xml:space="preserve">and seems to be </w:t>
      </w:r>
      <w:r w:rsidR="005C6515">
        <w:rPr>
          <w:lang w:val="en-US"/>
        </w:rPr>
        <w:t>unsure when the theory was more widely applied</w:t>
      </w:r>
      <w:r w:rsidR="006C3415">
        <w:rPr>
          <w:lang w:val="en-US"/>
        </w:rPr>
        <w:t>.</w:t>
      </w:r>
      <w:r w:rsidR="006C5A4C">
        <w:rPr>
          <w:lang w:val="en-US"/>
        </w:rPr>
        <w:t xml:space="preserve"> </w:t>
      </w:r>
      <w:r w:rsidR="006C3415">
        <w:rPr>
          <w:lang w:val="en-US"/>
        </w:rPr>
        <w:t>T</w:t>
      </w:r>
      <w:r w:rsidR="006C5A4C">
        <w:rPr>
          <w:lang w:val="en-US"/>
        </w:rPr>
        <w:t>hough in the context of learning</w:t>
      </w:r>
      <w:r w:rsidR="007E5C8B">
        <w:rPr>
          <w:lang w:val="en-US"/>
        </w:rPr>
        <w:t>,</w:t>
      </w:r>
      <w:r w:rsidR="006C5A4C">
        <w:rPr>
          <w:lang w:val="en-US"/>
        </w:rPr>
        <w:t xml:space="preserve"> where </w:t>
      </w:r>
      <w:r w:rsidR="007E5C8B">
        <w:rPr>
          <w:lang w:val="en-US"/>
        </w:rPr>
        <w:t>learning involves</w:t>
      </w:r>
      <w:r w:rsidR="00CE7EF3">
        <w:rPr>
          <w:lang w:val="en-US"/>
        </w:rPr>
        <w:t xml:space="preserve"> </w:t>
      </w:r>
      <w:r w:rsidR="007E5C8B">
        <w:rPr>
          <w:lang w:val="en-US"/>
        </w:rPr>
        <w:t xml:space="preserve">altering our recollection </w:t>
      </w:r>
      <w:r w:rsidR="003527D7">
        <w:rPr>
          <w:lang w:val="en-US"/>
        </w:rPr>
        <w:t>of previously acquired knowledge</w:t>
      </w:r>
      <w:r w:rsidR="00BC20BD">
        <w:rPr>
          <w:lang w:val="en-US"/>
        </w:rPr>
        <w:t>, it seems to fit quite well</w:t>
      </w:r>
      <w:r w:rsidR="005C6515">
        <w:rPr>
          <w:lang w:val="en-US"/>
        </w:rPr>
        <w:t xml:space="preserve">. </w:t>
      </w:r>
      <w:r w:rsidR="00F9532D">
        <w:rPr>
          <w:lang w:val="en-US"/>
        </w:rPr>
        <w:t>U</w:t>
      </w:r>
      <w:r w:rsidR="00257F61">
        <w:rPr>
          <w:lang w:val="en-US"/>
        </w:rPr>
        <w:t>sing the ZPD,</w:t>
      </w:r>
      <w:r w:rsidR="004A06E9">
        <w:rPr>
          <w:lang w:val="en-US"/>
        </w:rPr>
        <w:t xml:space="preserve"> can be implemented in many aspects of the learning that take</w:t>
      </w:r>
      <w:r w:rsidR="004F25BA">
        <w:rPr>
          <w:lang w:val="en-US"/>
        </w:rPr>
        <w:t>s</w:t>
      </w:r>
      <w:r w:rsidR="004A06E9">
        <w:rPr>
          <w:lang w:val="en-US"/>
        </w:rPr>
        <w:t xml:space="preserve"> place during class time. An example of which being the difficulty gradient on a worksheet as well as the number of questions present at each level along that gradient. If the questions are too easy or there are too many of the same sort</w:t>
      </w:r>
      <w:r w:rsidR="00855130">
        <w:rPr>
          <w:lang w:val="en-US"/>
        </w:rPr>
        <w:t>/ difficulty</w:t>
      </w:r>
      <w:r w:rsidR="00924514">
        <w:rPr>
          <w:lang w:val="en-US"/>
        </w:rPr>
        <w:t xml:space="preserve"> and not presenting the problem in new and varied ways</w:t>
      </w:r>
      <w:r w:rsidR="004A06E9">
        <w:rPr>
          <w:lang w:val="en-US"/>
        </w:rPr>
        <w:t>, the pupils will be simply be utilizing psychological functions they already possess</w:t>
      </w:r>
      <w:r w:rsidR="00924514">
        <w:rPr>
          <w:lang w:val="en-US"/>
        </w:rPr>
        <w:t>,</w:t>
      </w:r>
      <w:r w:rsidR="004A06E9">
        <w:rPr>
          <w:lang w:val="en-US"/>
        </w:rPr>
        <w:t xml:space="preserve"> leading to little or no development. Another possibility is that the pupils are given a task that is beyond them leading to panic and resulting in precious space in working memory being diverted to other unproductive activities, halting development</w:t>
      </w:r>
      <w:r w:rsidR="005F1EE5">
        <w:rPr>
          <w:lang w:val="en-US"/>
        </w:rPr>
        <w:t xml:space="preserve"> and </w:t>
      </w:r>
      <w:r w:rsidR="007F1781">
        <w:rPr>
          <w:lang w:val="en-US"/>
        </w:rPr>
        <w:t xml:space="preserve">resulting in a </w:t>
      </w:r>
      <w:proofErr w:type="spellStart"/>
      <w:r w:rsidR="00C56AD3">
        <w:rPr>
          <w:lang w:val="en-US"/>
        </w:rPr>
        <w:t>behavio</w:t>
      </w:r>
      <w:r w:rsidR="00795A6D">
        <w:rPr>
          <w:lang w:val="en-US"/>
        </w:rPr>
        <w:t>u</w:t>
      </w:r>
      <w:r w:rsidR="00C56AD3">
        <w:rPr>
          <w:lang w:val="en-US"/>
        </w:rPr>
        <w:t>ral</w:t>
      </w:r>
      <w:proofErr w:type="spellEnd"/>
      <w:r w:rsidR="00E45732">
        <w:rPr>
          <w:lang w:val="en-US"/>
        </w:rPr>
        <w:t xml:space="preserve"> </w:t>
      </w:r>
      <w:r w:rsidR="00923D6D">
        <w:rPr>
          <w:lang w:val="en-US"/>
        </w:rPr>
        <w:t>deterioration</w:t>
      </w:r>
      <w:r w:rsidR="007F1781">
        <w:rPr>
          <w:lang w:val="en-US"/>
        </w:rPr>
        <w:t xml:space="preserve"> reaction that may spread </w:t>
      </w:r>
      <w:r w:rsidR="00C56AD3">
        <w:rPr>
          <w:lang w:val="en-US"/>
        </w:rPr>
        <w:t>throughout the cohort</w:t>
      </w:r>
      <w:r w:rsidR="004A06E9">
        <w:rPr>
          <w:lang w:val="en-US"/>
        </w:rPr>
        <w:t>.</w:t>
      </w:r>
      <w:r w:rsidR="001F2FB7">
        <w:rPr>
          <w:color w:val="FF0000"/>
          <w:lang w:val="en-US"/>
        </w:rPr>
        <w:t xml:space="preserve"> </w:t>
      </w:r>
      <w:r w:rsidR="001F2FB7" w:rsidRPr="003B5C19">
        <w:rPr>
          <w:color w:val="000000" w:themeColor="text1"/>
          <w:lang w:val="en-US"/>
        </w:rPr>
        <w:t xml:space="preserve">This may also be linked to the types of learner that may be present in the classroom as mentioned in </w:t>
      </w:r>
      <w:r w:rsidR="001F2FB7" w:rsidRPr="003B5C19">
        <w:rPr>
          <w:noProof/>
          <w:color w:val="000000" w:themeColor="text1"/>
        </w:rPr>
        <w:t>Martin’s work,</w:t>
      </w:r>
      <w:r w:rsidR="001F2FB7" w:rsidRPr="003B5C19">
        <w:rPr>
          <w:color w:val="000000" w:themeColor="text1"/>
          <w:lang w:val="en-US"/>
        </w:rPr>
        <w:t xml:space="preserve"> namely the learners that fall into the failure-avoidant category</w:t>
      </w:r>
      <w:r w:rsidR="001F2FB7">
        <w:rPr>
          <w:color w:val="000000" w:themeColor="text1"/>
          <w:lang w:val="en-US"/>
        </w:rPr>
        <w:t xml:space="preserve"> </w:t>
      </w:r>
      <w:sdt>
        <w:sdtPr>
          <w:rPr>
            <w:color w:val="000000" w:themeColor="text1"/>
            <w:lang w:val="en-US"/>
          </w:rPr>
          <w:id w:val="-1144733418"/>
          <w:citation/>
        </w:sdtPr>
        <w:sdtContent>
          <w:r w:rsidR="001F2FB7">
            <w:rPr>
              <w:color w:val="000000" w:themeColor="text1"/>
              <w:lang w:val="en-US"/>
            </w:rPr>
            <w:fldChar w:fldCharType="begin"/>
          </w:r>
          <w:r w:rsidR="001F2FB7">
            <w:rPr>
              <w:color w:val="000000" w:themeColor="text1"/>
            </w:rPr>
            <w:instrText xml:space="preserve"> CITATION Mar \l 2057 </w:instrText>
          </w:r>
          <w:r w:rsidR="001F2FB7">
            <w:rPr>
              <w:color w:val="000000" w:themeColor="text1"/>
              <w:lang w:val="en-US"/>
            </w:rPr>
            <w:fldChar w:fldCharType="separate"/>
          </w:r>
          <w:r w:rsidR="00036760" w:rsidRPr="00036760">
            <w:rPr>
              <w:noProof/>
              <w:color w:val="000000" w:themeColor="text1"/>
            </w:rPr>
            <w:t>(Martin, 2007)</w:t>
          </w:r>
          <w:r w:rsidR="001F2FB7">
            <w:rPr>
              <w:color w:val="000000" w:themeColor="text1"/>
              <w:lang w:val="en-US"/>
            </w:rPr>
            <w:fldChar w:fldCharType="end"/>
          </w:r>
        </w:sdtContent>
      </w:sdt>
      <w:r w:rsidR="001F2FB7" w:rsidRPr="003B5C19">
        <w:rPr>
          <w:color w:val="000000" w:themeColor="text1"/>
          <w:lang w:val="en-US"/>
        </w:rPr>
        <w:t>.</w:t>
      </w:r>
    </w:p>
    <w:p w14:paraId="65DC5AB8" w14:textId="0143FBD5" w:rsidR="004A06E9" w:rsidRDefault="00F96E1D" w:rsidP="00B147EE">
      <w:pPr>
        <w:rPr>
          <w:noProof/>
        </w:rPr>
      </w:pPr>
      <w:r>
        <w:rPr>
          <w:lang w:val="en-US"/>
        </w:rPr>
        <w:t xml:space="preserve">The way in which children </w:t>
      </w:r>
      <w:r w:rsidR="001F5826">
        <w:rPr>
          <w:lang w:val="en-US"/>
        </w:rPr>
        <w:t xml:space="preserve">acquire knowledge is another aspect that should be considered and understood to some degree by those wishing to impart knowledge. </w:t>
      </w:r>
      <w:r w:rsidR="00A868BA">
        <w:rPr>
          <w:lang w:val="en-US"/>
        </w:rPr>
        <w:t xml:space="preserve">The idea that </w:t>
      </w:r>
      <w:r w:rsidR="000F01C5">
        <w:rPr>
          <w:lang w:val="en-US"/>
        </w:rPr>
        <w:t xml:space="preserve">new behaviors are </w:t>
      </w:r>
      <w:r w:rsidR="00C91E02">
        <w:rPr>
          <w:lang w:val="en-US"/>
        </w:rPr>
        <w:t>acquired</w:t>
      </w:r>
      <w:r w:rsidR="000F01C5">
        <w:rPr>
          <w:lang w:val="en-US"/>
        </w:rPr>
        <w:t xml:space="preserve"> through </w:t>
      </w:r>
      <w:r w:rsidR="00C91E02">
        <w:rPr>
          <w:lang w:val="en-US"/>
        </w:rPr>
        <w:t xml:space="preserve">environmental factors conditioning the learners </w:t>
      </w:r>
      <w:r w:rsidR="00167F96">
        <w:rPr>
          <w:lang w:val="en-US"/>
        </w:rPr>
        <w:t>react in certain ways</w:t>
      </w:r>
      <w:r w:rsidR="0006588A">
        <w:rPr>
          <w:lang w:val="en-US"/>
        </w:rPr>
        <w:t xml:space="preserve"> </w:t>
      </w:r>
      <w:sdt>
        <w:sdtPr>
          <w:rPr>
            <w:lang w:val="en-US"/>
          </w:rPr>
          <w:id w:val="1915274935"/>
          <w:citation/>
        </w:sdtPr>
        <w:sdtEndPr/>
        <w:sdtContent>
          <w:r w:rsidR="0006588A">
            <w:rPr>
              <w:lang w:val="en-US"/>
            </w:rPr>
            <w:fldChar w:fldCharType="begin"/>
          </w:r>
          <w:r w:rsidR="0006588A">
            <w:instrText xml:space="preserve"> CITATION Wat13 \l 2057 </w:instrText>
          </w:r>
          <w:r w:rsidR="0006588A">
            <w:rPr>
              <w:lang w:val="en-US"/>
            </w:rPr>
            <w:fldChar w:fldCharType="separate"/>
          </w:r>
          <w:r w:rsidR="00036760" w:rsidRPr="00036760">
            <w:rPr>
              <w:noProof/>
            </w:rPr>
            <w:t>(Watson, 1913)</w:t>
          </w:r>
          <w:r w:rsidR="0006588A">
            <w:rPr>
              <w:lang w:val="en-US"/>
            </w:rPr>
            <w:fldChar w:fldCharType="end"/>
          </w:r>
        </w:sdtContent>
      </w:sdt>
      <w:r w:rsidR="0006588A">
        <w:rPr>
          <w:lang w:val="en-US"/>
        </w:rPr>
        <w:t xml:space="preserve"> is one such way</w:t>
      </w:r>
      <w:r w:rsidR="00A55A20">
        <w:rPr>
          <w:lang w:val="en-US"/>
        </w:rPr>
        <w:t xml:space="preserve"> to view the </w:t>
      </w:r>
      <w:r w:rsidR="00F95E16">
        <w:rPr>
          <w:lang w:val="en-US"/>
        </w:rPr>
        <w:t>acquisition of knowledge</w:t>
      </w:r>
      <w:r w:rsidR="00844C89">
        <w:rPr>
          <w:lang w:val="en-US"/>
        </w:rPr>
        <w:t xml:space="preserve">. Another </w:t>
      </w:r>
      <w:r w:rsidR="00ED6A97">
        <w:rPr>
          <w:lang w:val="en-US"/>
        </w:rPr>
        <w:t xml:space="preserve">gives the learner a more active role </w:t>
      </w:r>
      <w:r w:rsidR="00EB5E14">
        <w:rPr>
          <w:lang w:val="en-US"/>
        </w:rPr>
        <w:t>wherein</w:t>
      </w:r>
      <w:r w:rsidR="00ED6A97">
        <w:rPr>
          <w:lang w:val="en-US"/>
        </w:rPr>
        <w:t xml:space="preserve"> they adapt their existing knowledge </w:t>
      </w:r>
      <w:proofErr w:type="gramStart"/>
      <w:r w:rsidR="00EB5E14">
        <w:rPr>
          <w:lang w:val="en-US"/>
        </w:rPr>
        <w:t>in order to</w:t>
      </w:r>
      <w:proofErr w:type="gramEnd"/>
      <w:r w:rsidR="00EB5E14">
        <w:rPr>
          <w:lang w:val="en-US"/>
        </w:rPr>
        <w:t xml:space="preserve"> fit the environmental stimuli </w:t>
      </w:r>
      <w:sdt>
        <w:sdtPr>
          <w:rPr>
            <w:lang w:val="en-US"/>
          </w:rPr>
          <w:id w:val="-1216969741"/>
          <w:citation/>
        </w:sdtPr>
        <w:sdtEndPr/>
        <w:sdtContent>
          <w:r w:rsidR="00BF0940">
            <w:rPr>
              <w:lang w:val="en-US"/>
            </w:rPr>
            <w:fldChar w:fldCharType="begin"/>
          </w:r>
          <w:r w:rsidR="00BF0940">
            <w:instrText xml:space="preserve"> CITATION Pia52 \l 2057 </w:instrText>
          </w:r>
          <w:r w:rsidR="00BF0940">
            <w:rPr>
              <w:lang w:val="en-US"/>
            </w:rPr>
            <w:fldChar w:fldCharType="separate"/>
          </w:r>
          <w:r w:rsidR="00036760" w:rsidRPr="00036760">
            <w:rPr>
              <w:noProof/>
            </w:rPr>
            <w:t>(Piaget, 1952)</w:t>
          </w:r>
          <w:r w:rsidR="00BF0940">
            <w:rPr>
              <w:lang w:val="en-US"/>
            </w:rPr>
            <w:fldChar w:fldCharType="end"/>
          </w:r>
        </w:sdtContent>
      </w:sdt>
      <w:r w:rsidR="00110656">
        <w:rPr>
          <w:lang w:val="en-US"/>
        </w:rPr>
        <w:t>.</w:t>
      </w:r>
      <w:r w:rsidR="00447F70">
        <w:rPr>
          <w:lang w:val="en-US"/>
        </w:rPr>
        <w:t xml:space="preserve"> </w:t>
      </w:r>
      <w:r w:rsidR="00EF6B53">
        <w:rPr>
          <w:lang w:val="en-US"/>
        </w:rPr>
        <w:t>Further to the adaption of knowledge</w:t>
      </w:r>
      <w:r w:rsidR="00E61A65">
        <w:rPr>
          <w:lang w:val="en-US"/>
        </w:rPr>
        <w:t xml:space="preserve"> </w:t>
      </w:r>
      <w:r w:rsidR="00990872">
        <w:rPr>
          <w:noProof/>
        </w:rPr>
        <w:t>Vygotsky (1967)</w:t>
      </w:r>
      <w:r w:rsidR="008803AE">
        <w:rPr>
          <w:noProof/>
        </w:rPr>
        <w:t xml:space="preserve"> thought that Piaget had not gone far </w:t>
      </w:r>
      <w:r w:rsidR="008803AE">
        <w:rPr>
          <w:noProof/>
        </w:rPr>
        <w:lastRenderedPageBreak/>
        <w:t xml:space="preserve">enough </w:t>
      </w:r>
      <w:r w:rsidR="00D23F92">
        <w:rPr>
          <w:noProof/>
        </w:rPr>
        <w:t xml:space="preserve">in considering the </w:t>
      </w:r>
      <w:r w:rsidR="00624714">
        <w:rPr>
          <w:noProof/>
        </w:rPr>
        <w:t>influence of stimuli on</w:t>
      </w:r>
      <w:r w:rsidR="003B52DA">
        <w:rPr>
          <w:noProof/>
        </w:rPr>
        <w:t xml:space="preserve"> the aquistion of knowledge. He tho</w:t>
      </w:r>
      <w:r w:rsidR="006F037F">
        <w:rPr>
          <w:noProof/>
        </w:rPr>
        <w:t>ug</w:t>
      </w:r>
      <w:r w:rsidR="003B52DA">
        <w:rPr>
          <w:noProof/>
        </w:rPr>
        <w:t xml:space="preserve">ht </w:t>
      </w:r>
      <w:r w:rsidR="006F037F">
        <w:rPr>
          <w:noProof/>
        </w:rPr>
        <w:t xml:space="preserve">culture </w:t>
      </w:r>
      <w:r w:rsidR="00D700DF">
        <w:rPr>
          <w:noProof/>
        </w:rPr>
        <w:t xml:space="preserve">and language played a larger role in the process </w:t>
      </w:r>
      <w:r w:rsidR="00D12C54">
        <w:rPr>
          <w:noProof/>
        </w:rPr>
        <w:t>of aqu</w:t>
      </w:r>
      <w:r w:rsidR="00BB3885">
        <w:rPr>
          <w:noProof/>
        </w:rPr>
        <w:t xml:space="preserve">iring knowledge </w:t>
      </w:r>
      <w:r w:rsidR="00346DFB">
        <w:rPr>
          <w:noProof/>
        </w:rPr>
        <w:t>where</w:t>
      </w:r>
      <w:r w:rsidR="006127AD">
        <w:rPr>
          <w:noProof/>
        </w:rPr>
        <w:t>in</w:t>
      </w:r>
      <w:r w:rsidR="00346DFB">
        <w:rPr>
          <w:noProof/>
        </w:rPr>
        <w:t xml:space="preserve"> language helps to bridge the </w:t>
      </w:r>
      <w:r w:rsidR="00CC115C">
        <w:rPr>
          <w:noProof/>
        </w:rPr>
        <w:t>limited perception that an individual might have of the environment</w:t>
      </w:r>
      <w:r w:rsidR="00DC1E56">
        <w:rPr>
          <w:noProof/>
        </w:rPr>
        <w:t xml:space="preserve">. </w:t>
      </w:r>
      <w:r w:rsidR="000D30FB">
        <w:rPr>
          <w:noProof/>
        </w:rPr>
        <w:t>In relation</w:t>
      </w:r>
      <w:r w:rsidR="00C86365">
        <w:rPr>
          <w:noProof/>
        </w:rPr>
        <w:t xml:space="preserve">, many </w:t>
      </w:r>
      <w:r w:rsidR="00881A98">
        <w:rPr>
          <w:noProof/>
        </w:rPr>
        <w:t xml:space="preserve">avenues of </w:t>
      </w:r>
      <w:r w:rsidR="00C86365">
        <w:rPr>
          <w:noProof/>
        </w:rPr>
        <w:t xml:space="preserve">research </w:t>
      </w:r>
      <w:r w:rsidR="00881A98">
        <w:rPr>
          <w:noProof/>
        </w:rPr>
        <w:t xml:space="preserve">into how people learn </w:t>
      </w:r>
      <w:r w:rsidR="005653FD">
        <w:rPr>
          <w:noProof/>
        </w:rPr>
        <w:t xml:space="preserve">have established that </w:t>
      </w:r>
      <w:r w:rsidR="00ED4EB3">
        <w:rPr>
          <w:noProof/>
        </w:rPr>
        <w:t xml:space="preserve">new pieces of information are not simply absorbed and organised </w:t>
      </w:r>
      <w:r w:rsidR="00D355F0">
        <w:rPr>
          <w:noProof/>
        </w:rPr>
        <w:t xml:space="preserve">in isolation but instead in relation </w:t>
      </w:r>
      <w:r w:rsidR="00A47A5D">
        <w:rPr>
          <w:noProof/>
        </w:rPr>
        <w:t xml:space="preserve">to already establised information that has been previously collected </w:t>
      </w:r>
      <w:sdt>
        <w:sdtPr>
          <w:rPr>
            <w:noProof/>
          </w:rPr>
          <w:id w:val="-69113679"/>
          <w:citation/>
        </w:sdtPr>
        <w:sdtEndPr/>
        <w:sdtContent>
          <w:r w:rsidR="00A47A5D">
            <w:rPr>
              <w:noProof/>
            </w:rPr>
            <w:fldChar w:fldCharType="begin"/>
          </w:r>
          <w:r w:rsidR="00A47A5D">
            <w:rPr>
              <w:noProof/>
            </w:rPr>
            <w:instrText xml:space="preserve"> CITATION Bla04 \l 2057 </w:instrText>
          </w:r>
          <w:r w:rsidR="00A47A5D">
            <w:rPr>
              <w:noProof/>
            </w:rPr>
            <w:fldChar w:fldCharType="separate"/>
          </w:r>
          <w:r w:rsidR="00036760" w:rsidRPr="00036760">
            <w:rPr>
              <w:noProof/>
            </w:rPr>
            <w:t>(Black, et al., 2004)</w:t>
          </w:r>
          <w:r w:rsidR="00A47A5D">
            <w:rPr>
              <w:noProof/>
            </w:rPr>
            <w:fldChar w:fldCharType="end"/>
          </w:r>
        </w:sdtContent>
      </w:sdt>
      <w:r w:rsidR="00A47A5D">
        <w:rPr>
          <w:noProof/>
        </w:rPr>
        <w:t>.</w:t>
      </w:r>
      <w:r w:rsidR="00102341">
        <w:rPr>
          <w:noProof/>
        </w:rPr>
        <w:t xml:space="preserve"> There has also been discussion on the topic of</w:t>
      </w:r>
      <w:r w:rsidR="00233D61">
        <w:rPr>
          <w:noProof/>
        </w:rPr>
        <w:t xml:space="preserve"> </w:t>
      </w:r>
      <w:r w:rsidR="00076C9D">
        <w:rPr>
          <w:noProof/>
        </w:rPr>
        <w:t xml:space="preserve">how our minds </w:t>
      </w:r>
      <w:r w:rsidR="004C5B06">
        <w:rPr>
          <w:noProof/>
        </w:rPr>
        <w:t xml:space="preserve">approach learning </w:t>
      </w:r>
      <w:r w:rsidR="009B2048">
        <w:rPr>
          <w:noProof/>
        </w:rPr>
        <w:t xml:space="preserve">in the </w:t>
      </w:r>
      <w:r w:rsidR="0088130F">
        <w:rPr>
          <w:noProof/>
        </w:rPr>
        <w:t xml:space="preserve">IQ theory first established by </w:t>
      </w:r>
      <w:r w:rsidR="00950ADE">
        <w:rPr>
          <w:noProof/>
        </w:rPr>
        <w:t xml:space="preserve">Stern </w:t>
      </w:r>
      <w:r w:rsidR="00101B4D">
        <w:rPr>
          <w:noProof/>
        </w:rPr>
        <w:t xml:space="preserve">and the theory of multiple intelligences </w:t>
      </w:r>
      <w:r w:rsidR="002676CF">
        <w:rPr>
          <w:noProof/>
        </w:rPr>
        <w:t>propsed by Gardner</w:t>
      </w:r>
      <w:r w:rsidR="004F2E40">
        <w:rPr>
          <w:noProof/>
        </w:rPr>
        <w:t xml:space="preserve"> (1983)</w:t>
      </w:r>
      <w:r w:rsidR="002676CF">
        <w:rPr>
          <w:noProof/>
        </w:rPr>
        <w:t>. IQ theorists focus on a singular</w:t>
      </w:r>
      <w:r w:rsidR="0008520D">
        <w:rPr>
          <w:noProof/>
        </w:rPr>
        <w:t>, general</w:t>
      </w:r>
      <w:r w:rsidR="002676CF">
        <w:rPr>
          <w:noProof/>
        </w:rPr>
        <w:t xml:space="preserve"> intelligence that </w:t>
      </w:r>
      <w:r w:rsidR="00B167FA">
        <w:rPr>
          <w:noProof/>
        </w:rPr>
        <w:t xml:space="preserve">is innate </w:t>
      </w:r>
      <w:r w:rsidR="00F96FEA">
        <w:rPr>
          <w:noProof/>
        </w:rPr>
        <w:t xml:space="preserve">for each learner </w:t>
      </w:r>
      <w:sdt>
        <w:sdtPr>
          <w:rPr>
            <w:noProof/>
          </w:rPr>
          <w:id w:val="-581529066"/>
          <w:citation/>
        </w:sdtPr>
        <w:sdtEndPr/>
        <w:sdtContent>
          <w:r w:rsidR="00F96FEA">
            <w:rPr>
              <w:noProof/>
            </w:rPr>
            <w:fldChar w:fldCharType="begin"/>
          </w:r>
          <w:r w:rsidR="00F96FEA">
            <w:rPr>
              <w:noProof/>
            </w:rPr>
            <w:instrText xml:space="preserve"> CITATION Ste25 \l 2057 </w:instrText>
          </w:r>
          <w:r w:rsidR="00F96FEA">
            <w:rPr>
              <w:noProof/>
            </w:rPr>
            <w:fldChar w:fldCharType="separate"/>
          </w:r>
          <w:r w:rsidR="00036760" w:rsidRPr="00036760">
            <w:rPr>
              <w:noProof/>
            </w:rPr>
            <w:t>(Stern, 1925)</w:t>
          </w:r>
          <w:r w:rsidR="00F96FEA">
            <w:rPr>
              <w:noProof/>
            </w:rPr>
            <w:fldChar w:fldCharType="end"/>
          </w:r>
        </w:sdtContent>
      </w:sdt>
      <w:r w:rsidR="00E83360">
        <w:rPr>
          <w:noProof/>
        </w:rPr>
        <w:t xml:space="preserve"> as opposed to the multiple a</w:t>
      </w:r>
      <w:r w:rsidR="00EA52C0">
        <w:rPr>
          <w:noProof/>
        </w:rPr>
        <w:t>nd interchangeable</w:t>
      </w:r>
      <w:r w:rsidR="00E83360">
        <w:rPr>
          <w:noProof/>
        </w:rPr>
        <w:t xml:space="preserve"> intelligences </w:t>
      </w:r>
      <w:r w:rsidR="00A51CF2">
        <w:rPr>
          <w:noProof/>
        </w:rPr>
        <w:t xml:space="preserve">offered by </w:t>
      </w:r>
      <w:r w:rsidR="0039201D">
        <w:rPr>
          <w:noProof/>
        </w:rPr>
        <w:t>Gardner</w:t>
      </w:r>
      <w:sdt>
        <w:sdtPr>
          <w:rPr>
            <w:noProof/>
          </w:rPr>
          <w:id w:val="-1248879685"/>
          <w:citation/>
        </w:sdtPr>
        <w:sdtEndPr/>
        <w:sdtContent>
          <w:r w:rsidR="00AE58CA">
            <w:rPr>
              <w:noProof/>
            </w:rPr>
            <w:fldChar w:fldCharType="begin"/>
          </w:r>
          <w:r w:rsidR="00AE58CA">
            <w:rPr>
              <w:noProof/>
            </w:rPr>
            <w:instrText xml:space="preserve"> CITATION Gar83 \l 2057 </w:instrText>
          </w:r>
          <w:r w:rsidR="00AE58CA">
            <w:rPr>
              <w:noProof/>
            </w:rPr>
            <w:fldChar w:fldCharType="separate"/>
          </w:r>
          <w:r w:rsidR="00036760">
            <w:rPr>
              <w:noProof/>
            </w:rPr>
            <w:t xml:space="preserve"> </w:t>
          </w:r>
          <w:r w:rsidR="00036760" w:rsidRPr="00036760">
            <w:rPr>
              <w:noProof/>
            </w:rPr>
            <w:t>(Gardner, 1983)</w:t>
          </w:r>
          <w:r w:rsidR="00AE58CA">
            <w:rPr>
              <w:noProof/>
            </w:rPr>
            <w:fldChar w:fldCharType="end"/>
          </w:r>
        </w:sdtContent>
      </w:sdt>
      <w:r w:rsidR="00EA52C0">
        <w:rPr>
          <w:noProof/>
        </w:rPr>
        <w:t>.</w:t>
      </w:r>
      <w:r w:rsidR="00835210">
        <w:rPr>
          <w:noProof/>
        </w:rPr>
        <w:t xml:space="preserve"> It seems further research into the topic has revealed that the g </w:t>
      </w:r>
      <w:r w:rsidR="008B4A36">
        <w:rPr>
          <w:noProof/>
        </w:rPr>
        <w:t xml:space="preserve">factor used in work produced by IQ theorists </w:t>
      </w:r>
      <w:r w:rsidR="00340D52">
        <w:rPr>
          <w:noProof/>
        </w:rPr>
        <w:t xml:space="preserve">seems to be the covergence point that Gardner’s </w:t>
      </w:r>
      <w:r w:rsidR="007B1AC5">
        <w:rPr>
          <w:noProof/>
        </w:rPr>
        <w:t xml:space="preserve">multiple intelligences </w:t>
      </w:r>
      <w:r w:rsidR="00702044">
        <w:rPr>
          <w:noProof/>
        </w:rPr>
        <w:t xml:space="preserve">would have inevitably reached </w:t>
      </w:r>
      <w:sdt>
        <w:sdtPr>
          <w:rPr>
            <w:noProof/>
          </w:rPr>
          <w:id w:val="-1329826456"/>
          <w:citation/>
        </w:sdtPr>
        <w:sdtEndPr/>
        <w:sdtContent>
          <w:r w:rsidR="00702044">
            <w:rPr>
              <w:noProof/>
            </w:rPr>
            <w:fldChar w:fldCharType="begin"/>
          </w:r>
          <w:r w:rsidR="00702044">
            <w:rPr>
              <w:noProof/>
            </w:rPr>
            <w:instrText xml:space="preserve"> CITATION Alm10 \l 2057 </w:instrText>
          </w:r>
          <w:r w:rsidR="00702044">
            <w:rPr>
              <w:noProof/>
            </w:rPr>
            <w:fldChar w:fldCharType="separate"/>
          </w:r>
          <w:r w:rsidR="00036760" w:rsidRPr="00036760">
            <w:rPr>
              <w:noProof/>
            </w:rPr>
            <w:t>(Almeida, et al., 2010)</w:t>
          </w:r>
          <w:r w:rsidR="00702044">
            <w:rPr>
              <w:noProof/>
            </w:rPr>
            <w:fldChar w:fldCharType="end"/>
          </w:r>
        </w:sdtContent>
      </w:sdt>
      <w:r w:rsidR="006C3F98">
        <w:rPr>
          <w:noProof/>
        </w:rPr>
        <w:t>.</w:t>
      </w:r>
    </w:p>
    <w:p w14:paraId="3DAB42D6" w14:textId="12000FBD" w:rsidR="00B147EE" w:rsidRPr="00F200B5" w:rsidRDefault="00886FA5" w:rsidP="00B147EE">
      <w:pPr>
        <w:rPr>
          <w:noProof/>
        </w:rPr>
      </w:pPr>
      <w:r>
        <w:rPr>
          <w:noProof/>
        </w:rPr>
        <w:t xml:space="preserve">The stages </w:t>
      </w:r>
      <w:r w:rsidR="00B9343E">
        <w:rPr>
          <w:noProof/>
        </w:rPr>
        <w:t xml:space="preserve">through which knowledge is </w:t>
      </w:r>
      <w:r w:rsidR="001A47E1">
        <w:rPr>
          <w:noProof/>
        </w:rPr>
        <w:t>aquired</w:t>
      </w:r>
      <w:r w:rsidR="00A43E87">
        <w:rPr>
          <w:noProof/>
        </w:rPr>
        <w:t xml:space="preserve"> have been documented in the writings of Bloom and his taxonomy</w:t>
      </w:r>
      <w:r w:rsidR="000630FF">
        <w:rPr>
          <w:noProof/>
        </w:rPr>
        <w:t>.</w:t>
      </w:r>
      <w:r w:rsidR="009E19F2">
        <w:rPr>
          <w:noProof/>
        </w:rPr>
        <w:t xml:space="preserve"> There have been rvisions of</w:t>
      </w:r>
      <w:r w:rsidR="000630FF">
        <w:rPr>
          <w:noProof/>
        </w:rPr>
        <w:t xml:space="preserve"> </w:t>
      </w:r>
      <w:r w:rsidR="00B20AC7">
        <w:rPr>
          <w:noProof/>
        </w:rPr>
        <w:t xml:space="preserve">Bloom’s taxonomy </w:t>
      </w:r>
      <w:r w:rsidR="000B7B40">
        <w:rPr>
          <w:noProof/>
        </w:rPr>
        <w:t>in order for it to become</w:t>
      </w:r>
      <w:r w:rsidR="00331AC1">
        <w:rPr>
          <w:noProof/>
        </w:rPr>
        <w:t xml:space="preserve"> more broadened than the original </w:t>
      </w:r>
      <w:r w:rsidR="000B7B40">
        <w:rPr>
          <w:noProof/>
        </w:rPr>
        <w:t>that</w:t>
      </w:r>
      <w:r w:rsidR="00331AC1">
        <w:rPr>
          <w:noProof/>
        </w:rPr>
        <w:t xml:space="preserve"> more exclusively focuse</w:t>
      </w:r>
      <w:r w:rsidR="000B7B40">
        <w:rPr>
          <w:noProof/>
        </w:rPr>
        <w:t>s</w:t>
      </w:r>
      <w:r w:rsidR="00331AC1">
        <w:rPr>
          <w:noProof/>
        </w:rPr>
        <w:t xml:space="preserve"> on </w:t>
      </w:r>
      <w:r w:rsidR="00574D77">
        <w:rPr>
          <w:noProof/>
        </w:rPr>
        <w:t xml:space="preserve">the rememberance </w:t>
      </w:r>
      <w:r w:rsidR="000B7B40">
        <w:rPr>
          <w:noProof/>
        </w:rPr>
        <w:t>portion</w:t>
      </w:r>
      <w:r w:rsidR="00143094">
        <w:rPr>
          <w:noProof/>
        </w:rPr>
        <w:t xml:space="preserve"> of the cognitive process </w:t>
      </w:r>
      <w:sdt>
        <w:sdtPr>
          <w:rPr>
            <w:noProof/>
          </w:rPr>
          <w:id w:val="-1959095865"/>
          <w:citation/>
        </w:sdtPr>
        <w:sdtEndPr/>
        <w:sdtContent>
          <w:r w:rsidR="00143094">
            <w:rPr>
              <w:noProof/>
            </w:rPr>
            <w:fldChar w:fldCharType="begin"/>
          </w:r>
          <w:r w:rsidR="00143094">
            <w:rPr>
              <w:noProof/>
            </w:rPr>
            <w:instrText xml:space="preserve"> CITATION Kra02 \l 2057 </w:instrText>
          </w:r>
          <w:r w:rsidR="00143094">
            <w:rPr>
              <w:noProof/>
            </w:rPr>
            <w:fldChar w:fldCharType="separate"/>
          </w:r>
          <w:r w:rsidR="00036760" w:rsidRPr="00036760">
            <w:rPr>
              <w:noProof/>
            </w:rPr>
            <w:t>(Krathwohl, 2002)</w:t>
          </w:r>
          <w:r w:rsidR="00143094">
            <w:rPr>
              <w:noProof/>
            </w:rPr>
            <w:fldChar w:fldCharType="end"/>
          </w:r>
        </w:sdtContent>
      </w:sdt>
      <w:r w:rsidR="00CA5CB6">
        <w:rPr>
          <w:noProof/>
        </w:rPr>
        <w:t xml:space="preserve">. </w:t>
      </w:r>
      <w:r w:rsidR="00E26026">
        <w:rPr>
          <w:noProof/>
        </w:rPr>
        <w:t>To</w:t>
      </w:r>
      <w:r w:rsidR="007F123C">
        <w:rPr>
          <w:noProof/>
        </w:rPr>
        <w:t xml:space="preserve"> assess the degree to which a student can recall </w:t>
      </w:r>
      <w:r w:rsidR="004A25C5">
        <w:rPr>
          <w:noProof/>
        </w:rPr>
        <w:t xml:space="preserve">subject material and </w:t>
      </w:r>
      <w:r w:rsidR="00AF6C8B">
        <w:rPr>
          <w:noProof/>
        </w:rPr>
        <w:t>how well it has been preserved</w:t>
      </w:r>
      <w:r w:rsidR="008D6D7B">
        <w:rPr>
          <w:noProof/>
        </w:rPr>
        <w:t>, one can simply look to the processes as</w:t>
      </w:r>
      <w:r w:rsidR="001D42EF">
        <w:rPr>
          <w:noProof/>
        </w:rPr>
        <w:t>s</w:t>
      </w:r>
      <w:r w:rsidR="008D6D7B">
        <w:rPr>
          <w:noProof/>
        </w:rPr>
        <w:t>ociated with rem</w:t>
      </w:r>
      <w:r w:rsidR="00E869A9">
        <w:rPr>
          <w:noProof/>
        </w:rPr>
        <w:t xml:space="preserve">emberance. </w:t>
      </w:r>
      <w:r w:rsidR="00115FC7">
        <w:rPr>
          <w:noProof/>
        </w:rPr>
        <w:t>T</w:t>
      </w:r>
      <w:r w:rsidR="00EB747F">
        <w:rPr>
          <w:noProof/>
        </w:rPr>
        <w:t>hi</w:t>
      </w:r>
      <w:r w:rsidR="00115FC7">
        <w:rPr>
          <w:noProof/>
        </w:rPr>
        <w:t xml:space="preserve">s cognitive process deals with the previously disscussed </w:t>
      </w:r>
      <w:r w:rsidR="00F86AAB">
        <w:rPr>
          <w:noProof/>
        </w:rPr>
        <w:t>memory mod</w:t>
      </w:r>
      <w:r w:rsidR="00846987">
        <w:rPr>
          <w:noProof/>
        </w:rPr>
        <w:t>i</w:t>
      </w:r>
      <w:r w:rsidR="00F86AAB">
        <w:rPr>
          <w:noProof/>
        </w:rPr>
        <w:t>fier, recollection</w:t>
      </w:r>
      <w:r w:rsidR="001164E8">
        <w:rPr>
          <w:noProof/>
        </w:rPr>
        <w:t xml:space="preserve">. </w:t>
      </w:r>
      <w:r w:rsidR="00633B68">
        <w:rPr>
          <w:noProof/>
        </w:rPr>
        <w:t>Krathwohl is insistant tha</w:t>
      </w:r>
      <w:r w:rsidR="00355748">
        <w:rPr>
          <w:noProof/>
        </w:rPr>
        <w:t xml:space="preserve">t rembering should not be </w:t>
      </w:r>
      <w:r w:rsidR="00B2751C">
        <w:rPr>
          <w:noProof/>
        </w:rPr>
        <w:t xml:space="preserve">the ends but the means which is most effectively distiguished by the challenge the task presents </w:t>
      </w:r>
      <w:sdt>
        <w:sdtPr>
          <w:rPr>
            <w:noProof/>
          </w:rPr>
          <w:id w:val="-1448767180"/>
          <w:citation/>
        </w:sdtPr>
        <w:sdtEndPr/>
        <w:sdtContent>
          <w:r w:rsidR="00527468">
            <w:rPr>
              <w:noProof/>
            </w:rPr>
            <w:fldChar w:fldCharType="begin"/>
          </w:r>
          <w:r w:rsidR="00527468">
            <w:rPr>
              <w:noProof/>
            </w:rPr>
            <w:instrText xml:space="preserve"> CITATION Kra02 \l 2057 </w:instrText>
          </w:r>
          <w:r w:rsidR="00527468">
            <w:rPr>
              <w:noProof/>
            </w:rPr>
            <w:fldChar w:fldCharType="separate"/>
          </w:r>
          <w:r w:rsidR="00036760" w:rsidRPr="00036760">
            <w:rPr>
              <w:noProof/>
            </w:rPr>
            <w:t>(Krathwohl, 2002)</w:t>
          </w:r>
          <w:r w:rsidR="00527468">
            <w:rPr>
              <w:noProof/>
            </w:rPr>
            <w:fldChar w:fldCharType="end"/>
          </w:r>
        </w:sdtContent>
      </w:sdt>
      <w:r w:rsidR="00527468">
        <w:rPr>
          <w:noProof/>
        </w:rPr>
        <w:t xml:space="preserve">. </w:t>
      </w:r>
      <w:r w:rsidR="00E869A9">
        <w:rPr>
          <w:noProof/>
        </w:rPr>
        <w:t>If</w:t>
      </w:r>
      <w:r w:rsidR="00A11110">
        <w:rPr>
          <w:noProof/>
        </w:rPr>
        <w:t>,</w:t>
      </w:r>
      <w:r w:rsidR="00E869A9">
        <w:rPr>
          <w:noProof/>
        </w:rPr>
        <w:t xml:space="preserve"> however</w:t>
      </w:r>
      <w:r w:rsidR="00A11110">
        <w:rPr>
          <w:noProof/>
        </w:rPr>
        <w:t>,</w:t>
      </w:r>
      <w:r w:rsidR="00E869A9">
        <w:rPr>
          <w:noProof/>
        </w:rPr>
        <w:t xml:space="preserve"> </w:t>
      </w:r>
      <w:r w:rsidR="00A11110">
        <w:rPr>
          <w:noProof/>
        </w:rPr>
        <w:t>the e</w:t>
      </w:r>
      <w:r w:rsidR="00F56774">
        <w:rPr>
          <w:noProof/>
        </w:rPr>
        <w:t>mphasis</w:t>
      </w:r>
      <w:r w:rsidR="00A11110">
        <w:rPr>
          <w:noProof/>
        </w:rPr>
        <w:t xml:space="preserve"> is hifted</w:t>
      </w:r>
      <w:r w:rsidR="00F56774">
        <w:rPr>
          <w:noProof/>
        </w:rPr>
        <w:t xml:space="preserve"> to the transfer of knowledge then one should focus on the </w:t>
      </w:r>
      <w:r w:rsidR="00D70B7B">
        <w:rPr>
          <w:noProof/>
        </w:rPr>
        <w:t>other categories listed in Bloom’s taxonomy</w:t>
      </w:r>
      <w:r w:rsidR="009D3CF2">
        <w:rPr>
          <w:noProof/>
        </w:rPr>
        <w:t xml:space="preserve">, namely Understand </w:t>
      </w:r>
      <w:r w:rsidR="00142FB3">
        <w:rPr>
          <w:noProof/>
        </w:rPr>
        <w:t>thro</w:t>
      </w:r>
      <w:r w:rsidR="00C577B7">
        <w:rPr>
          <w:noProof/>
        </w:rPr>
        <w:t>ugh</w:t>
      </w:r>
      <w:r w:rsidR="00142FB3">
        <w:rPr>
          <w:noProof/>
        </w:rPr>
        <w:t xml:space="preserve"> </w:t>
      </w:r>
      <w:r w:rsidR="009D3CF2">
        <w:rPr>
          <w:noProof/>
        </w:rPr>
        <w:t xml:space="preserve">to </w:t>
      </w:r>
      <w:r w:rsidR="00142FB3">
        <w:rPr>
          <w:noProof/>
        </w:rPr>
        <w:t>C</w:t>
      </w:r>
      <w:r w:rsidR="009D3CF2">
        <w:rPr>
          <w:noProof/>
        </w:rPr>
        <w:t xml:space="preserve">reate </w:t>
      </w:r>
      <w:sdt>
        <w:sdtPr>
          <w:rPr>
            <w:noProof/>
          </w:rPr>
          <w:id w:val="-1828666188"/>
          <w:citation/>
        </w:sdtPr>
        <w:sdtEndPr/>
        <w:sdtContent>
          <w:r w:rsidR="009D3CF2">
            <w:rPr>
              <w:noProof/>
            </w:rPr>
            <w:fldChar w:fldCharType="begin"/>
          </w:r>
          <w:r w:rsidR="009D3CF2">
            <w:rPr>
              <w:noProof/>
            </w:rPr>
            <w:instrText xml:space="preserve"> CITATION Kra02 \l 2057 </w:instrText>
          </w:r>
          <w:r w:rsidR="009D3CF2">
            <w:rPr>
              <w:noProof/>
            </w:rPr>
            <w:fldChar w:fldCharType="separate"/>
          </w:r>
          <w:r w:rsidR="00036760" w:rsidRPr="00036760">
            <w:rPr>
              <w:noProof/>
            </w:rPr>
            <w:t>(Krathwohl, 2002)</w:t>
          </w:r>
          <w:r w:rsidR="009D3CF2">
            <w:rPr>
              <w:noProof/>
            </w:rPr>
            <w:fldChar w:fldCharType="end"/>
          </w:r>
        </w:sdtContent>
      </w:sdt>
      <w:r w:rsidR="00142FB3">
        <w:rPr>
          <w:noProof/>
        </w:rPr>
        <w:t>.</w:t>
      </w:r>
      <w:r w:rsidR="00F200B5">
        <w:rPr>
          <w:noProof/>
        </w:rPr>
        <w:t xml:space="preserve"> </w:t>
      </w:r>
      <w:r w:rsidR="00090DFE">
        <w:rPr>
          <w:lang w:val="en-US"/>
        </w:rPr>
        <w:t xml:space="preserve">Investigative work </w:t>
      </w:r>
      <w:r w:rsidR="005C20B5">
        <w:rPr>
          <w:lang w:val="en-US"/>
        </w:rPr>
        <w:t>both allows students to use their pre</w:t>
      </w:r>
      <w:r w:rsidR="00455732">
        <w:rPr>
          <w:lang w:val="en-US"/>
        </w:rPr>
        <w:t>-</w:t>
      </w:r>
      <w:r w:rsidR="005C20B5">
        <w:rPr>
          <w:lang w:val="en-US"/>
        </w:rPr>
        <w:t>existing knowledge</w:t>
      </w:r>
      <w:r w:rsidR="005C20B5">
        <w:rPr>
          <w:color w:val="FF0000"/>
          <w:lang w:val="en-US"/>
        </w:rPr>
        <w:t xml:space="preserve"> </w:t>
      </w:r>
      <w:r w:rsidR="005C20B5" w:rsidRPr="008F3EA4">
        <w:rPr>
          <w:color w:val="000000" w:themeColor="text1"/>
          <w:lang w:val="en-US"/>
        </w:rPr>
        <w:t xml:space="preserve">and </w:t>
      </w:r>
      <w:r w:rsidR="00150F0A" w:rsidRPr="008F3EA4">
        <w:rPr>
          <w:color w:val="000000" w:themeColor="text1"/>
          <w:lang w:val="en-US"/>
        </w:rPr>
        <w:t>discuss their ideas and understanding in their own way</w:t>
      </w:r>
      <w:r w:rsidR="00F200B5">
        <w:rPr>
          <w:color w:val="000000" w:themeColor="text1"/>
          <w:lang w:val="en-US"/>
        </w:rPr>
        <w:t>,</w:t>
      </w:r>
      <w:r w:rsidR="00150F0A" w:rsidRPr="008F3EA4">
        <w:rPr>
          <w:color w:val="000000" w:themeColor="text1"/>
          <w:lang w:val="en-US"/>
        </w:rPr>
        <w:t xml:space="preserve"> </w:t>
      </w:r>
      <w:r w:rsidR="008F3EA4" w:rsidRPr="008F3EA4">
        <w:rPr>
          <w:color w:val="000000" w:themeColor="text1"/>
          <w:lang w:val="en-US"/>
        </w:rPr>
        <w:t>aiding the development of their knowledge</w:t>
      </w:r>
      <w:sdt>
        <w:sdtPr>
          <w:rPr>
            <w:color w:val="000000" w:themeColor="text1"/>
            <w:lang w:val="en-US"/>
          </w:rPr>
          <w:id w:val="298108727"/>
          <w:citation/>
        </w:sdtPr>
        <w:sdtEndPr/>
        <w:sdtContent>
          <w:r w:rsidR="008F3EA4">
            <w:rPr>
              <w:color w:val="000000" w:themeColor="text1"/>
              <w:lang w:val="en-US"/>
            </w:rPr>
            <w:fldChar w:fldCharType="begin"/>
          </w:r>
          <w:r w:rsidR="008F3EA4">
            <w:rPr>
              <w:color w:val="000000" w:themeColor="text1"/>
            </w:rPr>
            <w:instrText xml:space="preserve"> CITATION Bla04 \l 2057 </w:instrText>
          </w:r>
          <w:r w:rsidR="008F3EA4">
            <w:rPr>
              <w:color w:val="000000" w:themeColor="text1"/>
              <w:lang w:val="en-US"/>
            </w:rPr>
            <w:fldChar w:fldCharType="separate"/>
          </w:r>
          <w:r w:rsidR="00036760">
            <w:rPr>
              <w:noProof/>
              <w:color w:val="000000" w:themeColor="text1"/>
            </w:rPr>
            <w:t xml:space="preserve"> </w:t>
          </w:r>
          <w:r w:rsidR="00036760" w:rsidRPr="00036760">
            <w:rPr>
              <w:noProof/>
              <w:color w:val="000000" w:themeColor="text1"/>
            </w:rPr>
            <w:t>(Black, et al., 2004)</w:t>
          </w:r>
          <w:r w:rsidR="008F3EA4">
            <w:rPr>
              <w:color w:val="000000" w:themeColor="text1"/>
              <w:lang w:val="en-US"/>
            </w:rPr>
            <w:fldChar w:fldCharType="end"/>
          </w:r>
        </w:sdtContent>
      </w:sdt>
      <w:r w:rsidR="002D0557">
        <w:rPr>
          <w:color w:val="000000" w:themeColor="text1"/>
          <w:lang w:val="en-US"/>
        </w:rPr>
        <w:t xml:space="preserve"> and was therefore included within the microteaching episode</w:t>
      </w:r>
      <w:r w:rsidR="008967C1">
        <w:rPr>
          <w:color w:val="000000" w:themeColor="text1"/>
          <w:lang w:val="en-US"/>
        </w:rPr>
        <w:t>.</w:t>
      </w:r>
    </w:p>
    <w:p w14:paraId="38B8E506" w14:textId="5B2DF44A" w:rsidR="00A57FB0" w:rsidRDefault="004E53D3" w:rsidP="006D4653">
      <w:pPr>
        <w:rPr>
          <w:color w:val="000000" w:themeColor="text1"/>
          <w:lang w:val="en-US"/>
        </w:rPr>
      </w:pPr>
      <w:r>
        <w:rPr>
          <w:lang w:val="en-US"/>
        </w:rPr>
        <w:t xml:space="preserve">Questioning may be given a duel purpose </w:t>
      </w:r>
      <w:r w:rsidR="00CF4E3A">
        <w:rPr>
          <w:lang w:val="en-US"/>
        </w:rPr>
        <w:t xml:space="preserve">within the lesson depending on the role the teacher wishes </w:t>
      </w:r>
      <w:r w:rsidR="005C45D3">
        <w:rPr>
          <w:lang w:val="en-US"/>
        </w:rPr>
        <w:t xml:space="preserve">to fill. </w:t>
      </w:r>
      <w:r w:rsidR="005117B0">
        <w:rPr>
          <w:lang w:val="en-US"/>
        </w:rPr>
        <w:t xml:space="preserve">One should seek to use questioning to </w:t>
      </w:r>
      <w:r w:rsidR="00241668">
        <w:rPr>
          <w:lang w:val="en-US"/>
        </w:rPr>
        <w:t>monitor</w:t>
      </w:r>
      <w:r w:rsidR="00574442">
        <w:rPr>
          <w:lang w:val="en-US"/>
        </w:rPr>
        <w:t xml:space="preserve">, engage, </w:t>
      </w:r>
      <w:r w:rsidR="004A5E81">
        <w:rPr>
          <w:lang w:val="en-US"/>
        </w:rPr>
        <w:t xml:space="preserve">extend and share </w:t>
      </w:r>
      <w:r w:rsidR="00241668">
        <w:rPr>
          <w:lang w:val="en-US"/>
        </w:rPr>
        <w:t xml:space="preserve">thinking </w:t>
      </w:r>
      <w:sdt>
        <w:sdtPr>
          <w:rPr>
            <w:lang w:val="en-US"/>
          </w:rPr>
          <w:id w:val="-1445071297"/>
          <w:citation/>
        </w:sdtPr>
        <w:sdtEndPr/>
        <w:sdtContent>
          <w:r w:rsidR="004A5E81">
            <w:rPr>
              <w:lang w:val="en-US"/>
            </w:rPr>
            <w:fldChar w:fldCharType="begin"/>
          </w:r>
          <w:r w:rsidR="00A92F63">
            <w:instrText xml:space="preserve">CITATION Wel12 \l 2057 </w:instrText>
          </w:r>
          <w:r w:rsidR="004A5E81">
            <w:rPr>
              <w:lang w:val="en-US"/>
            </w:rPr>
            <w:fldChar w:fldCharType="separate"/>
          </w:r>
          <w:r w:rsidR="00036760" w:rsidRPr="00036760">
            <w:rPr>
              <w:noProof/>
            </w:rPr>
            <w:t>(Welsh Government, 2012)</w:t>
          </w:r>
          <w:r w:rsidR="004A5E81">
            <w:rPr>
              <w:lang w:val="en-US"/>
            </w:rPr>
            <w:fldChar w:fldCharType="end"/>
          </w:r>
        </w:sdtContent>
      </w:sdt>
      <w:r w:rsidR="00D23ABB">
        <w:rPr>
          <w:lang w:val="en-US"/>
        </w:rPr>
        <w:t xml:space="preserve">. </w:t>
      </w:r>
      <w:r w:rsidR="00961966">
        <w:rPr>
          <w:lang w:val="en-US"/>
        </w:rPr>
        <w:t>The aspect of questioning that all</w:t>
      </w:r>
      <w:r w:rsidR="00635128">
        <w:rPr>
          <w:lang w:val="en-US"/>
        </w:rPr>
        <w:t xml:space="preserve">ows for the monitoring of progress </w:t>
      </w:r>
      <w:r w:rsidR="00A46D80">
        <w:rPr>
          <w:lang w:val="en-US"/>
        </w:rPr>
        <w:t xml:space="preserve">shows </w:t>
      </w:r>
      <w:r w:rsidR="00F853EE">
        <w:rPr>
          <w:lang w:val="en-US"/>
        </w:rPr>
        <w:t xml:space="preserve">a real potential for </w:t>
      </w:r>
      <w:r w:rsidR="00A46D80">
        <w:rPr>
          <w:lang w:val="en-US"/>
        </w:rPr>
        <w:t>use in effective formative assessment strategies</w:t>
      </w:r>
      <w:r w:rsidR="00C5204D">
        <w:rPr>
          <w:lang w:val="en-US"/>
        </w:rPr>
        <w:t xml:space="preserve">. </w:t>
      </w:r>
      <w:r w:rsidR="001E157E">
        <w:rPr>
          <w:lang w:val="en-US"/>
        </w:rPr>
        <w:t>Where en</w:t>
      </w:r>
      <w:r w:rsidR="005555E8">
        <w:rPr>
          <w:lang w:val="en-US"/>
        </w:rPr>
        <w:t>gagement</w:t>
      </w:r>
      <w:r w:rsidR="001E157E">
        <w:rPr>
          <w:lang w:val="en-US"/>
        </w:rPr>
        <w:t xml:space="preserve"> is </w:t>
      </w:r>
      <w:r w:rsidR="004E5493">
        <w:rPr>
          <w:lang w:val="en-US"/>
        </w:rPr>
        <w:t>a related factor</w:t>
      </w:r>
      <w:r w:rsidR="004510F9">
        <w:rPr>
          <w:lang w:val="en-US"/>
        </w:rPr>
        <w:t>,</w:t>
      </w:r>
      <w:r w:rsidR="004E5493">
        <w:rPr>
          <w:lang w:val="en-US"/>
        </w:rPr>
        <w:t xml:space="preserve"> </w:t>
      </w:r>
      <w:r w:rsidR="00394FE3">
        <w:rPr>
          <w:lang w:val="en-US"/>
        </w:rPr>
        <w:t xml:space="preserve">it shows the use of questioning in ensuring </w:t>
      </w:r>
      <w:r w:rsidR="00D87A89">
        <w:rPr>
          <w:lang w:val="en-US"/>
        </w:rPr>
        <w:t xml:space="preserve">the continued attention </w:t>
      </w:r>
      <w:r w:rsidR="004510F9">
        <w:rPr>
          <w:lang w:val="en-US"/>
        </w:rPr>
        <w:t>of the pupils</w:t>
      </w:r>
      <w:r w:rsidR="0035717E">
        <w:rPr>
          <w:lang w:val="en-US"/>
        </w:rPr>
        <w:t xml:space="preserve"> and their interaction with the lesson. </w:t>
      </w:r>
      <w:r w:rsidR="0048557B">
        <w:rPr>
          <w:lang w:val="en-US"/>
        </w:rPr>
        <w:t xml:space="preserve">For questioning to be </w:t>
      </w:r>
      <w:r w:rsidR="005A25C0">
        <w:rPr>
          <w:lang w:val="en-US"/>
        </w:rPr>
        <w:t xml:space="preserve">a productive exploit, the teacher </w:t>
      </w:r>
      <w:r w:rsidR="00C105E3">
        <w:rPr>
          <w:lang w:val="en-US"/>
        </w:rPr>
        <w:t>shoul</w:t>
      </w:r>
      <w:r w:rsidR="00772298">
        <w:rPr>
          <w:lang w:val="en-US"/>
        </w:rPr>
        <w:t>d</w:t>
      </w:r>
      <w:r w:rsidR="005A25C0">
        <w:rPr>
          <w:lang w:val="en-US"/>
        </w:rPr>
        <w:t xml:space="preserve"> allow for enough thinking time </w:t>
      </w:r>
      <w:r w:rsidR="00A86FBA">
        <w:rPr>
          <w:lang w:val="en-US"/>
        </w:rPr>
        <w:t>for the pupil</w:t>
      </w:r>
      <w:r w:rsidR="00E412E5">
        <w:rPr>
          <w:lang w:val="en-US"/>
        </w:rPr>
        <w:t xml:space="preserve"> </w:t>
      </w:r>
      <w:r w:rsidR="00BE49F5">
        <w:rPr>
          <w:lang w:val="en-US"/>
        </w:rPr>
        <w:t>to formulate an answer that is reasoned within the pupil</w:t>
      </w:r>
      <w:r w:rsidR="00C648E9">
        <w:rPr>
          <w:lang w:val="en-US"/>
        </w:rPr>
        <w:t>’</w:t>
      </w:r>
      <w:r w:rsidR="00BE49F5">
        <w:rPr>
          <w:lang w:val="en-US"/>
        </w:rPr>
        <w:t>s</w:t>
      </w:r>
      <w:r w:rsidR="00C648E9">
        <w:rPr>
          <w:lang w:val="en-US"/>
        </w:rPr>
        <w:t xml:space="preserve"> current understanding</w:t>
      </w:r>
      <w:r w:rsidR="00C6378B">
        <w:rPr>
          <w:lang w:val="en-US"/>
        </w:rPr>
        <w:t xml:space="preserve"> and tar</w:t>
      </w:r>
      <w:r w:rsidR="00086CC1">
        <w:rPr>
          <w:lang w:val="en-US"/>
        </w:rPr>
        <w:t>get a range of pupils</w:t>
      </w:r>
      <w:r w:rsidR="00F376A3">
        <w:rPr>
          <w:lang w:val="en-US"/>
        </w:rPr>
        <w:t xml:space="preserve">, some of which would not have offered answers or </w:t>
      </w:r>
      <w:r w:rsidR="00772298">
        <w:rPr>
          <w:lang w:val="en-US"/>
        </w:rPr>
        <w:t>would have</w:t>
      </w:r>
      <w:r w:rsidR="00AB63D8">
        <w:rPr>
          <w:lang w:val="en-US"/>
        </w:rPr>
        <w:t xml:space="preserve"> </w:t>
      </w:r>
      <w:r w:rsidR="00F376A3">
        <w:rPr>
          <w:lang w:val="en-US"/>
        </w:rPr>
        <w:t>be</w:t>
      </w:r>
      <w:r w:rsidR="00AB63D8">
        <w:rPr>
          <w:lang w:val="en-US"/>
        </w:rPr>
        <w:t>en</w:t>
      </w:r>
      <w:r w:rsidR="00F376A3">
        <w:rPr>
          <w:lang w:val="en-US"/>
        </w:rPr>
        <w:t xml:space="preserve"> rel</w:t>
      </w:r>
      <w:r w:rsidR="005766BD">
        <w:rPr>
          <w:lang w:val="en-US"/>
        </w:rPr>
        <w:t>iant on others</w:t>
      </w:r>
      <w:r w:rsidR="00C648E9">
        <w:rPr>
          <w:lang w:val="en-US"/>
        </w:rPr>
        <w:t xml:space="preserve"> </w:t>
      </w:r>
      <w:sdt>
        <w:sdtPr>
          <w:rPr>
            <w:lang w:val="en-US"/>
          </w:rPr>
          <w:id w:val="-1378153333"/>
          <w:citation/>
        </w:sdtPr>
        <w:sdtEndPr/>
        <w:sdtContent>
          <w:r w:rsidR="00C648E9">
            <w:rPr>
              <w:lang w:val="en-US"/>
            </w:rPr>
            <w:fldChar w:fldCharType="begin"/>
          </w:r>
          <w:r w:rsidR="00C648E9">
            <w:instrText xml:space="preserve"> CITATION Bla04 \l 2057 </w:instrText>
          </w:r>
          <w:r w:rsidR="00C648E9">
            <w:rPr>
              <w:lang w:val="en-US"/>
            </w:rPr>
            <w:fldChar w:fldCharType="separate"/>
          </w:r>
          <w:r w:rsidR="00036760" w:rsidRPr="00036760">
            <w:rPr>
              <w:noProof/>
            </w:rPr>
            <w:t>(Black, et al., 2004)</w:t>
          </w:r>
          <w:r w:rsidR="00C648E9">
            <w:rPr>
              <w:lang w:val="en-US"/>
            </w:rPr>
            <w:fldChar w:fldCharType="end"/>
          </w:r>
        </w:sdtContent>
      </w:sdt>
      <w:r w:rsidR="00C648E9">
        <w:rPr>
          <w:lang w:val="en-US"/>
        </w:rPr>
        <w:t xml:space="preserve">. </w:t>
      </w:r>
      <w:r w:rsidR="003B70ED">
        <w:rPr>
          <w:lang w:val="en-US"/>
        </w:rPr>
        <w:t xml:space="preserve">The questioning that was performed throughout this microteaching episode was aimed to be tailored to individual students, thus differentiating thorough questioning </w:t>
      </w:r>
      <w:sdt>
        <w:sdtPr>
          <w:rPr>
            <w:lang w:val="en-US"/>
          </w:rPr>
          <w:id w:val="1124738311"/>
          <w:citation/>
        </w:sdtPr>
        <w:sdtContent>
          <w:r w:rsidR="00DA6886">
            <w:rPr>
              <w:lang w:val="en-US"/>
            </w:rPr>
            <w:fldChar w:fldCharType="begin"/>
          </w:r>
          <w:r w:rsidR="00DA6886">
            <w:instrText xml:space="preserve"> CITATION Tha \l 2057 </w:instrText>
          </w:r>
          <w:r w:rsidR="00DA6886">
            <w:rPr>
              <w:lang w:val="en-US"/>
            </w:rPr>
            <w:fldChar w:fldCharType="separate"/>
          </w:r>
          <w:r w:rsidR="00036760" w:rsidRPr="00036760">
            <w:rPr>
              <w:noProof/>
            </w:rPr>
            <w:t>(Tharby, 2013)</w:t>
          </w:r>
          <w:r w:rsidR="00DA6886">
            <w:rPr>
              <w:lang w:val="en-US"/>
            </w:rPr>
            <w:fldChar w:fldCharType="end"/>
          </w:r>
        </w:sdtContent>
      </w:sdt>
      <w:r w:rsidR="00DA6886">
        <w:rPr>
          <w:lang w:val="en-US"/>
        </w:rPr>
        <w:t>.</w:t>
      </w:r>
      <w:r w:rsidR="003B70ED">
        <w:rPr>
          <w:color w:val="FF0000"/>
          <w:lang w:val="en-US"/>
        </w:rPr>
        <w:t xml:space="preserve"> </w:t>
      </w:r>
      <w:r w:rsidR="003B70ED" w:rsidRPr="0078272A">
        <w:rPr>
          <w:color w:val="000000" w:themeColor="text1"/>
          <w:lang w:val="en-US"/>
        </w:rPr>
        <w:t>A technique such as this was difficult to apply as it required a unique and specific knowledge of the abilities</w:t>
      </w:r>
      <w:r w:rsidR="00AB63D8">
        <w:rPr>
          <w:color w:val="000000" w:themeColor="text1"/>
          <w:lang w:val="en-US"/>
        </w:rPr>
        <w:t xml:space="preserve"> and characteristics</w:t>
      </w:r>
      <w:r w:rsidR="003B70ED" w:rsidRPr="0078272A">
        <w:rPr>
          <w:color w:val="000000" w:themeColor="text1"/>
          <w:lang w:val="en-US"/>
        </w:rPr>
        <w:t xml:space="preserve"> of every learner for the targeting of </w:t>
      </w:r>
      <w:r w:rsidR="00AB63D8">
        <w:rPr>
          <w:color w:val="000000" w:themeColor="text1"/>
          <w:lang w:val="en-US"/>
        </w:rPr>
        <w:t xml:space="preserve">the </w:t>
      </w:r>
      <w:r w:rsidR="003B70ED" w:rsidRPr="0078272A">
        <w:rPr>
          <w:color w:val="000000" w:themeColor="text1"/>
          <w:lang w:val="en-US"/>
        </w:rPr>
        <w:t xml:space="preserve">students to be </w:t>
      </w:r>
      <w:r w:rsidR="00393677">
        <w:rPr>
          <w:color w:val="000000" w:themeColor="text1"/>
          <w:lang w:val="en-US"/>
        </w:rPr>
        <w:t>e</w:t>
      </w:r>
      <w:r w:rsidR="003B70ED" w:rsidRPr="0078272A">
        <w:rPr>
          <w:color w:val="000000" w:themeColor="text1"/>
          <w:lang w:val="en-US"/>
        </w:rPr>
        <w:t>ffective.</w:t>
      </w:r>
      <w:r w:rsidR="00393677">
        <w:rPr>
          <w:color w:val="000000" w:themeColor="text1"/>
          <w:lang w:val="en-US"/>
        </w:rPr>
        <w:t xml:space="preserve"> </w:t>
      </w:r>
      <w:r w:rsidR="0050692A">
        <w:rPr>
          <w:color w:val="000000" w:themeColor="text1"/>
          <w:lang w:val="en-US"/>
        </w:rPr>
        <w:t>There was also a failure to allow a fair allotment of thinking time</w:t>
      </w:r>
      <w:r w:rsidR="00FC2627">
        <w:rPr>
          <w:color w:val="000000" w:themeColor="text1"/>
          <w:lang w:val="en-US"/>
        </w:rPr>
        <w:t xml:space="preserve"> thus rendering the activity </w:t>
      </w:r>
      <w:r w:rsidR="00457753">
        <w:rPr>
          <w:color w:val="000000" w:themeColor="text1"/>
          <w:lang w:val="en-US"/>
        </w:rPr>
        <w:t>less effective than intended, a consideration that will need to be carried forward.</w:t>
      </w:r>
    </w:p>
    <w:p w14:paraId="2F99FD89" w14:textId="31CD3029" w:rsidR="00F96EDD" w:rsidRPr="00F96EDD" w:rsidRDefault="00F96EDD" w:rsidP="006D4653">
      <w:pPr>
        <w:rPr>
          <w:lang w:val="en-US"/>
        </w:rPr>
      </w:pPr>
      <w:r>
        <w:rPr>
          <w:lang w:val="en-US"/>
        </w:rPr>
        <w:t xml:space="preserve">One way of effectively teaching could be the ability of the teacher to ensure students of varying abilities are able to access the various methods of instruction the teacher will employ during the lesson </w:t>
      </w:r>
      <w:sdt>
        <w:sdtPr>
          <w:rPr>
            <w:lang w:val="en-US"/>
          </w:rPr>
          <w:id w:val="1881894973"/>
          <w:citation/>
        </w:sdtPr>
        <w:sdtContent>
          <w:r>
            <w:rPr>
              <w:lang w:val="en-US"/>
            </w:rPr>
            <w:fldChar w:fldCharType="begin"/>
          </w:r>
          <w:r>
            <w:instrText xml:space="preserve"> CITATION Vog84 \l 2057 </w:instrText>
          </w:r>
          <w:r>
            <w:rPr>
              <w:lang w:val="en-US"/>
            </w:rPr>
            <w:fldChar w:fldCharType="separate"/>
          </w:r>
          <w:r w:rsidR="00036760" w:rsidRPr="00036760">
            <w:rPr>
              <w:noProof/>
            </w:rPr>
            <w:t>(Vogt, 1984)</w:t>
          </w:r>
          <w:r>
            <w:rPr>
              <w:lang w:val="en-US"/>
            </w:rPr>
            <w:fldChar w:fldCharType="end"/>
          </w:r>
        </w:sdtContent>
      </w:sdt>
      <w:r>
        <w:rPr>
          <w:lang w:val="en-US"/>
        </w:rPr>
        <w:t xml:space="preserve">. </w:t>
      </w:r>
      <w:r w:rsidRPr="0088607A">
        <w:rPr>
          <w:lang w:val="en-US"/>
        </w:rPr>
        <w:t xml:space="preserve">Using the hyperlinking available on Microsoft PowerPoint created an opportunity to differentiate through questioning and </w:t>
      </w:r>
      <w:r>
        <w:rPr>
          <w:lang w:val="en-US"/>
        </w:rPr>
        <w:t xml:space="preserve">adapt to </w:t>
      </w:r>
      <w:r w:rsidRPr="0088607A">
        <w:rPr>
          <w:lang w:val="en-US"/>
        </w:rPr>
        <w:t xml:space="preserve">the answer that question produced. The teacher could anticipate the response that a student might give, even down to an individual </w:t>
      </w:r>
      <w:r w:rsidRPr="0088607A">
        <w:rPr>
          <w:lang w:val="en-US"/>
        </w:rPr>
        <w:lastRenderedPageBreak/>
        <w:t>student’s response, and aim their questioning at an appropriate level. This anticipated response framework</w:t>
      </w:r>
      <w:sdt>
        <w:sdtPr>
          <w:rPr>
            <w:lang w:val="en-US"/>
          </w:rPr>
          <w:id w:val="-1263535830"/>
          <w:citation/>
        </w:sdtPr>
        <w:sdtContent>
          <w:r w:rsidRPr="0088607A">
            <w:rPr>
              <w:lang w:val="en-US"/>
            </w:rPr>
            <w:fldChar w:fldCharType="begin"/>
          </w:r>
          <w:r>
            <w:instrText xml:space="preserve">CITATION Tha \l 2057 </w:instrText>
          </w:r>
          <w:r w:rsidRPr="0088607A">
            <w:rPr>
              <w:lang w:val="en-US"/>
            </w:rPr>
            <w:fldChar w:fldCharType="separate"/>
          </w:r>
          <w:r w:rsidR="00036760">
            <w:rPr>
              <w:noProof/>
            </w:rPr>
            <w:t xml:space="preserve"> </w:t>
          </w:r>
          <w:r w:rsidR="00036760" w:rsidRPr="00036760">
            <w:rPr>
              <w:noProof/>
            </w:rPr>
            <w:t>(Tharby, 2013)</w:t>
          </w:r>
          <w:r w:rsidRPr="0088607A">
            <w:rPr>
              <w:lang w:val="en-US"/>
            </w:rPr>
            <w:fldChar w:fldCharType="end"/>
          </w:r>
        </w:sdtContent>
      </w:sdt>
      <w:r w:rsidRPr="0088607A">
        <w:rPr>
          <w:lang w:val="en-US"/>
        </w:rPr>
        <w:t xml:space="preserve"> allows targeting of lower ability students for the less challenging questions and the more challenging questions to be aimed at the higher ability pupils. A teacher could also use such questioning to assess the level of understanding of their learners, knowing the level at which each pupil should be able to perform at each point in time during their lesson</w:t>
      </w:r>
      <w:r>
        <w:rPr>
          <w:lang w:val="en-US"/>
        </w:rPr>
        <w:t xml:space="preserve"> and further ensuring that the ZPD has been reached.</w:t>
      </w:r>
    </w:p>
    <w:p w14:paraId="1E277E78" w14:textId="461D4BA9" w:rsidR="00F212EA" w:rsidRPr="00E02D79" w:rsidRDefault="005940CF" w:rsidP="006D4653">
      <w:pPr>
        <w:rPr>
          <w:color w:val="000000" w:themeColor="text1"/>
          <w:lang w:val="en-US"/>
        </w:rPr>
      </w:pPr>
      <w:r>
        <w:rPr>
          <w:color w:val="000000" w:themeColor="text1"/>
          <w:lang w:val="en-US"/>
        </w:rPr>
        <w:t xml:space="preserve">Tasks set during </w:t>
      </w:r>
      <w:r w:rsidR="000F7D59">
        <w:rPr>
          <w:color w:val="000000" w:themeColor="text1"/>
          <w:lang w:val="en-US"/>
        </w:rPr>
        <w:t xml:space="preserve">the lesson content should embrace the </w:t>
      </w:r>
      <w:r w:rsidR="004054E4">
        <w:rPr>
          <w:color w:val="000000" w:themeColor="text1"/>
          <w:lang w:val="en-US"/>
        </w:rPr>
        <w:t xml:space="preserve">ideals of differentiation </w:t>
      </w:r>
      <w:proofErr w:type="gramStart"/>
      <w:r w:rsidR="004054E4">
        <w:rPr>
          <w:color w:val="000000" w:themeColor="text1"/>
          <w:lang w:val="en-US"/>
        </w:rPr>
        <w:t>in order to</w:t>
      </w:r>
      <w:proofErr w:type="gramEnd"/>
      <w:r w:rsidR="004054E4">
        <w:rPr>
          <w:color w:val="000000" w:themeColor="text1"/>
          <w:lang w:val="en-US"/>
        </w:rPr>
        <w:t xml:space="preserve"> sufficiently challenge all learners </w:t>
      </w:r>
      <w:r w:rsidR="009443B5">
        <w:rPr>
          <w:color w:val="000000" w:themeColor="text1"/>
          <w:lang w:val="en-US"/>
        </w:rPr>
        <w:t xml:space="preserve">of all abilities. This may take the form of </w:t>
      </w:r>
      <w:r w:rsidR="000C5062">
        <w:rPr>
          <w:color w:val="000000" w:themeColor="text1"/>
          <w:lang w:val="en-US"/>
        </w:rPr>
        <w:t xml:space="preserve">extended tasks or ideas within the work to ensure the continued engagement of the more able </w:t>
      </w:r>
      <w:r w:rsidR="001B2370">
        <w:rPr>
          <w:color w:val="000000" w:themeColor="text1"/>
          <w:lang w:val="en-US"/>
        </w:rPr>
        <w:t>and/</w:t>
      </w:r>
      <w:r w:rsidR="00256507">
        <w:rPr>
          <w:color w:val="000000" w:themeColor="text1"/>
          <w:lang w:val="en-US"/>
        </w:rPr>
        <w:t xml:space="preserve">or the scaffolding and </w:t>
      </w:r>
      <w:r w:rsidR="00121148">
        <w:rPr>
          <w:color w:val="000000" w:themeColor="text1"/>
          <w:lang w:val="en-US"/>
        </w:rPr>
        <w:t xml:space="preserve">extended examples </w:t>
      </w:r>
      <w:r w:rsidR="004F4CFF">
        <w:rPr>
          <w:color w:val="000000" w:themeColor="text1"/>
          <w:lang w:val="en-US"/>
        </w:rPr>
        <w:t xml:space="preserve">provided to those who require such </w:t>
      </w:r>
      <w:r w:rsidR="00A63D26">
        <w:rPr>
          <w:color w:val="000000" w:themeColor="text1"/>
          <w:lang w:val="en-US"/>
        </w:rPr>
        <w:t>structures</w:t>
      </w:r>
      <w:r w:rsidR="004F4CFF">
        <w:rPr>
          <w:color w:val="000000" w:themeColor="text1"/>
          <w:lang w:val="en-US"/>
        </w:rPr>
        <w:t xml:space="preserve"> </w:t>
      </w:r>
      <w:sdt>
        <w:sdtPr>
          <w:rPr>
            <w:color w:val="000000" w:themeColor="text1"/>
            <w:lang w:val="en-US"/>
          </w:rPr>
          <w:id w:val="789255846"/>
          <w:citation/>
        </w:sdtPr>
        <w:sdtEndPr/>
        <w:sdtContent>
          <w:r w:rsidR="004F4CFF">
            <w:rPr>
              <w:color w:val="000000" w:themeColor="text1"/>
              <w:lang w:val="en-US"/>
            </w:rPr>
            <w:fldChar w:fldCharType="begin"/>
          </w:r>
          <w:r w:rsidR="004F4CFF">
            <w:rPr>
              <w:color w:val="000000" w:themeColor="text1"/>
            </w:rPr>
            <w:instrText xml:space="preserve"> CITATION Chi14 \l 2057 </w:instrText>
          </w:r>
          <w:r w:rsidR="004F4CFF">
            <w:rPr>
              <w:color w:val="000000" w:themeColor="text1"/>
              <w:lang w:val="en-US"/>
            </w:rPr>
            <w:fldChar w:fldCharType="separate"/>
          </w:r>
          <w:r w:rsidR="00036760" w:rsidRPr="00036760">
            <w:rPr>
              <w:noProof/>
              <w:color w:val="000000" w:themeColor="text1"/>
            </w:rPr>
            <w:t>(Chivers, 2014)</w:t>
          </w:r>
          <w:r w:rsidR="004F4CFF">
            <w:rPr>
              <w:color w:val="000000" w:themeColor="text1"/>
              <w:lang w:val="en-US"/>
            </w:rPr>
            <w:fldChar w:fldCharType="end"/>
          </w:r>
        </w:sdtContent>
      </w:sdt>
      <w:r w:rsidR="004F4CFF">
        <w:rPr>
          <w:color w:val="000000" w:themeColor="text1"/>
          <w:lang w:val="en-US"/>
        </w:rPr>
        <w:t xml:space="preserve">. </w:t>
      </w:r>
      <w:r w:rsidR="0031435F">
        <w:rPr>
          <w:color w:val="000000" w:themeColor="text1"/>
          <w:lang w:val="en-US"/>
        </w:rPr>
        <w:t xml:space="preserve">The microteaching episode </w:t>
      </w:r>
      <w:r w:rsidR="00EB2262">
        <w:rPr>
          <w:color w:val="000000" w:themeColor="text1"/>
          <w:lang w:val="en-US"/>
        </w:rPr>
        <w:t xml:space="preserve">contains a worksheet </w:t>
      </w:r>
      <w:r w:rsidR="009B26B5">
        <w:rPr>
          <w:color w:val="000000" w:themeColor="text1"/>
          <w:lang w:val="en-US"/>
        </w:rPr>
        <w:t xml:space="preserve">that </w:t>
      </w:r>
      <w:r w:rsidR="00186F59">
        <w:rPr>
          <w:color w:val="000000" w:themeColor="text1"/>
          <w:lang w:val="en-US"/>
        </w:rPr>
        <w:t xml:space="preserve">graduates in difficulty and </w:t>
      </w:r>
      <w:r w:rsidR="00C9530C">
        <w:rPr>
          <w:color w:val="000000" w:themeColor="text1"/>
          <w:lang w:val="en-US"/>
        </w:rPr>
        <w:t xml:space="preserve">scope </w:t>
      </w:r>
      <w:proofErr w:type="gramStart"/>
      <w:r w:rsidR="00C9530C">
        <w:rPr>
          <w:color w:val="000000" w:themeColor="text1"/>
          <w:lang w:val="en-US"/>
        </w:rPr>
        <w:t>in order to</w:t>
      </w:r>
      <w:proofErr w:type="gramEnd"/>
      <w:r w:rsidR="00C9530C">
        <w:rPr>
          <w:color w:val="000000" w:themeColor="text1"/>
          <w:lang w:val="en-US"/>
        </w:rPr>
        <w:t xml:space="preserve"> attempt to </w:t>
      </w:r>
      <w:r w:rsidR="00401174">
        <w:rPr>
          <w:color w:val="000000" w:themeColor="text1"/>
          <w:lang w:val="en-US"/>
        </w:rPr>
        <w:t>cover the previously mentioned points</w:t>
      </w:r>
      <w:r w:rsidR="00282FE7">
        <w:rPr>
          <w:color w:val="000000" w:themeColor="text1"/>
          <w:lang w:val="en-US"/>
        </w:rPr>
        <w:t xml:space="preserve">. </w:t>
      </w:r>
      <w:r w:rsidR="00696653">
        <w:rPr>
          <w:color w:val="000000" w:themeColor="text1"/>
          <w:lang w:val="en-US"/>
        </w:rPr>
        <w:t xml:space="preserve">The extent to which this exploit was successful </w:t>
      </w:r>
      <w:r w:rsidR="00F91A88">
        <w:rPr>
          <w:color w:val="000000" w:themeColor="text1"/>
          <w:lang w:val="en-US"/>
        </w:rPr>
        <w:t xml:space="preserve">is limited </w:t>
      </w:r>
      <w:r w:rsidR="00836BA0">
        <w:rPr>
          <w:color w:val="000000" w:themeColor="text1"/>
          <w:lang w:val="en-US"/>
        </w:rPr>
        <w:t>to</w:t>
      </w:r>
      <w:r w:rsidR="00F91A88">
        <w:rPr>
          <w:color w:val="000000" w:themeColor="text1"/>
          <w:lang w:val="en-US"/>
        </w:rPr>
        <w:t xml:space="preserve"> the number of questions </w:t>
      </w:r>
      <w:r w:rsidR="00B24018">
        <w:rPr>
          <w:color w:val="000000" w:themeColor="text1"/>
          <w:lang w:val="en-US"/>
        </w:rPr>
        <w:t>and the scope</w:t>
      </w:r>
      <w:r w:rsidR="009D1E8A">
        <w:rPr>
          <w:color w:val="000000" w:themeColor="text1"/>
          <w:lang w:val="en-US"/>
        </w:rPr>
        <w:t xml:space="preserve"> to which</w:t>
      </w:r>
      <w:r w:rsidR="00B24018">
        <w:rPr>
          <w:color w:val="000000" w:themeColor="text1"/>
          <w:lang w:val="en-US"/>
        </w:rPr>
        <w:t xml:space="preserve"> the</w:t>
      </w:r>
      <w:r w:rsidR="00D87A82">
        <w:rPr>
          <w:color w:val="000000" w:themeColor="text1"/>
          <w:lang w:val="en-US"/>
        </w:rPr>
        <w:t>se questions</w:t>
      </w:r>
      <w:r w:rsidR="00B24018">
        <w:rPr>
          <w:color w:val="000000" w:themeColor="text1"/>
          <w:lang w:val="en-US"/>
        </w:rPr>
        <w:t xml:space="preserve"> seek to extend</w:t>
      </w:r>
      <w:r w:rsidR="00836BA0">
        <w:rPr>
          <w:color w:val="000000" w:themeColor="text1"/>
          <w:lang w:val="en-US"/>
        </w:rPr>
        <w:t xml:space="preserve"> the key concepts within the lesson</w:t>
      </w:r>
      <w:r w:rsidR="00B24018">
        <w:rPr>
          <w:color w:val="000000" w:themeColor="text1"/>
          <w:lang w:val="en-US"/>
        </w:rPr>
        <w:t xml:space="preserve">. The worksheet </w:t>
      </w:r>
      <w:r w:rsidR="006E3844">
        <w:rPr>
          <w:color w:val="000000" w:themeColor="text1"/>
          <w:lang w:val="en-US"/>
        </w:rPr>
        <w:t>expanded upon a few of the key ideas and proceeded upon the path laid out by the national curriculum</w:t>
      </w:r>
      <w:r w:rsidR="00354FDF">
        <w:rPr>
          <w:color w:val="000000" w:themeColor="text1"/>
          <w:lang w:val="en-US"/>
        </w:rPr>
        <w:t xml:space="preserve">, thus both challenging the more able and advancing their development </w:t>
      </w:r>
      <w:r w:rsidR="00F3538B">
        <w:rPr>
          <w:color w:val="000000" w:themeColor="text1"/>
          <w:lang w:val="en-US"/>
        </w:rPr>
        <w:t xml:space="preserve">toward the </w:t>
      </w:r>
      <w:r w:rsidR="00664EBD">
        <w:rPr>
          <w:color w:val="000000" w:themeColor="text1"/>
          <w:lang w:val="en-US"/>
        </w:rPr>
        <w:t xml:space="preserve">goals </w:t>
      </w:r>
      <w:r w:rsidR="0073404E">
        <w:rPr>
          <w:color w:val="000000" w:themeColor="text1"/>
          <w:lang w:val="en-US"/>
        </w:rPr>
        <w:t xml:space="preserve">mentioned </w:t>
      </w:r>
      <w:r w:rsidR="0014656B">
        <w:rPr>
          <w:color w:val="000000" w:themeColor="text1"/>
          <w:lang w:val="en-US"/>
        </w:rPr>
        <w:t>in the national curriculum</w:t>
      </w:r>
      <w:r w:rsidR="00D444FC">
        <w:rPr>
          <w:color w:val="000000" w:themeColor="text1"/>
          <w:lang w:val="en-US"/>
        </w:rPr>
        <w:t>.</w:t>
      </w:r>
      <w:r w:rsidR="006E3844">
        <w:rPr>
          <w:color w:val="000000" w:themeColor="text1"/>
          <w:lang w:val="en-US"/>
        </w:rPr>
        <w:t xml:space="preserve"> </w:t>
      </w:r>
      <w:r w:rsidR="00CD3E32">
        <w:rPr>
          <w:color w:val="000000" w:themeColor="text1"/>
          <w:lang w:val="en-US"/>
        </w:rPr>
        <w:t>There was however a noticeable lack of scaffolding to assist those at the lower abilities</w:t>
      </w:r>
      <w:r w:rsidR="009E72B1">
        <w:rPr>
          <w:color w:val="000000" w:themeColor="text1"/>
          <w:lang w:val="en-US"/>
        </w:rPr>
        <w:t xml:space="preserve">. If these individuals were unable to access the first </w:t>
      </w:r>
      <w:r w:rsidR="0032060B">
        <w:rPr>
          <w:color w:val="000000" w:themeColor="text1"/>
          <w:lang w:val="en-US"/>
        </w:rPr>
        <w:t>section,</w:t>
      </w:r>
      <w:r w:rsidR="009E72B1">
        <w:rPr>
          <w:color w:val="000000" w:themeColor="text1"/>
          <w:lang w:val="en-US"/>
        </w:rPr>
        <w:t xml:space="preserve"> they would have had little to do for the remainder </w:t>
      </w:r>
      <w:r w:rsidR="00C500D0">
        <w:rPr>
          <w:color w:val="000000" w:themeColor="text1"/>
          <w:lang w:val="en-US"/>
        </w:rPr>
        <w:t xml:space="preserve">of the allotted time </w:t>
      </w:r>
      <w:r w:rsidR="002B3E35">
        <w:rPr>
          <w:color w:val="000000" w:themeColor="text1"/>
          <w:lang w:val="en-US"/>
        </w:rPr>
        <w:t>of</w:t>
      </w:r>
      <w:r w:rsidR="00C500D0">
        <w:rPr>
          <w:color w:val="000000" w:themeColor="text1"/>
          <w:lang w:val="en-US"/>
        </w:rPr>
        <w:t xml:space="preserve"> the task and be unable to advance in their development. In future </w:t>
      </w:r>
      <w:r w:rsidR="006745C3">
        <w:rPr>
          <w:color w:val="000000" w:themeColor="text1"/>
          <w:lang w:val="en-US"/>
        </w:rPr>
        <w:t xml:space="preserve">teaching instances there should be </w:t>
      </w:r>
      <w:r w:rsidR="000C6689">
        <w:rPr>
          <w:color w:val="000000" w:themeColor="text1"/>
          <w:lang w:val="en-US"/>
        </w:rPr>
        <w:t>a greater consideration for this aspect in order to avoid the l</w:t>
      </w:r>
      <w:r w:rsidR="006A4988">
        <w:rPr>
          <w:color w:val="000000" w:themeColor="text1"/>
          <w:lang w:val="en-US"/>
        </w:rPr>
        <w:t xml:space="preserve">ack of </w:t>
      </w:r>
      <w:r w:rsidR="00D52367">
        <w:rPr>
          <w:color w:val="000000" w:themeColor="text1"/>
          <w:lang w:val="en-US"/>
        </w:rPr>
        <w:t xml:space="preserve">development in those of lower ability and </w:t>
      </w:r>
      <w:r w:rsidR="00E03698">
        <w:rPr>
          <w:color w:val="000000" w:themeColor="text1"/>
          <w:lang w:val="en-US"/>
        </w:rPr>
        <w:t xml:space="preserve">the likely </w:t>
      </w:r>
      <w:r w:rsidR="00C80961">
        <w:rPr>
          <w:color w:val="000000" w:themeColor="text1"/>
          <w:lang w:val="en-US"/>
        </w:rPr>
        <w:t>behavioral</w:t>
      </w:r>
      <w:r w:rsidR="00E03698">
        <w:rPr>
          <w:color w:val="000000" w:themeColor="text1"/>
          <w:lang w:val="en-US"/>
        </w:rPr>
        <w:t xml:space="preserve"> issues that may </w:t>
      </w:r>
      <w:r w:rsidR="00C80961">
        <w:rPr>
          <w:color w:val="000000" w:themeColor="text1"/>
          <w:lang w:val="en-US"/>
        </w:rPr>
        <w:t xml:space="preserve">be </w:t>
      </w:r>
      <w:r w:rsidR="0073478A">
        <w:rPr>
          <w:color w:val="000000" w:themeColor="text1"/>
          <w:lang w:val="en-US"/>
        </w:rPr>
        <w:t xml:space="preserve">a </w:t>
      </w:r>
      <w:r w:rsidR="00BA4188">
        <w:rPr>
          <w:color w:val="000000" w:themeColor="text1"/>
          <w:lang w:val="en-US"/>
        </w:rPr>
        <w:t>consequence for the lack of engagement</w:t>
      </w:r>
      <w:r w:rsidR="00E343BF">
        <w:rPr>
          <w:color w:val="000000" w:themeColor="text1"/>
          <w:lang w:val="en-US"/>
        </w:rPr>
        <w:t xml:space="preserve"> that</w:t>
      </w:r>
      <w:r w:rsidR="0077100F">
        <w:rPr>
          <w:color w:val="000000" w:themeColor="text1"/>
          <w:lang w:val="en-US"/>
        </w:rPr>
        <w:t xml:space="preserve">, again, may relate to the </w:t>
      </w:r>
      <w:r w:rsidR="00FA0DC4">
        <w:rPr>
          <w:color w:val="000000" w:themeColor="text1"/>
          <w:lang w:val="en-US"/>
        </w:rPr>
        <w:t xml:space="preserve">characteristics of the learner </w:t>
      </w:r>
      <w:sdt>
        <w:sdtPr>
          <w:rPr>
            <w:color w:val="000000" w:themeColor="text1"/>
            <w:lang w:val="en-US"/>
          </w:rPr>
          <w:id w:val="-691223051"/>
          <w:citation/>
        </w:sdtPr>
        <w:sdtContent>
          <w:r w:rsidR="00FA0DC4">
            <w:rPr>
              <w:color w:val="000000" w:themeColor="text1"/>
              <w:lang w:val="en-US"/>
            </w:rPr>
            <w:fldChar w:fldCharType="begin"/>
          </w:r>
          <w:r w:rsidR="00FA0DC4">
            <w:rPr>
              <w:color w:val="000000" w:themeColor="text1"/>
            </w:rPr>
            <w:instrText xml:space="preserve"> CITATION Mar \l 2057 </w:instrText>
          </w:r>
          <w:r w:rsidR="00FA0DC4">
            <w:rPr>
              <w:color w:val="000000" w:themeColor="text1"/>
              <w:lang w:val="en-US"/>
            </w:rPr>
            <w:fldChar w:fldCharType="separate"/>
          </w:r>
          <w:r w:rsidR="00036760" w:rsidRPr="00036760">
            <w:rPr>
              <w:noProof/>
              <w:color w:val="000000" w:themeColor="text1"/>
            </w:rPr>
            <w:t>(Martin, 2007)</w:t>
          </w:r>
          <w:r w:rsidR="00FA0DC4">
            <w:rPr>
              <w:color w:val="000000" w:themeColor="text1"/>
              <w:lang w:val="en-US"/>
            </w:rPr>
            <w:fldChar w:fldCharType="end"/>
          </w:r>
        </w:sdtContent>
      </w:sdt>
      <w:r w:rsidR="00BA4188">
        <w:rPr>
          <w:color w:val="000000" w:themeColor="text1"/>
          <w:lang w:val="en-US"/>
        </w:rPr>
        <w:t>.</w:t>
      </w:r>
    </w:p>
    <w:p w14:paraId="7B43C3BF" w14:textId="58AC7A81" w:rsidR="00CA4567" w:rsidRDefault="00DE1A81" w:rsidP="005C0B7D">
      <w:pPr>
        <w:rPr>
          <w:lang w:val="en-US"/>
        </w:rPr>
      </w:pPr>
      <w:r>
        <w:rPr>
          <w:lang w:val="en-US"/>
        </w:rPr>
        <w:t xml:space="preserve">A meaningful task that </w:t>
      </w:r>
      <w:r w:rsidR="009A6D57">
        <w:rPr>
          <w:lang w:val="en-US"/>
        </w:rPr>
        <w:t xml:space="preserve">fills </w:t>
      </w:r>
      <w:r w:rsidR="0041641F">
        <w:rPr>
          <w:lang w:val="en-US"/>
        </w:rPr>
        <w:t>th</w:t>
      </w:r>
      <w:r w:rsidR="002F4D75">
        <w:rPr>
          <w:lang w:val="en-US"/>
        </w:rPr>
        <w:t>e time at the start</w:t>
      </w:r>
      <w:r w:rsidR="00C7784A">
        <w:rPr>
          <w:lang w:val="en-US"/>
        </w:rPr>
        <w:t xml:space="preserve"> of the lesson</w:t>
      </w:r>
      <w:r w:rsidR="0041641F">
        <w:rPr>
          <w:lang w:val="en-US"/>
        </w:rPr>
        <w:t xml:space="preserve"> and allows the students to begin to access the rel</w:t>
      </w:r>
      <w:r w:rsidR="00FC4F31">
        <w:rPr>
          <w:lang w:val="en-US"/>
        </w:rPr>
        <w:t>evant schemas for the coming activity</w:t>
      </w:r>
      <w:r w:rsidR="00881B42">
        <w:rPr>
          <w:lang w:val="en-US"/>
        </w:rPr>
        <w:t xml:space="preserve"> </w:t>
      </w:r>
      <w:r w:rsidR="00881B42" w:rsidRPr="00051C21">
        <w:rPr>
          <w:color w:val="000000" w:themeColor="text1"/>
          <w:lang w:val="en-US"/>
        </w:rPr>
        <w:t xml:space="preserve">(see paragraph </w:t>
      </w:r>
      <w:r w:rsidR="00051C21" w:rsidRPr="00051C21">
        <w:rPr>
          <w:color w:val="000000" w:themeColor="text1"/>
          <w:lang w:val="en-US"/>
        </w:rPr>
        <w:t>5</w:t>
      </w:r>
      <w:r w:rsidR="00051C21">
        <w:rPr>
          <w:color w:val="000000" w:themeColor="text1"/>
          <w:lang w:val="en-US"/>
        </w:rPr>
        <w:t>, page</w:t>
      </w:r>
      <w:r w:rsidR="004A7868">
        <w:rPr>
          <w:color w:val="000000" w:themeColor="text1"/>
          <w:lang w:val="en-US"/>
        </w:rPr>
        <w:t xml:space="preserve"> </w:t>
      </w:r>
      <w:r w:rsidR="00DB6ED0">
        <w:rPr>
          <w:color w:val="000000" w:themeColor="text1"/>
          <w:lang w:val="en-US"/>
        </w:rPr>
        <w:t>3</w:t>
      </w:r>
      <w:r w:rsidR="00881B42" w:rsidRPr="00051C21">
        <w:rPr>
          <w:color w:val="000000" w:themeColor="text1"/>
          <w:lang w:val="en-US"/>
        </w:rPr>
        <w:t>)</w:t>
      </w:r>
      <w:r w:rsidR="00FC4F31" w:rsidRPr="00051C21">
        <w:rPr>
          <w:lang w:val="en-US"/>
        </w:rPr>
        <w:t xml:space="preserve"> </w:t>
      </w:r>
      <w:r w:rsidR="003F68CB">
        <w:rPr>
          <w:lang w:val="en-US"/>
        </w:rPr>
        <w:t>will</w:t>
      </w:r>
      <w:r w:rsidR="009447D4">
        <w:rPr>
          <w:lang w:val="en-US"/>
        </w:rPr>
        <w:t xml:space="preserve"> also serve a </w:t>
      </w:r>
      <w:r w:rsidR="006B2EDC">
        <w:rPr>
          <w:lang w:val="en-US"/>
        </w:rPr>
        <w:t>purpose in</w:t>
      </w:r>
      <w:r w:rsidR="003F68CB">
        <w:rPr>
          <w:lang w:val="en-US"/>
        </w:rPr>
        <w:t xml:space="preserve"> preventing any </w:t>
      </w:r>
      <w:r w:rsidR="001D4CC0">
        <w:rPr>
          <w:lang w:val="en-US"/>
        </w:rPr>
        <w:t>behavioral</w:t>
      </w:r>
      <w:r w:rsidR="003F68CB">
        <w:rPr>
          <w:lang w:val="en-US"/>
        </w:rPr>
        <w:t xml:space="preserve"> issues that may arise</w:t>
      </w:r>
      <w:r w:rsidR="00C7784A">
        <w:rPr>
          <w:lang w:val="en-US"/>
        </w:rPr>
        <w:t xml:space="preserve"> due to </w:t>
      </w:r>
      <w:r w:rsidR="000933EF">
        <w:rPr>
          <w:lang w:val="en-US"/>
        </w:rPr>
        <w:t>boredom</w:t>
      </w:r>
      <w:r w:rsidR="00923636">
        <w:rPr>
          <w:lang w:val="en-US"/>
        </w:rPr>
        <w:t xml:space="preserve"> </w:t>
      </w:r>
      <w:sdt>
        <w:sdtPr>
          <w:rPr>
            <w:lang w:val="en-US"/>
          </w:rPr>
          <w:id w:val="-1436129148"/>
          <w:citation/>
        </w:sdtPr>
        <w:sdtEndPr/>
        <w:sdtContent>
          <w:r w:rsidR="001D4CC0">
            <w:rPr>
              <w:lang w:val="en-US"/>
            </w:rPr>
            <w:fldChar w:fldCharType="begin"/>
          </w:r>
          <w:r w:rsidR="001D4CC0">
            <w:instrText xml:space="preserve"> CITATION Smi93 \l 2057 </w:instrText>
          </w:r>
          <w:r w:rsidR="001D4CC0">
            <w:rPr>
              <w:lang w:val="en-US"/>
            </w:rPr>
            <w:fldChar w:fldCharType="separate"/>
          </w:r>
          <w:r w:rsidR="00036760" w:rsidRPr="00036760">
            <w:rPr>
              <w:noProof/>
            </w:rPr>
            <w:t>(Smith &amp; Laslett, 1993)</w:t>
          </w:r>
          <w:r w:rsidR="001D4CC0">
            <w:rPr>
              <w:lang w:val="en-US"/>
            </w:rPr>
            <w:fldChar w:fldCharType="end"/>
          </w:r>
        </w:sdtContent>
      </w:sdt>
      <w:r w:rsidR="00C34E6D">
        <w:rPr>
          <w:lang w:val="en-US"/>
        </w:rPr>
        <w:t>.</w:t>
      </w:r>
      <w:r w:rsidR="000933EF">
        <w:rPr>
          <w:lang w:val="en-US"/>
        </w:rPr>
        <w:t xml:space="preserve"> </w:t>
      </w:r>
      <w:r w:rsidR="00D47E77">
        <w:rPr>
          <w:lang w:val="en-US"/>
        </w:rPr>
        <w:t>By providing this initial stimulus</w:t>
      </w:r>
      <w:r w:rsidR="006B2EDC">
        <w:rPr>
          <w:lang w:val="en-US"/>
        </w:rPr>
        <w:t>,</w:t>
      </w:r>
      <w:r w:rsidR="000B06C4">
        <w:rPr>
          <w:lang w:val="en-US"/>
        </w:rPr>
        <w:t xml:space="preserve"> the pupils begin upon the </w:t>
      </w:r>
      <w:r w:rsidR="007B3B03">
        <w:rPr>
          <w:lang w:val="en-US"/>
        </w:rPr>
        <w:t>stages of learning</w:t>
      </w:r>
      <w:r w:rsidR="004A073E">
        <w:rPr>
          <w:lang w:val="en-US"/>
        </w:rPr>
        <w:t>, namely the early stage of knowledge,</w:t>
      </w:r>
      <w:r w:rsidR="007B3B03">
        <w:rPr>
          <w:lang w:val="en-US"/>
        </w:rPr>
        <w:t xml:space="preserve"> laid out in Bloom’s taxonomy </w:t>
      </w:r>
      <w:sdt>
        <w:sdtPr>
          <w:rPr>
            <w:lang w:val="en-US"/>
          </w:rPr>
          <w:id w:val="1893306966"/>
          <w:citation/>
        </w:sdtPr>
        <w:sdtEndPr/>
        <w:sdtContent>
          <w:r w:rsidR="003D736D">
            <w:rPr>
              <w:lang w:val="en-US"/>
            </w:rPr>
            <w:fldChar w:fldCharType="begin"/>
          </w:r>
          <w:r w:rsidR="003D736D">
            <w:instrText xml:space="preserve"> CITATION And01 \l 2057 </w:instrText>
          </w:r>
          <w:r w:rsidR="003D736D">
            <w:rPr>
              <w:lang w:val="en-US"/>
            </w:rPr>
            <w:fldChar w:fldCharType="separate"/>
          </w:r>
          <w:r w:rsidR="00036760" w:rsidRPr="00036760">
            <w:rPr>
              <w:noProof/>
            </w:rPr>
            <w:t>(Anderson, &amp; Krathwohl, 2001)</w:t>
          </w:r>
          <w:r w:rsidR="003D736D">
            <w:rPr>
              <w:lang w:val="en-US"/>
            </w:rPr>
            <w:fldChar w:fldCharType="end"/>
          </w:r>
        </w:sdtContent>
      </w:sdt>
      <w:r w:rsidR="00334982">
        <w:rPr>
          <w:lang w:val="en-US"/>
        </w:rPr>
        <w:t xml:space="preserve">. </w:t>
      </w:r>
      <w:r w:rsidR="000933EF">
        <w:rPr>
          <w:lang w:val="en-US"/>
        </w:rPr>
        <w:t xml:space="preserve">The task present in the microteaching </w:t>
      </w:r>
      <w:r w:rsidR="00620EB9">
        <w:rPr>
          <w:lang w:val="en-US"/>
        </w:rPr>
        <w:t>pack endeavors to fulfill this brief</w:t>
      </w:r>
      <w:r w:rsidR="00176861">
        <w:rPr>
          <w:lang w:val="en-US"/>
        </w:rPr>
        <w:t>,</w:t>
      </w:r>
      <w:r w:rsidR="00620EB9">
        <w:rPr>
          <w:lang w:val="en-US"/>
        </w:rPr>
        <w:t xml:space="preserve"> containing </w:t>
      </w:r>
      <w:r w:rsidR="001441FD">
        <w:rPr>
          <w:lang w:val="en-US"/>
        </w:rPr>
        <w:t>concept</w:t>
      </w:r>
      <w:r w:rsidR="00651C2D">
        <w:rPr>
          <w:lang w:val="en-US"/>
        </w:rPr>
        <w:t>s and knowledge</w:t>
      </w:r>
      <w:r w:rsidR="001441FD">
        <w:rPr>
          <w:lang w:val="en-US"/>
        </w:rPr>
        <w:t xml:space="preserve"> that should have been </w:t>
      </w:r>
      <w:r w:rsidR="007B2C0E">
        <w:rPr>
          <w:lang w:val="en-US"/>
        </w:rPr>
        <w:t>acquired</w:t>
      </w:r>
      <w:r w:rsidR="001441FD">
        <w:rPr>
          <w:lang w:val="en-US"/>
        </w:rPr>
        <w:t xml:space="preserve"> in previous lessons</w:t>
      </w:r>
      <w:r w:rsidR="00651C2D">
        <w:rPr>
          <w:lang w:val="en-US"/>
        </w:rPr>
        <w:t>,</w:t>
      </w:r>
      <w:r w:rsidR="00607B50">
        <w:rPr>
          <w:lang w:val="en-US"/>
        </w:rPr>
        <w:t xml:space="preserve"> hopefully bringing this knowledge into the forefront of the students’ minds</w:t>
      </w:r>
      <w:r w:rsidR="00651C2D">
        <w:rPr>
          <w:lang w:val="en-US"/>
        </w:rPr>
        <w:t xml:space="preserve"> ready for the coming </w:t>
      </w:r>
      <w:r w:rsidR="00334982">
        <w:rPr>
          <w:lang w:val="en-US"/>
        </w:rPr>
        <w:t>activities</w:t>
      </w:r>
      <w:r w:rsidR="0005225F" w:rsidRPr="00A61436">
        <w:rPr>
          <w:lang w:val="en-US"/>
        </w:rPr>
        <w:t xml:space="preserve">. </w:t>
      </w:r>
      <w:r w:rsidR="00A61436" w:rsidRPr="00A61436">
        <w:rPr>
          <w:lang w:val="en-US"/>
        </w:rPr>
        <w:t>T</w:t>
      </w:r>
      <w:r w:rsidR="0005225F" w:rsidRPr="00A61436">
        <w:rPr>
          <w:lang w:val="en-US"/>
        </w:rPr>
        <w:t xml:space="preserve">here </w:t>
      </w:r>
      <w:r w:rsidR="00A04129" w:rsidRPr="00A61436">
        <w:rPr>
          <w:lang w:val="en-US"/>
        </w:rPr>
        <w:t>is</w:t>
      </w:r>
      <w:r w:rsidR="00A16286" w:rsidRPr="00A61436">
        <w:rPr>
          <w:lang w:val="en-US"/>
        </w:rPr>
        <w:t xml:space="preserve"> a </w:t>
      </w:r>
      <w:r w:rsidR="00AE6821" w:rsidRPr="00A61436">
        <w:rPr>
          <w:lang w:val="en-US"/>
        </w:rPr>
        <w:t>limit</w:t>
      </w:r>
      <w:r w:rsidR="00A16286" w:rsidRPr="00A61436">
        <w:rPr>
          <w:lang w:val="en-US"/>
        </w:rPr>
        <w:t xml:space="preserve"> </w:t>
      </w:r>
      <w:r w:rsidR="00A04129" w:rsidRPr="00A61436">
        <w:rPr>
          <w:lang w:val="en-US"/>
        </w:rPr>
        <w:t xml:space="preserve">on the </w:t>
      </w:r>
      <w:r w:rsidR="004B344C" w:rsidRPr="00A61436">
        <w:rPr>
          <w:lang w:val="en-US"/>
        </w:rPr>
        <w:t xml:space="preserve">form these stimulating ideas can take when it comes </w:t>
      </w:r>
      <w:r w:rsidR="004E670F" w:rsidRPr="00A61436">
        <w:rPr>
          <w:lang w:val="en-US"/>
        </w:rPr>
        <w:t>low span (</w:t>
      </w:r>
      <w:proofErr w:type="gramStart"/>
      <w:r w:rsidR="004E670F" w:rsidRPr="00A61436">
        <w:rPr>
          <w:lang w:val="en-US"/>
        </w:rPr>
        <w:t>in reference to</w:t>
      </w:r>
      <w:proofErr w:type="gramEnd"/>
      <w:r w:rsidR="004E670F" w:rsidRPr="00A61436">
        <w:rPr>
          <w:lang w:val="en-US"/>
        </w:rPr>
        <w:t xml:space="preserve"> working memory) individuals</w:t>
      </w:r>
      <w:r w:rsidR="00651C2D">
        <w:rPr>
          <w:lang w:val="en-US"/>
        </w:rPr>
        <w:t>.</w:t>
      </w:r>
      <w:r w:rsidR="00046BF5">
        <w:rPr>
          <w:lang w:val="en-US"/>
        </w:rPr>
        <w:t xml:space="preserve"> Low span individuals </w:t>
      </w:r>
      <w:r w:rsidR="009A5A53">
        <w:rPr>
          <w:lang w:val="en-US"/>
        </w:rPr>
        <w:t>can, whe</w:t>
      </w:r>
      <w:r w:rsidR="00D40706">
        <w:rPr>
          <w:lang w:val="en-US"/>
        </w:rPr>
        <w:t>n</w:t>
      </w:r>
      <w:r w:rsidR="009A5A53">
        <w:rPr>
          <w:lang w:val="en-US"/>
        </w:rPr>
        <w:t xml:space="preserve"> </w:t>
      </w:r>
      <w:r w:rsidR="00D40706">
        <w:rPr>
          <w:lang w:val="en-US"/>
        </w:rPr>
        <w:t>influenced</w:t>
      </w:r>
      <w:r w:rsidR="009A5A53">
        <w:rPr>
          <w:lang w:val="en-US"/>
        </w:rPr>
        <w:t xml:space="preserve"> by the stimulus material, focus on their own </w:t>
      </w:r>
      <w:r w:rsidR="00786EDB">
        <w:rPr>
          <w:lang w:val="en-US"/>
        </w:rPr>
        <w:t xml:space="preserve">current understanding of the topic </w:t>
      </w:r>
      <w:r w:rsidR="00304E8C">
        <w:rPr>
          <w:lang w:val="en-US"/>
        </w:rPr>
        <w:t xml:space="preserve">leaving them less inclined to adapt the new information </w:t>
      </w:r>
      <w:r w:rsidR="00D40706">
        <w:rPr>
          <w:lang w:val="en-US"/>
        </w:rPr>
        <w:t>into</w:t>
      </w:r>
      <w:r w:rsidR="00456F69">
        <w:rPr>
          <w:lang w:val="en-US"/>
        </w:rPr>
        <w:t xml:space="preserve"> a revised</w:t>
      </w:r>
      <w:r w:rsidR="00D40706">
        <w:rPr>
          <w:lang w:val="en-US"/>
        </w:rPr>
        <w:t xml:space="preserve"> understanding</w:t>
      </w:r>
      <w:r w:rsidR="002F765A">
        <w:rPr>
          <w:lang w:val="en-US"/>
        </w:rPr>
        <w:t xml:space="preserve"> </w:t>
      </w:r>
      <w:sdt>
        <w:sdtPr>
          <w:rPr>
            <w:lang w:val="en-US"/>
          </w:rPr>
          <w:id w:val="1915273234"/>
          <w:citation/>
        </w:sdtPr>
        <w:sdtContent>
          <w:r w:rsidR="002F765A">
            <w:rPr>
              <w:lang w:val="en-US"/>
            </w:rPr>
            <w:fldChar w:fldCharType="begin"/>
          </w:r>
          <w:r w:rsidR="002F765A">
            <w:instrText xml:space="preserve"> CITATION Kan00 \l 2057 </w:instrText>
          </w:r>
          <w:r w:rsidR="002F765A">
            <w:rPr>
              <w:lang w:val="en-US"/>
            </w:rPr>
            <w:fldChar w:fldCharType="separate"/>
          </w:r>
          <w:r w:rsidR="00036760" w:rsidRPr="00036760">
            <w:rPr>
              <w:noProof/>
            </w:rPr>
            <w:t>(Kane &amp; Engle, 2000)</w:t>
          </w:r>
          <w:r w:rsidR="002F765A">
            <w:rPr>
              <w:lang w:val="en-US"/>
            </w:rPr>
            <w:fldChar w:fldCharType="end"/>
          </w:r>
        </w:sdtContent>
      </w:sdt>
      <w:r w:rsidR="00D40706">
        <w:rPr>
          <w:lang w:val="en-US"/>
        </w:rPr>
        <w:t xml:space="preserve">. </w:t>
      </w:r>
      <w:r w:rsidR="00F31E9E">
        <w:rPr>
          <w:lang w:val="en-US"/>
        </w:rPr>
        <w:t xml:space="preserve">This process of proactive interference could be an important consideration </w:t>
      </w:r>
      <w:r w:rsidR="00A61436">
        <w:rPr>
          <w:lang w:val="en-US"/>
        </w:rPr>
        <w:t>in the designing of stimulating relational tasks.</w:t>
      </w:r>
    </w:p>
    <w:p w14:paraId="373A4FE7" w14:textId="71110587" w:rsidR="005C0B7D" w:rsidRDefault="00CA4567" w:rsidP="005C0B7D">
      <w:pPr>
        <w:rPr>
          <w:color w:val="000000" w:themeColor="text1"/>
          <w:lang w:val="en-US"/>
        </w:rPr>
      </w:pPr>
      <w:r>
        <w:rPr>
          <w:lang w:val="en-US"/>
        </w:rPr>
        <w:t xml:space="preserve">Further to the concept that the class must be </w:t>
      </w:r>
      <w:r w:rsidR="00517EB2">
        <w:rPr>
          <w:lang w:val="en-US"/>
        </w:rPr>
        <w:t>engaged</w:t>
      </w:r>
      <w:r w:rsidR="009C4721">
        <w:rPr>
          <w:lang w:val="en-US"/>
        </w:rPr>
        <w:t xml:space="preserve"> to promote good </w:t>
      </w:r>
      <w:proofErr w:type="spellStart"/>
      <w:r w:rsidR="009C4721">
        <w:rPr>
          <w:lang w:val="en-US"/>
        </w:rPr>
        <w:t>behavio</w:t>
      </w:r>
      <w:r w:rsidR="009853D2">
        <w:rPr>
          <w:lang w:val="en-US"/>
        </w:rPr>
        <w:t>u</w:t>
      </w:r>
      <w:r w:rsidR="009C4721">
        <w:rPr>
          <w:lang w:val="en-US"/>
        </w:rPr>
        <w:t>r</w:t>
      </w:r>
      <w:proofErr w:type="spellEnd"/>
      <w:r w:rsidR="009C4721">
        <w:rPr>
          <w:lang w:val="en-US"/>
        </w:rPr>
        <w:t xml:space="preserve">, the class must simultaneously </w:t>
      </w:r>
      <w:r w:rsidR="00044C11">
        <w:rPr>
          <w:lang w:val="en-US"/>
        </w:rPr>
        <w:t xml:space="preserve">be sufficiently </w:t>
      </w:r>
      <w:r w:rsidR="00D730FF">
        <w:rPr>
          <w:lang w:val="en-US"/>
        </w:rPr>
        <w:t xml:space="preserve">and appropriately challenged </w:t>
      </w:r>
      <w:sdt>
        <w:sdtPr>
          <w:rPr>
            <w:lang w:val="en-US"/>
          </w:rPr>
          <w:id w:val="-1880931430"/>
          <w:citation/>
        </w:sdtPr>
        <w:sdtEndPr/>
        <w:sdtContent>
          <w:r w:rsidR="00D730FF">
            <w:rPr>
              <w:lang w:val="en-US"/>
            </w:rPr>
            <w:fldChar w:fldCharType="begin"/>
          </w:r>
          <w:r w:rsidR="00D730FF">
            <w:instrText xml:space="preserve"> CITATION Smi93 \l 2057 </w:instrText>
          </w:r>
          <w:r w:rsidR="00D730FF">
            <w:rPr>
              <w:lang w:val="en-US"/>
            </w:rPr>
            <w:fldChar w:fldCharType="separate"/>
          </w:r>
          <w:r w:rsidR="00036760" w:rsidRPr="00036760">
            <w:rPr>
              <w:noProof/>
            </w:rPr>
            <w:t>(Smith &amp; Laslett, 1993)</w:t>
          </w:r>
          <w:r w:rsidR="00D730FF">
            <w:rPr>
              <w:lang w:val="en-US"/>
            </w:rPr>
            <w:fldChar w:fldCharType="end"/>
          </w:r>
        </w:sdtContent>
      </w:sdt>
      <w:r w:rsidR="00541AA5">
        <w:rPr>
          <w:lang w:val="en-US"/>
        </w:rPr>
        <w:t xml:space="preserve">. </w:t>
      </w:r>
      <w:r w:rsidR="002234E8">
        <w:rPr>
          <w:lang w:val="en-US"/>
        </w:rPr>
        <w:t>The graduated difficulty of the task set during the microteach</w:t>
      </w:r>
      <w:r w:rsidR="0086055C">
        <w:rPr>
          <w:lang w:val="en-US"/>
        </w:rPr>
        <w:t xml:space="preserve">ing episode was designed to be sufficiently </w:t>
      </w:r>
      <w:r w:rsidR="00696957">
        <w:rPr>
          <w:lang w:val="en-US"/>
        </w:rPr>
        <w:t xml:space="preserve">challenging </w:t>
      </w:r>
      <w:r w:rsidR="0086055C">
        <w:rPr>
          <w:lang w:val="en-US"/>
        </w:rPr>
        <w:t xml:space="preserve">to </w:t>
      </w:r>
      <w:r w:rsidR="00696957">
        <w:rPr>
          <w:lang w:val="en-US"/>
        </w:rPr>
        <w:t xml:space="preserve">all students </w:t>
      </w:r>
      <w:r w:rsidR="00816209">
        <w:rPr>
          <w:lang w:val="en-US"/>
        </w:rPr>
        <w:t>within the class</w:t>
      </w:r>
      <w:r w:rsidR="000567AB">
        <w:rPr>
          <w:lang w:val="en-US"/>
        </w:rPr>
        <w:t>room</w:t>
      </w:r>
      <w:r w:rsidR="00816209">
        <w:rPr>
          <w:lang w:val="en-US"/>
        </w:rPr>
        <w:t xml:space="preserve"> from the lowest attaining to the highest</w:t>
      </w:r>
      <w:r w:rsidR="00077150">
        <w:rPr>
          <w:lang w:val="en-US"/>
        </w:rPr>
        <w:t xml:space="preserve"> thus maintaining pupil engag</w:t>
      </w:r>
      <w:r w:rsidR="00067CDA">
        <w:rPr>
          <w:lang w:val="en-US"/>
        </w:rPr>
        <w:t>em</w:t>
      </w:r>
      <w:r w:rsidR="00077150">
        <w:rPr>
          <w:lang w:val="en-US"/>
        </w:rPr>
        <w:t>ent</w:t>
      </w:r>
      <w:r w:rsidR="00816209">
        <w:rPr>
          <w:lang w:val="en-US"/>
        </w:rPr>
        <w:t>.</w:t>
      </w:r>
      <w:r w:rsidR="000567AB">
        <w:rPr>
          <w:lang w:val="en-US"/>
        </w:rPr>
        <w:t xml:space="preserve"> The activity </w:t>
      </w:r>
      <w:r w:rsidR="00DD2FE1">
        <w:rPr>
          <w:lang w:val="en-US"/>
        </w:rPr>
        <w:t xml:space="preserve">also had to be extended </w:t>
      </w:r>
      <w:proofErr w:type="gramStart"/>
      <w:r w:rsidR="0031648B">
        <w:rPr>
          <w:lang w:val="en-US"/>
        </w:rPr>
        <w:t>in order to</w:t>
      </w:r>
      <w:proofErr w:type="gramEnd"/>
      <w:r w:rsidR="0031648B">
        <w:rPr>
          <w:lang w:val="en-US"/>
        </w:rPr>
        <w:t xml:space="preserve"> ensure</w:t>
      </w:r>
      <w:r w:rsidR="009853D2">
        <w:rPr>
          <w:lang w:val="en-US"/>
        </w:rPr>
        <w:t xml:space="preserve"> that</w:t>
      </w:r>
      <w:r w:rsidR="0031648B">
        <w:rPr>
          <w:lang w:val="en-US"/>
        </w:rPr>
        <w:t xml:space="preserve"> the more studious and able </w:t>
      </w:r>
      <w:r w:rsidR="008962F2">
        <w:rPr>
          <w:lang w:val="en-US"/>
        </w:rPr>
        <w:t xml:space="preserve">continued to be </w:t>
      </w:r>
      <w:r w:rsidR="00717BD7">
        <w:rPr>
          <w:lang w:val="en-US"/>
        </w:rPr>
        <w:t>challenged until the end of the lesson and their knowledge on the topic was meani</w:t>
      </w:r>
      <w:r w:rsidR="00097CC9">
        <w:rPr>
          <w:lang w:val="en-US"/>
        </w:rPr>
        <w:t>ngfully expanded</w:t>
      </w:r>
      <w:r w:rsidR="00610079">
        <w:rPr>
          <w:lang w:val="en-US"/>
        </w:rPr>
        <w:t>. This</w:t>
      </w:r>
      <w:r w:rsidR="00107557">
        <w:rPr>
          <w:lang w:val="en-US"/>
        </w:rPr>
        <w:t xml:space="preserve"> will not only lend itself to their overall development in the subject but also </w:t>
      </w:r>
      <w:r w:rsidR="009C2A1C">
        <w:rPr>
          <w:lang w:val="en-US"/>
        </w:rPr>
        <w:t>give the task a sense of purpose to the pupil</w:t>
      </w:r>
      <w:r w:rsidR="00FB3EBA">
        <w:rPr>
          <w:lang w:val="en-US"/>
        </w:rPr>
        <w:t>, also ensuring that they are engaged</w:t>
      </w:r>
      <w:r w:rsidR="00AA1661">
        <w:rPr>
          <w:lang w:val="en-US"/>
        </w:rPr>
        <w:t xml:space="preserve"> </w:t>
      </w:r>
      <w:sdt>
        <w:sdtPr>
          <w:rPr>
            <w:color w:val="000000" w:themeColor="text1"/>
            <w:lang w:val="en-US"/>
          </w:rPr>
          <w:id w:val="1698806803"/>
          <w:citation/>
        </w:sdtPr>
        <w:sdtContent>
          <w:r w:rsidR="00F72D4D" w:rsidRPr="00F72D4D">
            <w:rPr>
              <w:color w:val="000000" w:themeColor="text1"/>
              <w:lang w:val="en-US"/>
            </w:rPr>
            <w:fldChar w:fldCharType="begin"/>
          </w:r>
          <w:r w:rsidR="00F72D4D" w:rsidRPr="00F72D4D">
            <w:rPr>
              <w:color w:val="000000" w:themeColor="text1"/>
            </w:rPr>
            <w:instrText xml:space="preserve"> CITATION Hen97 \l 2057 </w:instrText>
          </w:r>
          <w:r w:rsidR="00F72D4D" w:rsidRPr="00F72D4D">
            <w:rPr>
              <w:color w:val="000000" w:themeColor="text1"/>
              <w:lang w:val="en-US"/>
            </w:rPr>
            <w:fldChar w:fldCharType="separate"/>
          </w:r>
          <w:r w:rsidR="00036760" w:rsidRPr="00036760">
            <w:rPr>
              <w:noProof/>
              <w:color w:val="000000" w:themeColor="text1"/>
            </w:rPr>
            <w:t>(Henningsen &amp; Stein, 1997)</w:t>
          </w:r>
          <w:r w:rsidR="00F72D4D" w:rsidRPr="00F72D4D">
            <w:rPr>
              <w:color w:val="000000" w:themeColor="text1"/>
              <w:lang w:val="en-US"/>
            </w:rPr>
            <w:fldChar w:fldCharType="end"/>
          </w:r>
        </w:sdtContent>
      </w:sdt>
      <w:r w:rsidR="00AA1661">
        <w:rPr>
          <w:color w:val="000000" w:themeColor="text1"/>
          <w:lang w:val="en-US"/>
        </w:rPr>
        <w:t>.</w:t>
      </w:r>
    </w:p>
    <w:p w14:paraId="34DDC509" w14:textId="263D7076" w:rsidR="00330129" w:rsidRPr="00330129" w:rsidRDefault="00D560D4" w:rsidP="005C0B7D">
      <w:pPr>
        <w:rPr>
          <w:color w:val="000000" w:themeColor="text1"/>
          <w:lang w:val="en-US"/>
        </w:rPr>
      </w:pPr>
      <w:r>
        <w:rPr>
          <w:color w:val="000000" w:themeColor="text1"/>
          <w:lang w:val="en-US"/>
        </w:rPr>
        <w:t xml:space="preserve">Setting high expectations for </w:t>
      </w:r>
      <w:r w:rsidR="00583E44">
        <w:rPr>
          <w:color w:val="000000" w:themeColor="text1"/>
          <w:lang w:val="en-US"/>
        </w:rPr>
        <w:t>the students ca</w:t>
      </w:r>
      <w:r w:rsidR="0041618B">
        <w:rPr>
          <w:color w:val="000000" w:themeColor="text1"/>
          <w:lang w:val="en-US"/>
        </w:rPr>
        <w:t>n</w:t>
      </w:r>
      <w:r w:rsidR="00583E44">
        <w:rPr>
          <w:color w:val="000000" w:themeColor="text1"/>
          <w:lang w:val="en-US"/>
        </w:rPr>
        <w:t xml:space="preserve"> appear in many forms</w:t>
      </w:r>
      <w:r w:rsidR="0041618B">
        <w:rPr>
          <w:color w:val="000000" w:themeColor="text1"/>
          <w:lang w:val="en-US"/>
        </w:rPr>
        <w:t>, o</w:t>
      </w:r>
      <w:r w:rsidR="00583E44">
        <w:rPr>
          <w:color w:val="000000" w:themeColor="text1"/>
          <w:lang w:val="en-US"/>
        </w:rPr>
        <w:t xml:space="preserve">ne </w:t>
      </w:r>
      <w:r w:rsidR="0041618B">
        <w:rPr>
          <w:color w:val="000000" w:themeColor="text1"/>
          <w:lang w:val="en-US"/>
        </w:rPr>
        <w:t>of which is the time limits set for every task. As mentioned above</w:t>
      </w:r>
      <w:r w:rsidR="002A49B7">
        <w:rPr>
          <w:color w:val="000000" w:themeColor="text1"/>
          <w:lang w:val="en-US"/>
        </w:rPr>
        <w:t xml:space="preserve">, not giving the students enough to do will </w:t>
      </w:r>
      <w:r w:rsidR="001354C3">
        <w:rPr>
          <w:color w:val="000000" w:themeColor="text1"/>
          <w:lang w:val="en-US"/>
        </w:rPr>
        <w:t xml:space="preserve">likely </w:t>
      </w:r>
      <w:r w:rsidR="002A49B7">
        <w:rPr>
          <w:color w:val="000000" w:themeColor="text1"/>
          <w:lang w:val="en-US"/>
        </w:rPr>
        <w:t xml:space="preserve">result in </w:t>
      </w:r>
      <w:r w:rsidR="002A49B7">
        <w:rPr>
          <w:color w:val="000000" w:themeColor="text1"/>
          <w:lang w:val="en-US"/>
        </w:rPr>
        <w:lastRenderedPageBreak/>
        <w:t>them filling that time</w:t>
      </w:r>
      <w:r w:rsidR="00423C0C">
        <w:rPr>
          <w:color w:val="000000" w:themeColor="text1"/>
          <w:lang w:val="en-US"/>
        </w:rPr>
        <w:t xml:space="preserve"> with pursuits unrelated to the desired </w:t>
      </w:r>
      <w:r w:rsidR="00710DF3">
        <w:rPr>
          <w:color w:val="000000" w:themeColor="text1"/>
          <w:lang w:val="en-US"/>
        </w:rPr>
        <w:t xml:space="preserve">outcome </w:t>
      </w:r>
      <w:sdt>
        <w:sdtPr>
          <w:rPr>
            <w:color w:val="000000" w:themeColor="text1"/>
            <w:lang w:val="en-US"/>
          </w:rPr>
          <w:id w:val="1990975209"/>
          <w:citation/>
        </w:sdtPr>
        <w:sdtContent>
          <w:r w:rsidR="00095761">
            <w:rPr>
              <w:color w:val="000000" w:themeColor="text1"/>
              <w:lang w:val="en-US"/>
            </w:rPr>
            <w:fldChar w:fldCharType="begin"/>
          </w:r>
          <w:r w:rsidR="00095761">
            <w:rPr>
              <w:color w:val="000000" w:themeColor="text1"/>
            </w:rPr>
            <w:instrText xml:space="preserve"> CITATION Hen97 \l 2057 </w:instrText>
          </w:r>
          <w:r w:rsidR="00095761">
            <w:rPr>
              <w:color w:val="000000" w:themeColor="text1"/>
              <w:lang w:val="en-US"/>
            </w:rPr>
            <w:fldChar w:fldCharType="separate"/>
          </w:r>
          <w:r w:rsidR="00036760" w:rsidRPr="00036760">
            <w:rPr>
              <w:noProof/>
              <w:color w:val="000000" w:themeColor="text1"/>
            </w:rPr>
            <w:t>(Henningsen &amp; Stein, 1997)</w:t>
          </w:r>
          <w:r w:rsidR="00095761">
            <w:rPr>
              <w:color w:val="000000" w:themeColor="text1"/>
              <w:lang w:val="en-US"/>
            </w:rPr>
            <w:fldChar w:fldCharType="end"/>
          </w:r>
        </w:sdtContent>
      </w:sdt>
      <w:r w:rsidR="00710DF3">
        <w:rPr>
          <w:color w:val="000000" w:themeColor="text1"/>
          <w:lang w:val="en-US"/>
        </w:rPr>
        <w:t xml:space="preserve">. </w:t>
      </w:r>
      <w:r w:rsidR="00945E39">
        <w:rPr>
          <w:color w:val="000000" w:themeColor="text1"/>
          <w:lang w:val="en-US"/>
        </w:rPr>
        <w:t>W</w:t>
      </w:r>
      <w:r w:rsidR="00710DF3">
        <w:rPr>
          <w:color w:val="000000" w:themeColor="text1"/>
          <w:lang w:val="en-US"/>
        </w:rPr>
        <w:t xml:space="preserve">ithout a finite amount of time the students will </w:t>
      </w:r>
      <w:r w:rsidR="00F45E93">
        <w:rPr>
          <w:color w:val="000000" w:themeColor="text1"/>
          <w:lang w:val="en-US"/>
        </w:rPr>
        <w:t xml:space="preserve">assign their own boundaries on the time constraints of the task, thus giving themselves the downtime </w:t>
      </w:r>
      <w:r w:rsidR="00FB6AA7">
        <w:rPr>
          <w:color w:val="000000" w:themeColor="text1"/>
          <w:lang w:val="en-US"/>
        </w:rPr>
        <w:t>which the teacher is endeavoring to avoid</w:t>
      </w:r>
      <w:r w:rsidR="001D05E8">
        <w:rPr>
          <w:color w:val="000000" w:themeColor="text1"/>
          <w:lang w:val="en-US"/>
        </w:rPr>
        <w:t xml:space="preserve"> </w:t>
      </w:r>
      <w:proofErr w:type="gramStart"/>
      <w:r w:rsidR="001D05E8">
        <w:rPr>
          <w:color w:val="000000" w:themeColor="text1"/>
          <w:lang w:val="en-US"/>
        </w:rPr>
        <w:t>in order to</w:t>
      </w:r>
      <w:proofErr w:type="gramEnd"/>
      <w:r w:rsidR="001D05E8">
        <w:rPr>
          <w:color w:val="000000" w:themeColor="text1"/>
          <w:lang w:val="en-US"/>
        </w:rPr>
        <w:t xml:space="preserve"> maintain engagement </w:t>
      </w:r>
      <w:sdt>
        <w:sdtPr>
          <w:rPr>
            <w:color w:val="000000" w:themeColor="text1"/>
            <w:lang w:val="en-US"/>
          </w:rPr>
          <w:id w:val="1639849859"/>
          <w:citation/>
        </w:sdtPr>
        <w:sdtContent>
          <w:r w:rsidR="007C5D92">
            <w:rPr>
              <w:color w:val="000000" w:themeColor="text1"/>
              <w:lang w:val="en-US"/>
            </w:rPr>
            <w:fldChar w:fldCharType="begin"/>
          </w:r>
          <w:r w:rsidR="007C5D92">
            <w:rPr>
              <w:color w:val="000000" w:themeColor="text1"/>
            </w:rPr>
            <w:instrText xml:space="preserve"> CITATION Hen97 \l 2057 </w:instrText>
          </w:r>
          <w:r w:rsidR="007C5D92">
            <w:rPr>
              <w:color w:val="000000" w:themeColor="text1"/>
              <w:lang w:val="en-US"/>
            </w:rPr>
            <w:fldChar w:fldCharType="separate"/>
          </w:r>
          <w:r w:rsidR="00036760" w:rsidRPr="00036760">
            <w:rPr>
              <w:noProof/>
              <w:color w:val="000000" w:themeColor="text1"/>
            </w:rPr>
            <w:t>(Henningsen &amp; Stein, 1997)</w:t>
          </w:r>
          <w:r w:rsidR="007C5D92">
            <w:rPr>
              <w:color w:val="000000" w:themeColor="text1"/>
              <w:lang w:val="en-US"/>
            </w:rPr>
            <w:fldChar w:fldCharType="end"/>
          </w:r>
        </w:sdtContent>
      </w:sdt>
      <w:r w:rsidR="007C5D92">
        <w:rPr>
          <w:color w:val="000000" w:themeColor="text1"/>
          <w:lang w:val="en-US"/>
        </w:rPr>
        <w:t>.</w:t>
      </w:r>
      <w:r w:rsidR="00FB6AA7" w:rsidRPr="0004485C">
        <w:rPr>
          <w:color w:val="FF0000"/>
          <w:lang w:val="en-US"/>
        </w:rPr>
        <w:t xml:space="preserve"> </w:t>
      </w:r>
      <w:r w:rsidR="00945E39">
        <w:rPr>
          <w:color w:val="000000" w:themeColor="text1"/>
          <w:lang w:val="en-US"/>
        </w:rPr>
        <w:t xml:space="preserve">To this end, the microteaching </w:t>
      </w:r>
      <w:r w:rsidR="003B5838">
        <w:rPr>
          <w:color w:val="000000" w:themeColor="text1"/>
          <w:lang w:val="en-US"/>
        </w:rPr>
        <w:t xml:space="preserve">pack contains </w:t>
      </w:r>
      <w:proofErr w:type="gramStart"/>
      <w:r w:rsidR="003B5838">
        <w:rPr>
          <w:color w:val="000000" w:themeColor="text1"/>
          <w:lang w:val="en-US"/>
        </w:rPr>
        <w:t>a number of</w:t>
      </w:r>
      <w:proofErr w:type="gramEnd"/>
      <w:r w:rsidR="003B5838">
        <w:rPr>
          <w:color w:val="000000" w:themeColor="text1"/>
          <w:lang w:val="en-US"/>
        </w:rPr>
        <w:t xml:space="preserve"> timers that both serve as a reminder to the teacher and </w:t>
      </w:r>
      <w:r w:rsidR="00D0323A">
        <w:rPr>
          <w:color w:val="000000" w:themeColor="text1"/>
          <w:lang w:val="en-US"/>
        </w:rPr>
        <w:t xml:space="preserve">a benchmark to the students ensuring that they know the expectations of </w:t>
      </w:r>
      <w:r w:rsidR="00FA04B2">
        <w:rPr>
          <w:color w:val="000000" w:themeColor="text1"/>
          <w:lang w:val="en-US"/>
        </w:rPr>
        <w:t xml:space="preserve">their work-ethic and simultaneously setting high expectations of their abilities. </w:t>
      </w:r>
    </w:p>
    <w:p w14:paraId="2EB156B2" w14:textId="280EAF38" w:rsidR="00E02D79" w:rsidRDefault="00EC7779" w:rsidP="00CF563E">
      <w:pPr>
        <w:rPr>
          <w:color w:val="000000" w:themeColor="text1"/>
          <w:lang w:val="en-US"/>
        </w:rPr>
      </w:pPr>
      <w:r w:rsidRPr="00EB3C25">
        <w:rPr>
          <w:color w:val="000000" w:themeColor="text1"/>
          <w:lang w:val="en-US"/>
        </w:rPr>
        <w:t>Circulation is another tool in the teacher</w:t>
      </w:r>
      <w:r w:rsidR="00867C13">
        <w:rPr>
          <w:color w:val="000000" w:themeColor="text1"/>
          <w:lang w:val="en-US"/>
        </w:rPr>
        <w:t>’</w:t>
      </w:r>
      <w:r w:rsidRPr="00EB3C25">
        <w:rPr>
          <w:color w:val="000000" w:themeColor="text1"/>
          <w:lang w:val="en-US"/>
        </w:rPr>
        <w:t xml:space="preserve">s </w:t>
      </w:r>
      <w:r w:rsidR="00EB3C25">
        <w:rPr>
          <w:color w:val="000000" w:themeColor="text1"/>
          <w:lang w:val="en-US"/>
        </w:rPr>
        <w:t>arsenal</w:t>
      </w:r>
      <w:r w:rsidRPr="00EB3C25">
        <w:rPr>
          <w:color w:val="000000" w:themeColor="text1"/>
          <w:lang w:val="en-US"/>
        </w:rPr>
        <w:t xml:space="preserve"> that </w:t>
      </w:r>
      <w:r w:rsidR="00EB3C25" w:rsidRPr="00EB3C25">
        <w:rPr>
          <w:color w:val="000000" w:themeColor="text1"/>
          <w:lang w:val="en-US"/>
        </w:rPr>
        <w:t>can serve the purpose of both behavior management and a way to monitor the progress of the learners</w:t>
      </w:r>
      <w:r w:rsidR="00861BC5">
        <w:rPr>
          <w:color w:val="000000" w:themeColor="text1"/>
          <w:lang w:val="en-US"/>
        </w:rPr>
        <w:t xml:space="preserve"> </w:t>
      </w:r>
      <w:sdt>
        <w:sdtPr>
          <w:rPr>
            <w:color w:val="000000" w:themeColor="text1"/>
            <w:lang w:val="en-US"/>
          </w:rPr>
          <w:id w:val="-1854251320"/>
          <w:citation/>
        </w:sdtPr>
        <w:sdtContent>
          <w:r w:rsidR="00E86A76">
            <w:rPr>
              <w:color w:val="000000" w:themeColor="text1"/>
              <w:lang w:val="en-US"/>
            </w:rPr>
            <w:fldChar w:fldCharType="begin"/>
          </w:r>
          <w:r w:rsidR="00E86A76">
            <w:rPr>
              <w:color w:val="000000" w:themeColor="text1"/>
            </w:rPr>
            <w:instrText xml:space="preserve"> CITATION Tan00 \l 2057 </w:instrText>
          </w:r>
          <w:r w:rsidR="00E86A76">
            <w:rPr>
              <w:color w:val="000000" w:themeColor="text1"/>
              <w:lang w:val="en-US"/>
            </w:rPr>
            <w:fldChar w:fldCharType="separate"/>
          </w:r>
          <w:r w:rsidR="00036760" w:rsidRPr="00036760">
            <w:rPr>
              <w:noProof/>
              <w:color w:val="000000" w:themeColor="text1"/>
            </w:rPr>
            <w:t>(Tanner &amp; Jones, 2000)</w:t>
          </w:r>
          <w:r w:rsidR="00E86A76">
            <w:rPr>
              <w:color w:val="000000" w:themeColor="text1"/>
              <w:lang w:val="en-US"/>
            </w:rPr>
            <w:fldChar w:fldCharType="end"/>
          </w:r>
        </w:sdtContent>
      </w:sdt>
      <w:r w:rsidR="00861BC5">
        <w:rPr>
          <w:color w:val="000000" w:themeColor="text1"/>
          <w:lang w:val="en-US"/>
        </w:rPr>
        <w:t xml:space="preserve">. </w:t>
      </w:r>
      <w:r w:rsidR="00371B2C">
        <w:rPr>
          <w:color w:val="000000" w:themeColor="text1"/>
          <w:lang w:val="en-US"/>
        </w:rPr>
        <w:t>A</w:t>
      </w:r>
      <w:r w:rsidR="00861BC5">
        <w:rPr>
          <w:color w:val="000000" w:themeColor="text1"/>
          <w:lang w:val="en-US"/>
        </w:rPr>
        <w:t xml:space="preserve">s the teacher </w:t>
      </w:r>
      <w:r w:rsidR="00BF1088">
        <w:rPr>
          <w:color w:val="000000" w:themeColor="text1"/>
          <w:lang w:val="en-US"/>
        </w:rPr>
        <w:t xml:space="preserve">moves around the room they should be </w:t>
      </w:r>
      <w:r w:rsidR="00867C13">
        <w:rPr>
          <w:color w:val="000000" w:themeColor="text1"/>
          <w:lang w:val="en-US"/>
        </w:rPr>
        <w:t>endeavoring</w:t>
      </w:r>
      <w:r w:rsidR="00BF1088">
        <w:rPr>
          <w:color w:val="000000" w:themeColor="text1"/>
          <w:lang w:val="en-US"/>
        </w:rPr>
        <w:t xml:space="preserve"> to scan the room for low level disruption; </w:t>
      </w:r>
      <w:r w:rsidR="00005917">
        <w:rPr>
          <w:color w:val="000000" w:themeColor="text1"/>
          <w:lang w:val="en-US"/>
        </w:rPr>
        <w:t>assist students who have reach</w:t>
      </w:r>
      <w:r w:rsidR="00C6395F">
        <w:rPr>
          <w:color w:val="000000" w:themeColor="text1"/>
          <w:lang w:val="en-US"/>
        </w:rPr>
        <w:t>ed</w:t>
      </w:r>
      <w:r w:rsidR="00005917">
        <w:rPr>
          <w:color w:val="000000" w:themeColor="text1"/>
          <w:lang w:val="en-US"/>
        </w:rPr>
        <w:t xml:space="preserve"> an impasse</w:t>
      </w:r>
      <w:r w:rsidR="003949CD">
        <w:rPr>
          <w:color w:val="000000" w:themeColor="text1"/>
          <w:lang w:val="en-US"/>
        </w:rPr>
        <w:t xml:space="preserve"> and</w:t>
      </w:r>
      <w:r w:rsidR="00005917">
        <w:rPr>
          <w:color w:val="000000" w:themeColor="text1"/>
          <w:lang w:val="en-US"/>
        </w:rPr>
        <w:t xml:space="preserve">; monitor the progress of </w:t>
      </w:r>
      <w:proofErr w:type="gramStart"/>
      <w:r w:rsidR="00005917">
        <w:rPr>
          <w:color w:val="000000" w:themeColor="text1"/>
          <w:lang w:val="en-US"/>
        </w:rPr>
        <w:t>a number of</w:t>
      </w:r>
      <w:proofErr w:type="gramEnd"/>
      <w:r w:rsidR="00005917">
        <w:rPr>
          <w:color w:val="000000" w:themeColor="text1"/>
          <w:lang w:val="en-US"/>
        </w:rPr>
        <w:t xml:space="preserve"> students</w:t>
      </w:r>
      <w:r w:rsidR="00943997">
        <w:rPr>
          <w:color w:val="000000" w:themeColor="text1"/>
          <w:lang w:val="en-US"/>
        </w:rPr>
        <w:t>. Particularly</w:t>
      </w:r>
      <w:r w:rsidR="00005917">
        <w:rPr>
          <w:color w:val="000000" w:themeColor="text1"/>
          <w:lang w:val="en-US"/>
        </w:rPr>
        <w:t xml:space="preserve"> those who the teacher knows will </w:t>
      </w:r>
      <w:r w:rsidR="00867C13">
        <w:rPr>
          <w:color w:val="000000" w:themeColor="text1"/>
          <w:lang w:val="en-US"/>
        </w:rPr>
        <w:t xml:space="preserve">have a harder time with the task’s material </w:t>
      </w:r>
      <w:r w:rsidR="001C07B5">
        <w:rPr>
          <w:color w:val="000000" w:themeColor="text1"/>
          <w:lang w:val="en-US"/>
        </w:rPr>
        <w:t xml:space="preserve">and those who will not ask for help. </w:t>
      </w:r>
      <w:r w:rsidR="00DA0F93">
        <w:rPr>
          <w:color w:val="000000" w:themeColor="text1"/>
          <w:lang w:val="en-US"/>
        </w:rPr>
        <w:t>Convers</w:t>
      </w:r>
      <w:r w:rsidR="0062110E">
        <w:rPr>
          <w:color w:val="000000" w:themeColor="text1"/>
          <w:lang w:val="en-US"/>
        </w:rPr>
        <w:t>ations b</w:t>
      </w:r>
      <w:r w:rsidR="0039644A">
        <w:rPr>
          <w:color w:val="000000" w:themeColor="text1"/>
          <w:lang w:val="en-US"/>
        </w:rPr>
        <w:t>e</w:t>
      </w:r>
      <w:r w:rsidR="0062110E">
        <w:rPr>
          <w:color w:val="000000" w:themeColor="text1"/>
          <w:lang w:val="en-US"/>
        </w:rPr>
        <w:t>tween the teacher</w:t>
      </w:r>
      <w:r w:rsidR="00345468">
        <w:rPr>
          <w:color w:val="000000" w:themeColor="text1"/>
          <w:lang w:val="en-US"/>
        </w:rPr>
        <w:t>,</w:t>
      </w:r>
      <w:r w:rsidR="00DA0F93">
        <w:rPr>
          <w:color w:val="000000" w:themeColor="text1"/>
          <w:lang w:val="en-US"/>
        </w:rPr>
        <w:t xml:space="preserve"> the student</w:t>
      </w:r>
      <w:r w:rsidR="00345468">
        <w:rPr>
          <w:color w:val="000000" w:themeColor="text1"/>
          <w:lang w:val="en-US"/>
        </w:rPr>
        <w:t xml:space="preserve"> and/or their peers</w:t>
      </w:r>
      <w:r w:rsidR="00976C64">
        <w:rPr>
          <w:color w:val="000000" w:themeColor="text1"/>
          <w:lang w:val="en-US"/>
        </w:rPr>
        <w:t xml:space="preserve"> can be</w:t>
      </w:r>
      <w:r w:rsidR="0039644A">
        <w:rPr>
          <w:color w:val="000000" w:themeColor="text1"/>
          <w:lang w:val="en-US"/>
        </w:rPr>
        <w:t xml:space="preserve"> accessed </w:t>
      </w:r>
      <w:r w:rsidR="005D4EF4">
        <w:rPr>
          <w:color w:val="000000" w:themeColor="text1"/>
          <w:lang w:val="en-US"/>
        </w:rPr>
        <w:t xml:space="preserve">to monitor </w:t>
      </w:r>
      <w:r w:rsidR="00EE3300">
        <w:rPr>
          <w:color w:val="000000" w:themeColor="text1"/>
          <w:lang w:val="en-US"/>
        </w:rPr>
        <w:t>progress</w:t>
      </w:r>
      <w:r w:rsidR="005D4EF4">
        <w:rPr>
          <w:color w:val="000000" w:themeColor="text1"/>
          <w:lang w:val="en-US"/>
        </w:rPr>
        <w:t>,</w:t>
      </w:r>
      <w:r w:rsidR="00EE3300">
        <w:rPr>
          <w:color w:val="000000" w:themeColor="text1"/>
          <w:lang w:val="en-US"/>
        </w:rPr>
        <w:t xml:space="preserve"> allow</w:t>
      </w:r>
      <w:r w:rsidR="005D4EF4">
        <w:rPr>
          <w:color w:val="000000" w:themeColor="text1"/>
          <w:lang w:val="en-US"/>
        </w:rPr>
        <w:t>ing</w:t>
      </w:r>
      <w:r w:rsidR="00EE3300">
        <w:rPr>
          <w:color w:val="000000" w:themeColor="text1"/>
          <w:lang w:val="en-US"/>
        </w:rPr>
        <w:t xml:space="preserve"> the teacher </w:t>
      </w:r>
      <w:r w:rsidR="00032733">
        <w:rPr>
          <w:color w:val="000000" w:themeColor="text1"/>
          <w:lang w:val="en-US"/>
        </w:rPr>
        <w:t xml:space="preserve">to </w:t>
      </w:r>
      <w:r w:rsidR="007E406B">
        <w:rPr>
          <w:color w:val="000000" w:themeColor="text1"/>
          <w:lang w:val="en-US"/>
        </w:rPr>
        <w:t>amend a pupil’s thinking</w:t>
      </w:r>
      <w:r w:rsidR="003540C8">
        <w:rPr>
          <w:color w:val="000000" w:themeColor="text1"/>
          <w:lang w:val="en-US"/>
        </w:rPr>
        <w:t xml:space="preserve"> </w:t>
      </w:r>
      <w:sdt>
        <w:sdtPr>
          <w:rPr>
            <w:color w:val="000000" w:themeColor="text1"/>
            <w:lang w:val="en-US"/>
          </w:rPr>
          <w:id w:val="1735895191"/>
          <w:citation/>
        </w:sdtPr>
        <w:sdtEndPr/>
        <w:sdtContent>
          <w:r w:rsidR="003540C8">
            <w:rPr>
              <w:color w:val="000000" w:themeColor="text1"/>
              <w:lang w:val="en-US"/>
            </w:rPr>
            <w:fldChar w:fldCharType="begin"/>
          </w:r>
          <w:r w:rsidR="003540C8">
            <w:rPr>
              <w:color w:val="000000" w:themeColor="text1"/>
            </w:rPr>
            <w:instrText xml:space="preserve"> CITATION Bla04 \l 2057 </w:instrText>
          </w:r>
          <w:r w:rsidR="003540C8">
            <w:rPr>
              <w:color w:val="000000" w:themeColor="text1"/>
              <w:lang w:val="en-US"/>
            </w:rPr>
            <w:fldChar w:fldCharType="separate"/>
          </w:r>
          <w:r w:rsidR="00036760" w:rsidRPr="00036760">
            <w:rPr>
              <w:noProof/>
              <w:color w:val="000000" w:themeColor="text1"/>
            </w:rPr>
            <w:t>(Black, et al., 2004)</w:t>
          </w:r>
          <w:r w:rsidR="003540C8">
            <w:rPr>
              <w:color w:val="000000" w:themeColor="text1"/>
              <w:lang w:val="en-US"/>
            </w:rPr>
            <w:fldChar w:fldCharType="end"/>
          </w:r>
        </w:sdtContent>
      </w:sdt>
      <w:r w:rsidR="000D3F1C">
        <w:rPr>
          <w:color w:val="000000" w:themeColor="text1"/>
          <w:lang w:val="en-US"/>
        </w:rPr>
        <w:t>,</w:t>
      </w:r>
      <w:r w:rsidR="007E406B">
        <w:rPr>
          <w:color w:val="000000" w:themeColor="text1"/>
          <w:lang w:val="en-US"/>
        </w:rPr>
        <w:t xml:space="preserve"> </w:t>
      </w:r>
      <w:r w:rsidR="00407B80">
        <w:rPr>
          <w:color w:val="000000" w:themeColor="text1"/>
          <w:lang w:val="en-US"/>
        </w:rPr>
        <w:t xml:space="preserve">hopefully avoiding </w:t>
      </w:r>
      <w:r w:rsidR="009021C4">
        <w:rPr>
          <w:color w:val="000000" w:themeColor="text1"/>
          <w:lang w:val="en-US"/>
        </w:rPr>
        <w:t xml:space="preserve">a misconception becoming </w:t>
      </w:r>
      <w:r w:rsidR="0046059A">
        <w:rPr>
          <w:color w:val="000000" w:themeColor="text1"/>
          <w:lang w:val="en-US"/>
        </w:rPr>
        <w:t xml:space="preserve">permanent knowledge. </w:t>
      </w:r>
      <w:r w:rsidR="00330129">
        <w:rPr>
          <w:color w:val="000000" w:themeColor="text1"/>
          <w:lang w:val="en-US"/>
        </w:rPr>
        <w:t>I</w:t>
      </w:r>
      <w:r w:rsidR="006762C1">
        <w:rPr>
          <w:color w:val="000000" w:themeColor="text1"/>
          <w:lang w:val="en-US"/>
        </w:rPr>
        <w:t xml:space="preserve">t is difficult to assess the </w:t>
      </w:r>
      <w:r w:rsidR="005C1D0F">
        <w:rPr>
          <w:color w:val="000000" w:themeColor="text1"/>
          <w:lang w:val="en-US"/>
        </w:rPr>
        <w:t>effectiveness of this techniques during the microteaching episode as</w:t>
      </w:r>
      <w:r w:rsidR="00EC64E2">
        <w:rPr>
          <w:color w:val="000000" w:themeColor="text1"/>
          <w:lang w:val="en-US"/>
        </w:rPr>
        <w:t xml:space="preserve"> </w:t>
      </w:r>
      <w:r w:rsidR="00DB5483">
        <w:rPr>
          <w:color w:val="000000" w:themeColor="text1"/>
          <w:lang w:val="en-US"/>
        </w:rPr>
        <w:t>incidents</w:t>
      </w:r>
      <w:r w:rsidR="00EC64E2">
        <w:rPr>
          <w:color w:val="000000" w:themeColor="text1"/>
          <w:lang w:val="en-US"/>
        </w:rPr>
        <w:t xml:space="preserve"> of disruption and students needing </w:t>
      </w:r>
      <w:r w:rsidR="00DB5483">
        <w:rPr>
          <w:color w:val="000000" w:themeColor="text1"/>
          <w:lang w:val="en-US"/>
        </w:rPr>
        <w:t xml:space="preserve">assistance were </w:t>
      </w:r>
      <w:r w:rsidR="00EC63E4">
        <w:rPr>
          <w:color w:val="000000" w:themeColor="text1"/>
          <w:lang w:val="en-US"/>
        </w:rPr>
        <w:t>few, perhaps only in the clarity of instructions</w:t>
      </w:r>
      <w:r w:rsidR="00330129">
        <w:rPr>
          <w:color w:val="000000" w:themeColor="text1"/>
          <w:lang w:val="en-US"/>
        </w:rPr>
        <w:t>.</w:t>
      </w:r>
    </w:p>
    <w:p w14:paraId="34E653D0" w14:textId="185F3A8B" w:rsidR="00CF563E" w:rsidRDefault="00FA1591" w:rsidP="00CF563E">
      <w:pPr>
        <w:rPr>
          <w:color w:val="000000" w:themeColor="text1"/>
          <w:lang w:val="en-US"/>
        </w:rPr>
      </w:pPr>
      <w:r>
        <w:rPr>
          <w:lang w:val="en-US"/>
        </w:rPr>
        <w:t xml:space="preserve">One </w:t>
      </w:r>
      <w:r w:rsidR="001E19AC">
        <w:rPr>
          <w:lang w:val="en-US"/>
        </w:rPr>
        <w:t xml:space="preserve">aspect that was missed in the microteaching episode was the use of a more </w:t>
      </w:r>
      <w:r w:rsidR="001B1E72">
        <w:rPr>
          <w:lang w:val="en-US"/>
        </w:rPr>
        <w:t>tangible</w:t>
      </w:r>
      <w:r w:rsidR="001E19AC">
        <w:rPr>
          <w:lang w:val="en-US"/>
        </w:rPr>
        <w:t xml:space="preserve"> for</w:t>
      </w:r>
      <w:r w:rsidR="00C74914">
        <w:rPr>
          <w:lang w:val="en-US"/>
        </w:rPr>
        <w:t xml:space="preserve">m of </w:t>
      </w:r>
      <w:r w:rsidR="00662BDA">
        <w:rPr>
          <w:lang w:val="en-US"/>
        </w:rPr>
        <w:t>formative assessment</w:t>
      </w:r>
      <w:r w:rsidR="00615BCF">
        <w:rPr>
          <w:lang w:val="en-US"/>
        </w:rPr>
        <w:t>. The use of mini white boards was planned for in the SOW but did not make an appearance in the episode itself</w:t>
      </w:r>
      <w:r w:rsidR="00B661A0">
        <w:rPr>
          <w:lang w:val="en-US"/>
        </w:rPr>
        <w:t>, an aspect I would like to change in f</w:t>
      </w:r>
      <w:r w:rsidR="0041658D">
        <w:rPr>
          <w:lang w:val="en-US"/>
        </w:rPr>
        <w:t xml:space="preserve">uture. Monitoring pupil understanding during a lesson </w:t>
      </w:r>
      <w:r w:rsidR="00D47372">
        <w:rPr>
          <w:lang w:val="en-US"/>
        </w:rPr>
        <w:t xml:space="preserve">will give a good indication of when an explanation has been </w:t>
      </w:r>
      <w:r w:rsidR="00122D28">
        <w:rPr>
          <w:lang w:val="en-US"/>
        </w:rPr>
        <w:t>successful,</w:t>
      </w:r>
      <w:r w:rsidR="00D47372">
        <w:rPr>
          <w:lang w:val="en-US"/>
        </w:rPr>
        <w:t xml:space="preserve"> and the teacher can move on</w:t>
      </w:r>
      <w:r w:rsidR="00122D28">
        <w:rPr>
          <w:lang w:val="en-US"/>
        </w:rPr>
        <w:t xml:space="preserve"> </w:t>
      </w:r>
      <w:sdt>
        <w:sdtPr>
          <w:rPr>
            <w:color w:val="000000" w:themeColor="text1"/>
            <w:lang w:val="en-US"/>
          </w:rPr>
          <w:id w:val="1392301332"/>
          <w:citation/>
        </w:sdtPr>
        <w:sdtContent>
          <w:r w:rsidR="00632C3E" w:rsidRPr="00632C3E">
            <w:rPr>
              <w:color w:val="000000" w:themeColor="text1"/>
              <w:lang w:val="en-US"/>
            </w:rPr>
            <w:fldChar w:fldCharType="begin"/>
          </w:r>
          <w:r w:rsidR="00632C3E" w:rsidRPr="00632C3E">
            <w:rPr>
              <w:color w:val="000000" w:themeColor="text1"/>
            </w:rPr>
            <w:instrText xml:space="preserve"> CITATION Bla04 \l 2057 </w:instrText>
          </w:r>
          <w:r w:rsidR="00632C3E" w:rsidRPr="00632C3E">
            <w:rPr>
              <w:color w:val="000000" w:themeColor="text1"/>
              <w:lang w:val="en-US"/>
            </w:rPr>
            <w:fldChar w:fldCharType="separate"/>
          </w:r>
          <w:r w:rsidR="00036760" w:rsidRPr="00036760">
            <w:rPr>
              <w:noProof/>
              <w:color w:val="000000" w:themeColor="text1"/>
            </w:rPr>
            <w:t>(Black, et al., 2004)</w:t>
          </w:r>
          <w:r w:rsidR="00632C3E" w:rsidRPr="00632C3E">
            <w:rPr>
              <w:color w:val="000000" w:themeColor="text1"/>
              <w:lang w:val="en-US"/>
            </w:rPr>
            <w:fldChar w:fldCharType="end"/>
          </w:r>
        </w:sdtContent>
      </w:sdt>
      <w:r w:rsidR="00632C3E">
        <w:rPr>
          <w:lang w:val="en-US"/>
        </w:rPr>
        <w:t xml:space="preserve">. </w:t>
      </w:r>
      <w:r w:rsidR="00A76C49">
        <w:rPr>
          <w:color w:val="000000" w:themeColor="text1"/>
          <w:lang w:val="en-US"/>
        </w:rPr>
        <w:t xml:space="preserve">It also </w:t>
      </w:r>
      <w:r w:rsidR="00342589">
        <w:rPr>
          <w:color w:val="000000" w:themeColor="text1"/>
          <w:lang w:val="en-US"/>
        </w:rPr>
        <w:t xml:space="preserve">endeavors to </w:t>
      </w:r>
      <w:r w:rsidR="00A76C49">
        <w:rPr>
          <w:color w:val="000000" w:themeColor="text1"/>
          <w:lang w:val="en-US"/>
        </w:rPr>
        <w:t>reveal and expose the</w:t>
      </w:r>
      <w:r w:rsidR="00342589">
        <w:rPr>
          <w:color w:val="000000" w:themeColor="text1"/>
          <w:lang w:val="en-US"/>
        </w:rPr>
        <w:t xml:space="preserve"> misconceptions</w:t>
      </w:r>
      <w:r w:rsidR="00A55425">
        <w:rPr>
          <w:color w:val="000000" w:themeColor="text1"/>
          <w:lang w:val="en-US"/>
        </w:rPr>
        <w:t xml:space="preserve"> and level of understanding</w:t>
      </w:r>
      <w:r w:rsidR="00342589">
        <w:rPr>
          <w:color w:val="000000" w:themeColor="text1"/>
          <w:lang w:val="en-US"/>
        </w:rPr>
        <w:t xml:space="preserve"> </w:t>
      </w:r>
      <w:r w:rsidR="00561BF6">
        <w:rPr>
          <w:color w:val="000000" w:themeColor="text1"/>
          <w:lang w:val="en-US"/>
        </w:rPr>
        <w:t>o</w:t>
      </w:r>
      <w:r w:rsidR="00342589">
        <w:rPr>
          <w:color w:val="000000" w:themeColor="text1"/>
          <w:lang w:val="en-US"/>
        </w:rPr>
        <w:t xml:space="preserve">f </w:t>
      </w:r>
      <w:r w:rsidR="00561BF6">
        <w:rPr>
          <w:color w:val="000000" w:themeColor="text1"/>
          <w:lang w:val="en-US"/>
        </w:rPr>
        <w:t>all students</w:t>
      </w:r>
      <w:r w:rsidR="00A55425">
        <w:rPr>
          <w:color w:val="000000" w:themeColor="text1"/>
          <w:lang w:val="en-US"/>
        </w:rPr>
        <w:t>,</w:t>
      </w:r>
      <w:r w:rsidR="00561BF6">
        <w:rPr>
          <w:color w:val="000000" w:themeColor="text1"/>
          <w:lang w:val="en-US"/>
        </w:rPr>
        <w:t xml:space="preserve"> including </w:t>
      </w:r>
      <w:r w:rsidR="00342589">
        <w:rPr>
          <w:color w:val="000000" w:themeColor="text1"/>
          <w:lang w:val="en-US"/>
        </w:rPr>
        <w:t xml:space="preserve">those </w:t>
      </w:r>
      <w:r w:rsidR="00561BF6">
        <w:rPr>
          <w:color w:val="000000" w:themeColor="text1"/>
          <w:lang w:val="en-US"/>
        </w:rPr>
        <w:t>who fear failure</w:t>
      </w:r>
      <w:r w:rsidR="001137C3">
        <w:rPr>
          <w:color w:val="000000" w:themeColor="text1"/>
          <w:lang w:val="en-US"/>
        </w:rPr>
        <w:t xml:space="preserve"> </w:t>
      </w:r>
      <w:sdt>
        <w:sdtPr>
          <w:rPr>
            <w:color w:val="000000" w:themeColor="text1"/>
            <w:lang w:val="en-US"/>
          </w:rPr>
          <w:id w:val="557049528"/>
          <w:citation/>
        </w:sdtPr>
        <w:sdtContent>
          <w:r w:rsidR="001137C3">
            <w:rPr>
              <w:color w:val="000000" w:themeColor="text1"/>
              <w:lang w:val="en-US"/>
            </w:rPr>
            <w:fldChar w:fldCharType="begin"/>
          </w:r>
          <w:r w:rsidR="001137C3">
            <w:rPr>
              <w:color w:val="000000" w:themeColor="text1"/>
            </w:rPr>
            <w:instrText xml:space="preserve"> CITATION Mar \l 2057 </w:instrText>
          </w:r>
          <w:r w:rsidR="001137C3">
            <w:rPr>
              <w:color w:val="000000" w:themeColor="text1"/>
              <w:lang w:val="en-US"/>
            </w:rPr>
            <w:fldChar w:fldCharType="separate"/>
          </w:r>
          <w:r w:rsidR="00036760" w:rsidRPr="00036760">
            <w:rPr>
              <w:noProof/>
              <w:color w:val="000000" w:themeColor="text1"/>
            </w:rPr>
            <w:t>(Martin, 2007)</w:t>
          </w:r>
          <w:r w:rsidR="001137C3">
            <w:rPr>
              <w:color w:val="000000" w:themeColor="text1"/>
              <w:lang w:val="en-US"/>
            </w:rPr>
            <w:fldChar w:fldCharType="end"/>
          </w:r>
        </w:sdtContent>
      </w:sdt>
      <w:r w:rsidR="00561BF6">
        <w:rPr>
          <w:color w:val="000000" w:themeColor="text1"/>
          <w:lang w:val="en-US"/>
        </w:rPr>
        <w:t xml:space="preserve"> </w:t>
      </w:r>
      <w:r w:rsidR="00A55425">
        <w:rPr>
          <w:color w:val="000000" w:themeColor="text1"/>
          <w:lang w:val="en-US"/>
        </w:rPr>
        <w:t xml:space="preserve">and will </w:t>
      </w:r>
      <w:r w:rsidR="009736ED">
        <w:rPr>
          <w:color w:val="000000" w:themeColor="text1"/>
          <w:lang w:val="en-US"/>
        </w:rPr>
        <w:t xml:space="preserve">therefore look to bypass understanding in exchange for quick result </w:t>
      </w:r>
      <w:sdt>
        <w:sdtPr>
          <w:rPr>
            <w:color w:val="000000" w:themeColor="text1"/>
            <w:lang w:val="en-US"/>
          </w:rPr>
          <w:id w:val="1482968185"/>
          <w:citation/>
        </w:sdtPr>
        <w:sdtEndPr/>
        <w:sdtContent>
          <w:r w:rsidR="00241B4B">
            <w:rPr>
              <w:color w:val="000000" w:themeColor="text1"/>
              <w:lang w:val="en-US"/>
            </w:rPr>
            <w:fldChar w:fldCharType="begin"/>
          </w:r>
          <w:r w:rsidR="00241B4B">
            <w:rPr>
              <w:color w:val="000000" w:themeColor="text1"/>
            </w:rPr>
            <w:instrText xml:space="preserve"> CITATION Bla04 \l 2057 </w:instrText>
          </w:r>
          <w:r w:rsidR="00241B4B">
            <w:rPr>
              <w:color w:val="000000" w:themeColor="text1"/>
              <w:lang w:val="en-US"/>
            </w:rPr>
            <w:fldChar w:fldCharType="separate"/>
          </w:r>
          <w:r w:rsidR="00036760" w:rsidRPr="00036760">
            <w:rPr>
              <w:noProof/>
              <w:color w:val="000000" w:themeColor="text1"/>
            </w:rPr>
            <w:t>(Black, et al., 2004)</w:t>
          </w:r>
          <w:r w:rsidR="00241B4B">
            <w:rPr>
              <w:color w:val="000000" w:themeColor="text1"/>
              <w:lang w:val="en-US"/>
            </w:rPr>
            <w:fldChar w:fldCharType="end"/>
          </w:r>
        </w:sdtContent>
      </w:sdt>
      <w:r w:rsidR="00241B4B">
        <w:rPr>
          <w:color w:val="000000" w:themeColor="text1"/>
          <w:lang w:val="en-US"/>
        </w:rPr>
        <w:t xml:space="preserve">. </w:t>
      </w:r>
      <w:r w:rsidR="00122D28" w:rsidRPr="00822CDD">
        <w:rPr>
          <w:color w:val="000000" w:themeColor="text1"/>
          <w:lang w:val="en-US"/>
        </w:rPr>
        <w:t xml:space="preserve">Without this hinge point in the lesson </w:t>
      </w:r>
      <w:r w:rsidR="009E25A8" w:rsidRPr="00822CDD">
        <w:rPr>
          <w:color w:val="000000" w:themeColor="text1"/>
          <w:lang w:val="en-US"/>
        </w:rPr>
        <w:t>it was unclear whether any development of the subject specific skills ha</w:t>
      </w:r>
      <w:r w:rsidR="00460507">
        <w:rPr>
          <w:color w:val="000000" w:themeColor="text1"/>
          <w:lang w:val="en-US"/>
        </w:rPr>
        <w:t>s</w:t>
      </w:r>
      <w:r w:rsidR="009E25A8" w:rsidRPr="00822CDD">
        <w:rPr>
          <w:color w:val="000000" w:themeColor="text1"/>
          <w:lang w:val="en-US"/>
        </w:rPr>
        <w:t xml:space="preserve"> </w:t>
      </w:r>
      <w:r w:rsidR="007C576B" w:rsidRPr="00822CDD">
        <w:rPr>
          <w:color w:val="000000" w:themeColor="text1"/>
          <w:lang w:val="en-US"/>
        </w:rPr>
        <w:t>occurred,</w:t>
      </w:r>
      <w:r w:rsidR="00822CDD" w:rsidRPr="00822CDD">
        <w:rPr>
          <w:color w:val="000000" w:themeColor="text1"/>
          <w:lang w:val="en-US"/>
        </w:rPr>
        <w:t xml:space="preserve"> and any progress had been made toward the learning objectives of the lesson.</w:t>
      </w:r>
      <w:r w:rsidR="00555C1E">
        <w:rPr>
          <w:color w:val="000000" w:themeColor="text1"/>
          <w:lang w:val="en-US"/>
        </w:rPr>
        <w:t xml:space="preserve"> Another such form </w:t>
      </w:r>
      <w:r w:rsidR="00C062F0">
        <w:rPr>
          <w:color w:val="000000" w:themeColor="text1"/>
          <w:lang w:val="en-US"/>
        </w:rPr>
        <w:t xml:space="preserve">of formative assessment will </w:t>
      </w:r>
      <w:r w:rsidR="0096375B">
        <w:rPr>
          <w:color w:val="000000" w:themeColor="text1"/>
          <w:lang w:val="en-US"/>
        </w:rPr>
        <w:t xml:space="preserve">venture to show more clearly the path the student must take in mastering the </w:t>
      </w:r>
      <w:r w:rsidR="00B654A3">
        <w:rPr>
          <w:color w:val="000000" w:themeColor="text1"/>
          <w:lang w:val="en-US"/>
        </w:rPr>
        <w:t>subject</w:t>
      </w:r>
      <w:r w:rsidR="00BE5D24">
        <w:rPr>
          <w:color w:val="000000" w:themeColor="text1"/>
          <w:lang w:val="en-US"/>
        </w:rPr>
        <w:t xml:space="preserve"> through clear shortfalls in their own work </w:t>
      </w:r>
      <w:sdt>
        <w:sdtPr>
          <w:rPr>
            <w:color w:val="000000" w:themeColor="text1"/>
            <w:lang w:val="en-US"/>
          </w:rPr>
          <w:id w:val="497237337"/>
          <w:citation/>
        </w:sdtPr>
        <w:sdtEndPr/>
        <w:sdtContent>
          <w:r w:rsidR="00BE5D24">
            <w:rPr>
              <w:color w:val="000000" w:themeColor="text1"/>
              <w:lang w:val="en-US"/>
            </w:rPr>
            <w:fldChar w:fldCharType="begin"/>
          </w:r>
          <w:r w:rsidR="00BE5D24">
            <w:rPr>
              <w:color w:val="000000" w:themeColor="text1"/>
            </w:rPr>
            <w:instrText xml:space="preserve"> CITATION Bla04 \l 2057 </w:instrText>
          </w:r>
          <w:r w:rsidR="00BE5D24">
            <w:rPr>
              <w:color w:val="000000" w:themeColor="text1"/>
              <w:lang w:val="en-US"/>
            </w:rPr>
            <w:fldChar w:fldCharType="separate"/>
          </w:r>
          <w:r w:rsidR="00036760" w:rsidRPr="00036760">
            <w:rPr>
              <w:noProof/>
              <w:color w:val="000000" w:themeColor="text1"/>
            </w:rPr>
            <w:t>(Black, et al., 2004)</w:t>
          </w:r>
          <w:r w:rsidR="00BE5D24">
            <w:rPr>
              <w:color w:val="000000" w:themeColor="text1"/>
              <w:lang w:val="en-US"/>
            </w:rPr>
            <w:fldChar w:fldCharType="end"/>
          </w:r>
        </w:sdtContent>
      </w:sdt>
      <w:r w:rsidR="00017CEF">
        <w:rPr>
          <w:color w:val="000000" w:themeColor="text1"/>
          <w:lang w:val="en-US"/>
        </w:rPr>
        <w:t xml:space="preserve">, </w:t>
      </w:r>
      <w:r w:rsidR="008A7CF2">
        <w:rPr>
          <w:color w:val="000000" w:themeColor="text1"/>
          <w:lang w:val="en-US"/>
        </w:rPr>
        <w:t>hence</w:t>
      </w:r>
      <w:r w:rsidR="00017CEF">
        <w:rPr>
          <w:color w:val="000000" w:themeColor="text1"/>
          <w:lang w:val="en-US"/>
        </w:rPr>
        <w:t xml:space="preserve"> laying out the stepping stones to </w:t>
      </w:r>
      <w:r w:rsidR="00973502">
        <w:rPr>
          <w:color w:val="000000" w:themeColor="text1"/>
          <w:lang w:val="en-US"/>
        </w:rPr>
        <w:t xml:space="preserve">development. </w:t>
      </w:r>
      <w:r w:rsidR="001955C3">
        <w:rPr>
          <w:color w:val="000000" w:themeColor="text1"/>
          <w:lang w:val="en-US"/>
        </w:rPr>
        <w:t xml:space="preserve">Black et.al continue this point </w:t>
      </w:r>
      <w:r w:rsidR="00935A85">
        <w:rPr>
          <w:color w:val="000000" w:themeColor="text1"/>
          <w:lang w:val="en-US"/>
        </w:rPr>
        <w:t xml:space="preserve">by cautioning the use of this form to only include </w:t>
      </w:r>
      <w:r w:rsidR="008C71CE">
        <w:rPr>
          <w:color w:val="000000" w:themeColor="text1"/>
          <w:lang w:val="en-US"/>
        </w:rPr>
        <w:t xml:space="preserve">aspects derived from the individual pupil’s </w:t>
      </w:r>
      <w:r w:rsidR="00D729C9">
        <w:rPr>
          <w:color w:val="000000" w:themeColor="text1"/>
          <w:lang w:val="en-US"/>
        </w:rPr>
        <w:t xml:space="preserve">work and not be juxtaposed </w:t>
      </w:r>
      <w:r w:rsidR="002936D5">
        <w:rPr>
          <w:color w:val="000000" w:themeColor="text1"/>
          <w:lang w:val="en-US"/>
        </w:rPr>
        <w:t>against other work from other individuals.</w:t>
      </w:r>
      <w:r w:rsidR="00493946">
        <w:rPr>
          <w:color w:val="000000" w:themeColor="text1"/>
          <w:lang w:val="en-US"/>
        </w:rPr>
        <w:t xml:space="preserve"> Such reflection time was </w:t>
      </w:r>
      <w:r w:rsidR="00710576">
        <w:rPr>
          <w:color w:val="000000" w:themeColor="text1"/>
          <w:lang w:val="en-US"/>
        </w:rPr>
        <w:t xml:space="preserve">scheduled to take place after </w:t>
      </w:r>
      <w:r w:rsidR="0003210E">
        <w:rPr>
          <w:color w:val="000000" w:themeColor="text1"/>
          <w:lang w:val="en-US"/>
        </w:rPr>
        <w:t xml:space="preserve">a topic quiz </w:t>
      </w:r>
      <w:r w:rsidR="008A02A9">
        <w:rPr>
          <w:color w:val="000000" w:themeColor="text1"/>
          <w:lang w:val="en-US"/>
        </w:rPr>
        <w:t>b</w:t>
      </w:r>
      <w:r w:rsidR="008A7CF2">
        <w:rPr>
          <w:color w:val="000000" w:themeColor="text1"/>
          <w:lang w:val="en-US"/>
        </w:rPr>
        <w:t>u</w:t>
      </w:r>
      <w:r w:rsidR="008A02A9">
        <w:rPr>
          <w:color w:val="000000" w:themeColor="text1"/>
          <w:lang w:val="en-US"/>
        </w:rPr>
        <w:t xml:space="preserve">t by this point the next topic would be </w:t>
      </w:r>
      <w:r w:rsidR="007D7412">
        <w:rPr>
          <w:color w:val="000000" w:themeColor="text1"/>
          <w:lang w:val="en-US"/>
        </w:rPr>
        <w:t xml:space="preserve">looming and the steps to success for each pupil </w:t>
      </w:r>
      <w:r w:rsidR="001E6B5A">
        <w:rPr>
          <w:color w:val="000000" w:themeColor="text1"/>
          <w:lang w:val="en-US"/>
        </w:rPr>
        <w:t>could not be followed under the guidance of the teacher</w:t>
      </w:r>
      <w:r w:rsidR="00A342A8">
        <w:rPr>
          <w:color w:val="000000" w:themeColor="text1"/>
          <w:lang w:val="en-US"/>
        </w:rPr>
        <w:t xml:space="preserve">. In future lessons there should be </w:t>
      </w:r>
      <w:r w:rsidR="00DF64B3">
        <w:rPr>
          <w:color w:val="000000" w:themeColor="text1"/>
          <w:lang w:val="en-US"/>
        </w:rPr>
        <w:t xml:space="preserve">a greater consideration for reflection time as part of the journey, not just as </w:t>
      </w:r>
      <w:r w:rsidR="006D64E8">
        <w:rPr>
          <w:color w:val="000000" w:themeColor="text1"/>
          <w:lang w:val="en-US"/>
        </w:rPr>
        <w:t>a footnote.</w:t>
      </w:r>
      <w:r w:rsidR="00710576">
        <w:rPr>
          <w:color w:val="000000" w:themeColor="text1"/>
          <w:lang w:val="en-US"/>
        </w:rPr>
        <w:t xml:space="preserve"> </w:t>
      </w:r>
    </w:p>
    <w:p w14:paraId="0D82DA73" w14:textId="39675C4D" w:rsidR="00C23C0D" w:rsidRDefault="003B49EE" w:rsidP="00CF563E">
      <w:pPr>
        <w:rPr>
          <w:color w:val="000000" w:themeColor="text1"/>
          <w:lang w:val="en-US"/>
        </w:rPr>
      </w:pPr>
      <w:r>
        <w:rPr>
          <w:color w:val="000000" w:themeColor="text1"/>
          <w:lang w:val="en-US"/>
        </w:rPr>
        <w:t>An additional</w:t>
      </w:r>
      <w:r w:rsidR="00CE1957">
        <w:rPr>
          <w:color w:val="000000" w:themeColor="text1"/>
          <w:lang w:val="en-US"/>
        </w:rPr>
        <w:t xml:space="preserve"> </w:t>
      </w:r>
      <w:r w:rsidR="00491416">
        <w:rPr>
          <w:color w:val="000000" w:themeColor="text1"/>
          <w:lang w:val="en-US"/>
        </w:rPr>
        <w:t xml:space="preserve">goal of teaching </w:t>
      </w:r>
      <w:r w:rsidR="00CE1957">
        <w:rPr>
          <w:color w:val="000000" w:themeColor="text1"/>
          <w:lang w:val="en-US"/>
        </w:rPr>
        <w:t xml:space="preserve">could be </w:t>
      </w:r>
      <w:r w:rsidR="00491416">
        <w:rPr>
          <w:color w:val="000000" w:themeColor="text1"/>
          <w:lang w:val="en-US"/>
        </w:rPr>
        <w:t xml:space="preserve">that a teacher should encourage their pupils to become </w:t>
      </w:r>
      <w:r w:rsidR="00EB5549">
        <w:rPr>
          <w:color w:val="000000" w:themeColor="text1"/>
          <w:lang w:val="en-US"/>
        </w:rPr>
        <w:t>independent learners</w:t>
      </w:r>
      <w:r w:rsidR="00504932">
        <w:rPr>
          <w:color w:val="000000" w:themeColor="text1"/>
          <w:lang w:val="en-US"/>
        </w:rPr>
        <w:t xml:space="preserve"> and so should be able to self-assess and </w:t>
      </w:r>
      <w:r w:rsidR="00B2615C">
        <w:rPr>
          <w:color w:val="000000" w:themeColor="text1"/>
          <w:lang w:val="en-US"/>
        </w:rPr>
        <w:t>reflect</w:t>
      </w:r>
      <w:r w:rsidR="00504932">
        <w:rPr>
          <w:color w:val="000000" w:themeColor="text1"/>
          <w:lang w:val="en-US"/>
        </w:rPr>
        <w:t xml:space="preserve"> upon their own learning</w:t>
      </w:r>
      <w:r w:rsidR="00B2615C">
        <w:rPr>
          <w:color w:val="000000" w:themeColor="text1"/>
          <w:lang w:val="en-US"/>
        </w:rPr>
        <w:t xml:space="preserve"> </w:t>
      </w:r>
      <w:sdt>
        <w:sdtPr>
          <w:rPr>
            <w:color w:val="000000" w:themeColor="text1"/>
            <w:lang w:val="en-US"/>
          </w:rPr>
          <w:id w:val="-1877918316"/>
          <w:citation/>
        </w:sdtPr>
        <w:sdtEndPr/>
        <w:sdtContent>
          <w:r w:rsidR="003F63FC" w:rsidRPr="003F63FC">
            <w:rPr>
              <w:color w:val="000000" w:themeColor="text1"/>
              <w:lang w:val="en-US"/>
            </w:rPr>
            <w:fldChar w:fldCharType="begin"/>
          </w:r>
          <w:r w:rsidR="003F63FC" w:rsidRPr="003F63FC">
            <w:rPr>
              <w:color w:val="000000" w:themeColor="text1"/>
            </w:rPr>
            <w:instrText xml:space="preserve"> CITATION Bla04 \l 2057 </w:instrText>
          </w:r>
          <w:r w:rsidR="003F63FC" w:rsidRPr="003F63FC">
            <w:rPr>
              <w:color w:val="000000" w:themeColor="text1"/>
              <w:lang w:val="en-US"/>
            </w:rPr>
            <w:fldChar w:fldCharType="separate"/>
          </w:r>
          <w:r w:rsidR="00036760" w:rsidRPr="00036760">
            <w:rPr>
              <w:noProof/>
              <w:color w:val="000000" w:themeColor="text1"/>
            </w:rPr>
            <w:t>(Black, et al., 2004)</w:t>
          </w:r>
          <w:r w:rsidR="003F63FC" w:rsidRPr="003F63FC">
            <w:rPr>
              <w:color w:val="000000" w:themeColor="text1"/>
              <w:lang w:val="en-US"/>
            </w:rPr>
            <w:fldChar w:fldCharType="end"/>
          </w:r>
        </w:sdtContent>
      </w:sdt>
      <w:r w:rsidR="00B2615C" w:rsidRPr="00B2615C">
        <w:rPr>
          <w:color w:val="000000" w:themeColor="text1"/>
          <w:lang w:val="en-US"/>
        </w:rPr>
        <w:t>.</w:t>
      </w:r>
      <w:r w:rsidR="00972DE1">
        <w:rPr>
          <w:color w:val="000000" w:themeColor="text1"/>
          <w:lang w:val="en-US"/>
        </w:rPr>
        <w:t xml:space="preserve"> This way of </w:t>
      </w:r>
      <w:r w:rsidR="00B2037E">
        <w:rPr>
          <w:color w:val="000000" w:themeColor="text1"/>
          <w:lang w:val="en-US"/>
        </w:rPr>
        <w:t xml:space="preserve">providing formative assessment </w:t>
      </w:r>
      <w:r w:rsidR="002F6B8F">
        <w:rPr>
          <w:color w:val="000000" w:themeColor="text1"/>
          <w:lang w:val="en-US"/>
        </w:rPr>
        <w:t xml:space="preserve">must be </w:t>
      </w:r>
      <w:r w:rsidR="00730B74">
        <w:rPr>
          <w:color w:val="000000" w:themeColor="text1"/>
          <w:lang w:val="en-US"/>
        </w:rPr>
        <w:t xml:space="preserve">conducted </w:t>
      </w:r>
      <w:r w:rsidR="00076671">
        <w:rPr>
          <w:color w:val="000000" w:themeColor="text1"/>
          <w:lang w:val="en-US"/>
        </w:rPr>
        <w:t xml:space="preserve">with the pupils being </w:t>
      </w:r>
      <w:r w:rsidR="00F05B33">
        <w:rPr>
          <w:color w:val="000000" w:themeColor="text1"/>
          <w:lang w:val="en-US"/>
        </w:rPr>
        <w:t>aware</w:t>
      </w:r>
      <w:r w:rsidR="00076671">
        <w:rPr>
          <w:color w:val="000000" w:themeColor="text1"/>
          <w:lang w:val="en-US"/>
        </w:rPr>
        <w:t xml:space="preserve"> of the goals each task </w:t>
      </w:r>
      <w:r w:rsidR="00A37131">
        <w:rPr>
          <w:color w:val="000000" w:themeColor="text1"/>
          <w:lang w:val="en-US"/>
        </w:rPr>
        <w:t>is moving them towards</w:t>
      </w:r>
      <w:r w:rsidR="006A2343">
        <w:rPr>
          <w:color w:val="000000" w:themeColor="text1"/>
          <w:lang w:val="en-US"/>
        </w:rPr>
        <w:t xml:space="preserve"> or risk them missing the link between the </w:t>
      </w:r>
      <w:r w:rsidR="00653275">
        <w:rPr>
          <w:color w:val="000000" w:themeColor="text1"/>
          <w:lang w:val="en-US"/>
        </w:rPr>
        <w:t>task</w:t>
      </w:r>
      <w:r w:rsidR="00411842">
        <w:rPr>
          <w:color w:val="000000" w:themeColor="text1"/>
          <w:lang w:val="en-US"/>
        </w:rPr>
        <w:t xml:space="preserve">s </w:t>
      </w:r>
      <w:sdt>
        <w:sdtPr>
          <w:rPr>
            <w:color w:val="000000" w:themeColor="text1"/>
            <w:lang w:val="en-US"/>
          </w:rPr>
          <w:id w:val="1086887827"/>
          <w:citation/>
        </w:sdtPr>
        <w:sdtEndPr/>
        <w:sdtContent>
          <w:r w:rsidR="004A57D0">
            <w:rPr>
              <w:color w:val="000000" w:themeColor="text1"/>
              <w:lang w:val="en-US"/>
            </w:rPr>
            <w:fldChar w:fldCharType="begin"/>
          </w:r>
          <w:r w:rsidR="004A57D0">
            <w:rPr>
              <w:color w:val="000000" w:themeColor="text1"/>
            </w:rPr>
            <w:instrText xml:space="preserve"> CITATION Bla04 \l 2057 </w:instrText>
          </w:r>
          <w:r w:rsidR="004A57D0">
            <w:rPr>
              <w:color w:val="000000" w:themeColor="text1"/>
              <w:lang w:val="en-US"/>
            </w:rPr>
            <w:fldChar w:fldCharType="separate"/>
          </w:r>
          <w:r w:rsidR="00036760" w:rsidRPr="00036760">
            <w:rPr>
              <w:noProof/>
              <w:color w:val="000000" w:themeColor="text1"/>
            </w:rPr>
            <w:t>(Black, et al., 2004)</w:t>
          </w:r>
          <w:r w:rsidR="004A57D0">
            <w:rPr>
              <w:color w:val="000000" w:themeColor="text1"/>
              <w:lang w:val="en-US"/>
            </w:rPr>
            <w:fldChar w:fldCharType="end"/>
          </w:r>
        </w:sdtContent>
      </w:sdt>
      <w:r w:rsidR="00091ACA">
        <w:rPr>
          <w:color w:val="000000" w:themeColor="text1"/>
          <w:lang w:val="en-US"/>
        </w:rPr>
        <w:t>.</w:t>
      </w:r>
      <w:r w:rsidR="00B36F22">
        <w:rPr>
          <w:color w:val="000000" w:themeColor="text1"/>
          <w:lang w:val="en-US"/>
        </w:rPr>
        <w:t xml:space="preserve"> </w:t>
      </w:r>
      <w:r w:rsidR="00B641AB">
        <w:rPr>
          <w:color w:val="000000" w:themeColor="text1"/>
          <w:lang w:val="en-US"/>
        </w:rPr>
        <w:t xml:space="preserve">When the pupils are aware of these goals it opens their </w:t>
      </w:r>
      <w:r w:rsidR="00D37D7F">
        <w:rPr>
          <w:color w:val="000000" w:themeColor="text1"/>
          <w:lang w:val="en-US"/>
        </w:rPr>
        <w:t xml:space="preserve">reflections </w:t>
      </w:r>
      <w:r w:rsidR="00432E30">
        <w:rPr>
          <w:color w:val="000000" w:themeColor="text1"/>
          <w:lang w:val="en-US"/>
        </w:rPr>
        <w:t xml:space="preserve">up to discussion </w:t>
      </w:r>
      <w:r w:rsidR="00991A60">
        <w:rPr>
          <w:color w:val="000000" w:themeColor="text1"/>
          <w:lang w:val="en-US"/>
        </w:rPr>
        <w:t xml:space="preserve">by both peers and the teacher which further encourages </w:t>
      </w:r>
      <w:r w:rsidR="000F7E92">
        <w:rPr>
          <w:color w:val="000000" w:themeColor="text1"/>
          <w:lang w:val="en-US"/>
        </w:rPr>
        <w:t>beneficial learning</w:t>
      </w:r>
      <w:r w:rsidR="0003234D">
        <w:rPr>
          <w:color w:val="000000" w:themeColor="text1"/>
          <w:lang w:val="en-US"/>
        </w:rPr>
        <w:t xml:space="preserve">. Being aware of </w:t>
      </w:r>
      <w:r w:rsidR="00D05C11">
        <w:rPr>
          <w:color w:val="000000" w:themeColor="text1"/>
          <w:lang w:val="en-US"/>
        </w:rPr>
        <w:t>one’s</w:t>
      </w:r>
      <w:r w:rsidR="0003234D">
        <w:rPr>
          <w:color w:val="000000" w:themeColor="text1"/>
          <w:lang w:val="en-US"/>
        </w:rPr>
        <w:t xml:space="preserve"> end goal</w:t>
      </w:r>
      <w:r w:rsidR="003A74F6">
        <w:rPr>
          <w:color w:val="000000" w:themeColor="text1"/>
          <w:lang w:val="en-US"/>
        </w:rPr>
        <w:t>,</w:t>
      </w:r>
      <w:r w:rsidR="00D05C11">
        <w:rPr>
          <w:color w:val="000000" w:themeColor="text1"/>
          <w:lang w:val="en-US"/>
        </w:rPr>
        <w:t xml:space="preserve"> </w:t>
      </w:r>
      <w:r w:rsidR="00420D29">
        <w:rPr>
          <w:color w:val="000000" w:themeColor="text1"/>
          <w:lang w:val="en-US"/>
        </w:rPr>
        <w:t xml:space="preserve">an awareness of one’s current position and; </w:t>
      </w:r>
      <w:r w:rsidR="00FA1B6F">
        <w:rPr>
          <w:color w:val="000000" w:themeColor="text1"/>
          <w:lang w:val="en-US"/>
        </w:rPr>
        <w:t xml:space="preserve">an avenue </w:t>
      </w:r>
      <w:r w:rsidR="00231B5D">
        <w:rPr>
          <w:color w:val="000000" w:themeColor="text1"/>
          <w:lang w:val="en-US"/>
        </w:rPr>
        <w:t xml:space="preserve">along which one might </w:t>
      </w:r>
      <w:r w:rsidR="00FE22E6">
        <w:rPr>
          <w:color w:val="000000" w:themeColor="text1"/>
          <w:lang w:val="en-US"/>
        </w:rPr>
        <w:t xml:space="preserve">walk </w:t>
      </w:r>
      <w:proofErr w:type="gramStart"/>
      <w:r w:rsidR="00FE22E6">
        <w:rPr>
          <w:color w:val="000000" w:themeColor="text1"/>
          <w:lang w:val="en-US"/>
        </w:rPr>
        <w:t>in order to</w:t>
      </w:r>
      <w:proofErr w:type="gramEnd"/>
      <w:r w:rsidR="00FE22E6">
        <w:rPr>
          <w:color w:val="000000" w:themeColor="text1"/>
          <w:lang w:val="en-US"/>
        </w:rPr>
        <w:t xml:space="preserve"> </w:t>
      </w:r>
      <w:r w:rsidR="00B5039F">
        <w:rPr>
          <w:color w:val="000000" w:themeColor="text1"/>
          <w:lang w:val="en-US"/>
        </w:rPr>
        <w:t xml:space="preserve">advance toward that goal </w:t>
      </w:r>
      <w:r w:rsidR="005F10FE">
        <w:rPr>
          <w:color w:val="000000" w:themeColor="text1"/>
          <w:lang w:val="en-US"/>
        </w:rPr>
        <w:t xml:space="preserve">will likely result in the most effective </w:t>
      </w:r>
      <w:r w:rsidR="00E20186">
        <w:rPr>
          <w:color w:val="000000" w:themeColor="text1"/>
          <w:lang w:val="en-US"/>
        </w:rPr>
        <w:t xml:space="preserve">path to improve learning </w:t>
      </w:r>
      <w:sdt>
        <w:sdtPr>
          <w:rPr>
            <w:color w:val="000000" w:themeColor="text1"/>
            <w:lang w:val="en-US"/>
          </w:rPr>
          <w:id w:val="-1346938282"/>
          <w:citation/>
        </w:sdtPr>
        <w:sdtEndPr/>
        <w:sdtContent>
          <w:r w:rsidR="00E20186">
            <w:rPr>
              <w:color w:val="000000" w:themeColor="text1"/>
              <w:lang w:val="en-US"/>
            </w:rPr>
            <w:fldChar w:fldCharType="begin"/>
          </w:r>
          <w:r w:rsidR="00E20186">
            <w:rPr>
              <w:color w:val="000000" w:themeColor="text1"/>
            </w:rPr>
            <w:instrText xml:space="preserve"> CITATION Bla04 \l 2057 </w:instrText>
          </w:r>
          <w:r w:rsidR="00E20186">
            <w:rPr>
              <w:color w:val="000000" w:themeColor="text1"/>
              <w:lang w:val="en-US"/>
            </w:rPr>
            <w:fldChar w:fldCharType="separate"/>
          </w:r>
          <w:r w:rsidR="00036760" w:rsidRPr="00036760">
            <w:rPr>
              <w:noProof/>
              <w:color w:val="000000" w:themeColor="text1"/>
            </w:rPr>
            <w:t>(Black, et al., 2004)</w:t>
          </w:r>
          <w:r w:rsidR="00E20186">
            <w:rPr>
              <w:color w:val="000000" w:themeColor="text1"/>
              <w:lang w:val="en-US"/>
            </w:rPr>
            <w:fldChar w:fldCharType="end"/>
          </w:r>
        </w:sdtContent>
      </w:sdt>
      <w:r w:rsidR="00E20186">
        <w:rPr>
          <w:color w:val="000000" w:themeColor="text1"/>
          <w:lang w:val="en-US"/>
        </w:rPr>
        <w:t>.</w:t>
      </w:r>
      <w:r w:rsidR="00026725">
        <w:rPr>
          <w:color w:val="000000" w:themeColor="text1"/>
          <w:lang w:val="en-US"/>
        </w:rPr>
        <w:t xml:space="preserve"> This supports the </w:t>
      </w:r>
      <w:r w:rsidR="009A5878">
        <w:rPr>
          <w:color w:val="000000" w:themeColor="text1"/>
          <w:lang w:val="en-US"/>
        </w:rPr>
        <w:t xml:space="preserve">evaluation made in the previous paragraph where reflection time </w:t>
      </w:r>
      <w:r w:rsidR="00B74D6D">
        <w:rPr>
          <w:color w:val="000000" w:themeColor="text1"/>
          <w:lang w:val="en-US"/>
        </w:rPr>
        <w:t>was not incorporated into the structure of the SOW to a great enough extent.</w:t>
      </w:r>
    </w:p>
    <w:p w14:paraId="4D636807" w14:textId="7985EA9D" w:rsidR="00CF563E" w:rsidRDefault="00900987" w:rsidP="00CF563E">
      <w:pPr>
        <w:rPr>
          <w:noProof/>
          <w:color w:val="000000" w:themeColor="text1"/>
        </w:rPr>
      </w:pPr>
      <w:r>
        <w:rPr>
          <w:lang w:val="en-US"/>
        </w:rPr>
        <w:lastRenderedPageBreak/>
        <w:t xml:space="preserve">It is an expectation that learners will make </w:t>
      </w:r>
      <w:r w:rsidR="007F7049">
        <w:rPr>
          <w:lang w:val="en-US"/>
        </w:rPr>
        <w:t xml:space="preserve">2 levels </w:t>
      </w:r>
      <w:r w:rsidR="00DE6E83">
        <w:rPr>
          <w:lang w:val="en-US"/>
        </w:rPr>
        <w:t>of improvement within the span of key stage 3</w:t>
      </w:r>
      <w:sdt>
        <w:sdtPr>
          <w:rPr>
            <w:color w:val="FF0000"/>
            <w:lang w:val="en-US"/>
          </w:rPr>
          <w:id w:val="-864056683"/>
          <w:citation/>
        </w:sdtPr>
        <w:sdtEndPr>
          <w:rPr>
            <w:color w:val="000000" w:themeColor="text1"/>
          </w:rPr>
        </w:sdtEndPr>
        <w:sdtContent>
          <w:r w:rsidR="00A92F63" w:rsidRPr="00A92F63">
            <w:rPr>
              <w:color w:val="000000" w:themeColor="text1"/>
              <w:lang w:val="en-US"/>
            </w:rPr>
            <w:fldChar w:fldCharType="begin"/>
          </w:r>
          <w:r w:rsidR="00A92F63" w:rsidRPr="00A92F63">
            <w:rPr>
              <w:color w:val="000000" w:themeColor="text1"/>
            </w:rPr>
            <w:instrText xml:space="preserve"> CITATION Wel16 \l 2057 </w:instrText>
          </w:r>
          <w:r w:rsidR="00A92F63" w:rsidRPr="00A92F63">
            <w:rPr>
              <w:color w:val="000000" w:themeColor="text1"/>
              <w:lang w:val="en-US"/>
            </w:rPr>
            <w:fldChar w:fldCharType="separate"/>
          </w:r>
          <w:r w:rsidR="00036760">
            <w:rPr>
              <w:noProof/>
              <w:color w:val="000000" w:themeColor="text1"/>
            </w:rPr>
            <w:t xml:space="preserve"> </w:t>
          </w:r>
          <w:r w:rsidR="00036760" w:rsidRPr="00036760">
            <w:rPr>
              <w:noProof/>
              <w:color w:val="000000" w:themeColor="text1"/>
            </w:rPr>
            <w:t>(Welsh Government, 2016)</w:t>
          </w:r>
          <w:r w:rsidR="00A92F63" w:rsidRPr="00A92F63">
            <w:rPr>
              <w:color w:val="000000" w:themeColor="text1"/>
              <w:lang w:val="en-US"/>
            </w:rPr>
            <w:fldChar w:fldCharType="end"/>
          </w:r>
        </w:sdtContent>
      </w:sdt>
      <w:r w:rsidR="00DE6E83" w:rsidRPr="00A92F63">
        <w:rPr>
          <w:color w:val="000000" w:themeColor="text1"/>
          <w:lang w:val="en-US"/>
        </w:rPr>
        <w:t>.</w:t>
      </w:r>
      <w:r w:rsidR="00DE6E83">
        <w:rPr>
          <w:color w:val="000000" w:themeColor="text1"/>
          <w:lang w:val="en-US"/>
        </w:rPr>
        <w:t xml:space="preserve"> </w:t>
      </w:r>
      <w:r w:rsidR="00B05B37">
        <w:rPr>
          <w:color w:val="000000" w:themeColor="text1"/>
          <w:lang w:val="en-US"/>
        </w:rPr>
        <w:t xml:space="preserve">The </w:t>
      </w:r>
      <w:proofErr w:type="gramStart"/>
      <w:r w:rsidR="00B05B37">
        <w:rPr>
          <w:color w:val="000000" w:themeColor="text1"/>
          <w:lang w:val="en-US"/>
        </w:rPr>
        <w:t>aforementioned techniques</w:t>
      </w:r>
      <w:proofErr w:type="gramEnd"/>
      <w:r w:rsidR="00B05B37">
        <w:rPr>
          <w:color w:val="000000" w:themeColor="text1"/>
          <w:lang w:val="en-US"/>
        </w:rPr>
        <w:t xml:space="preserve"> </w:t>
      </w:r>
      <w:r w:rsidR="00B746A4">
        <w:rPr>
          <w:color w:val="000000" w:themeColor="text1"/>
          <w:lang w:val="en-US"/>
        </w:rPr>
        <w:t>serve the purpose of showing the students</w:t>
      </w:r>
      <w:r w:rsidR="00B16159">
        <w:rPr>
          <w:color w:val="000000" w:themeColor="text1"/>
          <w:lang w:val="en-US"/>
        </w:rPr>
        <w:t xml:space="preserve"> which path to take on their way to mastering any given topic</w:t>
      </w:r>
      <w:r w:rsidR="00536009">
        <w:rPr>
          <w:color w:val="000000" w:themeColor="text1"/>
          <w:lang w:val="en-US"/>
        </w:rPr>
        <w:t xml:space="preserve">. However, </w:t>
      </w:r>
      <w:proofErr w:type="gramStart"/>
      <w:r w:rsidR="00536009">
        <w:rPr>
          <w:color w:val="000000" w:themeColor="text1"/>
          <w:lang w:val="en-US"/>
        </w:rPr>
        <w:t>in order to</w:t>
      </w:r>
      <w:proofErr w:type="gramEnd"/>
      <w:r w:rsidR="00536009">
        <w:rPr>
          <w:color w:val="000000" w:themeColor="text1"/>
          <w:lang w:val="en-US"/>
        </w:rPr>
        <w:t xml:space="preserve"> ensure that the progress of the students is monitored</w:t>
      </w:r>
      <w:r w:rsidR="00AA5057">
        <w:rPr>
          <w:color w:val="000000" w:themeColor="text1"/>
          <w:lang w:val="en-US"/>
        </w:rPr>
        <w:t xml:space="preserve">, a snap shot of their </w:t>
      </w:r>
      <w:r w:rsidR="00F4295A">
        <w:rPr>
          <w:color w:val="000000" w:themeColor="text1"/>
          <w:lang w:val="en-US"/>
        </w:rPr>
        <w:t>current</w:t>
      </w:r>
      <w:r w:rsidR="00AA5057">
        <w:rPr>
          <w:color w:val="000000" w:themeColor="text1"/>
          <w:lang w:val="en-US"/>
        </w:rPr>
        <w:t xml:space="preserve"> attainment can be strategically placed </w:t>
      </w:r>
      <w:r w:rsidR="009B3E67">
        <w:rPr>
          <w:color w:val="000000" w:themeColor="text1"/>
          <w:lang w:val="en-US"/>
        </w:rPr>
        <w:t>at the end of each scheme. This snap</w:t>
      </w:r>
      <w:r w:rsidR="00047AD8">
        <w:rPr>
          <w:color w:val="000000" w:themeColor="text1"/>
          <w:lang w:val="en-US"/>
        </w:rPr>
        <w:t xml:space="preserve">shot will reveal the level of understanding and/or knowledge a student has </w:t>
      </w:r>
      <w:r w:rsidR="00BE2229">
        <w:rPr>
          <w:color w:val="000000" w:themeColor="text1"/>
          <w:lang w:val="en-US"/>
        </w:rPr>
        <w:t>acquired</w:t>
      </w:r>
      <w:r w:rsidR="00047AD8">
        <w:rPr>
          <w:color w:val="000000" w:themeColor="text1"/>
          <w:lang w:val="en-US"/>
        </w:rPr>
        <w:t xml:space="preserve"> throughout the course of teaching </w:t>
      </w:r>
      <w:r w:rsidR="00D410A0">
        <w:rPr>
          <w:color w:val="000000" w:themeColor="text1"/>
          <w:lang w:val="en-US"/>
        </w:rPr>
        <w:t xml:space="preserve">and will reveal whether the goal of a </w:t>
      </w:r>
      <w:r w:rsidR="001C748B">
        <w:rPr>
          <w:color w:val="000000" w:themeColor="text1"/>
          <w:lang w:val="en-US"/>
        </w:rPr>
        <w:t>two-level</w:t>
      </w:r>
      <w:r w:rsidR="00D410A0">
        <w:rPr>
          <w:color w:val="000000" w:themeColor="text1"/>
          <w:lang w:val="en-US"/>
        </w:rPr>
        <w:t xml:space="preserve"> advancement </w:t>
      </w:r>
      <w:r w:rsidR="00BE2229">
        <w:rPr>
          <w:color w:val="000000" w:themeColor="text1"/>
          <w:lang w:val="en-US"/>
        </w:rPr>
        <w:t xml:space="preserve">is </w:t>
      </w:r>
      <w:r w:rsidR="00537A77">
        <w:rPr>
          <w:color w:val="000000" w:themeColor="text1"/>
          <w:lang w:val="en-US"/>
        </w:rPr>
        <w:t>advancing as expected</w:t>
      </w:r>
      <w:r w:rsidR="001C748B">
        <w:rPr>
          <w:color w:val="000000" w:themeColor="text1"/>
          <w:lang w:val="en-US"/>
        </w:rPr>
        <w:t>.</w:t>
      </w:r>
      <w:r w:rsidR="00235628">
        <w:rPr>
          <w:color w:val="000000" w:themeColor="text1"/>
          <w:lang w:val="en-US"/>
        </w:rPr>
        <w:t xml:space="preserve"> This </w:t>
      </w:r>
      <w:r w:rsidR="00231FCE">
        <w:rPr>
          <w:color w:val="000000" w:themeColor="text1"/>
          <w:lang w:val="en-US"/>
        </w:rPr>
        <w:t xml:space="preserve">summative </w:t>
      </w:r>
      <w:r w:rsidR="00235628">
        <w:rPr>
          <w:color w:val="000000" w:themeColor="text1"/>
          <w:lang w:val="en-US"/>
        </w:rPr>
        <w:t xml:space="preserve">assessment </w:t>
      </w:r>
      <w:r w:rsidR="000F1845">
        <w:rPr>
          <w:color w:val="000000" w:themeColor="text1"/>
          <w:lang w:val="en-US"/>
        </w:rPr>
        <w:t xml:space="preserve">can be adapted to </w:t>
      </w:r>
      <w:r w:rsidR="000D5D14">
        <w:rPr>
          <w:color w:val="000000" w:themeColor="text1"/>
          <w:lang w:val="en-US"/>
        </w:rPr>
        <w:t xml:space="preserve">fit the role </w:t>
      </w:r>
      <w:r w:rsidR="00662BDA">
        <w:rPr>
          <w:color w:val="000000" w:themeColor="text1"/>
          <w:lang w:val="en-US"/>
        </w:rPr>
        <w:t>of formative assessment</w:t>
      </w:r>
      <w:r w:rsidR="00231FCE">
        <w:rPr>
          <w:color w:val="000000" w:themeColor="text1"/>
          <w:lang w:val="en-US"/>
        </w:rPr>
        <w:t xml:space="preserve"> </w:t>
      </w:r>
      <w:r w:rsidR="003E513F">
        <w:rPr>
          <w:color w:val="000000" w:themeColor="text1"/>
          <w:lang w:val="en-US"/>
        </w:rPr>
        <w:t xml:space="preserve">and vice versa </w:t>
      </w:r>
      <w:sdt>
        <w:sdtPr>
          <w:rPr>
            <w:color w:val="000000" w:themeColor="text1"/>
            <w:lang w:val="en-US"/>
          </w:rPr>
          <w:id w:val="-1594614500"/>
          <w:citation/>
        </w:sdtPr>
        <w:sdtEndPr/>
        <w:sdtContent>
          <w:r w:rsidR="003E513F">
            <w:rPr>
              <w:color w:val="000000" w:themeColor="text1"/>
              <w:lang w:val="en-US"/>
            </w:rPr>
            <w:fldChar w:fldCharType="begin"/>
          </w:r>
          <w:r w:rsidR="003E513F">
            <w:rPr>
              <w:color w:val="000000" w:themeColor="text1"/>
            </w:rPr>
            <w:instrText xml:space="preserve"> CITATION Dix16 \l 2057 </w:instrText>
          </w:r>
          <w:r w:rsidR="003E513F">
            <w:rPr>
              <w:color w:val="000000" w:themeColor="text1"/>
              <w:lang w:val="en-US"/>
            </w:rPr>
            <w:fldChar w:fldCharType="separate"/>
          </w:r>
          <w:r w:rsidR="00036760" w:rsidRPr="00036760">
            <w:rPr>
              <w:noProof/>
              <w:color w:val="000000" w:themeColor="text1"/>
            </w:rPr>
            <w:t>(Dixson &amp; Worrell, 2016)</w:t>
          </w:r>
          <w:r w:rsidR="003E513F">
            <w:rPr>
              <w:color w:val="000000" w:themeColor="text1"/>
              <w:lang w:val="en-US"/>
            </w:rPr>
            <w:fldChar w:fldCharType="end"/>
          </w:r>
        </w:sdtContent>
      </w:sdt>
      <w:r w:rsidR="00EF534B">
        <w:rPr>
          <w:color w:val="000000" w:themeColor="text1"/>
          <w:lang w:val="en-US"/>
        </w:rPr>
        <w:t xml:space="preserve">. </w:t>
      </w:r>
      <w:r w:rsidR="00393814">
        <w:rPr>
          <w:color w:val="000000" w:themeColor="text1"/>
          <w:lang w:val="en-US"/>
        </w:rPr>
        <w:t>Th</w:t>
      </w:r>
      <w:r w:rsidR="00537A77">
        <w:rPr>
          <w:color w:val="000000" w:themeColor="text1"/>
          <w:lang w:val="en-US"/>
        </w:rPr>
        <w:t>ere</w:t>
      </w:r>
      <w:r w:rsidR="00393814">
        <w:rPr>
          <w:color w:val="000000" w:themeColor="text1"/>
          <w:lang w:val="en-US"/>
        </w:rPr>
        <w:t xml:space="preserve"> is disagreement on the degree of separation that these two forms of assessment should have</w:t>
      </w:r>
      <w:r w:rsidR="005B4039">
        <w:rPr>
          <w:color w:val="000000" w:themeColor="text1"/>
          <w:lang w:val="en-US"/>
        </w:rPr>
        <w:t xml:space="preserve">. </w:t>
      </w:r>
      <w:r w:rsidR="00937A7A" w:rsidRPr="00D71948">
        <w:rPr>
          <w:noProof/>
          <w:color w:val="000000" w:themeColor="text1"/>
        </w:rPr>
        <w:t xml:space="preserve">Sadler </w:t>
      </w:r>
      <w:r w:rsidR="00937A7A">
        <w:rPr>
          <w:noProof/>
          <w:color w:val="000000" w:themeColor="text1"/>
        </w:rPr>
        <w:t>(</w:t>
      </w:r>
      <w:r w:rsidR="00937A7A" w:rsidRPr="00D71948">
        <w:rPr>
          <w:noProof/>
          <w:color w:val="000000" w:themeColor="text1"/>
        </w:rPr>
        <w:t>1989)</w:t>
      </w:r>
      <w:r w:rsidR="00937A7A">
        <w:rPr>
          <w:noProof/>
          <w:color w:val="000000" w:themeColor="text1"/>
        </w:rPr>
        <w:t xml:space="preserve"> </w:t>
      </w:r>
      <w:r w:rsidR="00D13B14">
        <w:rPr>
          <w:noProof/>
          <w:color w:val="000000" w:themeColor="text1"/>
        </w:rPr>
        <w:t xml:space="preserve">gives </w:t>
      </w:r>
      <w:r w:rsidR="003F62ED">
        <w:rPr>
          <w:noProof/>
          <w:color w:val="000000" w:themeColor="text1"/>
        </w:rPr>
        <w:t>mention to how he beli</w:t>
      </w:r>
      <w:r w:rsidR="004B5683">
        <w:rPr>
          <w:noProof/>
          <w:color w:val="000000" w:themeColor="text1"/>
        </w:rPr>
        <w:t>e</w:t>
      </w:r>
      <w:r w:rsidR="003F62ED">
        <w:rPr>
          <w:noProof/>
          <w:color w:val="000000" w:themeColor="text1"/>
        </w:rPr>
        <w:t>ves</w:t>
      </w:r>
      <w:r w:rsidR="004B5683">
        <w:rPr>
          <w:noProof/>
          <w:color w:val="000000" w:themeColor="text1"/>
        </w:rPr>
        <w:t xml:space="preserve"> features of formative assessment are not transferable </w:t>
      </w:r>
      <w:r w:rsidR="002F3940">
        <w:rPr>
          <w:noProof/>
          <w:color w:val="000000" w:themeColor="text1"/>
        </w:rPr>
        <w:t>to a summative assessment context.</w:t>
      </w:r>
      <w:r w:rsidR="007A2C19">
        <w:rPr>
          <w:noProof/>
          <w:color w:val="000000" w:themeColor="text1"/>
        </w:rPr>
        <w:t xml:space="preserve"> </w:t>
      </w:r>
      <w:r w:rsidR="00953EF0">
        <w:rPr>
          <w:noProof/>
          <w:color w:val="000000" w:themeColor="text1"/>
        </w:rPr>
        <w:t>Black et.al.</w:t>
      </w:r>
      <w:r w:rsidR="00325247">
        <w:rPr>
          <w:noProof/>
          <w:color w:val="000000" w:themeColor="text1"/>
        </w:rPr>
        <w:t xml:space="preserve"> </w:t>
      </w:r>
      <w:r w:rsidR="00D04DA2">
        <w:rPr>
          <w:noProof/>
          <w:color w:val="000000" w:themeColor="text1"/>
        </w:rPr>
        <w:t>(2004)</w:t>
      </w:r>
      <w:r w:rsidR="00953EF0">
        <w:rPr>
          <w:noProof/>
          <w:color w:val="000000" w:themeColor="text1"/>
        </w:rPr>
        <w:t xml:space="preserve"> </w:t>
      </w:r>
      <w:r w:rsidR="00664F22">
        <w:rPr>
          <w:noProof/>
          <w:color w:val="000000" w:themeColor="text1"/>
        </w:rPr>
        <w:t>has confidence</w:t>
      </w:r>
      <w:r w:rsidR="00953EF0">
        <w:rPr>
          <w:noProof/>
          <w:color w:val="000000" w:themeColor="text1"/>
        </w:rPr>
        <w:t xml:space="preserve"> that as long as the teacher ensures the </w:t>
      </w:r>
      <w:r w:rsidR="0058258E">
        <w:rPr>
          <w:noProof/>
          <w:color w:val="000000" w:themeColor="text1"/>
        </w:rPr>
        <w:t>goals of each form of assessment are maintained</w:t>
      </w:r>
      <w:r w:rsidR="00325247">
        <w:rPr>
          <w:noProof/>
          <w:color w:val="000000" w:themeColor="text1"/>
        </w:rPr>
        <w:t xml:space="preserve"> then there can be interchangeability.</w:t>
      </w:r>
    </w:p>
    <w:p w14:paraId="4A70F429" w14:textId="2AD1274B" w:rsidR="002F3940" w:rsidRDefault="00022065" w:rsidP="00CF563E">
      <w:pPr>
        <w:rPr>
          <w:lang w:val="en-US"/>
        </w:rPr>
      </w:pPr>
      <w:r>
        <w:rPr>
          <w:lang w:val="en-US"/>
        </w:rPr>
        <w:t xml:space="preserve">In summary, great care was taken </w:t>
      </w:r>
      <w:proofErr w:type="gramStart"/>
      <w:r>
        <w:rPr>
          <w:lang w:val="en-US"/>
        </w:rPr>
        <w:t>in order to</w:t>
      </w:r>
      <w:proofErr w:type="gramEnd"/>
      <w:r>
        <w:rPr>
          <w:lang w:val="en-US"/>
        </w:rPr>
        <w:t xml:space="preserve"> </w:t>
      </w:r>
      <w:r w:rsidR="00CA40EA">
        <w:rPr>
          <w:lang w:val="en-US"/>
        </w:rPr>
        <w:t xml:space="preserve">comply with as many </w:t>
      </w:r>
      <w:r w:rsidR="0066734F">
        <w:rPr>
          <w:lang w:val="en-US"/>
        </w:rPr>
        <w:t xml:space="preserve">reasoned pedological principles </w:t>
      </w:r>
      <w:r w:rsidR="00AF291D">
        <w:rPr>
          <w:lang w:val="en-US"/>
        </w:rPr>
        <w:t xml:space="preserve">as possible during the microteaching episode, </w:t>
      </w:r>
      <w:r w:rsidR="0066734F">
        <w:rPr>
          <w:lang w:val="en-US"/>
        </w:rPr>
        <w:t>to varying degrees of success</w:t>
      </w:r>
      <w:r w:rsidR="00820ECA">
        <w:rPr>
          <w:lang w:val="en-US"/>
        </w:rPr>
        <w:t>. Where there are noticeable shortfalls</w:t>
      </w:r>
      <w:r w:rsidR="00EF5AAA">
        <w:rPr>
          <w:lang w:val="en-US"/>
        </w:rPr>
        <w:t xml:space="preserve">, efforts will be made to </w:t>
      </w:r>
      <w:r w:rsidR="00FC7305">
        <w:rPr>
          <w:lang w:val="en-US"/>
        </w:rPr>
        <w:t xml:space="preserve">overhaul the </w:t>
      </w:r>
      <w:r w:rsidR="006745D8">
        <w:rPr>
          <w:lang w:val="en-US"/>
        </w:rPr>
        <w:t>causes</w:t>
      </w:r>
      <w:r w:rsidR="00F91FCE">
        <w:rPr>
          <w:lang w:val="en-US"/>
        </w:rPr>
        <w:t xml:space="preserve"> </w:t>
      </w:r>
      <w:r w:rsidR="006745D8">
        <w:rPr>
          <w:lang w:val="en-US"/>
        </w:rPr>
        <w:t xml:space="preserve">facilitated by </w:t>
      </w:r>
      <w:r w:rsidR="00A22D45">
        <w:rPr>
          <w:lang w:val="en-US"/>
        </w:rPr>
        <w:t xml:space="preserve">the </w:t>
      </w:r>
      <w:r w:rsidR="00E954E5">
        <w:rPr>
          <w:lang w:val="en-US"/>
        </w:rPr>
        <w:t xml:space="preserve">reflective </w:t>
      </w:r>
      <w:r w:rsidR="00C4109C">
        <w:rPr>
          <w:lang w:val="en-US"/>
        </w:rPr>
        <w:t xml:space="preserve">cycle that has been embarked upon </w:t>
      </w:r>
      <w:r w:rsidR="00F91FCE">
        <w:rPr>
          <w:lang w:val="en-US"/>
        </w:rPr>
        <w:t xml:space="preserve">within these </w:t>
      </w:r>
      <w:r w:rsidR="00A22D45">
        <w:rPr>
          <w:lang w:val="en-US"/>
        </w:rPr>
        <w:t>pages</w:t>
      </w:r>
      <w:r w:rsidR="004A20EE">
        <w:rPr>
          <w:lang w:val="en-US"/>
        </w:rPr>
        <w:t xml:space="preserve"> </w:t>
      </w:r>
      <w:r w:rsidR="00C155D5">
        <w:rPr>
          <w:lang w:val="en-US"/>
        </w:rPr>
        <w:t xml:space="preserve">and their importance in </w:t>
      </w:r>
      <w:r w:rsidR="002409E8">
        <w:rPr>
          <w:lang w:val="en-US"/>
        </w:rPr>
        <w:t>integrating</w:t>
      </w:r>
      <w:r w:rsidR="00C155D5">
        <w:rPr>
          <w:lang w:val="en-US"/>
        </w:rPr>
        <w:t xml:space="preserve"> change in one’s</w:t>
      </w:r>
      <w:r w:rsidR="00F97048">
        <w:rPr>
          <w:lang w:val="en-US"/>
        </w:rPr>
        <w:t xml:space="preserve"> own practice </w:t>
      </w:r>
      <w:sdt>
        <w:sdtPr>
          <w:rPr>
            <w:lang w:val="en-US"/>
          </w:rPr>
          <w:id w:val="1551733149"/>
          <w:citation/>
        </w:sdtPr>
        <w:sdtEndPr/>
        <w:sdtContent>
          <w:r w:rsidR="00955CBB">
            <w:rPr>
              <w:lang w:val="en-US"/>
            </w:rPr>
            <w:fldChar w:fldCharType="begin"/>
          </w:r>
          <w:r w:rsidR="00955CBB">
            <w:instrText xml:space="preserve"> CITATION Bai91 \l 2057 </w:instrText>
          </w:r>
          <w:r w:rsidR="00955CBB">
            <w:rPr>
              <w:lang w:val="en-US"/>
            </w:rPr>
            <w:fldChar w:fldCharType="separate"/>
          </w:r>
          <w:r w:rsidR="00036760" w:rsidRPr="00036760">
            <w:rPr>
              <w:noProof/>
            </w:rPr>
            <w:t>(Baird, et al., 1991)</w:t>
          </w:r>
          <w:r w:rsidR="00955CBB">
            <w:rPr>
              <w:lang w:val="en-US"/>
            </w:rPr>
            <w:fldChar w:fldCharType="end"/>
          </w:r>
        </w:sdtContent>
      </w:sdt>
      <w:r w:rsidR="00852572">
        <w:rPr>
          <w:lang w:val="en-US"/>
        </w:rPr>
        <w:t xml:space="preserve">. </w:t>
      </w:r>
      <w:r w:rsidR="00333DD4">
        <w:rPr>
          <w:lang w:val="en-US"/>
        </w:rPr>
        <w:t>Collaboration with ment</w:t>
      </w:r>
      <w:r w:rsidR="00967694">
        <w:rPr>
          <w:lang w:val="en-US"/>
        </w:rPr>
        <w:t xml:space="preserve">ors and </w:t>
      </w:r>
      <w:r w:rsidR="005635E6">
        <w:rPr>
          <w:lang w:val="en-US"/>
        </w:rPr>
        <w:t xml:space="preserve">now with fellow </w:t>
      </w:r>
      <w:r w:rsidR="00D74DEE">
        <w:rPr>
          <w:lang w:val="en-US"/>
        </w:rPr>
        <w:t xml:space="preserve">teachers can further encourage positive development </w:t>
      </w:r>
      <w:r w:rsidR="002150F5">
        <w:rPr>
          <w:lang w:val="en-US"/>
        </w:rPr>
        <w:t xml:space="preserve">of personal </w:t>
      </w:r>
      <w:r w:rsidR="00E00D24">
        <w:rPr>
          <w:lang w:val="en-US"/>
        </w:rPr>
        <w:t xml:space="preserve">future </w:t>
      </w:r>
      <w:r w:rsidR="002150F5">
        <w:rPr>
          <w:lang w:val="en-US"/>
        </w:rPr>
        <w:t>teaching practices</w:t>
      </w:r>
      <w:r w:rsidR="00E00D24">
        <w:rPr>
          <w:lang w:val="en-US"/>
        </w:rPr>
        <w:t>.</w:t>
      </w:r>
    </w:p>
    <w:p w14:paraId="44D7F6C8" w14:textId="08CE5A56" w:rsidR="001A2B32" w:rsidRDefault="001A2B32" w:rsidP="00CF563E">
      <w:pPr>
        <w:rPr>
          <w:lang w:val="en-US"/>
        </w:rPr>
      </w:pPr>
    </w:p>
    <w:p w14:paraId="6F6C3BE7" w14:textId="264302A2" w:rsidR="001A2B32" w:rsidRDefault="001A2B32" w:rsidP="00CF563E">
      <w:pPr>
        <w:rPr>
          <w:lang w:val="en-US"/>
        </w:rPr>
      </w:pPr>
    </w:p>
    <w:p w14:paraId="73C8C21C" w14:textId="77CBB463" w:rsidR="001A2B32" w:rsidRDefault="001A2B32" w:rsidP="00CF563E">
      <w:pPr>
        <w:rPr>
          <w:lang w:val="en-US"/>
        </w:rPr>
      </w:pPr>
    </w:p>
    <w:p w14:paraId="5CD442DB" w14:textId="5615C65D" w:rsidR="001A2B32" w:rsidRDefault="001A2B32" w:rsidP="00CF563E">
      <w:pPr>
        <w:rPr>
          <w:lang w:val="en-US"/>
        </w:rPr>
      </w:pPr>
    </w:p>
    <w:p w14:paraId="1C67D2D3" w14:textId="560FB7DA" w:rsidR="001A2B32" w:rsidRDefault="001A2B32" w:rsidP="00CF563E">
      <w:pPr>
        <w:rPr>
          <w:lang w:val="en-US"/>
        </w:rPr>
      </w:pPr>
    </w:p>
    <w:p w14:paraId="340CFFD0" w14:textId="71BE8B54" w:rsidR="001A2B32" w:rsidRDefault="001A2B32" w:rsidP="00CF563E">
      <w:pPr>
        <w:rPr>
          <w:lang w:val="en-US"/>
        </w:rPr>
      </w:pPr>
    </w:p>
    <w:p w14:paraId="35F3FB45" w14:textId="6BFB5351" w:rsidR="001A2B32" w:rsidRDefault="001A2B32" w:rsidP="00CF563E">
      <w:pPr>
        <w:rPr>
          <w:lang w:val="en-US"/>
        </w:rPr>
      </w:pPr>
    </w:p>
    <w:p w14:paraId="23B82EAF" w14:textId="6BE3A48C" w:rsidR="001A2B32" w:rsidRDefault="001A2B32" w:rsidP="00CF563E">
      <w:pPr>
        <w:rPr>
          <w:lang w:val="en-US"/>
        </w:rPr>
      </w:pPr>
    </w:p>
    <w:p w14:paraId="172C78D0" w14:textId="2023710C" w:rsidR="001A2B32" w:rsidRDefault="001A2B32" w:rsidP="00CF563E">
      <w:pPr>
        <w:rPr>
          <w:lang w:val="en-US"/>
        </w:rPr>
      </w:pPr>
    </w:p>
    <w:p w14:paraId="0AB496A8" w14:textId="4D044E79" w:rsidR="001A2B32" w:rsidRDefault="001A2B32" w:rsidP="00CF563E">
      <w:pPr>
        <w:rPr>
          <w:lang w:val="en-US"/>
        </w:rPr>
      </w:pPr>
    </w:p>
    <w:p w14:paraId="39434E93" w14:textId="662A3657" w:rsidR="001A2B32" w:rsidRDefault="001A2B32" w:rsidP="00CF563E">
      <w:pPr>
        <w:rPr>
          <w:lang w:val="en-US"/>
        </w:rPr>
      </w:pPr>
    </w:p>
    <w:p w14:paraId="7C7398BE" w14:textId="79B7BBDD" w:rsidR="001A2B32" w:rsidRDefault="001A2B32" w:rsidP="00CF563E">
      <w:pPr>
        <w:rPr>
          <w:lang w:val="en-US"/>
        </w:rPr>
      </w:pPr>
    </w:p>
    <w:p w14:paraId="18AEFD75" w14:textId="0C3E21D6" w:rsidR="001A2B32" w:rsidRDefault="001A2B32" w:rsidP="00CF563E">
      <w:pPr>
        <w:rPr>
          <w:lang w:val="en-US"/>
        </w:rPr>
      </w:pPr>
    </w:p>
    <w:p w14:paraId="46A4C849" w14:textId="3AA4858A" w:rsidR="001A2B32" w:rsidRDefault="001A2B32" w:rsidP="00CF563E">
      <w:pPr>
        <w:rPr>
          <w:lang w:val="en-US"/>
        </w:rPr>
      </w:pPr>
    </w:p>
    <w:p w14:paraId="54A3E3FC" w14:textId="2E6E271F" w:rsidR="001A2B32" w:rsidRDefault="001A2B32" w:rsidP="00CF563E">
      <w:pPr>
        <w:rPr>
          <w:lang w:val="en-US"/>
        </w:rPr>
      </w:pPr>
    </w:p>
    <w:p w14:paraId="52DF8B4E" w14:textId="64F00E45" w:rsidR="001A2B32" w:rsidRDefault="001A2B32" w:rsidP="00CF563E">
      <w:pPr>
        <w:rPr>
          <w:lang w:val="en-US"/>
        </w:rPr>
      </w:pPr>
    </w:p>
    <w:p w14:paraId="68604C39" w14:textId="51591AC5" w:rsidR="001A2B32" w:rsidRDefault="001A2B32" w:rsidP="00CF563E">
      <w:pPr>
        <w:rPr>
          <w:lang w:val="en-US"/>
        </w:rPr>
      </w:pPr>
    </w:p>
    <w:p w14:paraId="6264DF44" w14:textId="52D61C87" w:rsidR="001A2B32" w:rsidRDefault="001A2B32" w:rsidP="00CF563E">
      <w:pPr>
        <w:rPr>
          <w:lang w:val="en-US"/>
        </w:rPr>
      </w:pPr>
    </w:p>
    <w:p w14:paraId="66050466" w14:textId="44DCDFC0" w:rsidR="00CE4845" w:rsidRDefault="00CE4845" w:rsidP="00C33015">
      <w:pPr>
        <w:pStyle w:val="Caption"/>
        <w:rPr>
          <w:b/>
          <w:u w:val="single"/>
        </w:rPr>
      </w:pPr>
    </w:p>
    <w:sdt>
      <w:sdtPr>
        <w:rPr>
          <w:rFonts w:asciiTheme="minorHAnsi" w:eastAsiaTheme="minorHAnsi" w:hAnsiTheme="minorHAnsi" w:cstheme="minorBidi"/>
          <w:color w:val="auto"/>
          <w:sz w:val="22"/>
          <w:szCs w:val="22"/>
          <w:lang w:val="en-GB"/>
        </w:rPr>
        <w:id w:val="215931608"/>
        <w:docPartObj>
          <w:docPartGallery w:val="Bibliographies"/>
          <w:docPartUnique/>
        </w:docPartObj>
      </w:sdtPr>
      <w:sdtEndPr/>
      <w:sdtContent>
        <w:p w14:paraId="66050467" w14:textId="77777777" w:rsidR="003D3CFA" w:rsidRDefault="003D3CFA">
          <w:pPr>
            <w:pStyle w:val="Heading1"/>
          </w:pPr>
          <w:r>
            <w:t>Bibliography</w:t>
          </w:r>
        </w:p>
        <w:sdt>
          <w:sdtPr>
            <w:id w:val="111145805"/>
            <w:bibliography/>
          </w:sdtPr>
          <w:sdtEndPr/>
          <w:sdtContent>
            <w:p w14:paraId="4F549A54" w14:textId="77777777" w:rsidR="00036760" w:rsidRDefault="003D3CFA" w:rsidP="00036760">
              <w:pPr>
                <w:pStyle w:val="Bibliography"/>
                <w:rPr>
                  <w:noProof/>
                  <w:sz w:val="24"/>
                  <w:szCs w:val="24"/>
                  <w:lang w:val="en-US"/>
                </w:rPr>
              </w:pPr>
              <w:r w:rsidRPr="005358B1">
                <w:rPr>
                  <w:rFonts w:asciiTheme="majorHAnsi" w:hAnsiTheme="majorHAnsi" w:cstheme="majorHAnsi"/>
                </w:rPr>
                <w:fldChar w:fldCharType="begin"/>
              </w:r>
              <w:r w:rsidRPr="005358B1">
                <w:rPr>
                  <w:rFonts w:asciiTheme="majorHAnsi" w:hAnsiTheme="majorHAnsi" w:cstheme="majorHAnsi"/>
                </w:rPr>
                <w:instrText xml:space="preserve"> BIBLIOGRAPHY </w:instrText>
              </w:r>
              <w:r w:rsidRPr="005358B1">
                <w:rPr>
                  <w:rFonts w:asciiTheme="majorHAnsi" w:hAnsiTheme="majorHAnsi" w:cstheme="majorHAnsi"/>
                </w:rPr>
                <w:fldChar w:fldCharType="separate"/>
              </w:r>
              <w:r w:rsidR="00036760">
                <w:rPr>
                  <w:noProof/>
                  <w:lang w:val="en-US"/>
                </w:rPr>
                <w:t xml:space="preserve">Almeida, L. S. et al., 2010. Intelligence assessment: Gardner multiple intelligence theory as an alternative. </w:t>
              </w:r>
              <w:r w:rsidR="00036760">
                <w:rPr>
                  <w:i/>
                  <w:iCs/>
                  <w:noProof/>
                  <w:lang w:val="en-US"/>
                </w:rPr>
                <w:t xml:space="preserve">Elsevier, </w:t>
              </w:r>
              <w:r w:rsidR="00036760">
                <w:rPr>
                  <w:noProof/>
                  <w:lang w:val="en-US"/>
                </w:rPr>
                <w:t>pp. 228-229.</w:t>
              </w:r>
            </w:p>
            <w:p w14:paraId="7BB16CD7" w14:textId="77777777" w:rsidR="00036760" w:rsidRDefault="00036760" w:rsidP="00036760">
              <w:pPr>
                <w:pStyle w:val="Bibliography"/>
                <w:rPr>
                  <w:noProof/>
                  <w:lang w:val="en-US"/>
                </w:rPr>
              </w:pPr>
              <w:r>
                <w:rPr>
                  <w:noProof/>
                  <w:lang w:val="en-US"/>
                </w:rPr>
                <w:t xml:space="preserve">Anderson,, L. W. &amp; Krathwohl, D., 2001. </w:t>
              </w:r>
              <w:r>
                <w:rPr>
                  <w:i/>
                  <w:iCs/>
                  <w:noProof/>
                  <w:lang w:val="en-US"/>
                </w:rPr>
                <w:t xml:space="preserve">A Taxonomy for Learning, Teaching and Assessing: a Revision of. </w:t>
              </w:r>
              <w:r>
                <w:rPr>
                  <w:noProof/>
                  <w:lang w:val="en-US"/>
                </w:rPr>
                <w:t>New York: Longman.</w:t>
              </w:r>
            </w:p>
            <w:p w14:paraId="60A97CA0" w14:textId="77777777" w:rsidR="00036760" w:rsidRDefault="00036760" w:rsidP="00036760">
              <w:pPr>
                <w:pStyle w:val="Bibliography"/>
                <w:rPr>
                  <w:noProof/>
                  <w:lang w:val="en-US"/>
                </w:rPr>
              </w:pPr>
              <w:r>
                <w:rPr>
                  <w:noProof/>
                  <w:lang w:val="en-US"/>
                </w:rPr>
                <w:t>Baird, J. R., Fensham, P. J., Gunstone, R. F. &amp; White, R. T., 1991. THE IMPORTANCE OF REFLECTION IN IMPROVING SCIENCE. p. 181.</w:t>
              </w:r>
            </w:p>
            <w:p w14:paraId="611EDE2A" w14:textId="77777777" w:rsidR="00036760" w:rsidRDefault="00036760" w:rsidP="00036760">
              <w:pPr>
                <w:pStyle w:val="Bibliography"/>
                <w:rPr>
                  <w:noProof/>
                  <w:lang w:val="en-US"/>
                </w:rPr>
              </w:pPr>
              <w:r>
                <w:rPr>
                  <w:noProof/>
                  <w:lang w:val="en-US"/>
                </w:rPr>
                <w:t xml:space="preserve">Bartlett, F. C., 1932. </w:t>
              </w:r>
              <w:r>
                <w:rPr>
                  <w:i/>
                  <w:iCs/>
                  <w:noProof/>
                  <w:lang w:val="en-US"/>
                </w:rPr>
                <w:t xml:space="preserve">A study in experimental and social psychology. </w:t>
              </w:r>
              <w:r>
                <w:rPr>
                  <w:noProof/>
                  <w:lang w:val="en-US"/>
                </w:rPr>
                <w:t>Cambridge: The Cambridge Psycological Library.</w:t>
              </w:r>
            </w:p>
            <w:p w14:paraId="783DDB81" w14:textId="77777777" w:rsidR="00036760" w:rsidRDefault="00036760" w:rsidP="00036760">
              <w:pPr>
                <w:pStyle w:val="Bibliography"/>
                <w:rPr>
                  <w:noProof/>
                  <w:lang w:val="en-US"/>
                </w:rPr>
              </w:pPr>
              <w:r>
                <w:rPr>
                  <w:noProof/>
                  <w:lang w:val="en-US"/>
                </w:rPr>
                <w:t xml:space="preserve">Bjork, R. A., 1975. </w:t>
              </w:r>
              <w:r>
                <w:rPr>
                  <w:i/>
                  <w:iCs/>
                  <w:noProof/>
                  <w:lang w:val="en-US"/>
                </w:rPr>
                <w:t xml:space="preserve">'Retrieval as a memory modifier' in the Solso, R. L. (Ed) Information processing and cognition: The Loyola symposium. </w:t>
              </w:r>
              <w:r>
                <w:rPr>
                  <w:noProof/>
                  <w:lang w:val="en-US"/>
                </w:rPr>
                <w:t>Oxford: Erlbaum Associates.</w:t>
              </w:r>
            </w:p>
            <w:p w14:paraId="781AD36E" w14:textId="77777777" w:rsidR="00036760" w:rsidRDefault="00036760" w:rsidP="00036760">
              <w:pPr>
                <w:pStyle w:val="Bibliography"/>
                <w:rPr>
                  <w:noProof/>
                  <w:lang w:val="en-US"/>
                </w:rPr>
              </w:pPr>
              <w:r>
                <w:rPr>
                  <w:noProof/>
                  <w:lang w:val="en-US"/>
                </w:rPr>
                <w:t xml:space="preserve">Black, P. et al., 2004. Working inside the Black Box: Assessment for Learning in the Classroom. </w:t>
              </w:r>
              <w:r>
                <w:rPr>
                  <w:i/>
                  <w:iCs/>
                  <w:noProof/>
                  <w:lang w:val="en-US"/>
                </w:rPr>
                <w:t xml:space="preserve">Phi Delta Kappan, </w:t>
              </w:r>
              <w:r>
                <w:rPr>
                  <w:noProof/>
                  <w:lang w:val="en-US"/>
                </w:rPr>
                <w:t>, 86(1), pp. 8-21.</w:t>
              </w:r>
            </w:p>
            <w:p w14:paraId="382E0EA2" w14:textId="77777777" w:rsidR="00036760" w:rsidRDefault="00036760" w:rsidP="00036760">
              <w:pPr>
                <w:pStyle w:val="Bibliography"/>
                <w:rPr>
                  <w:noProof/>
                  <w:lang w:val="en-US"/>
                </w:rPr>
              </w:pPr>
              <w:r>
                <w:rPr>
                  <w:noProof/>
                  <w:lang w:val="en-US"/>
                </w:rPr>
                <w:t xml:space="preserve">Champion, J., 2016. </w:t>
              </w:r>
              <w:r>
                <w:rPr>
                  <w:i/>
                  <w:iCs/>
                  <w:noProof/>
                  <w:lang w:val="en-US"/>
                </w:rPr>
                <w:t xml:space="preserve">Curriculum reform: The Digital Competence Framework. </w:t>
              </w:r>
              <w:r>
                <w:rPr>
                  <w:noProof/>
                  <w:lang w:val="en-US"/>
                </w:rPr>
                <w:t xml:space="preserve">[Online] </w:t>
              </w:r>
              <w:r>
                <w:rPr>
                  <w:noProof/>
                  <w:lang w:val="en-US"/>
                </w:rPr>
                <w:br/>
                <w:t xml:space="preserve">Available at: </w:t>
              </w:r>
              <w:r>
                <w:rPr>
                  <w:noProof/>
                  <w:u w:val="single"/>
                  <w:lang w:val="en-US"/>
                </w:rPr>
                <w:t>https://seneddresearch.blog/2016/09/16/curriculum-reform-the-digital-competence-framework/</w:t>
              </w:r>
              <w:r>
                <w:rPr>
                  <w:noProof/>
                  <w:lang w:val="en-US"/>
                </w:rPr>
                <w:br/>
                <w:t>[Accessed 11 11 2018].</w:t>
              </w:r>
            </w:p>
            <w:p w14:paraId="59F43770" w14:textId="77777777" w:rsidR="00036760" w:rsidRDefault="00036760" w:rsidP="00036760">
              <w:pPr>
                <w:pStyle w:val="Bibliography"/>
                <w:rPr>
                  <w:noProof/>
                  <w:lang w:val="en-US"/>
                </w:rPr>
              </w:pPr>
              <w:r>
                <w:rPr>
                  <w:noProof/>
                  <w:lang w:val="en-US"/>
                </w:rPr>
                <w:t xml:space="preserve">Chivers, C., 2014. Differentiated explored. </w:t>
              </w:r>
              <w:r>
                <w:rPr>
                  <w:i/>
                  <w:iCs/>
                  <w:noProof/>
                  <w:lang w:val="en-US"/>
                </w:rPr>
                <w:t xml:space="preserve">Chris Chivers (thinks), </w:t>
              </w:r>
              <w:r>
                <w:rPr>
                  <w:noProof/>
                  <w:lang w:val="en-US"/>
                </w:rPr>
                <w:t>p. 1.</w:t>
              </w:r>
            </w:p>
            <w:p w14:paraId="08FFB4AF" w14:textId="77777777" w:rsidR="00036760" w:rsidRDefault="00036760" w:rsidP="00036760">
              <w:pPr>
                <w:pStyle w:val="Bibliography"/>
                <w:rPr>
                  <w:noProof/>
                  <w:lang w:val="en-US"/>
                </w:rPr>
              </w:pPr>
              <w:r>
                <w:rPr>
                  <w:noProof/>
                  <w:lang w:val="en-US"/>
                </w:rPr>
                <w:t xml:space="preserve">Dixson, D. D. &amp; Worrell, F. C., 2016. Formative and summative assessment in the classrom.. </w:t>
              </w:r>
              <w:r>
                <w:rPr>
                  <w:i/>
                  <w:iCs/>
                  <w:noProof/>
                  <w:lang w:val="en-US"/>
                </w:rPr>
                <w:t xml:space="preserve">Theory into practice., </w:t>
              </w:r>
              <w:r>
                <w:rPr>
                  <w:noProof/>
                  <w:lang w:val="en-US"/>
                </w:rPr>
                <w:t>p. 157.</w:t>
              </w:r>
            </w:p>
            <w:p w14:paraId="54C34DC1" w14:textId="77777777" w:rsidR="00036760" w:rsidRDefault="00036760" w:rsidP="00036760">
              <w:pPr>
                <w:pStyle w:val="Bibliography"/>
                <w:rPr>
                  <w:noProof/>
                  <w:lang w:val="en-US"/>
                </w:rPr>
              </w:pPr>
              <w:r>
                <w:rPr>
                  <w:noProof/>
                  <w:lang w:val="en-US"/>
                </w:rPr>
                <w:t xml:space="preserve">Donaldson, G., 2015. </w:t>
              </w:r>
              <w:r>
                <w:rPr>
                  <w:i/>
                  <w:iCs/>
                  <w:noProof/>
                  <w:lang w:val="en-US"/>
                </w:rPr>
                <w:t xml:space="preserve">Successful futures; Independent reveiw of curriculum and assessment arrangements in Wales, </w:t>
              </w:r>
              <w:r>
                <w:rPr>
                  <w:noProof/>
                  <w:lang w:val="en-US"/>
                </w:rPr>
                <w:t>s.l.: Crown.</w:t>
              </w:r>
            </w:p>
            <w:p w14:paraId="638AB715" w14:textId="77777777" w:rsidR="00036760" w:rsidRDefault="00036760" w:rsidP="00036760">
              <w:pPr>
                <w:pStyle w:val="Bibliography"/>
                <w:rPr>
                  <w:noProof/>
                  <w:lang w:val="en-US"/>
                </w:rPr>
              </w:pPr>
              <w:r>
                <w:rPr>
                  <w:noProof/>
                  <w:lang w:val="en-US"/>
                </w:rPr>
                <w:t xml:space="preserve">Estyn, 2006. </w:t>
              </w:r>
              <w:r>
                <w:rPr>
                  <w:i/>
                  <w:iCs/>
                  <w:noProof/>
                  <w:lang w:val="en-US"/>
                </w:rPr>
                <w:t xml:space="preserve">Cwricwlwm Cymreig: Phase 2, </w:t>
              </w:r>
              <w:r>
                <w:rPr>
                  <w:noProof/>
                  <w:lang w:val="en-US"/>
                </w:rPr>
                <w:t>Cardiff: Estyn.</w:t>
              </w:r>
            </w:p>
            <w:p w14:paraId="5B9E95E4" w14:textId="77777777" w:rsidR="00036760" w:rsidRDefault="00036760" w:rsidP="00036760">
              <w:pPr>
                <w:pStyle w:val="Bibliography"/>
                <w:rPr>
                  <w:noProof/>
                  <w:lang w:val="en-US"/>
                </w:rPr>
              </w:pPr>
              <w:r>
                <w:rPr>
                  <w:noProof/>
                  <w:lang w:val="en-US"/>
                </w:rPr>
                <w:t xml:space="preserve">Gardner, H., 1983. </w:t>
              </w:r>
              <w:r>
                <w:rPr>
                  <w:i/>
                  <w:iCs/>
                  <w:noProof/>
                  <w:lang w:val="en-US"/>
                </w:rPr>
                <w:t xml:space="preserve">Frames of mind, and introduction to the theory of multiple intelligences. </w:t>
              </w:r>
              <w:r>
                <w:rPr>
                  <w:noProof/>
                  <w:lang w:val="en-US"/>
                </w:rPr>
                <w:t>New York: Basic books.</w:t>
              </w:r>
            </w:p>
            <w:p w14:paraId="6DE92FEE" w14:textId="77777777" w:rsidR="00036760" w:rsidRDefault="00036760" w:rsidP="00036760">
              <w:pPr>
                <w:pStyle w:val="Bibliography"/>
                <w:rPr>
                  <w:noProof/>
                  <w:lang w:val="en-US"/>
                </w:rPr>
              </w:pPr>
              <w:r>
                <w:rPr>
                  <w:noProof/>
                  <w:lang w:val="en-US"/>
                </w:rPr>
                <w:t xml:space="preserve">Henningsen, M. &amp; Stein, M. K., 1997. Mathematical Tasks and Student Cognition: Classroom-Based Factors That Support and Inhibit High-Level Mathematical Thinking and Reasoning. </w:t>
              </w:r>
              <w:r>
                <w:rPr>
                  <w:i/>
                  <w:iCs/>
                  <w:noProof/>
                  <w:lang w:val="en-US"/>
                </w:rPr>
                <w:t xml:space="preserve">Journal for Research in Mathematics Education, </w:t>
              </w:r>
              <w:r>
                <w:rPr>
                  <w:noProof/>
                  <w:lang w:val="en-US"/>
                </w:rPr>
                <w:t>pp. 547-548.</w:t>
              </w:r>
            </w:p>
            <w:p w14:paraId="25E0B114" w14:textId="77777777" w:rsidR="00036760" w:rsidRDefault="00036760" w:rsidP="00036760">
              <w:pPr>
                <w:pStyle w:val="Bibliography"/>
                <w:rPr>
                  <w:noProof/>
                  <w:lang w:val="en-US"/>
                </w:rPr>
              </w:pPr>
              <w:r>
                <w:rPr>
                  <w:noProof/>
                  <w:lang w:val="en-US"/>
                </w:rPr>
                <w:t xml:space="preserve">Kane, M. J. &amp; Engle, R. W., 2000. Working-Memory Capacity, Proactive Interference, and Divided Attention: Limits on Long-Term Memory Retrieval. </w:t>
              </w:r>
              <w:r>
                <w:rPr>
                  <w:i/>
                  <w:iCs/>
                  <w:noProof/>
                  <w:lang w:val="en-US"/>
                </w:rPr>
                <w:t xml:space="preserve">Jourmfl of Experimental Psychology: Learning, Memory, and Cognition , </w:t>
              </w:r>
              <w:r>
                <w:rPr>
                  <w:noProof/>
                  <w:lang w:val="en-US"/>
                </w:rPr>
                <w:t>26(2), p. 352.</w:t>
              </w:r>
            </w:p>
            <w:p w14:paraId="37F60A3B" w14:textId="77777777" w:rsidR="00036760" w:rsidRDefault="00036760" w:rsidP="00036760">
              <w:pPr>
                <w:pStyle w:val="Bibliography"/>
                <w:rPr>
                  <w:noProof/>
                  <w:lang w:val="en-US"/>
                </w:rPr>
              </w:pPr>
              <w:r>
                <w:rPr>
                  <w:noProof/>
                  <w:lang w:val="en-US"/>
                </w:rPr>
                <w:t xml:space="preserve">Kirschner, P. A., Sweller, J. &amp; Clark, R. E., 2010. Why Minimal Guidance During Instruction Does Not Work: An Analysis of the Failure of Constructivist, Discovery, Problem-Based, Experiential, and Inquiry-Based Teaching. </w:t>
              </w:r>
              <w:r>
                <w:rPr>
                  <w:i/>
                  <w:iCs/>
                  <w:noProof/>
                  <w:lang w:val="en-US"/>
                </w:rPr>
                <w:t>Educational Psychologist.</w:t>
              </w:r>
            </w:p>
            <w:p w14:paraId="74F35B96" w14:textId="77777777" w:rsidR="00036760" w:rsidRDefault="00036760" w:rsidP="00036760">
              <w:pPr>
                <w:pStyle w:val="Bibliography"/>
                <w:rPr>
                  <w:noProof/>
                  <w:lang w:val="en-US"/>
                </w:rPr>
              </w:pPr>
              <w:r>
                <w:rPr>
                  <w:noProof/>
                  <w:lang w:val="en-US"/>
                </w:rPr>
                <w:t xml:space="preserve">Kozulin, A., Gindis, B., Ageyev, V. S. &amp; Miller, S. M., 2003. </w:t>
              </w:r>
              <w:r>
                <w:rPr>
                  <w:i/>
                  <w:iCs/>
                  <w:noProof/>
                  <w:lang w:val="en-US"/>
                </w:rPr>
                <w:t xml:space="preserve">Vygotsky's Educational Theory in Cultural Context. </w:t>
              </w:r>
              <w:r>
                <w:rPr>
                  <w:noProof/>
                  <w:lang w:val="en-US"/>
                </w:rPr>
                <w:t>Cambridge: Cambridge University Press.</w:t>
              </w:r>
            </w:p>
            <w:p w14:paraId="370D87BF" w14:textId="77777777" w:rsidR="00036760" w:rsidRDefault="00036760" w:rsidP="00036760">
              <w:pPr>
                <w:pStyle w:val="Bibliography"/>
                <w:rPr>
                  <w:noProof/>
                  <w:lang w:val="en-US"/>
                </w:rPr>
              </w:pPr>
              <w:r>
                <w:rPr>
                  <w:noProof/>
                  <w:lang w:val="en-US"/>
                </w:rPr>
                <w:t xml:space="preserve">Krathwohl, D. R., 2002. Revising Bloom’s Taxonomy. </w:t>
              </w:r>
              <w:r>
                <w:rPr>
                  <w:i/>
                  <w:iCs/>
                  <w:noProof/>
                  <w:lang w:val="en-US"/>
                </w:rPr>
                <w:t xml:space="preserve">Theory into practice, </w:t>
              </w:r>
              <w:r>
                <w:rPr>
                  <w:noProof/>
                  <w:lang w:val="en-US"/>
                </w:rPr>
                <w:t>p. 232.</w:t>
              </w:r>
            </w:p>
            <w:p w14:paraId="1D1D86C7" w14:textId="77777777" w:rsidR="00036760" w:rsidRDefault="00036760" w:rsidP="00036760">
              <w:pPr>
                <w:pStyle w:val="Bibliography"/>
                <w:rPr>
                  <w:noProof/>
                  <w:lang w:val="en-US"/>
                </w:rPr>
              </w:pPr>
              <w:r>
                <w:rPr>
                  <w:noProof/>
                  <w:lang w:val="en-US"/>
                </w:rPr>
                <w:t xml:space="preserve">Lee, C. &amp; Lawson, C., 1996. NUmeracy through literacy. </w:t>
              </w:r>
              <w:r>
                <w:rPr>
                  <w:i/>
                  <w:iCs/>
                  <w:noProof/>
                  <w:lang w:val="en-US"/>
                </w:rPr>
                <w:t xml:space="preserve">Educational action research, </w:t>
              </w:r>
              <w:r>
                <w:rPr>
                  <w:noProof/>
                  <w:lang w:val="en-US"/>
                </w:rPr>
                <w:t>pp. 69-70.</w:t>
              </w:r>
            </w:p>
            <w:p w14:paraId="10C83259" w14:textId="77777777" w:rsidR="00036760" w:rsidRDefault="00036760" w:rsidP="00036760">
              <w:pPr>
                <w:pStyle w:val="Bibliography"/>
                <w:rPr>
                  <w:noProof/>
                  <w:lang w:val="en-US"/>
                </w:rPr>
              </w:pPr>
              <w:r>
                <w:rPr>
                  <w:noProof/>
                  <w:lang w:val="en-US"/>
                </w:rPr>
                <w:lastRenderedPageBreak/>
                <w:t xml:space="preserve">Martin, A. J., 2007. Examining a multidimensional model of student motivation and engagement using a constrcut validation approach. </w:t>
              </w:r>
              <w:r>
                <w:rPr>
                  <w:i/>
                  <w:iCs/>
                  <w:noProof/>
                  <w:lang w:val="en-US"/>
                </w:rPr>
                <w:t xml:space="preserve">British journal of educational psychology, </w:t>
              </w:r>
              <w:r>
                <w:rPr>
                  <w:noProof/>
                  <w:lang w:val="en-US"/>
                </w:rPr>
                <w:t>pp. 9-10.</w:t>
              </w:r>
            </w:p>
            <w:p w14:paraId="6B4040B1" w14:textId="77777777" w:rsidR="00036760" w:rsidRDefault="00036760" w:rsidP="00036760">
              <w:pPr>
                <w:pStyle w:val="Bibliography"/>
                <w:rPr>
                  <w:noProof/>
                  <w:lang w:val="en-US"/>
                </w:rPr>
              </w:pPr>
              <w:r>
                <w:rPr>
                  <w:noProof/>
                  <w:lang w:val="en-US"/>
                </w:rPr>
                <w:t xml:space="preserve">Miles, L., Ann, J. &amp; Newton, L., 2011. </w:t>
              </w:r>
              <w:r>
                <w:rPr>
                  <w:i/>
                  <w:iCs/>
                  <w:noProof/>
                  <w:lang w:val="en-US"/>
                </w:rPr>
                <w:t xml:space="preserve">The Skills Framework at key stage 2: an evaluation of the impact of the non-statutory skills framework for 3 to 19-year-olds in Wales at key stage 2, </w:t>
              </w:r>
              <w:r>
                <w:rPr>
                  <w:noProof/>
                  <w:lang w:val="en-US"/>
                </w:rPr>
                <w:t>s.l.: Estyn (Her Majesty's Inspectorate for Education and Training in Wales).</w:t>
              </w:r>
            </w:p>
            <w:p w14:paraId="1AFEC7A1" w14:textId="77777777" w:rsidR="00036760" w:rsidRDefault="00036760" w:rsidP="00036760">
              <w:pPr>
                <w:pStyle w:val="Bibliography"/>
                <w:rPr>
                  <w:noProof/>
                  <w:lang w:val="en-US"/>
                </w:rPr>
              </w:pPr>
              <w:r>
                <w:rPr>
                  <w:noProof/>
                  <w:lang w:val="en-US"/>
                </w:rPr>
                <w:t xml:space="preserve">Piaget, J., 1952. </w:t>
              </w:r>
              <w:r>
                <w:rPr>
                  <w:i/>
                  <w:iCs/>
                  <w:noProof/>
                  <w:lang w:val="en-US"/>
                </w:rPr>
                <w:t xml:space="preserve">When thinking begins. </w:t>
              </w:r>
              <w:r>
                <w:rPr>
                  <w:noProof/>
                  <w:lang w:val="en-US"/>
                </w:rPr>
                <w:t>New york: International university.</w:t>
              </w:r>
            </w:p>
            <w:p w14:paraId="3B3D32BF" w14:textId="77777777" w:rsidR="00036760" w:rsidRDefault="00036760" w:rsidP="00036760">
              <w:pPr>
                <w:pStyle w:val="Bibliography"/>
                <w:rPr>
                  <w:noProof/>
                  <w:lang w:val="en-US"/>
                </w:rPr>
              </w:pPr>
              <w:r>
                <w:rPr>
                  <w:noProof/>
                  <w:lang w:val="en-US"/>
                </w:rPr>
                <w:t xml:space="preserve">Sadler, R., 1989. Formative assessment and the design of instructional systems. </w:t>
              </w:r>
              <w:r>
                <w:rPr>
                  <w:i/>
                  <w:iCs/>
                  <w:noProof/>
                  <w:lang w:val="en-US"/>
                </w:rPr>
                <w:t xml:space="preserve">Instructional science, </w:t>
              </w:r>
              <w:r>
                <w:rPr>
                  <w:noProof/>
                  <w:lang w:val="en-US"/>
                </w:rPr>
                <w:t>pp. 121-121.</w:t>
              </w:r>
            </w:p>
            <w:p w14:paraId="35D09943" w14:textId="77777777" w:rsidR="00036760" w:rsidRDefault="00036760" w:rsidP="00036760">
              <w:pPr>
                <w:pStyle w:val="Bibliography"/>
                <w:rPr>
                  <w:noProof/>
                  <w:lang w:val="en-US"/>
                </w:rPr>
              </w:pPr>
              <w:r>
                <w:rPr>
                  <w:noProof/>
                  <w:lang w:val="en-US"/>
                </w:rPr>
                <w:t xml:space="preserve">Savery, J. R. &amp; Duffy, T. M., 2001. </w:t>
              </w:r>
              <w:r>
                <w:rPr>
                  <w:i/>
                  <w:iCs/>
                  <w:noProof/>
                  <w:lang w:val="en-US"/>
                </w:rPr>
                <w:t xml:space="preserve">Problem Based Learning: An instructional model and its constructivist framework, </w:t>
              </w:r>
              <w:r>
                <w:rPr>
                  <w:noProof/>
                  <w:lang w:val="en-US"/>
                </w:rPr>
                <w:t>Bloomington: The Center for Research on Learning and Technology.</w:t>
              </w:r>
            </w:p>
            <w:p w14:paraId="1E946AF2" w14:textId="77777777" w:rsidR="00036760" w:rsidRDefault="00036760" w:rsidP="00036760">
              <w:pPr>
                <w:pStyle w:val="Bibliography"/>
                <w:rPr>
                  <w:noProof/>
                  <w:lang w:val="en-US"/>
                </w:rPr>
              </w:pPr>
              <w:r>
                <w:rPr>
                  <w:noProof/>
                  <w:lang w:val="en-US"/>
                </w:rPr>
                <w:t xml:space="preserve">Smith, C. J. &amp; Laslett, R., 1993. </w:t>
              </w:r>
              <w:r>
                <w:rPr>
                  <w:i/>
                  <w:iCs/>
                  <w:noProof/>
                  <w:lang w:val="en-US"/>
                </w:rPr>
                <w:t xml:space="preserve">Effective Classroom Managment. </w:t>
              </w:r>
              <w:r>
                <w:rPr>
                  <w:noProof/>
                  <w:lang w:val="en-US"/>
                </w:rPr>
                <w:t>New York: Routledge.</w:t>
              </w:r>
            </w:p>
            <w:p w14:paraId="3ED783F5" w14:textId="77777777" w:rsidR="00036760" w:rsidRDefault="00036760" w:rsidP="00036760">
              <w:pPr>
                <w:pStyle w:val="Bibliography"/>
                <w:rPr>
                  <w:noProof/>
                  <w:lang w:val="en-US"/>
                </w:rPr>
              </w:pPr>
              <w:r>
                <w:rPr>
                  <w:noProof/>
                  <w:lang w:val="en-US"/>
                </w:rPr>
                <w:t xml:space="preserve">Stern, W., 1925. </w:t>
              </w:r>
              <w:r>
                <w:rPr>
                  <w:i/>
                  <w:iCs/>
                  <w:noProof/>
                  <w:lang w:val="en-US"/>
                </w:rPr>
                <w:t xml:space="preserve">the theory of consistancy and intelligence. </w:t>
              </w:r>
              <w:r>
                <w:rPr>
                  <w:noProof/>
                  <w:lang w:val="en-US"/>
                </w:rPr>
                <w:t>Minnesota: University of Minnesota.</w:t>
              </w:r>
            </w:p>
            <w:p w14:paraId="6CEE10C3" w14:textId="77777777" w:rsidR="00036760" w:rsidRDefault="00036760" w:rsidP="00036760">
              <w:pPr>
                <w:pStyle w:val="Bibliography"/>
                <w:rPr>
                  <w:noProof/>
                  <w:lang w:val="en-US"/>
                </w:rPr>
              </w:pPr>
              <w:r>
                <w:rPr>
                  <w:noProof/>
                  <w:lang w:val="en-US"/>
                </w:rPr>
                <w:t xml:space="preserve">Tanner, H. &amp; Jones, S., 2000. </w:t>
              </w:r>
              <w:r>
                <w:rPr>
                  <w:i/>
                  <w:iCs/>
                  <w:noProof/>
                  <w:lang w:val="en-US"/>
                </w:rPr>
                <w:t xml:space="preserve">Becoming a successful teacher of mathematics. </w:t>
              </w:r>
              <w:r>
                <w:rPr>
                  <w:noProof/>
                  <w:lang w:val="en-US"/>
                </w:rPr>
                <w:t>New York: Routeledge.</w:t>
              </w:r>
            </w:p>
            <w:p w14:paraId="040602FA" w14:textId="77777777" w:rsidR="00036760" w:rsidRDefault="00036760" w:rsidP="00036760">
              <w:pPr>
                <w:pStyle w:val="Bibliography"/>
                <w:rPr>
                  <w:noProof/>
                  <w:lang w:val="en-US"/>
                </w:rPr>
              </w:pPr>
              <w:r>
                <w:rPr>
                  <w:noProof/>
                  <w:lang w:val="en-US"/>
                </w:rPr>
                <w:t xml:space="preserve">Tharby, A., 2013. </w:t>
              </w:r>
              <w:r>
                <w:rPr>
                  <w:i/>
                  <w:iCs/>
                  <w:noProof/>
                  <w:lang w:val="en-US"/>
                </w:rPr>
                <w:t xml:space="preserve">Differentiating the responsive way. </w:t>
              </w:r>
              <w:r>
                <w:rPr>
                  <w:noProof/>
                  <w:lang w:val="en-US"/>
                </w:rPr>
                <w:t>s.l.:Refecting English.</w:t>
              </w:r>
            </w:p>
            <w:p w14:paraId="75ACE74A" w14:textId="77777777" w:rsidR="00036760" w:rsidRDefault="00036760" w:rsidP="00036760">
              <w:pPr>
                <w:pStyle w:val="Bibliography"/>
                <w:rPr>
                  <w:noProof/>
                  <w:lang w:val="en-US"/>
                </w:rPr>
              </w:pPr>
              <w:r>
                <w:rPr>
                  <w:noProof/>
                  <w:lang w:val="en-US"/>
                </w:rPr>
                <w:t xml:space="preserve">Van Merrienboer, J. J. G. &amp; Sweller, J., 2005. Cognitive Load Theory and Complex Learning: Recent Developments and Future Directions. </w:t>
              </w:r>
              <w:r>
                <w:rPr>
                  <w:i/>
                  <w:iCs/>
                  <w:noProof/>
                  <w:lang w:val="en-US"/>
                </w:rPr>
                <w:t xml:space="preserve">Educational Psychology Review, </w:t>
              </w:r>
              <w:r>
                <w:rPr>
                  <w:noProof/>
                  <w:lang w:val="en-US"/>
                </w:rPr>
                <w:t>pp. 148, 149.</w:t>
              </w:r>
            </w:p>
            <w:p w14:paraId="0532041D" w14:textId="77777777" w:rsidR="00036760" w:rsidRDefault="00036760" w:rsidP="00036760">
              <w:pPr>
                <w:pStyle w:val="Bibliography"/>
                <w:rPr>
                  <w:noProof/>
                  <w:lang w:val="en-US"/>
                </w:rPr>
              </w:pPr>
              <w:r>
                <w:rPr>
                  <w:noProof/>
                  <w:lang w:val="en-US"/>
                </w:rPr>
                <w:t xml:space="preserve">Vogt, C. G., 1984. Developing a teacher evaluation system. </w:t>
              </w:r>
              <w:r>
                <w:rPr>
                  <w:i/>
                  <w:iCs/>
                  <w:noProof/>
                  <w:lang w:val="en-US"/>
                </w:rPr>
                <w:t xml:space="preserve">Spectrum, </w:t>
              </w:r>
              <w:r>
                <w:rPr>
                  <w:noProof/>
                  <w:lang w:val="en-US"/>
                </w:rPr>
                <w:t>Volume 2, pp. 41-46.</w:t>
              </w:r>
            </w:p>
            <w:p w14:paraId="6AD47452" w14:textId="77777777" w:rsidR="00036760" w:rsidRDefault="00036760" w:rsidP="00036760">
              <w:pPr>
                <w:pStyle w:val="Bibliography"/>
                <w:rPr>
                  <w:noProof/>
                  <w:lang w:val="en-US"/>
                </w:rPr>
              </w:pPr>
              <w:r>
                <w:rPr>
                  <w:noProof/>
                  <w:lang w:val="en-US"/>
                </w:rPr>
                <w:t xml:space="preserve">Vygotsky, L. S., 1967. Play and its role in the mental development of a child. </w:t>
              </w:r>
              <w:r>
                <w:rPr>
                  <w:i/>
                  <w:iCs/>
                  <w:noProof/>
                  <w:lang w:val="en-US"/>
                </w:rPr>
                <w:t>Soviet psycology.</w:t>
              </w:r>
            </w:p>
            <w:p w14:paraId="737F58EF" w14:textId="77777777" w:rsidR="00036760" w:rsidRDefault="00036760" w:rsidP="00036760">
              <w:pPr>
                <w:pStyle w:val="Bibliography"/>
                <w:rPr>
                  <w:noProof/>
                  <w:lang w:val="en-US"/>
                </w:rPr>
              </w:pPr>
              <w:r>
                <w:rPr>
                  <w:noProof/>
                  <w:lang w:val="en-US"/>
                </w:rPr>
                <w:t xml:space="preserve">Watson, J. B., 1913. </w:t>
              </w:r>
              <w:r>
                <w:rPr>
                  <w:i/>
                  <w:iCs/>
                  <w:noProof/>
                  <w:lang w:val="en-US"/>
                </w:rPr>
                <w:t xml:space="preserve">Psychology as the behaviorist views it. </w:t>
              </w:r>
              <w:r>
                <w:rPr>
                  <w:noProof/>
                  <w:lang w:val="en-US"/>
                </w:rPr>
                <w:t>s.l.:Psycological review.</w:t>
              </w:r>
            </w:p>
            <w:p w14:paraId="7783BF6F" w14:textId="77777777" w:rsidR="00036760" w:rsidRDefault="00036760" w:rsidP="00036760">
              <w:pPr>
                <w:pStyle w:val="Bibliography"/>
                <w:rPr>
                  <w:noProof/>
                  <w:lang w:val="en-US"/>
                </w:rPr>
              </w:pPr>
              <w:r>
                <w:rPr>
                  <w:noProof/>
                  <w:lang w:val="en-US"/>
                </w:rPr>
                <w:t xml:space="preserve">Welsh Government, 2003. </w:t>
              </w:r>
              <w:r>
                <w:rPr>
                  <w:i/>
                  <w:iCs/>
                  <w:noProof/>
                  <w:lang w:val="en-US"/>
                </w:rPr>
                <w:t xml:space="preserve">Developing the Curriculum Cymreig. </w:t>
              </w:r>
              <w:r>
                <w:rPr>
                  <w:noProof/>
                  <w:lang w:val="en-US"/>
                </w:rPr>
                <w:t>Cardiff: Qualifications, Curriculum and Assessment Authority for Wales (ACCAC).</w:t>
              </w:r>
            </w:p>
            <w:p w14:paraId="1453F3D9" w14:textId="77777777" w:rsidR="00036760" w:rsidRDefault="00036760" w:rsidP="00036760">
              <w:pPr>
                <w:pStyle w:val="Bibliography"/>
                <w:rPr>
                  <w:noProof/>
                  <w:lang w:val="en-US"/>
                </w:rPr>
              </w:pPr>
              <w:r>
                <w:rPr>
                  <w:noProof/>
                  <w:lang w:val="en-US"/>
                </w:rPr>
                <w:t xml:space="preserve">Welsh Government, 2012. </w:t>
              </w:r>
              <w:r>
                <w:rPr>
                  <w:i/>
                  <w:iCs/>
                  <w:noProof/>
                  <w:lang w:val="en-US"/>
                </w:rPr>
                <w:t xml:space="preserve">Welsh Government. </w:t>
              </w:r>
              <w:r>
                <w:rPr>
                  <w:noProof/>
                  <w:lang w:val="en-US"/>
                </w:rPr>
                <w:t xml:space="preserve">[Online] </w:t>
              </w:r>
              <w:r>
                <w:rPr>
                  <w:noProof/>
                  <w:lang w:val="en-US"/>
                </w:rPr>
                <w:br/>
                <w:t xml:space="preserve">Available at: </w:t>
              </w:r>
              <w:r>
                <w:rPr>
                  <w:noProof/>
                  <w:u w:val="single"/>
                  <w:lang w:val="en-US"/>
                </w:rPr>
                <w:t>http://learning.gov.wales/docs/learningwales/publications/121128practicalen.pdf</w:t>
              </w:r>
            </w:p>
            <w:p w14:paraId="73BE7C4F" w14:textId="77777777" w:rsidR="00036760" w:rsidRDefault="00036760" w:rsidP="00036760">
              <w:pPr>
                <w:pStyle w:val="Bibliography"/>
                <w:rPr>
                  <w:noProof/>
                  <w:lang w:val="en-US"/>
                </w:rPr>
              </w:pPr>
              <w:r>
                <w:rPr>
                  <w:noProof/>
                  <w:lang w:val="en-US"/>
                </w:rPr>
                <w:t xml:space="preserve">Welsh Government, 2014. </w:t>
              </w:r>
              <w:r>
                <w:rPr>
                  <w:i/>
                  <w:iCs/>
                  <w:noProof/>
                  <w:lang w:val="en-US"/>
                </w:rPr>
                <w:t xml:space="preserve">National Literacy and Numeracy Framework. </w:t>
              </w:r>
              <w:r>
                <w:rPr>
                  <w:noProof/>
                  <w:lang w:val="en-US"/>
                </w:rPr>
                <w:t xml:space="preserve">[Online] </w:t>
              </w:r>
              <w:r>
                <w:rPr>
                  <w:noProof/>
                  <w:lang w:val="en-US"/>
                </w:rPr>
                <w:br/>
                <w:t xml:space="preserve">Available at: </w:t>
              </w:r>
              <w:r>
                <w:rPr>
                  <w:noProof/>
                  <w:u w:val="single"/>
                  <w:lang w:val="en-US"/>
                </w:rPr>
                <w:t>http://learning.gov.wales/resources/browse-all/nlnf/framework?component=numeracy&amp;year=6938380_2&amp;selectedYear=col_13&amp;lang=en</w:t>
              </w:r>
              <w:r>
                <w:rPr>
                  <w:noProof/>
                  <w:lang w:val="en-US"/>
                </w:rPr>
                <w:br/>
                <w:t>[Accessed 20 11 2018].</w:t>
              </w:r>
            </w:p>
            <w:p w14:paraId="6DB3D08B" w14:textId="77777777" w:rsidR="00036760" w:rsidRDefault="00036760" w:rsidP="00036760">
              <w:pPr>
                <w:pStyle w:val="Bibliography"/>
                <w:rPr>
                  <w:noProof/>
                  <w:lang w:val="en-US"/>
                </w:rPr>
              </w:pPr>
              <w:r>
                <w:rPr>
                  <w:noProof/>
                  <w:lang w:val="en-US"/>
                </w:rPr>
                <w:t xml:space="preserve">Welsh Government, 2016. </w:t>
              </w:r>
              <w:r>
                <w:rPr>
                  <w:i/>
                  <w:iCs/>
                  <w:noProof/>
                  <w:lang w:val="en-US"/>
                </w:rPr>
                <w:t xml:space="preserve">Programme of Study for Mathematics. </w:t>
              </w:r>
              <w:r>
                <w:rPr>
                  <w:noProof/>
                  <w:lang w:val="en-US"/>
                </w:rPr>
                <w:t xml:space="preserve">[Online] </w:t>
              </w:r>
              <w:r>
                <w:rPr>
                  <w:noProof/>
                  <w:lang w:val="en-US"/>
                </w:rPr>
                <w:br/>
                <w:t xml:space="preserve">Available at: </w:t>
              </w:r>
              <w:r>
                <w:rPr>
                  <w:noProof/>
                  <w:u w:val="single"/>
                  <w:lang w:val="en-US"/>
                </w:rPr>
                <w:t>http://learning.gov.wales/docs/learningwales/publications/150717-nc-maths-en-v2.pdf</w:t>
              </w:r>
              <w:r>
                <w:rPr>
                  <w:noProof/>
                  <w:lang w:val="en-US"/>
                </w:rPr>
                <w:br/>
                <w:t>[Accessed Sunday November 2018].</w:t>
              </w:r>
            </w:p>
            <w:p w14:paraId="6605046F" w14:textId="6880B2EC" w:rsidR="00C33015" w:rsidRDefault="003D3CFA" w:rsidP="00036760">
              <w:r w:rsidRPr="005358B1">
                <w:rPr>
                  <w:rFonts w:asciiTheme="majorHAnsi" w:hAnsiTheme="majorHAnsi" w:cstheme="majorHAnsi"/>
                  <w:b/>
                  <w:bCs/>
                  <w:noProof/>
                </w:rPr>
                <w:fldChar w:fldCharType="end"/>
              </w:r>
              <w:r w:rsidR="00AC37F8">
                <w:t xml:space="preserve"> </w:t>
              </w:r>
            </w:p>
          </w:sdtContent>
        </w:sdt>
      </w:sdtContent>
    </w:sdt>
    <w:p w14:paraId="7C425DDA" w14:textId="77777777" w:rsidR="00C33015" w:rsidRPr="00C33015" w:rsidRDefault="00C33015" w:rsidP="00C33015"/>
    <w:p w14:paraId="312D1D95" w14:textId="77777777" w:rsidR="00C33015" w:rsidRPr="00C33015" w:rsidRDefault="00C33015" w:rsidP="00C33015"/>
    <w:p w14:paraId="2C5CF056" w14:textId="2AD4ACDB" w:rsidR="00C33015" w:rsidRDefault="00C33015" w:rsidP="00C33015"/>
    <w:p w14:paraId="162E9821" w14:textId="69B500EA" w:rsidR="00C33015" w:rsidRDefault="00C33015" w:rsidP="00C33015"/>
    <w:p w14:paraId="5FF1000D" w14:textId="77777777" w:rsidR="00F87CCE" w:rsidRDefault="00F87CCE" w:rsidP="00C33015"/>
    <w:p w14:paraId="4ED9BE9C" w14:textId="3AD1CF24" w:rsidR="00C33015" w:rsidRPr="0052633F" w:rsidRDefault="0052633F" w:rsidP="00C33015">
      <w:pPr>
        <w:rPr>
          <w:b/>
          <w:u w:val="single"/>
        </w:rPr>
      </w:pPr>
      <w:r>
        <w:rPr>
          <w:b/>
          <w:u w:val="single"/>
        </w:rPr>
        <w:lastRenderedPageBreak/>
        <w:t>Appendix</w:t>
      </w:r>
    </w:p>
    <w:tbl>
      <w:tblPr>
        <w:tblW w:w="10349" w:type="dxa"/>
        <w:tblInd w:w="-426" w:type="dxa"/>
        <w:tblLayout w:type="fixed"/>
        <w:tblCellMar>
          <w:left w:w="0" w:type="dxa"/>
          <w:right w:w="0" w:type="dxa"/>
        </w:tblCellMar>
        <w:tblLook w:val="01E0" w:firstRow="1" w:lastRow="1" w:firstColumn="1" w:lastColumn="1" w:noHBand="0" w:noVBand="0"/>
      </w:tblPr>
      <w:tblGrid>
        <w:gridCol w:w="2127"/>
        <w:gridCol w:w="636"/>
        <w:gridCol w:w="3050"/>
        <w:gridCol w:w="1559"/>
        <w:gridCol w:w="1418"/>
        <w:gridCol w:w="1559"/>
      </w:tblGrid>
      <w:tr w:rsidR="00C33015" w14:paraId="6B0BAB46" w14:textId="77777777" w:rsidTr="00E505BB">
        <w:trPr>
          <w:trHeight w:hRule="exact" w:val="1238"/>
        </w:trPr>
        <w:tc>
          <w:tcPr>
            <w:tcW w:w="2763" w:type="dxa"/>
            <w:gridSpan w:val="2"/>
            <w:tcBorders>
              <w:top w:val="nil"/>
              <w:left w:val="nil"/>
              <w:bottom w:val="single" w:sz="6" w:space="0" w:color="000000"/>
              <w:right w:val="single" w:sz="6" w:space="0" w:color="000000"/>
            </w:tcBorders>
          </w:tcPr>
          <w:p w14:paraId="41189E10" w14:textId="77777777" w:rsidR="00C33015" w:rsidRPr="00B20307" w:rsidRDefault="00C33015" w:rsidP="00E505BB">
            <w:pPr>
              <w:widowControl w:val="0"/>
              <w:spacing w:before="5" w:after="0" w:line="120" w:lineRule="exact"/>
              <w:rPr>
                <w:sz w:val="12"/>
                <w:szCs w:val="12"/>
                <w:lang w:val="en-US"/>
              </w:rPr>
            </w:pPr>
          </w:p>
          <w:p w14:paraId="68749DA2" w14:textId="77777777" w:rsidR="00C33015" w:rsidRDefault="00C33015" w:rsidP="00E505BB">
            <w:pPr>
              <w:widowControl w:val="0"/>
              <w:spacing w:after="0" w:line="240" w:lineRule="auto"/>
              <w:ind w:left="236" w:right="-67"/>
              <w:rPr>
                <w:rFonts w:ascii="Arial" w:eastAsia="Arial" w:hAnsi="Arial" w:cs="Arial"/>
                <w:b/>
                <w:bCs/>
                <w:spacing w:val="2"/>
                <w:w w:val="104"/>
                <w:sz w:val="17"/>
                <w:szCs w:val="17"/>
                <w:lang w:val="en-US"/>
              </w:rPr>
            </w:pPr>
            <w:r w:rsidRPr="00B20307">
              <w:rPr>
                <w:rFonts w:ascii="Arial" w:eastAsia="Arial" w:hAnsi="Arial" w:cs="Arial"/>
                <w:b/>
                <w:bCs/>
                <w:spacing w:val="2"/>
                <w:w w:val="104"/>
                <w:sz w:val="17"/>
                <w:szCs w:val="17"/>
                <w:lang w:val="en-US"/>
              </w:rPr>
              <w:t>UN</w:t>
            </w:r>
            <w:r w:rsidRPr="00B20307">
              <w:rPr>
                <w:rFonts w:ascii="Arial" w:eastAsia="Arial" w:hAnsi="Arial" w:cs="Arial"/>
                <w:b/>
                <w:bCs/>
                <w:spacing w:val="1"/>
                <w:w w:val="104"/>
                <w:sz w:val="17"/>
                <w:szCs w:val="17"/>
                <w:lang w:val="en-US"/>
              </w:rPr>
              <w:t>I</w:t>
            </w:r>
            <w:r w:rsidRPr="00B20307">
              <w:rPr>
                <w:rFonts w:ascii="Arial" w:eastAsia="Arial" w:hAnsi="Arial" w:cs="Arial"/>
                <w:b/>
                <w:bCs/>
                <w:spacing w:val="2"/>
                <w:w w:val="104"/>
                <w:sz w:val="17"/>
                <w:szCs w:val="17"/>
                <w:lang w:val="en-US"/>
              </w:rPr>
              <w:t>VERS</w:t>
            </w:r>
            <w:r w:rsidRPr="00B20307">
              <w:rPr>
                <w:rFonts w:ascii="Arial" w:eastAsia="Arial" w:hAnsi="Arial" w:cs="Arial"/>
                <w:b/>
                <w:bCs/>
                <w:spacing w:val="1"/>
                <w:w w:val="104"/>
                <w:sz w:val="17"/>
                <w:szCs w:val="17"/>
                <w:lang w:val="en-US"/>
              </w:rPr>
              <w:t>I</w:t>
            </w:r>
            <w:r w:rsidRPr="00B20307">
              <w:rPr>
                <w:rFonts w:ascii="Arial" w:eastAsia="Arial" w:hAnsi="Arial" w:cs="Arial"/>
                <w:b/>
                <w:bCs/>
                <w:spacing w:val="2"/>
                <w:w w:val="104"/>
                <w:sz w:val="17"/>
                <w:szCs w:val="17"/>
                <w:lang w:val="en-US"/>
              </w:rPr>
              <w:t>TY</w:t>
            </w:r>
            <w:r>
              <w:rPr>
                <w:rFonts w:ascii="Arial" w:eastAsia="Arial" w:hAnsi="Arial" w:cs="Arial"/>
                <w:b/>
                <w:bCs/>
                <w:spacing w:val="2"/>
                <w:w w:val="104"/>
                <w:sz w:val="17"/>
                <w:szCs w:val="17"/>
                <w:lang w:val="en-US"/>
              </w:rPr>
              <w:t xml:space="preserve"> OF WALES</w:t>
            </w:r>
          </w:p>
          <w:p w14:paraId="5CD0372D" w14:textId="77777777" w:rsidR="00C33015" w:rsidRPr="00B20307" w:rsidRDefault="00C33015" w:rsidP="00E505BB">
            <w:pPr>
              <w:widowControl w:val="0"/>
              <w:spacing w:after="0" w:line="240" w:lineRule="auto"/>
              <w:ind w:left="236" w:right="-67"/>
              <w:rPr>
                <w:rFonts w:ascii="Arial" w:eastAsia="Arial" w:hAnsi="Arial" w:cs="Arial"/>
                <w:sz w:val="17"/>
                <w:szCs w:val="17"/>
                <w:lang w:val="en-US"/>
              </w:rPr>
            </w:pPr>
            <w:r>
              <w:rPr>
                <w:rFonts w:ascii="Arial" w:eastAsia="Arial" w:hAnsi="Arial" w:cs="Arial"/>
                <w:b/>
                <w:bCs/>
                <w:spacing w:val="2"/>
                <w:w w:val="104"/>
                <w:sz w:val="17"/>
                <w:szCs w:val="17"/>
                <w:lang w:val="en-US"/>
              </w:rPr>
              <w:t>TRINITY SAINT DAVID</w:t>
            </w:r>
          </w:p>
          <w:p w14:paraId="3AE1A5B2" w14:textId="77777777" w:rsidR="00C33015" w:rsidRPr="00B20307" w:rsidRDefault="00C33015" w:rsidP="00E505BB">
            <w:pPr>
              <w:widowControl w:val="0"/>
              <w:spacing w:before="17" w:after="0" w:line="200" w:lineRule="exact"/>
              <w:rPr>
                <w:sz w:val="20"/>
                <w:szCs w:val="20"/>
                <w:lang w:val="en-US"/>
              </w:rPr>
            </w:pPr>
          </w:p>
          <w:p w14:paraId="7D9E6A2A" w14:textId="77777777" w:rsidR="00C33015" w:rsidRPr="00B20307" w:rsidRDefault="00C33015" w:rsidP="00E505BB">
            <w:pPr>
              <w:widowControl w:val="0"/>
              <w:spacing w:after="0" w:line="240" w:lineRule="auto"/>
              <w:ind w:left="236" w:right="-20"/>
              <w:rPr>
                <w:rFonts w:ascii="Arial" w:eastAsia="Arial" w:hAnsi="Arial" w:cs="Arial"/>
                <w:sz w:val="17"/>
                <w:szCs w:val="17"/>
                <w:lang w:val="en-US"/>
              </w:rPr>
            </w:pPr>
            <w:r w:rsidRPr="00B20307">
              <w:rPr>
                <w:rFonts w:ascii="Arial" w:eastAsia="Arial" w:hAnsi="Arial" w:cs="Arial"/>
                <w:b/>
                <w:bCs/>
                <w:spacing w:val="2"/>
                <w:sz w:val="17"/>
                <w:szCs w:val="17"/>
                <w:lang w:val="en-US"/>
              </w:rPr>
              <w:t>PGC</w:t>
            </w:r>
            <w:r w:rsidRPr="00B20307">
              <w:rPr>
                <w:rFonts w:ascii="Arial" w:eastAsia="Arial" w:hAnsi="Arial" w:cs="Arial"/>
                <w:b/>
                <w:bCs/>
                <w:sz w:val="17"/>
                <w:szCs w:val="17"/>
                <w:lang w:val="en-US"/>
              </w:rPr>
              <w:t>E</w:t>
            </w:r>
            <w:r w:rsidRPr="00B20307">
              <w:rPr>
                <w:rFonts w:ascii="Arial" w:eastAsia="Arial" w:hAnsi="Arial" w:cs="Arial"/>
                <w:b/>
                <w:bCs/>
                <w:spacing w:val="23"/>
                <w:sz w:val="17"/>
                <w:szCs w:val="17"/>
                <w:lang w:val="en-US"/>
              </w:rPr>
              <w:t xml:space="preserve"> </w:t>
            </w:r>
            <w:r w:rsidRPr="00B20307">
              <w:rPr>
                <w:rFonts w:ascii="Arial" w:eastAsia="Arial" w:hAnsi="Arial" w:cs="Arial"/>
                <w:b/>
                <w:bCs/>
                <w:spacing w:val="2"/>
                <w:sz w:val="17"/>
                <w:szCs w:val="17"/>
                <w:lang w:val="en-US"/>
              </w:rPr>
              <w:t>SECONDAR</w:t>
            </w:r>
            <w:r w:rsidRPr="00B20307">
              <w:rPr>
                <w:rFonts w:ascii="Arial" w:eastAsia="Arial" w:hAnsi="Arial" w:cs="Arial"/>
                <w:b/>
                <w:bCs/>
                <w:sz w:val="17"/>
                <w:szCs w:val="17"/>
                <w:lang w:val="en-US"/>
              </w:rPr>
              <w:t xml:space="preserve">Y </w:t>
            </w:r>
            <w:r w:rsidRPr="00B20307">
              <w:rPr>
                <w:rFonts w:ascii="Arial" w:eastAsia="Arial" w:hAnsi="Arial" w:cs="Arial"/>
                <w:b/>
                <w:bCs/>
                <w:spacing w:val="1"/>
                <w:sz w:val="17"/>
                <w:szCs w:val="17"/>
                <w:lang w:val="en-US"/>
              </w:rPr>
              <w:t>PROGRAMME</w:t>
            </w:r>
          </w:p>
          <w:p w14:paraId="415BB88E" w14:textId="77777777" w:rsidR="00C33015" w:rsidRDefault="00C33015" w:rsidP="00E505BB"/>
        </w:tc>
        <w:tc>
          <w:tcPr>
            <w:tcW w:w="4609" w:type="dxa"/>
            <w:gridSpan w:val="2"/>
            <w:tcBorders>
              <w:top w:val="single" w:sz="6" w:space="0" w:color="000000"/>
              <w:left w:val="single" w:sz="6" w:space="0" w:color="000000"/>
              <w:bottom w:val="single" w:sz="6" w:space="0" w:color="000000"/>
              <w:right w:val="single" w:sz="6" w:space="0" w:color="000000"/>
            </w:tcBorders>
          </w:tcPr>
          <w:p w14:paraId="76C3FD9E" w14:textId="77777777" w:rsidR="00C33015" w:rsidRDefault="00C33015" w:rsidP="00E505BB">
            <w:pPr>
              <w:spacing w:before="14" w:after="0" w:line="220" w:lineRule="exact"/>
            </w:pPr>
          </w:p>
          <w:p w14:paraId="57E59507" w14:textId="77777777" w:rsidR="00C33015" w:rsidRDefault="00C33015" w:rsidP="00E505BB">
            <w:pPr>
              <w:spacing w:after="0" w:line="252" w:lineRule="auto"/>
              <w:ind w:left="1355" w:right="1302"/>
              <w:jc w:val="center"/>
              <w:rPr>
                <w:rFonts w:ascii="Arial" w:eastAsia="Arial" w:hAnsi="Arial" w:cs="Arial"/>
                <w:sz w:val="21"/>
                <w:szCs w:val="21"/>
              </w:rPr>
            </w:pPr>
            <w:r>
              <w:rPr>
                <w:rFonts w:ascii="Arial" w:eastAsia="Arial" w:hAnsi="Arial" w:cs="Arial"/>
                <w:b/>
                <w:bCs/>
                <w:spacing w:val="3"/>
                <w:sz w:val="21"/>
                <w:szCs w:val="21"/>
              </w:rPr>
              <w:t>ACT</w:t>
            </w:r>
            <w:r>
              <w:rPr>
                <w:rFonts w:ascii="Arial" w:eastAsia="Arial" w:hAnsi="Arial" w:cs="Arial"/>
                <w:b/>
                <w:bCs/>
                <w:spacing w:val="1"/>
                <w:sz w:val="21"/>
                <w:szCs w:val="21"/>
              </w:rPr>
              <w:t>I</w:t>
            </w:r>
            <w:r>
              <w:rPr>
                <w:rFonts w:ascii="Arial" w:eastAsia="Arial" w:hAnsi="Arial" w:cs="Arial"/>
                <w:b/>
                <w:bCs/>
                <w:spacing w:val="3"/>
                <w:sz w:val="21"/>
                <w:szCs w:val="21"/>
              </w:rPr>
              <w:t>O</w:t>
            </w:r>
            <w:r>
              <w:rPr>
                <w:rFonts w:ascii="Arial" w:eastAsia="Arial" w:hAnsi="Arial" w:cs="Arial"/>
                <w:b/>
                <w:bCs/>
                <w:sz w:val="21"/>
                <w:szCs w:val="21"/>
              </w:rPr>
              <w:t>N</w:t>
            </w:r>
            <w:r>
              <w:rPr>
                <w:rFonts w:ascii="Arial" w:eastAsia="Arial" w:hAnsi="Arial" w:cs="Arial"/>
                <w:b/>
                <w:bCs/>
                <w:spacing w:val="22"/>
                <w:sz w:val="21"/>
                <w:szCs w:val="21"/>
              </w:rPr>
              <w:t xml:space="preserve"> </w:t>
            </w:r>
            <w:r>
              <w:rPr>
                <w:rFonts w:ascii="Arial" w:eastAsia="Arial" w:hAnsi="Arial" w:cs="Arial"/>
                <w:b/>
                <w:bCs/>
                <w:spacing w:val="3"/>
                <w:sz w:val="21"/>
                <w:szCs w:val="21"/>
              </w:rPr>
              <w:t>P</w:t>
            </w:r>
            <w:r>
              <w:rPr>
                <w:rFonts w:ascii="Arial" w:eastAsia="Arial" w:hAnsi="Arial" w:cs="Arial"/>
                <w:b/>
                <w:bCs/>
                <w:spacing w:val="2"/>
                <w:sz w:val="21"/>
                <w:szCs w:val="21"/>
              </w:rPr>
              <w:t>L</w:t>
            </w:r>
            <w:r>
              <w:rPr>
                <w:rFonts w:ascii="Arial" w:eastAsia="Arial" w:hAnsi="Arial" w:cs="Arial"/>
                <w:b/>
                <w:bCs/>
                <w:spacing w:val="3"/>
                <w:sz w:val="21"/>
                <w:szCs w:val="21"/>
              </w:rPr>
              <w:t>A</w:t>
            </w:r>
            <w:r>
              <w:rPr>
                <w:rFonts w:ascii="Arial" w:eastAsia="Arial" w:hAnsi="Arial" w:cs="Arial"/>
                <w:b/>
                <w:bCs/>
                <w:sz w:val="21"/>
                <w:szCs w:val="21"/>
              </w:rPr>
              <w:t>N</w:t>
            </w:r>
            <w:r>
              <w:rPr>
                <w:rFonts w:ascii="Arial" w:eastAsia="Arial" w:hAnsi="Arial" w:cs="Arial"/>
                <w:b/>
                <w:bCs/>
                <w:spacing w:val="16"/>
                <w:sz w:val="21"/>
                <w:szCs w:val="21"/>
              </w:rPr>
              <w:t xml:space="preserve"> </w:t>
            </w:r>
            <w:r>
              <w:rPr>
                <w:rFonts w:ascii="Arial" w:eastAsia="Arial" w:hAnsi="Arial" w:cs="Arial"/>
                <w:b/>
                <w:bCs/>
                <w:spacing w:val="2"/>
                <w:w w:val="102"/>
                <w:sz w:val="21"/>
                <w:szCs w:val="21"/>
              </w:rPr>
              <w:t>1</w:t>
            </w:r>
            <w:r>
              <w:rPr>
                <w:rFonts w:ascii="Arial" w:eastAsia="Arial" w:hAnsi="Arial" w:cs="Arial"/>
                <w:b/>
                <w:bCs/>
                <w:w w:val="102"/>
                <w:sz w:val="21"/>
                <w:szCs w:val="21"/>
              </w:rPr>
              <w:t xml:space="preserve">: </w:t>
            </w:r>
            <w:r>
              <w:rPr>
                <w:rFonts w:ascii="Arial" w:eastAsia="Arial" w:hAnsi="Arial" w:cs="Arial"/>
                <w:b/>
                <w:bCs/>
                <w:spacing w:val="3"/>
                <w:sz w:val="21"/>
                <w:szCs w:val="21"/>
              </w:rPr>
              <w:t>O</w:t>
            </w:r>
            <w:r>
              <w:rPr>
                <w:rFonts w:ascii="Arial" w:eastAsia="Arial" w:hAnsi="Arial" w:cs="Arial"/>
                <w:b/>
                <w:bCs/>
                <w:spacing w:val="2"/>
                <w:sz w:val="21"/>
                <w:szCs w:val="21"/>
              </w:rPr>
              <w:t>b</w:t>
            </w:r>
            <w:r>
              <w:rPr>
                <w:rFonts w:ascii="Arial" w:eastAsia="Arial" w:hAnsi="Arial" w:cs="Arial"/>
                <w:b/>
                <w:bCs/>
                <w:spacing w:val="1"/>
                <w:sz w:val="21"/>
                <w:szCs w:val="21"/>
              </w:rPr>
              <w:t>j</w:t>
            </w:r>
            <w:r>
              <w:rPr>
                <w:rFonts w:ascii="Arial" w:eastAsia="Arial" w:hAnsi="Arial" w:cs="Arial"/>
                <w:b/>
                <w:bCs/>
                <w:spacing w:val="2"/>
                <w:sz w:val="21"/>
                <w:szCs w:val="21"/>
              </w:rPr>
              <w:t>ec</w:t>
            </w:r>
            <w:r>
              <w:rPr>
                <w:rFonts w:ascii="Arial" w:eastAsia="Arial" w:hAnsi="Arial" w:cs="Arial"/>
                <w:b/>
                <w:bCs/>
                <w:spacing w:val="1"/>
                <w:sz w:val="21"/>
                <w:szCs w:val="21"/>
              </w:rPr>
              <w:t>ti</w:t>
            </w:r>
            <w:r>
              <w:rPr>
                <w:rFonts w:ascii="Arial" w:eastAsia="Arial" w:hAnsi="Arial" w:cs="Arial"/>
                <w:b/>
                <w:bCs/>
                <w:spacing w:val="2"/>
                <w:sz w:val="21"/>
                <w:szCs w:val="21"/>
              </w:rPr>
              <w:t>ve</w:t>
            </w:r>
            <w:r>
              <w:rPr>
                <w:rFonts w:ascii="Arial" w:eastAsia="Arial" w:hAnsi="Arial" w:cs="Arial"/>
                <w:b/>
                <w:bCs/>
                <w:sz w:val="21"/>
                <w:szCs w:val="21"/>
              </w:rPr>
              <w:t xml:space="preserve">s </w:t>
            </w:r>
            <w:r>
              <w:rPr>
                <w:rFonts w:ascii="Arial" w:eastAsia="Arial" w:hAnsi="Arial" w:cs="Arial"/>
                <w:b/>
                <w:bCs/>
                <w:spacing w:val="1"/>
                <w:sz w:val="21"/>
                <w:szCs w:val="21"/>
              </w:rPr>
              <w:t>f</w:t>
            </w:r>
            <w:r>
              <w:rPr>
                <w:rFonts w:ascii="Arial" w:eastAsia="Arial" w:hAnsi="Arial" w:cs="Arial"/>
                <w:b/>
                <w:bCs/>
                <w:spacing w:val="2"/>
                <w:sz w:val="21"/>
                <w:szCs w:val="21"/>
              </w:rPr>
              <w:t>o</w:t>
            </w:r>
            <w:r>
              <w:rPr>
                <w:rFonts w:ascii="Arial" w:eastAsia="Arial" w:hAnsi="Arial" w:cs="Arial"/>
                <w:b/>
                <w:bCs/>
                <w:sz w:val="21"/>
                <w:szCs w:val="21"/>
              </w:rPr>
              <w:t>r</w:t>
            </w:r>
            <w:r>
              <w:rPr>
                <w:rFonts w:ascii="Arial" w:eastAsia="Arial" w:hAnsi="Arial" w:cs="Arial"/>
                <w:b/>
                <w:bCs/>
                <w:spacing w:val="10"/>
                <w:sz w:val="21"/>
                <w:szCs w:val="21"/>
              </w:rPr>
              <w:t xml:space="preserve"> </w:t>
            </w:r>
            <w:r>
              <w:rPr>
                <w:rFonts w:ascii="Arial" w:eastAsia="Arial" w:hAnsi="Arial" w:cs="Arial"/>
                <w:b/>
                <w:bCs/>
                <w:spacing w:val="2"/>
                <w:sz w:val="21"/>
                <w:szCs w:val="21"/>
              </w:rPr>
              <w:t>Ter</w:t>
            </w:r>
            <w:r>
              <w:rPr>
                <w:rFonts w:ascii="Arial" w:eastAsia="Arial" w:hAnsi="Arial" w:cs="Arial"/>
                <w:b/>
                <w:bCs/>
                <w:sz w:val="21"/>
                <w:szCs w:val="21"/>
              </w:rPr>
              <w:t>m</w:t>
            </w:r>
            <w:r>
              <w:rPr>
                <w:rFonts w:ascii="Arial" w:eastAsia="Arial" w:hAnsi="Arial" w:cs="Arial"/>
                <w:b/>
                <w:bCs/>
                <w:spacing w:val="16"/>
                <w:sz w:val="21"/>
                <w:szCs w:val="21"/>
              </w:rPr>
              <w:t xml:space="preserve"> </w:t>
            </w:r>
            <w:r>
              <w:rPr>
                <w:rFonts w:ascii="Arial" w:eastAsia="Arial" w:hAnsi="Arial" w:cs="Arial"/>
                <w:b/>
                <w:bCs/>
                <w:w w:val="102"/>
                <w:sz w:val="21"/>
                <w:szCs w:val="21"/>
              </w:rPr>
              <w:t>2</w:t>
            </w:r>
          </w:p>
        </w:tc>
        <w:tc>
          <w:tcPr>
            <w:tcW w:w="2977" w:type="dxa"/>
            <w:gridSpan w:val="2"/>
            <w:tcBorders>
              <w:top w:val="nil"/>
              <w:left w:val="single" w:sz="6" w:space="0" w:color="000000"/>
              <w:bottom w:val="single" w:sz="6" w:space="0" w:color="000000"/>
              <w:right w:val="nil"/>
            </w:tcBorders>
          </w:tcPr>
          <w:p w14:paraId="1D93067C" w14:textId="77777777" w:rsidR="00C33015" w:rsidRPr="00B20307" w:rsidRDefault="00C33015" w:rsidP="00E505BB">
            <w:pPr>
              <w:widowControl w:val="0"/>
              <w:spacing w:after="0" w:line="240" w:lineRule="auto"/>
              <w:ind w:right="-20"/>
              <w:rPr>
                <w:rFonts w:ascii="Arial" w:eastAsia="Arial" w:hAnsi="Arial" w:cs="Arial"/>
                <w:sz w:val="19"/>
                <w:szCs w:val="19"/>
                <w:lang w:val="en-US"/>
              </w:rPr>
            </w:pPr>
            <w:r>
              <w:t xml:space="preserve"> </w:t>
            </w:r>
            <w:r w:rsidRPr="00B20307">
              <w:rPr>
                <w:rFonts w:ascii="Arial" w:eastAsia="Arial" w:hAnsi="Arial" w:cs="Arial"/>
                <w:spacing w:val="2"/>
                <w:sz w:val="19"/>
                <w:szCs w:val="19"/>
                <w:lang w:val="en-US"/>
              </w:rPr>
              <w:t>Na</w:t>
            </w:r>
            <w:r w:rsidRPr="00B20307">
              <w:rPr>
                <w:rFonts w:ascii="Arial" w:eastAsia="Arial" w:hAnsi="Arial" w:cs="Arial"/>
                <w:spacing w:val="3"/>
                <w:sz w:val="19"/>
                <w:szCs w:val="19"/>
                <w:lang w:val="en-US"/>
              </w:rPr>
              <w:t>m</w:t>
            </w:r>
            <w:r w:rsidRPr="00B20307">
              <w:rPr>
                <w:rFonts w:ascii="Arial" w:eastAsia="Arial" w:hAnsi="Arial" w:cs="Arial"/>
                <w:spacing w:val="2"/>
                <w:sz w:val="19"/>
                <w:szCs w:val="19"/>
                <w:lang w:val="en-US"/>
              </w:rPr>
              <w:t>e</w:t>
            </w:r>
            <w:r w:rsidRPr="00B20307">
              <w:rPr>
                <w:rFonts w:ascii="Arial" w:eastAsia="Arial" w:hAnsi="Arial" w:cs="Arial"/>
                <w:sz w:val="19"/>
                <w:szCs w:val="19"/>
                <w:lang w:val="en-US"/>
              </w:rPr>
              <w:t>:</w:t>
            </w:r>
            <w:r w:rsidRPr="00B20307">
              <w:rPr>
                <w:rFonts w:ascii="Arial" w:eastAsia="Arial" w:hAnsi="Arial" w:cs="Arial"/>
                <w:spacing w:val="21"/>
                <w:sz w:val="19"/>
                <w:szCs w:val="19"/>
                <w:lang w:val="en-US"/>
              </w:rPr>
              <w:t xml:space="preserve"> </w:t>
            </w:r>
            <w:r>
              <w:rPr>
                <w:rFonts w:ascii="Arial" w:eastAsia="Arial" w:hAnsi="Arial" w:cs="Arial"/>
                <w:spacing w:val="3"/>
                <w:sz w:val="19"/>
                <w:szCs w:val="19"/>
                <w:lang w:val="en-US"/>
              </w:rPr>
              <w:t>Owain Cometson</w:t>
            </w:r>
          </w:p>
          <w:p w14:paraId="2C6C8DD4" w14:textId="77777777" w:rsidR="00C33015" w:rsidRPr="00B20307" w:rsidRDefault="00C33015" w:rsidP="00E505BB">
            <w:pPr>
              <w:widowControl w:val="0"/>
              <w:spacing w:before="2" w:after="0" w:line="240" w:lineRule="exact"/>
              <w:rPr>
                <w:sz w:val="24"/>
                <w:szCs w:val="24"/>
                <w:lang w:val="en-US"/>
              </w:rPr>
            </w:pPr>
          </w:p>
          <w:p w14:paraId="5B89BC21" w14:textId="77777777" w:rsidR="00C33015" w:rsidRPr="00B20307" w:rsidRDefault="00C33015" w:rsidP="00E505BB">
            <w:pPr>
              <w:widowControl w:val="0"/>
              <w:spacing w:after="0" w:line="216" w:lineRule="exact"/>
              <w:ind w:right="-20"/>
              <w:rPr>
                <w:rFonts w:ascii="Arial" w:eastAsia="Arial" w:hAnsi="Arial" w:cs="Arial"/>
                <w:sz w:val="19"/>
                <w:szCs w:val="19"/>
                <w:lang w:val="en-US"/>
              </w:rPr>
            </w:pPr>
            <w:r w:rsidRPr="00B20307">
              <w:rPr>
                <w:rFonts w:ascii="Arial" w:eastAsia="Arial" w:hAnsi="Arial" w:cs="Arial"/>
                <w:spacing w:val="2"/>
                <w:position w:val="-1"/>
                <w:sz w:val="19"/>
                <w:szCs w:val="19"/>
                <w:lang w:val="en-US"/>
              </w:rPr>
              <w:t>Da</w:t>
            </w:r>
            <w:r w:rsidRPr="00B20307">
              <w:rPr>
                <w:rFonts w:ascii="Arial" w:eastAsia="Arial" w:hAnsi="Arial" w:cs="Arial"/>
                <w:spacing w:val="1"/>
                <w:position w:val="-1"/>
                <w:sz w:val="19"/>
                <w:szCs w:val="19"/>
                <w:lang w:val="en-US"/>
              </w:rPr>
              <w:t>t</w:t>
            </w:r>
            <w:r w:rsidRPr="00B20307">
              <w:rPr>
                <w:rFonts w:ascii="Arial" w:eastAsia="Arial" w:hAnsi="Arial" w:cs="Arial"/>
                <w:spacing w:val="2"/>
                <w:position w:val="-1"/>
                <w:sz w:val="19"/>
                <w:szCs w:val="19"/>
                <w:lang w:val="en-US"/>
              </w:rPr>
              <w:t>e</w:t>
            </w:r>
            <w:r w:rsidRPr="00B20307">
              <w:rPr>
                <w:rFonts w:ascii="Arial" w:eastAsia="Arial" w:hAnsi="Arial" w:cs="Arial"/>
                <w:position w:val="-1"/>
                <w:sz w:val="19"/>
                <w:szCs w:val="19"/>
                <w:lang w:val="en-US"/>
              </w:rPr>
              <w:t>:</w:t>
            </w:r>
            <w:r w:rsidRPr="00B20307">
              <w:rPr>
                <w:rFonts w:ascii="Arial" w:eastAsia="Arial" w:hAnsi="Arial" w:cs="Arial"/>
                <w:spacing w:val="18"/>
                <w:position w:val="-1"/>
                <w:sz w:val="19"/>
                <w:szCs w:val="19"/>
                <w:lang w:val="en-US"/>
              </w:rPr>
              <w:t xml:space="preserve"> </w:t>
            </w:r>
            <w:r>
              <w:rPr>
                <w:rFonts w:ascii="Arial" w:eastAsia="Arial" w:hAnsi="Arial" w:cs="Arial"/>
                <w:spacing w:val="2"/>
                <w:position w:val="-1"/>
                <w:sz w:val="19"/>
                <w:szCs w:val="19"/>
                <w:lang w:val="en-US"/>
              </w:rPr>
              <w:t>26/11/2018</w:t>
            </w:r>
          </w:p>
          <w:p w14:paraId="4E032E15" w14:textId="77777777" w:rsidR="00C33015" w:rsidRDefault="00C33015" w:rsidP="00E505BB"/>
        </w:tc>
      </w:tr>
      <w:tr w:rsidR="00C33015" w14:paraId="7C5E5359" w14:textId="77777777" w:rsidTr="00E505BB">
        <w:trPr>
          <w:trHeight w:hRule="exact" w:val="773"/>
        </w:trPr>
        <w:tc>
          <w:tcPr>
            <w:tcW w:w="2127" w:type="dxa"/>
            <w:tcBorders>
              <w:top w:val="single" w:sz="6" w:space="0" w:color="000000"/>
              <w:left w:val="single" w:sz="6" w:space="0" w:color="000000"/>
              <w:bottom w:val="single" w:sz="6" w:space="0" w:color="000000"/>
              <w:right w:val="single" w:sz="6" w:space="0" w:color="000000"/>
            </w:tcBorders>
          </w:tcPr>
          <w:p w14:paraId="39B69FDB" w14:textId="77777777" w:rsidR="00C33015" w:rsidRDefault="00C33015" w:rsidP="00E505BB">
            <w:pPr>
              <w:spacing w:before="13" w:after="0" w:line="240" w:lineRule="exact"/>
              <w:rPr>
                <w:sz w:val="24"/>
                <w:szCs w:val="24"/>
              </w:rPr>
            </w:pPr>
          </w:p>
          <w:p w14:paraId="2E1F5F1D" w14:textId="77777777" w:rsidR="00C33015" w:rsidRDefault="00C33015" w:rsidP="00E505BB">
            <w:pPr>
              <w:spacing w:after="0" w:line="240" w:lineRule="auto"/>
              <w:ind w:left="651" w:right="-20"/>
              <w:rPr>
                <w:rFonts w:ascii="Arial" w:eastAsia="Arial" w:hAnsi="Arial" w:cs="Arial"/>
                <w:sz w:val="21"/>
                <w:szCs w:val="21"/>
              </w:rPr>
            </w:pPr>
            <w:r>
              <w:rPr>
                <w:rFonts w:ascii="Arial" w:eastAsia="Arial" w:hAnsi="Arial" w:cs="Arial"/>
                <w:b/>
                <w:bCs/>
                <w:spacing w:val="3"/>
                <w:w w:val="102"/>
                <w:sz w:val="21"/>
                <w:szCs w:val="21"/>
              </w:rPr>
              <w:t>OB</w:t>
            </w:r>
            <w:r>
              <w:rPr>
                <w:rFonts w:ascii="Arial" w:eastAsia="Arial" w:hAnsi="Arial" w:cs="Arial"/>
                <w:b/>
                <w:bCs/>
                <w:spacing w:val="2"/>
                <w:w w:val="102"/>
                <w:sz w:val="21"/>
                <w:szCs w:val="21"/>
              </w:rPr>
              <w:t>J</w:t>
            </w:r>
            <w:r>
              <w:rPr>
                <w:rFonts w:ascii="Arial" w:eastAsia="Arial" w:hAnsi="Arial" w:cs="Arial"/>
                <w:b/>
                <w:bCs/>
                <w:spacing w:val="3"/>
                <w:w w:val="102"/>
                <w:sz w:val="21"/>
                <w:szCs w:val="21"/>
              </w:rPr>
              <w:t>EC</w:t>
            </w:r>
            <w:r>
              <w:rPr>
                <w:rFonts w:ascii="Arial" w:eastAsia="Arial" w:hAnsi="Arial" w:cs="Arial"/>
                <w:b/>
                <w:bCs/>
                <w:spacing w:val="2"/>
                <w:w w:val="102"/>
                <w:sz w:val="21"/>
                <w:szCs w:val="21"/>
              </w:rPr>
              <w:t>T</w:t>
            </w:r>
            <w:r>
              <w:rPr>
                <w:rFonts w:ascii="Arial" w:eastAsia="Arial" w:hAnsi="Arial" w:cs="Arial"/>
                <w:b/>
                <w:bCs/>
                <w:spacing w:val="1"/>
                <w:w w:val="102"/>
                <w:sz w:val="21"/>
                <w:szCs w:val="21"/>
              </w:rPr>
              <w:t>I</w:t>
            </w:r>
            <w:r>
              <w:rPr>
                <w:rFonts w:ascii="Arial" w:eastAsia="Arial" w:hAnsi="Arial" w:cs="Arial"/>
                <w:b/>
                <w:bCs/>
                <w:spacing w:val="3"/>
                <w:w w:val="102"/>
                <w:sz w:val="21"/>
                <w:szCs w:val="21"/>
              </w:rPr>
              <w:t>VE</w:t>
            </w:r>
            <w:r>
              <w:rPr>
                <w:rFonts w:ascii="Arial" w:eastAsia="Arial" w:hAnsi="Arial" w:cs="Arial"/>
                <w:b/>
                <w:bCs/>
                <w:w w:val="102"/>
                <w:sz w:val="21"/>
                <w:szCs w:val="21"/>
              </w:rPr>
              <w:t>S</w:t>
            </w:r>
          </w:p>
        </w:tc>
        <w:tc>
          <w:tcPr>
            <w:tcW w:w="3686" w:type="dxa"/>
            <w:gridSpan w:val="2"/>
            <w:tcBorders>
              <w:top w:val="single" w:sz="6" w:space="0" w:color="000000"/>
              <w:left w:val="single" w:sz="6" w:space="0" w:color="000000"/>
              <w:bottom w:val="single" w:sz="6" w:space="0" w:color="000000"/>
              <w:right w:val="single" w:sz="6" w:space="0" w:color="000000"/>
            </w:tcBorders>
          </w:tcPr>
          <w:p w14:paraId="0490AB1D" w14:textId="77777777" w:rsidR="00C33015" w:rsidRDefault="00C33015" w:rsidP="00E505BB">
            <w:pPr>
              <w:spacing w:before="13" w:after="0" w:line="240" w:lineRule="exact"/>
              <w:rPr>
                <w:sz w:val="24"/>
                <w:szCs w:val="24"/>
              </w:rPr>
            </w:pPr>
          </w:p>
          <w:p w14:paraId="3D012744" w14:textId="77777777" w:rsidR="00C33015" w:rsidRDefault="00C33015" w:rsidP="00E505BB">
            <w:pPr>
              <w:spacing w:after="0" w:line="240" w:lineRule="auto"/>
              <w:ind w:right="-20"/>
              <w:jc w:val="center"/>
              <w:rPr>
                <w:rFonts w:ascii="Arial" w:eastAsia="Arial" w:hAnsi="Arial" w:cs="Arial"/>
                <w:sz w:val="21"/>
                <w:szCs w:val="21"/>
              </w:rPr>
            </w:pPr>
            <w:r>
              <w:rPr>
                <w:rFonts w:ascii="Arial" w:eastAsia="Arial" w:hAnsi="Arial" w:cs="Arial"/>
                <w:b/>
                <w:bCs/>
                <w:spacing w:val="3"/>
                <w:sz w:val="21"/>
                <w:szCs w:val="21"/>
              </w:rPr>
              <w:t>ACT</w:t>
            </w:r>
            <w:r>
              <w:rPr>
                <w:rFonts w:ascii="Arial" w:eastAsia="Arial" w:hAnsi="Arial" w:cs="Arial"/>
                <w:b/>
                <w:bCs/>
                <w:spacing w:val="1"/>
                <w:sz w:val="21"/>
                <w:szCs w:val="21"/>
              </w:rPr>
              <w:t>I</w:t>
            </w:r>
            <w:r>
              <w:rPr>
                <w:rFonts w:ascii="Arial" w:eastAsia="Arial" w:hAnsi="Arial" w:cs="Arial"/>
                <w:b/>
                <w:bCs/>
                <w:spacing w:val="3"/>
                <w:sz w:val="21"/>
                <w:szCs w:val="21"/>
              </w:rPr>
              <w:t>ON</w:t>
            </w:r>
            <w:r>
              <w:rPr>
                <w:rFonts w:ascii="Arial" w:eastAsia="Arial" w:hAnsi="Arial" w:cs="Arial"/>
                <w:b/>
                <w:bCs/>
                <w:sz w:val="21"/>
                <w:szCs w:val="21"/>
              </w:rPr>
              <w:t>S</w:t>
            </w:r>
            <w:r>
              <w:rPr>
                <w:rFonts w:ascii="Arial" w:eastAsia="Arial" w:hAnsi="Arial" w:cs="Arial"/>
                <w:b/>
                <w:bCs/>
                <w:spacing w:val="24"/>
                <w:sz w:val="21"/>
                <w:szCs w:val="21"/>
              </w:rPr>
              <w:t xml:space="preserve"> </w:t>
            </w:r>
            <w:r>
              <w:rPr>
                <w:rFonts w:ascii="Arial" w:eastAsia="Arial" w:hAnsi="Arial" w:cs="Arial"/>
                <w:b/>
                <w:bCs/>
                <w:spacing w:val="3"/>
                <w:sz w:val="21"/>
                <w:szCs w:val="21"/>
              </w:rPr>
              <w:t>T</w:t>
            </w:r>
            <w:r>
              <w:rPr>
                <w:rFonts w:ascii="Arial" w:eastAsia="Arial" w:hAnsi="Arial" w:cs="Arial"/>
                <w:b/>
                <w:bCs/>
                <w:sz w:val="21"/>
                <w:szCs w:val="21"/>
              </w:rPr>
              <w:t>O</w:t>
            </w:r>
            <w:r>
              <w:rPr>
                <w:rFonts w:ascii="Arial" w:eastAsia="Arial" w:hAnsi="Arial" w:cs="Arial"/>
                <w:b/>
                <w:bCs/>
                <w:spacing w:val="12"/>
                <w:sz w:val="21"/>
                <w:szCs w:val="21"/>
              </w:rPr>
              <w:t xml:space="preserve"> </w:t>
            </w:r>
            <w:r>
              <w:rPr>
                <w:rFonts w:ascii="Arial" w:eastAsia="Arial" w:hAnsi="Arial" w:cs="Arial"/>
                <w:b/>
                <w:bCs/>
                <w:spacing w:val="3"/>
                <w:sz w:val="21"/>
                <w:szCs w:val="21"/>
              </w:rPr>
              <w:t>B</w:t>
            </w:r>
            <w:r>
              <w:rPr>
                <w:rFonts w:ascii="Arial" w:eastAsia="Arial" w:hAnsi="Arial" w:cs="Arial"/>
                <w:b/>
                <w:bCs/>
                <w:sz w:val="21"/>
                <w:szCs w:val="21"/>
              </w:rPr>
              <w:t>E</w:t>
            </w:r>
            <w:r>
              <w:rPr>
                <w:rFonts w:ascii="Arial" w:eastAsia="Arial" w:hAnsi="Arial" w:cs="Arial"/>
                <w:b/>
                <w:bCs/>
                <w:spacing w:val="11"/>
                <w:sz w:val="21"/>
                <w:szCs w:val="21"/>
              </w:rPr>
              <w:t xml:space="preserve"> </w:t>
            </w:r>
            <w:r>
              <w:rPr>
                <w:rFonts w:ascii="Arial" w:eastAsia="Arial" w:hAnsi="Arial" w:cs="Arial"/>
                <w:b/>
                <w:bCs/>
                <w:spacing w:val="3"/>
                <w:w w:val="102"/>
                <w:sz w:val="21"/>
                <w:szCs w:val="21"/>
              </w:rPr>
              <w:t>TAKE</w:t>
            </w:r>
            <w:r>
              <w:rPr>
                <w:rFonts w:ascii="Arial" w:eastAsia="Arial" w:hAnsi="Arial" w:cs="Arial"/>
                <w:b/>
                <w:bCs/>
                <w:w w:val="102"/>
                <w:sz w:val="21"/>
                <w:szCs w:val="21"/>
              </w:rPr>
              <w:t>N</w:t>
            </w:r>
          </w:p>
        </w:tc>
        <w:tc>
          <w:tcPr>
            <w:tcW w:w="2977" w:type="dxa"/>
            <w:gridSpan w:val="2"/>
            <w:tcBorders>
              <w:top w:val="single" w:sz="6" w:space="0" w:color="000000"/>
              <w:left w:val="single" w:sz="6" w:space="0" w:color="000000"/>
              <w:bottom w:val="single" w:sz="6" w:space="0" w:color="000000"/>
              <w:right w:val="single" w:sz="6" w:space="0" w:color="000000"/>
            </w:tcBorders>
          </w:tcPr>
          <w:p w14:paraId="704C2A3A" w14:textId="77777777" w:rsidR="00C33015" w:rsidRDefault="00C33015" w:rsidP="00E505BB">
            <w:pPr>
              <w:spacing w:after="0" w:line="252" w:lineRule="auto"/>
              <w:ind w:right="1672"/>
              <w:jc w:val="center"/>
              <w:rPr>
                <w:rFonts w:ascii="Arial" w:eastAsia="Arial" w:hAnsi="Arial" w:cs="Arial"/>
                <w:b/>
                <w:sz w:val="21"/>
                <w:szCs w:val="21"/>
              </w:rPr>
            </w:pPr>
          </w:p>
          <w:p w14:paraId="34FCDAB2" w14:textId="77777777" w:rsidR="00C33015" w:rsidRPr="00583D30" w:rsidRDefault="00C33015" w:rsidP="00E505BB">
            <w:pPr>
              <w:spacing w:after="0" w:line="252" w:lineRule="auto"/>
              <w:ind w:right="1672"/>
              <w:jc w:val="center"/>
              <w:rPr>
                <w:rFonts w:ascii="Arial" w:eastAsia="Arial" w:hAnsi="Arial" w:cs="Arial"/>
                <w:b/>
                <w:sz w:val="21"/>
                <w:szCs w:val="21"/>
              </w:rPr>
            </w:pPr>
            <w:r>
              <w:rPr>
                <w:rFonts w:ascii="Arial" w:eastAsia="Arial" w:hAnsi="Arial" w:cs="Arial"/>
                <w:b/>
                <w:sz w:val="21"/>
                <w:szCs w:val="21"/>
              </w:rPr>
              <w:t>Success criteria</w:t>
            </w:r>
          </w:p>
        </w:tc>
        <w:tc>
          <w:tcPr>
            <w:tcW w:w="1559" w:type="dxa"/>
            <w:tcBorders>
              <w:top w:val="single" w:sz="6" w:space="0" w:color="000000"/>
              <w:left w:val="single" w:sz="6" w:space="0" w:color="000000"/>
              <w:bottom w:val="single" w:sz="6" w:space="0" w:color="000000"/>
              <w:right w:val="single" w:sz="6" w:space="0" w:color="000000"/>
            </w:tcBorders>
          </w:tcPr>
          <w:p w14:paraId="635EC098" w14:textId="77777777" w:rsidR="00C33015" w:rsidRDefault="00C33015" w:rsidP="00E505BB">
            <w:pPr>
              <w:spacing w:before="13" w:after="0" w:line="240" w:lineRule="exact"/>
              <w:rPr>
                <w:sz w:val="24"/>
                <w:szCs w:val="24"/>
              </w:rPr>
            </w:pPr>
          </w:p>
          <w:p w14:paraId="450F7091" w14:textId="77777777" w:rsidR="00C33015" w:rsidRDefault="00C33015" w:rsidP="00E505BB">
            <w:pPr>
              <w:spacing w:after="0" w:line="252" w:lineRule="auto"/>
              <w:ind w:left="460" w:right="244" w:hanging="153"/>
              <w:rPr>
                <w:rFonts w:ascii="Arial" w:eastAsia="Arial" w:hAnsi="Arial" w:cs="Arial"/>
                <w:sz w:val="21"/>
                <w:szCs w:val="21"/>
              </w:rPr>
            </w:pPr>
            <w:r>
              <w:rPr>
                <w:rFonts w:ascii="Arial" w:eastAsia="Arial" w:hAnsi="Arial" w:cs="Arial"/>
                <w:b/>
                <w:bCs/>
                <w:spacing w:val="3"/>
                <w:w w:val="102"/>
                <w:sz w:val="21"/>
                <w:szCs w:val="21"/>
              </w:rPr>
              <w:t>TARGE</w:t>
            </w:r>
            <w:r>
              <w:rPr>
                <w:rFonts w:ascii="Arial" w:eastAsia="Arial" w:hAnsi="Arial" w:cs="Arial"/>
                <w:b/>
                <w:bCs/>
                <w:w w:val="102"/>
                <w:sz w:val="21"/>
                <w:szCs w:val="21"/>
              </w:rPr>
              <w:t xml:space="preserve">T </w:t>
            </w:r>
            <w:r>
              <w:rPr>
                <w:rFonts w:ascii="Arial" w:eastAsia="Arial" w:hAnsi="Arial" w:cs="Arial"/>
                <w:b/>
                <w:bCs/>
                <w:spacing w:val="3"/>
                <w:w w:val="102"/>
                <w:sz w:val="21"/>
                <w:szCs w:val="21"/>
              </w:rPr>
              <w:t>DAT</w:t>
            </w:r>
            <w:r>
              <w:rPr>
                <w:rFonts w:ascii="Arial" w:eastAsia="Arial" w:hAnsi="Arial" w:cs="Arial"/>
                <w:b/>
                <w:bCs/>
                <w:w w:val="102"/>
                <w:sz w:val="21"/>
                <w:szCs w:val="21"/>
              </w:rPr>
              <w:t>E</w:t>
            </w:r>
          </w:p>
        </w:tc>
      </w:tr>
      <w:tr w:rsidR="00C33015" w14:paraId="7355AD8E" w14:textId="77777777" w:rsidTr="00E505BB">
        <w:trPr>
          <w:trHeight w:hRule="exact" w:val="5090"/>
        </w:trPr>
        <w:tc>
          <w:tcPr>
            <w:tcW w:w="2127" w:type="dxa"/>
            <w:tcBorders>
              <w:top w:val="single" w:sz="6" w:space="0" w:color="000000"/>
              <w:left w:val="single" w:sz="6" w:space="0" w:color="000000"/>
              <w:bottom w:val="single" w:sz="6" w:space="0" w:color="000000"/>
              <w:right w:val="single" w:sz="6" w:space="0" w:color="000000"/>
            </w:tcBorders>
          </w:tcPr>
          <w:p w14:paraId="49B07405" w14:textId="77777777" w:rsidR="00C33015" w:rsidRPr="00367B1E" w:rsidRDefault="00C33015" w:rsidP="00E505BB">
            <w:pPr>
              <w:spacing w:before="14" w:after="0" w:line="220" w:lineRule="exact"/>
              <w:rPr>
                <w:rFonts w:ascii="Arial" w:hAnsi="Arial" w:cs="Arial"/>
              </w:rPr>
            </w:pPr>
          </w:p>
          <w:p w14:paraId="115FB2DE" w14:textId="06D1AEB1" w:rsidR="00C33015" w:rsidRPr="00367B1E" w:rsidRDefault="00C33015" w:rsidP="00E505BB">
            <w:pPr>
              <w:spacing w:after="0" w:line="253" w:lineRule="auto"/>
              <w:ind w:left="129" w:right="123"/>
              <w:rPr>
                <w:rFonts w:ascii="Arial" w:eastAsia="Arial" w:hAnsi="Arial" w:cs="Arial"/>
                <w:spacing w:val="2"/>
              </w:rPr>
            </w:pPr>
            <w:r w:rsidRPr="00367B1E">
              <w:rPr>
                <w:rFonts w:ascii="Arial" w:eastAsia="Arial" w:hAnsi="Arial" w:cs="Arial"/>
                <w:spacing w:val="2"/>
              </w:rPr>
              <w:t xml:space="preserve">To improve questioning abilities </w:t>
            </w:r>
          </w:p>
          <w:p w14:paraId="1F5DBA54" w14:textId="77777777" w:rsidR="00C33015" w:rsidRPr="00367B1E" w:rsidRDefault="00C33015" w:rsidP="00E505BB">
            <w:pPr>
              <w:spacing w:after="0" w:line="253" w:lineRule="auto"/>
              <w:ind w:left="129" w:right="123"/>
              <w:rPr>
                <w:rFonts w:ascii="Arial" w:eastAsia="Arial" w:hAnsi="Arial" w:cs="Arial"/>
              </w:rPr>
            </w:pPr>
            <w:r w:rsidRPr="00367B1E">
              <w:rPr>
                <w:rFonts w:ascii="Arial" w:eastAsia="Arial" w:hAnsi="Arial" w:cs="Arial"/>
              </w:rPr>
              <w:t>S3.2.1.</w:t>
            </w:r>
          </w:p>
          <w:p w14:paraId="69C1ED86" w14:textId="77777777" w:rsidR="00C33015" w:rsidRPr="00367B1E" w:rsidRDefault="00C33015" w:rsidP="00E505BB">
            <w:pPr>
              <w:spacing w:after="0" w:line="253" w:lineRule="auto"/>
              <w:ind w:left="129" w:right="123"/>
              <w:rPr>
                <w:rFonts w:ascii="Arial" w:eastAsia="Arial" w:hAnsi="Arial" w:cs="Arial"/>
              </w:rPr>
            </w:pPr>
            <w:r w:rsidRPr="00367B1E">
              <w:rPr>
                <w:rFonts w:ascii="Arial" w:eastAsia="Arial" w:hAnsi="Arial" w:cs="Arial"/>
              </w:rPr>
              <w:t>S3.3.9.</w:t>
            </w:r>
          </w:p>
          <w:p w14:paraId="4FC212AF" w14:textId="77777777" w:rsidR="00C33015" w:rsidRPr="00367B1E" w:rsidRDefault="00C33015" w:rsidP="00E505BB">
            <w:pPr>
              <w:spacing w:after="0" w:line="253" w:lineRule="auto"/>
              <w:ind w:left="129" w:right="123"/>
              <w:rPr>
                <w:rFonts w:ascii="Arial" w:eastAsia="Arial" w:hAnsi="Arial" w:cs="Arial"/>
              </w:rPr>
            </w:pPr>
          </w:p>
        </w:tc>
        <w:tc>
          <w:tcPr>
            <w:tcW w:w="3686" w:type="dxa"/>
            <w:gridSpan w:val="2"/>
            <w:tcBorders>
              <w:top w:val="single" w:sz="6" w:space="0" w:color="000000"/>
              <w:left w:val="single" w:sz="6" w:space="0" w:color="000000"/>
              <w:bottom w:val="single" w:sz="6" w:space="0" w:color="000000"/>
              <w:right w:val="single" w:sz="6" w:space="0" w:color="000000"/>
            </w:tcBorders>
          </w:tcPr>
          <w:p w14:paraId="635397B8" w14:textId="77777777" w:rsidR="00C33015" w:rsidRPr="00367B1E" w:rsidRDefault="00C33015" w:rsidP="00E505BB">
            <w:pPr>
              <w:spacing w:before="14" w:after="0" w:line="220" w:lineRule="exact"/>
              <w:rPr>
                <w:rFonts w:ascii="Arial" w:hAnsi="Arial" w:cs="Arial"/>
              </w:rPr>
            </w:pPr>
          </w:p>
          <w:p w14:paraId="18F04703" w14:textId="77777777" w:rsidR="00C33015" w:rsidRPr="00367B1E" w:rsidRDefault="00C33015" w:rsidP="00E505BB">
            <w:pPr>
              <w:pStyle w:val="ListParagraph"/>
              <w:numPr>
                <w:ilvl w:val="0"/>
                <w:numId w:val="15"/>
              </w:numPr>
              <w:tabs>
                <w:tab w:val="left" w:pos="880"/>
              </w:tabs>
              <w:spacing w:after="0" w:line="253" w:lineRule="auto"/>
              <w:ind w:right="707"/>
              <w:rPr>
                <w:rFonts w:ascii="Arial" w:eastAsia="Arial" w:hAnsi="Arial" w:cs="Arial"/>
                <w:spacing w:val="2"/>
              </w:rPr>
            </w:pPr>
            <w:r w:rsidRPr="00367B1E">
              <w:rPr>
                <w:rFonts w:ascii="Arial" w:eastAsia="Arial" w:hAnsi="Arial" w:cs="Arial"/>
                <w:spacing w:val="2"/>
              </w:rPr>
              <w:t>Develop ability to ascertain the correct amount of time to wait for pupil responses. Best accomplished through teaching experiences with this goal in mind.</w:t>
            </w:r>
          </w:p>
          <w:p w14:paraId="54E0F769" w14:textId="77777777" w:rsidR="00C33015" w:rsidRPr="00367B1E" w:rsidRDefault="00C33015" w:rsidP="00E505BB">
            <w:pPr>
              <w:pStyle w:val="ListParagraph"/>
              <w:numPr>
                <w:ilvl w:val="0"/>
                <w:numId w:val="15"/>
              </w:numPr>
              <w:tabs>
                <w:tab w:val="left" w:pos="880"/>
              </w:tabs>
              <w:spacing w:after="0" w:line="253" w:lineRule="auto"/>
              <w:ind w:right="707"/>
              <w:rPr>
                <w:rFonts w:ascii="Arial" w:eastAsia="Arial" w:hAnsi="Arial" w:cs="Arial"/>
                <w:spacing w:val="2"/>
              </w:rPr>
            </w:pPr>
            <w:r w:rsidRPr="00367B1E">
              <w:rPr>
                <w:rFonts w:ascii="Arial" w:eastAsia="Arial" w:hAnsi="Arial" w:cs="Arial"/>
                <w:spacing w:val="2"/>
              </w:rPr>
              <w:t>Develop questioning methods through experience and interaction with further literature related to the topic to better engage all pupils and improve this method as an AFL technique.</w:t>
            </w:r>
          </w:p>
          <w:p w14:paraId="55804F42" w14:textId="77777777" w:rsidR="00C33015" w:rsidRPr="00367B1E" w:rsidRDefault="00C33015" w:rsidP="00E505BB">
            <w:pPr>
              <w:tabs>
                <w:tab w:val="left" w:pos="880"/>
              </w:tabs>
              <w:spacing w:after="0" w:line="253" w:lineRule="auto"/>
              <w:ind w:left="890" w:right="707" w:hanging="720"/>
              <w:rPr>
                <w:rFonts w:ascii="Arial" w:eastAsia="Arial" w:hAnsi="Arial" w:cs="Arial"/>
              </w:rPr>
            </w:pPr>
          </w:p>
          <w:p w14:paraId="366D8832" w14:textId="77777777" w:rsidR="00C33015" w:rsidRPr="00367B1E" w:rsidRDefault="00C33015" w:rsidP="00E505BB">
            <w:pPr>
              <w:tabs>
                <w:tab w:val="left" w:pos="880"/>
              </w:tabs>
              <w:spacing w:before="12" w:after="0" w:line="250" w:lineRule="auto"/>
              <w:ind w:left="890" w:right="407" w:hanging="720"/>
              <w:rPr>
                <w:rFonts w:ascii="Arial" w:eastAsia="Arial" w:hAnsi="Arial" w:cs="Arial"/>
              </w:rPr>
            </w:pPr>
          </w:p>
        </w:tc>
        <w:tc>
          <w:tcPr>
            <w:tcW w:w="2977" w:type="dxa"/>
            <w:gridSpan w:val="2"/>
            <w:tcBorders>
              <w:top w:val="single" w:sz="6" w:space="0" w:color="000000"/>
              <w:left w:val="single" w:sz="6" w:space="0" w:color="000000"/>
              <w:bottom w:val="single" w:sz="6" w:space="0" w:color="000000"/>
              <w:right w:val="single" w:sz="6" w:space="0" w:color="000000"/>
            </w:tcBorders>
          </w:tcPr>
          <w:p w14:paraId="230EAB40" w14:textId="77777777" w:rsidR="00C33015" w:rsidRPr="00367B1E" w:rsidRDefault="00C33015" w:rsidP="00E505BB">
            <w:pPr>
              <w:spacing w:before="5" w:after="0" w:line="240" w:lineRule="exact"/>
              <w:rPr>
                <w:rFonts w:ascii="Arial" w:hAnsi="Arial" w:cs="Arial"/>
              </w:rPr>
            </w:pPr>
          </w:p>
          <w:p w14:paraId="04CC7BDD" w14:textId="77777777" w:rsidR="00C33015" w:rsidRPr="00367B1E" w:rsidRDefault="00C33015" w:rsidP="00E505BB">
            <w:pPr>
              <w:pStyle w:val="ListParagraph"/>
              <w:numPr>
                <w:ilvl w:val="0"/>
                <w:numId w:val="13"/>
              </w:numPr>
              <w:spacing w:before="18" w:after="0" w:line="226" w:lineRule="exact"/>
              <w:ind w:right="636"/>
              <w:rPr>
                <w:rFonts w:ascii="Arial" w:eastAsia="Arial" w:hAnsi="Arial" w:cs="Arial"/>
              </w:rPr>
            </w:pPr>
            <w:r w:rsidRPr="00367B1E">
              <w:rPr>
                <w:rFonts w:ascii="Arial" w:eastAsia="Arial" w:hAnsi="Arial" w:cs="Arial"/>
              </w:rPr>
              <w:t>Be able to target individual pupils based of known ability levels and level of engagement based on knowledge of the individual and visual ques throughout the lesson.</w:t>
            </w:r>
          </w:p>
          <w:p w14:paraId="33B876F2" w14:textId="77777777" w:rsidR="00C33015" w:rsidRPr="00367B1E" w:rsidRDefault="00C33015" w:rsidP="00E505BB">
            <w:pPr>
              <w:pStyle w:val="ListParagraph"/>
              <w:numPr>
                <w:ilvl w:val="0"/>
                <w:numId w:val="13"/>
              </w:numPr>
              <w:spacing w:before="18" w:after="0" w:line="226" w:lineRule="exact"/>
              <w:ind w:right="636"/>
              <w:rPr>
                <w:rFonts w:ascii="Arial" w:eastAsia="Arial" w:hAnsi="Arial" w:cs="Arial"/>
              </w:rPr>
            </w:pPr>
            <w:r w:rsidRPr="00367B1E">
              <w:rPr>
                <w:rFonts w:ascii="Arial" w:eastAsia="Arial" w:hAnsi="Arial" w:cs="Arial"/>
              </w:rPr>
              <w:t>Ensure that information about pupils based on the aptitude to learning has been learnt to assist with the previous point.</w:t>
            </w:r>
          </w:p>
          <w:p w14:paraId="46B7FB74" w14:textId="77777777" w:rsidR="00C33015" w:rsidRPr="00367B1E" w:rsidRDefault="00C33015" w:rsidP="00E505BB">
            <w:pPr>
              <w:pStyle w:val="ListParagraph"/>
              <w:spacing w:before="18" w:after="0" w:line="226" w:lineRule="exact"/>
              <w:ind w:right="636"/>
              <w:rPr>
                <w:rFonts w:ascii="Arial" w:eastAsia="Arial" w:hAnsi="Arial" w:cs="Arial"/>
              </w:rPr>
            </w:pPr>
          </w:p>
        </w:tc>
        <w:tc>
          <w:tcPr>
            <w:tcW w:w="1559" w:type="dxa"/>
            <w:tcBorders>
              <w:top w:val="single" w:sz="6" w:space="0" w:color="000000"/>
              <w:left w:val="single" w:sz="6" w:space="0" w:color="000000"/>
              <w:bottom w:val="single" w:sz="6" w:space="0" w:color="000000"/>
              <w:right w:val="single" w:sz="6" w:space="0" w:color="000000"/>
            </w:tcBorders>
          </w:tcPr>
          <w:p w14:paraId="1B366D4E" w14:textId="77777777" w:rsidR="00C33015" w:rsidRPr="00367B1E" w:rsidRDefault="00C33015" w:rsidP="00E505BB">
            <w:pPr>
              <w:spacing w:before="14" w:after="0" w:line="220" w:lineRule="exact"/>
              <w:rPr>
                <w:rFonts w:ascii="Arial" w:hAnsi="Arial" w:cs="Arial"/>
              </w:rPr>
            </w:pPr>
          </w:p>
          <w:p w14:paraId="120C0CD9" w14:textId="77777777" w:rsidR="00C33015" w:rsidRPr="00367B1E" w:rsidRDefault="00C33015" w:rsidP="00E505BB">
            <w:pPr>
              <w:spacing w:after="0" w:line="253" w:lineRule="auto"/>
              <w:ind w:left="129" w:right="246"/>
              <w:rPr>
                <w:rFonts w:ascii="Arial" w:eastAsia="Arial" w:hAnsi="Arial" w:cs="Arial"/>
              </w:rPr>
            </w:pPr>
            <w:r w:rsidRPr="00367B1E">
              <w:rPr>
                <w:rFonts w:ascii="Arial" w:eastAsia="Arial" w:hAnsi="Arial" w:cs="Arial"/>
              </w:rPr>
              <w:t>13/12/2018</w:t>
            </w:r>
          </w:p>
        </w:tc>
      </w:tr>
      <w:tr w:rsidR="00C33015" w14:paraId="4EF827D2" w14:textId="77777777" w:rsidTr="00E505BB">
        <w:trPr>
          <w:trHeight w:hRule="exact" w:val="2693"/>
        </w:trPr>
        <w:tc>
          <w:tcPr>
            <w:tcW w:w="2127" w:type="dxa"/>
            <w:tcBorders>
              <w:top w:val="single" w:sz="6" w:space="0" w:color="000000"/>
              <w:left w:val="single" w:sz="6" w:space="0" w:color="000000"/>
              <w:bottom w:val="single" w:sz="4" w:space="0" w:color="000000"/>
              <w:right w:val="single" w:sz="6" w:space="0" w:color="000000"/>
            </w:tcBorders>
          </w:tcPr>
          <w:p w14:paraId="38F020CA" w14:textId="77777777" w:rsidR="00C33015" w:rsidRPr="00367B1E" w:rsidRDefault="00C33015" w:rsidP="00E505BB">
            <w:pPr>
              <w:spacing w:before="14" w:after="0" w:line="220" w:lineRule="exact"/>
              <w:rPr>
                <w:rFonts w:ascii="Arial" w:hAnsi="Arial" w:cs="Arial"/>
              </w:rPr>
            </w:pPr>
          </w:p>
          <w:p w14:paraId="6F26B721" w14:textId="77777777" w:rsidR="00C33015" w:rsidRPr="00367B1E" w:rsidRDefault="00C33015" w:rsidP="00E505BB">
            <w:pPr>
              <w:spacing w:after="0" w:line="253" w:lineRule="auto"/>
              <w:ind w:left="129" w:right="158"/>
              <w:rPr>
                <w:rFonts w:ascii="Arial" w:eastAsia="Arial" w:hAnsi="Arial" w:cs="Arial"/>
                <w:spacing w:val="2"/>
              </w:rPr>
            </w:pPr>
            <w:r w:rsidRPr="00367B1E">
              <w:rPr>
                <w:rFonts w:ascii="Arial" w:eastAsia="Arial" w:hAnsi="Arial" w:cs="Arial"/>
                <w:spacing w:val="2"/>
              </w:rPr>
              <w:t>T</w:t>
            </w:r>
            <w:r w:rsidRPr="00367B1E">
              <w:rPr>
                <w:rFonts w:ascii="Arial" w:eastAsia="Arial" w:hAnsi="Arial" w:cs="Arial"/>
              </w:rPr>
              <w:t>o</w:t>
            </w:r>
            <w:r w:rsidRPr="00367B1E">
              <w:rPr>
                <w:rFonts w:ascii="Arial" w:eastAsia="Arial" w:hAnsi="Arial" w:cs="Arial"/>
                <w:spacing w:val="11"/>
              </w:rPr>
              <w:t xml:space="preserve"> </w:t>
            </w:r>
            <w:r w:rsidRPr="00367B1E">
              <w:rPr>
                <w:rFonts w:ascii="Arial" w:eastAsia="Arial" w:hAnsi="Arial" w:cs="Arial"/>
                <w:spacing w:val="1"/>
              </w:rPr>
              <w:t>i</w:t>
            </w:r>
            <w:r w:rsidRPr="00367B1E">
              <w:rPr>
                <w:rFonts w:ascii="Arial" w:eastAsia="Arial" w:hAnsi="Arial" w:cs="Arial"/>
                <w:spacing w:val="3"/>
              </w:rPr>
              <w:t>m</w:t>
            </w:r>
            <w:r w:rsidRPr="00367B1E">
              <w:rPr>
                <w:rFonts w:ascii="Arial" w:eastAsia="Arial" w:hAnsi="Arial" w:cs="Arial"/>
                <w:spacing w:val="2"/>
              </w:rPr>
              <w:t>p</w:t>
            </w:r>
            <w:r w:rsidRPr="00367B1E">
              <w:rPr>
                <w:rFonts w:ascii="Arial" w:eastAsia="Arial" w:hAnsi="Arial" w:cs="Arial"/>
                <w:spacing w:val="1"/>
              </w:rPr>
              <w:t>r</w:t>
            </w:r>
            <w:r w:rsidRPr="00367B1E">
              <w:rPr>
                <w:rFonts w:ascii="Arial" w:eastAsia="Arial" w:hAnsi="Arial" w:cs="Arial"/>
                <w:spacing w:val="2"/>
              </w:rPr>
              <w:t>ov</w:t>
            </w:r>
            <w:r w:rsidRPr="00367B1E">
              <w:rPr>
                <w:rFonts w:ascii="Arial" w:eastAsia="Arial" w:hAnsi="Arial" w:cs="Arial"/>
              </w:rPr>
              <w:t>e</w:t>
            </w:r>
            <w:r w:rsidRPr="00367B1E">
              <w:rPr>
                <w:rFonts w:ascii="Arial" w:eastAsia="Arial" w:hAnsi="Arial" w:cs="Arial"/>
                <w:spacing w:val="24"/>
              </w:rPr>
              <w:t xml:space="preserve"> </w:t>
            </w:r>
            <w:r w:rsidRPr="00367B1E">
              <w:rPr>
                <w:rFonts w:ascii="Arial" w:eastAsia="Arial" w:hAnsi="Arial" w:cs="Arial"/>
                <w:spacing w:val="2"/>
              </w:rPr>
              <w:t>presentation and relevancy of learning objectives</w:t>
            </w:r>
          </w:p>
          <w:p w14:paraId="3B4C4D59" w14:textId="77777777" w:rsidR="00C33015" w:rsidRPr="00367B1E" w:rsidRDefault="00C33015" w:rsidP="00E505BB">
            <w:pPr>
              <w:spacing w:after="0" w:line="253" w:lineRule="auto"/>
              <w:ind w:left="129" w:right="158"/>
              <w:rPr>
                <w:rFonts w:ascii="Arial" w:eastAsia="Arial" w:hAnsi="Arial" w:cs="Arial"/>
              </w:rPr>
            </w:pPr>
            <w:r w:rsidRPr="00367B1E">
              <w:rPr>
                <w:rFonts w:ascii="Arial" w:eastAsia="Arial" w:hAnsi="Arial" w:cs="Arial"/>
              </w:rPr>
              <w:t>S3.1.1.</w:t>
            </w:r>
          </w:p>
        </w:tc>
        <w:tc>
          <w:tcPr>
            <w:tcW w:w="3686" w:type="dxa"/>
            <w:gridSpan w:val="2"/>
            <w:tcBorders>
              <w:top w:val="single" w:sz="6" w:space="0" w:color="000000"/>
              <w:left w:val="single" w:sz="6" w:space="0" w:color="000000"/>
              <w:bottom w:val="single" w:sz="4" w:space="0" w:color="000000"/>
              <w:right w:val="single" w:sz="6" w:space="0" w:color="000000"/>
            </w:tcBorders>
          </w:tcPr>
          <w:p w14:paraId="79401995" w14:textId="77777777" w:rsidR="00C33015" w:rsidRPr="00367B1E" w:rsidRDefault="00C33015" w:rsidP="00E505BB">
            <w:pPr>
              <w:spacing w:before="14" w:after="0" w:line="220" w:lineRule="exact"/>
              <w:rPr>
                <w:rFonts w:ascii="Arial" w:hAnsi="Arial" w:cs="Arial"/>
              </w:rPr>
            </w:pPr>
          </w:p>
          <w:p w14:paraId="2B22698F" w14:textId="77777777" w:rsidR="00C33015" w:rsidRPr="00367B1E" w:rsidRDefault="00C33015" w:rsidP="00E505BB">
            <w:pPr>
              <w:pStyle w:val="ListParagraph"/>
              <w:numPr>
                <w:ilvl w:val="0"/>
                <w:numId w:val="14"/>
              </w:numPr>
              <w:tabs>
                <w:tab w:val="left" w:pos="880"/>
              </w:tabs>
              <w:spacing w:after="0" w:line="253" w:lineRule="auto"/>
              <w:ind w:right="527"/>
              <w:rPr>
                <w:rFonts w:ascii="Arial" w:eastAsia="Arial" w:hAnsi="Arial" w:cs="Arial"/>
              </w:rPr>
            </w:pPr>
            <w:r w:rsidRPr="00367B1E">
              <w:rPr>
                <w:rFonts w:ascii="Arial" w:eastAsia="Arial" w:hAnsi="Arial" w:cs="Arial"/>
              </w:rPr>
              <w:t>Ensure learning objectives accurately direct learners toward the path of improvement.</w:t>
            </w:r>
          </w:p>
          <w:p w14:paraId="62385350" w14:textId="77777777" w:rsidR="00C33015" w:rsidRPr="00367B1E" w:rsidRDefault="00C33015" w:rsidP="00E505BB">
            <w:pPr>
              <w:pStyle w:val="ListParagraph"/>
              <w:numPr>
                <w:ilvl w:val="0"/>
                <w:numId w:val="14"/>
              </w:numPr>
              <w:tabs>
                <w:tab w:val="left" w:pos="880"/>
              </w:tabs>
              <w:spacing w:after="0" w:line="253" w:lineRule="auto"/>
              <w:ind w:right="527"/>
              <w:rPr>
                <w:rFonts w:ascii="Arial" w:eastAsia="Arial" w:hAnsi="Arial" w:cs="Arial"/>
              </w:rPr>
            </w:pPr>
            <w:r w:rsidRPr="00367B1E">
              <w:rPr>
                <w:rFonts w:ascii="Arial" w:eastAsia="Arial" w:hAnsi="Arial" w:cs="Arial"/>
              </w:rPr>
              <w:t>Make sure language used in the learning objective is accessible to the target group.</w:t>
            </w:r>
          </w:p>
        </w:tc>
        <w:tc>
          <w:tcPr>
            <w:tcW w:w="2977" w:type="dxa"/>
            <w:gridSpan w:val="2"/>
            <w:tcBorders>
              <w:top w:val="single" w:sz="6" w:space="0" w:color="000000"/>
              <w:left w:val="single" w:sz="6" w:space="0" w:color="000000"/>
              <w:bottom w:val="single" w:sz="4" w:space="0" w:color="000000"/>
              <w:right w:val="single" w:sz="6" w:space="0" w:color="000000"/>
            </w:tcBorders>
          </w:tcPr>
          <w:p w14:paraId="25E0FF07" w14:textId="77777777" w:rsidR="00C33015" w:rsidRPr="00367B1E" w:rsidRDefault="00C33015" w:rsidP="00E505BB">
            <w:pPr>
              <w:spacing w:before="5" w:after="0" w:line="240" w:lineRule="exact"/>
              <w:rPr>
                <w:rFonts w:ascii="Arial" w:hAnsi="Arial" w:cs="Arial"/>
              </w:rPr>
            </w:pPr>
          </w:p>
          <w:p w14:paraId="43A476A6" w14:textId="77777777" w:rsidR="00C33015" w:rsidRPr="00367B1E" w:rsidRDefault="00C33015" w:rsidP="00E505BB">
            <w:pPr>
              <w:pStyle w:val="ListParagraph"/>
              <w:numPr>
                <w:ilvl w:val="0"/>
                <w:numId w:val="16"/>
              </w:numPr>
              <w:spacing w:before="7" w:after="0" w:line="250" w:lineRule="auto"/>
              <w:ind w:right="234"/>
              <w:rPr>
                <w:rFonts w:ascii="Arial" w:eastAsia="Arial" w:hAnsi="Arial" w:cs="Arial"/>
              </w:rPr>
            </w:pPr>
            <w:r w:rsidRPr="00367B1E">
              <w:rPr>
                <w:rFonts w:ascii="Arial" w:eastAsia="Arial" w:hAnsi="Arial" w:cs="Arial"/>
              </w:rPr>
              <w:t>Students know when they have been successful within a lesson and how they can be successful.</w:t>
            </w:r>
          </w:p>
        </w:tc>
        <w:tc>
          <w:tcPr>
            <w:tcW w:w="1559" w:type="dxa"/>
            <w:tcBorders>
              <w:top w:val="single" w:sz="6" w:space="0" w:color="000000"/>
              <w:left w:val="single" w:sz="6" w:space="0" w:color="000000"/>
              <w:bottom w:val="single" w:sz="4" w:space="0" w:color="000000"/>
              <w:right w:val="single" w:sz="6" w:space="0" w:color="000000"/>
            </w:tcBorders>
          </w:tcPr>
          <w:p w14:paraId="1768A69C" w14:textId="77777777" w:rsidR="00C33015" w:rsidRPr="00367B1E" w:rsidRDefault="00C33015" w:rsidP="00E505BB">
            <w:pPr>
              <w:spacing w:before="14" w:after="0" w:line="220" w:lineRule="exact"/>
              <w:rPr>
                <w:rFonts w:ascii="Arial" w:hAnsi="Arial" w:cs="Arial"/>
              </w:rPr>
            </w:pPr>
          </w:p>
          <w:p w14:paraId="24CC5C28" w14:textId="77777777" w:rsidR="00C33015" w:rsidRPr="00367B1E" w:rsidRDefault="00C33015" w:rsidP="00E505BB">
            <w:pPr>
              <w:spacing w:after="0" w:line="253" w:lineRule="auto"/>
              <w:ind w:left="129" w:right="259"/>
              <w:rPr>
                <w:rFonts w:ascii="Arial" w:eastAsia="Arial" w:hAnsi="Arial" w:cs="Arial"/>
              </w:rPr>
            </w:pPr>
            <w:r w:rsidRPr="00367B1E">
              <w:rPr>
                <w:rFonts w:ascii="Arial" w:eastAsia="Arial" w:hAnsi="Arial" w:cs="Arial"/>
              </w:rPr>
              <w:t>13/12/2018</w:t>
            </w:r>
          </w:p>
        </w:tc>
      </w:tr>
      <w:tr w:rsidR="00C33015" w14:paraId="0A3D32D3" w14:textId="77777777" w:rsidTr="0058661A">
        <w:trPr>
          <w:trHeight w:hRule="exact" w:val="2704"/>
        </w:trPr>
        <w:tc>
          <w:tcPr>
            <w:tcW w:w="2127" w:type="dxa"/>
            <w:tcBorders>
              <w:top w:val="single" w:sz="4" w:space="0" w:color="000000"/>
              <w:left w:val="single" w:sz="6" w:space="0" w:color="000000"/>
              <w:bottom w:val="single" w:sz="4" w:space="0" w:color="000000"/>
              <w:right w:val="single" w:sz="6" w:space="0" w:color="000000"/>
            </w:tcBorders>
          </w:tcPr>
          <w:p w14:paraId="211C9375" w14:textId="77777777" w:rsidR="00C33015" w:rsidRPr="00367B1E" w:rsidRDefault="00C33015" w:rsidP="00E505BB">
            <w:pPr>
              <w:spacing w:after="0" w:line="200" w:lineRule="exact"/>
              <w:rPr>
                <w:rFonts w:ascii="Arial" w:hAnsi="Arial" w:cs="Arial"/>
              </w:rPr>
            </w:pPr>
          </w:p>
          <w:p w14:paraId="6051C61F" w14:textId="77777777" w:rsidR="00C33015" w:rsidRPr="00367B1E" w:rsidRDefault="00C33015" w:rsidP="00E505BB">
            <w:pPr>
              <w:spacing w:before="4" w:after="0" w:line="260" w:lineRule="exact"/>
              <w:rPr>
                <w:rFonts w:ascii="Arial" w:hAnsi="Arial" w:cs="Arial"/>
              </w:rPr>
            </w:pPr>
          </w:p>
          <w:p w14:paraId="3C2A6C34" w14:textId="77777777" w:rsidR="00C33015" w:rsidRPr="00367B1E" w:rsidRDefault="00C33015" w:rsidP="00E505BB">
            <w:pPr>
              <w:spacing w:after="0" w:line="253" w:lineRule="auto"/>
              <w:ind w:left="129" w:right="280"/>
              <w:rPr>
                <w:rFonts w:ascii="Arial" w:eastAsia="Arial" w:hAnsi="Arial" w:cs="Arial"/>
                <w:spacing w:val="2"/>
              </w:rPr>
            </w:pPr>
            <w:r w:rsidRPr="00367B1E">
              <w:rPr>
                <w:rFonts w:ascii="Arial" w:eastAsia="Arial" w:hAnsi="Arial" w:cs="Arial"/>
                <w:spacing w:val="2"/>
              </w:rPr>
              <w:t>To improve differentiation for all levels in the classroom</w:t>
            </w:r>
          </w:p>
          <w:p w14:paraId="4285D1AB" w14:textId="77777777" w:rsidR="00C33015" w:rsidRPr="00367B1E" w:rsidRDefault="00C33015" w:rsidP="00E505BB">
            <w:pPr>
              <w:spacing w:after="0" w:line="253" w:lineRule="auto"/>
              <w:ind w:left="129" w:right="280"/>
              <w:rPr>
                <w:rFonts w:ascii="Arial" w:eastAsia="Arial" w:hAnsi="Arial" w:cs="Arial"/>
              </w:rPr>
            </w:pPr>
            <w:r w:rsidRPr="00367B1E">
              <w:rPr>
                <w:rFonts w:ascii="Arial" w:eastAsia="Arial" w:hAnsi="Arial" w:cs="Arial"/>
              </w:rPr>
              <w:t>S3.1.1.</w:t>
            </w:r>
          </w:p>
          <w:p w14:paraId="22C9719A" w14:textId="77777777" w:rsidR="00C33015" w:rsidRPr="00367B1E" w:rsidRDefault="00C33015" w:rsidP="00E505BB">
            <w:pPr>
              <w:spacing w:after="0" w:line="253" w:lineRule="auto"/>
              <w:ind w:left="129" w:right="280"/>
              <w:rPr>
                <w:rFonts w:ascii="Arial" w:eastAsia="Arial" w:hAnsi="Arial" w:cs="Arial"/>
              </w:rPr>
            </w:pPr>
            <w:r w:rsidRPr="00367B1E">
              <w:rPr>
                <w:rFonts w:ascii="Arial" w:eastAsia="Arial" w:hAnsi="Arial" w:cs="Arial"/>
              </w:rPr>
              <w:t>S3.2.4.</w:t>
            </w:r>
          </w:p>
          <w:p w14:paraId="2517EAAD" w14:textId="77777777" w:rsidR="00C33015" w:rsidRPr="00367B1E" w:rsidRDefault="00C33015" w:rsidP="00E505BB">
            <w:pPr>
              <w:spacing w:after="0" w:line="253" w:lineRule="auto"/>
              <w:ind w:left="129" w:right="280"/>
              <w:rPr>
                <w:rFonts w:ascii="Arial" w:eastAsia="Arial" w:hAnsi="Arial" w:cs="Arial"/>
              </w:rPr>
            </w:pPr>
            <w:r w:rsidRPr="00367B1E">
              <w:rPr>
                <w:rFonts w:ascii="Arial" w:eastAsia="Arial" w:hAnsi="Arial" w:cs="Arial"/>
              </w:rPr>
              <w:t>S3.3.4.</w:t>
            </w:r>
          </w:p>
        </w:tc>
        <w:tc>
          <w:tcPr>
            <w:tcW w:w="3686" w:type="dxa"/>
            <w:gridSpan w:val="2"/>
            <w:tcBorders>
              <w:top w:val="single" w:sz="4" w:space="0" w:color="000000"/>
              <w:left w:val="single" w:sz="6" w:space="0" w:color="000000"/>
              <w:bottom w:val="single" w:sz="4" w:space="0" w:color="000000"/>
              <w:right w:val="single" w:sz="6" w:space="0" w:color="000000"/>
            </w:tcBorders>
          </w:tcPr>
          <w:p w14:paraId="2192BE80" w14:textId="77777777" w:rsidR="00C33015" w:rsidRPr="00367B1E" w:rsidRDefault="00C33015" w:rsidP="00E505BB">
            <w:pPr>
              <w:spacing w:before="14" w:after="0" w:line="220" w:lineRule="exact"/>
              <w:rPr>
                <w:rFonts w:ascii="Arial" w:hAnsi="Arial" w:cs="Arial"/>
              </w:rPr>
            </w:pPr>
          </w:p>
          <w:p w14:paraId="15A2EB33" w14:textId="77777777" w:rsidR="00C33015" w:rsidRPr="00367B1E" w:rsidRDefault="00C33015" w:rsidP="00E505BB">
            <w:pPr>
              <w:pStyle w:val="ListParagraph"/>
              <w:numPr>
                <w:ilvl w:val="0"/>
                <w:numId w:val="17"/>
              </w:numPr>
              <w:spacing w:before="14" w:after="0" w:line="220" w:lineRule="exact"/>
              <w:rPr>
                <w:rFonts w:ascii="Arial" w:hAnsi="Arial" w:cs="Arial"/>
              </w:rPr>
            </w:pPr>
            <w:r w:rsidRPr="00367B1E">
              <w:rPr>
                <w:rFonts w:ascii="Arial" w:hAnsi="Arial" w:cs="Arial"/>
              </w:rPr>
              <w:t>Discuss the most effective methods of differentiation with my mentor and fellow teachers and students to gather ideas.</w:t>
            </w:r>
          </w:p>
          <w:p w14:paraId="2625CDEF" w14:textId="77777777" w:rsidR="00C33015" w:rsidRPr="00367B1E" w:rsidRDefault="00C33015" w:rsidP="00E505BB">
            <w:pPr>
              <w:pStyle w:val="ListParagraph"/>
              <w:numPr>
                <w:ilvl w:val="0"/>
                <w:numId w:val="17"/>
              </w:numPr>
              <w:spacing w:before="14" w:after="0" w:line="220" w:lineRule="exact"/>
              <w:rPr>
                <w:rFonts w:ascii="Arial" w:eastAsia="Arial" w:hAnsi="Arial" w:cs="Arial"/>
              </w:rPr>
            </w:pPr>
            <w:r w:rsidRPr="00367B1E">
              <w:rPr>
                <w:rFonts w:ascii="Arial" w:hAnsi="Arial" w:cs="Arial"/>
              </w:rPr>
              <w:t>Develop these ideas by trialling them in lessons and reacting to feedback given.</w:t>
            </w:r>
          </w:p>
        </w:tc>
        <w:tc>
          <w:tcPr>
            <w:tcW w:w="2977" w:type="dxa"/>
            <w:gridSpan w:val="2"/>
            <w:tcBorders>
              <w:top w:val="single" w:sz="4" w:space="0" w:color="000000"/>
              <w:left w:val="single" w:sz="6" w:space="0" w:color="000000"/>
              <w:bottom w:val="single" w:sz="4" w:space="0" w:color="000000"/>
              <w:right w:val="single" w:sz="6" w:space="0" w:color="000000"/>
            </w:tcBorders>
          </w:tcPr>
          <w:p w14:paraId="135A0B77" w14:textId="77777777" w:rsidR="00C33015" w:rsidRPr="00367B1E" w:rsidRDefault="00C33015" w:rsidP="00E505BB">
            <w:pPr>
              <w:spacing w:before="1" w:after="0" w:line="200" w:lineRule="exact"/>
              <w:rPr>
                <w:rFonts w:ascii="Arial" w:hAnsi="Arial" w:cs="Arial"/>
              </w:rPr>
            </w:pPr>
          </w:p>
          <w:p w14:paraId="00768C35" w14:textId="77777777" w:rsidR="00C33015" w:rsidRPr="00367B1E" w:rsidRDefault="00C33015" w:rsidP="00E505BB">
            <w:pPr>
              <w:pStyle w:val="ListParagraph"/>
              <w:numPr>
                <w:ilvl w:val="0"/>
                <w:numId w:val="16"/>
              </w:numPr>
              <w:spacing w:before="1" w:after="0" w:line="200" w:lineRule="exact"/>
              <w:rPr>
                <w:rFonts w:ascii="Arial" w:hAnsi="Arial" w:cs="Arial"/>
              </w:rPr>
            </w:pPr>
            <w:r w:rsidRPr="00367B1E">
              <w:rPr>
                <w:rFonts w:ascii="Arial" w:hAnsi="Arial" w:cs="Arial"/>
              </w:rPr>
              <w:t>Differentiation will be in accordance with QTS standards and will show a good degree of variation.</w:t>
            </w:r>
          </w:p>
          <w:p w14:paraId="5EED74AA" w14:textId="77777777" w:rsidR="00C33015" w:rsidRPr="00367B1E" w:rsidRDefault="00C33015" w:rsidP="00E505BB">
            <w:pPr>
              <w:pStyle w:val="ListParagraph"/>
              <w:numPr>
                <w:ilvl w:val="0"/>
                <w:numId w:val="16"/>
              </w:numPr>
              <w:spacing w:before="1" w:after="0" w:line="200" w:lineRule="exact"/>
              <w:rPr>
                <w:rFonts w:ascii="Arial" w:hAnsi="Arial" w:cs="Arial"/>
              </w:rPr>
            </w:pPr>
            <w:r w:rsidRPr="00367B1E">
              <w:rPr>
                <w:rFonts w:ascii="Arial" w:hAnsi="Arial" w:cs="Arial"/>
              </w:rPr>
              <w:t>All students will be sufficiently challenged with their attainment increasing.</w:t>
            </w:r>
          </w:p>
        </w:tc>
        <w:tc>
          <w:tcPr>
            <w:tcW w:w="1559" w:type="dxa"/>
            <w:tcBorders>
              <w:top w:val="single" w:sz="4" w:space="0" w:color="000000"/>
              <w:left w:val="single" w:sz="6" w:space="0" w:color="000000"/>
              <w:bottom w:val="single" w:sz="4" w:space="0" w:color="000000"/>
              <w:right w:val="single" w:sz="6" w:space="0" w:color="000000"/>
            </w:tcBorders>
          </w:tcPr>
          <w:p w14:paraId="56A18C6D" w14:textId="77777777" w:rsidR="00C33015" w:rsidRPr="00367B1E" w:rsidRDefault="00C33015" w:rsidP="00E505BB">
            <w:pPr>
              <w:spacing w:before="14" w:after="0" w:line="220" w:lineRule="exact"/>
              <w:rPr>
                <w:rFonts w:ascii="Arial" w:hAnsi="Arial" w:cs="Arial"/>
              </w:rPr>
            </w:pPr>
          </w:p>
          <w:p w14:paraId="0E9521C5" w14:textId="77777777" w:rsidR="00C33015" w:rsidRPr="00367B1E" w:rsidRDefault="00C33015" w:rsidP="00E505BB">
            <w:pPr>
              <w:spacing w:before="12" w:after="0" w:line="240" w:lineRule="auto"/>
              <w:ind w:left="129" w:right="-20"/>
              <w:rPr>
                <w:rFonts w:ascii="Arial" w:eastAsia="Arial" w:hAnsi="Arial" w:cs="Arial"/>
              </w:rPr>
            </w:pPr>
            <w:r w:rsidRPr="00367B1E">
              <w:rPr>
                <w:rFonts w:ascii="Arial" w:eastAsia="Arial" w:hAnsi="Arial" w:cs="Arial"/>
              </w:rPr>
              <w:t>13/12/2018</w:t>
            </w:r>
          </w:p>
        </w:tc>
      </w:tr>
      <w:tr w:rsidR="00C33015" w14:paraId="12F0F8AE" w14:textId="77777777" w:rsidTr="00E505BB">
        <w:trPr>
          <w:trHeight w:hRule="exact" w:val="4677"/>
        </w:trPr>
        <w:tc>
          <w:tcPr>
            <w:tcW w:w="2127" w:type="dxa"/>
            <w:tcBorders>
              <w:top w:val="single" w:sz="4" w:space="0" w:color="000000"/>
              <w:left w:val="single" w:sz="6" w:space="0" w:color="000000"/>
              <w:bottom w:val="single" w:sz="6" w:space="0" w:color="000000"/>
              <w:right w:val="single" w:sz="6" w:space="0" w:color="000000"/>
            </w:tcBorders>
          </w:tcPr>
          <w:p w14:paraId="68D37B3A" w14:textId="77777777" w:rsidR="00C33015" w:rsidRDefault="00C33015" w:rsidP="00E505BB">
            <w:pPr>
              <w:spacing w:after="0" w:line="200" w:lineRule="exact"/>
              <w:rPr>
                <w:rFonts w:ascii="Arial" w:hAnsi="Arial" w:cs="Arial"/>
              </w:rPr>
            </w:pPr>
          </w:p>
          <w:p w14:paraId="142B5137" w14:textId="53361086" w:rsidR="00C33015" w:rsidRPr="00367B1E" w:rsidRDefault="00C33015" w:rsidP="00E505BB">
            <w:pPr>
              <w:spacing w:after="0" w:line="200" w:lineRule="exact"/>
              <w:rPr>
                <w:rFonts w:ascii="Arial" w:hAnsi="Arial" w:cs="Arial"/>
              </w:rPr>
            </w:pPr>
            <w:r>
              <w:rPr>
                <w:rFonts w:ascii="Arial" w:hAnsi="Arial" w:cs="Arial"/>
              </w:rPr>
              <w:t>To improve</w:t>
            </w:r>
            <w:r w:rsidR="0058661A">
              <w:rPr>
                <w:rFonts w:ascii="Arial" w:hAnsi="Arial" w:cs="Arial"/>
              </w:rPr>
              <w:t xml:space="preserve"> </w:t>
            </w:r>
          </w:p>
        </w:tc>
        <w:tc>
          <w:tcPr>
            <w:tcW w:w="3686" w:type="dxa"/>
            <w:gridSpan w:val="2"/>
            <w:tcBorders>
              <w:top w:val="single" w:sz="4" w:space="0" w:color="000000"/>
              <w:left w:val="single" w:sz="6" w:space="0" w:color="000000"/>
              <w:bottom w:val="single" w:sz="6" w:space="0" w:color="000000"/>
              <w:right w:val="single" w:sz="6" w:space="0" w:color="000000"/>
            </w:tcBorders>
          </w:tcPr>
          <w:p w14:paraId="5CD76918" w14:textId="77777777" w:rsidR="00C33015" w:rsidRPr="00367B1E" w:rsidRDefault="00C33015" w:rsidP="00E505BB">
            <w:pPr>
              <w:spacing w:before="14" w:after="0" w:line="220" w:lineRule="exact"/>
              <w:rPr>
                <w:rFonts w:ascii="Arial" w:hAnsi="Arial" w:cs="Arial"/>
              </w:rPr>
            </w:pPr>
          </w:p>
        </w:tc>
        <w:tc>
          <w:tcPr>
            <w:tcW w:w="2977" w:type="dxa"/>
            <w:gridSpan w:val="2"/>
            <w:tcBorders>
              <w:top w:val="single" w:sz="4" w:space="0" w:color="000000"/>
              <w:left w:val="single" w:sz="6" w:space="0" w:color="000000"/>
              <w:bottom w:val="single" w:sz="6" w:space="0" w:color="000000"/>
              <w:right w:val="single" w:sz="6" w:space="0" w:color="000000"/>
            </w:tcBorders>
          </w:tcPr>
          <w:p w14:paraId="4EE7ADD0" w14:textId="77777777" w:rsidR="00C33015" w:rsidRPr="00367B1E" w:rsidRDefault="00C33015" w:rsidP="00E505BB">
            <w:pPr>
              <w:spacing w:before="1" w:after="0" w:line="200" w:lineRule="exact"/>
              <w:rPr>
                <w:rFonts w:ascii="Arial" w:hAnsi="Arial" w:cs="Arial"/>
              </w:rPr>
            </w:pPr>
          </w:p>
        </w:tc>
        <w:tc>
          <w:tcPr>
            <w:tcW w:w="1559" w:type="dxa"/>
            <w:tcBorders>
              <w:top w:val="single" w:sz="4" w:space="0" w:color="000000"/>
              <w:left w:val="single" w:sz="6" w:space="0" w:color="000000"/>
              <w:bottom w:val="single" w:sz="6" w:space="0" w:color="000000"/>
              <w:right w:val="single" w:sz="6" w:space="0" w:color="000000"/>
            </w:tcBorders>
          </w:tcPr>
          <w:p w14:paraId="2903D437" w14:textId="77777777" w:rsidR="00C33015" w:rsidRPr="00367B1E" w:rsidRDefault="00C33015" w:rsidP="00C33015">
            <w:pPr>
              <w:keepNext/>
              <w:spacing w:before="14" w:after="0" w:line="220" w:lineRule="exact"/>
              <w:rPr>
                <w:rFonts w:ascii="Arial" w:hAnsi="Arial" w:cs="Arial"/>
              </w:rPr>
            </w:pPr>
          </w:p>
        </w:tc>
      </w:tr>
    </w:tbl>
    <w:p w14:paraId="4914E16B" w14:textId="5DB74331" w:rsidR="00C33015" w:rsidRPr="00C33015" w:rsidRDefault="00C33015" w:rsidP="00C33015">
      <w:pPr>
        <w:pStyle w:val="Caption"/>
      </w:pPr>
      <w:r>
        <w:t xml:space="preserve">Appendix </w:t>
      </w:r>
      <w:fldSimple w:instr=" SEQ Appendix \* ARABIC ">
        <w:r>
          <w:rPr>
            <w:noProof/>
          </w:rPr>
          <w:t>1</w:t>
        </w:r>
      </w:fldSimple>
    </w:p>
    <w:sectPr w:rsidR="00C33015" w:rsidRPr="00C33015" w:rsidSect="00F92D7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A797F2" w14:textId="77777777" w:rsidR="00757DA0" w:rsidRDefault="00757DA0" w:rsidP="00CE4845">
      <w:pPr>
        <w:spacing w:after="0" w:line="240" w:lineRule="auto"/>
      </w:pPr>
      <w:r>
        <w:separator/>
      </w:r>
    </w:p>
  </w:endnote>
  <w:endnote w:type="continuationSeparator" w:id="0">
    <w:p w14:paraId="3465EC8C" w14:textId="77777777" w:rsidR="00757DA0" w:rsidRDefault="00757DA0" w:rsidP="00CE48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90405507"/>
      <w:docPartObj>
        <w:docPartGallery w:val="Page Numbers (Bottom of Page)"/>
        <w:docPartUnique/>
      </w:docPartObj>
    </w:sdtPr>
    <w:sdtEndPr>
      <w:rPr>
        <w:noProof/>
      </w:rPr>
    </w:sdtEndPr>
    <w:sdtContent>
      <w:p w14:paraId="66050476" w14:textId="77777777" w:rsidR="00DF7668" w:rsidRDefault="00DF766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050477" w14:textId="77777777" w:rsidR="00DF7668" w:rsidRDefault="00DF76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5F82FD" w14:textId="77777777" w:rsidR="00757DA0" w:rsidRDefault="00757DA0" w:rsidP="00CE4845">
      <w:pPr>
        <w:spacing w:after="0" w:line="240" w:lineRule="auto"/>
      </w:pPr>
      <w:r>
        <w:separator/>
      </w:r>
    </w:p>
  </w:footnote>
  <w:footnote w:type="continuationSeparator" w:id="0">
    <w:p w14:paraId="229E38CF" w14:textId="77777777" w:rsidR="00757DA0" w:rsidRDefault="00757DA0" w:rsidP="00CE48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992CAC"/>
    <w:multiLevelType w:val="hybridMultilevel"/>
    <w:tmpl w:val="15A80DE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682722"/>
    <w:multiLevelType w:val="hybridMultilevel"/>
    <w:tmpl w:val="00A4025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D65D10"/>
    <w:multiLevelType w:val="hybridMultilevel"/>
    <w:tmpl w:val="09E29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BD6EC2"/>
    <w:multiLevelType w:val="hybridMultilevel"/>
    <w:tmpl w:val="996C5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92686B"/>
    <w:multiLevelType w:val="hybridMultilevel"/>
    <w:tmpl w:val="3ED87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867D0B"/>
    <w:multiLevelType w:val="hybridMultilevel"/>
    <w:tmpl w:val="B1443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E000F4"/>
    <w:multiLevelType w:val="hybridMultilevel"/>
    <w:tmpl w:val="8640A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653ED1"/>
    <w:multiLevelType w:val="hybridMultilevel"/>
    <w:tmpl w:val="27CAC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8A2FAD"/>
    <w:multiLevelType w:val="hybridMultilevel"/>
    <w:tmpl w:val="67DE1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9C1BF9"/>
    <w:multiLevelType w:val="hybridMultilevel"/>
    <w:tmpl w:val="CE009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125A6A"/>
    <w:multiLevelType w:val="hybridMultilevel"/>
    <w:tmpl w:val="5F388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EA5FD7"/>
    <w:multiLevelType w:val="hybridMultilevel"/>
    <w:tmpl w:val="259C2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2C2A1D"/>
    <w:multiLevelType w:val="hybridMultilevel"/>
    <w:tmpl w:val="BA060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D2074B"/>
    <w:multiLevelType w:val="hybridMultilevel"/>
    <w:tmpl w:val="ED162526"/>
    <w:lvl w:ilvl="0" w:tplc="0809001B">
      <w:start w:val="1"/>
      <w:numFmt w:val="lowerRoman"/>
      <w:lvlText w:val="%1."/>
      <w:lvlJc w:val="right"/>
      <w:pPr>
        <w:ind w:left="890" w:hanging="360"/>
      </w:pPr>
    </w:lvl>
    <w:lvl w:ilvl="1" w:tplc="08090019" w:tentative="1">
      <w:start w:val="1"/>
      <w:numFmt w:val="lowerLetter"/>
      <w:lvlText w:val="%2."/>
      <w:lvlJc w:val="left"/>
      <w:pPr>
        <w:ind w:left="1610" w:hanging="360"/>
      </w:pPr>
    </w:lvl>
    <w:lvl w:ilvl="2" w:tplc="0809001B" w:tentative="1">
      <w:start w:val="1"/>
      <w:numFmt w:val="lowerRoman"/>
      <w:lvlText w:val="%3."/>
      <w:lvlJc w:val="right"/>
      <w:pPr>
        <w:ind w:left="2330" w:hanging="180"/>
      </w:pPr>
    </w:lvl>
    <w:lvl w:ilvl="3" w:tplc="0809000F" w:tentative="1">
      <w:start w:val="1"/>
      <w:numFmt w:val="decimal"/>
      <w:lvlText w:val="%4."/>
      <w:lvlJc w:val="left"/>
      <w:pPr>
        <w:ind w:left="3050" w:hanging="360"/>
      </w:pPr>
    </w:lvl>
    <w:lvl w:ilvl="4" w:tplc="08090019" w:tentative="1">
      <w:start w:val="1"/>
      <w:numFmt w:val="lowerLetter"/>
      <w:lvlText w:val="%5."/>
      <w:lvlJc w:val="left"/>
      <w:pPr>
        <w:ind w:left="3770" w:hanging="360"/>
      </w:pPr>
    </w:lvl>
    <w:lvl w:ilvl="5" w:tplc="0809001B" w:tentative="1">
      <w:start w:val="1"/>
      <w:numFmt w:val="lowerRoman"/>
      <w:lvlText w:val="%6."/>
      <w:lvlJc w:val="right"/>
      <w:pPr>
        <w:ind w:left="4490" w:hanging="180"/>
      </w:pPr>
    </w:lvl>
    <w:lvl w:ilvl="6" w:tplc="0809000F" w:tentative="1">
      <w:start w:val="1"/>
      <w:numFmt w:val="decimal"/>
      <w:lvlText w:val="%7."/>
      <w:lvlJc w:val="left"/>
      <w:pPr>
        <w:ind w:left="5210" w:hanging="360"/>
      </w:pPr>
    </w:lvl>
    <w:lvl w:ilvl="7" w:tplc="08090019" w:tentative="1">
      <w:start w:val="1"/>
      <w:numFmt w:val="lowerLetter"/>
      <w:lvlText w:val="%8."/>
      <w:lvlJc w:val="left"/>
      <w:pPr>
        <w:ind w:left="5930" w:hanging="360"/>
      </w:pPr>
    </w:lvl>
    <w:lvl w:ilvl="8" w:tplc="0809001B" w:tentative="1">
      <w:start w:val="1"/>
      <w:numFmt w:val="lowerRoman"/>
      <w:lvlText w:val="%9."/>
      <w:lvlJc w:val="right"/>
      <w:pPr>
        <w:ind w:left="6650" w:hanging="180"/>
      </w:pPr>
    </w:lvl>
  </w:abstractNum>
  <w:abstractNum w:abstractNumId="15" w15:restartNumberingAfterBreak="0">
    <w:nsid w:val="7AD52327"/>
    <w:multiLevelType w:val="hybridMultilevel"/>
    <w:tmpl w:val="A43C0A1E"/>
    <w:lvl w:ilvl="0" w:tplc="0809001B">
      <w:start w:val="1"/>
      <w:numFmt w:val="lowerRoman"/>
      <w:lvlText w:val="%1."/>
      <w:lvlJc w:val="right"/>
      <w:pPr>
        <w:ind w:left="890" w:hanging="360"/>
      </w:pPr>
    </w:lvl>
    <w:lvl w:ilvl="1" w:tplc="08090019" w:tentative="1">
      <w:start w:val="1"/>
      <w:numFmt w:val="lowerLetter"/>
      <w:lvlText w:val="%2."/>
      <w:lvlJc w:val="left"/>
      <w:pPr>
        <w:ind w:left="1610" w:hanging="360"/>
      </w:pPr>
    </w:lvl>
    <w:lvl w:ilvl="2" w:tplc="0809001B" w:tentative="1">
      <w:start w:val="1"/>
      <w:numFmt w:val="lowerRoman"/>
      <w:lvlText w:val="%3."/>
      <w:lvlJc w:val="right"/>
      <w:pPr>
        <w:ind w:left="2330" w:hanging="180"/>
      </w:pPr>
    </w:lvl>
    <w:lvl w:ilvl="3" w:tplc="0809000F" w:tentative="1">
      <w:start w:val="1"/>
      <w:numFmt w:val="decimal"/>
      <w:lvlText w:val="%4."/>
      <w:lvlJc w:val="left"/>
      <w:pPr>
        <w:ind w:left="3050" w:hanging="360"/>
      </w:pPr>
    </w:lvl>
    <w:lvl w:ilvl="4" w:tplc="08090019" w:tentative="1">
      <w:start w:val="1"/>
      <w:numFmt w:val="lowerLetter"/>
      <w:lvlText w:val="%5."/>
      <w:lvlJc w:val="left"/>
      <w:pPr>
        <w:ind w:left="3770" w:hanging="360"/>
      </w:pPr>
    </w:lvl>
    <w:lvl w:ilvl="5" w:tplc="0809001B" w:tentative="1">
      <w:start w:val="1"/>
      <w:numFmt w:val="lowerRoman"/>
      <w:lvlText w:val="%6."/>
      <w:lvlJc w:val="right"/>
      <w:pPr>
        <w:ind w:left="4490" w:hanging="180"/>
      </w:pPr>
    </w:lvl>
    <w:lvl w:ilvl="6" w:tplc="0809000F" w:tentative="1">
      <w:start w:val="1"/>
      <w:numFmt w:val="decimal"/>
      <w:lvlText w:val="%7."/>
      <w:lvlJc w:val="left"/>
      <w:pPr>
        <w:ind w:left="5210" w:hanging="360"/>
      </w:pPr>
    </w:lvl>
    <w:lvl w:ilvl="7" w:tplc="08090019" w:tentative="1">
      <w:start w:val="1"/>
      <w:numFmt w:val="lowerLetter"/>
      <w:lvlText w:val="%8."/>
      <w:lvlJc w:val="left"/>
      <w:pPr>
        <w:ind w:left="5930" w:hanging="360"/>
      </w:pPr>
    </w:lvl>
    <w:lvl w:ilvl="8" w:tplc="0809001B" w:tentative="1">
      <w:start w:val="1"/>
      <w:numFmt w:val="lowerRoman"/>
      <w:lvlText w:val="%9."/>
      <w:lvlJc w:val="right"/>
      <w:pPr>
        <w:ind w:left="6650" w:hanging="180"/>
      </w:pPr>
    </w:lvl>
  </w:abstractNum>
  <w:abstractNum w:abstractNumId="16" w15:restartNumberingAfterBreak="0">
    <w:nsid w:val="7DF2042A"/>
    <w:multiLevelType w:val="hybridMultilevel"/>
    <w:tmpl w:val="E292923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6"/>
  </w:num>
  <w:num w:numId="4">
    <w:abstractNumId w:val="3"/>
  </w:num>
  <w:num w:numId="5">
    <w:abstractNumId w:val="9"/>
  </w:num>
  <w:num w:numId="6">
    <w:abstractNumId w:val="7"/>
  </w:num>
  <w:num w:numId="7">
    <w:abstractNumId w:val="13"/>
  </w:num>
  <w:num w:numId="8">
    <w:abstractNumId w:val="10"/>
  </w:num>
  <w:num w:numId="9">
    <w:abstractNumId w:val="5"/>
  </w:num>
  <w:num w:numId="10">
    <w:abstractNumId w:val="8"/>
  </w:num>
  <w:num w:numId="11">
    <w:abstractNumId w:val="14"/>
  </w:num>
  <w:num w:numId="12">
    <w:abstractNumId w:val="2"/>
  </w:num>
  <w:num w:numId="13">
    <w:abstractNumId w:val="12"/>
  </w:num>
  <w:num w:numId="14">
    <w:abstractNumId w:val="15"/>
  </w:num>
  <w:num w:numId="15">
    <w:abstractNumId w:val="16"/>
  </w:num>
  <w:num w:numId="16">
    <w:abstractNumId w:val="11"/>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CFA"/>
    <w:rsid w:val="000050A4"/>
    <w:rsid w:val="00005917"/>
    <w:rsid w:val="0001039F"/>
    <w:rsid w:val="0001454E"/>
    <w:rsid w:val="00017CEF"/>
    <w:rsid w:val="000203A7"/>
    <w:rsid w:val="00021621"/>
    <w:rsid w:val="00022065"/>
    <w:rsid w:val="00022372"/>
    <w:rsid w:val="00025A9D"/>
    <w:rsid w:val="00026725"/>
    <w:rsid w:val="00027EB5"/>
    <w:rsid w:val="0003210E"/>
    <w:rsid w:val="0003234D"/>
    <w:rsid w:val="00032733"/>
    <w:rsid w:val="00034F08"/>
    <w:rsid w:val="00036760"/>
    <w:rsid w:val="00044756"/>
    <w:rsid w:val="0004485C"/>
    <w:rsid w:val="00044C11"/>
    <w:rsid w:val="00046BF5"/>
    <w:rsid w:val="00047AD8"/>
    <w:rsid w:val="00047BBE"/>
    <w:rsid w:val="000504E5"/>
    <w:rsid w:val="00051C21"/>
    <w:rsid w:val="0005225F"/>
    <w:rsid w:val="000555DE"/>
    <w:rsid w:val="000567AB"/>
    <w:rsid w:val="000630FF"/>
    <w:rsid w:val="0006588A"/>
    <w:rsid w:val="000659EC"/>
    <w:rsid w:val="000667CA"/>
    <w:rsid w:val="00067CDA"/>
    <w:rsid w:val="00070349"/>
    <w:rsid w:val="00071E55"/>
    <w:rsid w:val="00076671"/>
    <w:rsid w:val="00076C9D"/>
    <w:rsid w:val="00077150"/>
    <w:rsid w:val="000822A7"/>
    <w:rsid w:val="00083100"/>
    <w:rsid w:val="0008433F"/>
    <w:rsid w:val="00084C4F"/>
    <w:rsid w:val="0008520D"/>
    <w:rsid w:val="00086CC1"/>
    <w:rsid w:val="00090DFE"/>
    <w:rsid w:val="0009196D"/>
    <w:rsid w:val="00091ACA"/>
    <w:rsid w:val="000933EF"/>
    <w:rsid w:val="000934DC"/>
    <w:rsid w:val="00095761"/>
    <w:rsid w:val="00097CC9"/>
    <w:rsid w:val="000A1F20"/>
    <w:rsid w:val="000A3438"/>
    <w:rsid w:val="000A7C0C"/>
    <w:rsid w:val="000B06C4"/>
    <w:rsid w:val="000B793C"/>
    <w:rsid w:val="000B7B40"/>
    <w:rsid w:val="000C2F22"/>
    <w:rsid w:val="000C5062"/>
    <w:rsid w:val="000C6689"/>
    <w:rsid w:val="000D172A"/>
    <w:rsid w:val="000D2775"/>
    <w:rsid w:val="000D30FB"/>
    <w:rsid w:val="000D369D"/>
    <w:rsid w:val="000D3F1C"/>
    <w:rsid w:val="000D5D14"/>
    <w:rsid w:val="000E0340"/>
    <w:rsid w:val="000E2F3B"/>
    <w:rsid w:val="000E7B3A"/>
    <w:rsid w:val="000F01C5"/>
    <w:rsid w:val="000F1845"/>
    <w:rsid w:val="000F332D"/>
    <w:rsid w:val="000F7D59"/>
    <w:rsid w:val="000F7E92"/>
    <w:rsid w:val="00101B4D"/>
    <w:rsid w:val="001021D1"/>
    <w:rsid w:val="00102341"/>
    <w:rsid w:val="00103F02"/>
    <w:rsid w:val="00107557"/>
    <w:rsid w:val="00110656"/>
    <w:rsid w:val="00111B65"/>
    <w:rsid w:val="001137C3"/>
    <w:rsid w:val="00115FC7"/>
    <w:rsid w:val="001164E8"/>
    <w:rsid w:val="0012021E"/>
    <w:rsid w:val="00121148"/>
    <w:rsid w:val="00121C6C"/>
    <w:rsid w:val="00122B81"/>
    <w:rsid w:val="00122D28"/>
    <w:rsid w:val="00123AF2"/>
    <w:rsid w:val="0013026D"/>
    <w:rsid w:val="001354C3"/>
    <w:rsid w:val="00142822"/>
    <w:rsid w:val="00142FB3"/>
    <w:rsid w:val="00142FD8"/>
    <w:rsid w:val="00143094"/>
    <w:rsid w:val="001441FD"/>
    <w:rsid w:val="0014656B"/>
    <w:rsid w:val="00150F0A"/>
    <w:rsid w:val="0015656D"/>
    <w:rsid w:val="001647A1"/>
    <w:rsid w:val="00167F29"/>
    <w:rsid w:val="00167F96"/>
    <w:rsid w:val="001726E7"/>
    <w:rsid w:val="001738C8"/>
    <w:rsid w:val="00173959"/>
    <w:rsid w:val="00175B3B"/>
    <w:rsid w:val="00176861"/>
    <w:rsid w:val="0018184E"/>
    <w:rsid w:val="00185BA4"/>
    <w:rsid w:val="00186F59"/>
    <w:rsid w:val="001909D9"/>
    <w:rsid w:val="001943C2"/>
    <w:rsid w:val="00194B98"/>
    <w:rsid w:val="001955C3"/>
    <w:rsid w:val="00196B35"/>
    <w:rsid w:val="001A2B32"/>
    <w:rsid w:val="001A47E1"/>
    <w:rsid w:val="001B1E72"/>
    <w:rsid w:val="001B2370"/>
    <w:rsid w:val="001B2EC3"/>
    <w:rsid w:val="001B5318"/>
    <w:rsid w:val="001B7304"/>
    <w:rsid w:val="001C07B5"/>
    <w:rsid w:val="001C6D51"/>
    <w:rsid w:val="001C748B"/>
    <w:rsid w:val="001D05E8"/>
    <w:rsid w:val="001D3B65"/>
    <w:rsid w:val="001D42EF"/>
    <w:rsid w:val="001D4CC0"/>
    <w:rsid w:val="001D612F"/>
    <w:rsid w:val="001D6669"/>
    <w:rsid w:val="001E0109"/>
    <w:rsid w:val="001E1147"/>
    <w:rsid w:val="001E157E"/>
    <w:rsid w:val="001E19AC"/>
    <w:rsid w:val="001E6B5A"/>
    <w:rsid w:val="001F0302"/>
    <w:rsid w:val="001F2FB7"/>
    <w:rsid w:val="001F3480"/>
    <w:rsid w:val="001F3DDD"/>
    <w:rsid w:val="001F4C11"/>
    <w:rsid w:val="001F5826"/>
    <w:rsid w:val="001F6707"/>
    <w:rsid w:val="0020641D"/>
    <w:rsid w:val="00206A55"/>
    <w:rsid w:val="002114FD"/>
    <w:rsid w:val="00213E0C"/>
    <w:rsid w:val="002150F5"/>
    <w:rsid w:val="00216A55"/>
    <w:rsid w:val="002212E0"/>
    <w:rsid w:val="002234E8"/>
    <w:rsid w:val="00231B5D"/>
    <w:rsid w:val="00231FCE"/>
    <w:rsid w:val="00233D61"/>
    <w:rsid w:val="00235628"/>
    <w:rsid w:val="0023677B"/>
    <w:rsid w:val="002409E8"/>
    <w:rsid w:val="00241668"/>
    <w:rsid w:val="00241B4B"/>
    <w:rsid w:val="0024212A"/>
    <w:rsid w:val="00242EA1"/>
    <w:rsid w:val="00245D60"/>
    <w:rsid w:val="0025139D"/>
    <w:rsid w:val="0025570C"/>
    <w:rsid w:val="00256507"/>
    <w:rsid w:val="00257F61"/>
    <w:rsid w:val="0026095F"/>
    <w:rsid w:val="00265F31"/>
    <w:rsid w:val="002676CF"/>
    <w:rsid w:val="0027029F"/>
    <w:rsid w:val="002709ED"/>
    <w:rsid w:val="00274EEB"/>
    <w:rsid w:val="00282FE7"/>
    <w:rsid w:val="002936D5"/>
    <w:rsid w:val="002A0DC5"/>
    <w:rsid w:val="002A49B7"/>
    <w:rsid w:val="002A51A8"/>
    <w:rsid w:val="002A5459"/>
    <w:rsid w:val="002B3E35"/>
    <w:rsid w:val="002B4134"/>
    <w:rsid w:val="002B441E"/>
    <w:rsid w:val="002B5F96"/>
    <w:rsid w:val="002C509F"/>
    <w:rsid w:val="002D0557"/>
    <w:rsid w:val="002D230E"/>
    <w:rsid w:val="002D2B82"/>
    <w:rsid w:val="002D4D90"/>
    <w:rsid w:val="002D57A4"/>
    <w:rsid w:val="002D6372"/>
    <w:rsid w:val="002D7D31"/>
    <w:rsid w:val="002E0D07"/>
    <w:rsid w:val="002F034C"/>
    <w:rsid w:val="002F1F2E"/>
    <w:rsid w:val="002F3940"/>
    <w:rsid w:val="002F4534"/>
    <w:rsid w:val="002F4D75"/>
    <w:rsid w:val="002F6B8F"/>
    <w:rsid w:val="002F6CA9"/>
    <w:rsid w:val="002F765A"/>
    <w:rsid w:val="00300B1C"/>
    <w:rsid w:val="00304E8C"/>
    <w:rsid w:val="00307F4A"/>
    <w:rsid w:val="00310A7B"/>
    <w:rsid w:val="003133EB"/>
    <w:rsid w:val="0031435F"/>
    <w:rsid w:val="0031648B"/>
    <w:rsid w:val="00317BB1"/>
    <w:rsid w:val="0032060B"/>
    <w:rsid w:val="003230F0"/>
    <w:rsid w:val="00325247"/>
    <w:rsid w:val="00330129"/>
    <w:rsid w:val="003313C9"/>
    <w:rsid w:val="00331AC1"/>
    <w:rsid w:val="00333DD4"/>
    <w:rsid w:val="00334982"/>
    <w:rsid w:val="00334AE0"/>
    <w:rsid w:val="00340D52"/>
    <w:rsid w:val="00342589"/>
    <w:rsid w:val="00345468"/>
    <w:rsid w:val="00345C93"/>
    <w:rsid w:val="00346DFB"/>
    <w:rsid w:val="0034740E"/>
    <w:rsid w:val="003502B2"/>
    <w:rsid w:val="003527D7"/>
    <w:rsid w:val="003540C8"/>
    <w:rsid w:val="00354FDF"/>
    <w:rsid w:val="00355748"/>
    <w:rsid w:val="0035717E"/>
    <w:rsid w:val="00361557"/>
    <w:rsid w:val="00366277"/>
    <w:rsid w:val="00367B1E"/>
    <w:rsid w:val="00371B2C"/>
    <w:rsid w:val="00377423"/>
    <w:rsid w:val="00381137"/>
    <w:rsid w:val="0038155D"/>
    <w:rsid w:val="00381B53"/>
    <w:rsid w:val="00382B7B"/>
    <w:rsid w:val="00384976"/>
    <w:rsid w:val="0039201D"/>
    <w:rsid w:val="00393677"/>
    <w:rsid w:val="00393814"/>
    <w:rsid w:val="003949CD"/>
    <w:rsid w:val="00394FE3"/>
    <w:rsid w:val="0039644A"/>
    <w:rsid w:val="003A04BE"/>
    <w:rsid w:val="003A21E7"/>
    <w:rsid w:val="003A74F6"/>
    <w:rsid w:val="003B49EE"/>
    <w:rsid w:val="003B52DA"/>
    <w:rsid w:val="003B5838"/>
    <w:rsid w:val="003B5C19"/>
    <w:rsid w:val="003B70ED"/>
    <w:rsid w:val="003B7AF3"/>
    <w:rsid w:val="003C0908"/>
    <w:rsid w:val="003C2AE4"/>
    <w:rsid w:val="003C3CD0"/>
    <w:rsid w:val="003D14E0"/>
    <w:rsid w:val="003D27F3"/>
    <w:rsid w:val="003D2D2D"/>
    <w:rsid w:val="003D2D6C"/>
    <w:rsid w:val="003D37D1"/>
    <w:rsid w:val="003D3B20"/>
    <w:rsid w:val="003D3CFA"/>
    <w:rsid w:val="003D736D"/>
    <w:rsid w:val="003E14E7"/>
    <w:rsid w:val="003E2BBC"/>
    <w:rsid w:val="003E513F"/>
    <w:rsid w:val="003E772A"/>
    <w:rsid w:val="003F62ED"/>
    <w:rsid w:val="003F63FC"/>
    <w:rsid w:val="003F68CB"/>
    <w:rsid w:val="004010CC"/>
    <w:rsid w:val="00401174"/>
    <w:rsid w:val="004013C1"/>
    <w:rsid w:val="00405419"/>
    <w:rsid w:val="004054E4"/>
    <w:rsid w:val="00407036"/>
    <w:rsid w:val="00407B80"/>
    <w:rsid w:val="00411842"/>
    <w:rsid w:val="00414AEA"/>
    <w:rsid w:val="00415AB9"/>
    <w:rsid w:val="0041618B"/>
    <w:rsid w:val="0041641F"/>
    <w:rsid w:val="0041658D"/>
    <w:rsid w:val="00420D29"/>
    <w:rsid w:val="00423C0C"/>
    <w:rsid w:val="0043042E"/>
    <w:rsid w:val="00431030"/>
    <w:rsid w:val="00432E30"/>
    <w:rsid w:val="00442020"/>
    <w:rsid w:val="004438D6"/>
    <w:rsid w:val="00445D02"/>
    <w:rsid w:val="00446FAC"/>
    <w:rsid w:val="00447B44"/>
    <w:rsid w:val="00447F70"/>
    <w:rsid w:val="004510F9"/>
    <w:rsid w:val="00452374"/>
    <w:rsid w:val="00452E03"/>
    <w:rsid w:val="004532BC"/>
    <w:rsid w:val="00455732"/>
    <w:rsid w:val="00456F69"/>
    <w:rsid w:val="00457753"/>
    <w:rsid w:val="00460507"/>
    <w:rsid w:val="0046059A"/>
    <w:rsid w:val="0046059E"/>
    <w:rsid w:val="00465712"/>
    <w:rsid w:val="004715C0"/>
    <w:rsid w:val="0047378B"/>
    <w:rsid w:val="00480572"/>
    <w:rsid w:val="004841C3"/>
    <w:rsid w:val="00484E83"/>
    <w:rsid w:val="0048557B"/>
    <w:rsid w:val="004874C6"/>
    <w:rsid w:val="00491416"/>
    <w:rsid w:val="00493946"/>
    <w:rsid w:val="00496BEB"/>
    <w:rsid w:val="004A06E9"/>
    <w:rsid w:val="004A073E"/>
    <w:rsid w:val="004A20EE"/>
    <w:rsid w:val="004A25C5"/>
    <w:rsid w:val="004A57D0"/>
    <w:rsid w:val="004A5E81"/>
    <w:rsid w:val="004A7868"/>
    <w:rsid w:val="004B2BF9"/>
    <w:rsid w:val="004B344C"/>
    <w:rsid w:val="004B5683"/>
    <w:rsid w:val="004B6F03"/>
    <w:rsid w:val="004C5B06"/>
    <w:rsid w:val="004D0834"/>
    <w:rsid w:val="004D094E"/>
    <w:rsid w:val="004D1EDD"/>
    <w:rsid w:val="004D6334"/>
    <w:rsid w:val="004E35C2"/>
    <w:rsid w:val="004E53D3"/>
    <w:rsid w:val="004E5493"/>
    <w:rsid w:val="004E670F"/>
    <w:rsid w:val="004F0231"/>
    <w:rsid w:val="004F25BA"/>
    <w:rsid w:val="004F2E40"/>
    <w:rsid w:val="004F4CFF"/>
    <w:rsid w:val="00504932"/>
    <w:rsid w:val="0050636D"/>
    <w:rsid w:val="0050692A"/>
    <w:rsid w:val="00507530"/>
    <w:rsid w:val="005117B0"/>
    <w:rsid w:val="00511BF3"/>
    <w:rsid w:val="00512EAB"/>
    <w:rsid w:val="005157F3"/>
    <w:rsid w:val="00517EB2"/>
    <w:rsid w:val="0052112B"/>
    <w:rsid w:val="00525F1B"/>
    <w:rsid w:val="0052633F"/>
    <w:rsid w:val="00527468"/>
    <w:rsid w:val="0052796F"/>
    <w:rsid w:val="00531554"/>
    <w:rsid w:val="00533E32"/>
    <w:rsid w:val="005358B1"/>
    <w:rsid w:val="00536009"/>
    <w:rsid w:val="005371C5"/>
    <w:rsid w:val="00537349"/>
    <w:rsid w:val="00537A77"/>
    <w:rsid w:val="0054054F"/>
    <w:rsid w:val="00541AA5"/>
    <w:rsid w:val="00550DD4"/>
    <w:rsid w:val="005555E8"/>
    <w:rsid w:val="00555C1E"/>
    <w:rsid w:val="00561BF6"/>
    <w:rsid w:val="005635E6"/>
    <w:rsid w:val="0056464E"/>
    <w:rsid w:val="00564C0F"/>
    <w:rsid w:val="005653FD"/>
    <w:rsid w:val="005711B1"/>
    <w:rsid w:val="00574442"/>
    <w:rsid w:val="00574971"/>
    <w:rsid w:val="00574D77"/>
    <w:rsid w:val="00575AB6"/>
    <w:rsid w:val="00575EF0"/>
    <w:rsid w:val="005766BD"/>
    <w:rsid w:val="005769F6"/>
    <w:rsid w:val="005804CF"/>
    <w:rsid w:val="005818D3"/>
    <w:rsid w:val="00581F9E"/>
    <w:rsid w:val="0058258E"/>
    <w:rsid w:val="005828CE"/>
    <w:rsid w:val="00583D30"/>
    <w:rsid w:val="00583E44"/>
    <w:rsid w:val="005848B0"/>
    <w:rsid w:val="0058661A"/>
    <w:rsid w:val="00590A90"/>
    <w:rsid w:val="00592493"/>
    <w:rsid w:val="005940CF"/>
    <w:rsid w:val="005941F6"/>
    <w:rsid w:val="0059438E"/>
    <w:rsid w:val="00595CCA"/>
    <w:rsid w:val="005A0362"/>
    <w:rsid w:val="005A25C0"/>
    <w:rsid w:val="005A6B19"/>
    <w:rsid w:val="005B0043"/>
    <w:rsid w:val="005B4039"/>
    <w:rsid w:val="005B4CF4"/>
    <w:rsid w:val="005C0B7D"/>
    <w:rsid w:val="005C1D0F"/>
    <w:rsid w:val="005C20B5"/>
    <w:rsid w:val="005C23E1"/>
    <w:rsid w:val="005C32E4"/>
    <w:rsid w:val="005C45D3"/>
    <w:rsid w:val="005C6515"/>
    <w:rsid w:val="005C6579"/>
    <w:rsid w:val="005D08B2"/>
    <w:rsid w:val="005D13F7"/>
    <w:rsid w:val="005D151E"/>
    <w:rsid w:val="005D4EF4"/>
    <w:rsid w:val="005D635F"/>
    <w:rsid w:val="005E3469"/>
    <w:rsid w:val="005E4465"/>
    <w:rsid w:val="005E6EE0"/>
    <w:rsid w:val="005F10FE"/>
    <w:rsid w:val="005F164C"/>
    <w:rsid w:val="005F1EE5"/>
    <w:rsid w:val="005F24FB"/>
    <w:rsid w:val="005F4948"/>
    <w:rsid w:val="00607B50"/>
    <w:rsid w:val="00610079"/>
    <w:rsid w:val="006127AD"/>
    <w:rsid w:val="00612CE1"/>
    <w:rsid w:val="00615587"/>
    <w:rsid w:val="00615BCF"/>
    <w:rsid w:val="00616917"/>
    <w:rsid w:val="00620EB9"/>
    <w:rsid w:val="0062110E"/>
    <w:rsid w:val="00622F0C"/>
    <w:rsid w:val="00624714"/>
    <w:rsid w:val="006255E1"/>
    <w:rsid w:val="0062589F"/>
    <w:rsid w:val="00630D65"/>
    <w:rsid w:val="00632C3E"/>
    <w:rsid w:val="006336EC"/>
    <w:rsid w:val="00633B68"/>
    <w:rsid w:val="00635128"/>
    <w:rsid w:val="006361A7"/>
    <w:rsid w:val="006428A8"/>
    <w:rsid w:val="00644464"/>
    <w:rsid w:val="00646076"/>
    <w:rsid w:val="00651C2D"/>
    <w:rsid w:val="00653275"/>
    <w:rsid w:val="006602A2"/>
    <w:rsid w:val="00662BDA"/>
    <w:rsid w:val="00663EC0"/>
    <w:rsid w:val="006640C5"/>
    <w:rsid w:val="00664EBD"/>
    <w:rsid w:val="00664F22"/>
    <w:rsid w:val="0066734F"/>
    <w:rsid w:val="006714E7"/>
    <w:rsid w:val="006745C3"/>
    <w:rsid w:val="006745D8"/>
    <w:rsid w:val="00675B89"/>
    <w:rsid w:val="006762C1"/>
    <w:rsid w:val="0069112A"/>
    <w:rsid w:val="0069119F"/>
    <w:rsid w:val="006942CF"/>
    <w:rsid w:val="00696653"/>
    <w:rsid w:val="00696957"/>
    <w:rsid w:val="00696CBD"/>
    <w:rsid w:val="006A2343"/>
    <w:rsid w:val="006A4988"/>
    <w:rsid w:val="006B0840"/>
    <w:rsid w:val="006B2EDC"/>
    <w:rsid w:val="006B5AE6"/>
    <w:rsid w:val="006C1263"/>
    <w:rsid w:val="006C1A2D"/>
    <w:rsid w:val="006C3415"/>
    <w:rsid w:val="006C3F98"/>
    <w:rsid w:val="006C5A4C"/>
    <w:rsid w:val="006C60AC"/>
    <w:rsid w:val="006D436A"/>
    <w:rsid w:val="006D4653"/>
    <w:rsid w:val="006D5C18"/>
    <w:rsid w:val="006D64E8"/>
    <w:rsid w:val="006E054D"/>
    <w:rsid w:val="006E1ECF"/>
    <w:rsid w:val="006E3844"/>
    <w:rsid w:val="006E6A46"/>
    <w:rsid w:val="006F037F"/>
    <w:rsid w:val="006F2FE6"/>
    <w:rsid w:val="006F3F78"/>
    <w:rsid w:val="006F56E2"/>
    <w:rsid w:val="006F5852"/>
    <w:rsid w:val="006F6024"/>
    <w:rsid w:val="00700A32"/>
    <w:rsid w:val="00702044"/>
    <w:rsid w:val="0070272D"/>
    <w:rsid w:val="007031A0"/>
    <w:rsid w:val="00703D39"/>
    <w:rsid w:val="0070667A"/>
    <w:rsid w:val="00710576"/>
    <w:rsid w:val="00710DF3"/>
    <w:rsid w:val="00717BD7"/>
    <w:rsid w:val="0072103F"/>
    <w:rsid w:val="00726FB2"/>
    <w:rsid w:val="00730B74"/>
    <w:rsid w:val="0073404E"/>
    <w:rsid w:val="0073478A"/>
    <w:rsid w:val="0074670C"/>
    <w:rsid w:val="00752672"/>
    <w:rsid w:val="0075699A"/>
    <w:rsid w:val="00757DA0"/>
    <w:rsid w:val="007627EE"/>
    <w:rsid w:val="00763D52"/>
    <w:rsid w:val="0077100F"/>
    <w:rsid w:val="00772298"/>
    <w:rsid w:val="0077596E"/>
    <w:rsid w:val="00776D70"/>
    <w:rsid w:val="0078272A"/>
    <w:rsid w:val="00786EDB"/>
    <w:rsid w:val="00791C5C"/>
    <w:rsid w:val="007927FE"/>
    <w:rsid w:val="00795A6D"/>
    <w:rsid w:val="007A2C19"/>
    <w:rsid w:val="007A69D8"/>
    <w:rsid w:val="007B0BB6"/>
    <w:rsid w:val="007B1AC5"/>
    <w:rsid w:val="007B2675"/>
    <w:rsid w:val="007B2C0E"/>
    <w:rsid w:val="007B2E5B"/>
    <w:rsid w:val="007B3B03"/>
    <w:rsid w:val="007B5803"/>
    <w:rsid w:val="007C1D63"/>
    <w:rsid w:val="007C576B"/>
    <w:rsid w:val="007C5D92"/>
    <w:rsid w:val="007D3479"/>
    <w:rsid w:val="007D7412"/>
    <w:rsid w:val="007E0461"/>
    <w:rsid w:val="007E14D6"/>
    <w:rsid w:val="007E1B9A"/>
    <w:rsid w:val="007E406B"/>
    <w:rsid w:val="007E5C8B"/>
    <w:rsid w:val="007E6748"/>
    <w:rsid w:val="007F0D74"/>
    <w:rsid w:val="007F0F7C"/>
    <w:rsid w:val="007F123C"/>
    <w:rsid w:val="007F1781"/>
    <w:rsid w:val="007F53E6"/>
    <w:rsid w:val="007F6FC0"/>
    <w:rsid w:val="007F7049"/>
    <w:rsid w:val="00800468"/>
    <w:rsid w:val="00807527"/>
    <w:rsid w:val="00810720"/>
    <w:rsid w:val="00812C69"/>
    <w:rsid w:val="00816209"/>
    <w:rsid w:val="00820ECA"/>
    <w:rsid w:val="00822CDD"/>
    <w:rsid w:val="00826C86"/>
    <w:rsid w:val="00827A72"/>
    <w:rsid w:val="008306EE"/>
    <w:rsid w:val="00835210"/>
    <w:rsid w:val="00836BA0"/>
    <w:rsid w:val="008417F7"/>
    <w:rsid w:val="0084397A"/>
    <w:rsid w:val="00844C89"/>
    <w:rsid w:val="00846987"/>
    <w:rsid w:val="00852572"/>
    <w:rsid w:val="00853590"/>
    <w:rsid w:val="00855130"/>
    <w:rsid w:val="0086055C"/>
    <w:rsid w:val="008609D3"/>
    <w:rsid w:val="00861BC5"/>
    <w:rsid w:val="0086214C"/>
    <w:rsid w:val="0086415B"/>
    <w:rsid w:val="00865ED6"/>
    <w:rsid w:val="0086704B"/>
    <w:rsid w:val="00867C13"/>
    <w:rsid w:val="00871024"/>
    <w:rsid w:val="00871107"/>
    <w:rsid w:val="00872038"/>
    <w:rsid w:val="00876807"/>
    <w:rsid w:val="008803AE"/>
    <w:rsid w:val="0088130F"/>
    <w:rsid w:val="00881A98"/>
    <w:rsid w:val="00881B42"/>
    <w:rsid w:val="0088247A"/>
    <w:rsid w:val="00882A98"/>
    <w:rsid w:val="00883C7F"/>
    <w:rsid w:val="0088607A"/>
    <w:rsid w:val="00886FA5"/>
    <w:rsid w:val="0089091E"/>
    <w:rsid w:val="00890D14"/>
    <w:rsid w:val="00891DED"/>
    <w:rsid w:val="00893811"/>
    <w:rsid w:val="008962F2"/>
    <w:rsid w:val="008967C1"/>
    <w:rsid w:val="00896B73"/>
    <w:rsid w:val="008A02A9"/>
    <w:rsid w:val="008A52C6"/>
    <w:rsid w:val="008A63A4"/>
    <w:rsid w:val="008A7CF2"/>
    <w:rsid w:val="008B4A36"/>
    <w:rsid w:val="008C091C"/>
    <w:rsid w:val="008C6507"/>
    <w:rsid w:val="008C71CE"/>
    <w:rsid w:val="008D617E"/>
    <w:rsid w:val="008D6D7B"/>
    <w:rsid w:val="008D7D48"/>
    <w:rsid w:val="008E4379"/>
    <w:rsid w:val="008E4B8D"/>
    <w:rsid w:val="008E67FB"/>
    <w:rsid w:val="008E6C43"/>
    <w:rsid w:val="008F2796"/>
    <w:rsid w:val="008F3931"/>
    <w:rsid w:val="008F39D2"/>
    <w:rsid w:val="008F3EA4"/>
    <w:rsid w:val="008F4C2A"/>
    <w:rsid w:val="00900987"/>
    <w:rsid w:val="00900F4F"/>
    <w:rsid w:val="009021C4"/>
    <w:rsid w:val="00912282"/>
    <w:rsid w:val="00912897"/>
    <w:rsid w:val="0091397C"/>
    <w:rsid w:val="0091470E"/>
    <w:rsid w:val="00917870"/>
    <w:rsid w:val="00923636"/>
    <w:rsid w:val="00923D6D"/>
    <w:rsid w:val="00924514"/>
    <w:rsid w:val="0093122C"/>
    <w:rsid w:val="00935A85"/>
    <w:rsid w:val="00937A7A"/>
    <w:rsid w:val="0094162C"/>
    <w:rsid w:val="009422B0"/>
    <w:rsid w:val="00943997"/>
    <w:rsid w:val="009443B5"/>
    <w:rsid w:val="009447D4"/>
    <w:rsid w:val="00945E39"/>
    <w:rsid w:val="00946802"/>
    <w:rsid w:val="00950ADE"/>
    <w:rsid w:val="00950C65"/>
    <w:rsid w:val="00950F71"/>
    <w:rsid w:val="00953EF0"/>
    <w:rsid w:val="00955CBB"/>
    <w:rsid w:val="009561C6"/>
    <w:rsid w:val="00961966"/>
    <w:rsid w:val="0096264F"/>
    <w:rsid w:val="00963134"/>
    <w:rsid w:val="009635A5"/>
    <w:rsid w:val="0096375B"/>
    <w:rsid w:val="009637E7"/>
    <w:rsid w:val="00965230"/>
    <w:rsid w:val="0096541F"/>
    <w:rsid w:val="00967694"/>
    <w:rsid w:val="00970164"/>
    <w:rsid w:val="0097040F"/>
    <w:rsid w:val="00971BDD"/>
    <w:rsid w:val="00972DE1"/>
    <w:rsid w:val="00973066"/>
    <w:rsid w:val="00973502"/>
    <w:rsid w:val="009736ED"/>
    <w:rsid w:val="009741B1"/>
    <w:rsid w:val="00975F05"/>
    <w:rsid w:val="00976C64"/>
    <w:rsid w:val="00977AE7"/>
    <w:rsid w:val="009853D2"/>
    <w:rsid w:val="0098700D"/>
    <w:rsid w:val="00990872"/>
    <w:rsid w:val="00991A60"/>
    <w:rsid w:val="00992FDE"/>
    <w:rsid w:val="009A1C2B"/>
    <w:rsid w:val="009A2637"/>
    <w:rsid w:val="009A5878"/>
    <w:rsid w:val="009A5A53"/>
    <w:rsid w:val="009A6D57"/>
    <w:rsid w:val="009A75DD"/>
    <w:rsid w:val="009B028A"/>
    <w:rsid w:val="009B2048"/>
    <w:rsid w:val="009B26B5"/>
    <w:rsid w:val="009B2C47"/>
    <w:rsid w:val="009B3E67"/>
    <w:rsid w:val="009C2A1C"/>
    <w:rsid w:val="009C42C5"/>
    <w:rsid w:val="009C4721"/>
    <w:rsid w:val="009C4A8D"/>
    <w:rsid w:val="009D1E8A"/>
    <w:rsid w:val="009D3628"/>
    <w:rsid w:val="009D3CF2"/>
    <w:rsid w:val="009D58B7"/>
    <w:rsid w:val="009D700C"/>
    <w:rsid w:val="009D7476"/>
    <w:rsid w:val="009D7FD4"/>
    <w:rsid w:val="009E0678"/>
    <w:rsid w:val="009E19F2"/>
    <w:rsid w:val="009E25A8"/>
    <w:rsid w:val="009E6FC6"/>
    <w:rsid w:val="009E72B1"/>
    <w:rsid w:val="009F0630"/>
    <w:rsid w:val="009F40EF"/>
    <w:rsid w:val="00A04129"/>
    <w:rsid w:val="00A04D11"/>
    <w:rsid w:val="00A058D0"/>
    <w:rsid w:val="00A11110"/>
    <w:rsid w:val="00A16286"/>
    <w:rsid w:val="00A16E5D"/>
    <w:rsid w:val="00A2292B"/>
    <w:rsid w:val="00A22D45"/>
    <w:rsid w:val="00A326DD"/>
    <w:rsid w:val="00A33A38"/>
    <w:rsid w:val="00A342A8"/>
    <w:rsid w:val="00A363C7"/>
    <w:rsid w:val="00A37131"/>
    <w:rsid w:val="00A37159"/>
    <w:rsid w:val="00A41952"/>
    <w:rsid w:val="00A43E87"/>
    <w:rsid w:val="00A4468D"/>
    <w:rsid w:val="00A457A7"/>
    <w:rsid w:val="00A46D80"/>
    <w:rsid w:val="00A471BF"/>
    <w:rsid w:val="00A472B6"/>
    <w:rsid w:val="00A47A5D"/>
    <w:rsid w:val="00A51CF2"/>
    <w:rsid w:val="00A5224D"/>
    <w:rsid w:val="00A55425"/>
    <w:rsid w:val="00A55A20"/>
    <w:rsid w:val="00A573B7"/>
    <w:rsid w:val="00A57FB0"/>
    <w:rsid w:val="00A61436"/>
    <w:rsid w:val="00A63D26"/>
    <w:rsid w:val="00A64D64"/>
    <w:rsid w:val="00A67D65"/>
    <w:rsid w:val="00A75DF0"/>
    <w:rsid w:val="00A76C49"/>
    <w:rsid w:val="00A80771"/>
    <w:rsid w:val="00A83111"/>
    <w:rsid w:val="00A85755"/>
    <w:rsid w:val="00A868BA"/>
    <w:rsid w:val="00A86FBA"/>
    <w:rsid w:val="00A91194"/>
    <w:rsid w:val="00A92F63"/>
    <w:rsid w:val="00A970A3"/>
    <w:rsid w:val="00AA0272"/>
    <w:rsid w:val="00AA1661"/>
    <w:rsid w:val="00AA5057"/>
    <w:rsid w:val="00AA62CA"/>
    <w:rsid w:val="00AA79CE"/>
    <w:rsid w:val="00AB385D"/>
    <w:rsid w:val="00AB63D8"/>
    <w:rsid w:val="00AC1CE7"/>
    <w:rsid w:val="00AC37F8"/>
    <w:rsid w:val="00AC7CE8"/>
    <w:rsid w:val="00AD1BBC"/>
    <w:rsid w:val="00AD2E25"/>
    <w:rsid w:val="00AD479C"/>
    <w:rsid w:val="00AD75F7"/>
    <w:rsid w:val="00AE081C"/>
    <w:rsid w:val="00AE15A1"/>
    <w:rsid w:val="00AE181C"/>
    <w:rsid w:val="00AE51E1"/>
    <w:rsid w:val="00AE58CA"/>
    <w:rsid w:val="00AE6821"/>
    <w:rsid w:val="00AF291D"/>
    <w:rsid w:val="00AF2BF7"/>
    <w:rsid w:val="00AF38D1"/>
    <w:rsid w:val="00AF59A0"/>
    <w:rsid w:val="00AF6C8B"/>
    <w:rsid w:val="00B0550C"/>
    <w:rsid w:val="00B05B37"/>
    <w:rsid w:val="00B05BD1"/>
    <w:rsid w:val="00B10CD0"/>
    <w:rsid w:val="00B12730"/>
    <w:rsid w:val="00B147EE"/>
    <w:rsid w:val="00B14926"/>
    <w:rsid w:val="00B16159"/>
    <w:rsid w:val="00B167FA"/>
    <w:rsid w:val="00B2037E"/>
    <w:rsid w:val="00B20AC7"/>
    <w:rsid w:val="00B22A44"/>
    <w:rsid w:val="00B24018"/>
    <w:rsid w:val="00B2423F"/>
    <w:rsid w:val="00B2478E"/>
    <w:rsid w:val="00B2615C"/>
    <w:rsid w:val="00B2751C"/>
    <w:rsid w:val="00B276C8"/>
    <w:rsid w:val="00B3329F"/>
    <w:rsid w:val="00B35D86"/>
    <w:rsid w:val="00B36F22"/>
    <w:rsid w:val="00B50104"/>
    <w:rsid w:val="00B5039F"/>
    <w:rsid w:val="00B50954"/>
    <w:rsid w:val="00B53E41"/>
    <w:rsid w:val="00B609B3"/>
    <w:rsid w:val="00B6310F"/>
    <w:rsid w:val="00B641AB"/>
    <w:rsid w:val="00B654A3"/>
    <w:rsid w:val="00B661A0"/>
    <w:rsid w:val="00B666A9"/>
    <w:rsid w:val="00B71D6C"/>
    <w:rsid w:val="00B746A4"/>
    <w:rsid w:val="00B749B4"/>
    <w:rsid w:val="00B74D6D"/>
    <w:rsid w:val="00B8201B"/>
    <w:rsid w:val="00B821DF"/>
    <w:rsid w:val="00B831B7"/>
    <w:rsid w:val="00B9343E"/>
    <w:rsid w:val="00BA4188"/>
    <w:rsid w:val="00BB2835"/>
    <w:rsid w:val="00BB2923"/>
    <w:rsid w:val="00BB3885"/>
    <w:rsid w:val="00BC20BD"/>
    <w:rsid w:val="00BC60C4"/>
    <w:rsid w:val="00BD25D0"/>
    <w:rsid w:val="00BD3237"/>
    <w:rsid w:val="00BD449A"/>
    <w:rsid w:val="00BE2229"/>
    <w:rsid w:val="00BE3A53"/>
    <w:rsid w:val="00BE49F5"/>
    <w:rsid w:val="00BE5D24"/>
    <w:rsid w:val="00BE65CA"/>
    <w:rsid w:val="00BE69AB"/>
    <w:rsid w:val="00BF0940"/>
    <w:rsid w:val="00BF1088"/>
    <w:rsid w:val="00BF2542"/>
    <w:rsid w:val="00BF2E3D"/>
    <w:rsid w:val="00BF77ED"/>
    <w:rsid w:val="00C01B9B"/>
    <w:rsid w:val="00C062F0"/>
    <w:rsid w:val="00C105E3"/>
    <w:rsid w:val="00C155D5"/>
    <w:rsid w:val="00C202B0"/>
    <w:rsid w:val="00C23C0D"/>
    <w:rsid w:val="00C25311"/>
    <w:rsid w:val="00C33015"/>
    <w:rsid w:val="00C3499B"/>
    <w:rsid w:val="00C34E6D"/>
    <w:rsid w:val="00C3753E"/>
    <w:rsid w:val="00C4109C"/>
    <w:rsid w:val="00C41B6A"/>
    <w:rsid w:val="00C42FB0"/>
    <w:rsid w:val="00C47325"/>
    <w:rsid w:val="00C500D0"/>
    <w:rsid w:val="00C5204D"/>
    <w:rsid w:val="00C52BE9"/>
    <w:rsid w:val="00C548E2"/>
    <w:rsid w:val="00C56AD3"/>
    <w:rsid w:val="00C577B7"/>
    <w:rsid w:val="00C6378B"/>
    <w:rsid w:val="00C6395F"/>
    <w:rsid w:val="00C648E9"/>
    <w:rsid w:val="00C654B6"/>
    <w:rsid w:val="00C7191D"/>
    <w:rsid w:val="00C74914"/>
    <w:rsid w:val="00C75E36"/>
    <w:rsid w:val="00C7784A"/>
    <w:rsid w:val="00C80961"/>
    <w:rsid w:val="00C80D9A"/>
    <w:rsid w:val="00C80E76"/>
    <w:rsid w:val="00C82687"/>
    <w:rsid w:val="00C846B2"/>
    <w:rsid w:val="00C84872"/>
    <w:rsid w:val="00C85034"/>
    <w:rsid w:val="00C858A3"/>
    <w:rsid w:val="00C85B4B"/>
    <w:rsid w:val="00C86365"/>
    <w:rsid w:val="00C91E02"/>
    <w:rsid w:val="00C92B50"/>
    <w:rsid w:val="00C93B81"/>
    <w:rsid w:val="00C94F62"/>
    <w:rsid w:val="00C9530C"/>
    <w:rsid w:val="00C95666"/>
    <w:rsid w:val="00CA1302"/>
    <w:rsid w:val="00CA40EA"/>
    <w:rsid w:val="00CA4567"/>
    <w:rsid w:val="00CA4E3A"/>
    <w:rsid w:val="00CA5CB6"/>
    <w:rsid w:val="00CA6201"/>
    <w:rsid w:val="00CB7CD7"/>
    <w:rsid w:val="00CC115C"/>
    <w:rsid w:val="00CC23EC"/>
    <w:rsid w:val="00CD0F0E"/>
    <w:rsid w:val="00CD3E32"/>
    <w:rsid w:val="00CE127C"/>
    <w:rsid w:val="00CE1957"/>
    <w:rsid w:val="00CE2447"/>
    <w:rsid w:val="00CE4845"/>
    <w:rsid w:val="00CE66C7"/>
    <w:rsid w:val="00CE7EF3"/>
    <w:rsid w:val="00CF0951"/>
    <w:rsid w:val="00CF21A8"/>
    <w:rsid w:val="00CF4E3A"/>
    <w:rsid w:val="00CF563E"/>
    <w:rsid w:val="00CF5D3E"/>
    <w:rsid w:val="00D0222B"/>
    <w:rsid w:val="00D0323A"/>
    <w:rsid w:val="00D04DA2"/>
    <w:rsid w:val="00D05C11"/>
    <w:rsid w:val="00D10ED0"/>
    <w:rsid w:val="00D127E9"/>
    <w:rsid w:val="00D12C54"/>
    <w:rsid w:val="00D13B14"/>
    <w:rsid w:val="00D16009"/>
    <w:rsid w:val="00D23779"/>
    <w:rsid w:val="00D23ABB"/>
    <w:rsid w:val="00D23F92"/>
    <w:rsid w:val="00D244B3"/>
    <w:rsid w:val="00D2557B"/>
    <w:rsid w:val="00D32636"/>
    <w:rsid w:val="00D355F0"/>
    <w:rsid w:val="00D36844"/>
    <w:rsid w:val="00D37069"/>
    <w:rsid w:val="00D37D7F"/>
    <w:rsid w:val="00D40706"/>
    <w:rsid w:val="00D410A0"/>
    <w:rsid w:val="00D419E6"/>
    <w:rsid w:val="00D444FC"/>
    <w:rsid w:val="00D45CB6"/>
    <w:rsid w:val="00D466C6"/>
    <w:rsid w:val="00D47372"/>
    <w:rsid w:val="00D47E77"/>
    <w:rsid w:val="00D50155"/>
    <w:rsid w:val="00D52367"/>
    <w:rsid w:val="00D54449"/>
    <w:rsid w:val="00D560D4"/>
    <w:rsid w:val="00D60ABC"/>
    <w:rsid w:val="00D63A8C"/>
    <w:rsid w:val="00D65A64"/>
    <w:rsid w:val="00D700DF"/>
    <w:rsid w:val="00D70B7B"/>
    <w:rsid w:val="00D71948"/>
    <w:rsid w:val="00D729C9"/>
    <w:rsid w:val="00D730FF"/>
    <w:rsid w:val="00D74932"/>
    <w:rsid w:val="00D74DEE"/>
    <w:rsid w:val="00D771D5"/>
    <w:rsid w:val="00D80881"/>
    <w:rsid w:val="00D8189D"/>
    <w:rsid w:val="00D82228"/>
    <w:rsid w:val="00D822FA"/>
    <w:rsid w:val="00D87A82"/>
    <w:rsid w:val="00D87A89"/>
    <w:rsid w:val="00D94FE9"/>
    <w:rsid w:val="00DA01AF"/>
    <w:rsid w:val="00DA0F93"/>
    <w:rsid w:val="00DA2EE7"/>
    <w:rsid w:val="00DA6886"/>
    <w:rsid w:val="00DA7485"/>
    <w:rsid w:val="00DB1A15"/>
    <w:rsid w:val="00DB354A"/>
    <w:rsid w:val="00DB5483"/>
    <w:rsid w:val="00DB6D8F"/>
    <w:rsid w:val="00DB6ED0"/>
    <w:rsid w:val="00DB71DF"/>
    <w:rsid w:val="00DC1E56"/>
    <w:rsid w:val="00DC1E79"/>
    <w:rsid w:val="00DD125B"/>
    <w:rsid w:val="00DD2FE1"/>
    <w:rsid w:val="00DD38F6"/>
    <w:rsid w:val="00DE0E45"/>
    <w:rsid w:val="00DE1A81"/>
    <w:rsid w:val="00DE3E61"/>
    <w:rsid w:val="00DE6199"/>
    <w:rsid w:val="00DE6E83"/>
    <w:rsid w:val="00DE768E"/>
    <w:rsid w:val="00DF3964"/>
    <w:rsid w:val="00DF64B3"/>
    <w:rsid w:val="00DF7668"/>
    <w:rsid w:val="00E00D24"/>
    <w:rsid w:val="00E02D79"/>
    <w:rsid w:val="00E03698"/>
    <w:rsid w:val="00E20186"/>
    <w:rsid w:val="00E20883"/>
    <w:rsid w:val="00E20D6B"/>
    <w:rsid w:val="00E221EA"/>
    <w:rsid w:val="00E2407D"/>
    <w:rsid w:val="00E26026"/>
    <w:rsid w:val="00E32995"/>
    <w:rsid w:val="00E343BF"/>
    <w:rsid w:val="00E36EF7"/>
    <w:rsid w:val="00E412E5"/>
    <w:rsid w:val="00E429F0"/>
    <w:rsid w:val="00E44FF7"/>
    <w:rsid w:val="00E45732"/>
    <w:rsid w:val="00E54882"/>
    <w:rsid w:val="00E60D49"/>
    <w:rsid w:val="00E61A65"/>
    <w:rsid w:val="00E71C88"/>
    <w:rsid w:val="00E73434"/>
    <w:rsid w:val="00E75F39"/>
    <w:rsid w:val="00E83360"/>
    <w:rsid w:val="00E869A9"/>
    <w:rsid w:val="00E86A76"/>
    <w:rsid w:val="00E90737"/>
    <w:rsid w:val="00E915C0"/>
    <w:rsid w:val="00E954E5"/>
    <w:rsid w:val="00E96451"/>
    <w:rsid w:val="00EA0D90"/>
    <w:rsid w:val="00EA358A"/>
    <w:rsid w:val="00EA52C0"/>
    <w:rsid w:val="00EB2262"/>
    <w:rsid w:val="00EB3C25"/>
    <w:rsid w:val="00EB5549"/>
    <w:rsid w:val="00EB5E14"/>
    <w:rsid w:val="00EB747F"/>
    <w:rsid w:val="00EC0E9E"/>
    <w:rsid w:val="00EC2AD4"/>
    <w:rsid w:val="00EC47C8"/>
    <w:rsid w:val="00EC63E4"/>
    <w:rsid w:val="00EC64E2"/>
    <w:rsid w:val="00EC7779"/>
    <w:rsid w:val="00ED4EB3"/>
    <w:rsid w:val="00ED6A97"/>
    <w:rsid w:val="00EE29C6"/>
    <w:rsid w:val="00EE3300"/>
    <w:rsid w:val="00EF289F"/>
    <w:rsid w:val="00EF534B"/>
    <w:rsid w:val="00EF5AAA"/>
    <w:rsid w:val="00EF6B53"/>
    <w:rsid w:val="00EF6CE0"/>
    <w:rsid w:val="00F05B33"/>
    <w:rsid w:val="00F139A6"/>
    <w:rsid w:val="00F14B96"/>
    <w:rsid w:val="00F175A2"/>
    <w:rsid w:val="00F1766C"/>
    <w:rsid w:val="00F200B5"/>
    <w:rsid w:val="00F212EA"/>
    <w:rsid w:val="00F21723"/>
    <w:rsid w:val="00F31E9E"/>
    <w:rsid w:val="00F3250F"/>
    <w:rsid w:val="00F327C7"/>
    <w:rsid w:val="00F3398C"/>
    <w:rsid w:val="00F3538B"/>
    <w:rsid w:val="00F376A3"/>
    <w:rsid w:val="00F37975"/>
    <w:rsid w:val="00F40AF6"/>
    <w:rsid w:val="00F40B8F"/>
    <w:rsid w:val="00F4295A"/>
    <w:rsid w:val="00F4449E"/>
    <w:rsid w:val="00F459A9"/>
    <w:rsid w:val="00F45E93"/>
    <w:rsid w:val="00F47780"/>
    <w:rsid w:val="00F50811"/>
    <w:rsid w:val="00F52E80"/>
    <w:rsid w:val="00F56774"/>
    <w:rsid w:val="00F620B9"/>
    <w:rsid w:val="00F65626"/>
    <w:rsid w:val="00F66790"/>
    <w:rsid w:val="00F72D4D"/>
    <w:rsid w:val="00F80E56"/>
    <w:rsid w:val="00F853EE"/>
    <w:rsid w:val="00F855B9"/>
    <w:rsid w:val="00F86AAB"/>
    <w:rsid w:val="00F87CCE"/>
    <w:rsid w:val="00F915E9"/>
    <w:rsid w:val="00F91A88"/>
    <w:rsid w:val="00F91FCE"/>
    <w:rsid w:val="00F92B36"/>
    <w:rsid w:val="00F92D70"/>
    <w:rsid w:val="00F94E20"/>
    <w:rsid w:val="00F9532D"/>
    <w:rsid w:val="00F95E16"/>
    <w:rsid w:val="00F96E1D"/>
    <w:rsid w:val="00F96EDD"/>
    <w:rsid w:val="00F96FEA"/>
    <w:rsid w:val="00F97048"/>
    <w:rsid w:val="00FA04B2"/>
    <w:rsid w:val="00FA0DC4"/>
    <w:rsid w:val="00FA1591"/>
    <w:rsid w:val="00FA1B6F"/>
    <w:rsid w:val="00FA1DBF"/>
    <w:rsid w:val="00FA26FF"/>
    <w:rsid w:val="00FA46EF"/>
    <w:rsid w:val="00FA53C3"/>
    <w:rsid w:val="00FA6709"/>
    <w:rsid w:val="00FB1D6A"/>
    <w:rsid w:val="00FB399D"/>
    <w:rsid w:val="00FB3EBA"/>
    <w:rsid w:val="00FB5C2F"/>
    <w:rsid w:val="00FB6AA7"/>
    <w:rsid w:val="00FC2627"/>
    <w:rsid w:val="00FC4F31"/>
    <w:rsid w:val="00FC7011"/>
    <w:rsid w:val="00FC7305"/>
    <w:rsid w:val="00FC7C76"/>
    <w:rsid w:val="00FD2CB1"/>
    <w:rsid w:val="00FD6E40"/>
    <w:rsid w:val="00FE217F"/>
    <w:rsid w:val="00FE22E6"/>
    <w:rsid w:val="00FE3479"/>
    <w:rsid w:val="00FE398E"/>
    <w:rsid w:val="00FF1D0B"/>
    <w:rsid w:val="00FF756F"/>
    <w:rsid w:val="00FF7A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05040B"/>
  <w15:chartTrackingRefBased/>
  <w15:docId w15:val="{DEB3E71F-DB53-4D24-B9E7-26D5483EB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3CF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64607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96523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3CFA"/>
    <w:pPr>
      <w:ind w:left="720"/>
      <w:contextualSpacing/>
    </w:pPr>
  </w:style>
  <w:style w:type="character" w:customStyle="1" w:styleId="Heading1Char">
    <w:name w:val="Heading 1 Char"/>
    <w:basedOn w:val="DefaultParagraphFont"/>
    <w:link w:val="Heading1"/>
    <w:uiPriority w:val="9"/>
    <w:rsid w:val="003D3CF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D3CFA"/>
  </w:style>
  <w:style w:type="paragraph" w:styleId="TOCHeading">
    <w:name w:val="TOC Heading"/>
    <w:basedOn w:val="Heading1"/>
    <w:next w:val="Normal"/>
    <w:uiPriority w:val="39"/>
    <w:unhideWhenUsed/>
    <w:qFormat/>
    <w:rsid w:val="003D3CFA"/>
    <w:pPr>
      <w:outlineLvl w:val="9"/>
    </w:pPr>
  </w:style>
  <w:style w:type="paragraph" w:styleId="TOC1">
    <w:name w:val="toc 1"/>
    <w:basedOn w:val="Normal"/>
    <w:next w:val="Normal"/>
    <w:autoRedefine/>
    <w:uiPriority w:val="39"/>
    <w:unhideWhenUsed/>
    <w:rsid w:val="003D3CFA"/>
    <w:pPr>
      <w:spacing w:after="100"/>
    </w:pPr>
  </w:style>
  <w:style w:type="character" w:styleId="Hyperlink">
    <w:name w:val="Hyperlink"/>
    <w:basedOn w:val="DefaultParagraphFont"/>
    <w:uiPriority w:val="99"/>
    <w:unhideWhenUsed/>
    <w:rsid w:val="003D3CFA"/>
    <w:rPr>
      <w:color w:val="0563C1" w:themeColor="hyperlink"/>
      <w:u w:val="single"/>
    </w:rPr>
  </w:style>
  <w:style w:type="paragraph" w:styleId="Header">
    <w:name w:val="header"/>
    <w:basedOn w:val="Normal"/>
    <w:link w:val="HeaderChar"/>
    <w:unhideWhenUsed/>
    <w:rsid w:val="00CE4845"/>
    <w:pPr>
      <w:tabs>
        <w:tab w:val="center" w:pos="4513"/>
        <w:tab w:val="right" w:pos="9026"/>
      </w:tabs>
      <w:spacing w:after="0" w:line="240" w:lineRule="auto"/>
    </w:pPr>
  </w:style>
  <w:style w:type="character" w:customStyle="1" w:styleId="HeaderChar">
    <w:name w:val="Header Char"/>
    <w:basedOn w:val="DefaultParagraphFont"/>
    <w:link w:val="Header"/>
    <w:rsid w:val="00CE4845"/>
  </w:style>
  <w:style w:type="paragraph" w:styleId="Footer">
    <w:name w:val="footer"/>
    <w:basedOn w:val="Normal"/>
    <w:link w:val="FooterChar"/>
    <w:uiPriority w:val="99"/>
    <w:unhideWhenUsed/>
    <w:rsid w:val="00CE48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4845"/>
  </w:style>
  <w:style w:type="paragraph" w:styleId="NoSpacing">
    <w:name w:val="No Spacing"/>
    <w:link w:val="NoSpacingChar"/>
    <w:uiPriority w:val="1"/>
    <w:qFormat/>
    <w:rsid w:val="00CE484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E4845"/>
    <w:rPr>
      <w:rFonts w:eastAsiaTheme="minorEastAsia"/>
      <w:lang w:val="en-US"/>
    </w:rPr>
  </w:style>
  <w:style w:type="character" w:styleId="CommentReference">
    <w:name w:val="annotation reference"/>
    <w:basedOn w:val="DefaultParagraphFont"/>
    <w:uiPriority w:val="99"/>
    <w:semiHidden/>
    <w:unhideWhenUsed/>
    <w:rsid w:val="005358B1"/>
    <w:rPr>
      <w:sz w:val="16"/>
      <w:szCs w:val="16"/>
    </w:rPr>
  </w:style>
  <w:style w:type="paragraph" w:styleId="CommentText">
    <w:name w:val="annotation text"/>
    <w:basedOn w:val="Normal"/>
    <w:link w:val="CommentTextChar"/>
    <w:uiPriority w:val="99"/>
    <w:semiHidden/>
    <w:unhideWhenUsed/>
    <w:rsid w:val="005358B1"/>
    <w:pPr>
      <w:spacing w:line="240" w:lineRule="auto"/>
    </w:pPr>
    <w:rPr>
      <w:sz w:val="20"/>
      <w:szCs w:val="20"/>
    </w:rPr>
  </w:style>
  <w:style w:type="character" w:customStyle="1" w:styleId="CommentTextChar">
    <w:name w:val="Comment Text Char"/>
    <w:basedOn w:val="DefaultParagraphFont"/>
    <w:link w:val="CommentText"/>
    <w:uiPriority w:val="99"/>
    <w:semiHidden/>
    <w:rsid w:val="005358B1"/>
    <w:rPr>
      <w:sz w:val="20"/>
      <w:szCs w:val="20"/>
    </w:rPr>
  </w:style>
  <w:style w:type="paragraph" w:styleId="CommentSubject">
    <w:name w:val="annotation subject"/>
    <w:basedOn w:val="CommentText"/>
    <w:next w:val="CommentText"/>
    <w:link w:val="CommentSubjectChar"/>
    <w:uiPriority w:val="99"/>
    <w:semiHidden/>
    <w:unhideWhenUsed/>
    <w:rsid w:val="005358B1"/>
    <w:rPr>
      <w:b/>
      <w:bCs/>
    </w:rPr>
  </w:style>
  <w:style w:type="character" w:customStyle="1" w:styleId="CommentSubjectChar">
    <w:name w:val="Comment Subject Char"/>
    <w:basedOn w:val="CommentTextChar"/>
    <w:link w:val="CommentSubject"/>
    <w:uiPriority w:val="99"/>
    <w:semiHidden/>
    <w:rsid w:val="005358B1"/>
    <w:rPr>
      <w:b/>
      <w:bCs/>
      <w:sz w:val="20"/>
      <w:szCs w:val="20"/>
    </w:rPr>
  </w:style>
  <w:style w:type="character" w:styleId="UnresolvedMention">
    <w:name w:val="Unresolved Mention"/>
    <w:basedOn w:val="DefaultParagraphFont"/>
    <w:uiPriority w:val="99"/>
    <w:semiHidden/>
    <w:unhideWhenUsed/>
    <w:rsid w:val="005358B1"/>
    <w:rPr>
      <w:color w:val="605E5C"/>
      <w:shd w:val="clear" w:color="auto" w:fill="E1DFDD"/>
    </w:rPr>
  </w:style>
  <w:style w:type="paragraph" w:styleId="BalloonText">
    <w:name w:val="Balloon Text"/>
    <w:basedOn w:val="Normal"/>
    <w:link w:val="BalloonTextChar"/>
    <w:uiPriority w:val="99"/>
    <w:semiHidden/>
    <w:unhideWhenUsed/>
    <w:rsid w:val="005358B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58B1"/>
    <w:rPr>
      <w:rFonts w:ascii="Segoe UI" w:hAnsi="Segoe UI" w:cs="Segoe UI"/>
      <w:sz w:val="18"/>
      <w:szCs w:val="18"/>
    </w:rPr>
  </w:style>
  <w:style w:type="character" w:customStyle="1" w:styleId="Heading2Char">
    <w:name w:val="Heading 2 Char"/>
    <w:basedOn w:val="DefaultParagraphFont"/>
    <w:link w:val="Heading2"/>
    <w:uiPriority w:val="9"/>
    <w:rsid w:val="0064607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46076"/>
    <w:pPr>
      <w:spacing w:after="100"/>
      <w:ind w:left="220"/>
    </w:pPr>
  </w:style>
  <w:style w:type="character" w:customStyle="1" w:styleId="Heading4Char">
    <w:name w:val="Heading 4 Char"/>
    <w:basedOn w:val="DefaultParagraphFont"/>
    <w:link w:val="Heading4"/>
    <w:uiPriority w:val="9"/>
    <w:semiHidden/>
    <w:rsid w:val="00965230"/>
    <w:rPr>
      <w:rFonts w:asciiTheme="majorHAnsi" w:eastAsiaTheme="majorEastAsia" w:hAnsiTheme="majorHAnsi" w:cstheme="majorBidi"/>
      <w:i/>
      <w:iCs/>
      <w:color w:val="2F5496" w:themeColor="accent1" w:themeShade="BF"/>
    </w:rPr>
  </w:style>
  <w:style w:type="paragraph" w:styleId="Caption">
    <w:name w:val="caption"/>
    <w:basedOn w:val="Normal"/>
    <w:next w:val="Normal"/>
    <w:uiPriority w:val="35"/>
    <w:unhideWhenUsed/>
    <w:qFormat/>
    <w:rsid w:val="00F620B9"/>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8955">
      <w:bodyDiv w:val="1"/>
      <w:marLeft w:val="0"/>
      <w:marRight w:val="0"/>
      <w:marTop w:val="0"/>
      <w:marBottom w:val="0"/>
      <w:divBdr>
        <w:top w:val="none" w:sz="0" w:space="0" w:color="auto"/>
        <w:left w:val="none" w:sz="0" w:space="0" w:color="auto"/>
        <w:bottom w:val="none" w:sz="0" w:space="0" w:color="auto"/>
        <w:right w:val="none" w:sz="0" w:space="0" w:color="auto"/>
      </w:divBdr>
    </w:div>
    <w:div w:id="3367888">
      <w:bodyDiv w:val="1"/>
      <w:marLeft w:val="0"/>
      <w:marRight w:val="0"/>
      <w:marTop w:val="0"/>
      <w:marBottom w:val="0"/>
      <w:divBdr>
        <w:top w:val="none" w:sz="0" w:space="0" w:color="auto"/>
        <w:left w:val="none" w:sz="0" w:space="0" w:color="auto"/>
        <w:bottom w:val="none" w:sz="0" w:space="0" w:color="auto"/>
        <w:right w:val="none" w:sz="0" w:space="0" w:color="auto"/>
      </w:divBdr>
    </w:div>
    <w:div w:id="5448427">
      <w:bodyDiv w:val="1"/>
      <w:marLeft w:val="0"/>
      <w:marRight w:val="0"/>
      <w:marTop w:val="0"/>
      <w:marBottom w:val="0"/>
      <w:divBdr>
        <w:top w:val="none" w:sz="0" w:space="0" w:color="auto"/>
        <w:left w:val="none" w:sz="0" w:space="0" w:color="auto"/>
        <w:bottom w:val="none" w:sz="0" w:space="0" w:color="auto"/>
        <w:right w:val="none" w:sz="0" w:space="0" w:color="auto"/>
      </w:divBdr>
    </w:div>
    <w:div w:id="13072583">
      <w:bodyDiv w:val="1"/>
      <w:marLeft w:val="0"/>
      <w:marRight w:val="0"/>
      <w:marTop w:val="0"/>
      <w:marBottom w:val="0"/>
      <w:divBdr>
        <w:top w:val="none" w:sz="0" w:space="0" w:color="auto"/>
        <w:left w:val="none" w:sz="0" w:space="0" w:color="auto"/>
        <w:bottom w:val="none" w:sz="0" w:space="0" w:color="auto"/>
        <w:right w:val="none" w:sz="0" w:space="0" w:color="auto"/>
      </w:divBdr>
    </w:div>
    <w:div w:id="13729238">
      <w:bodyDiv w:val="1"/>
      <w:marLeft w:val="0"/>
      <w:marRight w:val="0"/>
      <w:marTop w:val="0"/>
      <w:marBottom w:val="0"/>
      <w:divBdr>
        <w:top w:val="none" w:sz="0" w:space="0" w:color="auto"/>
        <w:left w:val="none" w:sz="0" w:space="0" w:color="auto"/>
        <w:bottom w:val="none" w:sz="0" w:space="0" w:color="auto"/>
        <w:right w:val="none" w:sz="0" w:space="0" w:color="auto"/>
      </w:divBdr>
    </w:div>
    <w:div w:id="15860637">
      <w:bodyDiv w:val="1"/>
      <w:marLeft w:val="0"/>
      <w:marRight w:val="0"/>
      <w:marTop w:val="0"/>
      <w:marBottom w:val="0"/>
      <w:divBdr>
        <w:top w:val="none" w:sz="0" w:space="0" w:color="auto"/>
        <w:left w:val="none" w:sz="0" w:space="0" w:color="auto"/>
        <w:bottom w:val="none" w:sz="0" w:space="0" w:color="auto"/>
        <w:right w:val="none" w:sz="0" w:space="0" w:color="auto"/>
      </w:divBdr>
    </w:div>
    <w:div w:id="17973443">
      <w:bodyDiv w:val="1"/>
      <w:marLeft w:val="0"/>
      <w:marRight w:val="0"/>
      <w:marTop w:val="0"/>
      <w:marBottom w:val="0"/>
      <w:divBdr>
        <w:top w:val="none" w:sz="0" w:space="0" w:color="auto"/>
        <w:left w:val="none" w:sz="0" w:space="0" w:color="auto"/>
        <w:bottom w:val="none" w:sz="0" w:space="0" w:color="auto"/>
        <w:right w:val="none" w:sz="0" w:space="0" w:color="auto"/>
      </w:divBdr>
    </w:div>
    <w:div w:id="18355490">
      <w:bodyDiv w:val="1"/>
      <w:marLeft w:val="0"/>
      <w:marRight w:val="0"/>
      <w:marTop w:val="0"/>
      <w:marBottom w:val="0"/>
      <w:divBdr>
        <w:top w:val="none" w:sz="0" w:space="0" w:color="auto"/>
        <w:left w:val="none" w:sz="0" w:space="0" w:color="auto"/>
        <w:bottom w:val="none" w:sz="0" w:space="0" w:color="auto"/>
        <w:right w:val="none" w:sz="0" w:space="0" w:color="auto"/>
      </w:divBdr>
    </w:div>
    <w:div w:id="21053348">
      <w:bodyDiv w:val="1"/>
      <w:marLeft w:val="0"/>
      <w:marRight w:val="0"/>
      <w:marTop w:val="0"/>
      <w:marBottom w:val="0"/>
      <w:divBdr>
        <w:top w:val="none" w:sz="0" w:space="0" w:color="auto"/>
        <w:left w:val="none" w:sz="0" w:space="0" w:color="auto"/>
        <w:bottom w:val="none" w:sz="0" w:space="0" w:color="auto"/>
        <w:right w:val="none" w:sz="0" w:space="0" w:color="auto"/>
      </w:divBdr>
    </w:div>
    <w:div w:id="21562852">
      <w:bodyDiv w:val="1"/>
      <w:marLeft w:val="0"/>
      <w:marRight w:val="0"/>
      <w:marTop w:val="0"/>
      <w:marBottom w:val="0"/>
      <w:divBdr>
        <w:top w:val="none" w:sz="0" w:space="0" w:color="auto"/>
        <w:left w:val="none" w:sz="0" w:space="0" w:color="auto"/>
        <w:bottom w:val="none" w:sz="0" w:space="0" w:color="auto"/>
        <w:right w:val="none" w:sz="0" w:space="0" w:color="auto"/>
      </w:divBdr>
    </w:div>
    <w:div w:id="24601203">
      <w:bodyDiv w:val="1"/>
      <w:marLeft w:val="0"/>
      <w:marRight w:val="0"/>
      <w:marTop w:val="0"/>
      <w:marBottom w:val="0"/>
      <w:divBdr>
        <w:top w:val="none" w:sz="0" w:space="0" w:color="auto"/>
        <w:left w:val="none" w:sz="0" w:space="0" w:color="auto"/>
        <w:bottom w:val="none" w:sz="0" w:space="0" w:color="auto"/>
        <w:right w:val="none" w:sz="0" w:space="0" w:color="auto"/>
      </w:divBdr>
    </w:div>
    <w:div w:id="25718386">
      <w:bodyDiv w:val="1"/>
      <w:marLeft w:val="0"/>
      <w:marRight w:val="0"/>
      <w:marTop w:val="0"/>
      <w:marBottom w:val="0"/>
      <w:divBdr>
        <w:top w:val="none" w:sz="0" w:space="0" w:color="auto"/>
        <w:left w:val="none" w:sz="0" w:space="0" w:color="auto"/>
        <w:bottom w:val="none" w:sz="0" w:space="0" w:color="auto"/>
        <w:right w:val="none" w:sz="0" w:space="0" w:color="auto"/>
      </w:divBdr>
    </w:div>
    <w:div w:id="29186715">
      <w:bodyDiv w:val="1"/>
      <w:marLeft w:val="0"/>
      <w:marRight w:val="0"/>
      <w:marTop w:val="0"/>
      <w:marBottom w:val="0"/>
      <w:divBdr>
        <w:top w:val="none" w:sz="0" w:space="0" w:color="auto"/>
        <w:left w:val="none" w:sz="0" w:space="0" w:color="auto"/>
        <w:bottom w:val="none" w:sz="0" w:space="0" w:color="auto"/>
        <w:right w:val="none" w:sz="0" w:space="0" w:color="auto"/>
      </w:divBdr>
    </w:div>
    <w:div w:id="30034272">
      <w:bodyDiv w:val="1"/>
      <w:marLeft w:val="0"/>
      <w:marRight w:val="0"/>
      <w:marTop w:val="0"/>
      <w:marBottom w:val="0"/>
      <w:divBdr>
        <w:top w:val="none" w:sz="0" w:space="0" w:color="auto"/>
        <w:left w:val="none" w:sz="0" w:space="0" w:color="auto"/>
        <w:bottom w:val="none" w:sz="0" w:space="0" w:color="auto"/>
        <w:right w:val="none" w:sz="0" w:space="0" w:color="auto"/>
      </w:divBdr>
    </w:div>
    <w:div w:id="30346903">
      <w:bodyDiv w:val="1"/>
      <w:marLeft w:val="0"/>
      <w:marRight w:val="0"/>
      <w:marTop w:val="0"/>
      <w:marBottom w:val="0"/>
      <w:divBdr>
        <w:top w:val="none" w:sz="0" w:space="0" w:color="auto"/>
        <w:left w:val="none" w:sz="0" w:space="0" w:color="auto"/>
        <w:bottom w:val="none" w:sz="0" w:space="0" w:color="auto"/>
        <w:right w:val="none" w:sz="0" w:space="0" w:color="auto"/>
      </w:divBdr>
    </w:div>
    <w:div w:id="30348077">
      <w:bodyDiv w:val="1"/>
      <w:marLeft w:val="0"/>
      <w:marRight w:val="0"/>
      <w:marTop w:val="0"/>
      <w:marBottom w:val="0"/>
      <w:divBdr>
        <w:top w:val="none" w:sz="0" w:space="0" w:color="auto"/>
        <w:left w:val="none" w:sz="0" w:space="0" w:color="auto"/>
        <w:bottom w:val="none" w:sz="0" w:space="0" w:color="auto"/>
        <w:right w:val="none" w:sz="0" w:space="0" w:color="auto"/>
      </w:divBdr>
    </w:div>
    <w:div w:id="30501003">
      <w:bodyDiv w:val="1"/>
      <w:marLeft w:val="0"/>
      <w:marRight w:val="0"/>
      <w:marTop w:val="0"/>
      <w:marBottom w:val="0"/>
      <w:divBdr>
        <w:top w:val="none" w:sz="0" w:space="0" w:color="auto"/>
        <w:left w:val="none" w:sz="0" w:space="0" w:color="auto"/>
        <w:bottom w:val="none" w:sz="0" w:space="0" w:color="auto"/>
        <w:right w:val="none" w:sz="0" w:space="0" w:color="auto"/>
      </w:divBdr>
    </w:div>
    <w:div w:id="32509243">
      <w:bodyDiv w:val="1"/>
      <w:marLeft w:val="0"/>
      <w:marRight w:val="0"/>
      <w:marTop w:val="0"/>
      <w:marBottom w:val="0"/>
      <w:divBdr>
        <w:top w:val="none" w:sz="0" w:space="0" w:color="auto"/>
        <w:left w:val="none" w:sz="0" w:space="0" w:color="auto"/>
        <w:bottom w:val="none" w:sz="0" w:space="0" w:color="auto"/>
        <w:right w:val="none" w:sz="0" w:space="0" w:color="auto"/>
      </w:divBdr>
    </w:div>
    <w:div w:id="34891130">
      <w:bodyDiv w:val="1"/>
      <w:marLeft w:val="0"/>
      <w:marRight w:val="0"/>
      <w:marTop w:val="0"/>
      <w:marBottom w:val="0"/>
      <w:divBdr>
        <w:top w:val="none" w:sz="0" w:space="0" w:color="auto"/>
        <w:left w:val="none" w:sz="0" w:space="0" w:color="auto"/>
        <w:bottom w:val="none" w:sz="0" w:space="0" w:color="auto"/>
        <w:right w:val="none" w:sz="0" w:space="0" w:color="auto"/>
      </w:divBdr>
    </w:div>
    <w:div w:id="35083297">
      <w:bodyDiv w:val="1"/>
      <w:marLeft w:val="0"/>
      <w:marRight w:val="0"/>
      <w:marTop w:val="0"/>
      <w:marBottom w:val="0"/>
      <w:divBdr>
        <w:top w:val="none" w:sz="0" w:space="0" w:color="auto"/>
        <w:left w:val="none" w:sz="0" w:space="0" w:color="auto"/>
        <w:bottom w:val="none" w:sz="0" w:space="0" w:color="auto"/>
        <w:right w:val="none" w:sz="0" w:space="0" w:color="auto"/>
      </w:divBdr>
    </w:div>
    <w:div w:id="35862081">
      <w:bodyDiv w:val="1"/>
      <w:marLeft w:val="0"/>
      <w:marRight w:val="0"/>
      <w:marTop w:val="0"/>
      <w:marBottom w:val="0"/>
      <w:divBdr>
        <w:top w:val="none" w:sz="0" w:space="0" w:color="auto"/>
        <w:left w:val="none" w:sz="0" w:space="0" w:color="auto"/>
        <w:bottom w:val="none" w:sz="0" w:space="0" w:color="auto"/>
        <w:right w:val="none" w:sz="0" w:space="0" w:color="auto"/>
      </w:divBdr>
    </w:div>
    <w:div w:id="40249308">
      <w:bodyDiv w:val="1"/>
      <w:marLeft w:val="0"/>
      <w:marRight w:val="0"/>
      <w:marTop w:val="0"/>
      <w:marBottom w:val="0"/>
      <w:divBdr>
        <w:top w:val="none" w:sz="0" w:space="0" w:color="auto"/>
        <w:left w:val="none" w:sz="0" w:space="0" w:color="auto"/>
        <w:bottom w:val="none" w:sz="0" w:space="0" w:color="auto"/>
        <w:right w:val="none" w:sz="0" w:space="0" w:color="auto"/>
      </w:divBdr>
    </w:div>
    <w:div w:id="43799989">
      <w:bodyDiv w:val="1"/>
      <w:marLeft w:val="0"/>
      <w:marRight w:val="0"/>
      <w:marTop w:val="0"/>
      <w:marBottom w:val="0"/>
      <w:divBdr>
        <w:top w:val="none" w:sz="0" w:space="0" w:color="auto"/>
        <w:left w:val="none" w:sz="0" w:space="0" w:color="auto"/>
        <w:bottom w:val="none" w:sz="0" w:space="0" w:color="auto"/>
        <w:right w:val="none" w:sz="0" w:space="0" w:color="auto"/>
      </w:divBdr>
    </w:div>
    <w:div w:id="45036015">
      <w:bodyDiv w:val="1"/>
      <w:marLeft w:val="0"/>
      <w:marRight w:val="0"/>
      <w:marTop w:val="0"/>
      <w:marBottom w:val="0"/>
      <w:divBdr>
        <w:top w:val="none" w:sz="0" w:space="0" w:color="auto"/>
        <w:left w:val="none" w:sz="0" w:space="0" w:color="auto"/>
        <w:bottom w:val="none" w:sz="0" w:space="0" w:color="auto"/>
        <w:right w:val="none" w:sz="0" w:space="0" w:color="auto"/>
      </w:divBdr>
    </w:div>
    <w:div w:id="46077822">
      <w:bodyDiv w:val="1"/>
      <w:marLeft w:val="0"/>
      <w:marRight w:val="0"/>
      <w:marTop w:val="0"/>
      <w:marBottom w:val="0"/>
      <w:divBdr>
        <w:top w:val="none" w:sz="0" w:space="0" w:color="auto"/>
        <w:left w:val="none" w:sz="0" w:space="0" w:color="auto"/>
        <w:bottom w:val="none" w:sz="0" w:space="0" w:color="auto"/>
        <w:right w:val="none" w:sz="0" w:space="0" w:color="auto"/>
      </w:divBdr>
    </w:div>
    <w:div w:id="46807123">
      <w:bodyDiv w:val="1"/>
      <w:marLeft w:val="0"/>
      <w:marRight w:val="0"/>
      <w:marTop w:val="0"/>
      <w:marBottom w:val="0"/>
      <w:divBdr>
        <w:top w:val="none" w:sz="0" w:space="0" w:color="auto"/>
        <w:left w:val="none" w:sz="0" w:space="0" w:color="auto"/>
        <w:bottom w:val="none" w:sz="0" w:space="0" w:color="auto"/>
        <w:right w:val="none" w:sz="0" w:space="0" w:color="auto"/>
      </w:divBdr>
    </w:div>
    <w:div w:id="47918293">
      <w:bodyDiv w:val="1"/>
      <w:marLeft w:val="0"/>
      <w:marRight w:val="0"/>
      <w:marTop w:val="0"/>
      <w:marBottom w:val="0"/>
      <w:divBdr>
        <w:top w:val="none" w:sz="0" w:space="0" w:color="auto"/>
        <w:left w:val="none" w:sz="0" w:space="0" w:color="auto"/>
        <w:bottom w:val="none" w:sz="0" w:space="0" w:color="auto"/>
        <w:right w:val="none" w:sz="0" w:space="0" w:color="auto"/>
      </w:divBdr>
    </w:div>
    <w:div w:id="49303720">
      <w:bodyDiv w:val="1"/>
      <w:marLeft w:val="0"/>
      <w:marRight w:val="0"/>
      <w:marTop w:val="0"/>
      <w:marBottom w:val="0"/>
      <w:divBdr>
        <w:top w:val="none" w:sz="0" w:space="0" w:color="auto"/>
        <w:left w:val="none" w:sz="0" w:space="0" w:color="auto"/>
        <w:bottom w:val="none" w:sz="0" w:space="0" w:color="auto"/>
        <w:right w:val="none" w:sz="0" w:space="0" w:color="auto"/>
      </w:divBdr>
    </w:div>
    <w:div w:id="49815342">
      <w:bodyDiv w:val="1"/>
      <w:marLeft w:val="0"/>
      <w:marRight w:val="0"/>
      <w:marTop w:val="0"/>
      <w:marBottom w:val="0"/>
      <w:divBdr>
        <w:top w:val="none" w:sz="0" w:space="0" w:color="auto"/>
        <w:left w:val="none" w:sz="0" w:space="0" w:color="auto"/>
        <w:bottom w:val="none" w:sz="0" w:space="0" w:color="auto"/>
        <w:right w:val="none" w:sz="0" w:space="0" w:color="auto"/>
      </w:divBdr>
    </w:div>
    <w:div w:id="53280846">
      <w:bodyDiv w:val="1"/>
      <w:marLeft w:val="0"/>
      <w:marRight w:val="0"/>
      <w:marTop w:val="0"/>
      <w:marBottom w:val="0"/>
      <w:divBdr>
        <w:top w:val="none" w:sz="0" w:space="0" w:color="auto"/>
        <w:left w:val="none" w:sz="0" w:space="0" w:color="auto"/>
        <w:bottom w:val="none" w:sz="0" w:space="0" w:color="auto"/>
        <w:right w:val="none" w:sz="0" w:space="0" w:color="auto"/>
      </w:divBdr>
    </w:div>
    <w:div w:id="53357683">
      <w:bodyDiv w:val="1"/>
      <w:marLeft w:val="0"/>
      <w:marRight w:val="0"/>
      <w:marTop w:val="0"/>
      <w:marBottom w:val="0"/>
      <w:divBdr>
        <w:top w:val="none" w:sz="0" w:space="0" w:color="auto"/>
        <w:left w:val="none" w:sz="0" w:space="0" w:color="auto"/>
        <w:bottom w:val="none" w:sz="0" w:space="0" w:color="auto"/>
        <w:right w:val="none" w:sz="0" w:space="0" w:color="auto"/>
      </w:divBdr>
    </w:div>
    <w:div w:id="53898148">
      <w:bodyDiv w:val="1"/>
      <w:marLeft w:val="0"/>
      <w:marRight w:val="0"/>
      <w:marTop w:val="0"/>
      <w:marBottom w:val="0"/>
      <w:divBdr>
        <w:top w:val="none" w:sz="0" w:space="0" w:color="auto"/>
        <w:left w:val="none" w:sz="0" w:space="0" w:color="auto"/>
        <w:bottom w:val="none" w:sz="0" w:space="0" w:color="auto"/>
        <w:right w:val="none" w:sz="0" w:space="0" w:color="auto"/>
      </w:divBdr>
    </w:div>
    <w:div w:id="55475726">
      <w:bodyDiv w:val="1"/>
      <w:marLeft w:val="0"/>
      <w:marRight w:val="0"/>
      <w:marTop w:val="0"/>
      <w:marBottom w:val="0"/>
      <w:divBdr>
        <w:top w:val="none" w:sz="0" w:space="0" w:color="auto"/>
        <w:left w:val="none" w:sz="0" w:space="0" w:color="auto"/>
        <w:bottom w:val="none" w:sz="0" w:space="0" w:color="auto"/>
        <w:right w:val="none" w:sz="0" w:space="0" w:color="auto"/>
      </w:divBdr>
    </w:div>
    <w:div w:id="56903450">
      <w:bodyDiv w:val="1"/>
      <w:marLeft w:val="0"/>
      <w:marRight w:val="0"/>
      <w:marTop w:val="0"/>
      <w:marBottom w:val="0"/>
      <w:divBdr>
        <w:top w:val="none" w:sz="0" w:space="0" w:color="auto"/>
        <w:left w:val="none" w:sz="0" w:space="0" w:color="auto"/>
        <w:bottom w:val="none" w:sz="0" w:space="0" w:color="auto"/>
        <w:right w:val="none" w:sz="0" w:space="0" w:color="auto"/>
      </w:divBdr>
    </w:div>
    <w:div w:id="58331534">
      <w:bodyDiv w:val="1"/>
      <w:marLeft w:val="0"/>
      <w:marRight w:val="0"/>
      <w:marTop w:val="0"/>
      <w:marBottom w:val="0"/>
      <w:divBdr>
        <w:top w:val="none" w:sz="0" w:space="0" w:color="auto"/>
        <w:left w:val="none" w:sz="0" w:space="0" w:color="auto"/>
        <w:bottom w:val="none" w:sz="0" w:space="0" w:color="auto"/>
        <w:right w:val="none" w:sz="0" w:space="0" w:color="auto"/>
      </w:divBdr>
    </w:div>
    <w:div w:id="60174573">
      <w:bodyDiv w:val="1"/>
      <w:marLeft w:val="0"/>
      <w:marRight w:val="0"/>
      <w:marTop w:val="0"/>
      <w:marBottom w:val="0"/>
      <w:divBdr>
        <w:top w:val="none" w:sz="0" w:space="0" w:color="auto"/>
        <w:left w:val="none" w:sz="0" w:space="0" w:color="auto"/>
        <w:bottom w:val="none" w:sz="0" w:space="0" w:color="auto"/>
        <w:right w:val="none" w:sz="0" w:space="0" w:color="auto"/>
      </w:divBdr>
    </w:div>
    <w:div w:id="61608486">
      <w:bodyDiv w:val="1"/>
      <w:marLeft w:val="0"/>
      <w:marRight w:val="0"/>
      <w:marTop w:val="0"/>
      <w:marBottom w:val="0"/>
      <w:divBdr>
        <w:top w:val="none" w:sz="0" w:space="0" w:color="auto"/>
        <w:left w:val="none" w:sz="0" w:space="0" w:color="auto"/>
        <w:bottom w:val="none" w:sz="0" w:space="0" w:color="auto"/>
        <w:right w:val="none" w:sz="0" w:space="0" w:color="auto"/>
      </w:divBdr>
    </w:div>
    <w:div w:id="65693363">
      <w:bodyDiv w:val="1"/>
      <w:marLeft w:val="0"/>
      <w:marRight w:val="0"/>
      <w:marTop w:val="0"/>
      <w:marBottom w:val="0"/>
      <w:divBdr>
        <w:top w:val="none" w:sz="0" w:space="0" w:color="auto"/>
        <w:left w:val="none" w:sz="0" w:space="0" w:color="auto"/>
        <w:bottom w:val="none" w:sz="0" w:space="0" w:color="auto"/>
        <w:right w:val="none" w:sz="0" w:space="0" w:color="auto"/>
      </w:divBdr>
    </w:div>
    <w:div w:id="67073259">
      <w:bodyDiv w:val="1"/>
      <w:marLeft w:val="0"/>
      <w:marRight w:val="0"/>
      <w:marTop w:val="0"/>
      <w:marBottom w:val="0"/>
      <w:divBdr>
        <w:top w:val="none" w:sz="0" w:space="0" w:color="auto"/>
        <w:left w:val="none" w:sz="0" w:space="0" w:color="auto"/>
        <w:bottom w:val="none" w:sz="0" w:space="0" w:color="auto"/>
        <w:right w:val="none" w:sz="0" w:space="0" w:color="auto"/>
      </w:divBdr>
    </w:div>
    <w:div w:id="68313495">
      <w:bodyDiv w:val="1"/>
      <w:marLeft w:val="0"/>
      <w:marRight w:val="0"/>
      <w:marTop w:val="0"/>
      <w:marBottom w:val="0"/>
      <w:divBdr>
        <w:top w:val="none" w:sz="0" w:space="0" w:color="auto"/>
        <w:left w:val="none" w:sz="0" w:space="0" w:color="auto"/>
        <w:bottom w:val="none" w:sz="0" w:space="0" w:color="auto"/>
        <w:right w:val="none" w:sz="0" w:space="0" w:color="auto"/>
      </w:divBdr>
    </w:div>
    <w:div w:id="68814395">
      <w:bodyDiv w:val="1"/>
      <w:marLeft w:val="0"/>
      <w:marRight w:val="0"/>
      <w:marTop w:val="0"/>
      <w:marBottom w:val="0"/>
      <w:divBdr>
        <w:top w:val="none" w:sz="0" w:space="0" w:color="auto"/>
        <w:left w:val="none" w:sz="0" w:space="0" w:color="auto"/>
        <w:bottom w:val="none" w:sz="0" w:space="0" w:color="auto"/>
        <w:right w:val="none" w:sz="0" w:space="0" w:color="auto"/>
      </w:divBdr>
    </w:div>
    <w:div w:id="69429819">
      <w:bodyDiv w:val="1"/>
      <w:marLeft w:val="0"/>
      <w:marRight w:val="0"/>
      <w:marTop w:val="0"/>
      <w:marBottom w:val="0"/>
      <w:divBdr>
        <w:top w:val="none" w:sz="0" w:space="0" w:color="auto"/>
        <w:left w:val="none" w:sz="0" w:space="0" w:color="auto"/>
        <w:bottom w:val="none" w:sz="0" w:space="0" w:color="auto"/>
        <w:right w:val="none" w:sz="0" w:space="0" w:color="auto"/>
      </w:divBdr>
    </w:div>
    <w:div w:id="71702134">
      <w:bodyDiv w:val="1"/>
      <w:marLeft w:val="0"/>
      <w:marRight w:val="0"/>
      <w:marTop w:val="0"/>
      <w:marBottom w:val="0"/>
      <w:divBdr>
        <w:top w:val="none" w:sz="0" w:space="0" w:color="auto"/>
        <w:left w:val="none" w:sz="0" w:space="0" w:color="auto"/>
        <w:bottom w:val="none" w:sz="0" w:space="0" w:color="auto"/>
        <w:right w:val="none" w:sz="0" w:space="0" w:color="auto"/>
      </w:divBdr>
    </w:div>
    <w:div w:id="74321853">
      <w:bodyDiv w:val="1"/>
      <w:marLeft w:val="0"/>
      <w:marRight w:val="0"/>
      <w:marTop w:val="0"/>
      <w:marBottom w:val="0"/>
      <w:divBdr>
        <w:top w:val="none" w:sz="0" w:space="0" w:color="auto"/>
        <w:left w:val="none" w:sz="0" w:space="0" w:color="auto"/>
        <w:bottom w:val="none" w:sz="0" w:space="0" w:color="auto"/>
        <w:right w:val="none" w:sz="0" w:space="0" w:color="auto"/>
      </w:divBdr>
    </w:div>
    <w:div w:id="76364814">
      <w:bodyDiv w:val="1"/>
      <w:marLeft w:val="0"/>
      <w:marRight w:val="0"/>
      <w:marTop w:val="0"/>
      <w:marBottom w:val="0"/>
      <w:divBdr>
        <w:top w:val="none" w:sz="0" w:space="0" w:color="auto"/>
        <w:left w:val="none" w:sz="0" w:space="0" w:color="auto"/>
        <w:bottom w:val="none" w:sz="0" w:space="0" w:color="auto"/>
        <w:right w:val="none" w:sz="0" w:space="0" w:color="auto"/>
      </w:divBdr>
    </w:div>
    <w:div w:id="76680707">
      <w:bodyDiv w:val="1"/>
      <w:marLeft w:val="0"/>
      <w:marRight w:val="0"/>
      <w:marTop w:val="0"/>
      <w:marBottom w:val="0"/>
      <w:divBdr>
        <w:top w:val="none" w:sz="0" w:space="0" w:color="auto"/>
        <w:left w:val="none" w:sz="0" w:space="0" w:color="auto"/>
        <w:bottom w:val="none" w:sz="0" w:space="0" w:color="auto"/>
        <w:right w:val="none" w:sz="0" w:space="0" w:color="auto"/>
      </w:divBdr>
    </w:div>
    <w:div w:id="78603860">
      <w:bodyDiv w:val="1"/>
      <w:marLeft w:val="0"/>
      <w:marRight w:val="0"/>
      <w:marTop w:val="0"/>
      <w:marBottom w:val="0"/>
      <w:divBdr>
        <w:top w:val="none" w:sz="0" w:space="0" w:color="auto"/>
        <w:left w:val="none" w:sz="0" w:space="0" w:color="auto"/>
        <w:bottom w:val="none" w:sz="0" w:space="0" w:color="auto"/>
        <w:right w:val="none" w:sz="0" w:space="0" w:color="auto"/>
      </w:divBdr>
    </w:div>
    <w:div w:id="79571922">
      <w:bodyDiv w:val="1"/>
      <w:marLeft w:val="0"/>
      <w:marRight w:val="0"/>
      <w:marTop w:val="0"/>
      <w:marBottom w:val="0"/>
      <w:divBdr>
        <w:top w:val="none" w:sz="0" w:space="0" w:color="auto"/>
        <w:left w:val="none" w:sz="0" w:space="0" w:color="auto"/>
        <w:bottom w:val="none" w:sz="0" w:space="0" w:color="auto"/>
        <w:right w:val="none" w:sz="0" w:space="0" w:color="auto"/>
      </w:divBdr>
    </w:div>
    <w:div w:id="80680617">
      <w:bodyDiv w:val="1"/>
      <w:marLeft w:val="0"/>
      <w:marRight w:val="0"/>
      <w:marTop w:val="0"/>
      <w:marBottom w:val="0"/>
      <w:divBdr>
        <w:top w:val="none" w:sz="0" w:space="0" w:color="auto"/>
        <w:left w:val="none" w:sz="0" w:space="0" w:color="auto"/>
        <w:bottom w:val="none" w:sz="0" w:space="0" w:color="auto"/>
        <w:right w:val="none" w:sz="0" w:space="0" w:color="auto"/>
      </w:divBdr>
    </w:div>
    <w:div w:id="81686327">
      <w:bodyDiv w:val="1"/>
      <w:marLeft w:val="0"/>
      <w:marRight w:val="0"/>
      <w:marTop w:val="0"/>
      <w:marBottom w:val="0"/>
      <w:divBdr>
        <w:top w:val="none" w:sz="0" w:space="0" w:color="auto"/>
        <w:left w:val="none" w:sz="0" w:space="0" w:color="auto"/>
        <w:bottom w:val="none" w:sz="0" w:space="0" w:color="auto"/>
        <w:right w:val="none" w:sz="0" w:space="0" w:color="auto"/>
      </w:divBdr>
    </w:div>
    <w:div w:id="82803083">
      <w:bodyDiv w:val="1"/>
      <w:marLeft w:val="0"/>
      <w:marRight w:val="0"/>
      <w:marTop w:val="0"/>
      <w:marBottom w:val="0"/>
      <w:divBdr>
        <w:top w:val="none" w:sz="0" w:space="0" w:color="auto"/>
        <w:left w:val="none" w:sz="0" w:space="0" w:color="auto"/>
        <w:bottom w:val="none" w:sz="0" w:space="0" w:color="auto"/>
        <w:right w:val="none" w:sz="0" w:space="0" w:color="auto"/>
      </w:divBdr>
    </w:div>
    <w:div w:id="83428716">
      <w:bodyDiv w:val="1"/>
      <w:marLeft w:val="0"/>
      <w:marRight w:val="0"/>
      <w:marTop w:val="0"/>
      <w:marBottom w:val="0"/>
      <w:divBdr>
        <w:top w:val="none" w:sz="0" w:space="0" w:color="auto"/>
        <w:left w:val="none" w:sz="0" w:space="0" w:color="auto"/>
        <w:bottom w:val="none" w:sz="0" w:space="0" w:color="auto"/>
        <w:right w:val="none" w:sz="0" w:space="0" w:color="auto"/>
      </w:divBdr>
    </w:div>
    <w:div w:id="84305462">
      <w:bodyDiv w:val="1"/>
      <w:marLeft w:val="0"/>
      <w:marRight w:val="0"/>
      <w:marTop w:val="0"/>
      <w:marBottom w:val="0"/>
      <w:divBdr>
        <w:top w:val="none" w:sz="0" w:space="0" w:color="auto"/>
        <w:left w:val="none" w:sz="0" w:space="0" w:color="auto"/>
        <w:bottom w:val="none" w:sz="0" w:space="0" w:color="auto"/>
        <w:right w:val="none" w:sz="0" w:space="0" w:color="auto"/>
      </w:divBdr>
    </w:div>
    <w:div w:id="88041391">
      <w:bodyDiv w:val="1"/>
      <w:marLeft w:val="0"/>
      <w:marRight w:val="0"/>
      <w:marTop w:val="0"/>
      <w:marBottom w:val="0"/>
      <w:divBdr>
        <w:top w:val="none" w:sz="0" w:space="0" w:color="auto"/>
        <w:left w:val="none" w:sz="0" w:space="0" w:color="auto"/>
        <w:bottom w:val="none" w:sz="0" w:space="0" w:color="auto"/>
        <w:right w:val="none" w:sz="0" w:space="0" w:color="auto"/>
      </w:divBdr>
    </w:div>
    <w:div w:id="89085394">
      <w:bodyDiv w:val="1"/>
      <w:marLeft w:val="0"/>
      <w:marRight w:val="0"/>
      <w:marTop w:val="0"/>
      <w:marBottom w:val="0"/>
      <w:divBdr>
        <w:top w:val="none" w:sz="0" w:space="0" w:color="auto"/>
        <w:left w:val="none" w:sz="0" w:space="0" w:color="auto"/>
        <w:bottom w:val="none" w:sz="0" w:space="0" w:color="auto"/>
        <w:right w:val="none" w:sz="0" w:space="0" w:color="auto"/>
      </w:divBdr>
    </w:div>
    <w:div w:id="91514604">
      <w:bodyDiv w:val="1"/>
      <w:marLeft w:val="0"/>
      <w:marRight w:val="0"/>
      <w:marTop w:val="0"/>
      <w:marBottom w:val="0"/>
      <w:divBdr>
        <w:top w:val="none" w:sz="0" w:space="0" w:color="auto"/>
        <w:left w:val="none" w:sz="0" w:space="0" w:color="auto"/>
        <w:bottom w:val="none" w:sz="0" w:space="0" w:color="auto"/>
        <w:right w:val="none" w:sz="0" w:space="0" w:color="auto"/>
      </w:divBdr>
    </w:div>
    <w:div w:id="93865439">
      <w:bodyDiv w:val="1"/>
      <w:marLeft w:val="0"/>
      <w:marRight w:val="0"/>
      <w:marTop w:val="0"/>
      <w:marBottom w:val="0"/>
      <w:divBdr>
        <w:top w:val="none" w:sz="0" w:space="0" w:color="auto"/>
        <w:left w:val="none" w:sz="0" w:space="0" w:color="auto"/>
        <w:bottom w:val="none" w:sz="0" w:space="0" w:color="auto"/>
        <w:right w:val="none" w:sz="0" w:space="0" w:color="auto"/>
      </w:divBdr>
    </w:div>
    <w:div w:id="94912514">
      <w:bodyDiv w:val="1"/>
      <w:marLeft w:val="0"/>
      <w:marRight w:val="0"/>
      <w:marTop w:val="0"/>
      <w:marBottom w:val="0"/>
      <w:divBdr>
        <w:top w:val="none" w:sz="0" w:space="0" w:color="auto"/>
        <w:left w:val="none" w:sz="0" w:space="0" w:color="auto"/>
        <w:bottom w:val="none" w:sz="0" w:space="0" w:color="auto"/>
        <w:right w:val="none" w:sz="0" w:space="0" w:color="auto"/>
      </w:divBdr>
    </w:div>
    <w:div w:id="97482996">
      <w:bodyDiv w:val="1"/>
      <w:marLeft w:val="0"/>
      <w:marRight w:val="0"/>
      <w:marTop w:val="0"/>
      <w:marBottom w:val="0"/>
      <w:divBdr>
        <w:top w:val="none" w:sz="0" w:space="0" w:color="auto"/>
        <w:left w:val="none" w:sz="0" w:space="0" w:color="auto"/>
        <w:bottom w:val="none" w:sz="0" w:space="0" w:color="auto"/>
        <w:right w:val="none" w:sz="0" w:space="0" w:color="auto"/>
      </w:divBdr>
    </w:div>
    <w:div w:id="99184521">
      <w:bodyDiv w:val="1"/>
      <w:marLeft w:val="0"/>
      <w:marRight w:val="0"/>
      <w:marTop w:val="0"/>
      <w:marBottom w:val="0"/>
      <w:divBdr>
        <w:top w:val="none" w:sz="0" w:space="0" w:color="auto"/>
        <w:left w:val="none" w:sz="0" w:space="0" w:color="auto"/>
        <w:bottom w:val="none" w:sz="0" w:space="0" w:color="auto"/>
        <w:right w:val="none" w:sz="0" w:space="0" w:color="auto"/>
      </w:divBdr>
    </w:div>
    <w:div w:id="100490938">
      <w:bodyDiv w:val="1"/>
      <w:marLeft w:val="0"/>
      <w:marRight w:val="0"/>
      <w:marTop w:val="0"/>
      <w:marBottom w:val="0"/>
      <w:divBdr>
        <w:top w:val="none" w:sz="0" w:space="0" w:color="auto"/>
        <w:left w:val="none" w:sz="0" w:space="0" w:color="auto"/>
        <w:bottom w:val="none" w:sz="0" w:space="0" w:color="auto"/>
        <w:right w:val="none" w:sz="0" w:space="0" w:color="auto"/>
      </w:divBdr>
    </w:div>
    <w:div w:id="101343231">
      <w:bodyDiv w:val="1"/>
      <w:marLeft w:val="0"/>
      <w:marRight w:val="0"/>
      <w:marTop w:val="0"/>
      <w:marBottom w:val="0"/>
      <w:divBdr>
        <w:top w:val="none" w:sz="0" w:space="0" w:color="auto"/>
        <w:left w:val="none" w:sz="0" w:space="0" w:color="auto"/>
        <w:bottom w:val="none" w:sz="0" w:space="0" w:color="auto"/>
        <w:right w:val="none" w:sz="0" w:space="0" w:color="auto"/>
      </w:divBdr>
    </w:div>
    <w:div w:id="109009295">
      <w:bodyDiv w:val="1"/>
      <w:marLeft w:val="0"/>
      <w:marRight w:val="0"/>
      <w:marTop w:val="0"/>
      <w:marBottom w:val="0"/>
      <w:divBdr>
        <w:top w:val="none" w:sz="0" w:space="0" w:color="auto"/>
        <w:left w:val="none" w:sz="0" w:space="0" w:color="auto"/>
        <w:bottom w:val="none" w:sz="0" w:space="0" w:color="auto"/>
        <w:right w:val="none" w:sz="0" w:space="0" w:color="auto"/>
      </w:divBdr>
    </w:div>
    <w:div w:id="110168437">
      <w:bodyDiv w:val="1"/>
      <w:marLeft w:val="0"/>
      <w:marRight w:val="0"/>
      <w:marTop w:val="0"/>
      <w:marBottom w:val="0"/>
      <w:divBdr>
        <w:top w:val="none" w:sz="0" w:space="0" w:color="auto"/>
        <w:left w:val="none" w:sz="0" w:space="0" w:color="auto"/>
        <w:bottom w:val="none" w:sz="0" w:space="0" w:color="auto"/>
        <w:right w:val="none" w:sz="0" w:space="0" w:color="auto"/>
      </w:divBdr>
    </w:div>
    <w:div w:id="112402185">
      <w:bodyDiv w:val="1"/>
      <w:marLeft w:val="0"/>
      <w:marRight w:val="0"/>
      <w:marTop w:val="0"/>
      <w:marBottom w:val="0"/>
      <w:divBdr>
        <w:top w:val="none" w:sz="0" w:space="0" w:color="auto"/>
        <w:left w:val="none" w:sz="0" w:space="0" w:color="auto"/>
        <w:bottom w:val="none" w:sz="0" w:space="0" w:color="auto"/>
        <w:right w:val="none" w:sz="0" w:space="0" w:color="auto"/>
      </w:divBdr>
    </w:div>
    <w:div w:id="113867868">
      <w:bodyDiv w:val="1"/>
      <w:marLeft w:val="0"/>
      <w:marRight w:val="0"/>
      <w:marTop w:val="0"/>
      <w:marBottom w:val="0"/>
      <w:divBdr>
        <w:top w:val="none" w:sz="0" w:space="0" w:color="auto"/>
        <w:left w:val="none" w:sz="0" w:space="0" w:color="auto"/>
        <w:bottom w:val="none" w:sz="0" w:space="0" w:color="auto"/>
        <w:right w:val="none" w:sz="0" w:space="0" w:color="auto"/>
      </w:divBdr>
    </w:div>
    <w:div w:id="114643746">
      <w:bodyDiv w:val="1"/>
      <w:marLeft w:val="0"/>
      <w:marRight w:val="0"/>
      <w:marTop w:val="0"/>
      <w:marBottom w:val="0"/>
      <w:divBdr>
        <w:top w:val="none" w:sz="0" w:space="0" w:color="auto"/>
        <w:left w:val="none" w:sz="0" w:space="0" w:color="auto"/>
        <w:bottom w:val="none" w:sz="0" w:space="0" w:color="auto"/>
        <w:right w:val="none" w:sz="0" w:space="0" w:color="auto"/>
      </w:divBdr>
    </w:div>
    <w:div w:id="118115145">
      <w:bodyDiv w:val="1"/>
      <w:marLeft w:val="0"/>
      <w:marRight w:val="0"/>
      <w:marTop w:val="0"/>
      <w:marBottom w:val="0"/>
      <w:divBdr>
        <w:top w:val="none" w:sz="0" w:space="0" w:color="auto"/>
        <w:left w:val="none" w:sz="0" w:space="0" w:color="auto"/>
        <w:bottom w:val="none" w:sz="0" w:space="0" w:color="auto"/>
        <w:right w:val="none" w:sz="0" w:space="0" w:color="auto"/>
      </w:divBdr>
    </w:div>
    <w:div w:id="119501292">
      <w:bodyDiv w:val="1"/>
      <w:marLeft w:val="0"/>
      <w:marRight w:val="0"/>
      <w:marTop w:val="0"/>
      <w:marBottom w:val="0"/>
      <w:divBdr>
        <w:top w:val="none" w:sz="0" w:space="0" w:color="auto"/>
        <w:left w:val="none" w:sz="0" w:space="0" w:color="auto"/>
        <w:bottom w:val="none" w:sz="0" w:space="0" w:color="auto"/>
        <w:right w:val="none" w:sz="0" w:space="0" w:color="auto"/>
      </w:divBdr>
    </w:div>
    <w:div w:id="119690459">
      <w:bodyDiv w:val="1"/>
      <w:marLeft w:val="0"/>
      <w:marRight w:val="0"/>
      <w:marTop w:val="0"/>
      <w:marBottom w:val="0"/>
      <w:divBdr>
        <w:top w:val="none" w:sz="0" w:space="0" w:color="auto"/>
        <w:left w:val="none" w:sz="0" w:space="0" w:color="auto"/>
        <w:bottom w:val="none" w:sz="0" w:space="0" w:color="auto"/>
        <w:right w:val="none" w:sz="0" w:space="0" w:color="auto"/>
      </w:divBdr>
    </w:div>
    <w:div w:id="120001267">
      <w:bodyDiv w:val="1"/>
      <w:marLeft w:val="0"/>
      <w:marRight w:val="0"/>
      <w:marTop w:val="0"/>
      <w:marBottom w:val="0"/>
      <w:divBdr>
        <w:top w:val="none" w:sz="0" w:space="0" w:color="auto"/>
        <w:left w:val="none" w:sz="0" w:space="0" w:color="auto"/>
        <w:bottom w:val="none" w:sz="0" w:space="0" w:color="auto"/>
        <w:right w:val="none" w:sz="0" w:space="0" w:color="auto"/>
      </w:divBdr>
    </w:div>
    <w:div w:id="126315011">
      <w:bodyDiv w:val="1"/>
      <w:marLeft w:val="0"/>
      <w:marRight w:val="0"/>
      <w:marTop w:val="0"/>
      <w:marBottom w:val="0"/>
      <w:divBdr>
        <w:top w:val="none" w:sz="0" w:space="0" w:color="auto"/>
        <w:left w:val="none" w:sz="0" w:space="0" w:color="auto"/>
        <w:bottom w:val="none" w:sz="0" w:space="0" w:color="auto"/>
        <w:right w:val="none" w:sz="0" w:space="0" w:color="auto"/>
      </w:divBdr>
    </w:div>
    <w:div w:id="127405227">
      <w:bodyDiv w:val="1"/>
      <w:marLeft w:val="0"/>
      <w:marRight w:val="0"/>
      <w:marTop w:val="0"/>
      <w:marBottom w:val="0"/>
      <w:divBdr>
        <w:top w:val="none" w:sz="0" w:space="0" w:color="auto"/>
        <w:left w:val="none" w:sz="0" w:space="0" w:color="auto"/>
        <w:bottom w:val="none" w:sz="0" w:space="0" w:color="auto"/>
        <w:right w:val="none" w:sz="0" w:space="0" w:color="auto"/>
      </w:divBdr>
    </w:div>
    <w:div w:id="132062081">
      <w:bodyDiv w:val="1"/>
      <w:marLeft w:val="0"/>
      <w:marRight w:val="0"/>
      <w:marTop w:val="0"/>
      <w:marBottom w:val="0"/>
      <w:divBdr>
        <w:top w:val="none" w:sz="0" w:space="0" w:color="auto"/>
        <w:left w:val="none" w:sz="0" w:space="0" w:color="auto"/>
        <w:bottom w:val="none" w:sz="0" w:space="0" w:color="auto"/>
        <w:right w:val="none" w:sz="0" w:space="0" w:color="auto"/>
      </w:divBdr>
    </w:div>
    <w:div w:id="133717676">
      <w:bodyDiv w:val="1"/>
      <w:marLeft w:val="0"/>
      <w:marRight w:val="0"/>
      <w:marTop w:val="0"/>
      <w:marBottom w:val="0"/>
      <w:divBdr>
        <w:top w:val="none" w:sz="0" w:space="0" w:color="auto"/>
        <w:left w:val="none" w:sz="0" w:space="0" w:color="auto"/>
        <w:bottom w:val="none" w:sz="0" w:space="0" w:color="auto"/>
        <w:right w:val="none" w:sz="0" w:space="0" w:color="auto"/>
      </w:divBdr>
    </w:div>
    <w:div w:id="137454098">
      <w:bodyDiv w:val="1"/>
      <w:marLeft w:val="0"/>
      <w:marRight w:val="0"/>
      <w:marTop w:val="0"/>
      <w:marBottom w:val="0"/>
      <w:divBdr>
        <w:top w:val="none" w:sz="0" w:space="0" w:color="auto"/>
        <w:left w:val="none" w:sz="0" w:space="0" w:color="auto"/>
        <w:bottom w:val="none" w:sz="0" w:space="0" w:color="auto"/>
        <w:right w:val="none" w:sz="0" w:space="0" w:color="auto"/>
      </w:divBdr>
    </w:div>
    <w:div w:id="137655282">
      <w:bodyDiv w:val="1"/>
      <w:marLeft w:val="0"/>
      <w:marRight w:val="0"/>
      <w:marTop w:val="0"/>
      <w:marBottom w:val="0"/>
      <w:divBdr>
        <w:top w:val="none" w:sz="0" w:space="0" w:color="auto"/>
        <w:left w:val="none" w:sz="0" w:space="0" w:color="auto"/>
        <w:bottom w:val="none" w:sz="0" w:space="0" w:color="auto"/>
        <w:right w:val="none" w:sz="0" w:space="0" w:color="auto"/>
      </w:divBdr>
    </w:div>
    <w:div w:id="139923538">
      <w:bodyDiv w:val="1"/>
      <w:marLeft w:val="0"/>
      <w:marRight w:val="0"/>
      <w:marTop w:val="0"/>
      <w:marBottom w:val="0"/>
      <w:divBdr>
        <w:top w:val="none" w:sz="0" w:space="0" w:color="auto"/>
        <w:left w:val="none" w:sz="0" w:space="0" w:color="auto"/>
        <w:bottom w:val="none" w:sz="0" w:space="0" w:color="auto"/>
        <w:right w:val="none" w:sz="0" w:space="0" w:color="auto"/>
      </w:divBdr>
    </w:div>
    <w:div w:id="140003329">
      <w:bodyDiv w:val="1"/>
      <w:marLeft w:val="0"/>
      <w:marRight w:val="0"/>
      <w:marTop w:val="0"/>
      <w:marBottom w:val="0"/>
      <w:divBdr>
        <w:top w:val="none" w:sz="0" w:space="0" w:color="auto"/>
        <w:left w:val="none" w:sz="0" w:space="0" w:color="auto"/>
        <w:bottom w:val="none" w:sz="0" w:space="0" w:color="auto"/>
        <w:right w:val="none" w:sz="0" w:space="0" w:color="auto"/>
      </w:divBdr>
    </w:div>
    <w:div w:id="141431317">
      <w:bodyDiv w:val="1"/>
      <w:marLeft w:val="0"/>
      <w:marRight w:val="0"/>
      <w:marTop w:val="0"/>
      <w:marBottom w:val="0"/>
      <w:divBdr>
        <w:top w:val="none" w:sz="0" w:space="0" w:color="auto"/>
        <w:left w:val="none" w:sz="0" w:space="0" w:color="auto"/>
        <w:bottom w:val="none" w:sz="0" w:space="0" w:color="auto"/>
        <w:right w:val="none" w:sz="0" w:space="0" w:color="auto"/>
      </w:divBdr>
    </w:div>
    <w:div w:id="141696955">
      <w:bodyDiv w:val="1"/>
      <w:marLeft w:val="0"/>
      <w:marRight w:val="0"/>
      <w:marTop w:val="0"/>
      <w:marBottom w:val="0"/>
      <w:divBdr>
        <w:top w:val="none" w:sz="0" w:space="0" w:color="auto"/>
        <w:left w:val="none" w:sz="0" w:space="0" w:color="auto"/>
        <w:bottom w:val="none" w:sz="0" w:space="0" w:color="auto"/>
        <w:right w:val="none" w:sz="0" w:space="0" w:color="auto"/>
      </w:divBdr>
    </w:div>
    <w:div w:id="141965305">
      <w:bodyDiv w:val="1"/>
      <w:marLeft w:val="0"/>
      <w:marRight w:val="0"/>
      <w:marTop w:val="0"/>
      <w:marBottom w:val="0"/>
      <w:divBdr>
        <w:top w:val="none" w:sz="0" w:space="0" w:color="auto"/>
        <w:left w:val="none" w:sz="0" w:space="0" w:color="auto"/>
        <w:bottom w:val="none" w:sz="0" w:space="0" w:color="auto"/>
        <w:right w:val="none" w:sz="0" w:space="0" w:color="auto"/>
      </w:divBdr>
    </w:div>
    <w:div w:id="142888958">
      <w:bodyDiv w:val="1"/>
      <w:marLeft w:val="0"/>
      <w:marRight w:val="0"/>
      <w:marTop w:val="0"/>
      <w:marBottom w:val="0"/>
      <w:divBdr>
        <w:top w:val="none" w:sz="0" w:space="0" w:color="auto"/>
        <w:left w:val="none" w:sz="0" w:space="0" w:color="auto"/>
        <w:bottom w:val="none" w:sz="0" w:space="0" w:color="auto"/>
        <w:right w:val="none" w:sz="0" w:space="0" w:color="auto"/>
      </w:divBdr>
    </w:div>
    <w:div w:id="147334246">
      <w:bodyDiv w:val="1"/>
      <w:marLeft w:val="0"/>
      <w:marRight w:val="0"/>
      <w:marTop w:val="0"/>
      <w:marBottom w:val="0"/>
      <w:divBdr>
        <w:top w:val="none" w:sz="0" w:space="0" w:color="auto"/>
        <w:left w:val="none" w:sz="0" w:space="0" w:color="auto"/>
        <w:bottom w:val="none" w:sz="0" w:space="0" w:color="auto"/>
        <w:right w:val="none" w:sz="0" w:space="0" w:color="auto"/>
      </w:divBdr>
    </w:div>
    <w:div w:id="147597407">
      <w:bodyDiv w:val="1"/>
      <w:marLeft w:val="0"/>
      <w:marRight w:val="0"/>
      <w:marTop w:val="0"/>
      <w:marBottom w:val="0"/>
      <w:divBdr>
        <w:top w:val="none" w:sz="0" w:space="0" w:color="auto"/>
        <w:left w:val="none" w:sz="0" w:space="0" w:color="auto"/>
        <w:bottom w:val="none" w:sz="0" w:space="0" w:color="auto"/>
        <w:right w:val="none" w:sz="0" w:space="0" w:color="auto"/>
      </w:divBdr>
    </w:div>
    <w:div w:id="149567826">
      <w:bodyDiv w:val="1"/>
      <w:marLeft w:val="0"/>
      <w:marRight w:val="0"/>
      <w:marTop w:val="0"/>
      <w:marBottom w:val="0"/>
      <w:divBdr>
        <w:top w:val="none" w:sz="0" w:space="0" w:color="auto"/>
        <w:left w:val="none" w:sz="0" w:space="0" w:color="auto"/>
        <w:bottom w:val="none" w:sz="0" w:space="0" w:color="auto"/>
        <w:right w:val="none" w:sz="0" w:space="0" w:color="auto"/>
      </w:divBdr>
    </w:div>
    <w:div w:id="150801953">
      <w:bodyDiv w:val="1"/>
      <w:marLeft w:val="0"/>
      <w:marRight w:val="0"/>
      <w:marTop w:val="0"/>
      <w:marBottom w:val="0"/>
      <w:divBdr>
        <w:top w:val="none" w:sz="0" w:space="0" w:color="auto"/>
        <w:left w:val="none" w:sz="0" w:space="0" w:color="auto"/>
        <w:bottom w:val="none" w:sz="0" w:space="0" w:color="auto"/>
        <w:right w:val="none" w:sz="0" w:space="0" w:color="auto"/>
      </w:divBdr>
    </w:div>
    <w:div w:id="155221804">
      <w:bodyDiv w:val="1"/>
      <w:marLeft w:val="0"/>
      <w:marRight w:val="0"/>
      <w:marTop w:val="0"/>
      <w:marBottom w:val="0"/>
      <w:divBdr>
        <w:top w:val="none" w:sz="0" w:space="0" w:color="auto"/>
        <w:left w:val="none" w:sz="0" w:space="0" w:color="auto"/>
        <w:bottom w:val="none" w:sz="0" w:space="0" w:color="auto"/>
        <w:right w:val="none" w:sz="0" w:space="0" w:color="auto"/>
      </w:divBdr>
    </w:div>
    <w:div w:id="155535106">
      <w:bodyDiv w:val="1"/>
      <w:marLeft w:val="0"/>
      <w:marRight w:val="0"/>
      <w:marTop w:val="0"/>
      <w:marBottom w:val="0"/>
      <w:divBdr>
        <w:top w:val="none" w:sz="0" w:space="0" w:color="auto"/>
        <w:left w:val="none" w:sz="0" w:space="0" w:color="auto"/>
        <w:bottom w:val="none" w:sz="0" w:space="0" w:color="auto"/>
        <w:right w:val="none" w:sz="0" w:space="0" w:color="auto"/>
      </w:divBdr>
    </w:div>
    <w:div w:id="159736504">
      <w:bodyDiv w:val="1"/>
      <w:marLeft w:val="0"/>
      <w:marRight w:val="0"/>
      <w:marTop w:val="0"/>
      <w:marBottom w:val="0"/>
      <w:divBdr>
        <w:top w:val="none" w:sz="0" w:space="0" w:color="auto"/>
        <w:left w:val="none" w:sz="0" w:space="0" w:color="auto"/>
        <w:bottom w:val="none" w:sz="0" w:space="0" w:color="auto"/>
        <w:right w:val="none" w:sz="0" w:space="0" w:color="auto"/>
      </w:divBdr>
    </w:div>
    <w:div w:id="159737491">
      <w:bodyDiv w:val="1"/>
      <w:marLeft w:val="0"/>
      <w:marRight w:val="0"/>
      <w:marTop w:val="0"/>
      <w:marBottom w:val="0"/>
      <w:divBdr>
        <w:top w:val="none" w:sz="0" w:space="0" w:color="auto"/>
        <w:left w:val="none" w:sz="0" w:space="0" w:color="auto"/>
        <w:bottom w:val="none" w:sz="0" w:space="0" w:color="auto"/>
        <w:right w:val="none" w:sz="0" w:space="0" w:color="auto"/>
      </w:divBdr>
    </w:div>
    <w:div w:id="164899033">
      <w:bodyDiv w:val="1"/>
      <w:marLeft w:val="0"/>
      <w:marRight w:val="0"/>
      <w:marTop w:val="0"/>
      <w:marBottom w:val="0"/>
      <w:divBdr>
        <w:top w:val="none" w:sz="0" w:space="0" w:color="auto"/>
        <w:left w:val="none" w:sz="0" w:space="0" w:color="auto"/>
        <w:bottom w:val="none" w:sz="0" w:space="0" w:color="auto"/>
        <w:right w:val="none" w:sz="0" w:space="0" w:color="auto"/>
      </w:divBdr>
    </w:div>
    <w:div w:id="170486143">
      <w:bodyDiv w:val="1"/>
      <w:marLeft w:val="0"/>
      <w:marRight w:val="0"/>
      <w:marTop w:val="0"/>
      <w:marBottom w:val="0"/>
      <w:divBdr>
        <w:top w:val="none" w:sz="0" w:space="0" w:color="auto"/>
        <w:left w:val="none" w:sz="0" w:space="0" w:color="auto"/>
        <w:bottom w:val="none" w:sz="0" w:space="0" w:color="auto"/>
        <w:right w:val="none" w:sz="0" w:space="0" w:color="auto"/>
      </w:divBdr>
    </w:div>
    <w:div w:id="171409369">
      <w:bodyDiv w:val="1"/>
      <w:marLeft w:val="0"/>
      <w:marRight w:val="0"/>
      <w:marTop w:val="0"/>
      <w:marBottom w:val="0"/>
      <w:divBdr>
        <w:top w:val="none" w:sz="0" w:space="0" w:color="auto"/>
        <w:left w:val="none" w:sz="0" w:space="0" w:color="auto"/>
        <w:bottom w:val="none" w:sz="0" w:space="0" w:color="auto"/>
        <w:right w:val="none" w:sz="0" w:space="0" w:color="auto"/>
      </w:divBdr>
    </w:div>
    <w:div w:id="173232970">
      <w:bodyDiv w:val="1"/>
      <w:marLeft w:val="0"/>
      <w:marRight w:val="0"/>
      <w:marTop w:val="0"/>
      <w:marBottom w:val="0"/>
      <w:divBdr>
        <w:top w:val="none" w:sz="0" w:space="0" w:color="auto"/>
        <w:left w:val="none" w:sz="0" w:space="0" w:color="auto"/>
        <w:bottom w:val="none" w:sz="0" w:space="0" w:color="auto"/>
        <w:right w:val="none" w:sz="0" w:space="0" w:color="auto"/>
      </w:divBdr>
    </w:div>
    <w:div w:id="173495708">
      <w:bodyDiv w:val="1"/>
      <w:marLeft w:val="0"/>
      <w:marRight w:val="0"/>
      <w:marTop w:val="0"/>
      <w:marBottom w:val="0"/>
      <w:divBdr>
        <w:top w:val="none" w:sz="0" w:space="0" w:color="auto"/>
        <w:left w:val="none" w:sz="0" w:space="0" w:color="auto"/>
        <w:bottom w:val="none" w:sz="0" w:space="0" w:color="auto"/>
        <w:right w:val="none" w:sz="0" w:space="0" w:color="auto"/>
      </w:divBdr>
    </w:div>
    <w:div w:id="180169319">
      <w:bodyDiv w:val="1"/>
      <w:marLeft w:val="0"/>
      <w:marRight w:val="0"/>
      <w:marTop w:val="0"/>
      <w:marBottom w:val="0"/>
      <w:divBdr>
        <w:top w:val="none" w:sz="0" w:space="0" w:color="auto"/>
        <w:left w:val="none" w:sz="0" w:space="0" w:color="auto"/>
        <w:bottom w:val="none" w:sz="0" w:space="0" w:color="auto"/>
        <w:right w:val="none" w:sz="0" w:space="0" w:color="auto"/>
      </w:divBdr>
    </w:div>
    <w:div w:id="180899126">
      <w:bodyDiv w:val="1"/>
      <w:marLeft w:val="0"/>
      <w:marRight w:val="0"/>
      <w:marTop w:val="0"/>
      <w:marBottom w:val="0"/>
      <w:divBdr>
        <w:top w:val="none" w:sz="0" w:space="0" w:color="auto"/>
        <w:left w:val="none" w:sz="0" w:space="0" w:color="auto"/>
        <w:bottom w:val="none" w:sz="0" w:space="0" w:color="auto"/>
        <w:right w:val="none" w:sz="0" w:space="0" w:color="auto"/>
      </w:divBdr>
    </w:div>
    <w:div w:id="181359982">
      <w:bodyDiv w:val="1"/>
      <w:marLeft w:val="0"/>
      <w:marRight w:val="0"/>
      <w:marTop w:val="0"/>
      <w:marBottom w:val="0"/>
      <w:divBdr>
        <w:top w:val="none" w:sz="0" w:space="0" w:color="auto"/>
        <w:left w:val="none" w:sz="0" w:space="0" w:color="auto"/>
        <w:bottom w:val="none" w:sz="0" w:space="0" w:color="auto"/>
        <w:right w:val="none" w:sz="0" w:space="0" w:color="auto"/>
      </w:divBdr>
    </w:div>
    <w:div w:id="181626725">
      <w:bodyDiv w:val="1"/>
      <w:marLeft w:val="0"/>
      <w:marRight w:val="0"/>
      <w:marTop w:val="0"/>
      <w:marBottom w:val="0"/>
      <w:divBdr>
        <w:top w:val="none" w:sz="0" w:space="0" w:color="auto"/>
        <w:left w:val="none" w:sz="0" w:space="0" w:color="auto"/>
        <w:bottom w:val="none" w:sz="0" w:space="0" w:color="auto"/>
        <w:right w:val="none" w:sz="0" w:space="0" w:color="auto"/>
      </w:divBdr>
    </w:div>
    <w:div w:id="185294229">
      <w:bodyDiv w:val="1"/>
      <w:marLeft w:val="0"/>
      <w:marRight w:val="0"/>
      <w:marTop w:val="0"/>
      <w:marBottom w:val="0"/>
      <w:divBdr>
        <w:top w:val="none" w:sz="0" w:space="0" w:color="auto"/>
        <w:left w:val="none" w:sz="0" w:space="0" w:color="auto"/>
        <w:bottom w:val="none" w:sz="0" w:space="0" w:color="auto"/>
        <w:right w:val="none" w:sz="0" w:space="0" w:color="auto"/>
      </w:divBdr>
    </w:div>
    <w:div w:id="185559141">
      <w:bodyDiv w:val="1"/>
      <w:marLeft w:val="0"/>
      <w:marRight w:val="0"/>
      <w:marTop w:val="0"/>
      <w:marBottom w:val="0"/>
      <w:divBdr>
        <w:top w:val="none" w:sz="0" w:space="0" w:color="auto"/>
        <w:left w:val="none" w:sz="0" w:space="0" w:color="auto"/>
        <w:bottom w:val="none" w:sz="0" w:space="0" w:color="auto"/>
        <w:right w:val="none" w:sz="0" w:space="0" w:color="auto"/>
      </w:divBdr>
    </w:div>
    <w:div w:id="186064312">
      <w:bodyDiv w:val="1"/>
      <w:marLeft w:val="0"/>
      <w:marRight w:val="0"/>
      <w:marTop w:val="0"/>
      <w:marBottom w:val="0"/>
      <w:divBdr>
        <w:top w:val="none" w:sz="0" w:space="0" w:color="auto"/>
        <w:left w:val="none" w:sz="0" w:space="0" w:color="auto"/>
        <w:bottom w:val="none" w:sz="0" w:space="0" w:color="auto"/>
        <w:right w:val="none" w:sz="0" w:space="0" w:color="auto"/>
      </w:divBdr>
    </w:div>
    <w:div w:id="193662388">
      <w:bodyDiv w:val="1"/>
      <w:marLeft w:val="0"/>
      <w:marRight w:val="0"/>
      <w:marTop w:val="0"/>
      <w:marBottom w:val="0"/>
      <w:divBdr>
        <w:top w:val="none" w:sz="0" w:space="0" w:color="auto"/>
        <w:left w:val="none" w:sz="0" w:space="0" w:color="auto"/>
        <w:bottom w:val="none" w:sz="0" w:space="0" w:color="auto"/>
        <w:right w:val="none" w:sz="0" w:space="0" w:color="auto"/>
      </w:divBdr>
    </w:div>
    <w:div w:id="194855676">
      <w:bodyDiv w:val="1"/>
      <w:marLeft w:val="0"/>
      <w:marRight w:val="0"/>
      <w:marTop w:val="0"/>
      <w:marBottom w:val="0"/>
      <w:divBdr>
        <w:top w:val="none" w:sz="0" w:space="0" w:color="auto"/>
        <w:left w:val="none" w:sz="0" w:space="0" w:color="auto"/>
        <w:bottom w:val="none" w:sz="0" w:space="0" w:color="auto"/>
        <w:right w:val="none" w:sz="0" w:space="0" w:color="auto"/>
      </w:divBdr>
    </w:div>
    <w:div w:id="201331978">
      <w:bodyDiv w:val="1"/>
      <w:marLeft w:val="0"/>
      <w:marRight w:val="0"/>
      <w:marTop w:val="0"/>
      <w:marBottom w:val="0"/>
      <w:divBdr>
        <w:top w:val="none" w:sz="0" w:space="0" w:color="auto"/>
        <w:left w:val="none" w:sz="0" w:space="0" w:color="auto"/>
        <w:bottom w:val="none" w:sz="0" w:space="0" w:color="auto"/>
        <w:right w:val="none" w:sz="0" w:space="0" w:color="auto"/>
      </w:divBdr>
    </w:div>
    <w:div w:id="202330269">
      <w:bodyDiv w:val="1"/>
      <w:marLeft w:val="0"/>
      <w:marRight w:val="0"/>
      <w:marTop w:val="0"/>
      <w:marBottom w:val="0"/>
      <w:divBdr>
        <w:top w:val="none" w:sz="0" w:space="0" w:color="auto"/>
        <w:left w:val="none" w:sz="0" w:space="0" w:color="auto"/>
        <w:bottom w:val="none" w:sz="0" w:space="0" w:color="auto"/>
        <w:right w:val="none" w:sz="0" w:space="0" w:color="auto"/>
      </w:divBdr>
    </w:div>
    <w:div w:id="202442513">
      <w:bodyDiv w:val="1"/>
      <w:marLeft w:val="0"/>
      <w:marRight w:val="0"/>
      <w:marTop w:val="0"/>
      <w:marBottom w:val="0"/>
      <w:divBdr>
        <w:top w:val="none" w:sz="0" w:space="0" w:color="auto"/>
        <w:left w:val="none" w:sz="0" w:space="0" w:color="auto"/>
        <w:bottom w:val="none" w:sz="0" w:space="0" w:color="auto"/>
        <w:right w:val="none" w:sz="0" w:space="0" w:color="auto"/>
      </w:divBdr>
    </w:div>
    <w:div w:id="205220584">
      <w:bodyDiv w:val="1"/>
      <w:marLeft w:val="0"/>
      <w:marRight w:val="0"/>
      <w:marTop w:val="0"/>
      <w:marBottom w:val="0"/>
      <w:divBdr>
        <w:top w:val="none" w:sz="0" w:space="0" w:color="auto"/>
        <w:left w:val="none" w:sz="0" w:space="0" w:color="auto"/>
        <w:bottom w:val="none" w:sz="0" w:space="0" w:color="auto"/>
        <w:right w:val="none" w:sz="0" w:space="0" w:color="auto"/>
      </w:divBdr>
    </w:div>
    <w:div w:id="209801301">
      <w:bodyDiv w:val="1"/>
      <w:marLeft w:val="0"/>
      <w:marRight w:val="0"/>
      <w:marTop w:val="0"/>
      <w:marBottom w:val="0"/>
      <w:divBdr>
        <w:top w:val="none" w:sz="0" w:space="0" w:color="auto"/>
        <w:left w:val="none" w:sz="0" w:space="0" w:color="auto"/>
        <w:bottom w:val="none" w:sz="0" w:space="0" w:color="auto"/>
        <w:right w:val="none" w:sz="0" w:space="0" w:color="auto"/>
      </w:divBdr>
    </w:div>
    <w:div w:id="210070126">
      <w:bodyDiv w:val="1"/>
      <w:marLeft w:val="0"/>
      <w:marRight w:val="0"/>
      <w:marTop w:val="0"/>
      <w:marBottom w:val="0"/>
      <w:divBdr>
        <w:top w:val="none" w:sz="0" w:space="0" w:color="auto"/>
        <w:left w:val="none" w:sz="0" w:space="0" w:color="auto"/>
        <w:bottom w:val="none" w:sz="0" w:space="0" w:color="auto"/>
        <w:right w:val="none" w:sz="0" w:space="0" w:color="auto"/>
      </w:divBdr>
    </w:div>
    <w:div w:id="210895293">
      <w:bodyDiv w:val="1"/>
      <w:marLeft w:val="0"/>
      <w:marRight w:val="0"/>
      <w:marTop w:val="0"/>
      <w:marBottom w:val="0"/>
      <w:divBdr>
        <w:top w:val="none" w:sz="0" w:space="0" w:color="auto"/>
        <w:left w:val="none" w:sz="0" w:space="0" w:color="auto"/>
        <w:bottom w:val="none" w:sz="0" w:space="0" w:color="auto"/>
        <w:right w:val="none" w:sz="0" w:space="0" w:color="auto"/>
      </w:divBdr>
    </w:div>
    <w:div w:id="221406889">
      <w:bodyDiv w:val="1"/>
      <w:marLeft w:val="0"/>
      <w:marRight w:val="0"/>
      <w:marTop w:val="0"/>
      <w:marBottom w:val="0"/>
      <w:divBdr>
        <w:top w:val="none" w:sz="0" w:space="0" w:color="auto"/>
        <w:left w:val="none" w:sz="0" w:space="0" w:color="auto"/>
        <w:bottom w:val="none" w:sz="0" w:space="0" w:color="auto"/>
        <w:right w:val="none" w:sz="0" w:space="0" w:color="auto"/>
      </w:divBdr>
    </w:div>
    <w:div w:id="225603717">
      <w:bodyDiv w:val="1"/>
      <w:marLeft w:val="0"/>
      <w:marRight w:val="0"/>
      <w:marTop w:val="0"/>
      <w:marBottom w:val="0"/>
      <w:divBdr>
        <w:top w:val="none" w:sz="0" w:space="0" w:color="auto"/>
        <w:left w:val="none" w:sz="0" w:space="0" w:color="auto"/>
        <w:bottom w:val="none" w:sz="0" w:space="0" w:color="auto"/>
        <w:right w:val="none" w:sz="0" w:space="0" w:color="auto"/>
      </w:divBdr>
    </w:div>
    <w:div w:id="228342287">
      <w:bodyDiv w:val="1"/>
      <w:marLeft w:val="0"/>
      <w:marRight w:val="0"/>
      <w:marTop w:val="0"/>
      <w:marBottom w:val="0"/>
      <w:divBdr>
        <w:top w:val="none" w:sz="0" w:space="0" w:color="auto"/>
        <w:left w:val="none" w:sz="0" w:space="0" w:color="auto"/>
        <w:bottom w:val="none" w:sz="0" w:space="0" w:color="auto"/>
        <w:right w:val="none" w:sz="0" w:space="0" w:color="auto"/>
      </w:divBdr>
    </w:div>
    <w:div w:id="231736436">
      <w:bodyDiv w:val="1"/>
      <w:marLeft w:val="0"/>
      <w:marRight w:val="0"/>
      <w:marTop w:val="0"/>
      <w:marBottom w:val="0"/>
      <w:divBdr>
        <w:top w:val="none" w:sz="0" w:space="0" w:color="auto"/>
        <w:left w:val="none" w:sz="0" w:space="0" w:color="auto"/>
        <w:bottom w:val="none" w:sz="0" w:space="0" w:color="auto"/>
        <w:right w:val="none" w:sz="0" w:space="0" w:color="auto"/>
      </w:divBdr>
    </w:div>
    <w:div w:id="232594598">
      <w:bodyDiv w:val="1"/>
      <w:marLeft w:val="0"/>
      <w:marRight w:val="0"/>
      <w:marTop w:val="0"/>
      <w:marBottom w:val="0"/>
      <w:divBdr>
        <w:top w:val="none" w:sz="0" w:space="0" w:color="auto"/>
        <w:left w:val="none" w:sz="0" w:space="0" w:color="auto"/>
        <w:bottom w:val="none" w:sz="0" w:space="0" w:color="auto"/>
        <w:right w:val="none" w:sz="0" w:space="0" w:color="auto"/>
      </w:divBdr>
    </w:div>
    <w:div w:id="237324444">
      <w:bodyDiv w:val="1"/>
      <w:marLeft w:val="0"/>
      <w:marRight w:val="0"/>
      <w:marTop w:val="0"/>
      <w:marBottom w:val="0"/>
      <w:divBdr>
        <w:top w:val="none" w:sz="0" w:space="0" w:color="auto"/>
        <w:left w:val="none" w:sz="0" w:space="0" w:color="auto"/>
        <w:bottom w:val="none" w:sz="0" w:space="0" w:color="auto"/>
        <w:right w:val="none" w:sz="0" w:space="0" w:color="auto"/>
      </w:divBdr>
    </w:div>
    <w:div w:id="237330442">
      <w:bodyDiv w:val="1"/>
      <w:marLeft w:val="0"/>
      <w:marRight w:val="0"/>
      <w:marTop w:val="0"/>
      <w:marBottom w:val="0"/>
      <w:divBdr>
        <w:top w:val="none" w:sz="0" w:space="0" w:color="auto"/>
        <w:left w:val="none" w:sz="0" w:space="0" w:color="auto"/>
        <w:bottom w:val="none" w:sz="0" w:space="0" w:color="auto"/>
        <w:right w:val="none" w:sz="0" w:space="0" w:color="auto"/>
      </w:divBdr>
    </w:div>
    <w:div w:id="240678635">
      <w:bodyDiv w:val="1"/>
      <w:marLeft w:val="0"/>
      <w:marRight w:val="0"/>
      <w:marTop w:val="0"/>
      <w:marBottom w:val="0"/>
      <w:divBdr>
        <w:top w:val="none" w:sz="0" w:space="0" w:color="auto"/>
        <w:left w:val="none" w:sz="0" w:space="0" w:color="auto"/>
        <w:bottom w:val="none" w:sz="0" w:space="0" w:color="auto"/>
        <w:right w:val="none" w:sz="0" w:space="0" w:color="auto"/>
      </w:divBdr>
    </w:div>
    <w:div w:id="241256066">
      <w:bodyDiv w:val="1"/>
      <w:marLeft w:val="0"/>
      <w:marRight w:val="0"/>
      <w:marTop w:val="0"/>
      <w:marBottom w:val="0"/>
      <w:divBdr>
        <w:top w:val="none" w:sz="0" w:space="0" w:color="auto"/>
        <w:left w:val="none" w:sz="0" w:space="0" w:color="auto"/>
        <w:bottom w:val="none" w:sz="0" w:space="0" w:color="auto"/>
        <w:right w:val="none" w:sz="0" w:space="0" w:color="auto"/>
      </w:divBdr>
    </w:div>
    <w:div w:id="241843563">
      <w:bodyDiv w:val="1"/>
      <w:marLeft w:val="0"/>
      <w:marRight w:val="0"/>
      <w:marTop w:val="0"/>
      <w:marBottom w:val="0"/>
      <w:divBdr>
        <w:top w:val="none" w:sz="0" w:space="0" w:color="auto"/>
        <w:left w:val="none" w:sz="0" w:space="0" w:color="auto"/>
        <w:bottom w:val="none" w:sz="0" w:space="0" w:color="auto"/>
        <w:right w:val="none" w:sz="0" w:space="0" w:color="auto"/>
      </w:divBdr>
    </w:div>
    <w:div w:id="241910963">
      <w:bodyDiv w:val="1"/>
      <w:marLeft w:val="0"/>
      <w:marRight w:val="0"/>
      <w:marTop w:val="0"/>
      <w:marBottom w:val="0"/>
      <w:divBdr>
        <w:top w:val="none" w:sz="0" w:space="0" w:color="auto"/>
        <w:left w:val="none" w:sz="0" w:space="0" w:color="auto"/>
        <w:bottom w:val="none" w:sz="0" w:space="0" w:color="auto"/>
        <w:right w:val="none" w:sz="0" w:space="0" w:color="auto"/>
      </w:divBdr>
    </w:div>
    <w:div w:id="241912367">
      <w:bodyDiv w:val="1"/>
      <w:marLeft w:val="0"/>
      <w:marRight w:val="0"/>
      <w:marTop w:val="0"/>
      <w:marBottom w:val="0"/>
      <w:divBdr>
        <w:top w:val="none" w:sz="0" w:space="0" w:color="auto"/>
        <w:left w:val="none" w:sz="0" w:space="0" w:color="auto"/>
        <w:bottom w:val="none" w:sz="0" w:space="0" w:color="auto"/>
        <w:right w:val="none" w:sz="0" w:space="0" w:color="auto"/>
      </w:divBdr>
    </w:div>
    <w:div w:id="246304802">
      <w:bodyDiv w:val="1"/>
      <w:marLeft w:val="0"/>
      <w:marRight w:val="0"/>
      <w:marTop w:val="0"/>
      <w:marBottom w:val="0"/>
      <w:divBdr>
        <w:top w:val="none" w:sz="0" w:space="0" w:color="auto"/>
        <w:left w:val="none" w:sz="0" w:space="0" w:color="auto"/>
        <w:bottom w:val="none" w:sz="0" w:space="0" w:color="auto"/>
        <w:right w:val="none" w:sz="0" w:space="0" w:color="auto"/>
      </w:divBdr>
    </w:div>
    <w:div w:id="251357658">
      <w:bodyDiv w:val="1"/>
      <w:marLeft w:val="0"/>
      <w:marRight w:val="0"/>
      <w:marTop w:val="0"/>
      <w:marBottom w:val="0"/>
      <w:divBdr>
        <w:top w:val="none" w:sz="0" w:space="0" w:color="auto"/>
        <w:left w:val="none" w:sz="0" w:space="0" w:color="auto"/>
        <w:bottom w:val="none" w:sz="0" w:space="0" w:color="auto"/>
        <w:right w:val="none" w:sz="0" w:space="0" w:color="auto"/>
      </w:divBdr>
    </w:div>
    <w:div w:id="253132000">
      <w:bodyDiv w:val="1"/>
      <w:marLeft w:val="0"/>
      <w:marRight w:val="0"/>
      <w:marTop w:val="0"/>
      <w:marBottom w:val="0"/>
      <w:divBdr>
        <w:top w:val="none" w:sz="0" w:space="0" w:color="auto"/>
        <w:left w:val="none" w:sz="0" w:space="0" w:color="auto"/>
        <w:bottom w:val="none" w:sz="0" w:space="0" w:color="auto"/>
        <w:right w:val="none" w:sz="0" w:space="0" w:color="auto"/>
      </w:divBdr>
    </w:div>
    <w:div w:id="253897781">
      <w:bodyDiv w:val="1"/>
      <w:marLeft w:val="0"/>
      <w:marRight w:val="0"/>
      <w:marTop w:val="0"/>
      <w:marBottom w:val="0"/>
      <w:divBdr>
        <w:top w:val="none" w:sz="0" w:space="0" w:color="auto"/>
        <w:left w:val="none" w:sz="0" w:space="0" w:color="auto"/>
        <w:bottom w:val="none" w:sz="0" w:space="0" w:color="auto"/>
        <w:right w:val="none" w:sz="0" w:space="0" w:color="auto"/>
      </w:divBdr>
    </w:div>
    <w:div w:id="256670088">
      <w:bodyDiv w:val="1"/>
      <w:marLeft w:val="0"/>
      <w:marRight w:val="0"/>
      <w:marTop w:val="0"/>
      <w:marBottom w:val="0"/>
      <w:divBdr>
        <w:top w:val="none" w:sz="0" w:space="0" w:color="auto"/>
        <w:left w:val="none" w:sz="0" w:space="0" w:color="auto"/>
        <w:bottom w:val="none" w:sz="0" w:space="0" w:color="auto"/>
        <w:right w:val="none" w:sz="0" w:space="0" w:color="auto"/>
      </w:divBdr>
    </w:div>
    <w:div w:id="259729195">
      <w:bodyDiv w:val="1"/>
      <w:marLeft w:val="0"/>
      <w:marRight w:val="0"/>
      <w:marTop w:val="0"/>
      <w:marBottom w:val="0"/>
      <w:divBdr>
        <w:top w:val="none" w:sz="0" w:space="0" w:color="auto"/>
        <w:left w:val="none" w:sz="0" w:space="0" w:color="auto"/>
        <w:bottom w:val="none" w:sz="0" w:space="0" w:color="auto"/>
        <w:right w:val="none" w:sz="0" w:space="0" w:color="auto"/>
      </w:divBdr>
    </w:div>
    <w:div w:id="260380671">
      <w:bodyDiv w:val="1"/>
      <w:marLeft w:val="0"/>
      <w:marRight w:val="0"/>
      <w:marTop w:val="0"/>
      <w:marBottom w:val="0"/>
      <w:divBdr>
        <w:top w:val="none" w:sz="0" w:space="0" w:color="auto"/>
        <w:left w:val="none" w:sz="0" w:space="0" w:color="auto"/>
        <w:bottom w:val="none" w:sz="0" w:space="0" w:color="auto"/>
        <w:right w:val="none" w:sz="0" w:space="0" w:color="auto"/>
      </w:divBdr>
    </w:div>
    <w:div w:id="260844775">
      <w:bodyDiv w:val="1"/>
      <w:marLeft w:val="0"/>
      <w:marRight w:val="0"/>
      <w:marTop w:val="0"/>
      <w:marBottom w:val="0"/>
      <w:divBdr>
        <w:top w:val="none" w:sz="0" w:space="0" w:color="auto"/>
        <w:left w:val="none" w:sz="0" w:space="0" w:color="auto"/>
        <w:bottom w:val="none" w:sz="0" w:space="0" w:color="auto"/>
        <w:right w:val="none" w:sz="0" w:space="0" w:color="auto"/>
      </w:divBdr>
    </w:div>
    <w:div w:id="263344458">
      <w:bodyDiv w:val="1"/>
      <w:marLeft w:val="0"/>
      <w:marRight w:val="0"/>
      <w:marTop w:val="0"/>
      <w:marBottom w:val="0"/>
      <w:divBdr>
        <w:top w:val="none" w:sz="0" w:space="0" w:color="auto"/>
        <w:left w:val="none" w:sz="0" w:space="0" w:color="auto"/>
        <w:bottom w:val="none" w:sz="0" w:space="0" w:color="auto"/>
        <w:right w:val="none" w:sz="0" w:space="0" w:color="auto"/>
      </w:divBdr>
    </w:div>
    <w:div w:id="266743711">
      <w:bodyDiv w:val="1"/>
      <w:marLeft w:val="0"/>
      <w:marRight w:val="0"/>
      <w:marTop w:val="0"/>
      <w:marBottom w:val="0"/>
      <w:divBdr>
        <w:top w:val="none" w:sz="0" w:space="0" w:color="auto"/>
        <w:left w:val="none" w:sz="0" w:space="0" w:color="auto"/>
        <w:bottom w:val="none" w:sz="0" w:space="0" w:color="auto"/>
        <w:right w:val="none" w:sz="0" w:space="0" w:color="auto"/>
      </w:divBdr>
    </w:div>
    <w:div w:id="267153650">
      <w:bodyDiv w:val="1"/>
      <w:marLeft w:val="0"/>
      <w:marRight w:val="0"/>
      <w:marTop w:val="0"/>
      <w:marBottom w:val="0"/>
      <w:divBdr>
        <w:top w:val="none" w:sz="0" w:space="0" w:color="auto"/>
        <w:left w:val="none" w:sz="0" w:space="0" w:color="auto"/>
        <w:bottom w:val="none" w:sz="0" w:space="0" w:color="auto"/>
        <w:right w:val="none" w:sz="0" w:space="0" w:color="auto"/>
      </w:divBdr>
    </w:div>
    <w:div w:id="269627313">
      <w:bodyDiv w:val="1"/>
      <w:marLeft w:val="0"/>
      <w:marRight w:val="0"/>
      <w:marTop w:val="0"/>
      <w:marBottom w:val="0"/>
      <w:divBdr>
        <w:top w:val="none" w:sz="0" w:space="0" w:color="auto"/>
        <w:left w:val="none" w:sz="0" w:space="0" w:color="auto"/>
        <w:bottom w:val="none" w:sz="0" w:space="0" w:color="auto"/>
        <w:right w:val="none" w:sz="0" w:space="0" w:color="auto"/>
      </w:divBdr>
    </w:div>
    <w:div w:id="271716988">
      <w:bodyDiv w:val="1"/>
      <w:marLeft w:val="0"/>
      <w:marRight w:val="0"/>
      <w:marTop w:val="0"/>
      <w:marBottom w:val="0"/>
      <w:divBdr>
        <w:top w:val="none" w:sz="0" w:space="0" w:color="auto"/>
        <w:left w:val="none" w:sz="0" w:space="0" w:color="auto"/>
        <w:bottom w:val="none" w:sz="0" w:space="0" w:color="auto"/>
        <w:right w:val="none" w:sz="0" w:space="0" w:color="auto"/>
      </w:divBdr>
    </w:div>
    <w:div w:id="271861570">
      <w:bodyDiv w:val="1"/>
      <w:marLeft w:val="0"/>
      <w:marRight w:val="0"/>
      <w:marTop w:val="0"/>
      <w:marBottom w:val="0"/>
      <w:divBdr>
        <w:top w:val="none" w:sz="0" w:space="0" w:color="auto"/>
        <w:left w:val="none" w:sz="0" w:space="0" w:color="auto"/>
        <w:bottom w:val="none" w:sz="0" w:space="0" w:color="auto"/>
        <w:right w:val="none" w:sz="0" w:space="0" w:color="auto"/>
      </w:divBdr>
    </w:div>
    <w:div w:id="272246317">
      <w:bodyDiv w:val="1"/>
      <w:marLeft w:val="0"/>
      <w:marRight w:val="0"/>
      <w:marTop w:val="0"/>
      <w:marBottom w:val="0"/>
      <w:divBdr>
        <w:top w:val="none" w:sz="0" w:space="0" w:color="auto"/>
        <w:left w:val="none" w:sz="0" w:space="0" w:color="auto"/>
        <w:bottom w:val="none" w:sz="0" w:space="0" w:color="auto"/>
        <w:right w:val="none" w:sz="0" w:space="0" w:color="auto"/>
      </w:divBdr>
    </w:div>
    <w:div w:id="273750887">
      <w:bodyDiv w:val="1"/>
      <w:marLeft w:val="0"/>
      <w:marRight w:val="0"/>
      <w:marTop w:val="0"/>
      <w:marBottom w:val="0"/>
      <w:divBdr>
        <w:top w:val="none" w:sz="0" w:space="0" w:color="auto"/>
        <w:left w:val="none" w:sz="0" w:space="0" w:color="auto"/>
        <w:bottom w:val="none" w:sz="0" w:space="0" w:color="auto"/>
        <w:right w:val="none" w:sz="0" w:space="0" w:color="auto"/>
      </w:divBdr>
    </w:div>
    <w:div w:id="274680220">
      <w:bodyDiv w:val="1"/>
      <w:marLeft w:val="0"/>
      <w:marRight w:val="0"/>
      <w:marTop w:val="0"/>
      <w:marBottom w:val="0"/>
      <w:divBdr>
        <w:top w:val="none" w:sz="0" w:space="0" w:color="auto"/>
        <w:left w:val="none" w:sz="0" w:space="0" w:color="auto"/>
        <w:bottom w:val="none" w:sz="0" w:space="0" w:color="auto"/>
        <w:right w:val="none" w:sz="0" w:space="0" w:color="auto"/>
      </w:divBdr>
    </w:div>
    <w:div w:id="279147642">
      <w:bodyDiv w:val="1"/>
      <w:marLeft w:val="0"/>
      <w:marRight w:val="0"/>
      <w:marTop w:val="0"/>
      <w:marBottom w:val="0"/>
      <w:divBdr>
        <w:top w:val="none" w:sz="0" w:space="0" w:color="auto"/>
        <w:left w:val="none" w:sz="0" w:space="0" w:color="auto"/>
        <w:bottom w:val="none" w:sz="0" w:space="0" w:color="auto"/>
        <w:right w:val="none" w:sz="0" w:space="0" w:color="auto"/>
      </w:divBdr>
    </w:div>
    <w:div w:id="280302334">
      <w:bodyDiv w:val="1"/>
      <w:marLeft w:val="0"/>
      <w:marRight w:val="0"/>
      <w:marTop w:val="0"/>
      <w:marBottom w:val="0"/>
      <w:divBdr>
        <w:top w:val="none" w:sz="0" w:space="0" w:color="auto"/>
        <w:left w:val="none" w:sz="0" w:space="0" w:color="auto"/>
        <w:bottom w:val="none" w:sz="0" w:space="0" w:color="auto"/>
        <w:right w:val="none" w:sz="0" w:space="0" w:color="auto"/>
      </w:divBdr>
    </w:div>
    <w:div w:id="280497535">
      <w:bodyDiv w:val="1"/>
      <w:marLeft w:val="0"/>
      <w:marRight w:val="0"/>
      <w:marTop w:val="0"/>
      <w:marBottom w:val="0"/>
      <w:divBdr>
        <w:top w:val="none" w:sz="0" w:space="0" w:color="auto"/>
        <w:left w:val="none" w:sz="0" w:space="0" w:color="auto"/>
        <w:bottom w:val="none" w:sz="0" w:space="0" w:color="auto"/>
        <w:right w:val="none" w:sz="0" w:space="0" w:color="auto"/>
      </w:divBdr>
    </w:div>
    <w:div w:id="283924542">
      <w:bodyDiv w:val="1"/>
      <w:marLeft w:val="0"/>
      <w:marRight w:val="0"/>
      <w:marTop w:val="0"/>
      <w:marBottom w:val="0"/>
      <w:divBdr>
        <w:top w:val="none" w:sz="0" w:space="0" w:color="auto"/>
        <w:left w:val="none" w:sz="0" w:space="0" w:color="auto"/>
        <w:bottom w:val="none" w:sz="0" w:space="0" w:color="auto"/>
        <w:right w:val="none" w:sz="0" w:space="0" w:color="auto"/>
      </w:divBdr>
    </w:div>
    <w:div w:id="286544202">
      <w:bodyDiv w:val="1"/>
      <w:marLeft w:val="0"/>
      <w:marRight w:val="0"/>
      <w:marTop w:val="0"/>
      <w:marBottom w:val="0"/>
      <w:divBdr>
        <w:top w:val="none" w:sz="0" w:space="0" w:color="auto"/>
        <w:left w:val="none" w:sz="0" w:space="0" w:color="auto"/>
        <w:bottom w:val="none" w:sz="0" w:space="0" w:color="auto"/>
        <w:right w:val="none" w:sz="0" w:space="0" w:color="auto"/>
      </w:divBdr>
    </w:div>
    <w:div w:id="288509927">
      <w:bodyDiv w:val="1"/>
      <w:marLeft w:val="0"/>
      <w:marRight w:val="0"/>
      <w:marTop w:val="0"/>
      <w:marBottom w:val="0"/>
      <w:divBdr>
        <w:top w:val="none" w:sz="0" w:space="0" w:color="auto"/>
        <w:left w:val="none" w:sz="0" w:space="0" w:color="auto"/>
        <w:bottom w:val="none" w:sz="0" w:space="0" w:color="auto"/>
        <w:right w:val="none" w:sz="0" w:space="0" w:color="auto"/>
      </w:divBdr>
    </w:div>
    <w:div w:id="289408811">
      <w:bodyDiv w:val="1"/>
      <w:marLeft w:val="0"/>
      <w:marRight w:val="0"/>
      <w:marTop w:val="0"/>
      <w:marBottom w:val="0"/>
      <w:divBdr>
        <w:top w:val="none" w:sz="0" w:space="0" w:color="auto"/>
        <w:left w:val="none" w:sz="0" w:space="0" w:color="auto"/>
        <w:bottom w:val="none" w:sz="0" w:space="0" w:color="auto"/>
        <w:right w:val="none" w:sz="0" w:space="0" w:color="auto"/>
      </w:divBdr>
    </w:div>
    <w:div w:id="291055780">
      <w:bodyDiv w:val="1"/>
      <w:marLeft w:val="0"/>
      <w:marRight w:val="0"/>
      <w:marTop w:val="0"/>
      <w:marBottom w:val="0"/>
      <w:divBdr>
        <w:top w:val="none" w:sz="0" w:space="0" w:color="auto"/>
        <w:left w:val="none" w:sz="0" w:space="0" w:color="auto"/>
        <w:bottom w:val="none" w:sz="0" w:space="0" w:color="auto"/>
        <w:right w:val="none" w:sz="0" w:space="0" w:color="auto"/>
      </w:divBdr>
    </w:div>
    <w:div w:id="294651341">
      <w:bodyDiv w:val="1"/>
      <w:marLeft w:val="0"/>
      <w:marRight w:val="0"/>
      <w:marTop w:val="0"/>
      <w:marBottom w:val="0"/>
      <w:divBdr>
        <w:top w:val="none" w:sz="0" w:space="0" w:color="auto"/>
        <w:left w:val="none" w:sz="0" w:space="0" w:color="auto"/>
        <w:bottom w:val="none" w:sz="0" w:space="0" w:color="auto"/>
        <w:right w:val="none" w:sz="0" w:space="0" w:color="auto"/>
      </w:divBdr>
    </w:div>
    <w:div w:id="299379764">
      <w:bodyDiv w:val="1"/>
      <w:marLeft w:val="0"/>
      <w:marRight w:val="0"/>
      <w:marTop w:val="0"/>
      <w:marBottom w:val="0"/>
      <w:divBdr>
        <w:top w:val="none" w:sz="0" w:space="0" w:color="auto"/>
        <w:left w:val="none" w:sz="0" w:space="0" w:color="auto"/>
        <w:bottom w:val="none" w:sz="0" w:space="0" w:color="auto"/>
        <w:right w:val="none" w:sz="0" w:space="0" w:color="auto"/>
      </w:divBdr>
    </w:div>
    <w:div w:id="299724671">
      <w:bodyDiv w:val="1"/>
      <w:marLeft w:val="0"/>
      <w:marRight w:val="0"/>
      <w:marTop w:val="0"/>
      <w:marBottom w:val="0"/>
      <w:divBdr>
        <w:top w:val="none" w:sz="0" w:space="0" w:color="auto"/>
        <w:left w:val="none" w:sz="0" w:space="0" w:color="auto"/>
        <w:bottom w:val="none" w:sz="0" w:space="0" w:color="auto"/>
        <w:right w:val="none" w:sz="0" w:space="0" w:color="auto"/>
      </w:divBdr>
    </w:div>
    <w:div w:id="301082426">
      <w:bodyDiv w:val="1"/>
      <w:marLeft w:val="0"/>
      <w:marRight w:val="0"/>
      <w:marTop w:val="0"/>
      <w:marBottom w:val="0"/>
      <w:divBdr>
        <w:top w:val="none" w:sz="0" w:space="0" w:color="auto"/>
        <w:left w:val="none" w:sz="0" w:space="0" w:color="auto"/>
        <w:bottom w:val="none" w:sz="0" w:space="0" w:color="auto"/>
        <w:right w:val="none" w:sz="0" w:space="0" w:color="auto"/>
      </w:divBdr>
    </w:div>
    <w:div w:id="303657419">
      <w:bodyDiv w:val="1"/>
      <w:marLeft w:val="0"/>
      <w:marRight w:val="0"/>
      <w:marTop w:val="0"/>
      <w:marBottom w:val="0"/>
      <w:divBdr>
        <w:top w:val="none" w:sz="0" w:space="0" w:color="auto"/>
        <w:left w:val="none" w:sz="0" w:space="0" w:color="auto"/>
        <w:bottom w:val="none" w:sz="0" w:space="0" w:color="auto"/>
        <w:right w:val="none" w:sz="0" w:space="0" w:color="auto"/>
      </w:divBdr>
    </w:div>
    <w:div w:id="304356610">
      <w:bodyDiv w:val="1"/>
      <w:marLeft w:val="0"/>
      <w:marRight w:val="0"/>
      <w:marTop w:val="0"/>
      <w:marBottom w:val="0"/>
      <w:divBdr>
        <w:top w:val="none" w:sz="0" w:space="0" w:color="auto"/>
        <w:left w:val="none" w:sz="0" w:space="0" w:color="auto"/>
        <w:bottom w:val="none" w:sz="0" w:space="0" w:color="auto"/>
        <w:right w:val="none" w:sz="0" w:space="0" w:color="auto"/>
      </w:divBdr>
    </w:div>
    <w:div w:id="306519849">
      <w:bodyDiv w:val="1"/>
      <w:marLeft w:val="0"/>
      <w:marRight w:val="0"/>
      <w:marTop w:val="0"/>
      <w:marBottom w:val="0"/>
      <w:divBdr>
        <w:top w:val="none" w:sz="0" w:space="0" w:color="auto"/>
        <w:left w:val="none" w:sz="0" w:space="0" w:color="auto"/>
        <w:bottom w:val="none" w:sz="0" w:space="0" w:color="auto"/>
        <w:right w:val="none" w:sz="0" w:space="0" w:color="auto"/>
      </w:divBdr>
    </w:div>
    <w:div w:id="308942315">
      <w:bodyDiv w:val="1"/>
      <w:marLeft w:val="0"/>
      <w:marRight w:val="0"/>
      <w:marTop w:val="0"/>
      <w:marBottom w:val="0"/>
      <w:divBdr>
        <w:top w:val="none" w:sz="0" w:space="0" w:color="auto"/>
        <w:left w:val="none" w:sz="0" w:space="0" w:color="auto"/>
        <w:bottom w:val="none" w:sz="0" w:space="0" w:color="auto"/>
        <w:right w:val="none" w:sz="0" w:space="0" w:color="auto"/>
      </w:divBdr>
    </w:div>
    <w:div w:id="309753735">
      <w:bodyDiv w:val="1"/>
      <w:marLeft w:val="0"/>
      <w:marRight w:val="0"/>
      <w:marTop w:val="0"/>
      <w:marBottom w:val="0"/>
      <w:divBdr>
        <w:top w:val="none" w:sz="0" w:space="0" w:color="auto"/>
        <w:left w:val="none" w:sz="0" w:space="0" w:color="auto"/>
        <w:bottom w:val="none" w:sz="0" w:space="0" w:color="auto"/>
        <w:right w:val="none" w:sz="0" w:space="0" w:color="auto"/>
      </w:divBdr>
    </w:div>
    <w:div w:id="309795019">
      <w:bodyDiv w:val="1"/>
      <w:marLeft w:val="0"/>
      <w:marRight w:val="0"/>
      <w:marTop w:val="0"/>
      <w:marBottom w:val="0"/>
      <w:divBdr>
        <w:top w:val="none" w:sz="0" w:space="0" w:color="auto"/>
        <w:left w:val="none" w:sz="0" w:space="0" w:color="auto"/>
        <w:bottom w:val="none" w:sz="0" w:space="0" w:color="auto"/>
        <w:right w:val="none" w:sz="0" w:space="0" w:color="auto"/>
      </w:divBdr>
    </w:div>
    <w:div w:id="309868067">
      <w:bodyDiv w:val="1"/>
      <w:marLeft w:val="0"/>
      <w:marRight w:val="0"/>
      <w:marTop w:val="0"/>
      <w:marBottom w:val="0"/>
      <w:divBdr>
        <w:top w:val="none" w:sz="0" w:space="0" w:color="auto"/>
        <w:left w:val="none" w:sz="0" w:space="0" w:color="auto"/>
        <w:bottom w:val="none" w:sz="0" w:space="0" w:color="auto"/>
        <w:right w:val="none" w:sz="0" w:space="0" w:color="auto"/>
      </w:divBdr>
    </w:div>
    <w:div w:id="313218760">
      <w:bodyDiv w:val="1"/>
      <w:marLeft w:val="0"/>
      <w:marRight w:val="0"/>
      <w:marTop w:val="0"/>
      <w:marBottom w:val="0"/>
      <w:divBdr>
        <w:top w:val="none" w:sz="0" w:space="0" w:color="auto"/>
        <w:left w:val="none" w:sz="0" w:space="0" w:color="auto"/>
        <w:bottom w:val="none" w:sz="0" w:space="0" w:color="auto"/>
        <w:right w:val="none" w:sz="0" w:space="0" w:color="auto"/>
      </w:divBdr>
    </w:div>
    <w:div w:id="313342844">
      <w:bodyDiv w:val="1"/>
      <w:marLeft w:val="0"/>
      <w:marRight w:val="0"/>
      <w:marTop w:val="0"/>
      <w:marBottom w:val="0"/>
      <w:divBdr>
        <w:top w:val="none" w:sz="0" w:space="0" w:color="auto"/>
        <w:left w:val="none" w:sz="0" w:space="0" w:color="auto"/>
        <w:bottom w:val="none" w:sz="0" w:space="0" w:color="auto"/>
        <w:right w:val="none" w:sz="0" w:space="0" w:color="auto"/>
      </w:divBdr>
    </w:div>
    <w:div w:id="313724054">
      <w:bodyDiv w:val="1"/>
      <w:marLeft w:val="0"/>
      <w:marRight w:val="0"/>
      <w:marTop w:val="0"/>
      <w:marBottom w:val="0"/>
      <w:divBdr>
        <w:top w:val="none" w:sz="0" w:space="0" w:color="auto"/>
        <w:left w:val="none" w:sz="0" w:space="0" w:color="auto"/>
        <w:bottom w:val="none" w:sz="0" w:space="0" w:color="auto"/>
        <w:right w:val="none" w:sz="0" w:space="0" w:color="auto"/>
      </w:divBdr>
    </w:div>
    <w:div w:id="315115386">
      <w:bodyDiv w:val="1"/>
      <w:marLeft w:val="0"/>
      <w:marRight w:val="0"/>
      <w:marTop w:val="0"/>
      <w:marBottom w:val="0"/>
      <w:divBdr>
        <w:top w:val="none" w:sz="0" w:space="0" w:color="auto"/>
        <w:left w:val="none" w:sz="0" w:space="0" w:color="auto"/>
        <w:bottom w:val="none" w:sz="0" w:space="0" w:color="auto"/>
        <w:right w:val="none" w:sz="0" w:space="0" w:color="auto"/>
      </w:divBdr>
    </w:div>
    <w:div w:id="315186417">
      <w:bodyDiv w:val="1"/>
      <w:marLeft w:val="0"/>
      <w:marRight w:val="0"/>
      <w:marTop w:val="0"/>
      <w:marBottom w:val="0"/>
      <w:divBdr>
        <w:top w:val="none" w:sz="0" w:space="0" w:color="auto"/>
        <w:left w:val="none" w:sz="0" w:space="0" w:color="auto"/>
        <w:bottom w:val="none" w:sz="0" w:space="0" w:color="auto"/>
        <w:right w:val="none" w:sz="0" w:space="0" w:color="auto"/>
      </w:divBdr>
    </w:div>
    <w:div w:id="315380928">
      <w:bodyDiv w:val="1"/>
      <w:marLeft w:val="0"/>
      <w:marRight w:val="0"/>
      <w:marTop w:val="0"/>
      <w:marBottom w:val="0"/>
      <w:divBdr>
        <w:top w:val="none" w:sz="0" w:space="0" w:color="auto"/>
        <w:left w:val="none" w:sz="0" w:space="0" w:color="auto"/>
        <w:bottom w:val="none" w:sz="0" w:space="0" w:color="auto"/>
        <w:right w:val="none" w:sz="0" w:space="0" w:color="auto"/>
      </w:divBdr>
    </w:div>
    <w:div w:id="320080036">
      <w:bodyDiv w:val="1"/>
      <w:marLeft w:val="0"/>
      <w:marRight w:val="0"/>
      <w:marTop w:val="0"/>
      <w:marBottom w:val="0"/>
      <w:divBdr>
        <w:top w:val="none" w:sz="0" w:space="0" w:color="auto"/>
        <w:left w:val="none" w:sz="0" w:space="0" w:color="auto"/>
        <w:bottom w:val="none" w:sz="0" w:space="0" w:color="auto"/>
        <w:right w:val="none" w:sz="0" w:space="0" w:color="auto"/>
      </w:divBdr>
    </w:div>
    <w:div w:id="325675082">
      <w:bodyDiv w:val="1"/>
      <w:marLeft w:val="0"/>
      <w:marRight w:val="0"/>
      <w:marTop w:val="0"/>
      <w:marBottom w:val="0"/>
      <w:divBdr>
        <w:top w:val="none" w:sz="0" w:space="0" w:color="auto"/>
        <w:left w:val="none" w:sz="0" w:space="0" w:color="auto"/>
        <w:bottom w:val="none" w:sz="0" w:space="0" w:color="auto"/>
        <w:right w:val="none" w:sz="0" w:space="0" w:color="auto"/>
      </w:divBdr>
    </w:div>
    <w:div w:id="325745149">
      <w:bodyDiv w:val="1"/>
      <w:marLeft w:val="0"/>
      <w:marRight w:val="0"/>
      <w:marTop w:val="0"/>
      <w:marBottom w:val="0"/>
      <w:divBdr>
        <w:top w:val="none" w:sz="0" w:space="0" w:color="auto"/>
        <w:left w:val="none" w:sz="0" w:space="0" w:color="auto"/>
        <w:bottom w:val="none" w:sz="0" w:space="0" w:color="auto"/>
        <w:right w:val="none" w:sz="0" w:space="0" w:color="auto"/>
      </w:divBdr>
    </w:div>
    <w:div w:id="330766365">
      <w:bodyDiv w:val="1"/>
      <w:marLeft w:val="0"/>
      <w:marRight w:val="0"/>
      <w:marTop w:val="0"/>
      <w:marBottom w:val="0"/>
      <w:divBdr>
        <w:top w:val="none" w:sz="0" w:space="0" w:color="auto"/>
        <w:left w:val="none" w:sz="0" w:space="0" w:color="auto"/>
        <w:bottom w:val="none" w:sz="0" w:space="0" w:color="auto"/>
        <w:right w:val="none" w:sz="0" w:space="0" w:color="auto"/>
      </w:divBdr>
    </w:div>
    <w:div w:id="331110895">
      <w:bodyDiv w:val="1"/>
      <w:marLeft w:val="0"/>
      <w:marRight w:val="0"/>
      <w:marTop w:val="0"/>
      <w:marBottom w:val="0"/>
      <w:divBdr>
        <w:top w:val="none" w:sz="0" w:space="0" w:color="auto"/>
        <w:left w:val="none" w:sz="0" w:space="0" w:color="auto"/>
        <w:bottom w:val="none" w:sz="0" w:space="0" w:color="auto"/>
        <w:right w:val="none" w:sz="0" w:space="0" w:color="auto"/>
      </w:divBdr>
    </w:div>
    <w:div w:id="332610296">
      <w:bodyDiv w:val="1"/>
      <w:marLeft w:val="0"/>
      <w:marRight w:val="0"/>
      <w:marTop w:val="0"/>
      <w:marBottom w:val="0"/>
      <w:divBdr>
        <w:top w:val="none" w:sz="0" w:space="0" w:color="auto"/>
        <w:left w:val="none" w:sz="0" w:space="0" w:color="auto"/>
        <w:bottom w:val="none" w:sz="0" w:space="0" w:color="auto"/>
        <w:right w:val="none" w:sz="0" w:space="0" w:color="auto"/>
      </w:divBdr>
    </w:div>
    <w:div w:id="333608506">
      <w:bodyDiv w:val="1"/>
      <w:marLeft w:val="0"/>
      <w:marRight w:val="0"/>
      <w:marTop w:val="0"/>
      <w:marBottom w:val="0"/>
      <w:divBdr>
        <w:top w:val="none" w:sz="0" w:space="0" w:color="auto"/>
        <w:left w:val="none" w:sz="0" w:space="0" w:color="auto"/>
        <w:bottom w:val="none" w:sz="0" w:space="0" w:color="auto"/>
        <w:right w:val="none" w:sz="0" w:space="0" w:color="auto"/>
      </w:divBdr>
    </w:div>
    <w:div w:id="338235096">
      <w:bodyDiv w:val="1"/>
      <w:marLeft w:val="0"/>
      <w:marRight w:val="0"/>
      <w:marTop w:val="0"/>
      <w:marBottom w:val="0"/>
      <w:divBdr>
        <w:top w:val="none" w:sz="0" w:space="0" w:color="auto"/>
        <w:left w:val="none" w:sz="0" w:space="0" w:color="auto"/>
        <w:bottom w:val="none" w:sz="0" w:space="0" w:color="auto"/>
        <w:right w:val="none" w:sz="0" w:space="0" w:color="auto"/>
      </w:divBdr>
    </w:div>
    <w:div w:id="338312256">
      <w:bodyDiv w:val="1"/>
      <w:marLeft w:val="0"/>
      <w:marRight w:val="0"/>
      <w:marTop w:val="0"/>
      <w:marBottom w:val="0"/>
      <w:divBdr>
        <w:top w:val="none" w:sz="0" w:space="0" w:color="auto"/>
        <w:left w:val="none" w:sz="0" w:space="0" w:color="auto"/>
        <w:bottom w:val="none" w:sz="0" w:space="0" w:color="auto"/>
        <w:right w:val="none" w:sz="0" w:space="0" w:color="auto"/>
      </w:divBdr>
    </w:div>
    <w:div w:id="338964672">
      <w:bodyDiv w:val="1"/>
      <w:marLeft w:val="0"/>
      <w:marRight w:val="0"/>
      <w:marTop w:val="0"/>
      <w:marBottom w:val="0"/>
      <w:divBdr>
        <w:top w:val="none" w:sz="0" w:space="0" w:color="auto"/>
        <w:left w:val="none" w:sz="0" w:space="0" w:color="auto"/>
        <w:bottom w:val="none" w:sz="0" w:space="0" w:color="auto"/>
        <w:right w:val="none" w:sz="0" w:space="0" w:color="auto"/>
      </w:divBdr>
    </w:div>
    <w:div w:id="340475042">
      <w:bodyDiv w:val="1"/>
      <w:marLeft w:val="0"/>
      <w:marRight w:val="0"/>
      <w:marTop w:val="0"/>
      <w:marBottom w:val="0"/>
      <w:divBdr>
        <w:top w:val="none" w:sz="0" w:space="0" w:color="auto"/>
        <w:left w:val="none" w:sz="0" w:space="0" w:color="auto"/>
        <w:bottom w:val="none" w:sz="0" w:space="0" w:color="auto"/>
        <w:right w:val="none" w:sz="0" w:space="0" w:color="auto"/>
      </w:divBdr>
    </w:div>
    <w:div w:id="345638481">
      <w:bodyDiv w:val="1"/>
      <w:marLeft w:val="0"/>
      <w:marRight w:val="0"/>
      <w:marTop w:val="0"/>
      <w:marBottom w:val="0"/>
      <w:divBdr>
        <w:top w:val="none" w:sz="0" w:space="0" w:color="auto"/>
        <w:left w:val="none" w:sz="0" w:space="0" w:color="auto"/>
        <w:bottom w:val="none" w:sz="0" w:space="0" w:color="auto"/>
        <w:right w:val="none" w:sz="0" w:space="0" w:color="auto"/>
      </w:divBdr>
    </w:div>
    <w:div w:id="345908147">
      <w:bodyDiv w:val="1"/>
      <w:marLeft w:val="0"/>
      <w:marRight w:val="0"/>
      <w:marTop w:val="0"/>
      <w:marBottom w:val="0"/>
      <w:divBdr>
        <w:top w:val="none" w:sz="0" w:space="0" w:color="auto"/>
        <w:left w:val="none" w:sz="0" w:space="0" w:color="auto"/>
        <w:bottom w:val="none" w:sz="0" w:space="0" w:color="auto"/>
        <w:right w:val="none" w:sz="0" w:space="0" w:color="auto"/>
      </w:divBdr>
    </w:div>
    <w:div w:id="349988496">
      <w:bodyDiv w:val="1"/>
      <w:marLeft w:val="0"/>
      <w:marRight w:val="0"/>
      <w:marTop w:val="0"/>
      <w:marBottom w:val="0"/>
      <w:divBdr>
        <w:top w:val="none" w:sz="0" w:space="0" w:color="auto"/>
        <w:left w:val="none" w:sz="0" w:space="0" w:color="auto"/>
        <w:bottom w:val="none" w:sz="0" w:space="0" w:color="auto"/>
        <w:right w:val="none" w:sz="0" w:space="0" w:color="auto"/>
      </w:divBdr>
    </w:div>
    <w:div w:id="353193390">
      <w:bodyDiv w:val="1"/>
      <w:marLeft w:val="0"/>
      <w:marRight w:val="0"/>
      <w:marTop w:val="0"/>
      <w:marBottom w:val="0"/>
      <w:divBdr>
        <w:top w:val="none" w:sz="0" w:space="0" w:color="auto"/>
        <w:left w:val="none" w:sz="0" w:space="0" w:color="auto"/>
        <w:bottom w:val="none" w:sz="0" w:space="0" w:color="auto"/>
        <w:right w:val="none" w:sz="0" w:space="0" w:color="auto"/>
      </w:divBdr>
    </w:div>
    <w:div w:id="359358022">
      <w:bodyDiv w:val="1"/>
      <w:marLeft w:val="0"/>
      <w:marRight w:val="0"/>
      <w:marTop w:val="0"/>
      <w:marBottom w:val="0"/>
      <w:divBdr>
        <w:top w:val="none" w:sz="0" w:space="0" w:color="auto"/>
        <w:left w:val="none" w:sz="0" w:space="0" w:color="auto"/>
        <w:bottom w:val="none" w:sz="0" w:space="0" w:color="auto"/>
        <w:right w:val="none" w:sz="0" w:space="0" w:color="auto"/>
      </w:divBdr>
    </w:div>
    <w:div w:id="359596891">
      <w:bodyDiv w:val="1"/>
      <w:marLeft w:val="0"/>
      <w:marRight w:val="0"/>
      <w:marTop w:val="0"/>
      <w:marBottom w:val="0"/>
      <w:divBdr>
        <w:top w:val="none" w:sz="0" w:space="0" w:color="auto"/>
        <w:left w:val="none" w:sz="0" w:space="0" w:color="auto"/>
        <w:bottom w:val="none" w:sz="0" w:space="0" w:color="auto"/>
        <w:right w:val="none" w:sz="0" w:space="0" w:color="auto"/>
      </w:divBdr>
    </w:div>
    <w:div w:id="363017657">
      <w:bodyDiv w:val="1"/>
      <w:marLeft w:val="0"/>
      <w:marRight w:val="0"/>
      <w:marTop w:val="0"/>
      <w:marBottom w:val="0"/>
      <w:divBdr>
        <w:top w:val="none" w:sz="0" w:space="0" w:color="auto"/>
        <w:left w:val="none" w:sz="0" w:space="0" w:color="auto"/>
        <w:bottom w:val="none" w:sz="0" w:space="0" w:color="auto"/>
        <w:right w:val="none" w:sz="0" w:space="0" w:color="auto"/>
      </w:divBdr>
    </w:div>
    <w:div w:id="363797954">
      <w:bodyDiv w:val="1"/>
      <w:marLeft w:val="0"/>
      <w:marRight w:val="0"/>
      <w:marTop w:val="0"/>
      <w:marBottom w:val="0"/>
      <w:divBdr>
        <w:top w:val="none" w:sz="0" w:space="0" w:color="auto"/>
        <w:left w:val="none" w:sz="0" w:space="0" w:color="auto"/>
        <w:bottom w:val="none" w:sz="0" w:space="0" w:color="auto"/>
        <w:right w:val="none" w:sz="0" w:space="0" w:color="auto"/>
      </w:divBdr>
    </w:div>
    <w:div w:id="364018890">
      <w:bodyDiv w:val="1"/>
      <w:marLeft w:val="0"/>
      <w:marRight w:val="0"/>
      <w:marTop w:val="0"/>
      <w:marBottom w:val="0"/>
      <w:divBdr>
        <w:top w:val="none" w:sz="0" w:space="0" w:color="auto"/>
        <w:left w:val="none" w:sz="0" w:space="0" w:color="auto"/>
        <w:bottom w:val="none" w:sz="0" w:space="0" w:color="auto"/>
        <w:right w:val="none" w:sz="0" w:space="0" w:color="auto"/>
      </w:divBdr>
    </w:div>
    <w:div w:id="365836694">
      <w:bodyDiv w:val="1"/>
      <w:marLeft w:val="0"/>
      <w:marRight w:val="0"/>
      <w:marTop w:val="0"/>
      <w:marBottom w:val="0"/>
      <w:divBdr>
        <w:top w:val="none" w:sz="0" w:space="0" w:color="auto"/>
        <w:left w:val="none" w:sz="0" w:space="0" w:color="auto"/>
        <w:bottom w:val="none" w:sz="0" w:space="0" w:color="auto"/>
        <w:right w:val="none" w:sz="0" w:space="0" w:color="auto"/>
      </w:divBdr>
    </w:div>
    <w:div w:id="367226197">
      <w:bodyDiv w:val="1"/>
      <w:marLeft w:val="0"/>
      <w:marRight w:val="0"/>
      <w:marTop w:val="0"/>
      <w:marBottom w:val="0"/>
      <w:divBdr>
        <w:top w:val="none" w:sz="0" w:space="0" w:color="auto"/>
        <w:left w:val="none" w:sz="0" w:space="0" w:color="auto"/>
        <w:bottom w:val="none" w:sz="0" w:space="0" w:color="auto"/>
        <w:right w:val="none" w:sz="0" w:space="0" w:color="auto"/>
      </w:divBdr>
    </w:div>
    <w:div w:id="371270430">
      <w:bodyDiv w:val="1"/>
      <w:marLeft w:val="0"/>
      <w:marRight w:val="0"/>
      <w:marTop w:val="0"/>
      <w:marBottom w:val="0"/>
      <w:divBdr>
        <w:top w:val="none" w:sz="0" w:space="0" w:color="auto"/>
        <w:left w:val="none" w:sz="0" w:space="0" w:color="auto"/>
        <w:bottom w:val="none" w:sz="0" w:space="0" w:color="auto"/>
        <w:right w:val="none" w:sz="0" w:space="0" w:color="auto"/>
      </w:divBdr>
    </w:div>
    <w:div w:id="372923077">
      <w:bodyDiv w:val="1"/>
      <w:marLeft w:val="0"/>
      <w:marRight w:val="0"/>
      <w:marTop w:val="0"/>
      <w:marBottom w:val="0"/>
      <w:divBdr>
        <w:top w:val="none" w:sz="0" w:space="0" w:color="auto"/>
        <w:left w:val="none" w:sz="0" w:space="0" w:color="auto"/>
        <w:bottom w:val="none" w:sz="0" w:space="0" w:color="auto"/>
        <w:right w:val="none" w:sz="0" w:space="0" w:color="auto"/>
      </w:divBdr>
    </w:div>
    <w:div w:id="374891387">
      <w:bodyDiv w:val="1"/>
      <w:marLeft w:val="0"/>
      <w:marRight w:val="0"/>
      <w:marTop w:val="0"/>
      <w:marBottom w:val="0"/>
      <w:divBdr>
        <w:top w:val="none" w:sz="0" w:space="0" w:color="auto"/>
        <w:left w:val="none" w:sz="0" w:space="0" w:color="auto"/>
        <w:bottom w:val="none" w:sz="0" w:space="0" w:color="auto"/>
        <w:right w:val="none" w:sz="0" w:space="0" w:color="auto"/>
      </w:divBdr>
    </w:div>
    <w:div w:id="375350668">
      <w:bodyDiv w:val="1"/>
      <w:marLeft w:val="0"/>
      <w:marRight w:val="0"/>
      <w:marTop w:val="0"/>
      <w:marBottom w:val="0"/>
      <w:divBdr>
        <w:top w:val="none" w:sz="0" w:space="0" w:color="auto"/>
        <w:left w:val="none" w:sz="0" w:space="0" w:color="auto"/>
        <w:bottom w:val="none" w:sz="0" w:space="0" w:color="auto"/>
        <w:right w:val="none" w:sz="0" w:space="0" w:color="auto"/>
      </w:divBdr>
    </w:div>
    <w:div w:id="376708633">
      <w:bodyDiv w:val="1"/>
      <w:marLeft w:val="0"/>
      <w:marRight w:val="0"/>
      <w:marTop w:val="0"/>
      <w:marBottom w:val="0"/>
      <w:divBdr>
        <w:top w:val="none" w:sz="0" w:space="0" w:color="auto"/>
        <w:left w:val="none" w:sz="0" w:space="0" w:color="auto"/>
        <w:bottom w:val="none" w:sz="0" w:space="0" w:color="auto"/>
        <w:right w:val="none" w:sz="0" w:space="0" w:color="auto"/>
      </w:divBdr>
    </w:div>
    <w:div w:id="377819565">
      <w:bodyDiv w:val="1"/>
      <w:marLeft w:val="0"/>
      <w:marRight w:val="0"/>
      <w:marTop w:val="0"/>
      <w:marBottom w:val="0"/>
      <w:divBdr>
        <w:top w:val="none" w:sz="0" w:space="0" w:color="auto"/>
        <w:left w:val="none" w:sz="0" w:space="0" w:color="auto"/>
        <w:bottom w:val="none" w:sz="0" w:space="0" w:color="auto"/>
        <w:right w:val="none" w:sz="0" w:space="0" w:color="auto"/>
      </w:divBdr>
    </w:div>
    <w:div w:id="379478857">
      <w:bodyDiv w:val="1"/>
      <w:marLeft w:val="0"/>
      <w:marRight w:val="0"/>
      <w:marTop w:val="0"/>
      <w:marBottom w:val="0"/>
      <w:divBdr>
        <w:top w:val="none" w:sz="0" w:space="0" w:color="auto"/>
        <w:left w:val="none" w:sz="0" w:space="0" w:color="auto"/>
        <w:bottom w:val="none" w:sz="0" w:space="0" w:color="auto"/>
        <w:right w:val="none" w:sz="0" w:space="0" w:color="auto"/>
      </w:divBdr>
    </w:div>
    <w:div w:id="380324407">
      <w:bodyDiv w:val="1"/>
      <w:marLeft w:val="0"/>
      <w:marRight w:val="0"/>
      <w:marTop w:val="0"/>
      <w:marBottom w:val="0"/>
      <w:divBdr>
        <w:top w:val="none" w:sz="0" w:space="0" w:color="auto"/>
        <w:left w:val="none" w:sz="0" w:space="0" w:color="auto"/>
        <w:bottom w:val="none" w:sz="0" w:space="0" w:color="auto"/>
        <w:right w:val="none" w:sz="0" w:space="0" w:color="auto"/>
      </w:divBdr>
    </w:div>
    <w:div w:id="383211997">
      <w:bodyDiv w:val="1"/>
      <w:marLeft w:val="0"/>
      <w:marRight w:val="0"/>
      <w:marTop w:val="0"/>
      <w:marBottom w:val="0"/>
      <w:divBdr>
        <w:top w:val="none" w:sz="0" w:space="0" w:color="auto"/>
        <w:left w:val="none" w:sz="0" w:space="0" w:color="auto"/>
        <w:bottom w:val="none" w:sz="0" w:space="0" w:color="auto"/>
        <w:right w:val="none" w:sz="0" w:space="0" w:color="auto"/>
      </w:divBdr>
    </w:div>
    <w:div w:id="386301472">
      <w:bodyDiv w:val="1"/>
      <w:marLeft w:val="0"/>
      <w:marRight w:val="0"/>
      <w:marTop w:val="0"/>
      <w:marBottom w:val="0"/>
      <w:divBdr>
        <w:top w:val="none" w:sz="0" w:space="0" w:color="auto"/>
        <w:left w:val="none" w:sz="0" w:space="0" w:color="auto"/>
        <w:bottom w:val="none" w:sz="0" w:space="0" w:color="auto"/>
        <w:right w:val="none" w:sz="0" w:space="0" w:color="auto"/>
      </w:divBdr>
    </w:div>
    <w:div w:id="391662935">
      <w:bodyDiv w:val="1"/>
      <w:marLeft w:val="0"/>
      <w:marRight w:val="0"/>
      <w:marTop w:val="0"/>
      <w:marBottom w:val="0"/>
      <w:divBdr>
        <w:top w:val="none" w:sz="0" w:space="0" w:color="auto"/>
        <w:left w:val="none" w:sz="0" w:space="0" w:color="auto"/>
        <w:bottom w:val="none" w:sz="0" w:space="0" w:color="auto"/>
        <w:right w:val="none" w:sz="0" w:space="0" w:color="auto"/>
      </w:divBdr>
    </w:div>
    <w:div w:id="395054458">
      <w:bodyDiv w:val="1"/>
      <w:marLeft w:val="0"/>
      <w:marRight w:val="0"/>
      <w:marTop w:val="0"/>
      <w:marBottom w:val="0"/>
      <w:divBdr>
        <w:top w:val="none" w:sz="0" w:space="0" w:color="auto"/>
        <w:left w:val="none" w:sz="0" w:space="0" w:color="auto"/>
        <w:bottom w:val="none" w:sz="0" w:space="0" w:color="auto"/>
        <w:right w:val="none" w:sz="0" w:space="0" w:color="auto"/>
      </w:divBdr>
    </w:div>
    <w:div w:id="397828352">
      <w:bodyDiv w:val="1"/>
      <w:marLeft w:val="0"/>
      <w:marRight w:val="0"/>
      <w:marTop w:val="0"/>
      <w:marBottom w:val="0"/>
      <w:divBdr>
        <w:top w:val="none" w:sz="0" w:space="0" w:color="auto"/>
        <w:left w:val="none" w:sz="0" w:space="0" w:color="auto"/>
        <w:bottom w:val="none" w:sz="0" w:space="0" w:color="auto"/>
        <w:right w:val="none" w:sz="0" w:space="0" w:color="auto"/>
      </w:divBdr>
    </w:div>
    <w:div w:id="404423360">
      <w:bodyDiv w:val="1"/>
      <w:marLeft w:val="0"/>
      <w:marRight w:val="0"/>
      <w:marTop w:val="0"/>
      <w:marBottom w:val="0"/>
      <w:divBdr>
        <w:top w:val="none" w:sz="0" w:space="0" w:color="auto"/>
        <w:left w:val="none" w:sz="0" w:space="0" w:color="auto"/>
        <w:bottom w:val="none" w:sz="0" w:space="0" w:color="auto"/>
        <w:right w:val="none" w:sz="0" w:space="0" w:color="auto"/>
      </w:divBdr>
    </w:div>
    <w:div w:id="408114125">
      <w:bodyDiv w:val="1"/>
      <w:marLeft w:val="0"/>
      <w:marRight w:val="0"/>
      <w:marTop w:val="0"/>
      <w:marBottom w:val="0"/>
      <w:divBdr>
        <w:top w:val="none" w:sz="0" w:space="0" w:color="auto"/>
        <w:left w:val="none" w:sz="0" w:space="0" w:color="auto"/>
        <w:bottom w:val="none" w:sz="0" w:space="0" w:color="auto"/>
        <w:right w:val="none" w:sz="0" w:space="0" w:color="auto"/>
      </w:divBdr>
    </w:div>
    <w:div w:id="408885722">
      <w:bodyDiv w:val="1"/>
      <w:marLeft w:val="0"/>
      <w:marRight w:val="0"/>
      <w:marTop w:val="0"/>
      <w:marBottom w:val="0"/>
      <w:divBdr>
        <w:top w:val="none" w:sz="0" w:space="0" w:color="auto"/>
        <w:left w:val="none" w:sz="0" w:space="0" w:color="auto"/>
        <w:bottom w:val="none" w:sz="0" w:space="0" w:color="auto"/>
        <w:right w:val="none" w:sz="0" w:space="0" w:color="auto"/>
      </w:divBdr>
    </w:div>
    <w:div w:id="410857752">
      <w:bodyDiv w:val="1"/>
      <w:marLeft w:val="0"/>
      <w:marRight w:val="0"/>
      <w:marTop w:val="0"/>
      <w:marBottom w:val="0"/>
      <w:divBdr>
        <w:top w:val="none" w:sz="0" w:space="0" w:color="auto"/>
        <w:left w:val="none" w:sz="0" w:space="0" w:color="auto"/>
        <w:bottom w:val="none" w:sz="0" w:space="0" w:color="auto"/>
        <w:right w:val="none" w:sz="0" w:space="0" w:color="auto"/>
      </w:divBdr>
    </w:div>
    <w:div w:id="413165212">
      <w:bodyDiv w:val="1"/>
      <w:marLeft w:val="0"/>
      <w:marRight w:val="0"/>
      <w:marTop w:val="0"/>
      <w:marBottom w:val="0"/>
      <w:divBdr>
        <w:top w:val="none" w:sz="0" w:space="0" w:color="auto"/>
        <w:left w:val="none" w:sz="0" w:space="0" w:color="auto"/>
        <w:bottom w:val="none" w:sz="0" w:space="0" w:color="auto"/>
        <w:right w:val="none" w:sz="0" w:space="0" w:color="auto"/>
      </w:divBdr>
    </w:div>
    <w:div w:id="415633090">
      <w:bodyDiv w:val="1"/>
      <w:marLeft w:val="0"/>
      <w:marRight w:val="0"/>
      <w:marTop w:val="0"/>
      <w:marBottom w:val="0"/>
      <w:divBdr>
        <w:top w:val="none" w:sz="0" w:space="0" w:color="auto"/>
        <w:left w:val="none" w:sz="0" w:space="0" w:color="auto"/>
        <w:bottom w:val="none" w:sz="0" w:space="0" w:color="auto"/>
        <w:right w:val="none" w:sz="0" w:space="0" w:color="auto"/>
      </w:divBdr>
    </w:div>
    <w:div w:id="420566774">
      <w:bodyDiv w:val="1"/>
      <w:marLeft w:val="0"/>
      <w:marRight w:val="0"/>
      <w:marTop w:val="0"/>
      <w:marBottom w:val="0"/>
      <w:divBdr>
        <w:top w:val="none" w:sz="0" w:space="0" w:color="auto"/>
        <w:left w:val="none" w:sz="0" w:space="0" w:color="auto"/>
        <w:bottom w:val="none" w:sz="0" w:space="0" w:color="auto"/>
        <w:right w:val="none" w:sz="0" w:space="0" w:color="auto"/>
      </w:divBdr>
    </w:div>
    <w:div w:id="421491736">
      <w:bodyDiv w:val="1"/>
      <w:marLeft w:val="0"/>
      <w:marRight w:val="0"/>
      <w:marTop w:val="0"/>
      <w:marBottom w:val="0"/>
      <w:divBdr>
        <w:top w:val="none" w:sz="0" w:space="0" w:color="auto"/>
        <w:left w:val="none" w:sz="0" w:space="0" w:color="auto"/>
        <w:bottom w:val="none" w:sz="0" w:space="0" w:color="auto"/>
        <w:right w:val="none" w:sz="0" w:space="0" w:color="auto"/>
      </w:divBdr>
    </w:div>
    <w:div w:id="427316534">
      <w:bodyDiv w:val="1"/>
      <w:marLeft w:val="0"/>
      <w:marRight w:val="0"/>
      <w:marTop w:val="0"/>
      <w:marBottom w:val="0"/>
      <w:divBdr>
        <w:top w:val="none" w:sz="0" w:space="0" w:color="auto"/>
        <w:left w:val="none" w:sz="0" w:space="0" w:color="auto"/>
        <w:bottom w:val="none" w:sz="0" w:space="0" w:color="auto"/>
        <w:right w:val="none" w:sz="0" w:space="0" w:color="auto"/>
      </w:divBdr>
    </w:div>
    <w:div w:id="429356966">
      <w:bodyDiv w:val="1"/>
      <w:marLeft w:val="0"/>
      <w:marRight w:val="0"/>
      <w:marTop w:val="0"/>
      <w:marBottom w:val="0"/>
      <w:divBdr>
        <w:top w:val="none" w:sz="0" w:space="0" w:color="auto"/>
        <w:left w:val="none" w:sz="0" w:space="0" w:color="auto"/>
        <w:bottom w:val="none" w:sz="0" w:space="0" w:color="auto"/>
        <w:right w:val="none" w:sz="0" w:space="0" w:color="auto"/>
      </w:divBdr>
    </w:div>
    <w:div w:id="430853137">
      <w:bodyDiv w:val="1"/>
      <w:marLeft w:val="0"/>
      <w:marRight w:val="0"/>
      <w:marTop w:val="0"/>
      <w:marBottom w:val="0"/>
      <w:divBdr>
        <w:top w:val="none" w:sz="0" w:space="0" w:color="auto"/>
        <w:left w:val="none" w:sz="0" w:space="0" w:color="auto"/>
        <w:bottom w:val="none" w:sz="0" w:space="0" w:color="auto"/>
        <w:right w:val="none" w:sz="0" w:space="0" w:color="auto"/>
      </w:divBdr>
    </w:div>
    <w:div w:id="431634709">
      <w:bodyDiv w:val="1"/>
      <w:marLeft w:val="0"/>
      <w:marRight w:val="0"/>
      <w:marTop w:val="0"/>
      <w:marBottom w:val="0"/>
      <w:divBdr>
        <w:top w:val="none" w:sz="0" w:space="0" w:color="auto"/>
        <w:left w:val="none" w:sz="0" w:space="0" w:color="auto"/>
        <w:bottom w:val="none" w:sz="0" w:space="0" w:color="auto"/>
        <w:right w:val="none" w:sz="0" w:space="0" w:color="auto"/>
      </w:divBdr>
    </w:div>
    <w:div w:id="437533072">
      <w:bodyDiv w:val="1"/>
      <w:marLeft w:val="0"/>
      <w:marRight w:val="0"/>
      <w:marTop w:val="0"/>
      <w:marBottom w:val="0"/>
      <w:divBdr>
        <w:top w:val="none" w:sz="0" w:space="0" w:color="auto"/>
        <w:left w:val="none" w:sz="0" w:space="0" w:color="auto"/>
        <w:bottom w:val="none" w:sz="0" w:space="0" w:color="auto"/>
        <w:right w:val="none" w:sz="0" w:space="0" w:color="auto"/>
      </w:divBdr>
    </w:div>
    <w:div w:id="440609714">
      <w:bodyDiv w:val="1"/>
      <w:marLeft w:val="0"/>
      <w:marRight w:val="0"/>
      <w:marTop w:val="0"/>
      <w:marBottom w:val="0"/>
      <w:divBdr>
        <w:top w:val="none" w:sz="0" w:space="0" w:color="auto"/>
        <w:left w:val="none" w:sz="0" w:space="0" w:color="auto"/>
        <w:bottom w:val="none" w:sz="0" w:space="0" w:color="auto"/>
        <w:right w:val="none" w:sz="0" w:space="0" w:color="auto"/>
      </w:divBdr>
    </w:div>
    <w:div w:id="442186730">
      <w:bodyDiv w:val="1"/>
      <w:marLeft w:val="0"/>
      <w:marRight w:val="0"/>
      <w:marTop w:val="0"/>
      <w:marBottom w:val="0"/>
      <w:divBdr>
        <w:top w:val="none" w:sz="0" w:space="0" w:color="auto"/>
        <w:left w:val="none" w:sz="0" w:space="0" w:color="auto"/>
        <w:bottom w:val="none" w:sz="0" w:space="0" w:color="auto"/>
        <w:right w:val="none" w:sz="0" w:space="0" w:color="auto"/>
      </w:divBdr>
    </w:div>
    <w:div w:id="444732984">
      <w:bodyDiv w:val="1"/>
      <w:marLeft w:val="0"/>
      <w:marRight w:val="0"/>
      <w:marTop w:val="0"/>
      <w:marBottom w:val="0"/>
      <w:divBdr>
        <w:top w:val="none" w:sz="0" w:space="0" w:color="auto"/>
        <w:left w:val="none" w:sz="0" w:space="0" w:color="auto"/>
        <w:bottom w:val="none" w:sz="0" w:space="0" w:color="auto"/>
        <w:right w:val="none" w:sz="0" w:space="0" w:color="auto"/>
      </w:divBdr>
    </w:div>
    <w:div w:id="445659802">
      <w:bodyDiv w:val="1"/>
      <w:marLeft w:val="0"/>
      <w:marRight w:val="0"/>
      <w:marTop w:val="0"/>
      <w:marBottom w:val="0"/>
      <w:divBdr>
        <w:top w:val="none" w:sz="0" w:space="0" w:color="auto"/>
        <w:left w:val="none" w:sz="0" w:space="0" w:color="auto"/>
        <w:bottom w:val="none" w:sz="0" w:space="0" w:color="auto"/>
        <w:right w:val="none" w:sz="0" w:space="0" w:color="auto"/>
      </w:divBdr>
    </w:div>
    <w:div w:id="448009762">
      <w:bodyDiv w:val="1"/>
      <w:marLeft w:val="0"/>
      <w:marRight w:val="0"/>
      <w:marTop w:val="0"/>
      <w:marBottom w:val="0"/>
      <w:divBdr>
        <w:top w:val="none" w:sz="0" w:space="0" w:color="auto"/>
        <w:left w:val="none" w:sz="0" w:space="0" w:color="auto"/>
        <w:bottom w:val="none" w:sz="0" w:space="0" w:color="auto"/>
        <w:right w:val="none" w:sz="0" w:space="0" w:color="auto"/>
      </w:divBdr>
    </w:div>
    <w:div w:id="449056290">
      <w:bodyDiv w:val="1"/>
      <w:marLeft w:val="0"/>
      <w:marRight w:val="0"/>
      <w:marTop w:val="0"/>
      <w:marBottom w:val="0"/>
      <w:divBdr>
        <w:top w:val="none" w:sz="0" w:space="0" w:color="auto"/>
        <w:left w:val="none" w:sz="0" w:space="0" w:color="auto"/>
        <w:bottom w:val="none" w:sz="0" w:space="0" w:color="auto"/>
        <w:right w:val="none" w:sz="0" w:space="0" w:color="auto"/>
      </w:divBdr>
    </w:div>
    <w:div w:id="449275925">
      <w:bodyDiv w:val="1"/>
      <w:marLeft w:val="0"/>
      <w:marRight w:val="0"/>
      <w:marTop w:val="0"/>
      <w:marBottom w:val="0"/>
      <w:divBdr>
        <w:top w:val="none" w:sz="0" w:space="0" w:color="auto"/>
        <w:left w:val="none" w:sz="0" w:space="0" w:color="auto"/>
        <w:bottom w:val="none" w:sz="0" w:space="0" w:color="auto"/>
        <w:right w:val="none" w:sz="0" w:space="0" w:color="auto"/>
      </w:divBdr>
    </w:div>
    <w:div w:id="453402966">
      <w:bodyDiv w:val="1"/>
      <w:marLeft w:val="0"/>
      <w:marRight w:val="0"/>
      <w:marTop w:val="0"/>
      <w:marBottom w:val="0"/>
      <w:divBdr>
        <w:top w:val="none" w:sz="0" w:space="0" w:color="auto"/>
        <w:left w:val="none" w:sz="0" w:space="0" w:color="auto"/>
        <w:bottom w:val="none" w:sz="0" w:space="0" w:color="auto"/>
        <w:right w:val="none" w:sz="0" w:space="0" w:color="auto"/>
      </w:divBdr>
    </w:div>
    <w:div w:id="456682640">
      <w:bodyDiv w:val="1"/>
      <w:marLeft w:val="0"/>
      <w:marRight w:val="0"/>
      <w:marTop w:val="0"/>
      <w:marBottom w:val="0"/>
      <w:divBdr>
        <w:top w:val="none" w:sz="0" w:space="0" w:color="auto"/>
        <w:left w:val="none" w:sz="0" w:space="0" w:color="auto"/>
        <w:bottom w:val="none" w:sz="0" w:space="0" w:color="auto"/>
        <w:right w:val="none" w:sz="0" w:space="0" w:color="auto"/>
      </w:divBdr>
    </w:div>
    <w:div w:id="456723984">
      <w:bodyDiv w:val="1"/>
      <w:marLeft w:val="0"/>
      <w:marRight w:val="0"/>
      <w:marTop w:val="0"/>
      <w:marBottom w:val="0"/>
      <w:divBdr>
        <w:top w:val="none" w:sz="0" w:space="0" w:color="auto"/>
        <w:left w:val="none" w:sz="0" w:space="0" w:color="auto"/>
        <w:bottom w:val="none" w:sz="0" w:space="0" w:color="auto"/>
        <w:right w:val="none" w:sz="0" w:space="0" w:color="auto"/>
      </w:divBdr>
    </w:div>
    <w:div w:id="460423109">
      <w:bodyDiv w:val="1"/>
      <w:marLeft w:val="0"/>
      <w:marRight w:val="0"/>
      <w:marTop w:val="0"/>
      <w:marBottom w:val="0"/>
      <w:divBdr>
        <w:top w:val="none" w:sz="0" w:space="0" w:color="auto"/>
        <w:left w:val="none" w:sz="0" w:space="0" w:color="auto"/>
        <w:bottom w:val="none" w:sz="0" w:space="0" w:color="auto"/>
        <w:right w:val="none" w:sz="0" w:space="0" w:color="auto"/>
      </w:divBdr>
    </w:div>
    <w:div w:id="461000467">
      <w:bodyDiv w:val="1"/>
      <w:marLeft w:val="0"/>
      <w:marRight w:val="0"/>
      <w:marTop w:val="0"/>
      <w:marBottom w:val="0"/>
      <w:divBdr>
        <w:top w:val="none" w:sz="0" w:space="0" w:color="auto"/>
        <w:left w:val="none" w:sz="0" w:space="0" w:color="auto"/>
        <w:bottom w:val="none" w:sz="0" w:space="0" w:color="auto"/>
        <w:right w:val="none" w:sz="0" w:space="0" w:color="auto"/>
      </w:divBdr>
    </w:div>
    <w:div w:id="461581012">
      <w:bodyDiv w:val="1"/>
      <w:marLeft w:val="0"/>
      <w:marRight w:val="0"/>
      <w:marTop w:val="0"/>
      <w:marBottom w:val="0"/>
      <w:divBdr>
        <w:top w:val="none" w:sz="0" w:space="0" w:color="auto"/>
        <w:left w:val="none" w:sz="0" w:space="0" w:color="auto"/>
        <w:bottom w:val="none" w:sz="0" w:space="0" w:color="auto"/>
        <w:right w:val="none" w:sz="0" w:space="0" w:color="auto"/>
      </w:divBdr>
    </w:div>
    <w:div w:id="462771761">
      <w:bodyDiv w:val="1"/>
      <w:marLeft w:val="0"/>
      <w:marRight w:val="0"/>
      <w:marTop w:val="0"/>
      <w:marBottom w:val="0"/>
      <w:divBdr>
        <w:top w:val="none" w:sz="0" w:space="0" w:color="auto"/>
        <w:left w:val="none" w:sz="0" w:space="0" w:color="auto"/>
        <w:bottom w:val="none" w:sz="0" w:space="0" w:color="auto"/>
        <w:right w:val="none" w:sz="0" w:space="0" w:color="auto"/>
      </w:divBdr>
    </w:div>
    <w:div w:id="463082125">
      <w:bodyDiv w:val="1"/>
      <w:marLeft w:val="0"/>
      <w:marRight w:val="0"/>
      <w:marTop w:val="0"/>
      <w:marBottom w:val="0"/>
      <w:divBdr>
        <w:top w:val="none" w:sz="0" w:space="0" w:color="auto"/>
        <w:left w:val="none" w:sz="0" w:space="0" w:color="auto"/>
        <w:bottom w:val="none" w:sz="0" w:space="0" w:color="auto"/>
        <w:right w:val="none" w:sz="0" w:space="0" w:color="auto"/>
      </w:divBdr>
    </w:div>
    <w:div w:id="463500352">
      <w:bodyDiv w:val="1"/>
      <w:marLeft w:val="0"/>
      <w:marRight w:val="0"/>
      <w:marTop w:val="0"/>
      <w:marBottom w:val="0"/>
      <w:divBdr>
        <w:top w:val="none" w:sz="0" w:space="0" w:color="auto"/>
        <w:left w:val="none" w:sz="0" w:space="0" w:color="auto"/>
        <w:bottom w:val="none" w:sz="0" w:space="0" w:color="auto"/>
        <w:right w:val="none" w:sz="0" w:space="0" w:color="auto"/>
      </w:divBdr>
    </w:div>
    <w:div w:id="466706874">
      <w:bodyDiv w:val="1"/>
      <w:marLeft w:val="0"/>
      <w:marRight w:val="0"/>
      <w:marTop w:val="0"/>
      <w:marBottom w:val="0"/>
      <w:divBdr>
        <w:top w:val="none" w:sz="0" w:space="0" w:color="auto"/>
        <w:left w:val="none" w:sz="0" w:space="0" w:color="auto"/>
        <w:bottom w:val="none" w:sz="0" w:space="0" w:color="auto"/>
        <w:right w:val="none" w:sz="0" w:space="0" w:color="auto"/>
      </w:divBdr>
    </w:div>
    <w:div w:id="467820477">
      <w:bodyDiv w:val="1"/>
      <w:marLeft w:val="0"/>
      <w:marRight w:val="0"/>
      <w:marTop w:val="0"/>
      <w:marBottom w:val="0"/>
      <w:divBdr>
        <w:top w:val="none" w:sz="0" w:space="0" w:color="auto"/>
        <w:left w:val="none" w:sz="0" w:space="0" w:color="auto"/>
        <w:bottom w:val="none" w:sz="0" w:space="0" w:color="auto"/>
        <w:right w:val="none" w:sz="0" w:space="0" w:color="auto"/>
      </w:divBdr>
    </w:div>
    <w:div w:id="468058184">
      <w:bodyDiv w:val="1"/>
      <w:marLeft w:val="0"/>
      <w:marRight w:val="0"/>
      <w:marTop w:val="0"/>
      <w:marBottom w:val="0"/>
      <w:divBdr>
        <w:top w:val="none" w:sz="0" w:space="0" w:color="auto"/>
        <w:left w:val="none" w:sz="0" w:space="0" w:color="auto"/>
        <w:bottom w:val="none" w:sz="0" w:space="0" w:color="auto"/>
        <w:right w:val="none" w:sz="0" w:space="0" w:color="auto"/>
      </w:divBdr>
    </w:div>
    <w:div w:id="468523300">
      <w:bodyDiv w:val="1"/>
      <w:marLeft w:val="0"/>
      <w:marRight w:val="0"/>
      <w:marTop w:val="0"/>
      <w:marBottom w:val="0"/>
      <w:divBdr>
        <w:top w:val="none" w:sz="0" w:space="0" w:color="auto"/>
        <w:left w:val="none" w:sz="0" w:space="0" w:color="auto"/>
        <w:bottom w:val="none" w:sz="0" w:space="0" w:color="auto"/>
        <w:right w:val="none" w:sz="0" w:space="0" w:color="auto"/>
      </w:divBdr>
    </w:div>
    <w:div w:id="470368204">
      <w:bodyDiv w:val="1"/>
      <w:marLeft w:val="0"/>
      <w:marRight w:val="0"/>
      <w:marTop w:val="0"/>
      <w:marBottom w:val="0"/>
      <w:divBdr>
        <w:top w:val="none" w:sz="0" w:space="0" w:color="auto"/>
        <w:left w:val="none" w:sz="0" w:space="0" w:color="auto"/>
        <w:bottom w:val="none" w:sz="0" w:space="0" w:color="auto"/>
        <w:right w:val="none" w:sz="0" w:space="0" w:color="auto"/>
      </w:divBdr>
    </w:div>
    <w:div w:id="472142700">
      <w:bodyDiv w:val="1"/>
      <w:marLeft w:val="0"/>
      <w:marRight w:val="0"/>
      <w:marTop w:val="0"/>
      <w:marBottom w:val="0"/>
      <w:divBdr>
        <w:top w:val="none" w:sz="0" w:space="0" w:color="auto"/>
        <w:left w:val="none" w:sz="0" w:space="0" w:color="auto"/>
        <w:bottom w:val="none" w:sz="0" w:space="0" w:color="auto"/>
        <w:right w:val="none" w:sz="0" w:space="0" w:color="auto"/>
      </w:divBdr>
    </w:div>
    <w:div w:id="473959529">
      <w:bodyDiv w:val="1"/>
      <w:marLeft w:val="0"/>
      <w:marRight w:val="0"/>
      <w:marTop w:val="0"/>
      <w:marBottom w:val="0"/>
      <w:divBdr>
        <w:top w:val="none" w:sz="0" w:space="0" w:color="auto"/>
        <w:left w:val="none" w:sz="0" w:space="0" w:color="auto"/>
        <w:bottom w:val="none" w:sz="0" w:space="0" w:color="auto"/>
        <w:right w:val="none" w:sz="0" w:space="0" w:color="auto"/>
      </w:divBdr>
    </w:div>
    <w:div w:id="474569780">
      <w:bodyDiv w:val="1"/>
      <w:marLeft w:val="0"/>
      <w:marRight w:val="0"/>
      <w:marTop w:val="0"/>
      <w:marBottom w:val="0"/>
      <w:divBdr>
        <w:top w:val="none" w:sz="0" w:space="0" w:color="auto"/>
        <w:left w:val="none" w:sz="0" w:space="0" w:color="auto"/>
        <w:bottom w:val="none" w:sz="0" w:space="0" w:color="auto"/>
        <w:right w:val="none" w:sz="0" w:space="0" w:color="auto"/>
      </w:divBdr>
    </w:div>
    <w:div w:id="475147281">
      <w:bodyDiv w:val="1"/>
      <w:marLeft w:val="0"/>
      <w:marRight w:val="0"/>
      <w:marTop w:val="0"/>
      <w:marBottom w:val="0"/>
      <w:divBdr>
        <w:top w:val="none" w:sz="0" w:space="0" w:color="auto"/>
        <w:left w:val="none" w:sz="0" w:space="0" w:color="auto"/>
        <w:bottom w:val="none" w:sz="0" w:space="0" w:color="auto"/>
        <w:right w:val="none" w:sz="0" w:space="0" w:color="auto"/>
      </w:divBdr>
    </w:div>
    <w:div w:id="476067849">
      <w:bodyDiv w:val="1"/>
      <w:marLeft w:val="0"/>
      <w:marRight w:val="0"/>
      <w:marTop w:val="0"/>
      <w:marBottom w:val="0"/>
      <w:divBdr>
        <w:top w:val="none" w:sz="0" w:space="0" w:color="auto"/>
        <w:left w:val="none" w:sz="0" w:space="0" w:color="auto"/>
        <w:bottom w:val="none" w:sz="0" w:space="0" w:color="auto"/>
        <w:right w:val="none" w:sz="0" w:space="0" w:color="auto"/>
      </w:divBdr>
    </w:div>
    <w:div w:id="476266230">
      <w:bodyDiv w:val="1"/>
      <w:marLeft w:val="0"/>
      <w:marRight w:val="0"/>
      <w:marTop w:val="0"/>
      <w:marBottom w:val="0"/>
      <w:divBdr>
        <w:top w:val="none" w:sz="0" w:space="0" w:color="auto"/>
        <w:left w:val="none" w:sz="0" w:space="0" w:color="auto"/>
        <w:bottom w:val="none" w:sz="0" w:space="0" w:color="auto"/>
        <w:right w:val="none" w:sz="0" w:space="0" w:color="auto"/>
      </w:divBdr>
    </w:div>
    <w:div w:id="480462454">
      <w:bodyDiv w:val="1"/>
      <w:marLeft w:val="0"/>
      <w:marRight w:val="0"/>
      <w:marTop w:val="0"/>
      <w:marBottom w:val="0"/>
      <w:divBdr>
        <w:top w:val="none" w:sz="0" w:space="0" w:color="auto"/>
        <w:left w:val="none" w:sz="0" w:space="0" w:color="auto"/>
        <w:bottom w:val="none" w:sz="0" w:space="0" w:color="auto"/>
        <w:right w:val="none" w:sz="0" w:space="0" w:color="auto"/>
      </w:divBdr>
    </w:div>
    <w:div w:id="483666070">
      <w:bodyDiv w:val="1"/>
      <w:marLeft w:val="0"/>
      <w:marRight w:val="0"/>
      <w:marTop w:val="0"/>
      <w:marBottom w:val="0"/>
      <w:divBdr>
        <w:top w:val="none" w:sz="0" w:space="0" w:color="auto"/>
        <w:left w:val="none" w:sz="0" w:space="0" w:color="auto"/>
        <w:bottom w:val="none" w:sz="0" w:space="0" w:color="auto"/>
        <w:right w:val="none" w:sz="0" w:space="0" w:color="auto"/>
      </w:divBdr>
    </w:div>
    <w:div w:id="489179312">
      <w:bodyDiv w:val="1"/>
      <w:marLeft w:val="0"/>
      <w:marRight w:val="0"/>
      <w:marTop w:val="0"/>
      <w:marBottom w:val="0"/>
      <w:divBdr>
        <w:top w:val="none" w:sz="0" w:space="0" w:color="auto"/>
        <w:left w:val="none" w:sz="0" w:space="0" w:color="auto"/>
        <w:bottom w:val="none" w:sz="0" w:space="0" w:color="auto"/>
        <w:right w:val="none" w:sz="0" w:space="0" w:color="auto"/>
      </w:divBdr>
    </w:div>
    <w:div w:id="494614501">
      <w:bodyDiv w:val="1"/>
      <w:marLeft w:val="0"/>
      <w:marRight w:val="0"/>
      <w:marTop w:val="0"/>
      <w:marBottom w:val="0"/>
      <w:divBdr>
        <w:top w:val="none" w:sz="0" w:space="0" w:color="auto"/>
        <w:left w:val="none" w:sz="0" w:space="0" w:color="auto"/>
        <w:bottom w:val="none" w:sz="0" w:space="0" w:color="auto"/>
        <w:right w:val="none" w:sz="0" w:space="0" w:color="auto"/>
      </w:divBdr>
    </w:div>
    <w:div w:id="496918918">
      <w:bodyDiv w:val="1"/>
      <w:marLeft w:val="0"/>
      <w:marRight w:val="0"/>
      <w:marTop w:val="0"/>
      <w:marBottom w:val="0"/>
      <w:divBdr>
        <w:top w:val="none" w:sz="0" w:space="0" w:color="auto"/>
        <w:left w:val="none" w:sz="0" w:space="0" w:color="auto"/>
        <w:bottom w:val="none" w:sz="0" w:space="0" w:color="auto"/>
        <w:right w:val="none" w:sz="0" w:space="0" w:color="auto"/>
      </w:divBdr>
    </w:div>
    <w:div w:id="499849473">
      <w:bodyDiv w:val="1"/>
      <w:marLeft w:val="0"/>
      <w:marRight w:val="0"/>
      <w:marTop w:val="0"/>
      <w:marBottom w:val="0"/>
      <w:divBdr>
        <w:top w:val="none" w:sz="0" w:space="0" w:color="auto"/>
        <w:left w:val="none" w:sz="0" w:space="0" w:color="auto"/>
        <w:bottom w:val="none" w:sz="0" w:space="0" w:color="auto"/>
        <w:right w:val="none" w:sz="0" w:space="0" w:color="auto"/>
      </w:divBdr>
    </w:div>
    <w:div w:id="501314999">
      <w:bodyDiv w:val="1"/>
      <w:marLeft w:val="0"/>
      <w:marRight w:val="0"/>
      <w:marTop w:val="0"/>
      <w:marBottom w:val="0"/>
      <w:divBdr>
        <w:top w:val="none" w:sz="0" w:space="0" w:color="auto"/>
        <w:left w:val="none" w:sz="0" w:space="0" w:color="auto"/>
        <w:bottom w:val="none" w:sz="0" w:space="0" w:color="auto"/>
        <w:right w:val="none" w:sz="0" w:space="0" w:color="auto"/>
      </w:divBdr>
    </w:div>
    <w:div w:id="501315263">
      <w:bodyDiv w:val="1"/>
      <w:marLeft w:val="0"/>
      <w:marRight w:val="0"/>
      <w:marTop w:val="0"/>
      <w:marBottom w:val="0"/>
      <w:divBdr>
        <w:top w:val="none" w:sz="0" w:space="0" w:color="auto"/>
        <w:left w:val="none" w:sz="0" w:space="0" w:color="auto"/>
        <w:bottom w:val="none" w:sz="0" w:space="0" w:color="auto"/>
        <w:right w:val="none" w:sz="0" w:space="0" w:color="auto"/>
      </w:divBdr>
    </w:div>
    <w:div w:id="502278330">
      <w:bodyDiv w:val="1"/>
      <w:marLeft w:val="0"/>
      <w:marRight w:val="0"/>
      <w:marTop w:val="0"/>
      <w:marBottom w:val="0"/>
      <w:divBdr>
        <w:top w:val="none" w:sz="0" w:space="0" w:color="auto"/>
        <w:left w:val="none" w:sz="0" w:space="0" w:color="auto"/>
        <w:bottom w:val="none" w:sz="0" w:space="0" w:color="auto"/>
        <w:right w:val="none" w:sz="0" w:space="0" w:color="auto"/>
      </w:divBdr>
    </w:div>
    <w:div w:id="503010398">
      <w:bodyDiv w:val="1"/>
      <w:marLeft w:val="0"/>
      <w:marRight w:val="0"/>
      <w:marTop w:val="0"/>
      <w:marBottom w:val="0"/>
      <w:divBdr>
        <w:top w:val="none" w:sz="0" w:space="0" w:color="auto"/>
        <w:left w:val="none" w:sz="0" w:space="0" w:color="auto"/>
        <w:bottom w:val="none" w:sz="0" w:space="0" w:color="auto"/>
        <w:right w:val="none" w:sz="0" w:space="0" w:color="auto"/>
      </w:divBdr>
    </w:div>
    <w:div w:id="504518655">
      <w:bodyDiv w:val="1"/>
      <w:marLeft w:val="0"/>
      <w:marRight w:val="0"/>
      <w:marTop w:val="0"/>
      <w:marBottom w:val="0"/>
      <w:divBdr>
        <w:top w:val="none" w:sz="0" w:space="0" w:color="auto"/>
        <w:left w:val="none" w:sz="0" w:space="0" w:color="auto"/>
        <w:bottom w:val="none" w:sz="0" w:space="0" w:color="auto"/>
        <w:right w:val="none" w:sz="0" w:space="0" w:color="auto"/>
      </w:divBdr>
    </w:div>
    <w:div w:id="504976302">
      <w:bodyDiv w:val="1"/>
      <w:marLeft w:val="0"/>
      <w:marRight w:val="0"/>
      <w:marTop w:val="0"/>
      <w:marBottom w:val="0"/>
      <w:divBdr>
        <w:top w:val="none" w:sz="0" w:space="0" w:color="auto"/>
        <w:left w:val="none" w:sz="0" w:space="0" w:color="auto"/>
        <w:bottom w:val="none" w:sz="0" w:space="0" w:color="auto"/>
        <w:right w:val="none" w:sz="0" w:space="0" w:color="auto"/>
      </w:divBdr>
    </w:div>
    <w:div w:id="506478459">
      <w:bodyDiv w:val="1"/>
      <w:marLeft w:val="0"/>
      <w:marRight w:val="0"/>
      <w:marTop w:val="0"/>
      <w:marBottom w:val="0"/>
      <w:divBdr>
        <w:top w:val="none" w:sz="0" w:space="0" w:color="auto"/>
        <w:left w:val="none" w:sz="0" w:space="0" w:color="auto"/>
        <w:bottom w:val="none" w:sz="0" w:space="0" w:color="auto"/>
        <w:right w:val="none" w:sz="0" w:space="0" w:color="auto"/>
      </w:divBdr>
    </w:div>
    <w:div w:id="510485119">
      <w:bodyDiv w:val="1"/>
      <w:marLeft w:val="0"/>
      <w:marRight w:val="0"/>
      <w:marTop w:val="0"/>
      <w:marBottom w:val="0"/>
      <w:divBdr>
        <w:top w:val="none" w:sz="0" w:space="0" w:color="auto"/>
        <w:left w:val="none" w:sz="0" w:space="0" w:color="auto"/>
        <w:bottom w:val="none" w:sz="0" w:space="0" w:color="auto"/>
        <w:right w:val="none" w:sz="0" w:space="0" w:color="auto"/>
      </w:divBdr>
    </w:div>
    <w:div w:id="510803205">
      <w:bodyDiv w:val="1"/>
      <w:marLeft w:val="0"/>
      <w:marRight w:val="0"/>
      <w:marTop w:val="0"/>
      <w:marBottom w:val="0"/>
      <w:divBdr>
        <w:top w:val="none" w:sz="0" w:space="0" w:color="auto"/>
        <w:left w:val="none" w:sz="0" w:space="0" w:color="auto"/>
        <w:bottom w:val="none" w:sz="0" w:space="0" w:color="auto"/>
        <w:right w:val="none" w:sz="0" w:space="0" w:color="auto"/>
      </w:divBdr>
    </w:div>
    <w:div w:id="513154794">
      <w:bodyDiv w:val="1"/>
      <w:marLeft w:val="0"/>
      <w:marRight w:val="0"/>
      <w:marTop w:val="0"/>
      <w:marBottom w:val="0"/>
      <w:divBdr>
        <w:top w:val="none" w:sz="0" w:space="0" w:color="auto"/>
        <w:left w:val="none" w:sz="0" w:space="0" w:color="auto"/>
        <w:bottom w:val="none" w:sz="0" w:space="0" w:color="auto"/>
        <w:right w:val="none" w:sz="0" w:space="0" w:color="auto"/>
      </w:divBdr>
    </w:div>
    <w:div w:id="523518450">
      <w:bodyDiv w:val="1"/>
      <w:marLeft w:val="0"/>
      <w:marRight w:val="0"/>
      <w:marTop w:val="0"/>
      <w:marBottom w:val="0"/>
      <w:divBdr>
        <w:top w:val="none" w:sz="0" w:space="0" w:color="auto"/>
        <w:left w:val="none" w:sz="0" w:space="0" w:color="auto"/>
        <w:bottom w:val="none" w:sz="0" w:space="0" w:color="auto"/>
        <w:right w:val="none" w:sz="0" w:space="0" w:color="auto"/>
      </w:divBdr>
    </w:div>
    <w:div w:id="526602287">
      <w:bodyDiv w:val="1"/>
      <w:marLeft w:val="0"/>
      <w:marRight w:val="0"/>
      <w:marTop w:val="0"/>
      <w:marBottom w:val="0"/>
      <w:divBdr>
        <w:top w:val="none" w:sz="0" w:space="0" w:color="auto"/>
        <w:left w:val="none" w:sz="0" w:space="0" w:color="auto"/>
        <w:bottom w:val="none" w:sz="0" w:space="0" w:color="auto"/>
        <w:right w:val="none" w:sz="0" w:space="0" w:color="auto"/>
      </w:divBdr>
    </w:div>
    <w:div w:id="531457226">
      <w:bodyDiv w:val="1"/>
      <w:marLeft w:val="0"/>
      <w:marRight w:val="0"/>
      <w:marTop w:val="0"/>
      <w:marBottom w:val="0"/>
      <w:divBdr>
        <w:top w:val="none" w:sz="0" w:space="0" w:color="auto"/>
        <w:left w:val="none" w:sz="0" w:space="0" w:color="auto"/>
        <w:bottom w:val="none" w:sz="0" w:space="0" w:color="auto"/>
        <w:right w:val="none" w:sz="0" w:space="0" w:color="auto"/>
      </w:divBdr>
    </w:div>
    <w:div w:id="531959301">
      <w:bodyDiv w:val="1"/>
      <w:marLeft w:val="0"/>
      <w:marRight w:val="0"/>
      <w:marTop w:val="0"/>
      <w:marBottom w:val="0"/>
      <w:divBdr>
        <w:top w:val="none" w:sz="0" w:space="0" w:color="auto"/>
        <w:left w:val="none" w:sz="0" w:space="0" w:color="auto"/>
        <w:bottom w:val="none" w:sz="0" w:space="0" w:color="auto"/>
        <w:right w:val="none" w:sz="0" w:space="0" w:color="auto"/>
      </w:divBdr>
    </w:div>
    <w:div w:id="534319317">
      <w:bodyDiv w:val="1"/>
      <w:marLeft w:val="0"/>
      <w:marRight w:val="0"/>
      <w:marTop w:val="0"/>
      <w:marBottom w:val="0"/>
      <w:divBdr>
        <w:top w:val="none" w:sz="0" w:space="0" w:color="auto"/>
        <w:left w:val="none" w:sz="0" w:space="0" w:color="auto"/>
        <w:bottom w:val="none" w:sz="0" w:space="0" w:color="auto"/>
        <w:right w:val="none" w:sz="0" w:space="0" w:color="auto"/>
      </w:divBdr>
    </w:div>
    <w:div w:id="538277973">
      <w:bodyDiv w:val="1"/>
      <w:marLeft w:val="0"/>
      <w:marRight w:val="0"/>
      <w:marTop w:val="0"/>
      <w:marBottom w:val="0"/>
      <w:divBdr>
        <w:top w:val="none" w:sz="0" w:space="0" w:color="auto"/>
        <w:left w:val="none" w:sz="0" w:space="0" w:color="auto"/>
        <w:bottom w:val="none" w:sz="0" w:space="0" w:color="auto"/>
        <w:right w:val="none" w:sz="0" w:space="0" w:color="auto"/>
      </w:divBdr>
    </w:div>
    <w:div w:id="538862203">
      <w:bodyDiv w:val="1"/>
      <w:marLeft w:val="0"/>
      <w:marRight w:val="0"/>
      <w:marTop w:val="0"/>
      <w:marBottom w:val="0"/>
      <w:divBdr>
        <w:top w:val="none" w:sz="0" w:space="0" w:color="auto"/>
        <w:left w:val="none" w:sz="0" w:space="0" w:color="auto"/>
        <w:bottom w:val="none" w:sz="0" w:space="0" w:color="auto"/>
        <w:right w:val="none" w:sz="0" w:space="0" w:color="auto"/>
      </w:divBdr>
    </w:div>
    <w:div w:id="539708866">
      <w:bodyDiv w:val="1"/>
      <w:marLeft w:val="0"/>
      <w:marRight w:val="0"/>
      <w:marTop w:val="0"/>
      <w:marBottom w:val="0"/>
      <w:divBdr>
        <w:top w:val="none" w:sz="0" w:space="0" w:color="auto"/>
        <w:left w:val="none" w:sz="0" w:space="0" w:color="auto"/>
        <w:bottom w:val="none" w:sz="0" w:space="0" w:color="auto"/>
        <w:right w:val="none" w:sz="0" w:space="0" w:color="auto"/>
      </w:divBdr>
    </w:div>
    <w:div w:id="540557662">
      <w:bodyDiv w:val="1"/>
      <w:marLeft w:val="0"/>
      <w:marRight w:val="0"/>
      <w:marTop w:val="0"/>
      <w:marBottom w:val="0"/>
      <w:divBdr>
        <w:top w:val="none" w:sz="0" w:space="0" w:color="auto"/>
        <w:left w:val="none" w:sz="0" w:space="0" w:color="auto"/>
        <w:bottom w:val="none" w:sz="0" w:space="0" w:color="auto"/>
        <w:right w:val="none" w:sz="0" w:space="0" w:color="auto"/>
      </w:divBdr>
    </w:div>
    <w:div w:id="541289001">
      <w:bodyDiv w:val="1"/>
      <w:marLeft w:val="0"/>
      <w:marRight w:val="0"/>
      <w:marTop w:val="0"/>
      <w:marBottom w:val="0"/>
      <w:divBdr>
        <w:top w:val="none" w:sz="0" w:space="0" w:color="auto"/>
        <w:left w:val="none" w:sz="0" w:space="0" w:color="auto"/>
        <w:bottom w:val="none" w:sz="0" w:space="0" w:color="auto"/>
        <w:right w:val="none" w:sz="0" w:space="0" w:color="auto"/>
      </w:divBdr>
    </w:div>
    <w:div w:id="545222615">
      <w:bodyDiv w:val="1"/>
      <w:marLeft w:val="0"/>
      <w:marRight w:val="0"/>
      <w:marTop w:val="0"/>
      <w:marBottom w:val="0"/>
      <w:divBdr>
        <w:top w:val="none" w:sz="0" w:space="0" w:color="auto"/>
        <w:left w:val="none" w:sz="0" w:space="0" w:color="auto"/>
        <w:bottom w:val="none" w:sz="0" w:space="0" w:color="auto"/>
        <w:right w:val="none" w:sz="0" w:space="0" w:color="auto"/>
      </w:divBdr>
    </w:div>
    <w:div w:id="545291404">
      <w:bodyDiv w:val="1"/>
      <w:marLeft w:val="0"/>
      <w:marRight w:val="0"/>
      <w:marTop w:val="0"/>
      <w:marBottom w:val="0"/>
      <w:divBdr>
        <w:top w:val="none" w:sz="0" w:space="0" w:color="auto"/>
        <w:left w:val="none" w:sz="0" w:space="0" w:color="auto"/>
        <w:bottom w:val="none" w:sz="0" w:space="0" w:color="auto"/>
        <w:right w:val="none" w:sz="0" w:space="0" w:color="auto"/>
      </w:divBdr>
    </w:div>
    <w:div w:id="546333211">
      <w:bodyDiv w:val="1"/>
      <w:marLeft w:val="0"/>
      <w:marRight w:val="0"/>
      <w:marTop w:val="0"/>
      <w:marBottom w:val="0"/>
      <w:divBdr>
        <w:top w:val="none" w:sz="0" w:space="0" w:color="auto"/>
        <w:left w:val="none" w:sz="0" w:space="0" w:color="auto"/>
        <w:bottom w:val="none" w:sz="0" w:space="0" w:color="auto"/>
        <w:right w:val="none" w:sz="0" w:space="0" w:color="auto"/>
      </w:divBdr>
    </w:div>
    <w:div w:id="546836564">
      <w:bodyDiv w:val="1"/>
      <w:marLeft w:val="0"/>
      <w:marRight w:val="0"/>
      <w:marTop w:val="0"/>
      <w:marBottom w:val="0"/>
      <w:divBdr>
        <w:top w:val="none" w:sz="0" w:space="0" w:color="auto"/>
        <w:left w:val="none" w:sz="0" w:space="0" w:color="auto"/>
        <w:bottom w:val="none" w:sz="0" w:space="0" w:color="auto"/>
        <w:right w:val="none" w:sz="0" w:space="0" w:color="auto"/>
      </w:divBdr>
    </w:div>
    <w:div w:id="548079480">
      <w:bodyDiv w:val="1"/>
      <w:marLeft w:val="0"/>
      <w:marRight w:val="0"/>
      <w:marTop w:val="0"/>
      <w:marBottom w:val="0"/>
      <w:divBdr>
        <w:top w:val="none" w:sz="0" w:space="0" w:color="auto"/>
        <w:left w:val="none" w:sz="0" w:space="0" w:color="auto"/>
        <w:bottom w:val="none" w:sz="0" w:space="0" w:color="auto"/>
        <w:right w:val="none" w:sz="0" w:space="0" w:color="auto"/>
      </w:divBdr>
    </w:div>
    <w:div w:id="548300544">
      <w:bodyDiv w:val="1"/>
      <w:marLeft w:val="0"/>
      <w:marRight w:val="0"/>
      <w:marTop w:val="0"/>
      <w:marBottom w:val="0"/>
      <w:divBdr>
        <w:top w:val="none" w:sz="0" w:space="0" w:color="auto"/>
        <w:left w:val="none" w:sz="0" w:space="0" w:color="auto"/>
        <w:bottom w:val="none" w:sz="0" w:space="0" w:color="auto"/>
        <w:right w:val="none" w:sz="0" w:space="0" w:color="auto"/>
      </w:divBdr>
    </w:div>
    <w:div w:id="548998317">
      <w:bodyDiv w:val="1"/>
      <w:marLeft w:val="0"/>
      <w:marRight w:val="0"/>
      <w:marTop w:val="0"/>
      <w:marBottom w:val="0"/>
      <w:divBdr>
        <w:top w:val="none" w:sz="0" w:space="0" w:color="auto"/>
        <w:left w:val="none" w:sz="0" w:space="0" w:color="auto"/>
        <w:bottom w:val="none" w:sz="0" w:space="0" w:color="auto"/>
        <w:right w:val="none" w:sz="0" w:space="0" w:color="auto"/>
      </w:divBdr>
    </w:div>
    <w:div w:id="551188852">
      <w:bodyDiv w:val="1"/>
      <w:marLeft w:val="0"/>
      <w:marRight w:val="0"/>
      <w:marTop w:val="0"/>
      <w:marBottom w:val="0"/>
      <w:divBdr>
        <w:top w:val="none" w:sz="0" w:space="0" w:color="auto"/>
        <w:left w:val="none" w:sz="0" w:space="0" w:color="auto"/>
        <w:bottom w:val="none" w:sz="0" w:space="0" w:color="auto"/>
        <w:right w:val="none" w:sz="0" w:space="0" w:color="auto"/>
      </w:divBdr>
    </w:div>
    <w:div w:id="553347994">
      <w:bodyDiv w:val="1"/>
      <w:marLeft w:val="0"/>
      <w:marRight w:val="0"/>
      <w:marTop w:val="0"/>
      <w:marBottom w:val="0"/>
      <w:divBdr>
        <w:top w:val="none" w:sz="0" w:space="0" w:color="auto"/>
        <w:left w:val="none" w:sz="0" w:space="0" w:color="auto"/>
        <w:bottom w:val="none" w:sz="0" w:space="0" w:color="auto"/>
        <w:right w:val="none" w:sz="0" w:space="0" w:color="auto"/>
      </w:divBdr>
    </w:div>
    <w:div w:id="556471703">
      <w:bodyDiv w:val="1"/>
      <w:marLeft w:val="0"/>
      <w:marRight w:val="0"/>
      <w:marTop w:val="0"/>
      <w:marBottom w:val="0"/>
      <w:divBdr>
        <w:top w:val="none" w:sz="0" w:space="0" w:color="auto"/>
        <w:left w:val="none" w:sz="0" w:space="0" w:color="auto"/>
        <w:bottom w:val="none" w:sz="0" w:space="0" w:color="auto"/>
        <w:right w:val="none" w:sz="0" w:space="0" w:color="auto"/>
      </w:divBdr>
    </w:div>
    <w:div w:id="557979716">
      <w:bodyDiv w:val="1"/>
      <w:marLeft w:val="0"/>
      <w:marRight w:val="0"/>
      <w:marTop w:val="0"/>
      <w:marBottom w:val="0"/>
      <w:divBdr>
        <w:top w:val="none" w:sz="0" w:space="0" w:color="auto"/>
        <w:left w:val="none" w:sz="0" w:space="0" w:color="auto"/>
        <w:bottom w:val="none" w:sz="0" w:space="0" w:color="auto"/>
        <w:right w:val="none" w:sz="0" w:space="0" w:color="auto"/>
      </w:divBdr>
    </w:div>
    <w:div w:id="560139165">
      <w:bodyDiv w:val="1"/>
      <w:marLeft w:val="0"/>
      <w:marRight w:val="0"/>
      <w:marTop w:val="0"/>
      <w:marBottom w:val="0"/>
      <w:divBdr>
        <w:top w:val="none" w:sz="0" w:space="0" w:color="auto"/>
        <w:left w:val="none" w:sz="0" w:space="0" w:color="auto"/>
        <w:bottom w:val="none" w:sz="0" w:space="0" w:color="auto"/>
        <w:right w:val="none" w:sz="0" w:space="0" w:color="auto"/>
      </w:divBdr>
    </w:div>
    <w:div w:id="562329678">
      <w:bodyDiv w:val="1"/>
      <w:marLeft w:val="0"/>
      <w:marRight w:val="0"/>
      <w:marTop w:val="0"/>
      <w:marBottom w:val="0"/>
      <w:divBdr>
        <w:top w:val="none" w:sz="0" w:space="0" w:color="auto"/>
        <w:left w:val="none" w:sz="0" w:space="0" w:color="auto"/>
        <w:bottom w:val="none" w:sz="0" w:space="0" w:color="auto"/>
        <w:right w:val="none" w:sz="0" w:space="0" w:color="auto"/>
      </w:divBdr>
    </w:div>
    <w:div w:id="564879721">
      <w:bodyDiv w:val="1"/>
      <w:marLeft w:val="0"/>
      <w:marRight w:val="0"/>
      <w:marTop w:val="0"/>
      <w:marBottom w:val="0"/>
      <w:divBdr>
        <w:top w:val="none" w:sz="0" w:space="0" w:color="auto"/>
        <w:left w:val="none" w:sz="0" w:space="0" w:color="auto"/>
        <w:bottom w:val="none" w:sz="0" w:space="0" w:color="auto"/>
        <w:right w:val="none" w:sz="0" w:space="0" w:color="auto"/>
      </w:divBdr>
    </w:div>
    <w:div w:id="572200028">
      <w:bodyDiv w:val="1"/>
      <w:marLeft w:val="0"/>
      <w:marRight w:val="0"/>
      <w:marTop w:val="0"/>
      <w:marBottom w:val="0"/>
      <w:divBdr>
        <w:top w:val="none" w:sz="0" w:space="0" w:color="auto"/>
        <w:left w:val="none" w:sz="0" w:space="0" w:color="auto"/>
        <w:bottom w:val="none" w:sz="0" w:space="0" w:color="auto"/>
        <w:right w:val="none" w:sz="0" w:space="0" w:color="auto"/>
      </w:divBdr>
    </w:div>
    <w:div w:id="572351883">
      <w:bodyDiv w:val="1"/>
      <w:marLeft w:val="0"/>
      <w:marRight w:val="0"/>
      <w:marTop w:val="0"/>
      <w:marBottom w:val="0"/>
      <w:divBdr>
        <w:top w:val="none" w:sz="0" w:space="0" w:color="auto"/>
        <w:left w:val="none" w:sz="0" w:space="0" w:color="auto"/>
        <w:bottom w:val="none" w:sz="0" w:space="0" w:color="auto"/>
        <w:right w:val="none" w:sz="0" w:space="0" w:color="auto"/>
      </w:divBdr>
    </w:div>
    <w:div w:id="572617912">
      <w:bodyDiv w:val="1"/>
      <w:marLeft w:val="0"/>
      <w:marRight w:val="0"/>
      <w:marTop w:val="0"/>
      <w:marBottom w:val="0"/>
      <w:divBdr>
        <w:top w:val="none" w:sz="0" w:space="0" w:color="auto"/>
        <w:left w:val="none" w:sz="0" w:space="0" w:color="auto"/>
        <w:bottom w:val="none" w:sz="0" w:space="0" w:color="auto"/>
        <w:right w:val="none" w:sz="0" w:space="0" w:color="auto"/>
      </w:divBdr>
    </w:div>
    <w:div w:id="575287520">
      <w:bodyDiv w:val="1"/>
      <w:marLeft w:val="0"/>
      <w:marRight w:val="0"/>
      <w:marTop w:val="0"/>
      <w:marBottom w:val="0"/>
      <w:divBdr>
        <w:top w:val="none" w:sz="0" w:space="0" w:color="auto"/>
        <w:left w:val="none" w:sz="0" w:space="0" w:color="auto"/>
        <w:bottom w:val="none" w:sz="0" w:space="0" w:color="auto"/>
        <w:right w:val="none" w:sz="0" w:space="0" w:color="auto"/>
      </w:divBdr>
    </w:div>
    <w:div w:id="576208134">
      <w:bodyDiv w:val="1"/>
      <w:marLeft w:val="0"/>
      <w:marRight w:val="0"/>
      <w:marTop w:val="0"/>
      <w:marBottom w:val="0"/>
      <w:divBdr>
        <w:top w:val="none" w:sz="0" w:space="0" w:color="auto"/>
        <w:left w:val="none" w:sz="0" w:space="0" w:color="auto"/>
        <w:bottom w:val="none" w:sz="0" w:space="0" w:color="auto"/>
        <w:right w:val="none" w:sz="0" w:space="0" w:color="auto"/>
      </w:divBdr>
    </w:div>
    <w:div w:id="576324283">
      <w:bodyDiv w:val="1"/>
      <w:marLeft w:val="0"/>
      <w:marRight w:val="0"/>
      <w:marTop w:val="0"/>
      <w:marBottom w:val="0"/>
      <w:divBdr>
        <w:top w:val="none" w:sz="0" w:space="0" w:color="auto"/>
        <w:left w:val="none" w:sz="0" w:space="0" w:color="auto"/>
        <w:bottom w:val="none" w:sz="0" w:space="0" w:color="auto"/>
        <w:right w:val="none" w:sz="0" w:space="0" w:color="auto"/>
      </w:divBdr>
    </w:div>
    <w:div w:id="576551045">
      <w:bodyDiv w:val="1"/>
      <w:marLeft w:val="0"/>
      <w:marRight w:val="0"/>
      <w:marTop w:val="0"/>
      <w:marBottom w:val="0"/>
      <w:divBdr>
        <w:top w:val="none" w:sz="0" w:space="0" w:color="auto"/>
        <w:left w:val="none" w:sz="0" w:space="0" w:color="auto"/>
        <w:bottom w:val="none" w:sz="0" w:space="0" w:color="auto"/>
        <w:right w:val="none" w:sz="0" w:space="0" w:color="auto"/>
      </w:divBdr>
    </w:div>
    <w:div w:id="578103378">
      <w:bodyDiv w:val="1"/>
      <w:marLeft w:val="0"/>
      <w:marRight w:val="0"/>
      <w:marTop w:val="0"/>
      <w:marBottom w:val="0"/>
      <w:divBdr>
        <w:top w:val="none" w:sz="0" w:space="0" w:color="auto"/>
        <w:left w:val="none" w:sz="0" w:space="0" w:color="auto"/>
        <w:bottom w:val="none" w:sz="0" w:space="0" w:color="auto"/>
        <w:right w:val="none" w:sz="0" w:space="0" w:color="auto"/>
      </w:divBdr>
    </w:div>
    <w:div w:id="579408221">
      <w:bodyDiv w:val="1"/>
      <w:marLeft w:val="0"/>
      <w:marRight w:val="0"/>
      <w:marTop w:val="0"/>
      <w:marBottom w:val="0"/>
      <w:divBdr>
        <w:top w:val="none" w:sz="0" w:space="0" w:color="auto"/>
        <w:left w:val="none" w:sz="0" w:space="0" w:color="auto"/>
        <w:bottom w:val="none" w:sz="0" w:space="0" w:color="auto"/>
        <w:right w:val="none" w:sz="0" w:space="0" w:color="auto"/>
      </w:divBdr>
    </w:div>
    <w:div w:id="581254010">
      <w:bodyDiv w:val="1"/>
      <w:marLeft w:val="0"/>
      <w:marRight w:val="0"/>
      <w:marTop w:val="0"/>
      <w:marBottom w:val="0"/>
      <w:divBdr>
        <w:top w:val="none" w:sz="0" w:space="0" w:color="auto"/>
        <w:left w:val="none" w:sz="0" w:space="0" w:color="auto"/>
        <w:bottom w:val="none" w:sz="0" w:space="0" w:color="auto"/>
        <w:right w:val="none" w:sz="0" w:space="0" w:color="auto"/>
      </w:divBdr>
    </w:div>
    <w:div w:id="581522827">
      <w:bodyDiv w:val="1"/>
      <w:marLeft w:val="0"/>
      <w:marRight w:val="0"/>
      <w:marTop w:val="0"/>
      <w:marBottom w:val="0"/>
      <w:divBdr>
        <w:top w:val="none" w:sz="0" w:space="0" w:color="auto"/>
        <w:left w:val="none" w:sz="0" w:space="0" w:color="auto"/>
        <w:bottom w:val="none" w:sz="0" w:space="0" w:color="auto"/>
        <w:right w:val="none" w:sz="0" w:space="0" w:color="auto"/>
      </w:divBdr>
    </w:div>
    <w:div w:id="584807155">
      <w:bodyDiv w:val="1"/>
      <w:marLeft w:val="0"/>
      <w:marRight w:val="0"/>
      <w:marTop w:val="0"/>
      <w:marBottom w:val="0"/>
      <w:divBdr>
        <w:top w:val="none" w:sz="0" w:space="0" w:color="auto"/>
        <w:left w:val="none" w:sz="0" w:space="0" w:color="auto"/>
        <w:bottom w:val="none" w:sz="0" w:space="0" w:color="auto"/>
        <w:right w:val="none" w:sz="0" w:space="0" w:color="auto"/>
      </w:divBdr>
    </w:div>
    <w:div w:id="585849849">
      <w:bodyDiv w:val="1"/>
      <w:marLeft w:val="0"/>
      <w:marRight w:val="0"/>
      <w:marTop w:val="0"/>
      <w:marBottom w:val="0"/>
      <w:divBdr>
        <w:top w:val="none" w:sz="0" w:space="0" w:color="auto"/>
        <w:left w:val="none" w:sz="0" w:space="0" w:color="auto"/>
        <w:bottom w:val="none" w:sz="0" w:space="0" w:color="auto"/>
        <w:right w:val="none" w:sz="0" w:space="0" w:color="auto"/>
      </w:divBdr>
    </w:div>
    <w:div w:id="586577339">
      <w:bodyDiv w:val="1"/>
      <w:marLeft w:val="0"/>
      <w:marRight w:val="0"/>
      <w:marTop w:val="0"/>
      <w:marBottom w:val="0"/>
      <w:divBdr>
        <w:top w:val="none" w:sz="0" w:space="0" w:color="auto"/>
        <w:left w:val="none" w:sz="0" w:space="0" w:color="auto"/>
        <w:bottom w:val="none" w:sz="0" w:space="0" w:color="auto"/>
        <w:right w:val="none" w:sz="0" w:space="0" w:color="auto"/>
      </w:divBdr>
    </w:div>
    <w:div w:id="588347568">
      <w:bodyDiv w:val="1"/>
      <w:marLeft w:val="0"/>
      <w:marRight w:val="0"/>
      <w:marTop w:val="0"/>
      <w:marBottom w:val="0"/>
      <w:divBdr>
        <w:top w:val="none" w:sz="0" w:space="0" w:color="auto"/>
        <w:left w:val="none" w:sz="0" w:space="0" w:color="auto"/>
        <w:bottom w:val="none" w:sz="0" w:space="0" w:color="auto"/>
        <w:right w:val="none" w:sz="0" w:space="0" w:color="auto"/>
      </w:divBdr>
    </w:div>
    <w:div w:id="591473392">
      <w:bodyDiv w:val="1"/>
      <w:marLeft w:val="0"/>
      <w:marRight w:val="0"/>
      <w:marTop w:val="0"/>
      <w:marBottom w:val="0"/>
      <w:divBdr>
        <w:top w:val="none" w:sz="0" w:space="0" w:color="auto"/>
        <w:left w:val="none" w:sz="0" w:space="0" w:color="auto"/>
        <w:bottom w:val="none" w:sz="0" w:space="0" w:color="auto"/>
        <w:right w:val="none" w:sz="0" w:space="0" w:color="auto"/>
      </w:divBdr>
    </w:div>
    <w:div w:id="595331095">
      <w:bodyDiv w:val="1"/>
      <w:marLeft w:val="0"/>
      <w:marRight w:val="0"/>
      <w:marTop w:val="0"/>
      <w:marBottom w:val="0"/>
      <w:divBdr>
        <w:top w:val="none" w:sz="0" w:space="0" w:color="auto"/>
        <w:left w:val="none" w:sz="0" w:space="0" w:color="auto"/>
        <w:bottom w:val="none" w:sz="0" w:space="0" w:color="auto"/>
        <w:right w:val="none" w:sz="0" w:space="0" w:color="auto"/>
      </w:divBdr>
    </w:div>
    <w:div w:id="596016797">
      <w:bodyDiv w:val="1"/>
      <w:marLeft w:val="0"/>
      <w:marRight w:val="0"/>
      <w:marTop w:val="0"/>
      <w:marBottom w:val="0"/>
      <w:divBdr>
        <w:top w:val="none" w:sz="0" w:space="0" w:color="auto"/>
        <w:left w:val="none" w:sz="0" w:space="0" w:color="auto"/>
        <w:bottom w:val="none" w:sz="0" w:space="0" w:color="auto"/>
        <w:right w:val="none" w:sz="0" w:space="0" w:color="auto"/>
      </w:divBdr>
    </w:div>
    <w:div w:id="597252650">
      <w:bodyDiv w:val="1"/>
      <w:marLeft w:val="0"/>
      <w:marRight w:val="0"/>
      <w:marTop w:val="0"/>
      <w:marBottom w:val="0"/>
      <w:divBdr>
        <w:top w:val="none" w:sz="0" w:space="0" w:color="auto"/>
        <w:left w:val="none" w:sz="0" w:space="0" w:color="auto"/>
        <w:bottom w:val="none" w:sz="0" w:space="0" w:color="auto"/>
        <w:right w:val="none" w:sz="0" w:space="0" w:color="auto"/>
      </w:divBdr>
    </w:div>
    <w:div w:id="600256544">
      <w:bodyDiv w:val="1"/>
      <w:marLeft w:val="0"/>
      <w:marRight w:val="0"/>
      <w:marTop w:val="0"/>
      <w:marBottom w:val="0"/>
      <w:divBdr>
        <w:top w:val="none" w:sz="0" w:space="0" w:color="auto"/>
        <w:left w:val="none" w:sz="0" w:space="0" w:color="auto"/>
        <w:bottom w:val="none" w:sz="0" w:space="0" w:color="auto"/>
        <w:right w:val="none" w:sz="0" w:space="0" w:color="auto"/>
      </w:divBdr>
    </w:div>
    <w:div w:id="600572359">
      <w:bodyDiv w:val="1"/>
      <w:marLeft w:val="0"/>
      <w:marRight w:val="0"/>
      <w:marTop w:val="0"/>
      <w:marBottom w:val="0"/>
      <w:divBdr>
        <w:top w:val="none" w:sz="0" w:space="0" w:color="auto"/>
        <w:left w:val="none" w:sz="0" w:space="0" w:color="auto"/>
        <w:bottom w:val="none" w:sz="0" w:space="0" w:color="auto"/>
        <w:right w:val="none" w:sz="0" w:space="0" w:color="auto"/>
      </w:divBdr>
    </w:div>
    <w:div w:id="602811005">
      <w:bodyDiv w:val="1"/>
      <w:marLeft w:val="0"/>
      <w:marRight w:val="0"/>
      <w:marTop w:val="0"/>
      <w:marBottom w:val="0"/>
      <w:divBdr>
        <w:top w:val="none" w:sz="0" w:space="0" w:color="auto"/>
        <w:left w:val="none" w:sz="0" w:space="0" w:color="auto"/>
        <w:bottom w:val="none" w:sz="0" w:space="0" w:color="auto"/>
        <w:right w:val="none" w:sz="0" w:space="0" w:color="auto"/>
      </w:divBdr>
    </w:div>
    <w:div w:id="604651424">
      <w:bodyDiv w:val="1"/>
      <w:marLeft w:val="0"/>
      <w:marRight w:val="0"/>
      <w:marTop w:val="0"/>
      <w:marBottom w:val="0"/>
      <w:divBdr>
        <w:top w:val="none" w:sz="0" w:space="0" w:color="auto"/>
        <w:left w:val="none" w:sz="0" w:space="0" w:color="auto"/>
        <w:bottom w:val="none" w:sz="0" w:space="0" w:color="auto"/>
        <w:right w:val="none" w:sz="0" w:space="0" w:color="auto"/>
      </w:divBdr>
    </w:div>
    <w:div w:id="607734803">
      <w:bodyDiv w:val="1"/>
      <w:marLeft w:val="0"/>
      <w:marRight w:val="0"/>
      <w:marTop w:val="0"/>
      <w:marBottom w:val="0"/>
      <w:divBdr>
        <w:top w:val="none" w:sz="0" w:space="0" w:color="auto"/>
        <w:left w:val="none" w:sz="0" w:space="0" w:color="auto"/>
        <w:bottom w:val="none" w:sz="0" w:space="0" w:color="auto"/>
        <w:right w:val="none" w:sz="0" w:space="0" w:color="auto"/>
      </w:divBdr>
    </w:div>
    <w:div w:id="608121745">
      <w:bodyDiv w:val="1"/>
      <w:marLeft w:val="0"/>
      <w:marRight w:val="0"/>
      <w:marTop w:val="0"/>
      <w:marBottom w:val="0"/>
      <w:divBdr>
        <w:top w:val="none" w:sz="0" w:space="0" w:color="auto"/>
        <w:left w:val="none" w:sz="0" w:space="0" w:color="auto"/>
        <w:bottom w:val="none" w:sz="0" w:space="0" w:color="auto"/>
        <w:right w:val="none" w:sz="0" w:space="0" w:color="auto"/>
      </w:divBdr>
    </w:div>
    <w:div w:id="609514099">
      <w:bodyDiv w:val="1"/>
      <w:marLeft w:val="0"/>
      <w:marRight w:val="0"/>
      <w:marTop w:val="0"/>
      <w:marBottom w:val="0"/>
      <w:divBdr>
        <w:top w:val="none" w:sz="0" w:space="0" w:color="auto"/>
        <w:left w:val="none" w:sz="0" w:space="0" w:color="auto"/>
        <w:bottom w:val="none" w:sz="0" w:space="0" w:color="auto"/>
        <w:right w:val="none" w:sz="0" w:space="0" w:color="auto"/>
      </w:divBdr>
    </w:div>
    <w:div w:id="610629716">
      <w:bodyDiv w:val="1"/>
      <w:marLeft w:val="0"/>
      <w:marRight w:val="0"/>
      <w:marTop w:val="0"/>
      <w:marBottom w:val="0"/>
      <w:divBdr>
        <w:top w:val="none" w:sz="0" w:space="0" w:color="auto"/>
        <w:left w:val="none" w:sz="0" w:space="0" w:color="auto"/>
        <w:bottom w:val="none" w:sz="0" w:space="0" w:color="auto"/>
        <w:right w:val="none" w:sz="0" w:space="0" w:color="auto"/>
      </w:divBdr>
    </w:div>
    <w:div w:id="612397362">
      <w:bodyDiv w:val="1"/>
      <w:marLeft w:val="0"/>
      <w:marRight w:val="0"/>
      <w:marTop w:val="0"/>
      <w:marBottom w:val="0"/>
      <w:divBdr>
        <w:top w:val="none" w:sz="0" w:space="0" w:color="auto"/>
        <w:left w:val="none" w:sz="0" w:space="0" w:color="auto"/>
        <w:bottom w:val="none" w:sz="0" w:space="0" w:color="auto"/>
        <w:right w:val="none" w:sz="0" w:space="0" w:color="auto"/>
      </w:divBdr>
    </w:div>
    <w:div w:id="613951285">
      <w:bodyDiv w:val="1"/>
      <w:marLeft w:val="0"/>
      <w:marRight w:val="0"/>
      <w:marTop w:val="0"/>
      <w:marBottom w:val="0"/>
      <w:divBdr>
        <w:top w:val="none" w:sz="0" w:space="0" w:color="auto"/>
        <w:left w:val="none" w:sz="0" w:space="0" w:color="auto"/>
        <w:bottom w:val="none" w:sz="0" w:space="0" w:color="auto"/>
        <w:right w:val="none" w:sz="0" w:space="0" w:color="auto"/>
      </w:divBdr>
    </w:div>
    <w:div w:id="616759498">
      <w:bodyDiv w:val="1"/>
      <w:marLeft w:val="0"/>
      <w:marRight w:val="0"/>
      <w:marTop w:val="0"/>
      <w:marBottom w:val="0"/>
      <w:divBdr>
        <w:top w:val="none" w:sz="0" w:space="0" w:color="auto"/>
        <w:left w:val="none" w:sz="0" w:space="0" w:color="auto"/>
        <w:bottom w:val="none" w:sz="0" w:space="0" w:color="auto"/>
        <w:right w:val="none" w:sz="0" w:space="0" w:color="auto"/>
      </w:divBdr>
    </w:div>
    <w:div w:id="618415234">
      <w:bodyDiv w:val="1"/>
      <w:marLeft w:val="0"/>
      <w:marRight w:val="0"/>
      <w:marTop w:val="0"/>
      <w:marBottom w:val="0"/>
      <w:divBdr>
        <w:top w:val="none" w:sz="0" w:space="0" w:color="auto"/>
        <w:left w:val="none" w:sz="0" w:space="0" w:color="auto"/>
        <w:bottom w:val="none" w:sz="0" w:space="0" w:color="auto"/>
        <w:right w:val="none" w:sz="0" w:space="0" w:color="auto"/>
      </w:divBdr>
    </w:div>
    <w:div w:id="620765764">
      <w:bodyDiv w:val="1"/>
      <w:marLeft w:val="0"/>
      <w:marRight w:val="0"/>
      <w:marTop w:val="0"/>
      <w:marBottom w:val="0"/>
      <w:divBdr>
        <w:top w:val="none" w:sz="0" w:space="0" w:color="auto"/>
        <w:left w:val="none" w:sz="0" w:space="0" w:color="auto"/>
        <w:bottom w:val="none" w:sz="0" w:space="0" w:color="auto"/>
        <w:right w:val="none" w:sz="0" w:space="0" w:color="auto"/>
      </w:divBdr>
    </w:div>
    <w:div w:id="621964139">
      <w:bodyDiv w:val="1"/>
      <w:marLeft w:val="0"/>
      <w:marRight w:val="0"/>
      <w:marTop w:val="0"/>
      <w:marBottom w:val="0"/>
      <w:divBdr>
        <w:top w:val="none" w:sz="0" w:space="0" w:color="auto"/>
        <w:left w:val="none" w:sz="0" w:space="0" w:color="auto"/>
        <w:bottom w:val="none" w:sz="0" w:space="0" w:color="auto"/>
        <w:right w:val="none" w:sz="0" w:space="0" w:color="auto"/>
      </w:divBdr>
    </w:div>
    <w:div w:id="623922372">
      <w:bodyDiv w:val="1"/>
      <w:marLeft w:val="0"/>
      <w:marRight w:val="0"/>
      <w:marTop w:val="0"/>
      <w:marBottom w:val="0"/>
      <w:divBdr>
        <w:top w:val="none" w:sz="0" w:space="0" w:color="auto"/>
        <w:left w:val="none" w:sz="0" w:space="0" w:color="auto"/>
        <w:bottom w:val="none" w:sz="0" w:space="0" w:color="auto"/>
        <w:right w:val="none" w:sz="0" w:space="0" w:color="auto"/>
      </w:divBdr>
    </w:div>
    <w:div w:id="626160607">
      <w:bodyDiv w:val="1"/>
      <w:marLeft w:val="0"/>
      <w:marRight w:val="0"/>
      <w:marTop w:val="0"/>
      <w:marBottom w:val="0"/>
      <w:divBdr>
        <w:top w:val="none" w:sz="0" w:space="0" w:color="auto"/>
        <w:left w:val="none" w:sz="0" w:space="0" w:color="auto"/>
        <w:bottom w:val="none" w:sz="0" w:space="0" w:color="auto"/>
        <w:right w:val="none" w:sz="0" w:space="0" w:color="auto"/>
      </w:divBdr>
    </w:div>
    <w:div w:id="627398520">
      <w:bodyDiv w:val="1"/>
      <w:marLeft w:val="0"/>
      <w:marRight w:val="0"/>
      <w:marTop w:val="0"/>
      <w:marBottom w:val="0"/>
      <w:divBdr>
        <w:top w:val="none" w:sz="0" w:space="0" w:color="auto"/>
        <w:left w:val="none" w:sz="0" w:space="0" w:color="auto"/>
        <w:bottom w:val="none" w:sz="0" w:space="0" w:color="auto"/>
        <w:right w:val="none" w:sz="0" w:space="0" w:color="auto"/>
      </w:divBdr>
    </w:div>
    <w:div w:id="631595357">
      <w:bodyDiv w:val="1"/>
      <w:marLeft w:val="0"/>
      <w:marRight w:val="0"/>
      <w:marTop w:val="0"/>
      <w:marBottom w:val="0"/>
      <w:divBdr>
        <w:top w:val="none" w:sz="0" w:space="0" w:color="auto"/>
        <w:left w:val="none" w:sz="0" w:space="0" w:color="auto"/>
        <w:bottom w:val="none" w:sz="0" w:space="0" w:color="auto"/>
        <w:right w:val="none" w:sz="0" w:space="0" w:color="auto"/>
      </w:divBdr>
    </w:div>
    <w:div w:id="632634550">
      <w:bodyDiv w:val="1"/>
      <w:marLeft w:val="0"/>
      <w:marRight w:val="0"/>
      <w:marTop w:val="0"/>
      <w:marBottom w:val="0"/>
      <w:divBdr>
        <w:top w:val="none" w:sz="0" w:space="0" w:color="auto"/>
        <w:left w:val="none" w:sz="0" w:space="0" w:color="auto"/>
        <w:bottom w:val="none" w:sz="0" w:space="0" w:color="auto"/>
        <w:right w:val="none" w:sz="0" w:space="0" w:color="auto"/>
      </w:divBdr>
    </w:div>
    <w:div w:id="632684903">
      <w:bodyDiv w:val="1"/>
      <w:marLeft w:val="0"/>
      <w:marRight w:val="0"/>
      <w:marTop w:val="0"/>
      <w:marBottom w:val="0"/>
      <w:divBdr>
        <w:top w:val="none" w:sz="0" w:space="0" w:color="auto"/>
        <w:left w:val="none" w:sz="0" w:space="0" w:color="auto"/>
        <w:bottom w:val="none" w:sz="0" w:space="0" w:color="auto"/>
        <w:right w:val="none" w:sz="0" w:space="0" w:color="auto"/>
      </w:divBdr>
    </w:div>
    <w:div w:id="632752020">
      <w:bodyDiv w:val="1"/>
      <w:marLeft w:val="0"/>
      <w:marRight w:val="0"/>
      <w:marTop w:val="0"/>
      <w:marBottom w:val="0"/>
      <w:divBdr>
        <w:top w:val="none" w:sz="0" w:space="0" w:color="auto"/>
        <w:left w:val="none" w:sz="0" w:space="0" w:color="auto"/>
        <w:bottom w:val="none" w:sz="0" w:space="0" w:color="auto"/>
        <w:right w:val="none" w:sz="0" w:space="0" w:color="auto"/>
      </w:divBdr>
    </w:div>
    <w:div w:id="635065852">
      <w:bodyDiv w:val="1"/>
      <w:marLeft w:val="0"/>
      <w:marRight w:val="0"/>
      <w:marTop w:val="0"/>
      <w:marBottom w:val="0"/>
      <w:divBdr>
        <w:top w:val="none" w:sz="0" w:space="0" w:color="auto"/>
        <w:left w:val="none" w:sz="0" w:space="0" w:color="auto"/>
        <w:bottom w:val="none" w:sz="0" w:space="0" w:color="auto"/>
        <w:right w:val="none" w:sz="0" w:space="0" w:color="auto"/>
      </w:divBdr>
    </w:div>
    <w:div w:id="638415508">
      <w:bodyDiv w:val="1"/>
      <w:marLeft w:val="0"/>
      <w:marRight w:val="0"/>
      <w:marTop w:val="0"/>
      <w:marBottom w:val="0"/>
      <w:divBdr>
        <w:top w:val="none" w:sz="0" w:space="0" w:color="auto"/>
        <w:left w:val="none" w:sz="0" w:space="0" w:color="auto"/>
        <w:bottom w:val="none" w:sz="0" w:space="0" w:color="auto"/>
        <w:right w:val="none" w:sz="0" w:space="0" w:color="auto"/>
      </w:divBdr>
    </w:div>
    <w:div w:id="639112971">
      <w:bodyDiv w:val="1"/>
      <w:marLeft w:val="0"/>
      <w:marRight w:val="0"/>
      <w:marTop w:val="0"/>
      <w:marBottom w:val="0"/>
      <w:divBdr>
        <w:top w:val="none" w:sz="0" w:space="0" w:color="auto"/>
        <w:left w:val="none" w:sz="0" w:space="0" w:color="auto"/>
        <w:bottom w:val="none" w:sz="0" w:space="0" w:color="auto"/>
        <w:right w:val="none" w:sz="0" w:space="0" w:color="auto"/>
      </w:divBdr>
    </w:div>
    <w:div w:id="645278469">
      <w:bodyDiv w:val="1"/>
      <w:marLeft w:val="0"/>
      <w:marRight w:val="0"/>
      <w:marTop w:val="0"/>
      <w:marBottom w:val="0"/>
      <w:divBdr>
        <w:top w:val="none" w:sz="0" w:space="0" w:color="auto"/>
        <w:left w:val="none" w:sz="0" w:space="0" w:color="auto"/>
        <w:bottom w:val="none" w:sz="0" w:space="0" w:color="auto"/>
        <w:right w:val="none" w:sz="0" w:space="0" w:color="auto"/>
      </w:divBdr>
    </w:div>
    <w:div w:id="646859170">
      <w:bodyDiv w:val="1"/>
      <w:marLeft w:val="0"/>
      <w:marRight w:val="0"/>
      <w:marTop w:val="0"/>
      <w:marBottom w:val="0"/>
      <w:divBdr>
        <w:top w:val="none" w:sz="0" w:space="0" w:color="auto"/>
        <w:left w:val="none" w:sz="0" w:space="0" w:color="auto"/>
        <w:bottom w:val="none" w:sz="0" w:space="0" w:color="auto"/>
        <w:right w:val="none" w:sz="0" w:space="0" w:color="auto"/>
      </w:divBdr>
    </w:div>
    <w:div w:id="648100296">
      <w:bodyDiv w:val="1"/>
      <w:marLeft w:val="0"/>
      <w:marRight w:val="0"/>
      <w:marTop w:val="0"/>
      <w:marBottom w:val="0"/>
      <w:divBdr>
        <w:top w:val="none" w:sz="0" w:space="0" w:color="auto"/>
        <w:left w:val="none" w:sz="0" w:space="0" w:color="auto"/>
        <w:bottom w:val="none" w:sz="0" w:space="0" w:color="auto"/>
        <w:right w:val="none" w:sz="0" w:space="0" w:color="auto"/>
      </w:divBdr>
    </w:div>
    <w:div w:id="648438711">
      <w:bodyDiv w:val="1"/>
      <w:marLeft w:val="0"/>
      <w:marRight w:val="0"/>
      <w:marTop w:val="0"/>
      <w:marBottom w:val="0"/>
      <w:divBdr>
        <w:top w:val="none" w:sz="0" w:space="0" w:color="auto"/>
        <w:left w:val="none" w:sz="0" w:space="0" w:color="auto"/>
        <w:bottom w:val="none" w:sz="0" w:space="0" w:color="auto"/>
        <w:right w:val="none" w:sz="0" w:space="0" w:color="auto"/>
      </w:divBdr>
    </w:div>
    <w:div w:id="649481802">
      <w:bodyDiv w:val="1"/>
      <w:marLeft w:val="0"/>
      <w:marRight w:val="0"/>
      <w:marTop w:val="0"/>
      <w:marBottom w:val="0"/>
      <w:divBdr>
        <w:top w:val="none" w:sz="0" w:space="0" w:color="auto"/>
        <w:left w:val="none" w:sz="0" w:space="0" w:color="auto"/>
        <w:bottom w:val="none" w:sz="0" w:space="0" w:color="auto"/>
        <w:right w:val="none" w:sz="0" w:space="0" w:color="auto"/>
      </w:divBdr>
    </w:div>
    <w:div w:id="653293333">
      <w:bodyDiv w:val="1"/>
      <w:marLeft w:val="0"/>
      <w:marRight w:val="0"/>
      <w:marTop w:val="0"/>
      <w:marBottom w:val="0"/>
      <w:divBdr>
        <w:top w:val="none" w:sz="0" w:space="0" w:color="auto"/>
        <w:left w:val="none" w:sz="0" w:space="0" w:color="auto"/>
        <w:bottom w:val="none" w:sz="0" w:space="0" w:color="auto"/>
        <w:right w:val="none" w:sz="0" w:space="0" w:color="auto"/>
      </w:divBdr>
    </w:div>
    <w:div w:id="656690593">
      <w:bodyDiv w:val="1"/>
      <w:marLeft w:val="0"/>
      <w:marRight w:val="0"/>
      <w:marTop w:val="0"/>
      <w:marBottom w:val="0"/>
      <w:divBdr>
        <w:top w:val="none" w:sz="0" w:space="0" w:color="auto"/>
        <w:left w:val="none" w:sz="0" w:space="0" w:color="auto"/>
        <w:bottom w:val="none" w:sz="0" w:space="0" w:color="auto"/>
        <w:right w:val="none" w:sz="0" w:space="0" w:color="auto"/>
      </w:divBdr>
    </w:div>
    <w:div w:id="656805351">
      <w:bodyDiv w:val="1"/>
      <w:marLeft w:val="0"/>
      <w:marRight w:val="0"/>
      <w:marTop w:val="0"/>
      <w:marBottom w:val="0"/>
      <w:divBdr>
        <w:top w:val="none" w:sz="0" w:space="0" w:color="auto"/>
        <w:left w:val="none" w:sz="0" w:space="0" w:color="auto"/>
        <w:bottom w:val="none" w:sz="0" w:space="0" w:color="auto"/>
        <w:right w:val="none" w:sz="0" w:space="0" w:color="auto"/>
      </w:divBdr>
    </w:div>
    <w:div w:id="658113715">
      <w:bodyDiv w:val="1"/>
      <w:marLeft w:val="0"/>
      <w:marRight w:val="0"/>
      <w:marTop w:val="0"/>
      <w:marBottom w:val="0"/>
      <w:divBdr>
        <w:top w:val="none" w:sz="0" w:space="0" w:color="auto"/>
        <w:left w:val="none" w:sz="0" w:space="0" w:color="auto"/>
        <w:bottom w:val="none" w:sz="0" w:space="0" w:color="auto"/>
        <w:right w:val="none" w:sz="0" w:space="0" w:color="auto"/>
      </w:divBdr>
    </w:div>
    <w:div w:id="662589764">
      <w:bodyDiv w:val="1"/>
      <w:marLeft w:val="0"/>
      <w:marRight w:val="0"/>
      <w:marTop w:val="0"/>
      <w:marBottom w:val="0"/>
      <w:divBdr>
        <w:top w:val="none" w:sz="0" w:space="0" w:color="auto"/>
        <w:left w:val="none" w:sz="0" w:space="0" w:color="auto"/>
        <w:bottom w:val="none" w:sz="0" w:space="0" w:color="auto"/>
        <w:right w:val="none" w:sz="0" w:space="0" w:color="auto"/>
      </w:divBdr>
    </w:div>
    <w:div w:id="665790352">
      <w:bodyDiv w:val="1"/>
      <w:marLeft w:val="0"/>
      <w:marRight w:val="0"/>
      <w:marTop w:val="0"/>
      <w:marBottom w:val="0"/>
      <w:divBdr>
        <w:top w:val="none" w:sz="0" w:space="0" w:color="auto"/>
        <w:left w:val="none" w:sz="0" w:space="0" w:color="auto"/>
        <w:bottom w:val="none" w:sz="0" w:space="0" w:color="auto"/>
        <w:right w:val="none" w:sz="0" w:space="0" w:color="auto"/>
      </w:divBdr>
    </w:div>
    <w:div w:id="666791323">
      <w:bodyDiv w:val="1"/>
      <w:marLeft w:val="0"/>
      <w:marRight w:val="0"/>
      <w:marTop w:val="0"/>
      <w:marBottom w:val="0"/>
      <w:divBdr>
        <w:top w:val="none" w:sz="0" w:space="0" w:color="auto"/>
        <w:left w:val="none" w:sz="0" w:space="0" w:color="auto"/>
        <w:bottom w:val="none" w:sz="0" w:space="0" w:color="auto"/>
        <w:right w:val="none" w:sz="0" w:space="0" w:color="auto"/>
      </w:divBdr>
    </w:div>
    <w:div w:id="667713069">
      <w:bodyDiv w:val="1"/>
      <w:marLeft w:val="0"/>
      <w:marRight w:val="0"/>
      <w:marTop w:val="0"/>
      <w:marBottom w:val="0"/>
      <w:divBdr>
        <w:top w:val="none" w:sz="0" w:space="0" w:color="auto"/>
        <w:left w:val="none" w:sz="0" w:space="0" w:color="auto"/>
        <w:bottom w:val="none" w:sz="0" w:space="0" w:color="auto"/>
        <w:right w:val="none" w:sz="0" w:space="0" w:color="auto"/>
      </w:divBdr>
    </w:div>
    <w:div w:id="671839816">
      <w:bodyDiv w:val="1"/>
      <w:marLeft w:val="0"/>
      <w:marRight w:val="0"/>
      <w:marTop w:val="0"/>
      <w:marBottom w:val="0"/>
      <w:divBdr>
        <w:top w:val="none" w:sz="0" w:space="0" w:color="auto"/>
        <w:left w:val="none" w:sz="0" w:space="0" w:color="auto"/>
        <w:bottom w:val="none" w:sz="0" w:space="0" w:color="auto"/>
        <w:right w:val="none" w:sz="0" w:space="0" w:color="auto"/>
      </w:divBdr>
    </w:div>
    <w:div w:id="672147856">
      <w:bodyDiv w:val="1"/>
      <w:marLeft w:val="0"/>
      <w:marRight w:val="0"/>
      <w:marTop w:val="0"/>
      <w:marBottom w:val="0"/>
      <w:divBdr>
        <w:top w:val="none" w:sz="0" w:space="0" w:color="auto"/>
        <w:left w:val="none" w:sz="0" w:space="0" w:color="auto"/>
        <w:bottom w:val="none" w:sz="0" w:space="0" w:color="auto"/>
        <w:right w:val="none" w:sz="0" w:space="0" w:color="auto"/>
      </w:divBdr>
    </w:div>
    <w:div w:id="674573432">
      <w:bodyDiv w:val="1"/>
      <w:marLeft w:val="0"/>
      <w:marRight w:val="0"/>
      <w:marTop w:val="0"/>
      <w:marBottom w:val="0"/>
      <w:divBdr>
        <w:top w:val="none" w:sz="0" w:space="0" w:color="auto"/>
        <w:left w:val="none" w:sz="0" w:space="0" w:color="auto"/>
        <w:bottom w:val="none" w:sz="0" w:space="0" w:color="auto"/>
        <w:right w:val="none" w:sz="0" w:space="0" w:color="auto"/>
      </w:divBdr>
    </w:div>
    <w:div w:id="675427810">
      <w:bodyDiv w:val="1"/>
      <w:marLeft w:val="0"/>
      <w:marRight w:val="0"/>
      <w:marTop w:val="0"/>
      <w:marBottom w:val="0"/>
      <w:divBdr>
        <w:top w:val="none" w:sz="0" w:space="0" w:color="auto"/>
        <w:left w:val="none" w:sz="0" w:space="0" w:color="auto"/>
        <w:bottom w:val="none" w:sz="0" w:space="0" w:color="auto"/>
        <w:right w:val="none" w:sz="0" w:space="0" w:color="auto"/>
      </w:divBdr>
    </w:div>
    <w:div w:id="676466404">
      <w:bodyDiv w:val="1"/>
      <w:marLeft w:val="0"/>
      <w:marRight w:val="0"/>
      <w:marTop w:val="0"/>
      <w:marBottom w:val="0"/>
      <w:divBdr>
        <w:top w:val="none" w:sz="0" w:space="0" w:color="auto"/>
        <w:left w:val="none" w:sz="0" w:space="0" w:color="auto"/>
        <w:bottom w:val="none" w:sz="0" w:space="0" w:color="auto"/>
        <w:right w:val="none" w:sz="0" w:space="0" w:color="auto"/>
      </w:divBdr>
    </w:div>
    <w:div w:id="681786767">
      <w:bodyDiv w:val="1"/>
      <w:marLeft w:val="0"/>
      <w:marRight w:val="0"/>
      <w:marTop w:val="0"/>
      <w:marBottom w:val="0"/>
      <w:divBdr>
        <w:top w:val="none" w:sz="0" w:space="0" w:color="auto"/>
        <w:left w:val="none" w:sz="0" w:space="0" w:color="auto"/>
        <w:bottom w:val="none" w:sz="0" w:space="0" w:color="auto"/>
        <w:right w:val="none" w:sz="0" w:space="0" w:color="auto"/>
      </w:divBdr>
    </w:div>
    <w:div w:id="684288096">
      <w:bodyDiv w:val="1"/>
      <w:marLeft w:val="0"/>
      <w:marRight w:val="0"/>
      <w:marTop w:val="0"/>
      <w:marBottom w:val="0"/>
      <w:divBdr>
        <w:top w:val="none" w:sz="0" w:space="0" w:color="auto"/>
        <w:left w:val="none" w:sz="0" w:space="0" w:color="auto"/>
        <w:bottom w:val="none" w:sz="0" w:space="0" w:color="auto"/>
        <w:right w:val="none" w:sz="0" w:space="0" w:color="auto"/>
      </w:divBdr>
    </w:div>
    <w:div w:id="685062023">
      <w:bodyDiv w:val="1"/>
      <w:marLeft w:val="0"/>
      <w:marRight w:val="0"/>
      <w:marTop w:val="0"/>
      <w:marBottom w:val="0"/>
      <w:divBdr>
        <w:top w:val="none" w:sz="0" w:space="0" w:color="auto"/>
        <w:left w:val="none" w:sz="0" w:space="0" w:color="auto"/>
        <w:bottom w:val="none" w:sz="0" w:space="0" w:color="auto"/>
        <w:right w:val="none" w:sz="0" w:space="0" w:color="auto"/>
      </w:divBdr>
    </w:div>
    <w:div w:id="685449296">
      <w:bodyDiv w:val="1"/>
      <w:marLeft w:val="0"/>
      <w:marRight w:val="0"/>
      <w:marTop w:val="0"/>
      <w:marBottom w:val="0"/>
      <w:divBdr>
        <w:top w:val="none" w:sz="0" w:space="0" w:color="auto"/>
        <w:left w:val="none" w:sz="0" w:space="0" w:color="auto"/>
        <w:bottom w:val="none" w:sz="0" w:space="0" w:color="auto"/>
        <w:right w:val="none" w:sz="0" w:space="0" w:color="auto"/>
      </w:divBdr>
    </w:div>
    <w:div w:id="687027391">
      <w:bodyDiv w:val="1"/>
      <w:marLeft w:val="0"/>
      <w:marRight w:val="0"/>
      <w:marTop w:val="0"/>
      <w:marBottom w:val="0"/>
      <w:divBdr>
        <w:top w:val="none" w:sz="0" w:space="0" w:color="auto"/>
        <w:left w:val="none" w:sz="0" w:space="0" w:color="auto"/>
        <w:bottom w:val="none" w:sz="0" w:space="0" w:color="auto"/>
        <w:right w:val="none" w:sz="0" w:space="0" w:color="auto"/>
      </w:divBdr>
    </w:div>
    <w:div w:id="687875562">
      <w:bodyDiv w:val="1"/>
      <w:marLeft w:val="0"/>
      <w:marRight w:val="0"/>
      <w:marTop w:val="0"/>
      <w:marBottom w:val="0"/>
      <w:divBdr>
        <w:top w:val="none" w:sz="0" w:space="0" w:color="auto"/>
        <w:left w:val="none" w:sz="0" w:space="0" w:color="auto"/>
        <w:bottom w:val="none" w:sz="0" w:space="0" w:color="auto"/>
        <w:right w:val="none" w:sz="0" w:space="0" w:color="auto"/>
      </w:divBdr>
    </w:div>
    <w:div w:id="689336490">
      <w:bodyDiv w:val="1"/>
      <w:marLeft w:val="0"/>
      <w:marRight w:val="0"/>
      <w:marTop w:val="0"/>
      <w:marBottom w:val="0"/>
      <w:divBdr>
        <w:top w:val="none" w:sz="0" w:space="0" w:color="auto"/>
        <w:left w:val="none" w:sz="0" w:space="0" w:color="auto"/>
        <w:bottom w:val="none" w:sz="0" w:space="0" w:color="auto"/>
        <w:right w:val="none" w:sz="0" w:space="0" w:color="auto"/>
      </w:divBdr>
    </w:div>
    <w:div w:id="689796952">
      <w:bodyDiv w:val="1"/>
      <w:marLeft w:val="0"/>
      <w:marRight w:val="0"/>
      <w:marTop w:val="0"/>
      <w:marBottom w:val="0"/>
      <w:divBdr>
        <w:top w:val="none" w:sz="0" w:space="0" w:color="auto"/>
        <w:left w:val="none" w:sz="0" w:space="0" w:color="auto"/>
        <w:bottom w:val="none" w:sz="0" w:space="0" w:color="auto"/>
        <w:right w:val="none" w:sz="0" w:space="0" w:color="auto"/>
      </w:divBdr>
    </w:div>
    <w:div w:id="689915002">
      <w:bodyDiv w:val="1"/>
      <w:marLeft w:val="0"/>
      <w:marRight w:val="0"/>
      <w:marTop w:val="0"/>
      <w:marBottom w:val="0"/>
      <w:divBdr>
        <w:top w:val="none" w:sz="0" w:space="0" w:color="auto"/>
        <w:left w:val="none" w:sz="0" w:space="0" w:color="auto"/>
        <w:bottom w:val="none" w:sz="0" w:space="0" w:color="auto"/>
        <w:right w:val="none" w:sz="0" w:space="0" w:color="auto"/>
      </w:divBdr>
    </w:div>
    <w:div w:id="692614613">
      <w:bodyDiv w:val="1"/>
      <w:marLeft w:val="0"/>
      <w:marRight w:val="0"/>
      <w:marTop w:val="0"/>
      <w:marBottom w:val="0"/>
      <w:divBdr>
        <w:top w:val="none" w:sz="0" w:space="0" w:color="auto"/>
        <w:left w:val="none" w:sz="0" w:space="0" w:color="auto"/>
        <w:bottom w:val="none" w:sz="0" w:space="0" w:color="auto"/>
        <w:right w:val="none" w:sz="0" w:space="0" w:color="auto"/>
      </w:divBdr>
    </w:div>
    <w:div w:id="696198952">
      <w:bodyDiv w:val="1"/>
      <w:marLeft w:val="0"/>
      <w:marRight w:val="0"/>
      <w:marTop w:val="0"/>
      <w:marBottom w:val="0"/>
      <w:divBdr>
        <w:top w:val="none" w:sz="0" w:space="0" w:color="auto"/>
        <w:left w:val="none" w:sz="0" w:space="0" w:color="auto"/>
        <w:bottom w:val="none" w:sz="0" w:space="0" w:color="auto"/>
        <w:right w:val="none" w:sz="0" w:space="0" w:color="auto"/>
      </w:divBdr>
    </w:div>
    <w:div w:id="698891828">
      <w:bodyDiv w:val="1"/>
      <w:marLeft w:val="0"/>
      <w:marRight w:val="0"/>
      <w:marTop w:val="0"/>
      <w:marBottom w:val="0"/>
      <w:divBdr>
        <w:top w:val="none" w:sz="0" w:space="0" w:color="auto"/>
        <w:left w:val="none" w:sz="0" w:space="0" w:color="auto"/>
        <w:bottom w:val="none" w:sz="0" w:space="0" w:color="auto"/>
        <w:right w:val="none" w:sz="0" w:space="0" w:color="auto"/>
      </w:divBdr>
    </w:div>
    <w:div w:id="704066452">
      <w:bodyDiv w:val="1"/>
      <w:marLeft w:val="0"/>
      <w:marRight w:val="0"/>
      <w:marTop w:val="0"/>
      <w:marBottom w:val="0"/>
      <w:divBdr>
        <w:top w:val="none" w:sz="0" w:space="0" w:color="auto"/>
        <w:left w:val="none" w:sz="0" w:space="0" w:color="auto"/>
        <w:bottom w:val="none" w:sz="0" w:space="0" w:color="auto"/>
        <w:right w:val="none" w:sz="0" w:space="0" w:color="auto"/>
      </w:divBdr>
    </w:div>
    <w:div w:id="705985698">
      <w:bodyDiv w:val="1"/>
      <w:marLeft w:val="0"/>
      <w:marRight w:val="0"/>
      <w:marTop w:val="0"/>
      <w:marBottom w:val="0"/>
      <w:divBdr>
        <w:top w:val="none" w:sz="0" w:space="0" w:color="auto"/>
        <w:left w:val="none" w:sz="0" w:space="0" w:color="auto"/>
        <w:bottom w:val="none" w:sz="0" w:space="0" w:color="auto"/>
        <w:right w:val="none" w:sz="0" w:space="0" w:color="auto"/>
      </w:divBdr>
    </w:div>
    <w:div w:id="707074664">
      <w:bodyDiv w:val="1"/>
      <w:marLeft w:val="0"/>
      <w:marRight w:val="0"/>
      <w:marTop w:val="0"/>
      <w:marBottom w:val="0"/>
      <w:divBdr>
        <w:top w:val="none" w:sz="0" w:space="0" w:color="auto"/>
        <w:left w:val="none" w:sz="0" w:space="0" w:color="auto"/>
        <w:bottom w:val="none" w:sz="0" w:space="0" w:color="auto"/>
        <w:right w:val="none" w:sz="0" w:space="0" w:color="auto"/>
      </w:divBdr>
    </w:div>
    <w:div w:id="707683008">
      <w:bodyDiv w:val="1"/>
      <w:marLeft w:val="0"/>
      <w:marRight w:val="0"/>
      <w:marTop w:val="0"/>
      <w:marBottom w:val="0"/>
      <w:divBdr>
        <w:top w:val="none" w:sz="0" w:space="0" w:color="auto"/>
        <w:left w:val="none" w:sz="0" w:space="0" w:color="auto"/>
        <w:bottom w:val="none" w:sz="0" w:space="0" w:color="auto"/>
        <w:right w:val="none" w:sz="0" w:space="0" w:color="auto"/>
      </w:divBdr>
    </w:div>
    <w:div w:id="708070037">
      <w:bodyDiv w:val="1"/>
      <w:marLeft w:val="0"/>
      <w:marRight w:val="0"/>
      <w:marTop w:val="0"/>
      <w:marBottom w:val="0"/>
      <w:divBdr>
        <w:top w:val="none" w:sz="0" w:space="0" w:color="auto"/>
        <w:left w:val="none" w:sz="0" w:space="0" w:color="auto"/>
        <w:bottom w:val="none" w:sz="0" w:space="0" w:color="auto"/>
        <w:right w:val="none" w:sz="0" w:space="0" w:color="auto"/>
      </w:divBdr>
    </w:div>
    <w:div w:id="709496710">
      <w:bodyDiv w:val="1"/>
      <w:marLeft w:val="0"/>
      <w:marRight w:val="0"/>
      <w:marTop w:val="0"/>
      <w:marBottom w:val="0"/>
      <w:divBdr>
        <w:top w:val="none" w:sz="0" w:space="0" w:color="auto"/>
        <w:left w:val="none" w:sz="0" w:space="0" w:color="auto"/>
        <w:bottom w:val="none" w:sz="0" w:space="0" w:color="auto"/>
        <w:right w:val="none" w:sz="0" w:space="0" w:color="auto"/>
      </w:divBdr>
    </w:div>
    <w:div w:id="712465133">
      <w:bodyDiv w:val="1"/>
      <w:marLeft w:val="0"/>
      <w:marRight w:val="0"/>
      <w:marTop w:val="0"/>
      <w:marBottom w:val="0"/>
      <w:divBdr>
        <w:top w:val="none" w:sz="0" w:space="0" w:color="auto"/>
        <w:left w:val="none" w:sz="0" w:space="0" w:color="auto"/>
        <w:bottom w:val="none" w:sz="0" w:space="0" w:color="auto"/>
        <w:right w:val="none" w:sz="0" w:space="0" w:color="auto"/>
      </w:divBdr>
    </w:div>
    <w:div w:id="715198108">
      <w:bodyDiv w:val="1"/>
      <w:marLeft w:val="0"/>
      <w:marRight w:val="0"/>
      <w:marTop w:val="0"/>
      <w:marBottom w:val="0"/>
      <w:divBdr>
        <w:top w:val="none" w:sz="0" w:space="0" w:color="auto"/>
        <w:left w:val="none" w:sz="0" w:space="0" w:color="auto"/>
        <w:bottom w:val="none" w:sz="0" w:space="0" w:color="auto"/>
        <w:right w:val="none" w:sz="0" w:space="0" w:color="auto"/>
      </w:divBdr>
    </w:div>
    <w:div w:id="718480162">
      <w:bodyDiv w:val="1"/>
      <w:marLeft w:val="0"/>
      <w:marRight w:val="0"/>
      <w:marTop w:val="0"/>
      <w:marBottom w:val="0"/>
      <w:divBdr>
        <w:top w:val="none" w:sz="0" w:space="0" w:color="auto"/>
        <w:left w:val="none" w:sz="0" w:space="0" w:color="auto"/>
        <w:bottom w:val="none" w:sz="0" w:space="0" w:color="auto"/>
        <w:right w:val="none" w:sz="0" w:space="0" w:color="auto"/>
      </w:divBdr>
    </w:div>
    <w:div w:id="720062024">
      <w:bodyDiv w:val="1"/>
      <w:marLeft w:val="0"/>
      <w:marRight w:val="0"/>
      <w:marTop w:val="0"/>
      <w:marBottom w:val="0"/>
      <w:divBdr>
        <w:top w:val="none" w:sz="0" w:space="0" w:color="auto"/>
        <w:left w:val="none" w:sz="0" w:space="0" w:color="auto"/>
        <w:bottom w:val="none" w:sz="0" w:space="0" w:color="auto"/>
        <w:right w:val="none" w:sz="0" w:space="0" w:color="auto"/>
      </w:divBdr>
    </w:div>
    <w:div w:id="720326724">
      <w:bodyDiv w:val="1"/>
      <w:marLeft w:val="0"/>
      <w:marRight w:val="0"/>
      <w:marTop w:val="0"/>
      <w:marBottom w:val="0"/>
      <w:divBdr>
        <w:top w:val="none" w:sz="0" w:space="0" w:color="auto"/>
        <w:left w:val="none" w:sz="0" w:space="0" w:color="auto"/>
        <w:bottom w:val="none" w:sz="0" w:space="0" w:color="auto"/>
        <w:right w:val="none" w:sz="0" w:space="0" w:color="auto"/>
      </w:divBdr>
    </w:div>
    <w:div w:id="720901360">
      <w:bodyDiv w:val="1"/>
      <w:marLeft w:val="0"/>
      <w:marRight w:val="0"/>
      <w:marTop w:val="0"/>
      <w:marBottom w:val="0"/>
      <w:divBdr>
        <w:top w:val="none" w:sz="0" w:space="0" w:color="auto"/>
        <w:left w:val="none" w:sz="0" w:space="0" w:color="auto"/>
        <w:bottom w:val="none" w:sz="0" w:space="0" w:color="auto"/>
        <w:right w:val="none" w:sz="0" w:space="0" w:color="auto"/>
      </w:divBdr>
    </w:div>
    <w:div w:id="721099332">
      <w:bodyDiv w:val="1"/>
      <w:marLeft w:val="0"/>
      <w:marRight w:val="0"/>
      <w:marTop w:val="0"/>
      <w:marBottom w:val="0"/>
      <w:divBdr>
        <w:top w:val="none" w:sz="0" w:space="0" w:color="auto"/>
        <w:left w:val="none" w:sz="0" w:space="0" w:color="auto"/>
        <w:bottom w:val="none" w:sz="0" w:space="0" w:color="auto"/>
        <w:right w:val="none" w:sz="0" w:space="0" w:color="auto"/>
      </w:divBdr>
    </w:div>
    <w:div w:id="723257568">
      <w:bodyDiv w:val="1"/>
      <w:marLeft w:val="0"/>
      <w:marRight w:val="0"/>
      <w:marTop w:val="0"/>
      <w:marBottom w:val="0"/>
      <w:divBdr>
        <w:top w:val="none" w:sz="0" w:space="0" w:color="auto"/>
        <w:left w:val="none" w:sz="0" w:space="0" w:color="auto"/>
        <w:bottom w:val="none" w:sz="0" w:space="0" w:color="auto"/>
        <w:right w:val="none" w:sz="0" w:space="0" w:color="auto"/>
      </w:divBdr>
    </w:div>
    <w:div w:id="725682969">
      <w:bodyDiv w:val="1"/>
      <w:marLeft w:val="0"/>
      <w:marRight w:val="0"/>
      <w:marTop w:val="0"/>
      <w:marBottom w:val="0"/>
      <w:divBdr>
        <w:top w:val="none" w:sz="0" w:space="0" w:color="auto"/>
        <w:left w:val="none" w:sz="0" w:space="0" w:color="auto"/>
        <w:bottom w:val="none" w:sz="0" w:space="0" w:color="auto"/>
        <w:right w:val="none" w:sz="0" w:space="0" w:color="auto"/>
      </w:divBdr>
    </w:div>
    <w:div w:id="728454927">
      <w:bodyDiv w:val="1"/>
      <w:marLeft w:val="0"/>
      <w:marRight w:val="0"/>
      <w:marTop w:val="0"/>
      <w:marBottom w:val="0"/>
      <w:divBdr>
        <w:top w:val="none" w:sz="0" w:space="0" w:color="auto"/>
        <w:left w:val="none" w:sz="0" w:space="0" w:color="auto"/>
        <w:bottom w:val="none" w:sz="0" w:space="0" w:color="auto"/>
        <w:right w:val="none" w:sz="0" w:space="0" w:color="auto"/>
      </w:divBdr>
    </w:div>
    <w:div w:id="730228713">
      <w:bodyDiv w:val="1"/>
      <w:marLeft w:val="0"/>
      <w:marRight w:val="0"/>
      <w:marTop w:val="0"/>
      <w:marBottom w:val="0"/>
      <w:divBdr>
        <w:top w:val="none" w:sz="0" w:space="0" w:color="auto"/>
        <w:left w:val="none" w:sz="0" w:space="0" w:color="auto"/>
        <w:bottom w:val="none" w:sz="0" w:space="0" w:color="auto"/>
        <w:right w:val="none" w:sz="0" w:space="0" w:color="auto"/>
      </w:divBdr>
    </w:div>
    <w:div w:id="731200814">
      <w:bodyDiv w:val="1"/>
      <w:marLeft w:val="0"/>
      <w:marRight w:val="0"/>
      <w:marTop w:val="0"/>
      <w:marBottom w:val="0"/>
      <w:divBdr>
        <w:top w:val="none" w:sz="0" w:space="0" w:color="auto"/>
        <w:left w:val="none" w:sz="0" w:space="0" w:color="auto"/>
        <w:bottom w:val="none" w:sz="0" w:space="0" w:color="auto"/>
        <w:right w:val="none" w:sz="0" w:space="0" w:color="auto"/>
      </w:divBdr>
    </w:div>
    <w:div w:id="734622219">
      <w:bodyDiv w:val="1"/>
      <w:marLeft w:val="0"/>
      <w:marRight w:val="0"/>
      <w:marTop w:val="0"/>
      <w:marBottom w:val="0"/>
      <w:divBdr>
        <w:top w:val="none" w:sz="0" w:space="0" w:color="auto"/>
        <w:left w:val="none" w:sz="0" w:space="0" w:color="auto"/>
        <w:bottom w:val="none" w:sz="0" w:space="0" w:color="auto"/>
        <w:right w:val="none" w:sz="0" w:space="0" w:color="auto"/>
      </w:divBdr>
    </w:div>
    <w:div w:id="735399054">
      <w:bodyDiv w:val="1"/>
      <w:marLeft w:val="0"/>
      <w:marRight w:val="0"/>
      <w:marTop w:val="0"/>
      <w:marBottom w:val="0"/>
      <w:divBdr>
        <w:top w:val="none" w:sz="0" w:space="0" w:color="auto"/>
        <w:left w:val="none" w:sz="0" w:space="0" w:color="auto"/>
        <w:bottom w:val="none" w:sz="0" w:space="0" w:color="auto"/>
        <w:right w:val="none" w:sz="0" w:space="0" w:color="auto"/>
      </w:divBdr>
    </w:div>
    <w:div w:id="738015656">
      <w:bodyDiv w:val="1"/>
      <w:marLeft w:val="0"/>
      <w:marRight w:val="0"/>
      <w:marTop w:val="0"/>
      <w:marBottom w:val="0"/>
      <w:divBdr>
        <w:top w:val="none" w:sz="0" w:space="0" w:color="auto"/>
        <w:left w:val="none" w:sz="0" w:space="0" w:color="auto"/>
        <w:bottom w:val="none" w:sz="0" w:space="0" w:color="auto"/>
        <w:right w:val="none" w:sz="0" w:space="0" w:color="auto"/>
      </w:divBdr>
    </w:div>
    <w:div w:id="738095856">
      <w:bodyDiv w:val="1"/>
      <w:marLeft w:val="0"/>
      <w:marRight w:val="0"/>
      <w:marTop w:val="0"/>
      <w:marBottom w:val="0"/>
      <w:divBdr>
        <w:top w:val="none" w:sz="0" w:space="0" w:color="auto"/>
        <w:left w:val="none" w:sz="0" w:space="0" w:color="auto"/>
        <w:bottom w:val="none" w:sz="0" w:space="0" w:color="auto"/>
        <w:right w:val="none" w:sz="0" w:space="0" w:color="auto"/>
      </w:divBdr>
    </w:div>
    <w:div w:id="738787778">
      <w:bodyDiv w:val="1"/>
      <w:marLeft w:val="0"/>
      <w:marRight w:val="0"/>
      <w:marTop w:val="0"/>
      <w:marBottom w:val="0"/>
      <w:divBdr>
        <w:top w:val="none" w:sz="0" w:space="0" w:color="auto"/>
        <w:left w:val="none" w:sz="0" w:space="0" w:color="auto"/>
        <w:bottom w:val="none" w:sz="0" w:space="0" w:color="auto"/>
        <w:right w:val="none" w:sz="0" w:space="0" w:color="auto"/>
      </w:divBdr>
    </w:div>
    <w:div w:id="739253759">
      <w:bodyDiv w:val="1"/>
      <w:marLeft w:val="0"/>
      <w:marRight w:val="0"/>
      <w:marTop w:val="0"/>
      <w:marBottom w:val="0"/>
      <w:divBdr>
        <w:top w:val="none" w:sz="0" w:space="0" w:color="auto"/>
        <w:left w:val="none" w:sz="0" w:space="0" w:color="auto"/>
        <w:bottom w:val="none" w:sz="0" w:space="0" w:color="auto"/>
        <w:right w:val="none" w:sz="0" w:space="0" w:color="auto"/>
      </w:divBdr>
    </w:div>
    <w:div w:id="741417486">
      <w:bodyDiv w:val="1"/>
      <w:marLeft w:val="0"/>
      <w:marRight w:val="0"/>
      <w:marTop w:val="0"/>
      <w:marBottom w:val="0"/>
      <w:divBdr>
        <w:top w:val="none" w:sz="0" w:space="0" w:color="auto"/>
        <w:left w:val="none" w:sz="0" w:space="0" w:color="auto"/>
        <w:bottom w:val="none" w:sz="0" w:space="0" w:color="auto"/>
        <w:right w:val="none" w:sz="0" w:space="0" w:color="auto"/>
      </w:divBdr>
    </w:div>
    <w:div w:id="743794078">
      <w:bodyDiv w:val="1"/>
      <w:marLeft w:val="0"/>
      <w:marRight w:val="0"/>
      <w:marTop w:val="0"/>
      <w:marBottom w:val="0"/>
      <w:divBdr>
        <w:top w:val="none" w:sz="0" w:space="0" w:color="auto"/>
        <w:left w:val="none" w:sz="0" w:space="0" w:color="auto"/>
        <w:bottom w:val="none" w:sz="0" w:space="0" w:color="auto"/>
        <w:right w:val="none" w:sz="0" w:space="0" w:color="auto"/>
      </w:divBdr>
    </w:div>
    <w:div w:id="747462503">
      <w:bodyDiv w:val="1"/>
      <w:marLeft w:val="0"/>
      <w:marRight w:val="0"/>
      <w:marTop w:val="0"/>
      <w:marBottom w:val="0"/>
      <w:divBdr>
        <w:top w:val="none" w:sz="0" w:space="0" w:color="auto"/>
        <w:left w:val="none" w:sz="0" w:space="0" w:color="auto"/>
        <w:bottom w:val="none" w:sz="0" w:space="0" w:color="auto"/>
        <w:right w:val="none" w:sz="0" w:space="0" w:color="auto"/>
      </w:divBdr>
    </w:div>
    <w:div w:id="747532702">
      <w:bodyDiv w:val="1"/>
      <w:marLeft w:val="0"/>
      <w:marRight w:val="0"/>
      <w:marTop w:val="0"/>
      <w:marBottom w:val="0"/>
      <w:divBdr>
        <w:top w:val="none" w:sz="0" w:space="0" w:color="auto"/>
        <w:left w:val="none" w:sz="0" w:space="0" w:color="auto"/>
        <w:bottom w:val="none" w:sz="0" w:space="0" w:color="auto"/>
        <w:right w:val="none" w:sz="0" w:space="0" w:color="auto"/>
      </w:divBdr>
    </w:div>
    <w:div w:id="748231177">
      <w:bodyDiv w:val="1"/>
      <w:marLeft w:val="0"/>
      <w:marRight w:val="0"/>
      <w:marTop w:val="0"/>
      <w:marBottom w:val="0"/>
      <w:divBdr>
        <w:top w:val="none" w:sz="0" w:space="0" w:color="auto"/>
        <w:left w:val="none" w:sz="0" w:space="0" w:color="auto"/>
        <w:bottom w:val="none" w:sz="0" w:space="0" w:color="auto"/>
        <w:right w:val="none" w:sz="0" w:space="0" w:color="auto"/>
      </w:divBdr>
    </w:div>
    <w:div w:id="749543397">
      <w:bodyDiv w:val="1"/>
      <w:marLeft w:val="0"/>
      <w:marRight w:val="0"/>
      <w:marTop w:val="0"/>
      <w:marBottom w:val="0"/>
      <w:divBdr>
        <w:top w:val="none" w:sz="0" w:space="0" w:color="auto"/>
        <w:left w:val="none" w:sz="0" w:space="0" w:color="auto"/>
        <w:bottom w:val="none" w:sz="0" w:space="0" w:color="auto"/>
        <w:right w:val="none" w:sz="0" w:space="0" w:color="auto"/>
      </w:divBdr>
    </w:div>
    <w:div w:id="752707031">
      <w:bodyDiv w:val="1"/>
      <w:marLeft w:val="0"/>
      <w:marRight w:val="0"/>
      <w:marTop w:val="0"/>
      <w:marBottom w:val="0"/>
      <w:divBdr>
        <w:top w:val="none" w:sz="0" w:space="0" w:color="auto"/>
        <w:left w:val="none" w:sz="0" w:space="0" w:color="auto"/>
        <w:bottom w:val="none" w:sz="0" w:space="0" w:color="auto"/>
        <w:right w:val="none" w:sz="0" w:space="0" w:color="auto"/>
      </w:divBdr>
    </w:div>
    <w:div w:id="759639916">
      <w:bodyDiv w:val="1"/>
      <w:marLeft w:val="0"/>
      <w:marRight w:val="0"/>
      <w:marTop w:val="0"/>
      <w:marBottom w:val="0"/>
      <w:divBdr>
        <w:top w:val="none" w:sz="0" w:space="0" w:color="auto"/>
        <w:left w:val="none" w:sz="0" w:space="0" w:color="auto"/>
        <w:bottom w:val="none" w:sz="0" w:space="0" w:color="auto"/>
        <w:right w:val="none" w:sz="0" w:space="0" w:color="auto"/>
      </w:divBdr>
    </w:div>
    <w:div w:id="761298662">
      <w:bodyDiv w:val="1"/>
      <w:marLeft w:val="0"/>
      <w:marRight w:val="0"/>
      <w:marTop w:val="0"/>
      <w:marBottom w:val="0"/>
      <w:divBdr>
        <w:top w:val="none" w:sz="0" w:space="0" w:color="auto"/>
        <w:left w:val="none" w:sz="0" w:space="0" w:color="auto"/>
        <w:bottom w:val="none" w:sz="0" w:space="0" w:color="auto"/>
        <w:right w:val="none" w:sz="0" w:space="0" w:color="auto"/>
      </w:divBdr>
    </w:div>
    <w:div w:id="761532282">
      <w:bodyDiv w:val="1"/>
      <w:marLeft w:val="0"/>
      <w:marRight w:val="0"/>
      <w:marTop w:val="0"/>
      <w:marBottom w:val="0"/>
      <w:divBdr>
        <w:top w:val="none" w:sz="0" w:space="0" w:color="auto"/>
        <w:left w:val="none" w:sz="0" w:space="0" w:color="auto"/>
        <w:bottom w:val="none" w:sz="0" w:space="0" w:color="auto"/>
        <w:right w:val="none" w:sz="0" w:space="0" w:color="auto"/>
      </w:divBdr>
    </w:div>
    <w:div w:id="761998971">
      <w:bodyDiv w:val="1"/>
      <w:marLeft w:val="0"/>
      <w:marRight w:val="0"/>
      <w:marTop w:val="0"/>
      <w:marBottom w:val="0"/>
      <w:divBdr>
        <w:top w:val="none" w:sz="0" w:space="0" w:color="auto"/>
        <w:left w:val="none" w:sz="0" w:space="0" w:color="auto"/>
        <w:bottom w:val="none" w:sz="0" w:space="0" w:color="auto"/>
        <w:right w:val="none" w:sz="0" w:space="0" w:color="auto"/>
      </w:divBdr>
    </w:div>
    <w:div w:id="763648033">
      <w:bodyDiv w:val="1"/>
      <w:marLeft w:val="0"/>
      <w:marRight w:val="0"/>
      <w:marTop w:val="0"/>
      <w:marBottom w:val="0"/>
      <w:divBdr>
        <w:top w:val="none" w:sz="0" w:space="0" w:color="auto"/>
        <w:left w:val="none" w:sz="0" w:space="0" w:color="auto"/>
        <w:bottom w:val="none" w:sz="0" w:space="0" w:color="auto"/>
        <w:right w:val="none" w:sz="0" w:space="0" w:color="auto"/>
      </w:divBdr>
    </w:div>
    <w:div w:id="764420780">
      <w:bodyDiv w:val="1"/>
      <w:marLeft w:val="0"/>
      <w:marRight w:val="0"/>
      <w:marTop w:val="0"/>
      <w:marBottom w:val="0"/>
      <w:divBdr>
        <w:top w:val="none" w:sz="0" w:space="0" w:color="auto"/>
        <w:left w:val="none" w:sz="0" w:space="0" w:color="auto"/>
        <w:bottom w:val="none" w:sz="0" w:space="0" w:color="auto"/>
        <w:right w:val="none" w:sz="0" w:space="0" w:color="auto"/>
      </w:divBdr>
    </w:div>
    <w:div w:id="764958539">
      <w:bodyDiv w:val="1"/>
      <w:marLeft w:val="0"/>
      <w:marRight w:val="0"/>
      <w:marTop w:val="0"/>
      <w:marBottom w:val="0"/>
      <w:divBdr>
        <w:top w:val="none" w:sz="0" w:space="0" w:color="auto"/>
        <w:left w:val="none" w:sz="0" w:space="0" w:color="auto"/>
        <w:bottom w:val="none" w:sz="0" w:space="0" w:color="auto"/>
        <w:right w:val="none" w:sz="0" w:space="0" w:color="auto"/>
      </w:divBdr>
    </w:div>
    <w:div w:id="767388751">
      <w:bodyDiv w:val="1"/>
      <w:marLeft w:val="0"/>
      <w:marRight w:val="0"/>
      <w:marTop w:val="0"/>
      <w:marBottom w:val="0"/>
      <w:divBdr>
        <w:top w:val="none" w:sz="0" w:space="0" w:color="auto"/>
        <w:left w:val="none" w:sz="0" w:space="0" w:color="auto"/>
        <w:bottom w:val="none" w:sz="0" w:space="0" w:color="auto"/>
        <w:right w:val="none" w:sz="0" w:space="0" w:color="auto"/>
      </w:divBdr>
    </w:div>
    <w:div w:id="768424604">
      <w:bodyDiv w:val="1"/>
      <w:marLeft w:val="0"/>
      <w:marRight w:val="0"/>
      <w:marTop w:val="0"/>
      <w:marBottom w:val="0"/>
      <w:divBdr>
        <w:top w:val="none" w:sz="0" w:space="0" w:color="auto"/>
        <w:left w:val="none" w:sz="0" w:space="0" w:color="auto"/>
        <w:bottom w:val="none" w:sz="0" w:space="0" w:color="auto"/>
        <w:right w:val="none" w:sz="0" w:space="0" w:color="auto"/>
      </w:divBdr>
    </w:div>
    <w:div w:id="771433949">
      <w:bodyDiv w:val="1"/>
      <w:marLeft w:val="0"/>
      <w:marRight w:val="0"/>
      <w:marTop w:val="0"/>
      <w:marBottom w:val="0"/>
      <w:divBdr>
        <w:top w:val="none" w:sz="0" w:space="0" w:color="auto"/>
        <w:left w:val="none" w:sz="0" w:space="0" w:color="auto"/>
        <w:bottom w:val="none" w:sz="0" w:space="0" w:color="auto"/>
        <w:right w:val="none" w:sz="0" w:space="0" w:color="auto"/>
      </w:divBdr>
    </w:div>
    <w:div w:id="773090912">
      <w:bodyDiv w:val="1"/>
      <w:marLeft w:val="0"/>
      <w:marRight w:val="0"/>
      <w:marTop w:val="0"/>
      <w:marBottom w:val="0"/>
      <w:divBdr>
        <w:top w:val="none" w:sz="0" w:space="0" w:color="auto"/>
        <w:left w:val="none" w:sz="0" w:space="0" w:color="auto"/>
        <w:bottom w:val="none" w:sz="0" w:space="0" w:color="auto"/>
        <w:right w:val="none" w:sz="0" w:space="0" w:color="auto"/>
      </w:divBdr>
    </w:div>
    <w:div w:id="776171157">
      <w:bodyDiv w:val="1"/>
      <w:marLeft w:val="0"/>
      <w:marRight w:val="0"/>
      <w:marTop w:val="0"/>
      <w:marBottom w:val="0"/>
      <w:divBdr>
        <w:top w:val="none" w:sz="0" w:space="0" w:color="auto"/>
        <w:left w:val="none" w:sz="0" w:space="0" w:color="auto"/>
        <w:bottom w:val="none" w:sz="0" w:space="0" w:color="auto"/>
        <w:right w:val="none" w:sz="0" w:space="0" w:color="auto"/>
      </w:divBdr>
    </w:div>
    <w:div w:id="776485188">
      <w:bodyDiv w:val="1"/>
      <w:marLeft w:val="0"/>
      <w:marRight w:val="0"/>
      <w:marTop w:val="0"/>
      <w:marBottom w:val="0"/>
      <w:divBdr>
        <w:top w:val="none" w:sz="0" w:space="0" w:color="auto"/>
        <w:left w:val="none" w:sz="0" w:space="0" w:color="auto"/>
        <w:bottom w:val="none" w:sz="0" w:space="0" w:color="auto"/>
        <w:right w:val="none" w:sz="0" w:space="0" w:color="auto"/>
      </w:divBdr>
    </w:div>
    <w:div w:id="781148037">
      <w:bodyDiv w:val="1"/>
      <w:marLeft w:val="0"/>
      <w:marRight w:val="0"/>
      <w:marTop w:val="0"/>
      <w:marBottom w:val="0"/>
      <w:divBdr>
        <w:top w:val="none" w:sz="0" w:space="0" w:color="auto"/>
        <w:left w:val="none" w:sz="0" w:space="0" w:color="auto"/>
        <w:bottom w:val="none" w:sz="0" w:space="0" w:color="auto"/>
        <w:right w:val="none" w:sz="0" w:space="0" w:color="auto"/>
      </w:divBdr>
    </w:div>
    <w:div w:id="783118717">
      <w:bodyDiv w:val="1"/>
      <w:marLeft w:val="0"/>
      <w:marRight w:val="0"/>
      <w:marTop w:val="0"/>
      <w:marBottom w:val="0"/>
      <w:divBdr>
        <w:top w:val="none" w:sz="0" w:space="0" w:color="auto"/>
        <w:left w:val="none" w:sz="0" w:space="0" w:color="auto"/>
        <w:bottom w:val="none" w:sz="0" w:space="0" w:color="auto"/>
        <w:right w:val="none" w:sz="0" w:space="0" w:color="auto"/>
      </w:divBdr>
    </w:div>
    <w:div w:id="786697545">
      <w:bodyDiv w:val="1"/>
      <w:marLeft w:val="0"/>
      <w:marRight w:val="0"/>
      <w:marTop w:val="0"/>
      <w:marBottom w:val="0"/>
      <w:divBdr>
        <w:top w:val="none" w:sz="0" w:space="0" w:color="auto"/>
        <w:left w:val="none" w:sz="0" w:space="0" w:color="auto"/>
        <w:bottom w:val="none" w:sz="0" w:space="0" w:color="auto"/>
        <w:right w:val="none" w:sz="0" w:space="0" w:color="auto"/>
      </w:divBdr>
    </w:div>
    <w:div w:id="788276375">
      <w:bodyDiv w:val="1"/>
      <w:marLeft w:val="0"/>
      <w:marRight w:val="0"/>
      <w:marTop w:val="0"/>
      <w:marBottom w:val="0"/>
      <w:divBdr>
        <w:top w:val="none" w:sz="0" w:space="0" w:color="auto"/>
        <w:left w:val="none" w:sz="0" w:space="0" w:color="auto"/>
        <w:bottom w:val="none" w:sz="0" w:space="0" w:color="auto"/>
        <w:right w:val="none" w:sz="0" w:space="0" w:color="auto"/>
      </w:divBdr>
    </w:div>
    <w:div w:id="790637307">
      <w:bodyDiv w:val="1"/>
      <w:marLeft w:val="0"/>
      <w:marRight w:val="0"/>
      <w:marTop w:val="0"/>
      <w:marBottom w:val="0"/>
      <w:divBdr>
        <w:top w:val="none" w:sz="0" w:space="0" w:color="auto"/>
        <w:left w:val="none" w:sz="0" w:space="0" w:color="auto"/>
        <w:bottom w:val="none" w:sz="0" w:space="0" w:color="auto"/>
        <w:right w:val="none" w:sz="0" w:space="0" w:color="auto"/>
      </w:divBdr>
    </w:div>
    <w:div w:id="793906169">
      <w:bodyDiv w:val="1"/>
      <w:marLeft w:val="0"/>
      <w:marRight w:val="0"/>
      <w:marTop w:val="0"/>
      <w:marBottom w:val="0"/>
      <w:divBdr>
        <w:top w:val="none" w:sz="0" w:space="0" w:color="auto"/>
        <w:left w:val="none" w:sz="0" w:space="0" w:color="auto"/>
        <w:bottom w:val="none" w:sz="0" w:space="0" w:color="auto"/>
        <w:right w:val="none" w:sz="0" w:space="0" w:color="auto"/>
      </w:divBdr>
    </w:div>
    <w:div w:id="794836430">
      <w:bodyDiv w:val="1"/>
      <w:marLeft w:val="0"/>
      <w:marRight w:val="0"/>
      <w:marTop w:val="0"/>
      <w:marBottom w:val="0"/>
      <w:divBdr>
        <w:top w:val="none" w:sz="0" w:space="0" w:color="auto"/>
        <w:left w:val="none" w:sz="0" w:space="0" w:color="auto"/>
        <w:bottom w:val="none" w:sz="0" w:space="0" w:color="auto"/>
        <w:right w:val="none" w:sz="0" w:space="0" w:color="auto"/>
      </w:divBdr>
    </w:div>
    <w:div w:id="795682182">
      <w:bodyDiv w:val="1"/>
      <w:marLeft w:val="0"/>
      <w:marRight w:val="0"/>
      <w:marTop w:val="0"/>
      <w:marBottom w:val="0"/>
      <w:divBdr>
        <w:top w:val="none" w:sz="0" w:space="0" w:color="auto"/>
        <w:left w:val="none" w:sz="0" w:space="0" w:color="auto"/>
        <w:bottom w:val="none" w:sz="0" w:space="0" w:color="auto"/>
        <w:right w:val="none" w:sz="0" w:space="0" w:color="auto"/>
      </w:divBdr>
    </w:div>
    <w:div w:id="799149152">
      <w:bodyDiv w:val="1"/>
      <w:marLeft w:val="0"/>
      <w:marRight w:val="0"/>
      <w:marTop w:val="0"/>
      <w:marBottom w:val="0"/>
      <w:divBdr>
        <w:top w:val="none" w:sz="0" w:space="0" w:color="auto"/>
        <w:left w:val="none" w:sz="0" w:space="0" w:color="auto"/>
        <w:bottom w:val="none" w:sz="0" w:space="0" w:color="auto"/>
        <w:right w:val="none" w:sz="0" w:space="0" w:color="auto"/>
      </w:divBdr>
    </w:div>
    <w:div w:id="799304841">
      <w:bodyDiv w:val="1"/>
      <w:marLeft w:val="0"/>
      <w:marRight w:val="0"/>
      <w:marTop w:val="0"/>
      <w:marBottom w:val="0"/>
      <w:divBdr>
        <w:top w:val="none" w:sz="0" w:space="0" w:color="auto"/>
        <w:left w:val="none" w:sz="0" w:space="0" w:color="auto"/>
        <w:bottom w:val="none" w:sz="0" w:space="0" w:color="auto"/>
        <w:right w:val="none" w:sz="0" w:space="0" w:color="auto"/>
      </w:divBdr>
    </w:div>
    <w:div w:id="800921716">
      <w:bodyDiv w:val="1"/>
      <w:marLeft w:val="0"/>
      <w:marRight w:val="0"/>
      <w:marTop w:val="0"/>
      <w:marBottom w:val="0"/>
      <w:divBdr>
        <w:top w:val="none" w:sz="0" w:space="0" w:color="auto"/>
        <w:left w:val="none" w:sz="0" w:space="0" w:color="auto"/>
        <w:bottom w:val="none" w:sz="0" w:space="0" w:color="auto"/>
        <w:right w:val="none" w:sz="0" w:space="0" w:color="auto"/>
      </w:divBdr>
    </w:div>
    <w:div w:id="801313721">
      <w:bodyDiv w:val="1"/>
      <w:marLeft w:val="0"/>
      <w:marRight w:val="0"/>
      <w:marTop w:val="0"/>
      <w:marBottom w:val="0"/>
      <w:divBdr>
        <w:top w:val="none" w:sz="0" w:space="0" w:color="auto"/>
        <w:left w:val="none" w:sz="0" w:space="0" w:color="auto"/>
        <w:bottom w:val="none" w:sz="0" w:space="0" w:color="auto"/>
        <w:right w:val="none" w:sz="0" w:space="0" w:color="auto"/>
      </w:divBdr>
    </w:div>
    <w:div w:id="802776393">
      <w:bodyDiv w:val="1"/>
      <w:marLeft w:val="0"/>
      <w:marRight w:val="0"/>
      <w:marTop w:val="0"/>
      <w:marBottom w:val="0"/>
      <w:divBdr>
        <w:top w:val="none" w:sz="0" w:space="0" w:color="auto"/>
        <w:left w:val="none" w:sz="0" w:space="0" w:color="auto"/>
        <w:bottom w:val="none" w:sz="0" w:space="0" w:color="auto"/>
        <w:right w:val="none" w:sz="0" w:space="0" w:color="auto"/>
      </w:divBdr>
    </w:div>
    <w:div w:id="803231217">
      <w:bodyDiv w:val="1"/>
      <w:marLeft w:val="0"/>
      <w:marRight w:val="0"/>
      <w:marTop w:val="0"/>
      <w:marBottom w:val="0"/>
      <w:divBdr>
        <w:top w:val="none" w:sz="0" w:space="0" w:color="auto"/>
        <w:left w:val="none" w:sz="0" w:space="0" w:color="auto"/>
        <w:bottom w:val="none" w:sz="0" w:space="0" w:color="auto"/>
        <w:right w:val="none" w:sz="0" w:space="0" w:color="auto"/>
      </w:divBdr>
    </w:div>
    <w:div w:id="803930495">
      <w:bodyDiv w:val="1"/>
      <w:marLeft w:val="0"/>
      <w:marRight w:val="0"/>
      <w:marTop w:val="0"/>
      <w:marBottom w:val="0"/>
      <w:divBdr>
        <w:top w:val="none" w:sz="0" w:space="0" w:color="auto"/>
        <w:left w:val="none" w:sz="0" w:space="0" w:color="auto"/>
        <w:bottom w:val="none" w:sz="0" w:space="0" w:color="auto"/>
        <w:right w:val="none" w:sz="0" w:space="0" w:color="auto"/>
      </w:divBdr>
    </w:div>
    <w:div w:id="805664448">
      <w:bodyDiv w:val="1"/>
      <w:marLeft w:val="0"/>
      <w:marRight w:val="0"/>
      <w:marTop w:val="0"/>
      <w:marBottom w:val="0"/>
      <w:divBdr>
        <w:top w:val="none" w:sz="0" w:space="0" w:color="auto"/>
        <w:left w:val="none" w:sz="0" w:space="0" w:color="auto"/>
        <w:bottom w:val="none" w:sz="0" w:space="0" w:color="auto"/>
        <w:right w:val="none" w:sz="0" w:space="0" w:color="auto"/>
      </w:divBdr>
    </w:div>
    <w:div w:id="808476798">
      <w:bodyDiv w:val="1"/>
      <w:marLeft w:val="0"/>
      <w:marRight w:val="0"/>
      <w:marTop w:val="0"/>
      <w:marBottom w:val="0"/>
      <w:divBdr>
        <w:top w:val="none" w:sz="0" w:space="0" w:color="auto"/>
        <w:left w:val="none" w:sz="0" w:space="0" w:color="auto"/>
        <w:bottom w:val="none" w:sz="0" w:space="0" w:color="auto"/>
        <w:right w:val="none" w:sz="0" w:space="0" w:color="auto"/>
      </w:divBdr>
    </w:div>
    <w:div w:id="808519512">
      <w:bodyDiv w:val="1"/>
      <w:marLeft w:val="0"/>
      <w:marRight w:val="0"/>
      <w:marTop w:val="0"/>
      <w:marBottom w:val="0"/>
      <w:divBdr>
        <w:top w:val="none" w:sz="0" w:space="0" w:color="auto"/>
        <w:left w:val="none" w:sz="0" w:space="0" w:color="auto"/>
        <w:bottom w:val="none" w:sz="0" w:space="0" w:color="auto"/>
        <w:right w:val="none" w:sz="0" w:space="0" w:color="auto"/>
      </w:divBdr>
    </w:div>
    <w:div w:id="810093088">
      <w:bodyDiv w:val="1"/>
      <w:marLeft w:val="0"/>
      <w:marRight w:val="0"/>
      <w:marTop w:val="0"/>
      <w:marBottom w:val="0"/>
      <w:divBdr>
        <w:top w:val="none" w:sz="0" w:space="0" w:color="auto"/>
        <w:left w:val="none" w:sz="0" w:space="0" w:color="auto"/>
        <w:bottom w:val="none" w:sz="0" w:space="0" w:color="auto"/>
        <w:right w:val="none" w:sz="0" w:space="0" w:color="auto"/>
      </w:divBdr>
    </w:div>
    <w:div w:id="812059134">
      <w:bodyDiv w:val="1"/>
      <w:marLeft w:val="0"/>
      <w:marRight w:val="0"/>
      <w:marTop w:val="0"/>
      <w:marBottom w:val="0"/>
      <w:divBdr>
        <w:top w:val="none" w:sz="0" w:space="0" w:color="auto"/>
        <w:left w:val="none" w:sz="0" w:space="0" w:color="auto"/>
        <w:bottom w:val="none" w:sz="0" w:space="0" w:color="auto"/>
        <w:right w:val="none" w:sz="0" w:space="0" w:color="auto"/>
      </w:divBdr>
    </w:div>
    <w:div w:id="813061554">
      <w:bodyDiv w:val="1"/>
      <w:marLeft w:val="0"/>
      <w:marRight w:val="0"/>
      <w:marTop w:val="0"/>
      <w:marBottom w:val="0"/>
      <w:divBdr>
        <w:top w:val="none" w:sz="0" w:space="0" w:color="auto"/>
        <w:left w:val="none" w:sz="0" w:space="0" w:color="auto"/>
        <w:bottom w:val="none" w:sz="0" w:space="0" w:color="auto"/>
        <w:right w:val="none" w:sz="0" w:space="0" w:color="auto"/>
      </w:divBdr>
    </w:div>
    <w:div w:id="813644146">
      <w:bodyDiv w:val="1"/>
      <w:marLeft w:val="0"/>
      <w:marRight w:val="0"/>
      <w:marTop w:val="0"/>
      <w:marBottom w:val="0"/>
      <w:divBdr>
        <w:top w:val="none" w:sz="0" w:space="0" w:color="auto"/>
        <w:left w:val="none" w:sz="0" w:space="0" w:color="auto"/>
        <w:bottom w:val="none" w:sz="0" w:space="0" w:color="auto"/>
        <w:right w:val="none" w:sz="0" w:space="0" w:color="auto"/>
      </w:divBdr>
    </w:div>
    <w:div w:id="817570436">
      <w:bodyDiv w:val="1"/>
      <w:marLeft w:val="0"/>
      <w:marRight w:val="0"/>
      <w:marTop w:val="0"/>
      <w:marBottom w:val="0"/>
      <w:divBdr>
        <w:top w:val="none" w:sz="0" w:space="0" w:color="auto"/>
        <w:left w:val="none" w:sz="0" w:space="0" w:color="auto"/>
        <w:bottom w:val="none" w:sz="0" w:space="0" w:color="auto"/>
        <w:right w:val="none" w:sz="0" w:space="0" w:color="auto"/>
      </w:divBdr>
    </w:div>
    <w:div w:id="818811655">
      <w:bodyDiv w:val="1"/>
      <w:marLeft w:val="0"/>
      <w:marRight w:val="0"/>
      <w:marTop w:val="0"/>
      <w:marBottom w:val="0"/>
      <w:divBdr>
        <w:top w:val="none" w:sz="0" w:space="0" w:color="auto"/>
        <w:left w:val="none" w:sz="0" w:space="0" w:color="auto"/>
        <w:bottom w:val="none" w:sz="0" w:space="0" w:color="auto"/>
        <w:right w:val="none" w:sz="0" w:space="0" w:color="auto"/>
      </w:divBdr>
    </w:div>
    <w:div w:id="821966294">
      <w:bodyDiv w:val="1"/>
      <w:marLeft w:val="0"/>
      <w:marRight w:val="0"/>
      <w:marTop w:val="0"/>
      <w:marBottom w:val="0"/>
      <w:divBdr>
        <w:top w:val="none" w:sz="0" w:space="0" w:color="auto"/>
        <w:left w:val="none" w:sz="0" w:space="0" w:color="auto"/>
        <w:bottom w:val="none" w:sz="0" w:space="0" w:color="auto"/>
        <w:right w:val="none" w:sz="0" w:space="0" w:color="auto"/>
      </w:divBdr>
    </w:div>
    <w:div w:id="822741220">
      <w:bodyDiv w:val="1"/>
      <w:marLeft w:val="0"/>
      <w:marRight w:val="0"/>
      <w:marTop w:val="0"/>
      <w:marBottom w:val="0"/>
      <w:divBdr>
        <w:top w:val="none" w:sz="0" w:space="0" w:color="auto"/>
        <w:left w:val="none" w:sz="0" w:space="0" w:color="auto"/>
        <w:bottom w:val="none" w:sz="0" w:space="0" w:color="auto"/>
        <w:right w:val="none" w:sz="0" w:space="0" w:color="auto"/>
      </w:divBdr>
    </w:div>
    <w:div w:id="823469092">
      <w:bodyDiv w:val="1"/>
      <w:marLeft w:val="0"/>
      <w:marRight w:val="0"/>
      <w:marTop w:val="0"/>
      <w:marBottom w:val="0"/>
      <w:divBdr>
        <w:top w:val="none" w:sz="0" w:space="0" w:color="auto"/>
        <w:left w:val="none" w:sz="0" w:space="0" w:color="auto"/>
        <w:bottom w:val="none" w:sz="0" w:space="0" w:color="auto"/>
        <w:right w:val="none" w:sz="0" w:space="0" w:color="auto"/>
      </w:divBdr>
    </w:div>
    <w:div w:id="823662602">
      <w:bodyDiv w:val="1"/>
      <w:marLeft w:val="0"/>
      <w:marRight w:val="0"/>
      <w:marTop w:val="0"/>
      <w:marBottom w:val="0"/>
      <w:divBdr>
        <w:top w:val="none" w:sz="0" w:space="0" w:color="auto"/>
        <w:left w:val="none" w:sz="0" w:space="0" w:color="auto"/>
        <w:bottom w:val="none" w:sz="0" w:space="0" w:color="auto"/>
        <w:right w:val="none" w:sz="0" w:space="0" w:color="auto"/>
      </w:divBdr>
    </w:div>
    <w:div w:id="826093212">
      <w:bodyDiv w:val="1"/>
      <w:marLeft w:val="0"/>
      <w:marRight w:val="0"/>
      <w:marTop w:val="0"/>
      <w:marBottom w:val="0"/>
      <w:divBdr>
        <w:top w:val="none" w:sz="0" w:space="0" w:color="auto"/>
        <w:left w:val="none" w:sz="0" w:space="0" w:color="auto"/>
        <w:bottom w:val="none" w:sz="0" w:space="0" w:color="auto"/>
        <w:right w:val="none" w:sz="0" w:space="0" w:color="auto"/>
      </w:divBdr>
    </w:div>
    <w:div w:id="826632070">
      <w:bodyDiv w:val="1"/>
      <w:marLeft w:val="0"/>
      <w:marRight w:val="0"/>
      <w:marTop w:val="0"/>
      <w:marBottom w:val="0"/>
      <w:divBdr>
        <w:top w:val="none" w:sz="0" w:space="0" w:color="auto"/>
        <w:left w:val="none" w:sz="0" w:space="0" w:color="auto"/>
        <w:bottom w:val="none" w:sz="0" w:space="0" w:color="auto"/>
        <w:right w:val="none" w:sz="0" w:space="0" w:color="auto"/>
      </w:divBdr>
    </w:div>
    <w:div w:id="829639372">
      <w:bodyDiv w:val="1"/>
      <w:marLeft w:val="0"/>
      <w:marRight w:val="0"/>
      <w:marTop w:val="0"/>
      <w:marBottom w:val="0"/>
      <w:divBdr>
        <w:top w:val="none" w:sz="0" w:space="0" w:color="auto"/>
        <w:left w:val="none" w:sz="0" w:space="0" w:color="auto"/>
        <w:bottom w:val="none" w:sz="0" w:space="0" w:color="auto"/>
        <w:right w:val="none" w:sz="0" w:space="0" w:color="auto"/>
      </w:divBdr>
    </w:div>
    <w:div w:id="836380844">
      <w:bodyDiv w:val="1"/>
      <w:marLeft w:val="0"/>
      <w:marRight w:val="0"/>
      <w:marTop w:val="0"/>
      <w:marBottom w:val="0"/>
      <w:divBdr>
        <w:top w:val="none" w:sz="0" w:space="0" w:color="auto"/>
        <w:left w:val="none" w:sz="0" w:space="0" w:color="auto"/>
        <w:bottom w:val="none" w:sz="0" w:space="0" w:color="auto"/>
        <w:right w:val="none" w:sz="0" w:space="0" w:color="auto"/>
      </w:divBdr>
    </w:div>
    <w:div w:id="837378607">
      <w:bodyDiv w:val="1"/>
      <w:marLeft w:val="0"/>
      <w:marRight w:val="0"/>
      <w:marTop w:val="0"/>
      <w:marBottom w:val="0"/>
      <w:divBdr>
        <w:top w:val="none" w:sz="0" w:space="0" w:color="auto"/>
        <w:left w:val="none" w:sz="0" w:space="0" w:color="auto"/>
        <w:bottom w:val="none" w:sz="0" w:space="0" w:color="auto"/>
        <w:right w:val="none" w:sz="0" w:space="0" w:color="auto"/>
      </w:divBdr>
    </w:div>
    <w:div w:id="839740308">
      <w:bodyDiv w:val="1"/>
      <w:marLeft w:val="0"/>
      <w:marRight w:val="0"/>
      <w:marTop w:val="0"/>
      <w:marBottom w:val="0"/>
      <w:divBdr>
        <w:top w:val="none" w:sz="0" w:space="0" w:color="auto"/>
        <w:left w:val="none" w:sz="0" w:space="0" w:color="auto"/>
        <w:bottom w:val="none" w:sz="0" w:space="0" w:color="auto"/>
        <w:right w:val="none" w:sz="0" w:space="0" w:color="auto"/>
      </w:divBdr>
    </w:div>
    <w:div w:id="846867831">
      <w:bodyDiv w:val="1"/>
      <w:marLeft w:val="0"/>
      <w:marRight w:val="0"/>
      <w:marTop w:val="0"/>
      <w:marBottom w:val="0"/>
      <w:divBdr>
        <w:top w:val="none" w:sz="0" w:space="0" w:color="auto"/>
        <w:left w:val="none" w:sz="0" w:space="0" w:color="auto"/>
        <w:bottom w:val="none" w:sz="0" w:space="0" w:color="auto"/>
        <w:right w:val="none" w:sz="0" w:space="0" w:color="auto"/>
      </w:divBdr>
    </w:div>
    <w:div w:id="846872166">
      <w:bodyDiv w:val="1"/>
      <w:marLeft w:val="0"/>
      <w:marRight w:val="0"/>
      <w:marTop w:val="0"/>
      <w:marBottom w:val="0"/>
      <w:divBdr>
        <w:top w:val="none" w:sz="0" w:space="0" w:color="auto"/>
        <w:left w:val="none" w:sz="0" w:space="0" w:color="auto"/>
        <w:bottom w:val="none" w:sz="0" w:space="0" w:color="auto"/>
        <w:right w:val="none" w:sz="0" w:space="0" w:color="auto"/>
      </w:divBdr>
    </w:div>
    <w:div w:id="847064603">
      <w:bodyDiv w:val="1"/>
      <w:marLeft w:val="0"/>
      <w:marRight w:val="0"/>
      <w:marTop w:val="0"/>
      <w:marBottom w:val="0"/>
      <w:divBdr>
        <w:top w:val="none" w:sz="0" w:space="0" w:color="auto"/>
        <w:left w:val="none" w:sz="0" w:space="0" w:color="auto"/>
        <w:bottom w:val="none" w:sz="0" w:space="0" w:color="auto"/>
        <w:right w:val="none" w:sz="0" w:space="0" w:color="auto"/>
      </w:divBdr>
    </w:div>
    <w:div w:id="854464592">
      <w:bodyDiv w:val="1"/>
      <w:marLeft w:val="0"/>
      <w:marRight w:val="0"/>
      <w:marTop w:val="0"/>
      <w:marBottom w:val="0"/>
      <w:divBdr>
        <w:top w:val="none" w:sz="0" w:space="0" w:color="auto"/>
        <w:left w:val="none" w:sz="0" w:space="0" w:color="auto"/>
        <w:bottom w:val="none" w:sz="0" w:space="0" w:color="auto"/>
        <w:right w:val="none" w:sz="0" w:space="0" w:color="auto"/>
      </w:divBdr>
    </w:div>
    <w:div w:id="855197548">
      <w:bodyDiv w:val="1"/>
      <w:marLeft w:val="0"/>
      <w:marRight w:val="0"/>
      <w:marTop w:val="0"/>
      <w:marBottom w:val="0"/>
      <w:divBdr>
        <w:top w:val="none" w:sz="0" w:space="0" w:color="auto"/>
        <w:left w:val="none" w:sz="0" w:space="0" w:color="auto"/>
        <w:bottom w:val="none" w:sz="0" w:space="0" w:color="auto"/>
        <w:right w:val="none" w:sz="0" w:space="0" w:color="auto"/>
      </w:divBdr>
    </w:div>
    <w:div w:id="856693434">
      <w:bodyDiv w:val="1"/>
      <w:marLeft w:val="0"/>
      <w:marRight w:val="0"/>
      <w:marTop w:val="0"/>
      <w:marBottom w:val="0"/>
      <w:divBdr>
        <w:top w:val="none" w:sz="0" w:space="0" w:color="auto"/>
        <w:left w:val="none" w:sz="0" w:space="0" w:color="auto"/>
        <w:bottom w:val="none" w:sz="0" w:space="0" w:color="auto"/>
        <w:right w:val="none" w:sz="0" w:space="0" w:color="auto"/>
      </w:divBdr>
    </w:div>
    <w:div w:id="858813121">
      <w:bodyDiv w:val="1"/>
      <w:marLeft w:val="0"/>
      <w:marRight w:val="0"/>
      <w:marTop w:val="0"/>
      <w:marBottom w:val="0"/>
      <w:divBdr>
        <w:top w:val="none" w:sz="0" w:space="0" w:color="auto"/>
        <w:left w:val="none" w:sz="0" w:space="0" w:color="auto"/>
        <w:bottom w:val="none" w:sz="0" w:space="0" w:color="auto"/>
        <w:right w:val="none" w:sz="0" w:space="0" w:color="auto"/>
      </w:divBdr>
    </w:div>
    <w:div w:id="860125866">
      <w:bodyDiv w:val="1"/>
      <w:marLeft w:val="0"/>
      <w:marRight w:val="0"/>
      <w:marTop w:val="0"/>
      <w:marBottom w:val="0"/>
      <w:divBdr>
        <w:top w:val="none" w:sz="0" w:space="0" w:color="auto"/>
        <w:left w:val="none" w:sz="0" w:space="0" w:color="auto"/>
        <w:bottom w:val="none" w:sz="0" w:space="0" w:color="auto"/>
        <w:right w:val="none" w:sz="0" w:space="0" w:color="auto"/>
      </w:divBdr>
    </w:div>
    <w:div w:id="861358575">
      <w:bodyDiv w:val="1"/>
      <w:marLeft w:val="0"/>
      <w:marRight w:val="0"/>
      <w:marTop w:val="0"/>
      <w:marBottom w:val="0"/>
      <w:divBdr>
        <w:top w:val="none" w:sz="0" w:space="0" w:color="auto"/>
        <w:left w:val="none" w:sz="0" w:space="0" w:color="auto"/>
        <w:bottom w:val="none" w:sz="0" w:space="0" w:color="auto"/>
        <w:right w:val="none" w:sz="0" w:space="0" w:color="auto"/>
      </w:divBdr>
    </w:div>
    <w:div w:id="862984351">
      <w:bodyDiv w:val="1"/>
      <w:marLeft w:val="0"/>
      <w:marRight w:val="0"/>
      <w:marTop w:val="0"/>
      <w:marBottom w:val="0"/>
      <w:divBdr>
        <w:top w:val="none" w:sz="0" w:space="0" w:color="auto"/>
        <w:left w:val="none" w:sz="0" w:space="0" w:color="auto"/>
        <w:bottom w:val="none" w:sz="0" w:space="0" w:color="auto"/>
        <w:right w:val="none" w:sz="0" w:space="0" w:color="auto"/>
      </w:divBdr>
    </w:div>
    <w:div w:id="864097398">
      <w:bodyDiv w:val="1"/>
      <w:marLeft w:val="0"/>
      <w:marRight w:val="0"/>
      <w:marTop w:val="0"/>
      <w:marBottom w:val="0"/>
      <w:divBdr>
        <w:top w:val="none" w:sz="0" w:space="0" w:color="auto"/>
        <w:left w:val="none" w:sz="0" w:space="0" w:color="auto"/>
        <w:bottom w:val="none" w:sz="0" w:space="0" w:color="auto"/>
        <w:right w:val="none" w:sz="0" w:space="0" w:color="auto"/>
      </w:divBdr>
    </w:div>
    <w:div w:id="865480879">
      <w:bodyDiv w:val="1"/>
      <w:marLeft w:val="0"/>
      <w:marRight w:val="0"/>
      <w:marTop w:val="0"/>
      <w:marBottom w:val="0"/>
      <w:divBdr>
        <w:top w:val="none" w:sz="0" w:space="0" w:color="auto"/>
        <w:left w:val="none" w:sz="0" w:space="0" w:color="auto"/>
        <w:bottom w:val="none" w:sz="0" w:space="0" w:color="auto"/>
        <w:right w:val="none" w:sz="0" w:space="0" w:color="auto"/>
      </w:divBdr>
    </w:div>
    <w:div w:id="865556382">
      <w:bodyDiv w:val="1"/>
      <w:marLeft w:val="0"/>
      <w:marRight w:val="0"/>
      <w:marTop w:val="0"/>
      <w:marBottom w:val="0"/>
      <w:divBdr>
        <w:top w:val="none" w:sz="0" w:space="0" w:color="auto"/>
        <w:left w:val="none" w:sz="0" w:space="0" w:color="auto"/>
        <w:bottom w:val="none" w:sz="0" w:space="0" w:color="auto"/>
        <w:right w:val="none" w:sz="0" w:space="0" w:color="auto"/>
      </w:divBdr>
    </w:div>
    <w:div w:id="868836671">
      <w:bodyDiv w:val="1"/>
      <w:marLeft w:val="0"/>
      <w:marRight w:val="0"/>
      <w:marTop w:val="0"/>
      <w:marBottom w:val="0"/>
      <w:divBdr>
        <w:top w:val="none" w:sz="0" w:space="0" w:color="auto"/>
        <w:left w:val="none" w:sz="0" w:space="0" w:color="auto"/>
        <w:bottom w:val="none" w:sz="0" w:space="0" w:color="auto"/>
        <w:right w:val="none" w:sz="0" w:space="0" w:color="auto"/>
      </w:divBdr>
    </w:div>
    <w:div w:id="871654243">
      <w:bodyDiv w:val="1"/>
      <w:marLeft w:val="0"/>
      <w:marRight w:val="0"/>
      <w:marTop w:val="0"/>
      <w:marBottom w:val="0"/>
      <w:divBdr>
        <w:top w:val="none" w:sz="0" w:space="0" w:color="auto"/>
        <w:left w:val="none" w:sz="0" w:space="0" w:color="auto"/>
        <w:bottom w:val="none" w:sz="0" w:space="0" w:color="auto"/>
        <w:right w:val="none" w:sz="0" w:space="0" w:color="auto"/>
      </w:divBdr>
    </w:div>
    <w:div w:id="872889448">
      <w:bodyDiv w:val="1"/>
      <w:marLeft w:val="0"/>
      <w:marRight w:val="0"/>
      <w:marTop w:val="0"/>
      <w:marBottom w:val="0"/>
      <w:divBdr>
        <w:top w:val="none" w:sz="0" w:space="0" w:color="auto"/>
        <w:left w:val="none" w:sz="0" w:space="0" w:color="auto"/>
        <w:bottom w:val="none" w:sz="0" w:space="0" w:color="auto"/>
        <w:right w:val="none" w:sz="0" w:space="0" w:color="auto"/>
      </w:divBdr>
    </w:div>
    <w:div w:id="872959612">
      <w:bodyDiv w:val="1"/>
      <w:marLeft w:val="0"/>
      <w:marRight w:val="0"/>
      <w:marTop w:val="0"/>
      <w:marBottom w:val="0"/>
      <w:divBdr>
        <w:top w:val="none" w:sz="0" w:space="0" w:color="auto"/>
        <w:left w:val="none" w:sz="0" w:space="0" w:color="auto"/>
        <w:bottom w:val="none" w:sz="0" w:space="0" w:color="auto"/>
        <w:right w:val="none" w:sz="0" w:space="0" w:color="auto"/>
      </w:divBdr>
    </w:div>
    <w:div w:id="875696181">
      <w:bodyDiv w:val="1"/>
      <w:marLeft w:val="0"/>
      <w:marRight w:val="0"/>
      <w:marTop w:val="0"/>
      <w:marBottom w:val="0"/>
      <w:divBdr>
        <w:top w:val="none" w:sz="0" w:space="0" w:color="auto"/>
        <w:left w:val="none" w:sz="0" w:space="0" w:color="auto"/>
        <w:bottom w:val="none" w:sz="0" w:space="0" w:color="auto"/>
        <w:right w:val="none" w:sz="0" w:space="0" w:color="auto"/>
      </w:divBdr>
    </w:div>
    <w:div w:id="876702548">
      <w:bodyDiv w:val="1"/>
      <w:marLeft w:val="0"/>
      <w:marRight w:val="0"/>
      <w:marTop w:val="0"/>
      <w:marBottom w:val="0"/>
      <w:divBdr>
        <w:top w:val="none" w:sz="0" w:space="0" w:color="auto"/>
        <w:left w:val="none" w:sz="0" w:space="0" w:color="auto"/>
        <w:bottom w:val="none" w:sz="0" w:space="0" w:color="auto"/>
        <w:right w:val="none" w:sz="0" w:space="0" w:color="auto"/>
      </w:divBdr>
    </w:div>
    <w:div w:id="878124246">
      <w:bodyDiv w:val="1"/>
      <w:marLeft w:val="0"/>
      <w:marRight w:val="0"/>
      <w:marTop w:val="0"/>
      <w:marBottom w:val="0"/>
      <w:divBdr>
        <w:top w:val="none" w:sz="0" w:space="0" w:color="auto"/>
        <w:left w:val="none" w:sz="0" w:space="0" w:color="auto"/>
        <w:bottom w:val="none" w:sz="0" w:space="0" w:color="auto"/>
        <w:right w:val="none" w:sz="0" w:space="0" w:color="auto"/>
      </w:divBdr>
    </w:div>
    <w:div w:id="878787898">
      <w:bodyDiv w:val="1"/>
      <w:marLeft w:val="0"/>
      <w:marRight w:val="0"/>
      <w:marTop w:val="0"/>
      <w:marBottom w:val="0"/>
      <w:divBdr>
        <w:top w:val="none" w:sz="0" w:space="0" w:color="auto"/>
        <w:left w:val="none" w:sz="0" w:space="0" w:color="auto"/>
        <w:bottom w:val="none" w:sz="0" w:space="0" w:color="auto"/>
        <w:right w:val="none" w:sz="0" w:space="0" w:color="auto"/>
      </w:divBdr>
    </w:div>
    <w:div w:id="879904380">
      <w:bodyDiv w:val="1"/>
      <w:marLeft w:val="0"/>
      <w:marRight w:val="0"/>
      <w:marTop w:val="0"/>
      <w:marBottom w:val="0"/>
      <w:divBdr>
        <w:top w:val="none" w:sz="0" w:space="0" w:color="auto"/>
        <w:left w:val="none" w:sz="0" w:space="0" w:color="auto"/>
        <w:bottom w:val="none" w:sz="0" w:space="0" w:color="auto"/>
        <w:right w:val="none" w:sz="0" w:space="0" w:color="auto"/>
      </w:divBdr>
    </w:div>
    <w:div w:id="880703776">
      <w:bodyDiv w:val="1"/>
      <w:marLeft w:val="0"/>
      <w:marRight w:val="0"/>
      <w:marTop w:val="0"/>
      <w:marBottom w:val="0"/>
      <w:divBdr>
        <w:top w:val="none" w:sz="0" w:space="0" w:color="auto"/>
        <w:left w:val="none" w:sz="0" w:space="0" w:color="auto"/>
        <w:bottom w:val="none" w:sz="0" w:space="0" w:color="auto"/>
        <w:right w:val="none" w:sz="0" w:space="0" w:color="auto"/>
      </w:divBdr>
    </w:div>
    <w:div w:id="881408586">
      <w:bodyDiv w:val="1"/>
      <w:marLeft w:val="0"/>
      <w:marRight w:val="0"/>
      <w:marTop w:val="0"/>
      <w:marBottom w:val="0"/>
      <w:divBdr>
        <w:top w:val="none" w:sz="0" w:space="0" w:color="auto"/>
        <w:left w:val="none" w:sz="0" w:space="0" w:color="auto"/>
        <w:bottom w:val="none" w:sz="0" w:space="0" w:color="auto"/>
        <w:right w:val="none" w:sz="0" w:space="0" w:color="auto"/>
      </w:divBdr>
    </w:div>
    <w:div w:id="883831207">
      <w:bodyDiv w:val="1"/>
      <w:marLeft w:val="0"/>
      <w:marRight w:val="0"/>
      <w:marTop w:val="0"/>
      <w:marBottom w:val="0"/>
      <w:divBdr>
        <w:top w:val="none" w:sz="0" w:space="0" w:color="auto"/>
        <w:left w:val="none" w:sz="0" w:space="0" w:color="auto"/>
        <w:bottom w:val="none" w:sz="0" w:space="0" w:color="auto"/>
        <w:right w:val="none" w:sz="0" w:space="0" w:color="auto"/>
      </w:divBdr>
    </w:div>
    <w:div w:id="888301542">
      <w:bodyDiv w:val="1"/>
      <w:marLeft w:val="0"/>
      <w:marRight w:val="0"/>
      <w:marTop w:val="0"/>
      <w:marBottom w:val="0"/>
      <w:divBdr>
        <w:top w:val="none" w:sz="0" w:space="0" w:color="auto"/>
        <w:left w:val="none" w:sz="0" w:space="0" w:color="auto"/>
        <w:bottom w:val="none" w:sz="0" w:space="0" w:color="auto"/>
        <w:right w:val="none" w:sz="0" w:space="0" w:color="auto"/>
      </w:divBdr>
    </w:div>
    <w:div w:id="892959197">
      <w:bodyDiv w:val="1"/>
      <w:marLeft w:val="0"/>
      <w:marRight w:val="0"/>
      <w:marTop w:val="0"/>
      <w:marBottom w:val="0"/>
      <w:divBdr>
        <w:top w:val="none" w:sz="0" w:space="0" w:color="auto"/>
        <w:left w:val="none" w:sz="0" w:space="0" w:color="auto"/>
        <w:bottom w:val="none" w:sz="0" w:space="0" w:color="auto"/>
        <w:right w:val="none" w:sz="0" w:space="0" w:color="auto"/>
      </w:divBdr>
    </w:div>
    <w:div w:id="894312945">
      <w:bodyDiv w:val="1"/>
      <w:marLeft w:val="0"/>
      <w:marRight w:val="0"/>
      <w:marTop w:val="0"/>
      <w:marBottom w:val="0"/>
      <w:divBdr>
        <w:top w:val="none" w:sz="0" w:space="0" w:color="auto"/>
        <w:left w:val="none" w:sz="0" w:space="0" w:color="auto"/>
        <w:bottom w:val="none" w:sz="0" w:space="0" w:color="auto"/>
        <w:right w:val="none" w:sz="0" w:space="0" w:color="auto"/>
      </w:divBdr>
    </w:div>
    <w:div w:id="895749262">
      <w:bodyDiv w:val="1"/>
      <w:marLeft w:val="0"/>
      <w:marRight w:val="0"/>
      <w:marTop w:val="0"/>
      <w:marBottom w:val="0"/>
      <w:divBdr>
        <w:top w:val="none" w:sz="0" w:space="0" w:color="auto"/>
        <w:left w:val="none" w:sz="0" w:space="0" w:color="auto"/>
        <w:bottom w:val="none" w:sz="0" w:space="0" w:color="auto"/>
        <w:right w:val="none" w:sz="0" w:space="0" w:color="auto"/>
      </w:divBdr>
    </w:div>
    <w:div w:id="897325941">
      <w:bodyDiv w:val="1"/>
      <w:marLeft w:val="0"/>
      <w:marRight w:val="0"/>
      <w:marTop w:val="0"/>
      <w:marBottom w:val="0"/>
      <w:divBdr>
        <w:top w:val="none" w:sz="0" w:space="0" w:color="auto"/>
        <w:left w:val="none" w:sz="0" w:space="0" w:color="auto"/>
        <w:bottom w:val="none" w:sz="0" w:space="0" w:color="auto"/>
        <w:right w:val="none" w:sz="0" w:space="0" w:color="auto"/>
      </w:divBdr>
    </w:div>
    <w:div w:id="899443193">
      <w:bodyDiv w:val="1"/>
      <w:marLeft w:val="0"/>
      <w:marRight w:val="0"/>
      <w:marTop w:val="0"/>
      <w:marBottom w:val="0"/>
      <w:divBdr>
        <w:top w:val="none" w:sz="0" w:space="0" w:color="auto"/>
        <w:left w:val="none" w:sz="0" w:space="0" w:color="auto"/>
        <w:bottom w:val="none" w:sz="0" w:space="0" w:color="auto"/>
        <w:right w:val="none" w:sz="0" w:space="0" w:color="auto"/>
      </w:divBdr>
    </w:div>
    <w:div w:id="901258566">
      <w:bodyDiv w:val="1"/>
      <w:marLeft w:val="0"/>
      <w:marRight w:val="0"/>
      <w:marTop w:val="0"/>
      <w:marBottom w:val="0"/>
      <w:divBdr>
        <w:top w:val="none" w:sz="0" w:space="0" w:color="auto"/>
        <w:left w:val="none" w:sz="0" w:space="0" w:color="auto"/>
        <w:bottom w:val="none" w:sz="0" w:space="0" w:color="auto"/>
        <w:right w:val="none" w:sz="0" w:space="0" w:color="auto"/>
      </w:divBdr>
    </w:div>
    <w:div w:id="901864211">
      <w:bodyDiv w:val="1"/>
      <w:marLeft w:val="0"/>
      <w:marRight w:val="0"/>
      <w:marTop w:val="0"/>
      <w:marBottom w:val="0"/>
      <w:divBdr>
        <w:top w:val="none" w:sz="0" w:space="0" w:color="auto"/>
        <w:left w:val="none" w:sz="0" w:space="0" w:color="auto"/>
        <w:bottom w:val="none" w:sz="0" w:space="0" w:color="auto"/>
        <w:right w:val="none" w:sz="0" w:space="0" w:color="auto"/>
      </w:divBdr>
    </w:div>
    <w:div w:id="904682412">
      <w:bodyDiv w:val="1"/>
      <w:marLeft w:val="0"/>
      <w:marRight w:val="0"/>
      <w:marTop w:val="0"/>
      <w:marBottom w:val="0"/>
      <w:divBdr>
        <w:top w:val="none" w:sz="0" w:space="0" w:color="auto"/>
        <w:left w:val="none" w:sz="0" w:space="0" w:color="auto"/>
        <w:bottom w:val="none" w:sz="0" w:space="0" w:color="auto"/>
        <w:right w:val="none" w:sz="0" w:space="0" w:color="auto"/>
      </w:divBdr>
    </w:div>
    <w:div w:id="904729667">
      <w:bodyDiv w:val="1"/>
      <w:marLeft w:val="0"/>
      <w:marRight w:val="0"/>
      <w:marTop w:val="0"/>
      <w:marBottom w:val="0"/>
      <w:divBdr>
        <w:top w:val="none" w:sz="0" w:space="0" w:color="auto"/>
        <w:left w:val="none" w:sz="0" w:space="0" w:color="auto"/>
        <w:bottom w:val="none" w:sz="0" w:space="0" w:color="auto"/>
        <w:right w:val="none" w:sz="0" w:space="0" w:color="auto"/>
      </w:divBdr>
    </w:div>
    <w:div w:id="908347865">
      <w:bodyDiv w:val="1"/>
      <w:marLeft w:val="0"/>
      <w:marRight w:val="0"/>
      <w:marTop w:val="0"/>
      <w:marBottom w:val="0"/>
      <w:divBdr>
        <w:top w:val="none" w:sz="0" w:space="0" w:color="auto"/>
        <w:left w:val="none" w:sz="0" w:space="0" w:color="auto"/>
        <w:bottom w:val="none" w:sz="0" w:space="0" w:color="auto"/>
        <w:right w:val="none" w:sz="0" w:space="0" w:color="auto"/>
      </w:divBdr>
    </w:div>
    <w:div w:id="912202935">
      <w:bodyDiv w:val="1"/>
      <w:marLeft w:val="0"/>
      <w:marRight w:val="0"/>
      <w:marTop w:val="0"/>
      <w:marBottom w:val="0"/>
      <w:divBdr>
        <w:top w:val="none" w:sz="0" w:space="0" w:color="auto"/>
        <w:left w:val="none" w:sz="0" w:space="0" w:color="auto"/>
        <w:bottom w:val="none" w:sz="0" w:space="0" w:color="auto"/>
        <w:right w:val="none" w:sz="0" w:space="0" w:color="auto"/>
      </w:divBdr>
    </w:div>
    <w:div w:id="912812768">
      <w:bodyDiv w:val="1"/>
      <w:marLeft w:val="0"/>
      <w:marRight w:val="0"/>
      <w:marTop w:val="0"/>
      <w:marBottom w:val="0"/>
      <w:divBdr>
        <w:top w:val="none" w:sz="0" w:space="0" w:color="auto"/>
        <w:left w:val="none" w:sz="0" w:space="0" w:color="auto"/>
        <w:bottom w:val="none" w:sz="0" w:space="0" w:color="auto"/>
        <w:right w:val="none" w:sz="0" w:space="0" w:color="auto"/>
      </w:divBdr>
    </w:div>
    <w:div w:id="915282845">
      <w:bodyDiv w:val="1"/>
      <w:marLeft w:val="0"/>
      <w:marRight w:val="0"/>
      <w:marTop w:val="0"/>
      <w:marBottom w:val="0"/>
      <w:divBdr>
        <w:top w:val="none" w:sz="0" w:space="0" w:color="auto"/>
        <w:left w:val="none" w:sz="0" w:space="0" w:color="auto"/>
        <w:bottom w:val="none" w:sz="0" w:space="0" w:color="auto"/>
        <w:right w:val="none" w:sz="0" w:space="0" w:color="auto"/>
      </w:divBdr>
    </w:div>
    <w:div w:id="917593946">
      <w:bodyDiv w:val="1"/>
      <w:marLeft w:val="0"/>
      <w:marRight w:val="0"/>
      <w:marTop w:val="0"/>
      <w:marBottom w:val="0"/>
      <w:divBdr>
        <w:top w:val="none" w:sz="0" w:space="0" w:color="auto"/>
        <w:left w:val="none" w:sz="0" w:space="0" w:color="auto"/>
        <w:bottom w:val="none" w:sz="0" w:space="0" w:color="auto"/>
        <w:right w:val="none" w:sz="0" w:space="0" w:color="auto"/>
      </w:divBdr>
    </w:div>
    <w:div w:id="918906687">
      <w:bodyDiv w:val="1"/>
      <w:marLeft w:val="0"/>
      <w:marRight w:val="0"/>
      <w:marTop w:val="0"/>
      <w:marBottom w:val="0"/>
      <w:divBdr>
        <w:top w:val="none" w:sz="0" w:space="0" w:color="auto"/>
        <w:left w:val="none" w:sz="0" w:space="0" w:color="auto"/>
        <w:bottom w:val="none" w:sz="0" w:space="0" w:color="auto"/>
        <w:right w:val="none" w:sz="0" w:space="0" w:color="auto"/>
      </w:divBdr>
    </w:div>
    <w:div w:id="920531167">
      <w:bodyDiv w:val="1"/>
      <w:marLeft w:val="0"/>
      <w:marRight w:val="0"/>
      <w:marTop w:val="0"/>
      <w:marBottom w:val="0"/>
      <w:divBdr>
        <w:top w:val="none" w:sz="0" w:space="0" w:color="auto"/>
        <w:left w:val="none" w:sz="0" w:space="0" w:color="auto"/>
        <w:bottom w:val="none" w:sz="0" w:space="0" w:color="auto"/>
        <w:right w:val="none" w:sz="0" w:space="0" w:color="auto"/>
      </w:divBdr>
    </w:div>
    <w:div w:id="922223503">
      <w:bodyDiv w:val="1"/>
      <w:marLeft w:val="0"/>
      <w:marRight w:val="0"/>
      <w:marTop w:val="0"/>
      <w:marBottom w:val="0"/>
      <w:divBdr>
        <w:top w:val="none" w:sz="0" w:space="0" w:color="auto"/>
        <w:left w:val="none" w:sz="0" w:space="0" w:color="auto"/>
        <w:bottom w:val="none" w:sz="0" w:space="0" w:color="auto"/>
        <w:right w:val="none" w:sz="0" w:space="0" w:color="auto"/>
      </w:divBdr>
    </w:div>
    <w:div w:id="922954876">
      <w:bodyDiv w:val="1"/>
      <w:marLeft w:val="0"/>
      <w:marRight w:val="0"/>
      <w:marTop w:val="0"/>
      <w:marBottom w:val="0"/>
      <w:divBdr>
        <w:top w:val="none" w:sz="0" w:space="0" w:color="auto"/>
        <w:left w:val="none" w:sz="0" w:space="0" w:color="auto"/>
        <w:bottom w:val="none" w:sz="0" w:space="0" w:color="auto"/>
        <w:right w:val="none" w:sz="0" w:space="0" w:color="auto"/>
      </w:divBdr>
    </w:div>
    <w:div w:id="930311403">
      <w:bodyDiv w:val="1"/>
      <w:marLeft w:val="0"/>
      <w:marRight w:val="0"/>
      <w:marTop w:val="0"/>
      <w:marBottom w:val="0"/>
      <w:divBdr>
        <w:top w:val="none" w:sz="0" w:space="0" w:color="auto"/>
        <w:left w:val="none" w:sz="0" w:space="0" w:color="auto"/>
        <w:bottom w:val="none" w:sz="0" w:space="0" w:color="auto"/>
        <w:right w:val="none" w:sz="0" w:space="0" w:color="auto"/>
      </w:divBdr>
    </w:div>
    <w:div w:id="931086301">
      <w:bodyDiv w:val="1"/>
      <w:marLeft w:val="0"/>
      <w:marRight w:val="0"/>
      <w:marTop w:val="0"/>
      <w:marBottom w:val="0"/>
      <w:divBdr>
        <w:top w:val="none" w:sz="0" w:space="0" w:color="auto"/>
        <w:left w:val="none" w:sz="0" w:space="0" w:color="auto"/>
        <w:bottom w:val="none" w:sz="0" w:space="0" w:color="auto"/>
        <w:right w:val="none" w:sz="0" w:space="0" w:color="auto"/>
      </w:divBdr>
    </w:div>
    <w:div w:id="931623642">
      <w:bodyDiv w:val="1"/>
      <w:marLeft w:val="0"/>
      <w:marRight w:val="0"/>
      <w:marTop w:val="0"/>
      <w:marBottom w:val="0"/>
      <w:divBdr>
        <w:top w:val="none" w:sz="0" w:space="0" w:color="auto"/>
        <w:left w:val="none" w:sz="0" w:space="0" w:color="auto"/>
        <w:bottom w:val="none" w:sz="0" w:space="0" w:color="auto"/>
        <w:right w:val="none" w:sz="0" w:space="0" w:color="auto"/>
      </w:divBdr>
    </w:div>
    <w:div w:id="934245771">
      <w:bodyDiv w:val="1"/>
      <w:marLeft w:val="0"/>
      <w:marRight w:val="0"/>
      <w:marTop w:val="0"/>
      <w:marBottom w:val="0"/>
      <w:divBdr>
        <w:top w:val="none" w:sz="0" w:space="0" w:color="auto"/>
        <w:left w:val="none" w:sz="0" w:space="0" w:color="auto"/>
        <w:bottom w:val="none" w:sz="0" w:space="0" w:color="auto"/>
        <w:right w:val="none" w:sz="0" w:space="0" w:color="auto"/>
      </w:divBdr>
    </w:div>
    <w:div w:id="941644453">
      <w:bodyDiv w:val="1"/>
      <w:marLeft w:val="0"/>
      <w:marRight w:val="0"/>
      <w:marTop w:val="0"/>
      <w:marBottom w:val="0"/>
      <w:divBdr>
        <w:top w:val="none" w:sz="0" w:space="0" w:color="auto"/>
        <w:left w:val="none" w:sz="0" w:space="0" w:color="auto"/>
        <w:bottom w:val="none" w:sz="0" w:space="0" w:color="auto"/>
        <w:right w:val="none" w:sz="0" w:space="0" w:color="auto"/>
      </w:divBdr>
    </w:div>
    <w:div w:id="942683996">
      <w:bodyDiv w:val="1"/>
      <w:marLeft w:val="0"/>
      <w:marRight w:val="0"/>
      <w:marTop w:val="0"/>
      <w:marBottom w:val="0"/>
      <w:divBdr>
        <w:top w:val="none" w:sz="0" w:space="0" w:color="auto"/>
        <w:left w:val="none" w:sz="0" w:space="0" w:color="auto"/>
        <w:bottom w:val="none" w:sz="0" w:space="0" w:color="auto"/>
        <w:right w:val="none" w:sz="0" w:space="0" w:color="auto"/>
      </w:divBdr>
    </w:div>
    <w:div w:id="942764123">
      <w:bodyDiv w:val="1"/>
      <w:marLeft w:val="0"/>
      <w:marRight w:val="0"/>
      <w:marTop w:val="0"/>
      <w:marBottom w:val="0"/>
      <w:divBdr>
        <w:top w:val="none" w:sz="0" w:space="0" w:color="auto"/>
        <w:left w:val="none" w:sz="0" w:space="0" w:color="auto"/>
        <w:bottom w:val="none" w:sz="0" w:space="0" w:color="auto"/>
        <w:right w:val="none" w:sz="0" w:space="0" w:color="auto"/>
      </w:divBdr>
    </w:div>
    <w:div w:id="943538819">
      <w:bodyDiv w:val="1"/>
      <w:marLeft w:val="0"/>
      <w:marRight w:val="0"/>
      <w:marTop w:val="0"/>
      <w:marBottom w:val="0"/>
      <w:divBdr>
        <w:top w:val="none" w:sz="0" w:space="0" w:color="auto"/>
        <w:left w:val="none" w:sz="0" w:space="0" w:color="auto"/>
        <w:bottom w:val="none" w:sz="0" w:space="0" w:color="auto"/>
        <w:right w:val="none" w:sz="0" w:space="0" w:color="auto"/>
      </w:divBdr>
    </w:div>
    <w:div w:id="948197038">
      <w:bodyDiv w:val="1"/>
      <w:marLeft w:val="0"/>
      <w:marRight w:val="0"/>
      <w:marTop w:val="0"/>
      <w:marBottom w:val="0"/>
      <w:divBdr>
        <w:top w:val="none" w:sz="0" w:space="0" w:color="auto"/>
        <w:left w:val="none" w:sz="0" w:space="0" w:color="auto"/>
        <w:bottom w:val="none" w:sz="0" w:space="0" w:color="auto"/>
        <w:right w:val="none" w:sz="0" w:space="0" w:color="auto"/>
      </w:divBdr>
    </w:div>
    <w:div w:id="948514279">
      <w:bodyDiv w:val="1"/>
      <w:marLeft w:val="0"/>
      <w:marRight w:val="0"/>
      <w:marTop w:val="0"/>
      <w:marBottom w:val="0"/>
      <w:divBdr>
        <w:top w:val="none" w:sz="0" w:space="0" w:color="auto"/>
        <w:left w:val="none" w:sz="0" w:space="0" w:color="auto"/>
        <w:bottom w:val="none" w:sz="0" w:space="0" w:color="auto"/>
        <w:right w:val="none" w:sz="0" w:space="0" w:color="auto"/>
      </w:divBdr>
    </w:div>
    <w:div w:id="948660373">
      <w:bodyDiv w:val="1"/>
      <w:marLeft w:val="0"/>
      <w:marRight w:val="0"/>
      <w:marTop w:val="0"/>
      <w:marBottom w:val="0"/>
      <w:divBdr>
        <w:top w:val="none" w:sz="0" w:space="0" w:color="auto"/>
        <w:left w:val="none" w:sz="0" w:space="0" w:color="auto"/>
        <w:bottom w:val="none" w:sz="0" w:space="0" w:color="auto"/>
        <w:right w:val="none" w:sz="0" w:space="0" w:color="auto"/>
      </w:divBdr>
    </w:div>
    <w:div w:id="954797709">
      <w:bodyDiv w:val="1"/>
      <w:marLeft w:val="0"/>
      <w:marRight w:val="0"/>
      <w:marTop w:val="0"/>
      <w:marBottom w:val="0"/>
      <w:divBdr>
        <w:top w:val="none" w:sz="0" w:space="0" w:color="auto"/>
        <w:left w:val="none" w:sz="0" w:space="0" w:color="auto"/>
        <w:bottom w:val="none" w:sz="0" w:space="0" w:color="auto"/>
        <w:right w:val="none" w:sz="0" w:space="0" w:color="auto"/>
      </w:divBdr>
    </w:div>
    <w:div w:id="955061666">
      <w:bodyDiv w:val="1"/>
      <w:marLeft w:val="0"/>
      <w:marRight w:val="0"/>
      <w:marTop w:val="0"/>
      <w:marBottom w:val="0"/>
      <w:divBdr>
        <w:top w:val="none" w:sz="0" w:space="0" w:color="auto"/>
        <w:left w:val="none" w:sz="0" w:space="0" w:color="auto"/>
        <w:bottom w:val="none" w:sz="0" w:space="0" w:color="auto"/>
        <w:right w:val="none" w:sz="0" w:space="0" w:color="auto"/>
      </w:divBdr>
    </w:div>
    <w:div w:id="956764933">
      <w:bodyDiv w:val="1"/>
      <w:marLeft w:val="0"/>
      <w:marRight w:val="0"/>
      <w:marTop w:val="0"/>
      <w:marBottom w:val="0"/>
      <w:divBdr>
        <w:top w:val="none" w:sz="0" w:space="0" w:color="auto"/>
        <w:left w:val="none" w:sz="0" w:space="0" w:color="auto"/>
        <w:bottom w:val="none" w:sz="0" w:space="0" w:color="auto"/>
        <w:right w:val="none" w:sz="0" w:space="0" w:color="auto"/>
      </w:divBdr>
    </w:div>
    <w:div w:id="961610943">
      <w:bodyDiv w:val="1"/>
      <w:marLeft w:val="0"/>
      <w:marRight w:val="0"/>
      <w:marTop w:val="0"/>
      <w:marBottom w:val="0"/>
      <w:divBdr>
        <w:top w:val="none" w:sz="0" w:space="0" w:color="auto"/>
        <w:left w:val="none" w:sz="0" w:space="0" w:color="auto"/>
        <w:bottom w:val="none" w:sz="0" w:space="0" w:color="auto"/>
        <w:right w:val="none" w:sz="0" w:space="0" w:color="auto"/>
      </w:divBdr>
    </w:div>
    <w:div w:id="961611448">
      <w:bodyDiv w:val="1"/>
      <w:marLeft w:val="0"/>
      <w:marRight w:val="0"/>
      <w:marTop w:val="0"/>
      <w:marBottom w:val="0"/>
      <w:divBdr>
        <w:top w:val="none" w:sz="0" w:space="0" w:color="auto"/>
        <w:left w:val="none" w:sz="0" w:space="0" w:color="auto"/>
        <w:bottom w:val="none" w:sz="0" w:space="0" w:color="auto"/>
        <w:right w:val="none" w:sz="0" w:space="0" w:color="auto"/>
      </w:divBdr>
    </w:div>
    <w:div w:id="968777522">
      <w:bodyDiv w:val="1"/>
      <w:marLeft w:val="0"/>
      <w:marRight w:val="0"/>
      <w:marTop w:val="0"/>
      <w:marBottom w:val="0"/>
      <w:divBdr>
        <w:top w:val="none" w:sz="0" w:space="0" w:color="auto"/>
        <w:left w:val="none" w:sz="0" w:space="0" w:color="auto"/>
        <w:bottom w:val="none" w:sz="0" w:space="0" w:color="auto"/>
        <w:right w:val="none" w:sz="0" w:space="0" w:color="auto"/>
      </w:divBdr>
    </w:div>
    <w:div w:id="969168687">
      <w:bodyDiv w:val="1"/>
      <w:marLeft w:val="0"/>
      <w:marRight w:val="0"/>
      <w:marTop w:val="0"/>
      <w:marBottom w:val="0"/>
      <w:divBdr>
        <w:top w:val="none" w:sz="0" w:space="0" w:color="auto"/>
        <w:left w:val="none" w:sz="0" w:space="0" w:color="auto"/>
        <w:bottom w:val="none" w:sz="0" w:space="0" w:color="auto"/>
        <w:right w:val="none" w:sz="0" w:space="0" w:color="auto"/>
      </w:divBdr>
    </w:div>
    <w:div w:id="969213976">
      <w:bodyDiv w:val="1"/>
      <w:marLeft w:val="0"/>
      <w:marRight w:val="0"/>
      <w:marTop w:val="0"/>
      <w:marBottom w:val="0"/>
      <w:divBdr>
        <w:top w:val="none" w:sz="0" w:space="0" w:color="auto"/>
        <w:left w:val="none" w:sz="0" w:space="0" w:color="auto"/>
        <w:bottom w:val="none" w:sz="0" w:space="0" w:color="auto"/>
        <w:right w:val="none" w:sz="0" w:space="0" w:color="auto"/>
      </w:divBdr>
    </w:div>
    <w:div w:id="969441142">
      <w:bodyDiv w:val="1"/>
      <w:marLeft w:val="0"/>
      <w:marRight w:val="0"/>
      <w:marTop w:val="0"/>
      <w:marBottom w:val="0"/>
      <w:divBdr>
        <w:top w:val="none" w:sz="0" w:space="0" w:color="auto"/>
        <w:left w:val="none" w:sz="0" w:space="0" w:color="auto"/>
        <w:bottom w:val="none" w:sz="0" w:space="0" w:color="auto"/>
        <w:right w:val="none" w:sz="0" w:space="0" w:color="auto"/>
      </w:divBdr>
    </w:div>
    <w:div w:id="969896951">
      <w:bodyDiv w:val="1"/>
      <w:marLeft w:val="0"/>
      <w:marRight w:val="0"/>
      <w:marTop w:val="0"/>
      <w:marBottom w:val="0"/>
      <w:divBdr>
        <w:top w:val="none" w:sz="0" w:space="0" w:color="auto"/>
        <w:left w:val="none" w:sz="0" w:space="0" w:color="auto"/>
        <w:bottom w:val="none" w:sz="0" w:space="0" w:color="auto"/>
        <w:right w:val="none" w:sz="0" w:space="0" w:color="auto"/>
      </w:divBdr>
    </w:div>
    <w:div w:id="974138249">
      <w:bodyDiv w:val="1"/>
      <w:marLeft w:val="0"/>
      <w:marRight w:val="0"/>
      <w:marTop w:val="0"/>
      <w:marBottom w:val="0"/>
      <w:divBdr>
        <w:top w:val="none" w:sz="0" w:space="0" w:color="auto"/>
        <w:left w:val="none" w:sz="0" w:space="0" w:color="auto"/>
        <w:bottom w:val="none" w:sz="0" w:space="0" w:color="auto"/>
        <w:right w:val="none" w:sz="0" w:space="0" w:color="auto"/>
      </w:divBdr>
    </w:div>
    <w:div w:id="976372042">
      <w:bodyDiv w:val="1"/>
      <w:marLeft w:val="0"/>
      <w:marRight w:val="0"/>
      <w:marTop w:val="0"/>
      <w:marBottom w:val="0"/>
      <w:divBdr>
        <w:top w:val="none" w:sz="0" w:space="0" w:color="auto"/>
        <w:left w:val="none" w:sz="0" w:space="0" w:color="auto"/>
        <w:bottom w:val="none" w:sz="0" w:space="0" w:color="auto"/>
        <w:right w:val="none" w:sz="0" w:space="0" w:color="auto"/>
      </w:divBdr>
    </w:div>
    <w:div w:id="978265751">
      <w:bodyDiv w:val="1"/>
      <w:marLeft w:val="0"/>
      <w:marRight w:val="0"/>
      <w:marTop w:val="0"/>
      <w:marBottom w:val="0"/>
      <w:divBdr>
        <w:top w:val="none" w:sz="0" w:space="0" w:color="auto"/>
        <w:left w:val="none" w:sz="0" w:space="0" w:color="auto"/>
        <w:bottom w:val="none" w:sz="0" w:space="0" w:color="auto"/>
        <w:right w:val="none" w:sz="0" w:space="0" w:color="auto"/>
      </w:divBdr>
    </w:div>
    <w:div w:id="979188025">
      <w:bodyDiv w:val="1"/>
      <w:marLeft w:val="0"/>
      <w:marRight w:val="0"/>
      <w:marTop w:val="0"/>
      <w:marBottom w:val="0"/>
      <w:divBdr>
        <w:top w:val="none" w:sz="0" w:space="0" w:color="auto"/>
        <w:left w:val="none" w:sz="0" w:space="0" w:color="auto"/>
        <w:bottom w:val="none" w:sz="0" w:space="0" w:color="auto"/>
        <w:right w:val="none" w:sz="0" w:space="0" w:color="auto"/>
      </w:divBdr>
    </w:div>
    <w:div w:id="979960072">
      <w:bodyDiv w:val="1"/>
      <w:marLeft w:val="0"/>
      <w:marRight w:val="0"/>
      <w:marTop w:val="0"/>
      <w:marBottom w:val="0"/>
      <w:divBdr>
        <w:top w:val="none" w:sz="0" w:space="0" w:color="auto"/>
        <w:left w:val="none" w:sz="0" w:space="0" w:color="auto"/>
        <w:bottom w:val="none" w:sz="0" w:space="0" w:color="auto"/>
        <w:right w:val="none" w:sz="0" w:space="0" w:color="auto"/>
      </w:divBdr>
    </w:div>
    <w:div w:id="980577398">
      <w:bodyDiv w:val="1"/>
      <w:marLeft w:val="0"/>
      <w:marRight w:val="0"/>
      <w:marTop w:val="0"/>
      <w:marBottom w:val="0"/>
      <w:divBdr>
        <w:top w:val="none" w:sz="0" w:space="0" w:color="auto"/>
        <w:left w:val="none" w:sz="0" w:space="0" w:color="auto"/>
        <w:bottom w:val="none" w:sz="0" w:space="0" w:color="auto"/>
        <w:right w:val="none" w:sz="0" w:space="0" w:color="auto"/>
      </w:divBdr>
    </w:div>
    <w:div w:id="981622687">
      <w:bodyDiv w:val="1"/>
      <w:marLeft w:val="0"/>
      <w:marRight w:val="0"/>
      <w:marTop w:val="0"/>
      <w:marBottom w:val="0"/>
      <w:divBdr>
        <w:top w:val="none" w:sz="0" w:space="0" w:color="auto"/>
        <w:left w:val="none" w:sz="0" w:space="0" w:color="auto"/>
        <w:bottom w:val="none" w:sz="0" w:space="0" w:color="auto"/>
        <w:right w:val="none" w:sz="0" w:space="0" w:color="auto"/>
      </w:divBdr>
    </w:div>
    <w:div w:id="986592049">
      <w:bodyDiv w:val="1"/>
      <w:marLeft w:val="0"/>
      <w:marRight w:val="0"/>
      <w:marTop w:val="0"/>
      <w:marBottom w:val="0"/>
      <w:divBdr>
        <w:top w:val="none" w:sz="0" w:space="0" w:color="auto"/>
        <w:left w:val="none" w:sz="0" w:space="0" w:color="auto"/>
        <w:bottom w:val="none" w:sz="0" w:space="0" w:color="auto"/>
        <w:right w:val="none" w:sz="0" w:space="0" w:color="auto"/>
      </w:divBdr>
    </w:div>
    <w:div w:id="986982819">
      <w:bodyDiv w:val="1"/>
      <w:marLeft w:val="0"/>
      <w:marRight w:val="0"/>
      <w:marTop w:val="0"/>
      <w:marBottom w:val="0"/>
      <w:divBdr>
        <w:top w:val="none" w:sz="0" w:space="0" w:color="auto"/>
        <w:left w:val="none" w:sz="0" w:space="0" w:color="auto"/>
        <w:bottom w:val="none" w:sz="0" w:space="0" w:color="auto"/>
        <w:right w:val="none" w:sz="0" w:space="0" w:color="auto"/>
      </w:divBdr>
    </w:div>
    <w:div w:id="989099025">
      <w:bodyDiv w:val="1"/>
      <w:marLeft w:val="0"/>
      <w:marRight w:val="0"/>
      <w:marTop w:val="0"/>
      <w:marBottom w:val="0"/>
      <w:divBdr>
        <w:top w:val="none" w:sz="0" w:space="0" w:color="auto"/>
        <w:left w:val="none" w:sz="0" w:space="0" w:color="auto"/>
        <w:bottom w:val="none" w:sz="0" w:space="0" w:color="auto"/>
        <w:right w:val="none" w:sz="0" w:space="0" w:color="auto"/>
      </w:divBdr>
    </w:div>
    <w:div w:id="989360535">
      <w:bodyDiv w:val="1"/>
      <w:marLeft w:val="0"/>
      <w:marRight w:val="0"/>
      <w:marTop w:val="0"/>
      <w:marBottom w:val="0"/>
      <w:divBdr>
        <w:top w:val="none" w:sz="0" w:space="0" w:color="auto"/>
        <w:left w:val="none" w:sz="0" w:space="0" w:color="auto"/>
        <w:bottom w:val="none" w:sz="0" w:space="0" w:color="auto"/>
        <w:right w:val="none" w:sz="0" w:space="0" w:color="auto"/>
      </w:divBdr>
    </w:div>
    <w:div w:id="990256606">
      <w:bodyDiv w:val="1"/>
      <w:marLeft w:val="0"/>
      <w:marRight w:val="0"/>
      <w:marTop w:val="0"/>
      <w:marBottom w:val="0"/>
      <w:divBdr>
        <w:top w:val="none" w:sz="0" w:space="0" w:color="auto"/>
        <w:left w:val="none" w:sz="0" w:space="0" w:color="auto"/>
        <w:bottom w:val="none" w:sz="0" w:space="0" w:color="auto"/>
        <w:right w:val="none" w:sz="0" w:space="0" w:color="auto"/>
      </w:divBdr>
    </w:div>
    <w:div w:id="992563066">
      <w:bodyDiv w:val="1"/>
      <w:marLeft w:val="0"/>
      <w:marRight w:val="0"/>
      <w:marTop w:val="0"/>
      <w:marBottom w:val="0"/>
      <w:divBdr>
        <w:top w:val="none" w:sz="0" w:space="0" w:color="auto"/>
        <w:left w:val="none" w:sz="0" w:space="0" w:color="auto"/>
        <w:bottom w:val="none" w:sz="0" w:space="0" w:color="auto"/>
        <w:right w:val="none" w:sz="0" w:space="0" w:color="auto"/>
      </w:divBdr>
    </w:div>
    <w:div w:id="993487047">
      <w:bodyDiv w:val="1"/>
      <w:marLeft w:val="0"/>
      <w:marRight w:val="0"/>
      <w:marTop w:val="0"/>
      <w:marBottom w:val="0"/>
      <w:divBdr>
        <w:top w:val="none" w:sz="0" w:space="0" w:color="auto"/>
        <w:left w:val="none" w:sz="0" w:space="0" w:color="auto"/>
        <w:bottom w:val="none" w:sz="0" w:space="0" w:color="auto"/>
        <w:right w:val="none" w:sz="0" w:space="0" w:color="auto"/>
      </w:divBdr>
    </w:div>
    <w:div w:id="996612349">
      <w:bodyDiv w:val="1"/>
      <w:marLeft w:val="0"/>
      <w:marRight w:val="0"/>
      <w:marTop w:val="0"/>
      <w:marBottom w:val="0"/>
      <w:divBdr>
        <w:top w:val="none" w:sz="0" w:space="0" w:color="auto"/>
        <w:left w:val="none" w:sz="0" w:space="0" w:color="auto"/>
        <w:bottom w:val="none" w:sz="0" w:space="0" w:color="auto"/>
        <w:right w:val="none" w:sz="0" w:space="0" w:color="auto"/>
      </w:divBdr>
    </w:div>
    <w:div w:id="999891993">
      <w:bodyDiv w:val="1"/>
      <w:marLeft w:val="0"/>
      <w:marRight w:val="0"/>
      <w:marTop w:val="0"/>
      <w:marBottom w:val="0"/>
      <w:divBdr>
        <w:top w:val="none" w:sz="0" w:space="0" w:color="auto"/>
        <w:left w:val="none" w:sz="0" w:space="0" w:color="auto"/>
        <w:bottom w:val="none" w:sz="0" w:space="0" w:color="auto"/>
        <w:right w:val="none" w:sz="0" w:space="0" w:color="auto"/>
      </w:divBdr>
    </w:div>
    <w:div w:id="1000616748">
      <w:bodyDiv w:val="1"/>
      <w:marLeft w:val="0"/>
      <w:marRight w:val="0"/>
      <w:marTop w:val="0"/>
      <w:marBottom w:val="0"/>
      <w:divBdr>
        <w:top w:val="none" w:sz="0" w:space="0" w:color="auto"/>
        <w:left w:val="none" w:sz="0" w:space="0" w:color="auto"/>
        <w:bottom w:val="none" w:sz="0" w:space="0" w:color="auto"/>
        <w:right w:val="none" w:sz="0" w:space="0" w:color="auto"/>
      </w:divBdr>
    </w:div>
    <w:div w:id="1004359980">
      <w:bodyDiv w:val="1"/>
      <w:marLeft w:val="0"/>
      <w:marRight w:val="0"/>
      <w:marTop w:val="0"/>
      <w:marBottom w:val="0"/>
      <w:divBdr>
        <w:top w:val="none" w:sz="0" w:space="0" w:color="auto"/>
        <w:left w:val="none" w:sz="0" w:space="0" w:color="auto"/>
        <w:bottom w:val="none" w:sz="0" w:space="0" w:color="auto"/>
        <w:right w:val="none" w:sz="0" w:space="0" w:color="auto"/>
      </w:divBdr>
    </w:div>
    <w:div w:id="1006595996">
      <w:bodyDiv w:val="1"/>
      <w:marLeft w:val="0"/>
      <w:marRight w:val="0"/>
      <w:marTop w:val="0"/>
      <w:marBottom w:val="0"/>
      <w:divBdr>
        <w:top w:val="none" w:sz="0" w:space="0" w:color="auto"/>
        <w:left w:val="none" w:sz="0" w:space="0" w:color="auto"/>
        <w:bottom w:val="none" w:sz="0" w:space="0" w:color="auto"/>
        <w:right w:val="none" w:sz="0" w:space="0" w:color="auto"/>
      </w:divBdr>
    </w:div>
    <w:div w:id="1009990605">
      <w:bodyDiv w:val="1"/>
      <w:marLeft w:val="0"/>
      <w:marRight w:val="0"/>
      <w:marTop w:val="0"/>
      <w:marBottom w:val="0"/>
      <w:divBdr>
        <w:top w:val="none" w:sz="0" w:space="0" w:color="auto"/>
        <w:left w:val="none" w:sz="0" w:space="0" w:color="auto"/>
        <w:bottom w:val="none" w:sz="0" w:space="0" w:color="auto"/>
        <w:right w:val="none" w:sz="0" w:space="0" w:color="auto"/>
      </w:divBdr>
    </w:div>
    <w:div w:id="1014847436">
      <w:bodyDiv w:val="1"/>
      <w:marLeft w:val="0"/>
      <w:marRight w:val="0"/>
      <w:marTop w:val="0"/>
      <w:marBottom w:val="0"/>
      <w:divBdr>
        <w:top w:val="none" w:sz="0" w:space="0" w:color="auto"/>
        <w:left w:val="none" w:sz="0" w:space="0" w:color="auto"/>
        <w:bottom w:val="none" w:sz="0" w:space="0" w:color="auto"/>
        <w:right w:val="none" w:sz="0" w:space="0" w:color="auto"/>
      </w:divBdr>
    </w:div>
    <w:div w:id="1017074514">
      <w:bodyDiv w:val="1"/>
      <w:marLeft w:val="0"/>
      <w:marRight w:val="0"/>
      <w:marTop w:val="0"/>
      <w:marBottom w:val="0"/>
      <w:divBdr>
        <w:top w:val="none" w:sz="0" w:space="0" w:color="auto"/>
        <w:left w:val="none" w:sz="0" w:space="0" w:color="auto"/>
        <w:bottom w:val="none" w:sz="0" w:space="0" w:color="auto"/>
        <w:right w:val="none" w:sz="0" w:space="0" w:color="auto"/>
      </w:divBdr>
    </w:div>
    <w:div w:id="1017198347">
      <w:bodyDiv w:val="1"/>
      <w:marLeft w:val="0"/>
      <w:marRight w:val="0"/>
      <w:marTop w:val="0"/>
      <w:marBottom w:val="0"/>
      <w:divBdr>
        <w:top w:val="none" w:sz="0" w:space="0" w:color="auto"/>
        <w:left w:val="none" w:sz="0" w:space="0" w:color="auto"/>
        <w:bottom w:val="none" w:sz="0" w:space="0" w:color="auto"/>
        <w:right w:val="none" w:sz="0" w:space="0" w:color="auto"/>
      </w:divBdr>
    </w:div>
    <w:div w:id="1018433836">
      <w:bodyDiv w:val="1"/>
      <w:marLeft w:val="0"/>
      <w:marRight w:val="0"/>
      <w:marTop w:val="0"/>
      <w:marBottom w:val="0"/>
      <w:divBdr>
        <w:top w:val="none" w:sz="0" w:space="0" w:color="auto"/>
        <w:left w:val="none" w:sz="0" w:space="0" w:color="auto"/>
        <w:bottom w:val="none" w:sz="0" w:space="0" w:color="auto"/>
        <w:right w:val="none" w:sz="0" w:space="0" w:color="auto"/>
      </w:divBdr>
    </w:div>
    <w:div w:id="1021396853">
      <w:bodyDiv w:val="1"/>
      <w:marLeft w:val="0"/>
      <w:marRight w:val="0"/>
      <w:marTop w:val="0"/>
      <w:marBottom w:val="0"/>
      <w:divBdr>
        <w:top w:val="none" w:sz="0" w:space="0" w:color="auto"/>
        <w:left w:val="none" w:sz="0" w:space="0" w:color="auto"/>
        <w:bottom w:val="none" w:sz="0" w:space="0" w:color="auto"/>
        <w:right w:val="none" w:sz="0" w:space="0" w:color="auto"/>
      </w:divBdr>
    </w:div>
    <w:div w:id="1021859439">
      <w:bodyDiv w:val="1"/>
      <w:marLeft w:val="0"/>
      <w:marRight w:val="0"/>
      <w:marTop w:val="0"/>
      <w:marBottom w:val="0"/>
      <w:divBdr>
        <w:top w:val="none" w:sz="0" w:space="0" w:color="auto"/>
        <w:left w:val="none" w:sz="0" w:space="0" w:color="auto"/>
        <w:bottom w:val="none" w:sz="0" w:space="0" w:color="auto"/>
        <w:right w:val="none" w:sz="0" w:space="0" w:color="auto"/>
      </w:divBdr>
    </w:div>
    <w:div w:id="1022362959">
      <w:bodyDiv w:val="1"/>
      <w:marLeft w:val="0"/>
      <w:marRight w:val="0"/>
      <w:marTop w:val="0"/>
      <w:marBottom w:val="0"/>
      <w:divBdr>
        <w:top w:val="none" w:sz="0" w:space="0" w:color="auto"/>
        <w:left w:val="none" w:sz="0" w:space="0" w:color="auto"/>
        <w:bottom w:val="none" w:sz="0" w:space="0" w:color="auto"/>
        <w:right w:val="none" w:sz="0" w:space="0" w:color="auto"/>
      </w:divBdr>
    </w:div>
    <w:div w:id="1022437197">
      <w:bodyDiv w:val="1"/>
      <w:marLeft w:val="0"/>
      <w:marRight w:val="0"/>
      <w:marTop w:val="0"/>
      <w:marBottom w:val="0"/>
      <w:divBdr>
        <w:top w:val="none" w:sz="0" w:space="0" w:color="auto"/>
        <w:left w:val="none" w:sz="0" w:space="0" w:color="auto"/>
        <w:bottom w:val="none" w:sz="0" w:space="0" w:color="auto"/>
        <w:right w:val="none" w:sz="0" w:space="0" w:color="auto"/>
      </w:divBdr>
    </w:div>
    <w:div w:id="1028489064">
      <w:bodyDiv w:val="1"/>
      <w:marLeft w:val="0"/>
      <w:marRight w:val="0"/>
      <w:marTop w:val="0"/>
      <w:marBottom w:val="0"/>
      <w:divBdr>
        <w:top w:val="none" w:sz="0" w:space="0" w:color="auto"/>
        <w:left w:val="none" w:sz="0" w:space="0" w:color="auto"/>
        <w:bottom w:val="none" w:sz="0" w:space="0" w:color="auto"/>
        <w:right w:val="none" w:sz="0" w:space="0" w:color="auto"/>
      </w:divBdr>
    </w:div>
    <w:div w:id="1029449374">
      <w:bodyDiv w:val="1"/>
      <w:marLeft w:val="0"/>
      <w:marRight w:val="0"/>
      <w:marTop w:val="0"/>
      <w:marBottom w:val="0"/>
      <w:divBdr>
        <w:top w:val="none" w:sz="0" w:space="0" w:color="auto"/>
        <w:left w:val="none" w:sz="0" w:space="0" w:color="auto"/>
        <w:bottom w:val="none" w:sz="0" w:space="0" w:color="auto"/>
        <w:right w:val="none" w:sz="0" w:space="0" w:color="auto"/>
      </w:divBdr>
    </w:div>
    <w:div w:id="1029792289">
      <w:bodyDiv w:val="1"/>
      <w:marLeft w:val="0"/>
      <w:marRight w:val="0"/>
      <w:marTop w:val="0"/>
      <w:marBottom w:val="0"/>
      <w:divBdr>
        <w:top w:val="none" w:sz="0" w:space="0" w:color="auto"/>
        <w:left w:val="none" w:sz="0" w:space="0" w:color="auto"/>
        <w:bottom w:val="none" w:sz="0" w:space="0" w:color="auto"/>
        <w:right w:val="none" w:sz="0" w:space="0" w:color="auto"/>
      </w:divBdr>
    </w:div>
    <w:div w:id="1033310044">
      <w:bodyDiv w:val="1"/>
      <w:marLeft w:val="0"/>
      <w:marRight w:val="0"/>
      <w:marTop w:val="0"/>
      <w:marBottom w:val="0"/>
      <w:divBdr>
        <w:top w:val="none" w:sz="0" w:space="0" w:color="auto"/>
        <w:left w:val="none" w:sz="0" w:space="0" w:color="auto"/>
        <w:bottom w:val="none" w:sz="0" w:space="0" w:color="auto"/>
        <w:right w:val="none" w:sz="0" w:space="0" w:color="auto"/>
      </w:divBdr>
    </w:div>
    <w:div w:id="1039477685">
      <w:bodyDiv w:val="1"/>
      <w:marLeft w:val="0"/>
      <w:marRight w:val="0"/>
      <w:marTop w:val="0"/>
      <w:marBottom w:val="0"/>
      <w:divBdr>
        <w:top w:val="none" w:sz="0" w:space="0" w:color="auto"/>
        <w:left w:val="none" w:sz="0" w:space="0" w:color="auto"/>
        <w:bottom w:val="none" w:sz="0" w:space="0" w:color="auto"/>
        <w:right w:val="none" w:sz="0" w:space="0" w:color="auto"/>
      </w:divBdr>
    </w:div>
    <w:div w:id="1043213455">
      <w:bodyDiv w:val="1"/>
      <w:marLeft w:val="0"/>
      <w:marRight w:val="0"/>
      <w:marTop w:val="0"/>
      <w:marBottom w:val="0"/>
      <w:divBdr>
        <w:top w:val="none" w:sz="0" w:space="0" w:color="auto"/>
        <w:left w:val="none" w:sz="0" w:space="0" w:color="auto"/>
        <w:bottom w:val="none" w:sz="0" w:space="0" w:color="auto"/>
        <w:right w:val="none" w:sz="0" w:space="0" w:color="auto"/>
      </w:divBdr>
    </w:div>
    <w:div w:id="1046950098">
      <w:bodyDiv w:val="1"/>
      <w:marLeft w:val="0"/>
      <w:marRight w:val="0"/>
      <w:marTop w:val="0"/>
      <w:marBottom w:val="0"/>
      <w:divBdr>
        <w:top w:val="none" w:sz="0" w:space="0" w:color="auto"/>
        <w:left w:val="none" w:sz="0" w:space="0" w:color="auto"/>
        <w:bottom w:val="none" w:sz="0" w:space="0" w:color="auto"/>
        <w:right w:val="none" w:sz="0" w:space="0" w:color="auto"/>
      </w:divBdr>
    </w:div>
    <w:div w:id="1047029914">
      <w:bodyDiv w:val="1"/>
      <w:marLeft w:val="0"/>
      <w:marRight w:val="0"/>
      <w:marTop w:val="0"/>
      <w:marBottom w:val="0"/>
      <w:divBdr>
        <w:top w:val="none" w:sz="0" w:space="0" w:color="auto"/>
        <w:left w:val="none" w:sz="0" w:space="0" w:color="auto"/>
        <w:bottom w:val="none" w:sz="0" w:space="0" w:color="auto"/>
        <w:right w:val="none" w:sz="0" w:space="0" w:color="auto"/>
      </w:divBdr>
    </w:div>
    <w:div w:id="1047729367">
      <w:bodyDiv w:val="1"/>
      <w:marLeft w:val="0"/>
      <w:marRight w:val="0"/>
      <w:marTop w:val="0"/>
      <w:marBottom w:val="0"/>
      <w:divBdr>
        <w:top w:val="none" w:sz="0" w:space="0" w:color="auto"/>
        <w:left w:val="none" w:sz="0" w:space="0" w:color="auto"/>
        <w:bottom w:val="none" w:sz="0" w:space="0" w:color="auto"/>
        <w:right w:val="none" w:sz="0" w:space="0" w:color="auto"/>
      </w:divBdr>
    </w:div>
    <w:div w:id="1050111686">
      <w:bodyDiv w:val="1"/>
      <w:marLeft w:val="0"/>
      <w:marRight w:val="0"/>
      <w:marTop w:val="0"/>
      <w:marBottom w:val="0"/>
      <w:divBdr>
        <w:top w:val="none" w:sz="0" w:space="0" w:color="auto"/>
        <w:left w:val="none" w:sz="0" w:space="0" w:color="auto"/>
        <w:bottom w:val="none" w:sz="0" w:space="0" w:color="auto"/>
        <w:right w:val="none" w:sz="0" w:space="0" w:color="auto"/>
      </w:divBdr>
    </w:div>
    <w:div w:id="1050614929">
      <w:bodyDiv w:val="1"/>
      <w:marLeft w:val="0"/>
      <w:marRight w:val="0"/>
      <w:marTop w:val="0"/>
      <w:marBottom w:val="0"/>
      <w:divBdr>
        <w:top w:val="none" w:sz="0" w:space="0" w:color="auto"/>
        <w:left w:val="none" w:sz="0" w:space="0" w:color="auto"/>
        <w:bottom w:val="none" w:sz="0" w:space="0" w:color="auto"/>
        <w:right w:val="none" w:sz="0" w:space="0" w:color="auto"/>
      </w:divBdr>
    </w:div>
    <w:div w:id="1052540446">
      <w:bodyDiv w:val="1"/>
      <w:marLeft w:val="0"/>
      <w:marRight w:val="0"/>
      <w:marTop w:val="0"/>
      <w:marBottom w:val="0"/>
      <w:divBdr>
        <w:top w:val="none" w:sz="0" w:space="0" w:color="auto"/>
        <w:left w:val="none" w:sz="0" w:space="0" w:color="auto"/>
        <w:bottom w:val="none" w:sz="0" w:space="0" w:color="auto"/>
        <w:right w:val="none" w:sz="0" w:space="0" w:color="auto"/>
      </w:divBdr>
    </w:div>
    <w:div w:id="1052583253">
      <w:bodyDiv w:val="1"/>
      <w:marLeft w:val="0"/>
      <w:marRight w:val="0"/>
      <w:marTop w:val="0"/>
      <w:marBottom w:val="0"/>
      <w:divBdr>
        <w:top w:val="none" w:sz="0" w:space="0" w:color="auto"/>
        <w:left w:val="none" w:sz="0" w:space="0" w:color="auto"/>
        <w:bottom w:val="none" w:sz="0" w:space="0" w:color="auto"/>
        <w:right w:val="none" w:sz="0" w:space="0" w:color="auto"/>
      </w:divBdr>
    </w:div>
    <w:div w:id="1053844358">
      <w:bodyDiv w:val="1"/>
      <w:marLeft w:val="0"/>
      <w:marRight w:val="0"/>
      <w:marTop w:val="0"/>
      <w:marBottom w:val="0"/>
      <w:divBdr>
        <w:top w:val="none" w:sz="0" w:space="0" w:color="auto"/>
        <w:left w:val="none" w:sz="0" w:space="0" w:color="auto"/>
        <w:bottom w:val="none" w:sz="0" w:space="0" w:color="auto"/>
        <w:right w:val="none" w:sz="0" w:space="0" w:color="auto"/>
      </w:divBdr>
    </w:div>
    <w:div w:id="1054616624">
      <w:bodyDiv w:val="1"/>
      <w:marLeft w:val="0"/>
      <w:marRight w:val="0"/>
      <w:marTop w:val="0"/>
      <w:marBottom w:val="0"/>
      <w:divBdr>
        <w:top w:val="none" w:sz="0" w:space="0" w:color="auto"/>
        <w:left w:val="none" w:sz="0" w:space="0" w:color="auto"/>
        <w:bottom w:val="none" w:sz="0" w:space="0" w:color="auto"/>
        <w:right w:val="none" w:sz="0" w:space="0" w:color="auto"/>
      </w:divBdr>
    </w:div>
    <w:div w:id="1056709747">
      <w:bodyDiv w:val="1"/>
      <w:marLeft w:val="0"/>
      <w:marRight w:val="0"/>
      <w:marTop w:val="0"/>
      <w:marBottom w:val="0"/>
      <w:divBdr>
        <w:top w:val="none" w:sz="0" w:space="0" w:color="auto"/>
        <w:left w:val="none" w:sz="0" w:space="0" w:color="auto"/>
        <w:bottom w:val="none" w:sz="0" w:space="0" w:color="auto"/>
        <w:right w:val="none" w:sz="0" w:space="0" w:color="auto"/>
      </w:divBdr>
    </w:div>
    <w:div w:id="1057238913">
      <w:bodyDiv w:val="1"/>
      <w:marLeft w:val="0"/>
      <w:marRight w:val="0"/>
      <w:marTop w:val="0"/>
      <w:marBottom w:val="0"/>
      <w:divBdr>
        <w:top w:val="none" w:sz="0" w:space="0" w:color="auto"/>
        <w:left w:val="none" w:sz="0" w:space="0" w:color="auto"/>
        <w:bottom w:val="none" w:sz="0" w:space="0" w:color="auto"/>
        <w:right w:val="none" w:sz="0" w:space="0" w:color="auto"/>
      </w:divBdr>
    </w:div>
    <w:div w:id="1057431534">
      <w:bodyDiv w:val="1"/>
      <w:marLeft w:val="0"/>
      <w:marRight w:val="0"/>
      <w:marTop w:val="0"/>
      <w:marBottom w:val="0"/>
      <w:divBdr>
        <w:top w:val="none" w:sz="0" w:space="0" w:color="auto"/>
        <w:left w:val="none" w:sz="0" w:space="0" w:color="auto"/>
        <w:bottom w:val="none" w:sz="0" w:space="0" w:color="auto"/>
        <w:right w:val="none" w:sz="0" w:space="0" w:color="auto"/>
      </w:divBdr>
    </w:div>
    <w:div w:id="1058363200">
      <w:bodyDiv w:val="1"/>
      <w:marLeft w:val="0"/>
      <w:marRight w:val="0"/>
      <w:marTop w:val="0"/>
      <w:marBottom w:val="0"/>
      <w:divBdr>
        <w:top w:val="none" w:sz="0" w:space="0" w:color="auto"/>
        <w:left w:val="none" w:sz="0" w:space="0" w:color="auto"/>
        <w:bottom w:val="none" w:sz="0" w:space="0" w:color="auto"/>
        <w:right w:val="none" w:sz="0" w:space="0" w:color="auto"/>
      </w:divBdr>
    </w:div>
    <w:div w:id="1061637815">
      <w:bodyDiv w:val="1"/>
      <w:marLeft w:val="0"/>
      <w:marRight w:val="0"/>
      <w:marTop w:val="0"/>
      <w:marBottom w:val="0"/>
      <w:divBdr>
        <w:top w:val="none" w:sz="0" w:space="0" w:color="auto"/>
        <w:left w:val="none" w:sz="0" w:space="0" w:color="auto"/>
        <w:bottom w:val="none" w:sz="0" w:space="0" w:color="auto"/>
        <w:right w:val="none" w:sz="0" w:space="0" w:color="auto"/>
      </w:divBdr>
    </w:div>
    <w:div w:id="1061638808">
      <w:bodyDiv w:val="1"/>
      <w:marLeft w:val="0"/>
      <w:marRight w:val="0"/>
      <w:marTop w:val="0"/>
      <w:marBottom w:val="0"/>
      <w:divBdr>
        <w:top w:val="none" w:sz="0" w:space="0" w:color="auto"/>
        <w:left w:val="none" w:sz="0" w:space="0" w:color="auto"/>
        <w:bottom w:val="none" w:sz="0" w:space="0" w:color="auto"/>
        <w:right w:val="none" w:sz="0" w:space="0" w:color="auto"/>
      </w:divBdr>
    </w:div>
    <w:div w:id="1065295010">
      <w:bodyDiv w:val="1"/>
      <w:marLeft w:val="0"/>
      <w:marRight w:val="0"/>
      <w:marTop w:val="0"/>
      <w:marBottom w:val="0"/>
      <w:divBdr>
        <w:top w:val="none" w:sz="0" w:space="0" w:color="auto"/>
        <w:left w:val="none" w:sz="0" w:space="0" w:color="auto"/>
        <w:bottom w:val="none" w:sz="0" w:space="0" w:color="auto"/>
        <w:right w:val="none" w:sz="0" w:space="0" w:color="auto"/>
      </w:divBdr>
    </w:div>
    <w:div w:id="1066146716">
      <w:bodyDiv w:val="1"/>
      <w:marLeft w:val="0"/>
      <w:marRight w:val="0"/>
      <w:marTop w:val="0"/>
      <w:marBottom w:val="0"/>
      <w:divBdr>
        <w:top w:val="none" w:sz="0" w:space="0" w:color="auto"/>
        <w:left w:val="none" w:sz="0" w:space="0" w:color="auto"/>
        <w:bottom w:val="none" w:sz="0" w:space="0" w:color="auto"/>
        <w:right w:val="none" w:sz="0" w:space="0" w:color="auto"/>
      </w:divBdr>
    </w:div>
    <w:div w:id="1066611596">
      <w:bodyDiv w:val="1"/>
      <w:marLeft w:val="0"/>
      <w:marRight w:val="0"/>
      <w:marTop w:val="0"/>
      <w:marBottom w:val="0"/>
      <w:divBdr>
        <w:top w:val="none" w:sz="0" w:space="0" w:color="auto"/>
        <w:left w:val="none" w:sz="0" w:space="0" w:color="auto"/>
        <w:bottom w:val="none" w:sz="0" w:space="0" w:color="auto"/>
        <w:right w:val="none" w:sz="0" w:space="0" w:color="auto"/>
      </w:divBdr>
    </w:div>
    <w:div w:id="1068578383">
      <w:bodyDiv w:val="1"/>
      <w:marLeft w:val="0"/>
      <w:marRight w:val="0"/>
      <w:marTop w:val="0"/>
      <w:marBottom w:val="0"/>
      <w:divBdr>
        <w:top w:val="none" w:sz="0" w:space="0" w:color="auto"/>
        <w:left w:val="none" w:sz="0" w:space="0" w:color="auto"/>
        <w:bottom w:val="none" w:sz="0" w:space="0" w:color="auto"/>
        <w:right w:val="none" w:sz="0" w:space="0" w:color="auto"/>
      </w:divBdr>
    </w:div>
    <w:div w:id="1070035581">
      <w:bodyDiv w:val="1"/>
      <w:marLeft w:val="0"/>
      <w:marRight w:val="0"/>
      <w:marTop w:val="0"/>
      <w:marBottom w:val="0"/>
      <w:divBdr>
        <w:top w:val="none" w:sz="0" w:space="0" w:color="auto"/>
        <w:left w:val="none" w:sz="0" w:space="0" w:color="auto"/>
        <w:bottom w:val="none" w:sz="0" w:space="0" w:color="auto"/>
        <w:right w:val="none" w:sz="0" w:space="0" w:color="auto"/>
      </w:divBdr>
    </w:div>
    <w:div w:id="1070348814">
      <w:bodyDiv w:val="1"/>
      <w:marLeft w:val="0"/>
      <w:marRight w:val="0"/>
      <w:marTop w:val="0"/>
      <w:marBottom w:val="0"/>
      <w:divBdr>
        <w:top w:val="none" w:sz="0" w:space="0" w:color="auto"/>
        <w:left w:val="none" w:sz="0" w:space="0" w:color="auto"/>
        <w:bottom w:val="none" w:sz="0" w:space="0" w:color="auto"/>
        <w:right w:val="none" w:sz="0" w:space="0" w:color="auto"/>
      </w:divBdr>
    </w:div>
    <w:div w:id="1070930380">
      <w:bodyDiv w:val="1"/>
      <w:marLeft w:val="0"/>
      <w:marRight w:val="0"/>
      <w:marTop w:val="0"/>
      <w:marBottom w:val="0"/>
      <w:divBdr>
        <w:top w:val="none" w:sz="0" w:space="0" w:color="auto"/>
        <w:left w:val="none" w:sz="0" w:space="0" w:color="auto"/>
        <w:bottom w:val="none" w:sz="0" w:space="0" w:color="auto"/>
        <w:right w:val="none" w:sz="0" w:space="0" w:color="auto"/>
      </w:divBdr>
    </w:div>
    <w:div w:id="1071076445">
      <w:bodyDiv w:val="1"/>
      <w:marLeft w:val="0"/>
      <w:marRight w:val="0"/>
      <w:marTop w:val="0"/>
      <w:marBottom w:val="0"/>
      <w:divBdr>
        <w:top w:val="none" w:sz="0" w:space="0" w:color="auto"/>
        <w:left w:val="none" w:sz="0" w:space="0" w:color="auto"/>
        <w:bottom w:val="none" w:sz="0" w:space="0" w:color="auto"/>
        <w:right w:val="none" w:sz="0" w:space="0" w:color="auto"/>
      </w:divBdr>
    </w:div>
    <w:div w:id="1072044299">
      <w:bodyDiv w:val="1"/>
      <w:marLeft w:val="0"/>
      <w:marRight w:val="0"/>
      <w:marTop w:val="0"/>
      <w:marBottom w:val="0"/>
      <w:divBdr>
        <w:top w:val="none" w:sz="0" w:space="0" w:color="auto"/>
        <w:left w:val="none" w:sz="0" w:space="0" w:color="auto"/>
        <w:bottom w:val="none" w:sz="0" w:space="0" w:color="auto"/>
        <w:right w:val="none" w:sz="0" w:space="0" w:color="auto"/>
      </w:divBdr>
    </w:div>
    <w:div w:id="1074276912">
      <w:bodyDiv w:val="1"/>
      <w:marLeft w:val="0"/>
      <w:marRight w:val="0"/>
      <w:marTop w:val="0"/>
      <w:marBottom w:val="0"/>
      <w:divBdr>
        <w:top w:val="none" w:sz="0" w:space="0" w:color="auto"/>
        <w:left w:val="none" w:sz="0" w:space="0" w:color="auto"/>
        <w:bottom w:val="none" w:sz="0" w:space="0" w:color="auto"/>
        <w:right w:val="none" w:sz="0" w:space="0" w:color="auto"/>
      </w:divBdr>
    </w:div>
    <w:div w:id="1074469010">
      <w:bodyDiv w:val="1"/>
      <w:marLeft w:val="0"/>
      <w:marRight w:val="0"/>
      <w:marTop w:val="0"/>
      <w:marBottom w:val="0"/>
      <w:divBdr>
        <w:top w:val="none" w:sz="0" w:space="0" w:color="auto"/>
        <w:left w:val="none" w:sz="0" w:space="0" w:color="auto"/>
        <w:bottom w:val="none" w:sz="0" w:space="0" w:color="auto"/>
        <w:right w:val="none" w:sz="0" w:space="0" w:color="auto"/>
      </w:divBdr>
    </w:div>
    <w:div w:id="1076782011">
      <w:bodyDiv w:val="1"/>
      <w:marLeft w:val="0"/>
      <w:marRight w:val="0"/>
      <w:marTop w:val="0"/>
      <w:marBottom w:val="0"/>
      <w:divBdr>
        <w:top w:val="none" w:sz="0" w:space="0" w:color="auto"/>
        <w:left w:val="none" w:sz="0" w:space="0" w:color="auto"/>
        <w:bottom w:val="none" w:sz="0" w:space="0" w:color="auto"/>
        <w:right w:val="none" w:sz="0" w:space="0" w:color="auto"/>
      </w:divBdr>
    </w:div>
    <w:div w:id="1076976251">
      <w:bodyDiv w:val="1"/>
      <w:marLeft w:val="0"/>
      <w:marRight w:val="0"/>
      <w:marTop w:val="0"/>
      <w:marBottom w:val="0"/>
      <w:divBdr>
        <w:top w:val="none" w:sz="0" w:space="0" w:color="auto"/>
        <w:left w:val="none" w:sz="0" w:space="0" w:color="auto"/>
        <w:bottom w:val="none" w:sz="0" w:space="0" w:color="auto"/>
        <w:right w:val="none" w:sz="0" w:space="0" w:color="auto"/>
      </w:divBdr>
    </w:div>
    <w:div w:id="1079672112">
      <w:bodyDiv w:val="1"/>
      <w:marLeft w:val="0"/>
      <w:marRight w:val="0"/>
      <w:marTop w:val="0"/>
      <w:marBottom w:val="0"/>
      <w:divBdr>
        <w:top w:val="none" w:sz="0" w:space="0" w:color="auto"/>
        <w:left w:val="none" w:sz="0" w:space="0" w:color="auto"/>
        <w:bottom w:val="none" w:sz="0" w:space="0" w:color="auto"/>
        <w:right w:val="none" w:sz="0" w:space="0" w:color="auto"/>
      </w:divBdr>
    </w:div>
    <w:div w:id="1081026495">
      <w:bodyDiv w:val="1"/>
      <w:marLeft w:val="0"/>
      <w:marRight w:val="0"/>
      <w:marTop w:val="0"/>
      <w:marBottom w:val="0"/>
      <w:divBdr>
        <w:top w:val="none" w:sz="0" w:space="0" w:color="auto"/>
        <w:left w:val="none" w:sz="0" w:space="0" w:color="auto"/>
        <w:bottom w:val="none" w:sz="0" w:space="0" w:color="auto"/>
        <w:right w:val="none" w:sz="0" w:space="0" w:color="auto"/>
      </w:divBdr>
    </w:div>
    <w:div w:id="1084229606">
      <w:bodyDiv w:val="1"/>
      <w:marLeft w:val="0"/>
      <w:marRight w:val="0"/>
      <w:marTop w:val="0"/>
      <w:marBottom w:val="0"/>
      <w:divBdr>
        <w:top w:val="none" w:sz="0" w:space="0" w:color="auto"/>
        <w:left w:val="none" w:sz="0" w:space="0" w:color="auto"/>
        <w:bottom w:val="none" w:sz="0" w:space="0" w:color="auto"/>
        <w:right w:val="none" w:sz="0" w:space="0" w:color="auto"/>
      </w:divBdr>
    </w:div>
    <w:div w:id="1084689326">
      <w:bodyDiv w:val="1"/>
      <w:marLeft w:val="0"/>
      <w:marRight w:val="0"/>
      <w:marTop w:val="0"/>
      <w:marBottom w:val="0"/>
      <w:divBdr>
        <w:top w:val="none" w:sz="0" w:space="0" w:color="auto"/>
        <w:left w:val="none" w:sz="0" w:space="0" w:color="auto"/>
        <w:bottom w:val="none" w:sz="0" w:space="0" w:color="auto"/>
        <w:right w:val="none" w:sz="0" w:space="0" w:color="auto"/>
      </w:divBdr>
    </w:div>
    <w:div w:id="1085221666">
      <w:bodyDiv w:val="1"/>
      <w:marLeft w:val="0"/>
      <w:marRight w:val="0"/>
      <w:marTop w:val="0"/>
      <w:marBottom w:val="0"/>
      <w:divBdr>
        <w:top w:val="none" w:sz="0" w:space="0" w:color="auto"/>
        <w:left w:val="none" w:sz="0" w:space="0" w:color="auto"/>
        <w:bottom w:val="none" w:sz="0" w:space="0" w:color="auto"/>
        <w:right w:val="none" w:sz="0" w:space="0" w:color="auto"/>
      </w:divBdr>
    </w:div>
    <w:div w:id="1085297363">
      <w:bodyDiv w:val="1"/>
      <w:marLeft w:val="0"/>
      <w:marRight w:val="0"/>
      <w:marTop w:val="0"/>
      <w:marBottom w:val="0"/>
      <w:divBdr>
        <w:top w:val="none" w:sz="0" w:space="0" w:color="auto"/>
        <w:left w:val="none" w:sz="0" w:space="0" w:color="auto"/>
        <w:bottom w:val="none" w:sz="0" w:space="0" w:color="auto"/>
        <w:right w:val="none" w:sz="0" w:space="0" w:color="auto"/>
      </w:divBdr>
    </w:div>
    <w:div w:id="1086850178">
      <w:bodyDiv w:val="1"/>
      <w:marLeft w:val="0"/>
      <w:marRight w:val="0"/>
      <w:marTop w:val="0"/>
      <w:marBottom w:val="0"/>
      <w:divBdr>
        <w:top w:val="none" w:sz="0" w:space="0" w:color="auto"/>
        <w:left w:val="none" w:sz="0" w:space="0" w:color="auto"/>
        <w:bottom w:val="none" w:sz="0" w:space="0" w:color="auto"/>
        <w:right w:val="none" w:sz="0" w:space="0" w:color="auto"/>
      </w:divBdr>
    </w:div>
    <w:div w:id="1088959556">
      <w:bodyDiv w:val="1"/>
      <w:marLeft w:val="0"/>
      <w:marRight w:val="0"/>
      <w:marTop w:val="0"/>
      <w:marBottom w:val="0"/>
      <w:divBdr>
        <w:top w:val="none" w:sz="0" w:space="0" w:color="auto"/>
        <w:left w:val="none" w:sz="0" w:space="0" w:color="auto"/>
        <w:bottom w:val="none" w:sz="0" w:space="0" w:color="auto"/>
        <w:right w:val="none" w:sz="0" w:space="0" w:color="auto"/>
      </w:divBdr>
    </w:div>
    <w:div w:id="1089083729">
      <w:bodyDiv w:val="1"/>
      <w:marLeft w:val="0"/>
      <w:marRight w:val="0"/>
      <w:marTop w:val="0"/>
      <w:marBottom w:val="0"/>
      <w:divBdr>
        <w:top w:val="none" w:sz="0" w:space="0" w:color="auto"/>
        <w:left w:val="none" w:sz="0" w:space="0" w:color="auto"/>
        <w:bottom w:val="none" w:sz="0" w:space="0" w:color="auto"/>
        <w:right w:val="none" w:sz="0" w:space="0" w:color="auto"/>
      </w:divBdr>
    </w:div>
    <w:div w:id="1094785229">
      <w:bodyDiv w:val="1"/>
      <w:marLeft w:val="0"/>
      <w:marRight w:val="0"/>
      <w:marTop w:val="0"/>
      <w:marBottom w:val="0"/>
      <w:divBdr>
        <w:top w:val="none" w:sz="0" w:space="0" w:color="auto"/>
        <w:left w:val="none" w:sz="0" w:space="0" w:color="auto"/>
        <w:bottom w:val="none" w:sz="0" w:space="0" w:color="auto"/>
        <w:right w:val="none" w:sz="0" w:space="0" w:color="auto"/>
      </w:divBdr>
    </w:div>
    <w:div w:id="1095437978">
      <w:bodyDiv w:val="1"/>
      <w:marLeft w:val="0"/>
      <w:marRight w:val="0"/>
      <w:marTop w:val="0"/>
      <w:marBottom w:val="0"/>
      <w:divBdr>
        <w:top w:val="none" w:sz="0" w:space="0" w:color="auto"/>
        <w:left w:val="none" w:sz="0" w:space="0" w:color="auto"/>
        <w:bottom w:val="none" w:sz="0" w:space="0" w:color="auto"/>
        <w:right w:val="none" w:sz="0" w:space="0" w:color="auto"/>
      </w:divBdr>
    </w:div>
    <w:div w:id="1095713397">
      <w:bodyDiv w:val="1"/>
      <w:marLeft w:val="0"/>
      <w:marRight w:val="0"/>
      <w:marTop w:val="0"/>
      <w:marBottom w:val="0"/>
      <w:divBdr>
        <w:top w:val="none" w:sz="0" w:space="0" w:color="auto"/>
        <w:left w:val="none" w:sz="0" w:space="0" w:color="auto"/>
        <w:bottom w:val="none" w:sz="0" w:space="0" w:color="auto"/>
        <w:right w:val="none" w:sz="0" w:space="0" w:color="auto"/>
      </w:divBdr>
    </w:div>
    <w:div w:id="1096826428">
      <w:bodyDiv w:val="1"/>
      <w:marLeft w:val="0"/>
      <w:marRight w:val="0"/>
      <w:marTop w:val="0"/>
      <w:marBottom w:val="0"/>
      <w:divBdr>
        <w:top w:val="none" w:sz="0" w:space="0" w:color="auto"/>
        <w:left w:val="none" w:sz="0" w:space="0" w:color="auto"/>
        <w:bottom w:val="none" w:sz="0" w:space="0" w:color="auto"/>
        <w:right w:val="none" w:sz="0" w:space="0" w:color="auto"/>
      </w:divBdr>
    </w:div>
    <w:div w:id="1100419749">
      <w:bodyDiv w:val="1"/>
      <w:marLeft w:val="0"/>
      <w:marRight w:val="0"/>
      <w:marTop w:val="0"/>
      <w:marBottom w:val="0"/>
      <w:divBdr>
        <w:top w:val="none" w:sz="0" w:space="0" w:color="auto"/>
        <w:left w:val="none" w:sz="0" w:space="0" w:color="auto"/>
        <w:bottom w:val="none" w:sz="0" w:space="0" w:color="auto"/>
        <w:right w:val="none" w:sz="0" w:space="0" w:color="auto"/>
      </w:divBdr>
    </w:div>
    <w:div w:id="1104308761">
      <w:bodyDiv w:val="1"/>
      <w:marLeft w:val="0"/>
      <w:marRight w:val="0"/>
      <w:marTop w:val="0"/>
      <w:marBottom w:val="0"/>
      <w:divBdr>
        <w:top w:val="none" w:sz="0" w:space="0" w:color="auto"/>
        <w:left w:val="none" w:sz="0" w:space="0" w:color="auto"/>
        <w:bottom w:val="none" w:sz="0" w:space="0" w:color="auto"/>
        <w:right w:val="none" w:sz="0" w:space="0" w:color="auto"/>
      </w:divBdr>
    </w:div>
    <w:div w:id="1105660785">
      <w:bodyDiv w:val="1"/>
      <w:marLeft w:val="0"/>
      <w:marRight w:val="0"/>
      <w:marTop w:val="0"/>
      <w:marBottom w:val="0"/>
      <w:divBdr>
        <w:top w:val="none" w:sz="0" w:space="0" w:color="auto"/>
        <w:left w:val="none" w:sz="0" w:space="0" w:color="auto"/>
        <w:bottom w:val="none" w:sz="0" w:space="0" w:color="auto"/>
        <w:right w:val="none" w:sz="0" w:space="0" w:color="auto"/>
      </w:divBdr>
    </w:div>
    <w:div w:id="1107893448">
      <w:bodyDiv w:val="1"/>
      <w:marLeft w:val="0"/>
      <w:marRight w:val="0"/>
      <w:marTop w:val="0"/>
      <w:marBottom w:val="0"/>
      <w:divBdr>
        <w:top w:val="none" w:sz="0" w:space="0" w:color="auto"/>
        <w:left w:val="none" w:sz="0" w:space="0" w:color="auto"/>
        <w:bottom w:val="none" w:sz="0" w:space="0" w:color="auto"/>
        <w:right w:val="none" w:sz="0" w:space="0" w:color="auto"/>
      </w:divBdr>
    </w:div>
    <w:div w:id="1110054827">
      <w:bodyDiv w:val="1"/>
      <w:marLeft w:val="0"/>
      <w:marRight w:val="0"/>
      <w:marTop w:val="0"/>
      <w:marBottom w:val="0"/>
      <w:divBdr>
        <w:top w:val="none" w:sz="0" w:space="0" w:color="auto"/>
        <w:left w:val="none" w:sz="0" w:space="0" w:color="auto"/>
        <w:bottom w:val="none" w:sz="0" w:space="0" w:color="auto"/>
        <w:right w:val="none" w:sz="0" w:space="0" w:color="auto"/>
      </w:divBdr>
    </w:div>
    <w:div w:id="1114639806">
      <w:bodyDiv w:val="1"/>
      <w:marLeft w:val="0"/>
      <w:marRight w:val="0"/>
      <w:marTop w:val="0"/>
      <w:marBottom w:val="0"/>
      <w:divBdr>
        <w:top w:val="none" w:sz="0" w:space="0" w:color="auto"/>
        <w:left w:val="none" w:sz="0" w:space="0" w:color="auto"/>
        <w:bottom w:val="none" w:sz="0" w:space="0" w:color="auto"/>
        <w:right w:val="none" w:sz="0" w:space="0" w:color="auto"/>
      </w:divBdr>
    </w:div>
    <w:div w:id="1114985909">
      <w:bodyDiv w:val="1"/>
      <w:marLeft w:val="0"/>
      <w:marRight w:val="0"/>
      <w:marTop w:val="0"/>
      <w:marBottom w:val="0"/>
      <w:divBdr>
        <w:top w:val="none" w:sz="0" w:space="0" w:color="auto"/>
        <w:left w:val="none" w:sz="0" w:space="0" w:color="auto"/>
        <w:bottom w:val="none" w:sz="0" w:space="0" w:color="auto"/>
        <w:right w:val="none" w:sz="0" w:space="0" w:color="auto"/>
      </w:divBdr>
    </w:div>
    <w:div w:id="1116370499">
      <w:bodyDiv w:val="1"/>
      <w:marLeft w:val="0"/>
      <w:marRight w:val="0"/>
      <w:marTop w:val="0"/>
      <w:marBottom w:val="0"/>
      <w:divBdr>
        <w:top w:val="none" w:sz="0" w:space="0" w:color="auto"/>
        <w:left w:val="none" w:sz="0" w:space="0" w:color="auto"/>
        <w:bottom w:val="none" w:sz="0" w:space="0" w:color="auto"/>
        <w:right w:val="none" w:sz="0" w:space="0" w:color="auto"/>
      </w:divBdr>
    </w:div>
    <w:div w:id="1116372288">
      <w:bodyDiv w:val="1"/>
      <w:marLeft w:val="0"/>
      <w:marRight w:val="0"/>
      <w:marTop w:val="0"/>
      <w:marBottom w:val="0"/>
      <w:divBdr>
        <w:top w:val="none" w:sz="0" w:space="0" w:color="auto"/>
        <w:left w:val="none" w:sz="0" w:space="0" w:color="auto"/>
        <w:bottom w:val="none" w:sz="0" w:space="0" w:color="auto"/>
        <w:right w:val="none" w:sz="0" w:space="0" w:color="auto"/>
      </w:divBdr>
    </w:div>
    <w:div w:id="1117217870">
      <w:bodyDiv w:val="1"/>
      <w:marLeft w:val="0"/>
      <w:marRight w:val="0"/>
      <w:marTop w:val="0"/>
      <w:marBottom w:val="0"/>
      <w:divBdr>
        <w:top w:val="none" w:sz="0" w:space="0" w:color="auto"/>
        <w:left w:val="none" w:sz="0" w:space="0" w:color="auto"/>
        <w:bottom w:val="none" w:sz="0" w:space="0" w:color="auto"/>
        <w:right w:val="none" w:sz="0" w:space="0" w:color="auto"/>
      </w:divBdr>
    </w:div>
    <w:div w:id="1117334562">
      <w:bodyDiv w:val="1"/>
      <w:marLeft w:val="0"/>
      <w:marRight w:val="0"/>
      <w:marTop w:val="0"/>
      <w:marBottom w:val="0"/>
      <w:divBdr>
        <w:top w:val="none" w:sz="0" w:space="0" w:color="auto"/>
        <w:left w:val="none" w:sz="0" w:space="0" w:color="auto"/>
        <w:bottom w:val="none" w:sz="0" w:space="0" w:color="auto"/>
        <w:right w:val="none" w:sz="0" w:space="0" w:color="auto"/>
      </w:divBdr>
    </w:div>
    <w:div w:id="1117410017">
      <w:bodyDiv w:val="1"/>
      <w:marLeft w:val="0"/>
      <w:marRight w:val="0"/>
      <w:marTop w:val="0"/>
      <w:marBottom w:val="0"/>
      <w:divBdr>
        <w:top w:val="none" w:sz="0" w:space="0" w:color="auto"/>
        <w:left w:val="none" w:sz="0" w:space="0" w:color="auto"/>
        <w:bottom w:val="none" w:sz="0" w:space="0" w:color="auto"/>
        <w:right w:val="none" w:sz="0" w:space="0" w:color="auto"/>
      </w:divBdr>
    </w:div>
    <w:div w:id="1119759991">
      <w:bodyDiv w:val="1"/>
      <w:marLeft w:val="0"/>
      <w:marRight w:val="0"/>
      <w:marTop w:val="0"/>
      <w:marBottom w:val="0"/>
      <w:divBdr>
        <w:top w:val="none" w:sz="0" w:space="0" w:color="auto"/>
        <w:left w:val="none" w:sz="0" w:space="0" w:color="auto"/>
        <w:bottom w:val="none" w:sz="0" w:space="0" w:color="auto"/>
        <w:right w:val="none" w:sz="0" w:space="0" w:color="auto"/>
      </w:divBdr>
    </w:div>
    <w:div w:id="1119954081">
      <w:bodyDiv w:val="1"/>
      <w:marLeft w:val="0"/>
      <w:marRight w:val="0"/>
      <w:marTop w:val="0"/>
      <w:marBottom w:val="0"/>
      <w:divBdr>
        <w:top w:val="none" w:sz="0" w:space="0" w:color="auto"/>
        <w:left w:val="none" w:sz="0" w:space="0" w:color="auto"/>
        <w:bottom w:val="none" w:sz="0" w:space="0" w:color="auto"/>
        <w:right w:val="none" w:sz="0" w:space="0" w:color="auto"/>
      </w:divBdr>
    </w:div>
    <w:div w:id="1120686059">
      <w:bodyDiv w:val="1"/>
      <w:marLeft w:val="0"/>
      <w:marRight w:val="0"/>
      <w:marTop w:val="0"/>
      <w:marBottom w:val="0"/>
      <w:divBdr>
        <w:top w:val="none" w:sz="0" w:space="0" w:color="auto"/>
        <w:left w:val="none" w:sz="0" w:space="0" w:color="auto"/>
        <w:bottom w:val="none" w:sz="0" w:space="0" w:color="auto"/>
        <w:right w:val="none" w:sz="0" w:space="0" w:color="auto"/>
      </w:divBdr>
    </w:div>
    <w:div w:id="1120994552">
      <w:bodyDiv w:val="1"/>
      <w:marLeft w:val="0"/>
      <w:marRight w:val="0"/>
      <w:marTop w:val="0"/>
      <w:marBottom w:val="0"/>
      <w:divBdr>
        <w:top w:val="none" w:sz="0" w:space="0" w:color="auto"/>
        <w:left w:val="none" w:sz="0" w:space="0" w:color="auto"/>
        <w:bottom w:val="none" w:sz="0" w:space="0" w:color="auto"/>
        <w:right w:val="none" w:sz="0" w:space="0" w:color="auto"/>
      </w:divBdr>
    </w:div>
    <w:div w:id="1127435676">
      <w:bodyDiv w:val="1"/>
      <w:marLeft w:val="0"/>
      <w:marRight w:val="0"/>
      <w:marTop w:val="0"/>
      <w:marBottom w:val="0"/>
      <w:divBdr>
        <w:top w:val="none" w:sz="0" w:space="0" w:color="auto"/>
        <w:left w:val="none" w:sz="0" w:space="0" w:color="auto"/>
        <w:bottom w:val="none" w:sz="0" w:space="0" w:color="auto"/>
        <w:right w:val="none" w:sz="0" w:space="0" w:color="auto"/>
      </w:divBdr>
    </w:div>
    <w:div w:id="1129976314">
      <w:bodyDiv w:val="1"/>
      <w:marLeft w:val="0"/>
      <w:marRight w:val="0"/>
      <w:marTop w:val="0"/>
      <w:marBottom w:val="0"/>
      <w:divBdr>
        <w:top w:val="none" w:sz="0" w:space="0" w:color="auto"/>
        <w:left w:val="none" w:sz="0" w:space="0" w:color="auto"/>
        <w:bottom w:val="none" w:sz="0" w:space="0" w:color="auto"/>
        <w:right w:val="none" w:sz="0" w:space="0" w:color="auto"/>
      </w:divBdr>
    </w:div>
    <w:div w:id="1130438198">
      <w:bodyDiv w:val="1"/>
      <w:marLeft w:val="0"/>
      <w:marRight w:val="0"/>
      <w:marTop w:val="0"/>
      <w:marBottom w:val="0"/>
      <w:divBdr>
        <w:top w:val="none" w:sz="0" w:space="0" w:color="auto"/>
        <w:left w:val="none" w:sz="0" w:space="0" w:color="auto"/>
        <w:bottom w:val="none" w:sz="0" w:space="0" w:color="auto"/>
        <w:right w:val="none" w:sz="0" w:space="0" w:color="auto"/>
      </w:divBdr>
    </w:div>
    <w:div w:id="1130975295">
      <w:bodyDiv w:val="1"/>
      <w:marLeft w:val="0"/>
      <w:marRight w:val="0"/>
      <w:marTop w:val="0"/>
      <w:marBottom w:val="0"/>
      <w:divBdr>
        <w:top w:val="none" w:sz="0" w:space="0" w:color="auto"/>
        <w:left w:val="none" w:sz="0" w:space="0" w:color="auto"/>
        <w:bottom w:val="none" w:sz="0" w:space="0" w:color="auto"/>
        <w:right w:val="none" w:sz="0" w:space="0" w:color="auto"/>
      </w:divBdr>
    </w:div>
    <w:div w:id="1131946306">
      <w:bodyDiv w:val="1"/>
      <w:marLeft w:val="0"/>
      <w:marRight w:val="0"/>
      <w:marTop w:val="0"/>
      <w:marBottom w:val="0"/>
      <w:divBdr>
        <w:top w:val="none" w:sz="0" w:space="0" w:color="auto"/>
        <w:left w:val="none" w:sz="0" w:space="0" w:color="auto"/>
        <w:bottom w:val="none" w:sz="0" w:space="0" w:color="auto"/>
        <w:right w:val="none" w:sz="0" w:space="0" w:color="auto"/>
      </w:divBdr>
    </w:div>
    <w:div w:id="1133716056">
      <w:bodyDiv w:val="1"/>
      <w:marLeft w:val="0"/>
      <w:marRight w:val="0"/>
      <w:marTop w:val="0"/>
      <w:marBottom w:val="0"/>
      <w:divBdr>
        <w:top w:val="none" w:sz="0" w:space="0" w:color="auto"/>
        <w:left w:val="none" w:sz="0" w:space="0" w:color="auto"/>
        <w:bottom w:val="none" w:sz="0" w:space="0" w:color="auto"/>
        <w:right w:val="none" w:sz="0" w:space="0" w:color="auto"/>
      </w:divBdr>
    </w:div>
    <w:div w:id="1135678186">
      <w:bodyDiv w:val="1"/>
      <w:marLeft w:val="0"/>
      <w:marRight w:val="0"/>
      <w:marTop w:val="0"/>
      <w:marBottom w:val="0"/>
      <w:divBdr>
        <w:top w:val="none" w:sz="0" w:space="0" w:color="auto"/>
        <w:left w:val="none" w:sz="0" w:space="0" w:color="auto"/>
        <w:bottom w:val="none" w:sz="0" w:space="0" w:color="auto"/>
        <w:right w:val="none" w:sz="0" w:space="0" w:color="auto"/>
      </w:divBdr>
    </w:div>
    <w:div w:id="1137182511">
      <w:bodyDiv w:val="1"/>
      <w:marLeft w:val="0"/>
      <w:marRight w:val="0"/>
      <w:marTop w:val="0"/>
      <w:marBottom w:val="0"/>
      <w:divBdr>
        <w:top w:val="none" w:sz="0" w:space="0" w:color="auto"/>
        <w:left w:val="none" w:sz="0" w:space="0" w:color="auto"/>
        <w:bottom w:val="none" w:sz="0" w:space="0" w:color="auto"/>
        <w:right w:val="none" w:sz="0" w:space="0" w:color="auto"/>
      </w:divBdr>
    </w:div>
    <w:div w:id="1138298213">
      <w:bodyDiv w:val="1"/>
      <w:marLeft w:val="0"/>
      <w:marRight w:val="0"/>
      <w:marTop w:val="0"/>
      <w:marBottom w:val="0"/>
      <w:divBdr>
        <w:top w:val="none" w:sz="0" w:space="0" w:color="auto"/>
        <w:left w:val="none" w:sz="0" w:space="0" w:color="auto"/>
        <w:bottom w:val="none" w:sz="0" w:space="0" w:color="auto"/>
        <w:right w:val="none" w:sz="0" w:space="0" w:color="auto"/>
      </w:divBdr>
    </w:div>
    <w:div w:id="1138298898">
      <w:bodyDiv w:val="1"/>
      <w:marLeft w:val="0"/>
      <w:marRight w:val="0"/>
      <w:marTop w:val="0"/>
      <w:marBottom w:val="0"/>
      <w:divBdr>
        <w:top w:val="none" w:sz="0" w:space="0" w:color="auto"/>
        <w:left w:val="none" w:sz="0" w:space="0" w:color="auto"/>
        <w:bottom w:val="none" w:sz="0" w:space="0" w:color="auto"/>
        <w:right w:val="none" w:sz="0" w:space="0" w:color="auto"/>
      </w:divBdr>
    </w:div>
    <w:div w:id="1139416346">
      <w:bodyDiv w:val="1"/>
      <w:marLeft w:val="0"/>
      <w:marRight w:val="0"/>
      <w:marTop w:val="0"/>
      <w:marBottom w:val="0"/>
      <w:divBdr>
        <w:top w:val="none" w:sz="0" w:space="0" w:color="auto"/>
        <w:left w:val="none" w:sz="0" w:space="0" w:color="auto"/>
        <w:bottom w:val="none" w:sz="0" w:space="0" w:color="auto"/>
        <w:right w:val="none" w:sz="0" w:space="0" w:color="auto"/>
      </w:divBdr>
    </w:div>
    <w:div w:id="1143085226">
      <w:bodyDiv w:val="1"/>
      <w:marLeft w:val="0"/>
      <w:marRight w:val="0"/>
      <w:marTop w:val="0"/>
      <w:marBottom w:val="0"/>
      <w:divBdr>
        <w:top w:val="none" w:sz="0" w:space="0" w:color="auto"/>
        <w:left w:val="none" w:sz="0" w:space="0" w:color="auto"/>
        <w:bottom w:val="none" w:sz="0" w:space="0" w:color="auto"/>
        <w:right w:val="none" w:sz="0" w:space="0" w:color="auto"/>
      </w:divBdr>
    </w:div>
    <w:div w:id="1147208503">
      <w:bodyDiv w:val="1"/>
      <w:marLeft w:val="0"/>
      <w:marRight w:val="0"/>
      <w:marTop w:val="0"/>
      <w:marBottom w:val="0"/>
      <w:divBdr>
        <w:top w:val="none" w:sz="0" w:space="0" w:color="auto"/>
        <w:left w:val="none" w:sz="0" w:space="0" w:color="auto"/>
        <w:bottom w:val="none" w:sz="0" w:space="0" w:color="auto"/>
        <w:right w:val="none" w:sz="0" w:space="0" w:color="auto"/>
      </w:divBdr>
    </w:div>
    <w:div w:id="1148088453">
      <w:bodyDiv w:val="1"/>
      <w:marLeft w:val="0"/>
      <w:marRight w:val="0"/>
      <w:marTop w:val="0"/>
      <w:marBottom w:val="0"/>
      <w:divBdr>
        <w:top w:val="none" w:sz="0" w:space="0" w:color="auto"/>
        <w:left w:val="none" w:sz="0" w:space="0" w:color="auto"/>
        <w:bottom w:val="none" w:sz="0" w:space="0" w:color="auto"/>
        <w:right w:val="none" w:sz="0" w:space="0" w:color="auto"/>
      </w:divBdr>
    </w:div>
    <w:div w:id="1148783042">
      <w:bodyDiv w:val="1"/>
      <w:marLeft w:val="0"/>
      <w:marRight w:val="0"/>
      <w:marTop w:val="0"/>
      <w:marBottom w:val="0"/>
      <w:divBdr>
        <w:top w:val="none" w:sz="0" w:space="0" w:color="auto"/>
        <w:left w:val="none" w:sz="0" w:space="0" w:color="auto"/>
        <w:bottom w:val="none" w:sz="0" w:space="0" w:color="auto"/>
        <w:right w:val="none" w:sz="0" w:space="0" w:color="auto"/>
      </w:divBdr>
    </w:div>
    <w:div w:id="1151873662">
      <w:bodyDiv w:val="1"/>
      <w:marLeft w:val="0"/>
      <w:marRight w:val="0"/>
      <w:marTop w:val="0"/>
      <w:marBottom w:val="0"/>
      <w:divBdr>
        <w:top w:val="none" w:sz="0" w:space="0" w:color="auto"/>
        <w:left w:val="none" w:sz="0" w:space="0" w:color="auto"/>
        <w:bottom w:val="none" w:sz="0" w:space="0" w:color="auto"/>
        <w:right w:val="none" w:sz="0" w:space="0" w:color="auto"/>
      </w:divBdr>
    </w:div>
    <w:div w:id="1153570233">
      <w:bodyDiv w:val="1"/>
      <w:marLeft w:val="0"/>
      <w:marRight w:val="0"/>
      <w:marTop w:val="0"/>
      <w:marBottom w:val="0"/>
      <w:divBdr>
        <w:top w:val="none" w:sz="0" w:space="0" w:color="auto"/>
        <w:left w:val="none" w:sz="0" w:space="0" w:color="auto"/>
        <w:bottom w:val="none" w:sz="0" w:space="0" w:color="auto"/>
        <w:right w:val="none" w:sz="0" w:space="0" w:color="auto"/>
      </w:divBdr>
    </w:div>
    <w:div w:id="1154642586">
      <w:bodyDiv w:val="1"/>
      <w:marLeft w:val="0"/>
      <w:marRight w:val="0"/>
      <w:marTop w:val="0"/>
      <w:marBottom w:val="0"/>
      <w:divBdr>
        <w:top w:val="none" w:sz="0" w:space="0" w:color="auto"/>
        <w:left w:val="none" w:sz="0" w:space="0" w:color="auto"/>
        <w:bottom w:val="none" w:sz="0" w:space="0" w:color="auto"/>
        <w:right w:val="none" w:sz="0" w:space="0" w:color="auto"/>
      </w:divBdr>
    </w:div>
    <w:div w:id="1154688092">
      <w:bodyDiv w:val="1"/>
      <w:marLeft w:val="0"/>
      <w:marRight w:val="0"/>
      <w:marTop w:val="0"/>
      <w:marBottom w:val="0"/>
      <w:divBdr>
        <w:top w:val="none" w:sz="0" w:space="0" w:color="auto"/>
        <w:left w:val="none" w:sz="0" w:space="0" w:color="auto"/>
        <w:bottom w:val="none" w:sz="0" w:space="0" w:color="auto"/>
        <w:right w:val="none" w:sz="0" w:space="0" w:color="auto"/>
      </w:divBdr>
    </w:div>
    <w:div w:id="1154755749">
      <w:bodyDiv w:val="1"/>
      <w:marLeft w:val="0"/>
      <w:marRight w:val="0"/>
      <w:marTop w:val="0"/>
      <w:marBottom w:val="0"/>
      <w:divBdr>
        <w:top w:val="none" w:sz="0" w:space="0" w:color="auto"/>
        <w:left w:val="none" w:sz="0" w:space="0" w:color="auto"/>
        <w:bottom w:val="none" w:sz="0" w:space="0" w:color="auto"/>
        <w:right w:val="none" w:sz="0" w:space="0" w:color="auto"/>
      </w:divBdr>
    </w:div>
    <w:div w:id="1157380087">
      <w:bodyDiv w:val="1"/>
      <w:marLeft w:val="0"/>
      <w:marRight w:val="0"/>
      <w:marTop w:val="0"/>
      <w:marBottom w:val="0"/>
      <w:divBdr>
        <w:top w:val="none" w:sz="0" w:space="0" w:color="auto"/>
        <w:left w:val="none" w:sz="0" w:space="0" w:color="auto"/>
        <w:bottom w:val="none" w:sz="0" w:space="0" w:color="auto"/>
        <w:right w:val="none" w:sz="0" w:space="0" w:color="auto"/>
      </w:divBdr>
    </w:div>
    <w:div w:id="1157572643">
      <w:bodyDiv w:val="1"/>
      <w:marLeft w:val="0"/>
      <w:marRight w:val="0"/>
      <w:marTop w:val="0"/>
      <w:marBottom w:val="0"/>
      <w:divBdr>
        <w:top w:val="none" w:sz="0" w:space="0" w:color="auto"/>
        <w:left w:val="none" w:sz="0" w:space="0" w:color="auto"/>
        <w:bottom w:val="none" w:sz="0" w:space="0" w:color="auto"/>
        <w:right w:val="none" w:sz="0" w:space="0" w:color="auto"/>
      </w:divBdr>
    </w:div>
    <w:div w:id="1158762566">
      <w:bodyDiv w:val="1"/>
      <w:marLeft w:val="0"/>
      <w:marRight w:val="0"/>
      <w:marTop w:val="0"/>
      <w:marBottom w:val="0"/>
      <w:divBdr>
        <w:top w:val="none" w:sz="0" w:space="0" w:color="auto"/>
        <w:left w:val="none" w:sz="0" w:space="0" w:color="auto"/>
        <w:bottom w:val="none" w:sz="0" w:space="0" w:color="auto"/>
        <w:right w:val="none" w:sz="0" w:space="0" w:color="auto"/>
      </w:divBdr>
    </w:div>
    <w:div w:id="1160922645">
      <w:bodyDiv w:val="1"/>
      <w:marLeft w:val="0"/>
      <w:marRight w:val="0"/>
      <w:marTop w:val="0"/>
      <w:marBottom w:val="0"/>
      <w:divBdr>
        <w:top w:val="none" w:sz="0" w:space="0" w:color="auto"/>
        <w:left w:val="none" w:sz="0" w:space="0" w:color="auto"/>
        <w:bottom w:val="none" w:sz="0" w:space="0" w:color="auto"/>
        <w:right w:val="none" w:sz="0" w:space="0" w:color="auto"/>
      </w:divBdr>
    </w:div>
    <w:div w:id="1162818312">
      <w:bodyDiv w:val="1"/>
      <w:marLeft w:val="0"/>
      <w:marRight w:val="0"/>
      <w:marTop w:val="0"/>
      <w:marBottom w:val="0"/>
      <w:divBdr>
        <w:top w:val="none" w:sz="0" w:space="0" w:color="auto"/>
        <w:left w:val="none" w:sz="0" w:space="0" w:color="auto"/>
        <w:bottom w:val="none" w:sz="0" w:space="0" w:color="auto"/>
        <w:right w:val="none" w:sz="0" w:space="0" w:color="auto"/>
      </w:divBdr>
    </w:div>
    <w:div w:id="1163425805">
      <w:bodyDiv w:val="1"/>
      <w:marLeft w:val="0"/>
      <w:marRight w:val="0"/>
      <w:marTop w:val="0"/>
      <w:marBottom w:val="0"/>
      <w:divBdr>
        <w:top w:val="none" w:sz="0" w:space="0" w:color="auto"/>
        <w:left w:val="none" w:sz="0" w:space="0" w:color="auto"/>
        <w:bottom w:val="none" w:sz="0" w:space="0" w:color="auto"/>
        <w:right w:val="none" w:sz="0" w:space="0" w:color="auto"/>
      </w:divBdr>
    </w:div>
    <w:div w:id="1167356463">
      <w:bodyDiv w:val="1"/>
      <w:marLeft w:val="0"/>
      <w:marRight w:val="0"/>
      <w:marTop w:val="0"/>
      <w:marBottom w:val="0"/>
      <w:divBdr>
        <w:top w:val="none" w:sz="0" w:space="0" w:color="auto"/>
        <w:left w:val="none" w:sz="0" w:space="0" w:color="auto"/>
        <w:bottom w:val="none" w:sz="0" w:space="0" w:color="auto"/>
        <w:right w:val="none" w:sz="0" w:space="0" w:color="auto"/>
      </w:divBdr>
    </w:div>
    <w:div w:id="1170682043">
      <w:bodyDiv w:val="1"/>
      <w:marLeft w:val="0"/>
      <w:marRight w:val="0"/>
      <w:marTop w:val="0"/>
      <w:marBottom w:val="0"/>
      <w:divBdr>
        <w:top w:val="none" w:sz="0" w:space="0" w:color="auto"/>
        <w:left w:val="none" w:sz="0" w:space="0" w:color="auto"/>
        <w:bottom w:val="none" w:sz="0" w:space="0" w:color="auto"/>
        <w:right w:val="none" w:sz="0" w:space="0" w:color="auto"/>
      </w:divBdr>
    </w:div>
    <w:div w:id="1171797553">
      <w:bodyDiv w:val="1"/>
      <w:marLeft w:val="0"/>
      <w:marRight w:val="0"/>
      <w:marTop w:val="0"/>
      <w:marBottom w:val="0"/>
      <w:divBdr>
        <w:top w:val="none" w:sz="0" w:space="0" w:color="auto"/>
        <w:left w:val="none" w:sz="0" w:space="0" w:color="auto"/>
        <w:bottom w:val="none" w:sz="0" w:space="0" w:color="auto"/>
        <w:right w:val="none" w:sz="0" w:space="0" w:color="auto"/>
      </w:divBdr>
    </w:div>
    <w:div w:id="1172915455">
      <w:bodyDiv w:val="1"/>
      <w:marLeft w:val="0"/>
      <w:marRight w:val="0"/>
      <w:marTop w:val="0"/>
      <w:marBottom w:val="0"/>
      <w:divBdr>
        <w:top w:val="none" w:sz="0" w:space="0" w:color="auto"/>
        <w:left w:val="none" w:sz="0" w:space="0" w:color="auto"/>
        <w:bottom w:val="none" w:sz="0" w:space="0" w:color="auto"/>
        <w:right w:val="none" w:sz="0" w:space="0" w:color="auto"/>
      </w:divBdr>
    </w:div>
    <w:div w:id="1175153058">
      <w:bodyDiv w:val="1"/>
      <w:marLeft w:val="0"/>
      <w:marRight w:val="0"/>
      <w:marTop w:val="0"/>
      <w:marBottom w:val="0"/>
      <w:divBdr>
        <w:top w:val="none" w:sz="0" w:space="0" w:color="auto"/>
        <w:left w:val="none" w:sz="0" w:space="0" w:color="auto"/>
        <w:bottom w:val="none" w:sz="0" w:space="0" w:color="auto"/>
        <w:right w:val="none" w:sz="0" w:space="0" w:color="auto"/>
      </w:divBdr>
    </w:div>
    <w:div w:id="1180504653">
      <w:bodyDiv w:val="1"/>
      <w:marLeft w:val="0"/>
      <w:marRight w:val="0"/>
      <w:marTop w:val="0"/>
      <w:marBottom w:val="0"/>
      <w:divBdr>
        <w:top w:val="none" w:sz="0" w:space="0" w:color="auto"/>
        <w:left w:val="none" w:sz="0" w:space="0" w:color="auto"/>
        <w:bottom w:val="none" w:sz="0" w:space="0" w:color="auto"/>
        <w:right w:val="none" w:sz="0" w:space="0" w:color="auto"/>
      </w:divBdr>
    </w:div>
    <w:div w:id="1180507708">
      <w:bodyDiv w:val="1"/>
      <w:marLeft w:val="0"/>
      <w:marRight w:val="0"/>
      <w:marTop w:val="0"/>
      <w:marBottom w:val="0"/>
      <w:divBdr>
        <w:top w:val="none" w:sz="0" w:space="0" w:color="auto"/>
        <w:left w:val="none" w:sz="0" w:space="0" w:color="auto"/>
        <w:bottom w:val="none" w:sz="0" w:space="0" w:color="auto"/>
        <w:right w:val="none" w:sz="0" w:space="0" w:color="auto"/>
      </w:divBdr>
    </w:div>
    <w:div w:id="1182739275">
      <w:bodyDiv w:val="1"/>
      <w:marLeft w:val="0"/>
      <w:marRight w:val="0"/>
      <w:marTop w:val="0"/>
      <w:marBottom w:val="0"/>
      <w:divBdr>
        <w:top w:val="none" w:sz="0" w:space="0" w:color="auto"/>
        <w:left w:val="none" w:sz="0" w:space="0" w:color="auto"/>
        <w:bottom w:val="none" w:sz="0" w:space="0" w:color="auto"/>
        <w:right w:val="none" w:sz="0" w:space="0" w:color="auto"/>
      </w:divBdr>
    </w:div>
    <w:div w:id="1184051928">
      <w:bodyDiv w:val="1"/>
      <w:marLeft w:val="0"/>
      <w:marRight w:val="0"/>
      <w:marTop w:val="0"/>
      <w:marBottom w:val="0"/>
      <w:divBdr>
        <w:top w:val="none" w:sz="0" w:space="0" w:color="auto"/>
        <w:left w:val="none" w:sz="0" w:space="0" w:color="auto"/>
        <w:bottom w:val="none" w:sz="0" w:space="0" w:color="auto"/>
        <w:right w:val="none" w:sz="0" w:space="0" w:color="auto"/>
      </w:divBdr>
    </w:div>
    <w:div w:id="1185247247">
      <w:bodyDiv w:val="1"/>
      <w:marLeft w:val="0"/>
      <w:marRight w:val="0"/>
      <w:marTop w:val="0"/>
      <w:marBottom w:val="0"/>
      <w:divBdr>
        <w:top w:val="none" w:sz="0" w:space="0" w:color="auto"/>
        <w:left w:val="none" w:sz="0" w:space="0" w:color="auto"/>
        <w:bottom w:val="none" w:sz="0" w:space="0" w:color="auto"/>
        <w:right w:val="none" w:sz="0" w:space="0" w:color="auto"/>
      </w:divBdr>
    </w:div>
    <w:div w:id="1190415636">
      <w:bodyDiv w:val="1"/>
      <w:marLeft w:val="0"/>
      <w:marRight w:val="0"/>
      <w:marTop w:val="0"/>
      <w:marBottom w:val="0"/>
      <w:divBdr>
        <w:top w:val="none" w:sz="0" w:space="0" w:color="auto"/>
        <w:left w:val="none" w:sz="0" w:space="0" w:color="auto"/>
        <w:bottom w:val="none" w:sz="0" w:space="0" w:color="auto"/>
        <w:right w:val="none" w:sz="0" w:space="0" w:color="auto"/>
      </w:divBdr>
    </w:div>
    <w:div w:id="1190725916">
      <w:bodyDiv w:val="1"/>
      <w:marLeft w:val="0"/>
      <w:marRight w:val="0"/>
      <w:marTop w:val="0"/>
      <w:marBottom w:val="0"/>
      <w:divBdr>
        <w:top w:val="none" w:sz="0" w:space="0" w:color="auto"/>
        <w:left w:val="none" w:sz="0" w:space="0" w:color="auto"/>
        <w:bottom w:val="none" w:sz="0" w:space="0" w:color="auto"/>
        <w:right w:val="none" w:sz="0" w:space="0" w:color="auto"/>
      </w:divBdr>
    </w:div>
    <w:div w:id="1196776023">
      <w:bodyDiv w:val="1"/>
      <w:marLeft w:val="0"/>
      <w:marRight w:val="0"/>
      <w:marTop w:val="0"/>
      <w:marBottom w:val="0"/>
      <w:divBdr>
        <w:top w:val="none" w:sz="0" w:space="0" w:color="auto"/>
        <w:left w:val="none" w:sz="0" w:space="0" w:color="auto"/>
        <w:bottom w:val="none" w:sz="0" w:space="0" w:color="auto"/>
        <w:right w:val="none" w:sz="0" w:space="0" w:color="auto"/>
      </w:divBdr>
    </w:div>
    <w:div w:id="1198812332">
      <w:bodyDiv w:val="1"/>
      <w:marLeft w:val="0"/>
      <w:marRight w:val="0"/>
      <w:marTop w:val="0"/>
      <w:marBottom w:val="0"/>
      <w:divBdr>
        <w:top w:val="none" w:sz="0" w:space="0" w:color="auto"/>
        <w:left w:val="none" w:sz="0" w:space="0" w:color="auto"/>
        <w:bottom w:val="none" w:sz="0" w:space="0" w:color="auto"/>
        <w:right w:val="none" w:sz="0" w:space="0" w:color="auto"/>
      </w:divBdr>
    </w:div>
    <w:div w:id="1201749083">
      <w:bodyDiv w:val="1"/>
      <w:marLeft w:val="0"/>
      <w:marRight w:val="0"/>
      <w:marTop w:val="0"/>
      <w:marBottom w:val="0"/>
      <w:divBdr>
        <w:top w:val="none" w:sz="0" w:space="0" w:color="auto"/>
        <w:left w:val="none" w:sz="0" w:space="0" w:color="auto"/>
        <w:bottom w:val="none" w:sz="0" w:space="0" w:color="auto"/>
        <w:right w:val="none" w:sz="0" w:space="0" w:color="auto"/>
      </w:divBdr>
    </w:div>
    <w:div w:id="1202327463">
      <w:bodyDiv w:val="1"/>
      <w:marLeft w:val="0"/>
      <w:marRight w:val="0"/>
      <w:marTop w:val="0"/>
      <w:marBottom w:val="0"/>
      <w:divBdr>
        <w:top w:val="none" w:sz="0" w:space="0" w:color="auto"/>
        <w:left w:val="none" w:sz="0" w:space="0" w:color="auto"/>
        <w:bottom w:val="none" w:sz="0" w:space="0" w:color="auto"/>
        <w:right w:val="none" w:sz="0" w:space="0" w:color="auto"/>
      </w:divBdr>
    </w:div>
    <w:div w:id="1206722446">
      <w:bodyDiv w:val="1"/>
      <w:marLeft w:val="0"/>
      <w:marRight w:val="0"/>
      <w:marTop w:val="0"/>
      <w:marBottom w:val="0"/>
      <w:divBdr>
        <w:top w:val="none" w:sz="0" w:space="0" w:color="auto"/>
        <w:left w:val="none" w:sz="0" w:space="0" w:color="auto"/>
        <w:bottom w:val="none" w:sz="0" w:space="0" w:color="auto"/>
        <w:right w:val="none" w:sz="0" w:space="0" w:color="auto"/>
      </w:divBdr>
    </w:div>
    <w:div w:id="1210921500">
      <w:bodyDiv w:val="1"/>
      <w:marLeft w:val="0"/>
      <w:marRight w:val="0"/>
      <w:marTop w:val="0"/>
      <w:marBottom w:val="0"/>
      <w:divBdr>
        <w:top w:val="none" w:sz="0" w:space="0" w:color="auto"/>
        <w:left w:val="none" w:sz="0" w:space="0" w:color="auto"/>
        <w:bottom w:val="none" w:sz="0" w:space="0" w:color="auto"/>
        <w:right w:val="none" w:sz="0" w:space="0" w:color="auto"/>
      </w:divBdr>
    </w:div>
    <w:div w:id="1213425157">
      <w:bodyDiv w:val="1"/>
      <w:marLeft w:val="0"/>
      <w:marRight w:val="0"/>
      <w:marTop w:val="0"/>
      <w:marBottom w:val="0"/>
      <w:divBdr>
        <w:top w:val="none" w:sz="0" w:space="0" w:color="auto"/>
        <w:left w:val="none" w:sz="0" w:space="0" w:color="auto"/>
        <w:bottom w:val="none" w:sz="0" w:space="0" w:color="auto"/>
        <w:right w:val="none" w:sz="0" w:space="0" w:color="auto"/>
      </w:divBdr>
    </w:div>
    <w:div w:id="1213885126">
      <w:bodyDiv w:val="1"/>
      <w:marLeft w:val="0"/>
      <w:marRight w:val="0"/>
      <w:marTop w:val="0"/>
      <w:marBottom w:val="0"/>
      <w:divBdr>
        <w:top w:val="none" w:sz="0" w:space="0" w:color="auto"/>
        <w:left w:val="none" w:sz="0" w:space="0" w:color="auto"/>
        <w:bottom w:val="none" w:sz="0" w:space="0" w:color="auto"/>
        <w:right w:val="none" w:sz="0" w:space="0" w:color="auto"/>
      </w:divBdr>
    </w:div>
    <w:div w:id="1214540266">
      <w:bodyDiv w:val="1"/>
      <w:marLeft w:val="0"/>
      <w:marRight w:val="0"/>
      <w:marTop w:val="0"/>
      <w:marBottom w:val="0"/>
      <w:divBdr>
        <w:top w:val="none" w:sz="0" w:space="0" w:color="auto"/>
        <w:left w:val="none" w:sz="0" w:space="0" w:color="auto"/>
        <w:bottom w:val="none" w:sz="0" w:space="0" w:color="auto"/>
        <w:right w:val="none" w:sz="0" w:space="0" w:color="auto"/>
      </w:divBdr>
    </w:div>
    <w:div w:id="1214728778">
      <w:bodyDiv w:val="1"/>
      <w:marLeft w:val="0"/>
      <w:marRight w:val="0"/>
      <w:marTop w:val="0"/>
      <w:marBottom w:val="0"/>
      <w:divBdr>
        <w:top w:val="none" w:sz="0" w:space="0" w:color="auto"/>
        <w:left w:val="none" w:sz="0" w:space="0" w:color="auto"/>
        <w:bottom w:val="none" w:sz="0" w:space="0" w:color="auto"/>
        <w:right w:val="none" w:sz="0" w:space="0" w:color="auto"/>
      </w:divBdr>
    </w:div>
    <w:div w:id="1214733288">
      <w:bodyDiv w:val="1"/>
      <w:marLeft w:val="0"/>
      <w:marRight w:val="0"/>
      <w:marTop w:val="0"/>
      <w:marBottom w:val="0"/>
      <w:divBdr>
        <w:top w:val="none" w:sz="0" w:space="0" w:color="auto"/>
        <w:left w:val="none" w:sz="0" w:space="0" w:color="auto"/>
        <w:bottom w:val="none" w:sz="0" w:space="0" w:color="auto"/>
        <w:right w:val="none" w:sz="0" w:space="0" w:color="auto"/>
      </w:divBdr>
    </w:div>
    <w:div w:id="1217474526">
      <w:bodyDiv w:val="1"/>
      <w:marLeft w:val="0"/>
      <w:marRight w:val="0"/>
      <w:marTop w:val="0"/>
      <w:marBottom w:val="0"/>
      <w:divBdr>
        <w:top w:val="none" w:sz="0" w:space="0" w:color="auto"/>
        <w:left w:val="none" w:sz="0" w:space="0" w:color="auto"/>
        <w:bottom w:val="none" w:sz="0" w:space="0" w:color="auto"/>
        <w:right w:val="none" w:sz="0" w:space="0" w:color="auto"/>
      </w:divBdr>
    </w:div>
    <w:div w:id="1218391596">
      <w:bodyDiv w:val="1"/>
      <w:marLeft w:val="0"/>
      <w:marRight w:val="0"/>
      <w:marTop w:val="0"/>
      <w:marBottom w:val="0"/>
      <w:divBdr>
        <w:top w:val="none" w:sz="0" w:space="0" w:color="auto"/>
        <w:left w:val="none" w:sz="0" w:space="0" w:color="auto"/>
        <w:bottom w:val="none" w:sz="0" w:space="0" w:color="auto"/>
        <w:right w:val="none" w:sz="0" w:space="0" w:color="auto"/>
      </w:divBdr>
    </w:div>
    <w:div w:id="1219903612">
      <w:bodyDiv w:val="1"/>
      <w:marLeft w:val="0"/>
      <w:marRight w:val="0"/>
      <w:marTop w:val="0"/>
      <w:marBottom w:val="0"/>
      <w:divBdr>
        <w:top w:val="none" w:sz="0" w:space="0" w:color="auto"/>
        <w:left w:val="none" w:sz="0" w:space="0" w:color="auto"/>
        <w:bottom w:val="none" w:sz="0" w:space="0" w:color="auto"/>
        <w:right w:val="none" w:sz="0" w:space="0" w:color="auto"/>
      </w:divBdr>
    </w:div>
    <w:div w:id="1224365754">
      <w:bodyDiv w:val="1"/>
      <w:marLeft w:val="0"/>
      <w:marRight w:val="0"/>
      <w:marTop w:val="0"/>
      <w:marBottom w:val="0"/>
      <w:divBdr>
        <w:top w:val="none" w:sz="0" w:space="0" w:color="auto"/>
        <w:left w:val="none" w:sz="0" w:space="0" w:color="auto"/>
        <w:bottom w:val="none" w:sz="0" w:space="0" w:color="auto"/>
        <w:right w:val="none" w:sz="0" w:space="0" w:color="auto"/>
      </w:divBdr>
    </w:div>
    <w:div w:id="1226188196">
      <w:bodyDiv w:val="1"/>
      <w:marLeft w:val="0"/>
      <w:marRight w:val="0"/>
      <w:marTop w:val="0"/>
      <w:marBottom w:val="0"/>
      <w:divBdr>
        <w:top w:val="none" w:sz="0" w:space="0" w:color="auto"/>
        <w:left w:val="none" w:sz="0" w:space="0" w:color="auto"/>
        <w:bottom w:val="none" w:sz="0" w:space="0" w:color="auto"/>
        <w:right w:val="none" w:sz="0" w:space="0" w:color="auto"/>
      </w:divBdr>
    </w:div>
    <w:div w:id="1228300142">
      <w:bodyDiv w:val="1"/>
      <w:marLeft w:val="0"/>
      <w:marRight w:val="0"/>
      <w:marTop w:val="0"/>
      <w:marBottom w:val="0"/>
      <w:divBdr>
        <w:top w:val="none" w:sz="0" w:space="0" w:color="auto"/>
        <w:left w:val="none" w:sz="0" w:space="0" w:color="auto"/>
        <w:bottom w:val="none" w:sz="0" w:space="0" w:color="auto"/>
        <w:right w:val="none" w:sz="0" w:space="0" w:color="auto"/>
      </w:divBdr>
    </w:div>
    <w:div w:id="1229144224">
      <w:bodyDiv w:val="1"/>
      <w:marLeft w:val="0"/>
      <w:marRight w:val="0"/>
      <w:marTop w:val="0"/>
      <w:marBottom w:val="0"/>
      <w:divBdr>
        <w:top w:val="none" w:sz="0" w:space="0" w:color="auto"/>
        <w:left w:val="none" w:sz="0" w:space="0" w:color="auto"/>
        <w:bottom w:val="none" w:sz="0" w:space="0" w:color="auto"/>
        <w:right w:val="none" w:sz="0" w:space="0" w:color="auto"/>
      </w:divBdr>
    </w:div>
    <w:div w:id="1229461448">
      <w:bodyDiv w:val="1"/>
      <w:marLeft w:val="0"/>
      <w:marRight w:val="0"/>
      <w:marTop w:val="0"/>
      <w:marBottom w:val="0"/>
      <w:divBdr>
        <w:top w:val="none" w:sz="0" w:space="0" w:color="auto"/>
        <w:left w:val="none" w:sz="0" w:space="0" w:color="auto"/>
        <w:bottom w:val="none" w:sz="0" w:space="0" w:color="auto"/>
        <w:right w:val="none" w:sz="0" w:space="0" w:color="auto"/>
      </w:divBdr>
    </w:div>
    <w:div w:id="1233849542">
      <w:bodyDiv w:val="1"/>
      <w:marLeft w:val="0"/>
      <w:marRight w:val="0"/>
      <w:marTop w:val="0"/>
      <w:marBottom w:val="0"/>
      <w:divBdr>
        <w:top w:val="none" w:sz="0" w:space="0" w:color="auto"/>
        <w:left w:val="none" w:sz="0" w:space="0" w:color="auto"/>
        <w:bottom w:val="none" w:sz="0" w:space="0" w:color="auto"/>
        <w:right w:val="none" w:sz="0" w:space="0" w:color="auto"/>
      </w:divBdr>
    </w:div>
    <w:div w:id="1234008461">
      <w:bodyDiv w:val="1"/>
      <w:marLeft w:val="0"/>
      <w:marRight w:val="0"/>
      <w:marTop w:val="0"/>
      <w:marBottom w:val="0"/>
      <w:divBdr>
        <w:top w:val="none" w:sz="0" w:space="0" w:color="auto"/>
        <w:left w:val="none" w:sz="0" w:space="0" w:color="auto"/>
        <w:bottom w:val="none" w:sz="0" w:space="0" w:color="auto"/>
        <w:right w:val="none" w:sz="0" w:space="0" w:color="auto"/>
      </w:divBdr>
    </w:div>
    <w:div w:id="1237740783">
      <w:bodyDiv w:val="1"/>
      <w:marLeft w:val="0"/>
      <w:marRight w:val="0"/>
      <w:marTop w:val="0"/>
      <w:marBottom w:val="0"/>
      <w:divBdr>
        <w:top w:val="none" w:sz="0" w:space="0" w:color="auto"/>
        <w:left w:val="none" w:sz="0" w:space="0" w:color="auto"/>
        <w:bottom w:val="none" w:sz="0" w:space="0" w:color="auto"/>
        <w:right w:val="none" w:sz="0" w:space="0" w:color="auto"/>
      </w:divBdr>
    </w:div>
    <w:div w:id="1238053764">
      <w:bodyDiv w:val="1"/>
      <w:marLeft w:val="0"/>
      <w:marRight w:val="0"/>
      <w:marTop w:val="0"/>
      <w:marBottom w:val="0"/>
      <w:divBdr>
        <w:top w:val="none" w:sz="0" w:space="0" w:color="auto"/>
        <w:left w:val="none" w:sz="0" w:space="0" w:color="auto"/>
        <w:bottom w:val="none" w:sz="0" w:space="0" w:color="auto"/>
        <w:right w:val="none" w:sz="0" w:space="0" w:color="auto"/>
      </w:divBdr>
    </w:div>
    <w:div w:id="1238979051">
      <w:bodyDiv w:val="1"/>
      <w:marLeft w:val="0"/>
      <w:marRight w:val="0"/>
      <w:marTop w:val="0"/>
      <w:marBottom w:val="0"/>
      <w:divBdr>
        <w:top w:val="none" w:sz="0" w:space="0" w:color="auto"/>
        <w:left w:val="none" w:sz="0" w:space="0" w:color="auto"/>
        <w:bottom w:val="none" w:sz="0" w:space="0" w:color="auto"/>
        <w:right w:val="none" w:sz="0" w:space="0" w:color="auto"/>
      </w:divBdr>
    </w:div>
    <w:div w:id="1239512691">
      <w:bodyDiv w:val="1"/>
      <w:marLeft w:val="0"/>
      <w:marRight w:val="0"/>
      <w:marTop w:val="0"/>
      <w:marBottom w:val="0"/>
      <w:divBdr>
        <w:top w:val="none" w:sz="0" w:space="0" w:color="auto"/>
        <w:left w:val="none" w:sz="0" w:space="0" w:color="auto"/>
        <w:bottom w:val="none" w:sz="0" w:space="0" w:color="auto"/>
        <w:right w:val="none" w:sz="0" w:space="0" w:color="auto"/>
      </w:divBdr>
    </w:div>
    <w:div w:id="1242637711">
      <w:bodyDiv w:val="1"/>
      <w:marLeft w:val="0"/>
      <w:marRight w:val="0"/>
      <w:marTop w:val="0"/>
      <w:marBottom w:val="0"/>
      <w:divBdr>
        <w:top w:val="none" w:sz="0" w:space="0" w:color="auto"/>
        <w:left w:val="none" w:sz="0" w:space="0" w:color="auto"/>
        <w:bottom w:val="none" w:sz="0" w:space="0" w:color="auto"/>
        <w:right w:val="none" w:sz="0" w:space="0" w:color="auto"/>
      </w:divBdr>
    </w:div>
    <w:div w:id="1243640426">
      <w:bodyDiv w:val="1"/>
      <w:marLeft w:val="0"/>
      <w:marRight w:val="0"/>
      <w:marTop w:val="0"/>
      <w:marBottom w:val="0"/>
      <w:divBdr>
        <w:top w:val="none" w:sz="0" w:space="0" w:color="auto"/>
        <w:left w:val="none" w:sz="0" w:space="0" w:color="auto"/>
        <w:bottom w:val="none" w:sz="0" w:space="0" w:color="auto"/>
        <w:right w:val="none" w:sz="0" w:space="0" w:color="auto"/>
      </w:divBdr>
    </w:div>
    <w:div w:id="1245921435">
      <w:bodyDiv w:val="1"/>
      <w:marLeft w:val="0"/>
      <w:marRight w:val="0"/>
      <w:marTop w:val="0"/>
      <w:marBottom w:val="0"/>
      <w:divBdr>
        <w:top w:val="none" w:sz="0" w:space="0" w:color="auto"/>
        <w:left w:val="none" w:sz="0" w:space="0" w:color="auto"/>
        <w:bottom w:val="none" w:sz="0" w:space="0" w:color="auto"/>
        <w:right w:val="none" w:sz="0" w:space="0" w:color="auto"/>
      </w:divBdr>
    </w:div>
    <w:div w:id="1248614042">
      <w:bodyDiv w:val="1"/>
      <w:marLeft w:val="0"/>
      <w:marRight w:val="0"/>
      <w:marTop w:val="0"/>
      <w:marBottom w:val="0"/>
      <w:divBdr>
        <w:top w:val="none" w:sz="0" w:space="0" w:color="auto"/>
        <w:left w:val="none" w:sz="0" w:space="0" w:color="auto"/>
        <w:bottom w:val="none" w:sz="0" w:space="0" w:color="auto"/>
        <w:right w:val="none" w:sz="0" w:space="0" w:color="auto"/>
      </w:divBdr>
    </w:div>
    <w:div w:id="1250845919">
      <w:bodyDiv w:val="1"/>
      <w:marLeft w:val="0"/>
      <w:marRight w:val="0"/>
      <w:marTop w:val="0"/>
      <w:marBottom w:val="0"/>
      <w:divBdr>
        <w:top w:val="none" w:sz="0" w:space="0" w:color="auto"/>
        <w:left w:val="none" w:sz="0" w:space="0" w:color="auto"/>
        <w:bottom w:val="none" w:sz="0" w:space="0" w:color="auto"/>
        <w:right w:val="none" w:sz="0" w:space="0" w:color="auto"/>
      </w:divBdr>
    </w:div>
    <w:div w:id="1251770160">
      <w:bodyDiv w:val="1"/>
      <w:marLeft w:val="0"/>
      <w:marRight w:val="0"/>
      <w:marTop w:val="0"/>
      <w:marBottom w:val="0"/>
      <w:divBdr>
        <w:top w:val="none" w:sz="0" w:space="0" w:color="auto"/>
        <w:left w:val="none" w:sz="0" w:space="0" w:color="auto"/>
        <w:bottom w:val="none" w:sz="0" w:space="0" w:color="auto"/>
        <w:right w:val="none" w:sz="0" w:space="0" w:color="auto"/>
      </w:divBdr>
    </w:div>
    <w:div w:id="1253125288">
      <w:bodyDiv w:val="1"/>
      <w:marLeft w:val="0"/>
      <w:marRight w:val="0"/>
      <w:marTop w:val="0"/>
      <w:marBottom w:val="0"/>
      <w:divBdr>
        <w:top w:val="none" w:sz="0" w:space="0" w:color="auto"/>
        <w:left w:val="none" w:sz="0" w:space="0" w:color="auto"/>
        <w:bottom w:val="none" w:sz="0" w:space="0" w:color="auto"/>
        <w:right w:val="none" w:sz="0" w:space="0" w:color="auto"/>
      </w:divBdr>
    </w:div>
    <w:div w:id="1253390041">
      <w:bodyDiv w:val="1"/>
      <w:marLeft w:val="0"/>
      <w:marRight w:val="0"/>
      <w:marTop w:val="0"/>
      <w:marBottom w:val="0"/>
      <w:divBdr>
        <w:top w:val="none" w:sz="0" w:space="0" w:color="auto"/>
        <w:left w:val="none" w:sz="0" w:space="0" w:color="auto"/>
        <w:bottom w:val="none" w:sz="0" w:space="0" w:color="auto"/>
        <w:right w:val="none" w:sz="0" w:space="0" w:color="auto"/>
      </w:divBdr>
    </w:div>
    <w:div w:id="1256090424">
      <w:bodyDiv w:val="1"/>
      <w:marLeft w:val="0"/>
      <w:marRight w:val="0"/>
      <w:marTop w:val="0"/>
      <w:marBottom w:val="0"/>
      <w:divBdr>
        <w:top w:val="none" w:sz="0" w:space="0" w:color="auto"/>
        <w:left w:val="none" w:sz="0" w:space="0" w:color="auto"/>
        <w:bottom w:val="none" w:sz="0" w:space="0" w:color="auto"/>
        <w:right w:val="none" w:sz="0" w:space="0" w:color="auto"/>
      </w:divBdr>
    </w:div>
    <w:div w:id="1259866510">
      <w:bodyDiv w:val="1"/>
      <w:marLeft w:val="0"/>
      <w:marRight w:val="0"/>
      <w:marTop w:val="0"/>
      <w:marBottom w:val="0"/>
      <w:divBdr>
        <w:top w:val="none" w:sz="0" w:space="0" w:color="auto"/>
        <w:left w:val="none" w:sz="0" w:space="0" w:color="auto"/>
        <w:bottom w:val="none" w:sz="0" w:space="0" w:color="auto"/>
        <w:right w:val="none" w:sz="0" w:space="0" w:color="auto"/>
      </w:divBdr>
    </w:div>
    <w:div w:id="1260408237">
      <w:bodyDiv w:val="1"/>
      <w:marLeft w:val="0"/>
      <w:marRight w:val="0"/>
      <w:marTop w:val="0"/>
      <w:marBottom w:val="0"/>
      <w:divBdr>
        <w:top w:val="none" w:sz="0" w:space="0" w:color="auto"/>
        <w:left w:val="none" w:sz="0" w:space="0" w:color="auto"/>
        <w:bottom w:val="none" w:sz="0" w:space="0" w:color="auto"/>
        <w:right w:val="none" w:sz="0" w:space="0" w:color="auto"/>
      </w:divBdr>
    </w:div>
    <w:div w:id="1263302767">
      <w:bodyDiv w:val="1"/>
      <w:marLeft w:val="0"/>
      <w:marRight w:val="0"/>
      <w:marTop w:val="0"/>
      <w:marBottom w:val="0"/>
      <w:divBdr>
        <w:top w:val="none" w:sz="0" w:space="0" w:color="auto"/>
        <w:left w:val="none" w:sz="0" w:space="0" w:color="auto"/>
        <w:bottom w:val="none" w:sz="0" w:space="0" w:color="auto"/>
        <w:right w:val="none" w:sz="0" w:space="0" w:color="auto"/>
      </w:divBdr>
    </w:div>
    <w:div w:id="1268344851">
      <w:bodyDiv w:val="1"/>
      <w:marLeft w:val="0"/>
      <w:marRight w:val="0"/>
      <w:marTop w:val="0"/>
      <w:marBottom w:val="0"/>
      <w:divBdr>
        <w:top w:val="none" w:sz="0" w:space="0" w:color="auto"/>
        <w:left w:val="none" w:sz="0" w:space="0" w:color="auto"/>
        <w:bottom w:val="none" w:sz="0" w:space="0" w:color="auto"/>
        <w:right w:val="none" w:sz="0" w:space="0" w:color="auto"/>
      </w:divBdr>
    </w:div>
    <w:div w:id="1269972688">
      <w:bodyDiv w:val="1"/>
      <w:marLeft w:val="0"/>
      <w:marRight w:val="0"/>
      <w:marTop w:val="0"/>
      <w:marBottom w:val="0"/>
      <w:divBdr>
        <w:top w:val="none" w:sz="0" w:space="0" w:color="auto"/>
        <w:left w:val="none" w:sz="0" w:space="0" w:color="auto"/>
        <w:bottom w:val="none" w:sz="0" w:space="0" w:color="auto"/>
        <w:right w:val="none" w:sz="0" w:space="0" w:color="auto"/>
      </w:divBdr>
    </w:div>
    <w:div w:id="1272710625">
      <w:bodyDiv w:val="1"/>
      <w:marLeft w:val="0"/>
      <w:marRight w:val="0"/>
      <w:marTop w:val="0"/>
      <w:marBottom w:val="0"/>
      <w:divBdr>
        <w:top w:val="none" w:sz="0" w:space="0" w:color="auto"/>
        <w:left w:val="none" w:sz="0" w:space="0" w:color="auto"/>
        <w:bottom w:val="none" w:sz="0" w:space="0" w:color="auto"/>
        <w:right w:val="none" w:sz="0" w:space="0" w:color="auto"/>
      </w:divBdr>
    </w:div>
    <w:div w:id="1272905932">
      <w:bodyDiv w:val="1"/>
      <w:marLeft w:val="0"/>
      <w:marRight w:val="0"/>
      <w:marTop w:val="0"/>
      <w:marBottom w:val="0"/>
      <w:divBdr>
        <w:top w:val="none" w:sz="0" w:space="0" w:color="auto"/>
        <w:left w:val="none" w:sz="0" w:space="0" w:color="auto"/>
        <w:bottom w:val="none" w:sz="0" w:space="0" w:color="auto"/>
        <w:right w:val="none" w:sz="0" w:space="0" w:color="auto"/>
      </w:divBdr>
    </w:div>
    <w:div w:id="1272973235">
      <w:bodyDiv w:val="1"/>
      <w:marLeft w:val="0"/>
      <w:marRight w:val="0"/>
      <w:marTop w:val="0"/>
      <w:marBottom w:val="0"/>
      <w:divBdr>
        <w:top w:val="none" w:sz="0" w:space="0" w:color="auto"/>
        <w:left w:val="none" w:sz="0" w:space="0" w:color="auto"/>
        <w:bottom w:val="none" w:sz="0" w:space="0" w:color="auto"/>
        <w:right w:val="none" w:sz="0" w:space="0" w:color="auto"/>
      </w:divBdr>
    </w:div>
    <w:div w:id="1273055034">
      <w:bodyDiv w:val="1"/>
      <w:marLeft w:val="0"/>
      <w:marRight w:val="0"/>
      <w:marTop w:val="0"/>
      <w:marBottom w:val="0"/>
      <w:divBdr>
        <w:top w:val="none" w:sz="0" w:space="0" w:color="auto"/>
        <w:left w:val="none" w:sz="0" w:space="0" w:color="auto"/>
        <w:bottom w:val="none" w:sz="0" w:space="0" w:color="auto"/>
        <w:right w:val="none" w:sz="0" w:space="0" w:color="auto"/>
      </w:divBdr>
    </w:div>
    <w:div w:id="1273437017">
      <w:bodyDiv w:val="1"/>
      <w:marLeft w:val="0"/>
      <w:marRight w:val="0"/>
      <w:marTop w:val="0"/>
      <w:marBottom w:val="0"/>
      <w:divBdr>
        <w:top w:val="none" w:sz="0" w:space="0" w:color="auto"/>
        <w:left w:val="none" w:sz="0" w:space="0" w:color="auto"/>
        <w:bottom w:val="none" w:sz="0" w:space="0" w:color="auto"/>
        <w:right w:val="none" w:sz="0" w:space="0" w:color="auto"/>
      </w:divBdr>
    </w:div>
    <w:div w:id="1274819835">
      <w:bodyDiv w:val="1"/>
      <w:marLeft w:val="0"/>
      <w:marRight w:val="0"/>
      <w:marTop w:val="0"/>
      <w:marBottom w:val="0"/>
      <w:divBdr>
        <w:top w:val="none" w:sz="0" w:space="0" w:color="auto"/>
        <w:left w:val="none" w:sz="0" w:space="0" w:color="auto"/>
        <w:bottom w:val="none" w:sz="0" w:space="0" w:color="auto"/>
        <w:right w:val="none" w:sz="0" w:space="0" w:color="auto"/>
      </w:divBdr>
    </w:div>
    <w:div w:id="1275215730">
      <w:bodyDiv w:val="1"/>
      <w:marLeft w:val="0"/>
      <w:marRight w:val="0"/>
      <w:marTop w:val="0"/>
      <w:marBottom w:val="0"/>
      <w:divBdr>
        <w:top w:val="none" w:sz="0" w:space="0" w:color="auto"/>
        <w:left w:val="none" w:sz="0" w:space="0" w:color="auto"/>
        <w:bottom w:val="none" w:sz="0" w:space="0" w:color="auto"/>
        <w:right w:val="none" w:sz="0" w:space="0" w:color="auto"/>
      </w:divBdr>
    </w:div>
    <w:div w:id="1276594384">
      <w:bodyDiv w:val="1"/>
      <w:marLeft w:val="0"/>
      <w:marRight w:val="0"/>
      <w:marTop w:val="0"/>
      <w:marBottom w:val="0"/>
      <w:divBdr>
        <w:top w:val="none" w:sz="0" w:space="0" w:color="auto"/>
        <w:left w:val="none" w:sz="0" w:space="0" w:color="auto"/>
        <w:bottom w:val="none" w:sz="0" w:space="0" w:color="auto"/>
        <w:right w:val="none" w:sz="0" w:space="0" w:color="auto"/>
      </w:divBdr>
    </w:div>
    <w:div w:id="1276987570">
      <w:bodyDiv w:val="1"/>
      <w:marLeft w:val="0"/>
      <w:marRight w:val="0"/>
      <w:marTop w:val="0"/>
      <w:marBottom w:val="0"/>
      <w:divBdr>
        <w:top w:val="none" w:sz="0" w:space="0" w:color="auto"/>
        <w:left w:val="none" w:sz="0" w:space="0" w:color="auto"/>
        <w:bottom w:val="none" w:sz="0" w:space="0" w:color="auto"/>
        <w:right w:val="none" w:sz="0" w:space="0" w:color="auto"/>
      </w:divBdr>
    </w:div>
    <w:div w:id="1279607741">
      <w:bodyDiv w:val="1"/>
      <w:marLeft w:val="0"/>
      <w:marRight w:val="0"/>
      <w:marTop w:val="0"/>
      <w:marBottom w:val="0"/>
      <w:divBdr>
        <w:top w:val="none" w:sz="0" w:space="0" w:color="auto"/>
        <w:left w:val="none" w:sz="0" w:space="0" w:color="auto"/>
        <w:bottom w:val="none" w:sz="0" w:space="0" w:color="auto"/>
        <w:right w:val="none" w:sz="0" w:space="0" w:color="auto"/>
      </w:divBdr>
    </w:div>
    <w:div w:id="1282031549">
      <w:bodyDiv w:val="1"/>
      <w:marLeft w:val="0"/>
      <w:marRight w:val="0"/>
      <w:marTop w:val="0"/>
      <w:marBottom w:val="0"/>
      <w:divBdr>
        <w:top w:val="none" w:sz="0" w:space="0" w:color="auto"/>
        <w:left w:val="none" w:sz="0" w:space="0" w:color="auto"/>
        <w:bottom w:val="none" w:sz="0" w:space="0" w:color="auto"/>
        <w:right w:val="none" w:sz="0" w:space="0" w:color="auto"/>
      </w:divBdr>
    </w:div>
    <w:div w:id="1285041800">
      <w:bodyDiv w:val="1"/>
      <w:marLeft w:val="0"/>
      <w:marRight w:val="0"/>
      <w:marTop w:val="0"/>
      <w:marBottom w:val="0"/>
      <w:divBdr>
        <w:top w:val="none" w:sz="0" w:space="0" w:color="auto"/>
        <w:left w:val="none" w:sz="0" w:space="0" w:color="auto"/>
        <w:bottom w:val="none" w:sz="0" w:space="0" w:color="auto"/>
        <w:right w:val="none" w:sz="0" w:space="0" w:color="auto"/>
      </w:divBdr>
    </w:div>
    <w:div w:id="1285504280">
      <w:bodyDiv w:val="1"/>
      <w:marLeft w:val="0"/>
      <w:marRight w:val="0"/>
      <w:marTop w:val="0"/>
      <w:marBottom w:val="0"/>
      <w:divBdr>
        <w:top w:val="none" w:sz="0" w:space="0" w:color="auto"/>
        <w:left w:val="none" w:sz="0" w:space="0" w:color="auto"/>
        <w:bottom w:val="none" w:sz="0" w:space="0" w:color="auto"/>
        <w:right w:val="none" w:sz="0" w:space="0" w:color="auto"/>
      </w:divBdr>
    </w:div>
    <w:div w:id="1285885825">
      <w:bodyDiv w:val="1"/>
      <w:marLeft w:val="0"/>
      <w:marRight w:val="0"/>
      <w:marTop w:val="0"/>
      <w:marBottom w:val="0"/>
      <w:divBdr>
        <w:top w:val="none" w:sz="0" w:space="0" w:color="auto"/>
        <w:left w:val="none" w:sz="0" w:space="0" w:color="auto"/>
        <w:bottom w:val="none" w:sz="0" w:space="0" w:color="auto"/>
        <w:right w:val="none" w:sz="0" w:space="0" w:color="auto"/>
      </w:divBdr>
    </w:div>
    <w:div w:id="1291859068">
      <w:bodyDiv w:val="1"/>
      <w:marLeft w:val="0"/>
      <w:marRight w:val="0"/>
      <w:marTop w:val="0"/>
      <w:marBottom w:val="0"/>
      <w:divBdr>
        <w:top w:val="none" w:sz="0" w:space="0" w:color="auto"/>
        <w:left w:val="none" w:sz="0" w:space="0" w:color="auto"/>
        <w:bottom w:val="none" w:sz="0" w:space="0" w:color="auto"/>
        <w:right w:val="none" w:sz="0" w:space="0" w:color="auto"/>
      </w:divBdr>
    </w:div>
    <w:div w:id="1292007740">
      <w:bodyDiv w:val="1"/>
      <w:marLeft w:val="0"/>
      <w:marRight w:val="0"/>
      <w:marTop w:val="0"/>
      <w:marBottom w:val="0"/>
      <w:divBdr>
        <w:top w:val="none" w:sz="0" w:space="0" w:color="auto"/>
        <w:left w:val="none" w:sz="0" w:space="0" w:color="auto"/>
        <w:bottom w:val="none" w:sz="0" w:space="0" w:color="auto"/>
        <w:right w:val="none" w:sz="0" w:space="0" w:color="auto"/>
      </w:divBdr>
    </w:div>
    <w:div w:id="1292394131">
      <w:bodyDiv w:val="1"/>
      <w:marLeft w:val="0"/>
      <w:marRight w:val="0"/>
      <w:marTop w:val="0"/>
      <w:marBottom w:val="0"/>
      <w:divBdr>
        <w:top w:val="none" w:sz="0" w:space="0" w:color="auto"/>
        <w:left w:val="none" w:sz="0" w:space="0" w:color="auto"/>
        <w:bottom w:val="none" w:sz="0" w:space="0" w:color="auto"/>
        <w:right w:val="none" w:sz="0" w:space="0" w:color="auto"/>
      </w:divBdr>
    </w:div>
    <w:div w:id="1293290484">
      <w:bodyDiv w:val="1"/>
      <w:marLeft w:val="0"/>
      <w:marRight w:val="0"/>
      <w:marTop w:val="0"/>
      <w:marBottom w:val="0"/>
      <w:divBdr>
        <w:top w:val="none" w:sz="0" w:space="0" w:color="auto"/>
        <w:left w:val="none" w:sz="0" w:space="0" w:color="auto"/>
        <w:bottom w:val="none" w:sz="0" w:space="0" w:color="auto"/>
        <w:right w:val="none" w:sz="0" w:space="0" w:color="auto"/>
      </w:divBdr>
    </w:div>
    <w:div w:id="1295408112">
      <w:bodyDiv w:val="1"/>
      <w:marLeft w:val="0"/>
      <w:marRight w:val="0"/>
      <w:marTop w:val="0"/>
      <w:marBottom w:val="0"/>
      <w:divBdr>
        <w:top w:val="none" w:sz="0" w:space="0" w:color="auto"/>
        <w:left w:val="none" w:sz="0" w:space="0" w:color="auto"/>
        <w:bottom w:val="none" w:sz="0" w:space="0" w:color="auto"/>
        <w:right w:val="none" w:sz="0" w:space="0" w:color="auto"/>
      </w:divBdr>
    </w:div>
    <w:div w:id="1295865858">
      <w:bodyDiv w:val="1"/>
      <w:marLeft w:val="0"/>
      <w:marRight w:val="0"/>
      <w:marTop w:val="0"/>
      <w:marBottom w:val="0"/>
      <w:divBdr>
        <w:top w:val="none" w:sz="0" w:space="0" w:color="auto"/>
        <w:left w:val="none" w:sz="0" w:space="0" w:color="auto"/>
        <w:bottom w:val="none" w:sz="0" w:space="0" w:color="auto"/>
        <w:right w:val="none" w:sz="0" w:space="0" w:color="auto"/>
      </w:divBdr>
    </w:div>
    <w:div w:id="1302922099">
      <w:bodyDiv w:val="1"/>
      <w:marLeft w:val="0"/>
      <w:marRight w:val="0"/>
      <w:marTop w:val="0"/>
      <w:marBottom w:val="0"/>
      <w:divBdr>
        <w:top w:val="none" w:sz="0" w:space="0" w:color="auto"/>
        <w:left w:val="none" w:sz="0" w:space="0" w:color="auto"/>
        <w:bottom w:val="none" w:sz="0" w:space="0" w:color="auto"/>
        <w:right w:val="none" w:sz="0" w:space="0" w:color="auto"/>
      </w:divBdr>
    </w:div>
    <w:div w:id="1305308775">
      <w:bodyDiv w:val="1"/>
      <w:marLeft w:val="0"/>
      <w:marRight w:val="0"/>
      <w:marTop w:val="0"/>
      <w:marBottom w:val="0"/>
      <w:divBdr>
        <w:top w:val="none" w:sz="0" w:space="0" w:color="auto"/>
        <w:left w:val="none" w:sz="0" w:space="0" w:color="auto"/>
        <w:bottom w:val="none" w:sz="0" w:space="0" w:color="auto"/>
        <w:right w:val="none" w:sz="0" w:space="0" w:color="auto"/>
      </w:divBdr>
    </w:div>
    <w:div w:id="1307930081">
      <w:bodyDiv w:val="1"/>
      <w:marLeft w:val="0"/>
      <w:marRight w:val="0"/>
      <w:marTop w:val="0"/>
      <w:marBottom w:val="0"/>
      <w:divBdr>
        <w:top w:val="none" w:sz="0" w:space="0" w:color="auto"/>
        <w:left w:val="none" w:sz="0" w:space="0" w:color="auto"/>
        <w:bottom w:val="none" w:sz="0" w:space="0" w:color="auto"/>
        <w:right w:val="none" w:sz="0" w:space="0" w:color="auto"/>
      </w:divBdr>
    </w:div>
    <w:div w:id="1308589307">
      <w:bodyDiv w:val="1"/>
      <w:marLeft w:val="0"/>
      <w:marRight w:val="0"/>
      <w:marTop w:val="0"/>
      <w:marBottom w:val="0"/>
      <w:divBdr>
        <w:top w:val="none" w:sz="0" w:space="0" w:color="auto"/>
        <w:left w:val="none" w:sz="0" w:space="0" w:color="auto"/>
        <w:bottom w:val="none" w:sz="0" w:space="0" w:color="auto"/>
        <w:right w:val="none" w:sz="0" w:space="0" w:color="auto"/>
      </w:divBdr>
    </w:div>
    <w:div w:id="1308823614">
      <w:bodyDiv w:val="1"/>
      <w:marLeft w:val="0"/>
      <w:marRight w:val="0"/>
      <w:marTop w:val="0"/>
      <w:marBottom w:val="0"/>
      <w:divBdr>
        <w:top w:val="none" w:sz="0" w:space="0" w:color="auto"/>
        <w:left w:val="none" w:sz="0" w:space="0" w:color="auto"/>
        <w:bottom w:val="none" w:sz="0" w:space="0" w:color="auto"/>
        <w:right w:val="none" w:sz="0" w:space="0" w:color="auto"/>
      </w:divBdr>
    </w:div>
    <w:div w:id="1311444349">
      <w:bodyDiv w:val="1"/>
      <w:marLeft w:val="0"/>
      <w:marRight w:val="0"/>
      <w:marTop w:val="0"/>
      <w:marBottom w:val="0"/>
      <w:divBdr>
        <w:top w:val="none" w:sz="0" w:space="0" w:color="auto"/>
        <w:left w:val="none" w:sz="0" w:space="0" w:color="auto"/>
        <w:bottom w:val="none" w:sz="0" w:space="0" w:color="auto"/>
        <w:right w:val="none" w:sz="0" w:space="0" w:color="auto"/>
      </w:divBdr>
    </w:div>
    <w:div w:id="1312564626">
      <w:bodyDiv w:val="1"/>
      <w:marLeft w:val="0"/>
      <w:marRight w:val="0"/>
      <w:marTop w:val="0"/>
      <w:marBottom w:val="0"/>
      <w:divBdr>
        <w:top w:val="none" w:sz="0" w:space="0" w:color="auto"/>
        <w:left w:val="none" w:sz="0" w:space="0" w:color="auto"/>
        <w:bottom w:val="none" w:sz="0" w:space="0" w:color="auto"/>
        <w:right w:val="none" w:sz="0" w:space="0" w:color="auto"/>
      </w:divBdr>
    </w:div>
    <w:div w:id="1315717521">
      <w:bodyDiv w:val="1"/>
      <w:marLeft w:val="0"/>
      <w:marRight w:val="0"/>
      <w:marTop w:val="0"/>
      <w:marBottom w:val="0"/>
      <w:divBdr>
        <w:top w:val="none" w:sz="0" w:space="0" w:color="auto"/>
        <w:left w:val="none" w:sz="0" w:space="0" w:color="auto"/>
        <w:bottom w:val="none" w:sz="0" w:space="0" w:color="auto"/>
        <w:right w:val="none" w:sz="0" w:space="0" w:color="auto"/>
      </w:divBdr>
    </w:div>
    <w:div w:id="1318681815">
      <w:bodyDiv w:val="1"/>
      <w:marLeft w:val="0"/>
      <w:marRight w:val="0"/>
      <w:marTop w:val="0"/>
      <w:marBottom w:val="0"/>
      <w:divBdr>
        <w:top w:val="none" w:sz="0" w:space="0" w:color="auto"/>
        <w:left w:val="none" w:sz="0" w:space="0" w:color="auto"/>
        <w:bottom w:val="none" w:sz="0" w:space="0" w:color="auto"/>
        <w:right w:val="none" w:sz="0" w:space="0" w:color="auto"/>
      </w:divBdr>
    </w:div>
    <w:div w:id="1320304776">
      <w:bodyDiv w:val="1"/>
      <w:marLeft w:val="0"/>
      <w:marRight w:val="0"/>
      <w:marTop w:val="0"/>
      <w:marBottom w:val="0"/>
      <w:divBdr>
        <w:top w:val="none" w:sz="0" w:space="0" w:color="auto"/>
        <w:left w:val="none" w:sz="0" w:space="0" w:color="auto"/>
        <w:bottom w:val="none" w:sz="0" w:space="0" w:color="auto"/>
        <w:right w:val="none" w:sz="0" w:space="0" w:color="auto"/>
      </w:divBdr>
    </w:div>
    <w:div w:id="1321037117">
      <w:bodyDiv w:val="1"/>
      <w:marLeft w:val="0"/>
      <w:marRight w:val="0"/>
      <w:marTop w:val="0"/>
      <w:marBottom w:val="0"/>
      <w:divBdr>
        <w:top w:val="none" w:sz="0" w:space="0" w:color="auto"/>
        <w:left w:val="none" w:sz="0" w:space="0" w:color="auto"/>
        <w:bottom w:val="none" w:sz="0" w:space="0" w:color="auto"/>
        <w:right w:val="none" w:sz="0" w:space="0" w:color="auto"/>
      </w:divBdr>
    </w:div>
    <w:div w:id="1325627317">
      <w:bodyDiv w:val="1"/>
      <w:marLeft w:val="0"/>
      <w:marRight w:val="0"/>
      <w:marTop w:val="0"/>
      <w:marBottom w:val="0"/>
      <w:divBdr>
        <w:top w:val="none" w:sz="0" w:space="0" w:color="auto"/>
        <w:left w:val="none" w:sz="0" w:space="0" w:color="auto"/>
        <w:bottom w:val="none" w:sz="0" w:space="0" w:color="auto"/>
        <w:right w:val="none" w:sz="0" w:space="0" w:color="auto"/>
      </w:divBdr>
    </w:div>
    <w:div w:id="1326979778">
      <w:bodyDiv w:val="1"/>
      <w:marLeft w:val="0"/>
      <w:marRight w:val="0"/>
      <w:marTop w:val="0"/>
      <w:marBottom w:val="0"/>
      <w:divBdr>
        <w:top w:val="none" w:sz="0" w:space="0" w:color="auto"/>
        <w:left w:val="none" w:sz="0" w:space="0" w:color="auto"/>
        <w:bottom w:val="none" w:sz="0" w:space="0" w:color="auto"/>
        <w:right w:val="none" w:sz="0" w:space="0" w:color="auto"/>
      </w:divBdr>
    </w:div>
    <w:div w:id="1333875320">
      <w:bodyDiv w:val="1"/>
      <w:marLeft w:val="0"/>
      <w:marRight w:val="0"/>
      <w:marTop w:val="0"/>
      <w:marBottom w:val="0"/>
      <w:divBdr>
        <w:top w:val="none" w:sz="0" w:space="0" w:color="auto"/>
        <w:left w:val="none" w:sz="0" w:space="0" w:color="auto"/>
        <w:bottom w:val="none" w:sz="0" w:space="0" w:color="auto"/>
        <w:right w:val="none" w:sz="0" w:space="0" w:color="auto"/>
      </w:divBdr>
    </w:div>
    <w:div w:id="1334140474">
      <w:bodyDiv w:val="1"/>
      <w:marLeft w:val="0"/>
      <w:marRight w:val="0"/>
      <w:marTop w:val="0"/>
      <w:marBottom w:val="0"/>
      <w:divBdr>
        <w:top w:val="none" w:sz="0" w:space="0" w:color="auto"/>
        <w:left w:val="none" w:sz="0" w:space="0" w:color="auto"/>
        <w:bottom w:val="none" w:sz="0" w:space="0" w:color="auto"/>
        <w:right w:val="none" w:sz="0" w:space="0" w:color="auto"/>
      </w:divBdr>
    </w:div>
    <w:div w:id="1335644206">
      <w:bodyDiv w:val="1"/>
      <w:marLeft w:val="0"/>
      <w:marRight w:val="0"/>
      <w:marTop w:val="0"/>
      <w:marBottom w:val="0"/>
      <w:divBdr>
        <w:top w:val="none" w:sz="0" w:space="0" w:color="auto"/>
        <w:left w:val="none" w:sz="0" w:space="0" w:color="auto"/>
        <w:bottom w:val="none" w:sz="0" w:space="0" w:color="auto"/>
        <w:right w:val="none" w:sz="0" w:space="0" w:color="auto"/>
      </w:divBdr>
    </w:div>
    <w:div w:id="1337805703">
      <w:bodyDiv w:val="1"/>
      <w:marLeft w:val="0"/>
      <w:marRight w:val="0"/>
      <w:marTop w:val="0"/>
      <w:marBottom w:val="0"/>
      <w:divBdr>
        <w:top w:val="none" w:sz="0" w:space="0" w:color="auto"/>
        <w:left w:val="none" w:sz="0" w:space="0" w:color="auto"/>
        <w:bottom w:val="none" w:sz="0" w:space="0" w:color="auto"/>
        <w:right w:val="none" w:sz="0" w:space="0" w:color="auto"/>
      </w:divBdr>
    </w:div>
    <w:div w:id="1339432105">
      <w:bodyDiv w:val="1"/>
      <w:marLeft w:val="0"/>
      <w:marRight w:val="0"/>
      <w:marTop w:val="0"/>
      <w:marBottom w:val="0"/>
      <w:divBdr>
        <w:top w:val="none" w:sz="0" w:space="0" w:color="auto"/>
        <w:left w:val="none" w:sz="0" w:space="0" w:color="auto"/>
        <w:bottom w:val="none" w:sz="0" w:space="0" w:color="auto"/>
        <w:right w:val="none" w:sz="0" w:space="0" w:color="auto"/>
      </w:divBdr>
    </w:div>
    <w:div w:id="1339969169">
      <w:bodyDiv w:val="1"/>
      <w:marLeft w:val="0"/>
      <w:marRight w:val="0"/>
      <w:marTop w:val="0"/>
      <w:marBottom w:val="0"/>
      <w:divBdr>
        <w:top w:val="none" w:sz="0" w:space="0" w:color="auto"/>
        <w:left w:val="none" w:sz="0" w:space="0" w:color="auto"/>
        <w:bottom w:val="none" w:sz="0" w:space="0" w:color="auto"/>
        <w:right w:val="none" w:sz="0" w:space="0" w:color="auto"/>
      </w:divBdr>
    </w:div>
    <w:div w:id="1341815561">
      <w:bodyDiv w:val="1"/>
      <w:marLeft w:val="0"/>
      <w:marRight w:val="0"/>
      <w:marTop w:val="0"/>
      <w:marBottom w:val="0"/>
      <w:divBdr>
        <w:top w:val="none" w:sz="0" w:space="0" w:color="auto"/>
        <w:left w:val="none" w:sz="0" w:space="0" w:color="auto"/>
        <w:bottom w:val="none" w:sz="0" w:space="0" w:color="auto"/>
        <w:right w:val="none" w:sz="0" w:space="0" w:color="auto"/>
      </w:divBdr>
    </w:div>
    <w:div w:id="1342125270">
      <w:bodyDiv w:val="1"/>
      <w:marLeft w:val="0"/>
      <w:marRight w:val="0"/>
      <w:marTop w:val="0"/>
      <w:marBottom w:val="0"/>
      <w:divBdr>
        <w:top w:val="none" w:sz="0" w:space="0" w:color="auto"/>
        <w:left w:val="none" w:sz="0" w:space="0" w:color="auto"/>
        <w:bottom w:val="none" w:sz="0" w:space="0" w:color="auto"/>
        <w:right w:val="none" w:sz="0" w:space="0" w:color="auto"/>
      </w:divBdr>
    </w:div>
    <w:div w:id="1344430401">
      <w:bodyDiv w:val="1"/>
      <w:marLeft w:val="0"/>
      <w:marRight w:val="0"/>
      <w:marTop w:val="0"/>
      <w:marBottom w:val="0"/>
      <w:divBdr>
        <w:top w:val="none" w:sz="0" w:space="0" w:color="auto"/>
        <w:left w:val="none" w:sz="0" w:space="0" w:color="auto"/>
        <w:bottom w:val="none" w:sz="0" w:space="0" w:color="auto"/>
        <w:right w:val="none" w:sz="0" w:space="0" w:color="auto"/>
      </w:divBdr>
    </w:div>
    <w:div w:id="1345013467">
      <w:bodyDiv w:val="1"/>
      <w:marLeft w:val="0"/>
      <w:marRight w:val="0"/>
      <w:marTop w:val="0"/>
      <w:marBottom w:val="0"/>
      <w:divBdr>
        <w:top w:val="none" w:sz="0" w:space="0" w:color="auto"/>
        <w:left w:val="none" w:sz="0" w:space="0" w:color="auto"/>
        <w:bottom w:val="none" w:sz="0" w:space="0" w:color="auto"/>
        <w:right w:val="none" w:sz="0" w:space="0" w:color="auto"/>
      </w:divBdr>
    </w:div>
    <w:div w:id="1347976828">
      <w:bodyDiv w:val="1"/>
      <w:marLeft w:val="0"/>
      <w:marRight w:val="0"/>
      <w:marTop w:val="0"/>
      <w:marBottom w:val="0"/>
      <w:divBdr>
        <w:top w:val="none" w:sz="0" w:space="0" w:color="auto"/>
        <w:left w:val="none" w:sz="0" w:space="0" w:color="auto"/>
        <w:bottom w:val="none" w:sz="0" w:space="0" w:color="auto"/>
        <w:right w:val="none" w:sz="0" w:space="0" w:color="auto"/>
      </w:divBdr>
    </w:div>
    <w:div w:id="1349865637">
      <w:bodyDiv w:val="1"/>
      <w:marLeft w:val="0"/>
      <w:marRight w:val="0"/>
      <w:marTop w:val="0"/>
      <w:marBottom w:val="0"/>
      <w:divBdr>
        <w:top w:val="none" w:sz="0" w:space="0" w:color="auto"/>
        <w:left w:val="none" w:sz="0" w:space="0" w:color="auto"/>
        <w:bottom w:val="none" w:sz="0" w:space="0" w:color="auto"/>
        <w:right w:val="none" w:sz="0" w:space="0" w:color="auto"/>
      </w:divBdr>
    </w:div>
    <w:div w:id="1352992038">
      <w:bodyDiv w:val="1"/>
      <w:marLeft w:val="0"/>
      <w:marRight w:val="0"/>
      <w:marTop w:val="0"/>
      <w:marBottom w:val="0"/>
      <w:divBdr>
        <w:top w:val="none" w:sz="0" w:space="0" w:color="auto"/>
        <w:left w:val="none" w:sz="0" w:space="0" w:color="auto"/>
        <w:bottom w:val="none" w:sz="0" w:space="0" w:color="auto"/>
        <w:right w:val="none" w:sz="0" w:space="0" w:color="auto"/>
      </w:divBdr>
    </w:div>
    <w:div w:id="1353386400">
      <w:bodyDiv w:val="1"/>
      <w:marLeft w:val="0"/>
      <w:marRight w:val="0"/>
      <w:marTop w:val="0"/>
      <w:marBottom w:val="0"/>
      <w:divBdr>
        <w:top w:val="none" w:sz="0" w:space="0" w:color="auto"/>
        <w:left w:val="none" w:sz="0" w:space="0" w:color="auto"/>
        <w:bottom w:val="none" w:sz="0" w:space="0" w:color="auto"/>
        <w:right w:val="none" w:sz="0" w:space="0" w:color="auto"/>
      </w:divBdr>
    </w:div>
    <w:div w:id="1355232987">
      <w:bodyDiv w:val="1"/>
      <w:marLeft w:val="0"/>
      <w:marRight w:val="0"/>
      <w:marTop w:val="0"/>
      <w:marBottom w:val="0"/>
      <w:divBdr>
        <w:top w:val="none" w:sz="0" w:space="0" w:color="auto"/>
        <w:left w:val="none" w:sz="0" w:space="0" w:color="auto"/>
        <w:bottom w:val="none" w:sz="0" w:space="0" w:color="auto"/>
        <w:right w:val="none" w:sz="0" w:space="0" w:color="auto"/>
      </w:divBdr>
    </w:div>
    <w:div w:id="1357080689">
      <w:bodyDiv w:val="1"/>
      <w:marLeft w:val="0"/>
      <w:marRight w:val="0"/>
      <w:marTop w:val="0"/>
      <w:marBottom w:val="0"/>
      <w:divBdr>
        <w:top w:val="none" w:sz="0" w:space="0" w:color="auto"/>
        <w:left w:val="none" w:sz="0" w:space="0" w:color="auto"/>
        <w:bottom w:val="none" w:sz="0" w:space="0" w:color="auto"/>
        <w:right w:val="none" w:sz="0" w:space="0" w:color="auto"/>
      </w:divBdr>
    </w:div>
    <w:div w:id="1359551037">
      <w:bodyDiv w:val="1"/>
      <w:marLeft w:val="0"/>
      <w:marRight w:val="0"/>
      <w:marTop w:val="0"/>
      <w:marBottom w:val="0"/>
      <w:divBdr>
        <w:top w:val="none" w:sz="0" w:space="0" w:color="auto"/>
        <w:left w:val="none" w:sz="0" w:space="0" w:color="auto"/>
        <w:bottom w:val="none" w:sz="0" w:space="0" w:color="auto"/>
        <w:right w:val="none" w:sz="0" w:space="0" w:color="auto"/>
      </w:divBdr>
    </w:div>
    <w:div w:id="1359962471">
      <w:bodyDiv w:val="1"/>
      <w:marLeft w:val="0"/>
      <w:marRight w:val="0"/>
      <w:marTop w:val="0"/>
      <w:marBottom w:val="0"/>
      <w:divBdr>
        <w:top w:val="none" w:sz="0" w:space="0" w:color="auto"/>
        <w:left w:val="none" w:sz="0" w:space="0" w:color="auto"/>
        <w:bottom w:val="none" w:sz="0" w:space="0" w:color="auto"/>
        <w:right w:val="none" w:sz="0" w:space="0" w:color="auto"/>
      </w:divBdr>
    </w:div>
    <w:div w:id="1361317358">
      <w:bodyDiv w:val="1"/>
      <w:marLeft w:val="0"/>
      <w:marRight w:val="0"/>
      <w:marTop w:val="0"/>
      <w:marBottom w:val="0"/>
      <w:divBdr>
        <w:top w:val="none" w:sz="0" w:space="0" w:color="auto"/>
        <w:left w:val="none" w:sz="0" w:space="0" w:color="auto"/>
        <w:bottom w:val="none" w:sz="0" w:space="0" w:color="auto"/>
        <w:right w:val="none" w:sz="0" w:space="0" w:color="auto"/>
      </w:divBdr>
    </w:div>
    <w:div w:id="1363821409">
      <w:bodyDiv w:val="1"/>
      <w:marLeft w:val="0"/>
      <w:marRight w:val="0"/>
      <w:marTop w:val="0"/>
      <w:marBottom w:val="0"/>
      <w:divBdr>
        <w:top w:val="none" w:sz="0" w:space="0" w:color="auto"/>
        <w:left w:val="none" w:sz="0" w:space="0" w:color="auto"/>
        <w:bottom w:val="none" w:sz="0" w:space="0" w:color="auto"/>
        <w:right w:val="none" w:sz="0" w:space="0" w:color="auto"/>
      </w:divBdr>
    </w:div>
    <w:div w:id="1364020769">
      <w:bodyDiv w:val="1"/>
      <w:marLeft w:val="0"/>
      <w:marRight w:val="0"/>
      <w:marTop w:val="0"/>
      <w:marBottom w:val="0"/>
      <w:divBdr>
        <w:top w:val="none" w:sz="0" w:space="0" w:color="auto"/>
        <w:left w:val="none" w:sz="0" w:space="0" w:color="auto"/>
        <w:bottom w:val="none" w:sz="0" w:space="0" w:color="auto"/>
        <w:right w:val="none" w:sz="0" w:space="0" w:color="auto"/>
      </w:divBdr>
    </w:div>
    <w:div w:id="1366364308">
      <w:bodyDiv w:val="1"/>
      <w:marLeft w:val="0"/>
      <w:marRight w:val="0"/>
      <w:marTop w:val="0"/>
      <w:marBottom w:val="0"/>
      <w:divBdr>
        <w:top w:val="none" w:sz="0" w:space="0" w:color="auto"/>
        <w:left w:val="none" w:sz="0" w:space="0" w:color="auto"/>
        <w:bottom w:val="none" w:sz="0" w:space="0" w:color="auto"/>
        <w:right w:val="none" w:sz="0" w:space="0" w:color="auto"/>
      </w:divBdr>
    </w:div>
    <w:div w:id="1369916831">
      <w:bodyDiv w:val="1"/>
      <w:marLeft w:val="0"/>
      <w:marRight w:val="0"/>
      <w:marTop w:val="0"/>
      <w:marBottom w:val="0"/>
      <w:divBdr>
        <w:top w:val="none" w:sz="0" w:space="0" w:color="auto"/>
        <w:left w:val="none" w:sz="0" w:space="0" w:color="auto"/>
        <w:bottom w:val="none" w:sz="0" w:space="0" w:color="auto"/>
        <w:right w:val="none" w:sz="0" w:space="0" w:color="auto"/>
      </w:divBdr>
    </w:div>
    <w:div w:id="1373728453">
      <w:bodyDiv w:val="1"/>
      <w:marLeft w:val="0"/>
      <w:marRight w:val="0"/>
      <w:marTop w:val="0"/>
      <w:marBottom w:val="0"/>
      <w:divBdr>
        <w:top w:val="none" w:sz="0" w:space="0" w:color="auto"/>
        <w:left w:val="none" w:sz="0" w:space="0" w:color="auto"/>
        <w:bottom w:val="none" w:sz="0" w:space="0" w:color="auto"/>
        <w:right w:val="none" w:sz="0" w:space="0" w:color="auto"/>
      </w:divBdr>
    </w:div>
    <w:div w:id="1374379642">
      <w:bodyDiv w:val="1"/>
      <w:marLeft w:val="0"/>
      <w:marRight w:val="0"/>
      <w:marTop w:val="0"/>
      <w:marBottom w:val="0"/>
      <w:divBdr>
        <w:top w:val="none" w:sz="0" w:space="0" w:color="auto"/>
        <w:left w:val="none" w:sz="0" w:space="0" w:color="auto"/>
        <w:bottom w:val="none" w:sz="0" w:space="0" w:color="auto"/>
        <w:right w:val="none" w:sz="0" w:space="0" w:color="auto"/>
      </w:divBdr>
    </w:div>
    <w:div w:id="1375349515">
      <w:bodyDiv w:val="1"/>
      <w:marLeft w:val="0"/>
      <w:marRight w:val="0"/>
      <w:marTop w:val="0"/>
      <w:marBottom w:val="0"/>
      <w:divBdr>
        <w:top w:val="none" w:sz="0" w:space="0" w:color="auto"/>
        <w:left w:val="none" w:sz="0" w:space="0" w:color="auto"/>
        <w:bottom w:val="none" w:sz="0" w:space="0" w:color="auto"/>
        <w:right w:val="none" w:sz="0" w:space="0" w:color="auto"/>
      </w:divBdr>
    </w:div>
    <w:div w:id="1377119711">
      <w:bodyDiv w:val="1"/>
      <w:marLeft w:val="0"/>
      <w:marRight w:val="0"/>
      <w:marTop w:val="0"/>
      <w:marBottom w:val="0"/>
      <w:divBdr>
        <w:top w:val="none" w:sz="0" w:space="0" w:color="auto"/>
        <w:left w:val="none" w:sz="0" w:space="0" w:color="auto"/>
        <w:bottom w:val="none" w:sz="0" w:space="0" w:color="auto"/>
        <w:right w:val="none" w:sz="0" w:space="0" w:color="auto"/>
      </w:divBdr>
    </w:div>
    <w:div w:id="1377926527">
      <w:bodyDiv w:val="1"/>
      <w:marLeft w:val="0"/>
      <w:marRight w:val="0"/>
      <w:marTop w:val="0"/>
      <w:marBottom w:val="0"/>
      <w:divBdr>
        <w:top w:val="none" w:sz="0" w:space="0" w:color="auto"/>
        <w:left w:val="none" w:sz="0" w:space="0" w:color="auto"/>
        <w:bottom w:val="none" w:sz="0" w:space="0" w:color="auto"/>
        <w:right w:val="none" w:sz="0" w:space="0" w:color="auto"/>
      </w:divBdr>
    </w:div>
    <w:div w:id="1381393868">
      <w:bodyDiv w:val="1"/>
      <w:marLeft w:val="0"/>
      <w:marRight w:val="0"/>
      <w:marTop w:val="0"/>
      <w:marBottom w:val="0"/>
      <w:divBdr>
        <w:top w:val="none" w:sz="0" w:space="0" w:color="auto"/>
        <w:left w:val="none" w:sz="0" w:space="0" w:color="auto"/>
        <w:bottom w:val="none" w:sz="0" w:space="0" w:color="auto"/>
        <w:right w:val="none" w:sz="0" w:space="0" w:color="auto"/>
      </w:divBdr>
    </w:div>
    <w:div w:id="1382170048">
      <w:bodyDiv w:val="1"/>
      <w:marLeft w:val="0"/>
      <w:marRight w:val="0"/>
      <w:marTop w:val="0"/>
      <w:marBottom w:val="0"/>
      <w:divBdr>
        <w:top w:val="none" w:sz="0" w:space="0" w:color="auto"/>
        <w:left w:val="none" w:sz="0" w:space="0" w:color="auto"/>
        <w:bottom w:val="none" w:sz="0" w:space="0" w:color="auto"/>
        <w:right w:val="none" w:sz="0" w:space="0" w:color="auto"/>
      </w:divBdr>
    </w:div>
    <w:div w:id="1386022608">
      <w:bodyDiv w:val="1"/>
      <w:marLeft w:val="0"/>
      <w:marRight w:val="0"/>
      <w:marTop w:val="0"/>
      <w:marBottom w:val="0"/>
      <w:divBdr>
        <w:top w:val="none" w:sz="0" w:space="0" w:color="auto"/>
        <w:left w:val="none" w:sz="0" w:space="0" w:color="auto"/>
        <w:bottom w:val="none" w:sz="0" w:space="0" w:color="auto"/>
        <w:right w:val="none" w:sz="0" w:space="0" w:color="auto"/>
      </w:divBdr>
    </w:div>
    <w:div w:id="1389525797">
      <w:bodyDiv w:val="1"/>
      <w:marLeft w:val="0"/>
      <w:marRight w:val="0"/>
      <w:marTop w:val="0"/>
      <w:marBottom w:val="0"/>
      <w:divBdr>
        <w:top w:val="none" w:sz="0" w:space="0" w:color="auto"/>
        <w:left w:val="none" w:sz="0" w:space="0" w:color="auto"/>
        <w:bottom w:val="none" w:sz="0" w:space="0" w:color="auto"/>
        <w:right w:val="none" w:sz="0" w:space="0" w:color="auto"/>
      </w:divBdr>
    </w:div>
    <w:div w:id="1391343808">
      <w:bodyDiv w:val="1"/>
      <w:marLeft w:val="0"/>
      <w:marRight w:val="0"/>
      <w:marTop w:val="0"/>
      <w:marBottom w:val="0"/>
      <w:divBdr>
        <w:top w:val="none" w:sz="0" w:space="0" w:color="auto"/>
        <w:left w:val="none" w:sz="0" w:space="0" w:color="auto"/>
        <w:bottom w:val="none" w:sz="0" w:space="0" w:color="auto"/>
        <w:right w:val="none" w:sz="0" w:space="0" w:color="auto"/>
      </w:divBdr>
    </w:div>
    <w:div w:id="1393045695">
      <w:bodyDiv w:val="1"/>
      <w:marLeft w:val="0"/>
      <w:marRight w:val="0"/>
      <w:marTop w:val="0"/>
      <w:marBottom w:val="0"/>
      <w:divBdr>
        <w:top w:val="none" w:sz="0" w:space="0" w:color="auto"/>
        <w:left w:val="none" w:sz="0" w:space="0" w:color="auto"/>
        <w:bottom w:val="none" w:sz="0" w:space="0" w:color="auto"/>
        <w:right w:val="none" w:sz="0" w:space="0" w:color="auto"/>
      </w:divBdr>
    </w:div>
    <w:div w:id="1395856394">
      <w:bodyDiv w:val="1"/>
      <w:marLeft w:val="0"/>
      <w:marRight w:val="0"/>
      <w:marTop w:val="0"/>
      <w:marBottom w:val="0"/>
      <w:divBdr>
        <w:top w:val="none" w:sz="0" w:space="0" w:color="auto"/>
        <w:left w:val="none" w:sz="0" w:space="0" w:color="auto"/>
        <w:bottom w:val="none" w:sz="0" w:space="0" w:color="auto"/>
        <w:right w:val="none" w:sz="0" w:space="0" w:color="auto"/>
      </w:divBdr>
    </w:div>
    <w:div w:id="1396272598">
      <w:bodyDiv w:val="1"/>
      <w:marLeft w:val="0"/>
      <w:marRight w:val="0"/>
      <w:marTop w:val="0"/>
      <w:marBottom w:val="0"/>
      <w:divBdr>
        <w:top w:val="none" w:sz="0" w:space="0" w:color="auto"/>
        <w:left w:val="none" w:sz="0" w:space="0" w:color="auto"/>
        <w:bottom w:val="none" w:sz="0" w:space="0" w:color="auto"/>
        <w:right w:val="none" w:sz="0" w:space="0" w:color="auto"/>
      </w:divBdr>
    </w:div>
    <w:div w:id="1396666715">
      <w:bodyDiv w:val="1"/>
      <w:marLeft w:val="0"/>
      <w:marRight w:val="0"/>
      <w:marTop w:val="0"/>
      <w:marBottom w:val="0"/>
      <w:divBdr>
        <w:top w:val="none" w:sz="0" w:space="0" w:color="auto"/>
        <w:left w:val="none" w:sz="0" w:space="0" w:color="auto"/>
        <w:bottom w:val="none" w:sz="0" w:space="0" w:color="auto"/>
        <w:right w:val="none" w:sz="0" w:space="0" w:color="auto"/>
      </w:divBdr>
    </w:div>
    <w:div w:id="1399477601">
      <w:bodyDiv w:val="1"/>
      <w:marLeft w:val="0"/>
      <w:marRight w:val="0"/>
      <w:marTop w:val="0"/>
      <w:marBottom w:val="0"/>
      <w:divBdr>
        <w:top w:val="none" w:sz="0" w:space="0" w:color="auto"/>
        <w:left w:val="none" w:sz="0" w:space="0" w:color="auto"/>
        <w:bottom w:val="none" w:sz="0" w:space="0" w:color="auto"/>
        <w:right w:val="none" w:sz="0" w:space="0" w:color="auto"/>
      </w:divBdr>
    </w:div>
    <w:div w:id="1399747395">
      <w:bodyDiv w:val="1"/>
      <w:marLeft w:val="0"/>
      <w:marRight w:val="0"/>
      <w:marTop w:val="0"/>
      <w:marBottom w:val="0"/>
      <w:divBdr>
        <w:top w:val="none" w:sz="0" w:space="0" w:color="auto"/>
        <w:left w:val="none" w:sz="0" w:space="0" w:color="auto"/>
        <w:bottom w:val="none" w:sz="0" w:space="0" w:color="auto"/>
        <w:right w:val="none" w:sz="0" w:space="0" w:color="auto"/>
      </w:divBdr>
    </w:div>
    <w:div w:id="1400979790">
      <w:bodyDiv w:val="1"/>
      <w:marLeft w:val="0"/>
      <w:marRight w:val="0"/>
      <w:marTop w:val="0"/>
      <w:marBottom w:val="0"/>
      <w:divBdr>
        <w:top w:val="none" w:sz="0" w:space="0" w:color="auto"/>
        <w:left w:val="none" w:sz="0" w:space="0" w:color="auto"/>
        <w:bottom w:val="none" w:sz="0" w:space="0" w:color="auto"/>
        <w:right w:val="none" w:sz="0" w:space="0" w:color="auto"/>
      </w:divBdr>
    </w:div>
    <w:div w:id="1401640119">
      <w:bodyDiv w:val="1"/>
      <w:marLeft w:val="0"/>
      <w:marRight w:val="0"/>
      <w:marTop w:val="0"/>
      <w:marBottom w:val="0"/>
      <w:divBdr>
        <w:top w:val="none" w:sz="0" w:space="0" w:color="auto"/>
        <w:left w:val="none" w:sz="0" w:space="0" w:color="auto"/>
        <w:bottom w:val="none" w:sz="0" w:space="0" w:color="auto"/>
        <w:right w:val="none" w:sz="0" w:space="0" w:color="auto"/>
      </w:divBdr>
    </w:div>
    <w:div w:id="1409032875">
      <w:bodyDiv w:val="1"/>
      <w:marLeft w:val="0"/>
      <w:marRight w:val="0"/>
      <w:marTop w:val="0"/>
      <w:marBottom w:val="0"/>
      <w:divBdr>
        <w:top w:val="none" w:sz="0" w:space="0" w:color="auto"/>
        <w:left w:val="none" w:sz="0" w:space="0" w:color="auto"/>
        <w:bottom w:val="none" w:sz="0" w:space="0" w:color="auto"/>
        <w:right w:val="none" w:sz="0" w:space="0" w:color="auto"/>
      </w:divBdr>
    </w:div>
    <w:div w:id="1411001462">
      <w:bodyDiv w:val="1"/>
      <w:marLeft w:val="0"/>
      <w:marRight w:val="0"/>
      <w:marTop w:val="0"/>
      <w:marBottom w:val="0"/>
      <w:divBdr>
        <w:top w:val="none" w:sz="0" w:space="0" w:color="auto"/>
        <w:left w:val="none" w:sz="0" w:space="0" w:color="auto"/>
        <w:bottom w:val="none" w:sz="0" w:space="0" w:color="auto"/>
        <w:right w:val="none" w:sz="0" w:space="0" w:color="auto"/>
      </w:divBdr>
    </w:div>
    <w:div w:id="1411124508">
      <w:bodyDiv w:val="1"/>
      <w:marLeft w:val="0"/>
      <w:marRight w:val="0"/>
      <w:marTop w:val="0"/>
      <w:marBottom w:val="0"/>
      <w:divBdr>
        <w:top w:val="none" w:sz="0" w:space="0" w:color="auto"/>
        <w:left w:val="none" w:sz="0" w:space="0" w:color="auto"/>
        <w:bottom w:val="none" w:sz="0" w:space="0" w:color="auto"/>
        <w:right w:val="none" w:sz="0" w:space="0" w:color="auto"/>
      </w:divBdr>
    </w:div>
    <w:div w:id="1411728656">
      <w:bodyDiv w:val="1"/>
      <w:marLeft w:val="0"/>
      <w:marRight w:val="0"/>
      <w:marTop w:val="0"/>
      <w:marBottom w:val="0"/>
      <w:divBdr>
        <w:top w:val="none" w:sz="0" w:space="0" w:color="auto"/>
        <w:left w:val="none" w:sz="0" w:space="0" w:color="auto"/>
        <w:bottom w:val="none" w:sz="0" w:space="0" w:color="auto"/>
        <w:right w:val="none" w:sz="0" w:space="0" w:color="auto"/>
      </w:divBdr>
    </w:div>
    <w:div w:id="1412266761">
      <w:bodyDiv w:val="1"/>
      <w:marLeft w:val="0"/>
      <w:marRight w:val="0"/>
      <w:marTop w:val="0"/>
      <w:marBottom w:val="0"/>
      <w:divBdr>
        <w:top w:val="none" w:sz="0" w:space="0" w:color="auto"/>
        <w:left w:val="none" w:sz="0" w:space="0" w:color="auto"/>
        <w:bottom w:val="none" w:sz="0" w:space="0" w:color="auto"/>
        <w:right w:val="none" w:sz="0" w:space="0" w:color="auto"/>
      </w:divBdr>
    </w:div>
    <w:div w:id="1412460209">
      <w:bodyDiv w:val="1"/>
      <w:marLeft w:val="0"/>
      <w:marRight w:val="0"/>
      <w:marTop w:val="0"/>
      <w:marBottom w:val="0"/>
      <w:divBdr>
        <w:top w:val="none" w:sz="0" w:space="0" w:color="auto"/>
        <w:left w:val="none" w:sz="0" w:space="0" w:color="auto"/>
        <w:bottom w:val="none" w:sz="0" w:space="0" w:color="auto"/>
        <w:right w:val="none" w:sz="0" w:space="0" w:color="auto"/>
      </w:divBdr>
    </w:div>
    <w:div w:id="1414357297">
      <w:bodyDiv w:val="1"/>
      <w:marLeft w:val="0"/>
      <w:marRight w:val="0"/>
      <w:marTop w:val="0"/>
      <w:marBottom w:val="0"/>
      <w:divBdr>
        <w:top w:val="none" w:sz="0" w:space="0" w:color="auto"/>
        <w:left w:val="none" w:sz="0" w:space="0" w:color="auto"/>
        <w:bottom w:val="none" w:sz="0" w:space="0" w:color="auto"/>
        <w:right w:val="none" w:sz="0" w:space="0" w:color="auto"/>
      </w:divBdr>
    </w:div>
    <w:div w:id="1415710330">
      <w:bodyDiv w:val="1"/>
      <w:marLeft w:val="0"/>
      <w:marRight w:val="0"/>
      <w:marTop w:val="0"/>
      <w:marBottom w:val="0"/>
      <w:divBdr>
        <w:top w:val="none" w:sz="0" w:space="0" w:color="auto"/>
        <w:left w:val="none" w:sz="0" w:space="0" w:color="auto"/>
        <w:bottom w:val="none" w:sz="0" w:space="0" w:color="auto"/>
        <w:right w:val="none" w:sz="0" w:space="0" w:color="auto"/>
      </w:divBdr>
    </w:div>
    <w:div w:id="1416131302">
      <w:bodyDiv w:val="1"/>
      <w:marLeft w:val="0"/>
      <w:marRight w:val="0"/>
      <w:marTop w:val="0"/>
      <w:marBottom w:val="0"/>
      <w:divBdr>
        <w:top w:val="none" w:sz="0" w:space="0" w:color="auto"/>
        <w:left w:val="none" w:sz="0" w:space="0" w:color="auto"/>
        <w:bottom w:val="none" w:sz="0" w:space="0" w:color="auto"/>
        <w:right w:val="none" w:sz="0" w:space="0" w:color="auto"/>
      </w:divBdr>
    </w:div>
    <w:div w:id="1416391873">
      <w:bodyDiv w:val="1"/>
      <w:marLeft w:val="0"/>
      <w:marRight w:val="0"/>
      <w:marTop w:val="0"/>
      <w:marBottom w:val="0"/>
      <w:divBdr>
        <w:top w:val="none" w:sz="0" w:space="0" w:color="auto"/>
        <w:left w:val="none" w:sz="0" w:space="0" w:color="auto"/>
        <w:bottom w:val="none" w:sz="0" w:space="0" w:color="auto"/>
        <w:right w:val="none" w:sz="0" w:space="0" w:color="auto"/>
      </w:divBdr>
    </w:div>
    <w:div w:id="1420448321">
      <w:bodyDiv w:val="1"/>
      <w:marLeft w:val="0"/>
      <w:marRight w:val="0"/>
      <w:marTop w:val="0"/>
      <w:marBottom w:val="0"/>
      <w:divBdr>
        <w:top w:val="none" w:sz="0" w:space="0" w:color="auto"/>
        <w:left w:val="none" w:sz="0" w:space="0" w:color="auto"/>
        <w:bottom w:val="none" w:sz="0" w:space="0" w:color="auto"/>
        <w:right w:val="none" w:sz="0" w:space="0" w:color="auto"/>
      </w:divBdr>
    </w:div>
    <w:div w:id="1420759942">
      <w:bodyDiv w:val="1"/>
      <w:marLeft w:val="0"/>
      <w:marRight w:val="0"/>
      <w:marTop w:val="0"/>
      <w:marBottom w:val="0"/>
      <w:divBdr>
        <w:top w:val="none" w:sz="0" w:space="0" w:color="auto"/>
        <w:left w:val="none" w:sz="0" w:space="0" w:color="auto"/>
        <w:bottom w:val="none" w:sz="0" w:space="0" w:color="auto"/>
        <w:right w:val="none" w:sz="0" w:space="0" w:color="auto"/>
      </w:divBdr>
    </w:div>
    <w:div w:id="1421288965">
      <w:bodyDiv w:val="1"/>
      <w:marLeft w:val="0"/>
      <w:marRight w:val="0"/>
      <w:marTop w:val="0"/>
      <w:marBottom w:val="0"/>
      <w:divBdr>
        <w:top w:val="none" w:sz="0" w:space="0" w:color="auto"/>
        <w:left w:val="none" w:sz="0" w:space="0" w:color="auto"/>
        <w:bottom w:val="none" w:sz="0" w:space="0" w:color="auto"/>
        <w:right w:val="none" w:sz="0" w:space="0" w:color="auto"/>
      </w:divBdr>
    </w:div>
    <w:div w:id="1422140512">
      <w:bodyDiv w:val="1"/>
      <w:marLeft w:val="0"/>
      <w:marRight w:val="0"/>
      <w:marTop w:val="0"/>
      <w:marBottom w:val="0"/>
      <w:divBdr>
        <w:top w:val="none" w:sz="0" w:space="0" w:color="auto"/>
        <w:left w:val="none" w:sz="0" w:space="0" w:color="auto"/>
        <w:bottom w:val="none" w:sz="0" w:space="0" w:color="auto"/>
        <w:right w:val="none" w:sz="0" w:space="0" w:color="auto"/>
      </w:divBdr>
    </w:div>
    <w:div w:id="1426225927">
      <w:bodyDiv w:val="1"/>
      <w:marLeft w:val="0"/>
      <w:marRight w:val="0"/>
      <w:marTop w:val="0"/>
      <w:marBottom w:val="0"/>
      <w:divBdr>
        <w:top w:val="none" w:sz="0" w:space="0" w:color="auto"/>
        <w:left w:val="none" w:sz="0" w:space="0" w:color="auto"/>
        <w:bottom w:val="none" w:sz="0" w:space="0" w:color="auto"/>
        <w:right w:val="none" w:sz="0" w:space="0" w:color="auto"/>
      </w:divBdr>
    </w:div>
    <w:div w:id="1426999607">
      <w:bodyDiv w:val="1"/>
      <w:marLeft w:val="0"/>
      <w:marRight w:val="0"/>
      <w:marTop w:val="0"/>
      <w:marBottom w:val="0"/>
      <w:divBdr>
        <w:top w:val="none" w:sz="0" w:space="0" w:color="auto"/>
        <w:left w:val="none" w:sz="0" w:space="0" w:color="auto"/>
        <w:bottom w:val="none" w:sz="0" w:space="0" w:color="auto"/>
        <w:right w:val="none" w:sz="0" w:space="0" w:color="auto"/>
      </w:divBdr>
    </w:div>
    <w:div w:id="1429422275">
      <w:bodyDiv w:val="1"/>
      <w:marLeft w:val="0"/>
      <w:marRight w:val="0"/>
      <w:marTop w:val="0"/>
      <w:marBottom w:val="0"/>
      <w:divBdr>
        <w:top w:val="none" w:sz="0" w:space="0" w:color="auto"/>
        <w:left w:val="none" w:sz="0" w:space="0" w:color="auto"/>
        <w:bottom w:val="none" w:sz="0" w:space="0" w:color="auto"/>
        <w:right w:val="none" w:sz="0" w:space="0" w:color="auto"/>
      </w:divBdr>
    </w:div>
    <w:div w:id="1431701030">
      <w:bodyDiv w:val="1"/>
      <w:marLeft w:val="0"/>
      <w:marRight w:val="0"/>
      <w:marTop w:val="0"/>
      <w:marBottom w:val="0"/>
      <w:divBdr>
        <w:top w:val="none" w:sz="0" w:space="0" w:color="auto"/>
        <w:left w:val="none" w:sz="0" w:space="0" w:color="auto"/>
        <w:bottom w:val="none" w:sz="0" w:space="0" w:color="auto"/>
        <w:right w:val="none" w:sz="0" w:space="0" w:color="auto"/>
      </w:divBdr>
    </w:div>
    <w:div w:id="1433234570">
      <w:bodyDiv w:val="1"/>
      <w:marLeft w:val="0"/>
      <w:marRight w:val="0"/>
      <w:marTop w:val="0"/>
      <w:marBottom w:val="0"/>
      <w:divBdr>
        <w:top w:val="none" w:sz="0" w:space="0" w:color="auto"/>
        <w:left w:val="none" w:sz="0" w:space="0" w:color="auto"/>
        <w:bottom w:val="none" w:sz="0" w:space="0" w:color="auto"/>
        <w:right w:val="none" w:sz="0" w:space="0" w:color="auto"/>
      </w:divBdr>
    </w:div>
    <w:div w:id="1434010460">
      <w:bodyDiv w:val="1"/>
      <w:marLeft w:val="0"/>
      <w:marRight w:val="0"/>
      <w:marTop w:val="0"/>
      <w:marBottom w:val="0"/>
      <w:divBdr>
        <w:top w:val="none" w:sz="0" w:space="0" w:color="auto"/>
        <w:left w:val="none" w:sz="0" w:space="0" w:color="auto"/>
        <w:bottom w:val="none" w:sz="0" w:space="0" w:color="auto"/>
        <w:right w:val="none" w:sz="0" w:space="0" w:color="auto"/>
      </w:divBdr>
    </w:div>
    <w:div w:id="1436562051">
      <w:bodyDiv w:val="1"/>
      <w:marLeft w:val="0"/>
      <w:marRight w:val="0"/>
      <w:marTop w:val="0"/>
      <w:marBottom w:val="0"/>
      <w:divBdr>
        <w:top w:val="none" w:sz="0" w:space="0" w:color="auto"/>
        <w:left w:val="none" w:sz="0" w:space="0" w:color="auto"/>
        <w:bottom w:val="none" w:sz="0" w:space="0" w:color="auto"/>
        <w:right w:val="none" w:sz="0" w:space="0" w:color="auto"/>
      </w:divBdr>
    </w:div>
    <w:div w:id="1437864080">
      <w:bodyDiv w:val="1"/>
      <w:marLeft w:val="0"/>
      <w:marRight w:val="0"/>
      <w:marTop w:val="0"/>
      <w:marBottom w:val="0"/>
      <w:divBdr>
        <w:top w:val="none" w:sz="0" w:space="0" w:color="auto"/>
        <w:left w:val="none" w:sz="0" w:space="0" w:color="auto"/>
        <w:bottom w:val="none" w:sz="0" w:space="0" w:color="auto"/>
        <w:right w:val="none" w:sz="0" w:space="0" w:color="auto"/>
      </w:divBdr>
    </w:div>
    <w:div w:id="1440445022">
      <w:bodyDiv w:val="1"/>
      <w:marLeft w:val="0"/>
      <w:marRight w:val="0"/>
      <w:marTop w:val="0"/>
      <w:marBottom w:val="0"/>
      <w:divBdr>
        <w:top w:val="none" w:sz="0" w:space="0" w:color="auto"/>
        <w:left w:val="none" w:sz="0" w:space="0" w:color="auto"/>
        <w:bottom w:val="none" w:sz="0" w:space="0" w:color="auto"/>
        <w:right w:val="none" w:sz="0" w:space="0" w:color="auto"/>
      </w:divBdr>
    </w:div>
    <w:div w:id="1442457641">
      <w:bodyDiv w:val="1"/>
      <w:marLeft w:val="0"/>
      <w:marRight w:val="0"/>
      <w:marTop w:val="0"/>
      <w:marBottom w:val="0"/>
      <w:divBdr>
        <w:top w:val="none" w:sz="0" w:space="0" w:color="auto"/>
        <w:left w:val="none" w:sz="0" w:space="0" w:color="auto"/>
        <w:bottom w:val="none" w:sz="0" w:space="0" w:color="auto"/>
        <w:right w:val="none" w:sz="0" w:space="0" w:color="auto"/>
      </w:divBdr>
    </w:div>
    <w:div w:id="1442533801">
      <w:bodyDiv w:val="1"/>
      <w:marLeft w:val="0"/>
      <w:marRight w:val="0"/>
      <w:marTop w:val="0"/>
      <w:marBottom w:val="0"/>
      <w:divBdr>
        <w:top w:val="none" w:sz="0" w:space="0" w:color="auto"/>
        <w:left w:val="none" w:sz="0" w:space="0" w:color="auto"/>
        <w:bottom w:val="none" w:sz="0" w:space="0" w:color="auto"/>
        <w:right w:val="none" w:sz="0" w:space="0" w:color="auto"/>
      </w:divBdr>
    </w:div>
    <w:div w:id="1445422801">
      <w:bodyDiv w:val="1"/>
      <w:marLeft w:val="0"/>
      <w:marRight w:val="0"/>
      <w:marTop w:val="0"/>
      <w:marBottom w:val="0"/>
      <w:divBdr>
        <w:top w:val="none" w:sz="0" w:space="0" w:color="auto"/>
        <w:left w:val="none" w:sz="0" w:space="0" w:color="auto"/>
        <w:bottom w:val="none" w:sz="0" w:space="0" w:color="auto"/>
        <w:right w:val="none" w:sz="0" w:space="0" w:color="auto"/>
      </w:divBdr>
    </w:div>
    <w:div w:id="1449471673">
      <w:bodyDiv w:val="1"/>
      <w:marLeft w:val="0"/>
      <w:marRight w:val="0"/>
      <w:marTop w:val="0"/>
      <w:marBottom w:val="0"/>
      <w:divBdr>
        <w:top w:val="none" w:sz="0" w:space="0" w:color="auto"/>
        <w:left w:val="none" w:sz="0" w:space="0" w:color="auto"/>
        <w:bottom w:val="none" w:sz="0" w:space="0" w:color="auto"/>
        <w:right w:val="none" w:sz="0" w:space="0" w:color="auto"/>
      </w:divBdr>
    </w:div>
    <w:div w:id="1451705337">
      <w:bodyDiv w:val="1"/>
      <w:marLeft w:val="0"/>
      <w:marRight w:val="0"/>
      <w:marTop w:val="0"/>
      <w:marBottom w:val="0"/>
      <w:divBdr>
        <w:top w:val="none" w:sz="0" w:space="0" w:color="auto"/>
        <w:left w:val="none" w:sz="0" w:space="0" w:color="auto"/>
        <w:bottom w:val="none" w:sz="0" w:space="0" w:color="auto"/>
        <w:right w:val="none" w:sz="0" w:space="0" w:color="auto"/>
      </w:divBdr>
    </w:div>
    <w:div w:id="1451895560">
      <w:bodyDiv w:val="1"/>
      <w:marLeft w:val="0"/>
      <w:marRight w:val="0"/>
      <w:marTop w:val="0"/>
      <w:marBottom w:val="0"/>
      <w:divBdr>
        <w:top w:val="none" w:sz="0" w:space="0" w:color="auto"/>
        <w:left w:val="none" w:sz="0" w:space="0" w:color="auto"/>
        <w:bottom w:val="none" w:sz="0" w:space="0" w:color="auto"/>
        <w:right w:val="none" w:sz="0" w:space="0" w:color="auto"/>
      </w:divBdr>
    </w:div>
    <w:div w:id="1452748996">
      <w:bodyDiv w:val="1"/>
      <w:marLeft w:val="0"/>
      <w:marRight w:val="0"/>
      <w:marTop w:val="0"/>
      <w:marBottom w:val="0"/>
      <w:divBdr>
        <w:top w:val="none" w:sz="0" w:space="0" w:color="auto"/>
        <w:left w:val="none" w:sz="0" w:space="0" w:color="auto"/>
        <w:bottom w:val="none" w:sz="0" w:space="0" w:color="auto"/>
        <w:right w:val="none" w:sz="0" w:space="0" w:color="auto"/>
      </w:divBdr>
    </w:div>
    <w:div w:id="1453983113">
      <w:bodyDiv w:val="1"/>
      <w:marLeft w:val="0"/>
      <w:marRight w:val="0"/>
      <w:marTop w:val="0"/>
      <w:marBottom w:val="0"/>
      <w:divBdr>
        <w:top w:val="none" w:sz="0" w:space="0" w:color="auto"/>
        <w:left w:val="none" w:sz="0" w:space="0" w:color="auto"/>
        <w:bottom w:val="none" w:sz="0" w:space="0" w:color="auto"/>
        <w:right w:val="none" w:sz="0" w:space="0" w:color="auto"/>
      </w:divBdr>
    </w:div>
    <w:div w:id="1455521659">
      <w:bodyDiv w:val="1"/>
      <w:marLeft w:val="0"/>
      <w:marRight w:val="0"/>
      <w:marTop w:val="0"/>
      <w:marBottom w:val="0"/>
      <w:divBdr>
        <w:top w:val="none" w:sz="0" w:space="0" w:color="auto"/>
        <w:left w:val="none" w:sz="0" w:space="0" w:color="auto"/>
        <w:bottom w:val="none" w:sz="0" w:space="0" w:color="auto"/>
        <w:right w:val="none" w:sz="0" w:space="0" w:color="auto"/>
      </w:divBdr>
    </w:div>
    <w:div w:id="1457790813">
      <w:bodyDiv w:val="1"/>
      <w:marLeft w:val="0"/>
      <w:marRight w:val="0"/>
      <w:marTop w:val="0"/>
      <w:marBottom w:val="0"/>
      <w:divBdr>
        <w:top w:val="none" w:sz="0" w:space="0" w:color="auto"/>
        <w:left w:val="none" w:sz="0" w:space="0" w:color="auto"/>
        <w:bottom w:val="none" w:sz="0" w:space="0" w:color="auto"/>
        <w:right w:val="none" w:sz="0" w:space="0" w:color="auto"/>
      </w:divBdr>
    </w:div>
    <w:div w:id="1460994382">
      <w:bodyDiv w:val="1"/>
      <w:marLeft w:val="0"/>
      <w:marRight w:val="0"/>
      <w:marTop w:val="0"/>
      <w:marBottom w:val="0"/>
      <w:divBdr>
        <w:top w:val="none" w:sz="0" w:space="0" w:color="auto"/>
        <w:left w:val="none" w:sz="0" w:space="0" w:color="auto"/>
        <w:bottom w:val="none" w:sz="0" w:space="0" w:color="auto"/>
        <w:right w:val="none" w:sz="0" w:space="0" w:color="auto"/>
      </w:divBdr>
    </w:div>
    <w:div w:id="1462767914">
      <w:bodyDiv w:val="1"/>
      <w:marLeft w:val="0"/>
      <w:marRight w:val="0"/>
      <w:marTop w:val="0"/>
      <w:marBottom w:val="0"/>
      <w:divBdr>
        <w:top w:val="none" w:sz="0" w:space="0" w:color="auto"/>
        <w:left w:val="none" w:sz="0" w:space="0" w:color="auto"/>
        <w:bottom w:val="none" w:sz="0" w:space="0" w:color="auto"/>
        <w:right w:val="none" w:sz="0" w:space="0" w:color="auto"/>
      </w:divBdr>
    </w:div>
    <w:div w:id="1465191758">
      <w:bodyDiv w:val="1"/>
      <w:marLeft w:val="0"/>
      <w:marRight w:val="0"/>
      <w:marTop w:val="0"/>
      <w:marBottom w:val="0"/>
      <w:divBdr>
        <w:top w:val="none" w:sz="0" w:space="0" w:color="auto"/>
        <w:left w:val="none" w:sz="0" w:space="0" w:color="auto"/>
        <w:bottom w:val="none" w:sz="0" w:space="0" w:color="auto"/>
        <w:right w:val="none" w:sz="0" w:space="0" w:color="auto"/>
      </w:divBdr>
    </w:div>
    <w:div w:id="1465461707">
      <w:bodyDiv w:val="1"/>
      <w:marLeft w:val="0"/>
      <w:marRight w:val="0"/>
      <w:marTop w:val="0"/>
      <w:marBottom w:val="0"/>
      <w:divBdr>
        <w:top w:val="none" w:sz="0" w:space="0" w:color="auto"/>
        <w:left w:val="none" w:sz="0" w:space="0" w:color="auto"/>
        <w:bottom w:val="none" w:sz="0" w:space="0" w:color="auto"/>
        <w:right w:val="none" w:sz="0" w:space="0" w:color="auto"/>
      </w:divBdr>
    </w:div>
    <w:div w:id="1466004157">
      <w:bodyDiv w:val="1"/>
      <w:marLeft w:val="0"/>
      <w:marRight w:val="0"/>
      <w:marTop w:val="0"/>
      <w:marBottom w:val="0"/>
      <w:divBdr>
        <w:top w:val="none" w:sz="0" w:space="0" w:color="auto"/>
        <w:left w:val="none" w:sz="0" w:space="0" w:color="auto"/>
        <w:bottom w:val="none" w:sz="0" w:space="0" w:color="auto"/>
        <w:right w:val="none" w:sz="0" w:space="0" w:color="auto"/>
      </w:divBdr>
    </w:div>
    <w:div w:id="1466312366">
      <w:bodyDiv w:val="1"/>
      <w:marLeft w:val="0"/>
      <w:marRight w:val="0"/>
      <w:marTop w:val="0"/>
      <w:marBottom w:val="0"/>
      <w:divBdr>
        <w:top w:val="none" w:sz="0" w:space="0" w:color="auto"/>
        <w:left w:val="none" w:sz="0" w:space="0" w:color="auto"/>
        <w:bottom w:val="none" w:sz="0" w:space="0" w:color="auto"/>
        <w:right w:val="none" w:sz="0" w:space="0" w:color="auto"/>
      </w:divBdr>
    </w:div>
    <w:div w:id="1468669996">
      <w:bodyDiv w:val="1"/>
      <w:marLeft w:val="0"/>
      <w:marRight w:val="0"/>
      <w:marTop w:val="0"/>
      <w:marBottom w:val="0"/>
      <w:divBdr>
        <w:top w:val="none" w:sz="0" w:space="0" w:color="auto"/>
        <w:left w:val="none" w:sz="0" w:space="0" w:color="auto"/>
        <w:bottom w:val="none" w:sz="0" w:space="0" w:color="auto"/>
        <w:right w:val="none" w:sz="0" w:space="0" w:color="auto"/>
      </w:divBdr>
    </w:div>
    <w:div w:id="1469740325">
      <w:bodyDiv w:val="1"/>
      <w:marLeft w:val="0"/>
      <w:marRight w:val="0"/>
      <w:marTop w:val="0"/>
      <w:marBottom w:val="0"/>
      <w:divBdr>
        <w:top w:val="none" w:sz="0" w:space="0" w:color="auto"/>
        <w:left w:val="none" w:sz="0" w:space="0" w:color="auto"/>
        <w:bottom w:val="none" w:sz="0" w:space="0" w:color="auto"/>
        <w:right w:val="none" w:sz="0" w:space="0" w:color="auto"/>
      </w:divBdr>
    </w:div>
    <w:div w:id="1471748638">
      <w:bodyDiv w:val="1"/>
      <w:marLeft w:val="0"/>
      <w:marRight w:val="0"/>
      <w:marTop w:val="0"/>
      <w:marBottom w:val="0"/>
      <w:divBdr>
        <w:top w:val="none" w:sz="0" w:space="0" w:color="auto"/>
        <w:left w:val="none" w:sz="0" w:space="0" w:color="auto"/>
        <w:bottom w:val="none" w:sz="0" w:space="0" w:color="auto"/>
        <w:right w:val="none" w:sz="0" w:space="0" w:color="auto"/>
      </w:divBdr>
    </w:div>
    <w:div w:id="1474788548">
      <w:bodyDiv w:val="1"/>
      <w:marLeft w:val="0"/>
      <w:marRight w:val="0"/>
      <w:marTop w:val="0"/>
      <w:marBottom w:val="0"/>
      <w:divBdr>
        <w:top w:val="none" w:sz="0" w:space="0" w:color="auto"/>
        <w:left w:val="none" w:sz="0" w:space="0" w:color="auto"/>
        <w:bottom w:val="none" w:sz="0" w:space="0" w:color="auto"/>
        <w:right w:val="none" w:sz="0" w:space="0" w:color="auto"/>
      </w:divBdr>
    </w:div>
    <w:div w:id="1475291642">
      <w:bodyDiv w:val="1"/>
      <w:marLeft w:val="0"/>
      <w:marRight w:val="0"/>
      <w:marTop w:val="0"/>
      <w:marBottom w:val="0"/>
      <w:divBdr>
        <w:top w:val="none" w:sz="0" w:space="0" w:color="auto"/>
        <w:left w:val="none" w:sz="0" w:space="0" w:color="auto"/>
        <w:bottom w:val="none" w:sz="0" w:space="0" w:color="auto"/>
        <w:right w:val="none" w:sz="0" w:space="0" w:color="auto"/>
      </w:divBdr>
    </w:div>
    <w:div w:id="1475635223">
      <w:bodyDiv w:val="1"/>
      <w:marLeft w:val="0"/>
      <w:marRight w:val="0"/>
      <w:marTop w:val="0"/>
      <w:marBottom w:val="0"/>
      <w:divBdr>
        <w:top w:val="none" w:sz="0" w:space="0" w:color="auto"/>
        <w:left w:val="none" w:sz="0" w:space="0" w:color="auto"/>
        <w:bottom w:val="none" w:sz="0" w:space="0" w:color="auto"/>
        <w:right w:val="none" w:sz="0" w:space="0" w:color="auto"/>
      </w:divBdr>
    </w:div>
    <w:div w:id="1475678970">
      <w:bodyDiv w:val="1"/>
      <w:marLeft w:val="0"/>
      <w:marRight w:val="0"/>
      <w:marTop w:val="0"/>
      <w:marBottom w:val="0"/>
      <w:divBdr>
        <w:top w:val="none" w:sz="0" w:space="0" w:color="auto"/>
        <w:left w:val="none" w:sz="0" w:space="0" w:color="auto"/>
        <w:bottom w:val="none" w:sz="0" w:space="0" w:color="auto"/>
        <w:right w:val="none" w:sz="0" w:space="0" w:color="auto"/>
      </w:divBdr>
    </w:div>
    <w:div w:id="1476096973">
      <w:bodyDiv w:val="1"/>
      <w:marLeft w:val="0"/>
      <w:marRight w:val="0"/>
      <w:marTop w:val="0"/>
      <w:marBottom w:val="0"/>
      <w:divBdr>
        <w:top w:val="none" w:sz="0" w:space="0" w:color="auto"/>
        <w:left w:val="none" w:sz="0" w:space="0" w:color="auto"/>
        <w:bottom w:val="none" w:sz="0" w:space="0" w:color="auto"/>
        <w:right w:val="none" w:sz="0" w:space="0" w:color="auto"/>
      </w:divBdr>
    </w:div>
    <w:div w:id="1478916519">
      <w:bodyDiv w:val="1"/>
      <w:marLeft w:val="0"/>
      <w:marRight w:val="0"/>
      <w:marTop w:val="0"/>
      <w:marBottom w:val="0"/>
      <w:divBdr>
        <w:top w:val="none" w:sz="0" w:space="0" w:color="auto"/>
        <w:left w:val="none" w:sz="0" w:space="0" w:color="auto"/>
        <w:bottom w:val="none" w:sz="0" w:space="0" w:color="auto"/>
        <w:right w:val="none" w:sz="0" w:space="0" w:color="auto"/>
      </w:divBdr>
    </w:div>
    <w:div w:id="1489975132">
      <w:bodyDiv w:val="1"/>
      <w:marLeft w:val="0"/>
      <w:marRight w:val="0"/>
      <w:marTop w:val="0"/>
      <w:marBottom w:val="0"/>
      <w:divBdr>
        <w:top w:val="none" w:sz="0" w:space="0" w:color="auto"/>
        <w:left w:val="none" w:sz="0" w:space="0" w:color="auto"/>
        <w:bottom w:val="none" w:sz="0" w:space="0" w:color="auto"/>
        <w:right w:val="none" w:sz="0" w:space="0" w:color="auto"/>
      </w:divBdr>
    </w:div>
    <w:div w:id="1490244972">
      <w:bodyDiv w:val="1"/>
      <w:marLeft w:val="0"/>
      <w:marRight w:val="0"/>
      <w:marTop w:val="0"/>
      <w:marBottom w:val="0"/>
      <w:divBdr>
        <w:top w:val="none" w:sz="0" w:space="0" w:color="auto"/>
        <w:left w:val="none" w:sz="0" w:space="0" w:color="auto"/>
        <w:bottom w:val="none" w:sz="0" w:space="0" w:color="auto"/>
        <w:right w:val="none" w:sz="0" w:space="0" w:color="auto"/>
      </w:divBdr>
    </w:div>
    <w:div w:id="1493136061">
      <w:bodyDiv w:val="1"/>
      <w:marLeft w:val="0"/>
      <w:marRight w:val="0"/>
      <w:marTop w:val="0"/>
      <w:marBottom w:val="0"/>
      <w:divBdr>
        <w:top w:val="none" w:sz="0" w:space="0" w:color="auto"/>
        <w:left w:val="none" w:sz="0" w:space="0" w:color="auto"/>
        <w:bottom w:val="none" w:sz="0" w:space="0" w:color="auto"/>
        <w:right w:val="none" w:sz="0" w:space="0" w:color="auto"/>
      </w:divBdr>
    </w:div>
    <w:div w:id="1493642671">
      <w:bodyDiv w:val="1"/>
      <w:marLeft w:val="0"/>
      <w:marRight w:val="0"/>
      <w:marTop w:val="0"/>
      <w:marBottom w:val="0"/>
      <w:divBdr>
        <w:top w:val="none" w:sz="0" w:space="0" w:color="auto"/>
        <w:left w:val="none" w:sz="0" w:space="0" w:color="auto"/>
        <w:bottom w:val="none" w:sz="0" w:space="0" w:color="auto"/>
        <w:right w:val="none" w:sz="0" w:space="0" w:color="auto"/>
      </w:divBdr>
    </w:div>
    <w:div w:id="1493830672">
      <w:bodyDiv w:val="1"/>
      <w:marLeft w:val="0"/>
      <w:marRight w:val="0"/>
      <w:marTop w:val="0"/>
      <w:marBottom w:val="0"/>
      <w:divBdr>
        <w:top w:val="none" w:sz="0" w:space="0" w:color="auto"/>
        <w:left w:val="none" w:sz="0" w:space="0" w:color="auto"/>
        <w:bottom w:val="none" w:sz="0" w:space="0" w:color="auto"/>
        <w:right w:val="none" w:sz="0" w:space="0" w:color="auto"/>
      </w:divBdr>
    </w:div>
    <w:div w:id="1494223007">
      <w:bodyDiv w:val="1"/>
      <w:marLeft w:val="0"/>
      <w:marRight w:val="0"/>
      <w:marTop w:val="0"/>
      <w:marBottom w:val="0"/>
      <w:divBdr>
        <w:top w:val="none" w:sz="0" w:space="0" w:color="auto"/>
        <w:left w:val="none" w:sz="0" w:space="0" w:color="auto"/>
        <w:bottom w:val="none" w:sz="0" w:space="0" w:color="auto"/>
        <w:right w:val="none" w:sz="0" w:space="0" w:color="auto"/>
      </w:divBdr>
    </w:div>
    <w:div w:id="1494682196">
      <w:bodyDiv w:val="1"/>
      <w:marLeft w:val="0"/>
      <w:marRight w:val="0"/>
      <w:marTop w:val="0"/>
      <w:marBottom w:val="0"/>
      <w:divBdr>
        <w:top w:val="none" w:sz="0" w:space="0" w:color="auto"/>
        <w:left w:val="none" w:sz="0" w:space="0" w:color="auto"/>
        <w:bottom w:val="none" w:sz="0" w:space="0" w:color="auto"/>
        <w:right w:val="none" w:sz="0" w:space="0" w:color="auto"/>
      </w:divBdr>
    </w:div>
    <w:div w:id="1494877788">
      <w:bodyDiv w:val="1"/>
      <w:marLeft w:val="0"/>
      <w:marRight w:val="0"/>
      <w:marTop w:val="0"/>
      <w:marBottom w:val="0"/>
      <w:divBdr>
        <w:top w:val="none" w:sz="0" w:space="0" w:color="auto"/>
        <w:left w:val="none" w:sz="0" w:space="0" w:color="auto"/>
        <w:bottom w:val="none" w:sz="0" w:space="0" w:color="auto"/>
        <w:right w:val="none" w:sz="0" w:space="0" w:color="auto"/>
      </w:divBdr>
    </w:div>
    <w:div w:id="1495030112">
      <w:bodyDiv w:val="1"/>
      <w:marLeft w:val="0"/>
      <w:marRight w:val="0"/>
      <w:marTop w:val="0"/>
      <w:marBottom w:val="0"/>
      <w:divBdr>
        <w:top w:val="none" w:sz="0" w:space="0" w:color="auto"/>
        <w:left w:val="none" w:sz="0" w:space="0" w:color="auto"/>
        <w:bottom w:val="none" w:sz="0" w:space="0" w:color="auto"/>
        <w:right w:val="none" w:sz="0" w:space="0" w:color="auto"/>
      </w:divBdr>
    </w:div>
    <w:div w:id="1496916150">
      <w:bodyDiv w:val="1"/>
      <w:marLeft w:val="0"/>
      <w:marRight w:val="0"/>
      <w:marTop w:val="0"/>
      <w:marBottom w:val="0"/>
      <w:divBdr>
        <w:top w:val="none" w:sz="0" w:space="0" w:color="auto"/>
        <w:left w:val="none" w:sz="0" w:space="0" w:color="auto"/>
        <w:bottom w:val="none" w:sz="0" w:space="0" w:color="auto"/>
        <w:right w:val="none" w:sz="0" w:space="0" w:color="auto"/>
      </w:divBdr>
    </w:div>
    <w:div w:id="1500197555">
      <w:bodyDiv w:val="1"/>
      <w:marLeft w:val="0"/>
      <w:marRight w:val="0"/>
      <w:marTop w:val="0"/>
      <w:marBottom w:val="0"/>
      <w:divBdr>
        <w:top w:val="none" w:sz="0" w:space="0" w:color="auto"/>
        <w:left w:val="none" w:sz="0" w:space="0" w:color="auto"/>
        <w:bottom w:val="none" w:sz="0" w:space="0" w:color="auto"/>
        <w:right w:val="none" w:sz="0" w:space="0" w:color="auto"/>
      </w:divBdr>
    </w:div>
    <w:div w:id="1501388239">
      <w:bodyDiv w:val="1"/>
      <w:marLeft w:val="0"/>
      <w:marRight w:val="0"/>
      <w:marTop w:val="0"/>
      <w:marBottom w:val="0"/>
      <w:divBdr>
        <w:top w:val="none" w:sz="0" w:space="0" w:color="auto"/>
        <w:left w:val="none" w:sz="0" w:space="0" w:color="auto"/>
        <w:bottom w:val="none" w:sz="0" w:space="0" w:color="auto"/>
        <w:right w:val="none" w:sz="0" w:space="0" w:color="auto"/>
      </w:divBdr>
    </w:div>
    <w:div w:id="1506937479">
      <w:bodyDiv w:val="1"/>
      <w:marLeft w:val="0"/>
      <w:marRight w:val="0"/>
      <w:marTop w:val="0"/>
      <w:marBottom w:val="0"/>
      <w:divBdr>
        <w:top w:val="none" w:sz="0" w:space="0" w:color="auto"/>
        <w:left w:val="none" w:sz="0" w:space="0" w:color="auto"/>
        <w:bottom w:val="none" w:sz="0" w:space="0" w:color="auto"/>
        <w:right w:val="none" w:sz="0" w:space="0" w:color="auto"/>
      </w:divBdr>
    </w:div>
    <w:div w:id="1509951603">
      <w:bodyDiv w:val="1"/>
      <w:marLeft w:val="0"/>
      <w:marRight w:val="0"/>
      <w:marTop w:val="0"/>
      <w:marBottom w:val="0"/>
      <w:divBdr>
        <w:top w:val="none" w:sz="0" w:space="0" w:color="auto"/>
        <w:left w:val="none" w:sz="0" w:space="0" w:color="auto"/>
        <w:bottom w:val="none" w:sz="0" w:space="0" w:color="auto"/>
        <w:right w:val="none" w:sz="0" w:space="0" w:color="auto"/>
      </w:divBdr>
    </w:div>
    <w:div w:id="1510413741">
      <w:bodyDiv w:val="1"/>
      <w:marLeft w:val="0"/>
      <w:marRight w:val="0"/>
      <w:marTop w:val="0"/>
      <w:marBottom w:val="0"/>
      <w:divBdr>
        <w:top w:val="none" w:sz="0" w:space="0" w:color="auto"/>
        <w:left w:val="none" w:sz="0" w:space="0" w:color="auto"/>
        <w:bottom w:val="none" w:sz="0" w:space="0" w:color="auto"/>
        <w:right w:val="none" w:sz="0" w:space="0" w:color="auto"/>
      </w:divBdr>
    </w:div>
    <w:div w:id="1510679340">
      <w:bodyDiv w:val="1"/>
      <w:marLeft w:val="0"/>
      <w:marRight w:val="0"/>
      <w:marTop w:val="0"/>
      <w:marBottom w:val="0"/>
      <w:divBdr>
        <w:top w:val="none" w:sz="0" w:space="0" w:color="auto"/>
        <w:left w:val="none" w:sz="0" w:space="0" w:color="auto"/>
        <w:bottom w:val="none" w:sz="0" w:space="0" w:color="auto"/>
        <w:right w:val="none" w:sz="0" w:space="0" w:color="auto"/>
      </w:divBdr>
    </w:div>
    <w:div w:id="1511262005">
      <w:bodyDiv w:val="1"/>
      <w:marLeft w:val="0"/>
      <w:marRight w:val="0"/>
      <w:marTop w:val="0"/>
      <w:marBottom w:val="0"/>
      <w:divBdr>
        <w:top w:val="none" w:sz="0" w:space="0" w:color="auto"/>
        <w:left w:val="none" w:sz="0" w:space="0" w:color="auto"/>
        <w:bottom w:val="none" w:sz="0" w:space="0" w:color="auto"/>
        <w:right w:val="none" w:sz="0" w:space="0" w:color="auto"/>
      </w:divBdr>
    </w:div>
    <w:div w:id="1514220239">
      <w:bodyDiv w:val="1"/>
      <w:marLeft w:val="0"/>
      <w:marRight w:val="0"/>
      <w:marTop w:val="0"/>
      <w:marBottom w:val="0"/>
      <w:divBdr>
        <w:top w:val="none" w:sz="0" w:space="0" w:color="auto"/>
        <w:left w:val="none" w:sz="0" w:space="0" w:color="auto"/>
        <w:bottom w:val="none" w:sz="0" w:space="0" w:color="auto"/>
        <w:right w:val="none" w:sz="0" w:space="0" w:color="auto"/>
      </w:divBdr>
    </w:div>
    <w:div w:id="1515337336">
      <w:bodyDiv w:val="1"/>
      <w:marLeft w:val="0"/>
      <w:marRight w:val="0"/>
      <w:marTop w:val="0"/>
      <w:marBottom w:val="0"/>
      <w:divBdr>
        <w:top w:val="none" w:sz="0" w:space="0" w:color="auto"/>
        <w:left w:val="none" w:sz="0" w:space="0" w:color="auto"/>
        <w:bottom w:val="none" w:sz="0" w:space="0" w:color="auto"/>
        <w:right w:val="none" w:sz="0" w:space="0" w:color="auto"/>
      </w:divBdr>
    </w:div>
    <w:div w:id="1515343763">
      <w:bodyDiv w:val="1"/>
      <w:marLeft w:val="0"/>
      <w:marRight w:val="0"/>
      <w:marTop w:val="0"/>
      <w:marBottom w:val="0"/>
      <w:divBdr>
        <w:top w:val="none" w:sz="0" w:space="0" w:color="auto"/>
        <w:left w:val="none" w:sz="0" w:space="0" w:color="auto"/>
        <w:bottom w:val="none" w:sz="0" w:space="0" w:color="auto"/>
        <w:right w:val="none" w:sz="0" w:space="0" w:color="auto"/>
      </w:divBdr>
    </w:div>
    <w:div w:id="1517575221">
      <w:bodyDiv w:val="1"/>
      <w:marLeft w:val="0"/>
      <w:marRight w:val="0"/>
      <w:marTop w:val="0"/>
      <w:marBottom w:val="0"/>
      <w:divBdr>
        <w:top w:val="none" w:sz="0" w:space="0" w:color="auto"/>
        <w:left w:val="none" w:sz="0" w:space="0" w:color="auto"/>
        <w:bottom w:val="none" w:sz="0" w:space="0" w:color="auto"/>
        <w:right w:val="none" w:sz="0" w:space="0" w:color="auto"/>
      </w:divBdr>
    </w:div>
    <w:div w:id="1523779997">
      <w:bodyDiv w:val="1"/>
      <w:marLeft w:val="0"/>
      <w:marRight w:val="0"/>
      <w:marTop w:val="0"/>
      <w:marBottom w:val="0"/>
      <w:divBdr>
        <w:top w:val="none" w:sz="0" w:space="0" w:color="auto"/>
        <w:left w:val="none" w:sz="0" w:space="0" w:color="auto"/>
        <w:bottom w:val="none" w:sz="0" w:space="0" w:color="auto"/>
        <w:right w:val="none" w:sz="0" w:space="0" w:color="auto"/>
      </w:divBdr>
    </w:div>
    <w:div w:id="1524515553">
      <w:bodyDiv w:val="1"/>
      <w:marLeft w:val="0"/>
      <w:marRight w:val="0"/>
      <w:marTop w:val="0"/>
      <w:marBottom w:val="0"/>
      <w:divBdr>
        <w:top w:val="none" w:sz="0" w:space="0" w:color="auto"/>
        <w:left w:val="none" w:sz="0" w:space="0" w:color="auto"/>
        <w:bottom w:val="none" w:sz="0" w:space="0" w:color="auto"/>
        <w:right w:val="none" w:sz="0" w:space="0" w:color="auto"/>
      </w:divBdr>
    </w:div>
    <w:div w:id="1534541330">
      <w:bodyDiv w:val="1"/>
      <w:marLeft w:val="0"/>
      <w:marRight w:val="0"/>
      <w:marTop w:val="0"/>
      <w:marBottom w:val="0"/>
      <w:divBdr>
        <w:top w:val="none" w:sz="0" w:space="0" w:color="auto"/>
        <w:left w:val="none" w:sz="0" w:space="0" w:color="auto"/>
        <w:bottom w:val="none" w:sz="0" w:space="0" w:color="auto"/>
        <w:right w:val="none" w:sz="0" w:space="0" w:color="auto"/>
      </w:divBdr>
    </w:div>
    <w:div w:id="1537042803">
      <w:bodyDiv w:val="1"/>
      <w:marLeft w:val="0"/>
      <w:marRight w:val="0"/>
      <w:marTop w:val="0"/>
      <w:marBottom w:val="0"/>
      <w:divBdr>
        <w:top w:val="none" w:sz="0" w:space="0" w:color="auto"/>
        <w:left w:val="none" w:sz="0" w:space="0" w:color="auto"/>
        <w:bottom w:val="none" w:sz="0" w:space="0" w:color="auto"/>
        <w:right w:val="none" w:sz="0" w:space="0" w:color="auto"/>
      </w:divBdr>
    </w:div>
    <w:div w:id="1539467844">
      <w:bodyDiv w:val="1"/>
      <w:marLeft w:val="0"/>
      <w:marRight w:val="0"/>
      <w:marTop w:val="0"/>
      <w:marBottom w:val="0"/>
      <w:divBdr>
        <w:top w:val="none" w:sz="0" w:space="0" w:color="auto"/>
        <w:left w:val="none" w:sz="0" w:space="0" w:color="auto"/>
        <w:bottom w:val="none" w:sz="0" w:space="0" w:color="auto"/>
        <w:right w:val="none" w:sz="0" w:space="0" w:color="auto"/>
      </w:divBdr>
    </w:div>
    <w:div w:id="1543052678">
      <w:bodyDiv w:val="1"/>
      <w:marLeft w:val="0"/>
      <w:marRight w:val="0"/>
      <w:marTop w:val="0"/>
      <w:marBottom w:val="0"/>
      <w:divBdr>
        <w:top w:val="none" w:sz="0" w:space="0" w:color="auto"/>
        <w:left w:val="none" w:sz="0" w:space="0" w:color="auto"/>
        <w:bottom w:val="none" w:sz="0" w:space="0" w:color="auto"/>
        <w:right w:val="none" w:sz="0" w:space="0" w:color="auto"/>
      </w:divBdr>
    </w:div>
    <w:div w:id="1545485859">
      <w:bodyDiv w:val="1"/>
      <w:marLeft w:val="0"/>
      <w:marRight w:val="0"/>
      <w:marTop w:val="0"/>
      <w:marBottom w:val="0"/>
      <w:divBdr>
        <w:top w:val="none" w:sz="0" w:space="0" w:color="auto"/>
        <w:left w:val="none" w:sz="0" w:space="0" w:color="auto"/>
        <w:bottom w:val="none" w:sz="0" w:space="0" w:color="auto"/>
        <w:right w:val="none" w:sz="0" w:space="0" w:color="auto"/>
      </w:divBdr>
    </w:div>
    <w:div w:id="1545942734">
      <w:bodyDiv w:val="1"/>
      <w:marLeft w:val="0"/>
      <w:marRight w:val="0"/>
      <w:marTop w:val="0"/>
      <w:marBottom w:val="0"/>
      <w:divBdr>
        <w:top w:val="none" w:sz="0" w:space="0" w:color="auto"/>
        <w:left w:val="none" w:sz="0" w:space="0" w:color="auto"/>
        <w:bottom w:val="none" w:sz="0" w:space="0" w:color="auto"/>
        <w:right w:val="none" w:sz="0" w:space="0" w:color="auto"/>
      </w:divBdr>
    </w:div>
    <w:div w:id="1546020538">
      <w:bodyDiv w:val="1"/>
      <w:marLeft w:val="0"/>
      <w:marRight w:val="0"/>
      <w:marTop w:val="0"/>
      <w:marBottom w:val="0"/>
      <w:divBdr>
        <w:top w:val="none" w:sz="0" w:space="0" w:color="auto"/>
        <w:left w:val="none" w:sz="0" w:space="0" w:color="auto"/>
        <w:bottom w:val="none" w:sz="0" w:space="0" w:color="auto"/>
        <w:right w:val="none" w:sz="0" w:space="0" w:color="auto"/>
      </w:divBdr>
    </w:div>
    <w:div w:id="1546062235">
      <w:bodyDiv w:val="1"/>
      <w:marLeft w:val="0"/>
      <w:marRight w:val="0"/>
      <w:marTop w:val="0"/>
      <w:marBottom w:val="0"/>
      <w:divBdr>
        <w:top w:val="none" w:sz="0" w:space="0" w:color="auto"/>
        <w:left w:val="none" w:sz="0" w:space="0" w:color="auto"/>
        <w:bottom w:val="none" w:sz="0" w:space="0" w:color="auto"/>
        <w:right w:val="none" w:sz="0" w:space="0" w:color="auto"/>
      </w:divBdr>
    </w:div>
    <w:div w:id="1546260364">
      <w:bodyDiv w:val="1"/>
      <w:marLeft w:val="0"/>
      <w:marRight w:val="0"/>
      <w:marTop w:val="0"/>
      <w:marBottom w:val="0"/>
      <w:divBdr>
        <w:top w:val="none" w:sz="0" w:space="0" w:color="auto"/>
        <w:left w:val="none" w:sz="0" w:space="0" w:color="auto"/>
        <w:bottom w:val="none" w:sz="0" w:space="0" w:color="auto"/>
        <w:right w:val="none" w:sz="0" w:space="0" w:color="auto"/>
      </w:divBdr>
    </w:div>
    <w:div w:id="1546328607">
      <w:bodyDiv w:val="1"/>
      <w:marLeft w:val="0"/>
      <w:marRight w:val="0"/>
      <w:marTop w:val="0"/>
      <w:marBottom w:val="0"/>
      <w:divBdr>
        <w:top w:val="none" w:sz="0" w:space="0" w:color="auto"/>
        <w:left w:val="none" w:sz="0" w:space="0" w:color="auto"/>
        <w:bottom w:val="none" w:sz="0" w:space="0" w:color="auto"/>
        <w:right w:val="none" w:sz="0" w:space="0" w:color="auto"/>
      </w:divBdr>
    </w:div>
    <w:div w:id="1547832037">
      <w:bodyDiv w:val="1"/>
      <w:marLeft w:val="0"/>
      <w:marRight w:val="0"/>
      <w:marTop w:val="0"/>
      <w:marBottom w:val="0"/>
      <w:divBdr>
        <w:top w:val="none" w:sz="0" w:space="0" w:color="auto"/>
        <w:left w:val="none" w:sz="0" w:space="0" w:color="auto"/>
        <w:bottom w:val="none" w:sz="0" w:space="0" w:color="auto"/>
        <w:right w:val="none" w:sz="0" w:space="0" w:color="auto"/>
      </w:divBdr>
    </w:div>
    <w:div w:id="1548837372">
      <w:bodyDiv w:val="1"/>
      <w:marLeft w:val="0"/>
      <w:marRight w:val="0"/>
      <w:marTop w:val="0"/>
      <w:marBottom w:val="0"/>
      <w:divBdr>
        <w:top w:val="none" w:sz="0" w:space="0" w:color="auto"/>
        <w:left w:val="none" w:sz="0" w:space="0" w:color="auto"/>
        <w:bottom w:val="none" w:sz="0" w:space="0" w:color="auto"/>
        <w:right w:val="none" w:sz="0" w:space="0" w:color="auto"/>
      </w:divBdr>
    </w:div>
    <w:div w:id="1549340699">
      <w:bodyDiv w:val="1"/>
      <w:marLeft w:val="0"/>
      <w:marRight w:val="0"/>
      <w:marTop w:val="0"/>
      <w:marBottom w:val="0"/>
      <w:divBdr>
        <w:top w:val="none" w:sz="0" w:space="0" w:color="auto"/>
        <w:left w:val="none" w:sz="0" w:space="0" w:color="auto"/>
        <w:bottom w:val="none" w:sz="0" w:space="0" w:color="auto"/>
        <w:right w:val="none" w:sz="0" w:space="0" w:color="auto"/>
      </w:divBdr>
    </w:div>
    <w:div w:id="1553228952">
      <w:bodyDiv w:val="1"/>
      <w:marLeft w:val="0"/>
      <w:marRight w:val="0"/>
      <w:marTop w:val="0"/>
      <w:marBottom w:val="0"/>
      <w:divBdr>
        <w:top w:val="none" w:sz="0" w:space="0" w:color="auto"/>
        <w:left w:val="none" w:sz="0" w:space="0" w:color="auto"/>
        <w:bottom w:val="none" w:sz="0" w:space="0" w:color="auto"/>
        <w:right w:val="none" w:sz="0" w:space="0" w:color="auto"/>
      </w:divBdr>
    </w:div>
    <w:div w:id="1553618570">
      <w:bodyDiv w:val="1"/>
      <w:marLeft w:val="0"/>
      <w:marRight w:val="0"/>
      <w:marTop w:val="0"/>
      <w:marBottom w:val="0"/>
      <w:divBdr>
        <w:top w:val="none" w:sz="0" w:space="0" w:color="auto"/>
        <w:left w:val="none" w:sz="0" w:space="0" w:color="auto"/>
        <w:bottom w:val="none" w:sz="0" w:space="0" w:color="auto"/>
        <w:right w:val="none" w:sz="0" w:space="0" w:color="auto"/>
      </w:divBdr>
    </w:div>
    <w:div w:id="1554728221">
      <w:bodyDiv w:val="1"/>
      <w:marLeft w:val="0"/>
      <w:marRight w:val="0"/>
      <w:marTop w:val="0"/>
      <w:marBottom w:val="0"/>
      <w:divBdr>
        <w:top w:val="none" w:sz="0" w:space="0" w:color="auto"/>
        <w:left w:val="none" w:sz="0" w:space="0" w:color="auto"/>
        <w:bottom w:val="none" w:sz="0" w:space="0" w:color="auto"/>
        <w:right w:val="none" w:sz="0" w:space="0" w:color="auto"/>
      </w:divBdr>
    </w:div>
    <w:div w:id="1555114380">
      <w:bodyDiv w:val="1"/>
      <w:marLeft w:val="0"/>
      <w:marRight w:val="0"/>
      <w:marTop w:val="0"/>
      <w:marBottom w:val="0"/>
      <w:divBdr>
        <w:top w:val="none" w:sz="0" w:space="0" w:color="auto"/>
        <w:left w:val="none" w:sz="0" w:space="0" w:color="auto"/>
        <w:bottom w:val="none" w:sz="0" w:space="0" w:color="auto"/>
        <w:right w:val="none" w:sz="0" w:space="0" w:color="auto"/>
      </w:divBdr>
    </w:div>
    <w:div w:id="1556549844">
      <w:bodyDiv w:val="1"/>
      <w:marLeft w:val="0"/>
      <w:marRight w:val="0"/>
      <w:marTop w:val="0"/>
      <w:marBottom w:val="0"/>
      <w:divBdr>
        <w:top w:val="none" w:sz="0" w:space="0" w:color="auto"/>
        <w:left w:val="none" w:sz="0" w:space="0" w:color="auto"/>
        <w:bottom w:val="none" w:sz="0" w:space="0" w:color="auto"/>
        <w:right w:val="none" w:sz="0" w:space="0" w:color="auto"/>
      </w:divBdr>
    </w:div>
    <w:div w:id="1556769633">
      <w:bodyDiv w:val="1"/>
      <w:marLeft w:val="0"/>
      <w:marRight w:val="0"/>
      <w:marTop w:val="0"/>
      <w:marBottom w:val="0"/>
      <w:divBdr>
        <w:top w:val="none" w:sz="0" w:space="0" w:color="auto"/>
        <w:left w:val="none" w:sz="0" w:space="0" w:color="auto"/>
        <w:bottom w:val="none" w:sz="0" w:space="0" w:color="auto"/>
        <w:right w:val="none" w:sz="0" w:space="0" w:color="auto"/>
      </w:divBdr>
    </w:div>
    <w:div w:id="1559513200">
      <w:bodyDiv w:val="1"/>
      <w:marLeft w:val="0"/>
      <w:marRight w:val="0"/>
      <w:marTop w:val="0"/>
      <w:marBottom w:val="0"/>
      <w:divBdr>
        <w:top w:val="none" w:sz="0" w:space="0" w:color="auto"/>
        <w:left w:val="none" w:sz="0" w:space="0" w:color="auto"/>
        <w:bottom w:val="none" w:sz="0" w:space="0" w:color="auto"/>
        <w:right w:val="none" w:sz="0" w:space="0" w:color="auto"/>
      </w:divBdr>
    </w:div>
    <w:div w:id="1560705751">
      <w:bodyDiv w:val="1"/>
      <w:marLeft w:val="0"/>
      <w:marRight w:val="0"/>
      <w:marTop w:val="0"/>
      <w:marBottom w:val="0"/>
      <w:divBdr>
        <w:top w:val="none" w:sz="0" w:space="0" w:color="auto"/>
        <w:left w:val="none" w:sz="0" w:space="0" w:color="auto"/>
        <w:bottom w:val="none" w:sz="0" w:space="0" w:color="auto"/>
        <w:right w:val="none" w:sz="0" w:space="0" w:color="auto"/>
      </w:divBdr>
    </w:div>
    <w:div w:id="1562404649">
      <w:bodyDiv w:val="1"/>
      <w:marLeft w:val="0"/>
      <w:marRight w:val="0"/>
      <w:marTop w:val="0"/>
      <w:marBottom w:val="0"/>
      <w:divBdr>
        <w:top w:val="none" w:sz="0" w:space="0" w:color="auto"/>
        <w:left w:val="none" w:sz="0" w:space="0" w:color="auto"/>
        <w:bottom w:val="none" w:sz="0" w:space="0" w:color="auto"/>
        <w:right w:val="none" w:sz="0" w:space="0" w:color="auto"/>
      </w:divBdr>
    </w:div>
    <w:div w:id="1567185879">
      <w:bodyDiv w:val="1"/>
      <w:marLeft w:val="0"/>
      <w:marRight w:val="0"/>
      <w:marTop w:val="0"/>
      <w:marBottom w:val="0"/>
      <w:divBdr>
        <w:top w:val="none" w:sz="0" w:space="0" w:color="auto"/>
        <w:left w:val="none" w:sz="0" w:space="0" w:color="auto"/>
        <w:bottom w:val="none" w:sz="0" w:space="0" w:color="auto"/>
        <w:right w:val="none" w:sz="0" w:space="0" w:color="auto"/>
      </w:divBdr>
    </w:div>
    <w:div w:id="1568957833">
      <w:bodyDiv w:val="1"/>
      <w:marLeft w:val="0"/>
      <w:marRight w:val="0"/>
      <w:marTop w:val="0"/>
      <w:marBottom w:val="0"/>
      <w:divBdr>
        <w:top w:val="none" w:sz="0" w:space="0" w:color="auto"/>
        <w:left w:val="none" w:sz="0" w:space="0" w:color="auto"/>
        <w:bottom w:val="none" w:sz="0" w:space="0" w:color="auto"/>
        <w:right w:val="none" w:sz="0" w:space="0" w:color="auto"/>
      </w:divBdr>
    </w:div>
    <w:div w:id="1569802338">
      <w:bodyDiv w:val="1"/>
      <w:marLeft w:val="0"/>
      <w:marRight w:val="0"/>
      <w:marTop w:val="0"/>
      <w:marBottom w:val="0"/>
      <w:divBdr>
        <w:top w:val="none" w:sz="0" w:space="0" w:color="auto"/>
        <w:left w:val="none" w:sz="0" w:space="0" w:color="auto"/>
        <w:bottom w:val="none" w:sz="0" w:space="0" w:color="auto"/>
        <w:right w:val="none" w:sz="0" w:space="0" w:color="auto"/>
      </w:divBdr>
    </w:div>
    <w:div w:id="1569994943">
      <w:bodyDiv w:val="1"/>
      <w:marLeft w:val="0"/>
      <w:marRight w:val="0"/>
      <w:marTop w:val="0"/>
      <w:marBottom w:val="0"/>
      <w:divBdr>
        <w:top w:val="none" w:sz="0" w:space="0" w:color="auto"/>
        <w:left w:val="none" w:sz="0" w:space="0" w:color="auto"/>
        <w:bottom w:val="none" w:sz="0" w:space="0" w:color="auto"/>
        <w:right w:val="none" w:sz="0" w:space="0" w:color="auto"/>
      </w:divBdr>
    </w:div>
    <w:div w:id="1571961434">
      <w:bodyDiv w:val="1"/>
      <w:marLeft w:val="0"/>
      <w:marRight w:val="0"/>
      <w:marTop w:val="0"/>
      <w:marBottom w:val="0"/>
      <w:divBdr>
        <w:top w:val="none" w:sz="0" w:space="0" w:color="auto"/>
        <w:left w:val="none" w:sz="0" w:space="0" w:color="auto"/>
        <w:bottom w:val="none" w:sz="0" w:space="0" w:color="auto"/>
        <w:right w:val="none" w:sz="0" w:space="0" w:color="auto"/>
      </w:divBdr>
    </w:div>
    <w:div w:id="1572083182">
      <w:bodyDiv w:val="1"/>
      <w:marLeft w:val="0"/>
      <w:marRight w:val="0"/>
      <w:marTop w:val="0"/>
      <w:marBottom w:val="0"/>
      <w:divBdr>
        <w:top w:val="none" w:sz="0" w:space="0" w:color="auto"/>
        <w:left w:val="none" w:sz="0" w:space="0" w:color="auto"/>
        <w:bottom w:val="none" w:sz="0" w:space="0" w:color="auto"/>
        <w:right w:val="none" w:sz="0" w:space="0" w:color="auto"/>
      </w:divBdr>
    </w:div>
    <w:div w:id="1580938741">
      <w:bodyDiv w:val="1"/>
      <w:marLeft w:val="0"/>
      <w:marRight w:val="0"/>
      <w:marTop w:val="0"/>
      <w:marBottom w:val="0"/>
      <w:divBdr>
        <w:top w:val="none" w:sz="0" w:space="0" w:color="auto"/>
        <w:left w:val="none" w:sz="0" w:space="0" w:color="auto"/>
        <w:bottom w:val="none" w:sz="0" w:space="0" w:color="auto"/>
        <w:right w:val="none" w:sz="0" w:space="0" w:color="auto"/>
      </w:divBdr>
    </w:div>
    <w:div w:id="1581330138">
      <w:bodyDiv w:val="1"/>
      <w:marLeft w:val="0"/>
      <w:marRight w:val="0"/>
      <w:marTop w:val="0"/>
      <w:marBottom w:val="0"/>
      <w:divBdr>
        <w:top w:val="none" w:sz="0" w:space="0" w:color="auto"/>
        <w:left w:val="none" w:sz="0" w:space="0" w:color="auto"/>
        <w:bottom w:val="none" w:sz="0" w:space="0" w:color="auto"/>
        <w:right w:val="none" w:sz="0" w:space="0" w:color="auto"/>
      </w:divBdr>
    </w:div>
    <w:div w:id="1583642960">
      <w:bodyDiv w:val="1"/>
      <w:marLeft w:val="0"/>
      <w:marRight w:val="0"/>
      <w:marTop w:val="0"/>
      <w:marBottom w:val="0"/>
      <w:divBdr>
        <w:top w:val="none" w:sz="0" w:space="0" w:color="auto"/>
        <w:left w:val="none" w:sz="0" w:space="0" w:color="auto"/>
        <w:bottom w:val="none" w:sz="0" w:space="0" w:color="auto"/>
        <w:right w:val="none" w:sz="0" w:space="0" w:color="auto"/>
      </w:divBdr>
    </w:div>
    <w:div w:id="1583759575">
      <w:bodyDiv w:val="1"/>
      <w:marLeft w:val="0"/>
      <w:marRight w:val="0"/>
      <w:marTop w:val="0"/>
      <w:marBottom w:val="0"/>
      <w:divBdr>
        <w:top w:val="none" w:sz="0" w:space="0" w:color="auto"/>
        <w:left w:val="none" w:sz="0" w:space="0" w:color="auto"/>
        <w:bottom w:val="none" w:sz="0" w:space="0" w:color="auto"/>
        <w:right w:val="none" w:sz="0" w:space="0" w:color="auto"/>
      </w:divBdr>
    </w:div>
    <w:div w:id="1584335583">
      <w:bodyDiv w:val="1"/>
      <w:marLeft w:val="0"/>
      <w:marRight w:val="0"/>
      <w:marTop w:val="0"/>
      <w:marBottom w:val="0"/>
      <w:divBdr>
        <w:top w:val="none" w:sz="0" w:space="0" w:color="auto"/>
        <w:left w:val="none" w:sz="0" w:space="0" w:color="auto"/>
        <w:bottom w:val="none" w:sz="0" w:space="0" w:color="auto"/>
        <w:right w:val="none" w:sz="0" w:space="0" w:color="auto"/>
      </w:divBdr>
    </w:div>
    <w:div w:id="1586262403">
      <w:bodyDiv w:val="1"/>
      <w:marLeft w:val="0"/>
      <w:marRight w:val="0"/>
      <w:marTop w:val="0"/>
      <w:marBottom w:val="0"/>
      <w:divBdr>
        <w:top w:val="none" w:sz="0" w:space="0" w:color="auto"/>
        <w:left w:val="none" w:sz="0" w:space="0" w:color="auto"/>
        <w:bottom w:val="none" w:sz="0" w:space="0" w:color="auto"/>
        <w:right w:val="none" w:sz="0" w:space="0" w:color="auto"/>
      </w:divBdr>
    </w:div>
    <w:div w:id="1586525594">
      <w:bodyDiv w:val="1"/>
      <w:marLeft w:val="0"/>
      <w:marRight w:val="0"/>
      <w:marTop w:val="0"/>
      <w:marBottom w:val="0"/>
      <w:divBdr>
        <w:top w:val="none" w:sz="0" w:space="0" w:color="auto"/>
        <w:left w:val="none" w:sz="0" w:space="0" w:color="auto"/>
        <w:bottom w:val="none" w:sz="0" w:space="0" w:color="auto"/>
        <w:right w:val="none" w:sz="0" w:space="0" w:color="auto"/>
      </w:divBdr>
    </w:div>
    <w:div w:id="1586571801">
      <w:bodyDiv w:val="1"/>
      <w:marLeft w:val="0"/>
      <w:marRight w:val="0"/>
      <w:marTop w:val="0"/>
      <w:marBottom w:val="0"/>
      <w:divBdr>
        <w:top w:val="none" w:sz="0" w:space="0" w:color="auto"/>
        <w:left w:val="none" w:sz="0" w:space="0" w:color="auto"/>
        <w:bottom w:val="none" w:sz="0" w:space="0" w:color="auto"/>
        <w:right w:val="none" w:sz="0" w:space="0" w:color="auto"/>
      </w:divBdr>
    </w:div>
    <w:div w:id="1586651295">
      <w:bodyDiv w:val="1"/>
      <w:marLeft w:val="0"/>
      <w:marRight w:val="0"/>
      <w:marTop w:val="0"/>
      <w:marBottom w:val="0"/>
      <w:divBdr>
        <w:top w:val="none" w:sz="0" w:space="0" w:color="auto"/>
        <w:left w:val="none" w:sz="0" w:space="0" w:color="auto"/>
        <w:bottom w:val="none" w:sz="0" w:space="0" w:color="auto"/>
        <w:right w:val="none" w:sz="0" w:space="0" w:color="auto"/>
      </w:divBdr>
    </w:div>
    <w:div w:id="1589729910">
      <w:bodyDiv w:val="1"/>
      <w:marLeft w:val="0"/>
      <w:marRight w:val="0"/>
      <w:marTop w:val="0"/>
      <w:marBottom w:val="0"/>
      <w:divBdr>
        <w:top w:val="none" w:sz="0" w:space="0" w:color="auto"/>
        <w:left w:val="none" w:sz="0" w:space="0" w:color="auto"/>
        <w:bottom w:val="none" w:sz="0" w:space="0" w:color="auto"/>
        <w:right w:val="none" w:sz="0" w:space="0" w:color="auto"/>
      </w:divBdr>
    </w:div>
    <w:div w:id="1597977963">
      <w:bodyDiv w:val="1"/>
      <w:marLeft w:val="0"/>
      <w:marRight w:val="0"/>
      <w:marTop w:val="0"/>
      <w:marBottom w:val="0"/>
      <w:divBdr>
        <w:top w:val="none" w:sz="0" w:space="0" w:color="auto"/>
        <w:left w:val="none" w:sz="0" w:space="0" w:color="auto"/>
        <w:bottom w:val="none" w:sz="0" w:space="0" w:color="auto"/>
        <w:right w:val="none" w:sz="0" w:space="0" w:color="auto"/>
      </w:divBdr>
    </w:div>
    <w:div w:id="1602255578">
      <w:bodyDiv w:val="1"/>
      <w:marLeft w:val="0"/>
      <w:marRight w:val="0"/>
      <w:marTop w:val="0"/>
      <w:marBottom w:val="0"/>
      <w:divBdr>
        <w:top w:val="none" w:sz="0" w:space="0" w:color="auto"/>
        <w:left w:val="none" w:sz="0" w:space="0" w:color="auto"/>
        <w:bottom w:val="none" w:sz="0" w:space="0" w:color="auto"/>
        <w:right w:val="none" w:sz="0" w:space="0" w:color="auto"/>
      </w:divBdr>
    </w:div>
    <w:div w:id="1607882410">
      <w:bodyDiv w:val="1"/>
      <w:marLeft w:val="0"/>
      <w:marRight w:val="0"/>
      <w:marTop w:val="0"/>
      <w:marBottom w:val="0"/>
      <w:divBdr>
        <w:top w:val="none" w:sz="0" w:space="0" w:color="auto"/>
        <w:left w:val="none" w:sz="0" w:space="0" w:color="auto"/>
        <w:bottom w:val="none" w:sz="0" w:space="0" w:color="auto"/>
        <w:right w:val="none" w:sz="0" w:space="0" w:color="auto"/>
      </w:divBdr>
    </w:div>
    <w:div w:id="1611888911">
      <w:bodyDiv w:val="1"/>
      <w:marLeft w:val="0"/>
      <w:marRight w:val="0"/>
      <w:marTop w:val="0"/>
      <w:marBottom w:val="0"/>
      <w:divBdr>
        <w:top w:val="none" w:sz="0" w:space="0" w:color="auto"/>
        <w:left w:val="none" w:sz="0" w:space="0" w:color="auto"/>
        <w:bottom w:val="none" w:sz="0" w:space="0" w:color="auto"/>
        <w:right w:val="none" w:sz="0" w:space="0" w:color="auto"/>
      </w:divBdr>
    </w:div>
    <w:div w:id="1615944986">
      <w:bodyDiv w:val="1"/>
      <w:marLeft w:val="0"/>
      <w:marRight w:val="0"/>
      <w:marTop w:val="0"/>
      <w:marBottom w:val="0"/>
      <w:divBdr>
        <w:top w:val="none" w:sz="0" w:space="0" w:color="auto"/>
        <w:left w:val="none" w:sz="0" w:space="0" w:color="auto"/>
        <w:bottom w:val="none" w:sz="0" w:space="0" w:color="auto"/>
        <w:right w:val="none" w:sz="0" w:space="0" w:color="auto"/>
      </w:divBdr>
    </w:div>
    <w:div w:id="1616058700">
      <w:bodyDiv w:val="1"/>
      <w:marLeft w:val="0"/>
      <w:marRight w:val="0"/>
      <w:marTop w:val="0"/>
      <w:marBottom w:val="0"/>
      <w:divBdr>
        <w:top w:val="none" w:sz="0" w:space="0" w:color="auto"/>
        <w:left w:val="none" w:sz="0" w:space="0" w:color="auto"/>
        <w:bottom w:val="none" w:sz="0" w:space="0" w:color="auto"/>
        <w:right w:val="none" w:sz="0" w:space="0" w:color="auto"/>
      </w:divBdr>
    </w:div>
    <w:div w:id="1619096391">
      <w:bodyDiv w:val="1"/>
      <w:marLeft w:val="0"/>
      <w:marRight w:val="0"/>
      <w:marTop w:val="0"/>
      <w:marBottom w:val="0"/>
      <w:divBdr>
        <w:top w:val="none" w:sz="0" w:space="0" w:color="auto"/>
        <w:left w:val="none" w:sz="0" w:space="0" w:color="auto"/>
        <w:bottom w:val="none" w:sz="0" w:space="0" w:color="auto"/>
        <w:right w:val="none" w:sz="0" w:space="0" w:color="auto"/>
      </w:divBdr>
    </w:div>
    <w:div w:id="1620334413">
      <w:bodyDiv w:val="1"/>
      <w:marLeft w:val="0"/>
      <w:marRight w:val="0"/>
      <w:marTop w:val="0"/>
      <w:marBottom w:val="0"/>
      <w:divBdr>
        <w:top w:val="none" w:sz="0" w:space="0" w:color="auto"/>
        <w:left w:val="none" w:sz="0" w:space="0" w:color="auto"/>
        <w:bottom w:val="none" w:sz="0" w:space="0" w:color="auto"/>
        <w:right w:val="none" w:sz="0" w:space="0" w:color="auto"/>
      </w:divBdr>
    </w:div>
    <w:div w:id="1624844228">
      <w:bodyDiv w:val="1"/>
      <w:marLeft w:val="0"/>
      <w:marRight w:val="0"/>
      <w:marTop w:val="0"/>
      <w:marBottom w:val="0"/>
      <w:divBdr>
        <w:top w:val="none" w:sz="0" w:space="0" w:color="auto"/>
        <w:left w:val="none" w:sz="0" w:space="0" w:color="auto"/>
        <w:bottom w:val="none" w:sz="0" w:space="0" w:color="auto"/>
        <w:right w:val="none" w:sz="0" w:space="0" w:color="auto"/>
      </w:divBdr>
    </w:div>
    <w:div w:id="1626694462">
      <w:bodyDiv w:val="1"/>
      <w:marLeft w:val="0"/>
      <w:marRight w:val="0"/>
      <w:marTop w:val="0"/>
      <w:marBottom w:val="0"/>
      <w:divBdr>
        <w:top w:val="none" w:sz="0" w:space="0" w:color="auto"/>
        <w:left w:val="none" w:sz="0" w:space="0" w:color="auto"/>
        <w:bottom w:val="none" w:sz="0" w:space="0" w:color="auto"/>
        <w:right w:val="none" w:sz="0" w:space="0" w:color="auto"/>
      </w:divBdr>
    </w:div>
    <w:div w:id="1639071399">
      <w:bodyDiv w:val="1"/>
      <w:marLeft w:val="0"/>
      <w:marRight w:val="0"/>
      <w:marTop w:val="0"/>
      <w:marBottom w:val="0"/>
      <w:divBdr>
        <w:top w:val="none" w:sz="0" w:space="0" w:color="auto"/>
        <w:left w:val="none" w:sz="0" w:space="0" w:color="auto"/>
        <w:bottom w:val="none" w:sz="0" w:space="0" w:color="auto"/>
        <w:right w:val="none" w:sz="0" w:space="0" w:color="auto"/>
      </w:divBdr>
    </w:div>
    <w:div w:id="1640307556">
      <w:bodyDiv w:val="1"/>
      <w:marLeft w:val="0"/>
      <w:marRight w:val="0"/>
      <w:marTop w:val="0"/>
      <w:marBottom w:val="0"/>
      <w:divBdr>
        <w:top w:val="none" w:sz="0" w:space="0" w:color="auto"/>
        <w:left w:val="none" w:sz="0" w:space="0" w:color="auto"/>
        <w:bottom w:val="none" w:sz="0" w:space="0" w:color="auto"/>
        <w:right w:val="none" w:sz="0" w:space="0" w:color="auto"/>
      </w:divBdr>
    </w:div>
    <w:div w:id="1641882493">
      <w:bodyDiv w:val="1"/>
      <w:marLeft w:val="0"/>
      <w:marRight w:val="0"/>
      <w:marTop w:val="0"/>
      <w:marBottom w:val="0"/>
      <w:divBdr>
        <w:top w:val="none" w:sz="0" w:space="0" w:color="auto"/>
        <w:left w:val="none" w:sz="0" w:space="0" w:color="auto"/>
        <w:bottom w:val="none" w:sz="0" w:space="0" w:color="auto"/>
        <w:right w:val="none" w:sz="0" w:space="0" w:color="auto"/>
      </w:divBdr>
    </w:div>
    <w:div w:id="1642273879">
      <w:bodyDiv w:val="1"/>
      <w:marLeft w:val="0"/>
      <w:marRight w:val="0"/>
      <w:marTop w:val="0"/>
      <w:marBottom w:val="0"/>
      <w:divBdr>
        <w:top w:val="none" w:sz="0" w:space="0" w:color="auto"/>
        <w:left w:val="none" w:sz="0" w:space="0" w:color="auto"/>
        <w:bottom w:val="none" w:sz="0" w:space="0" w:color="auto"/>
        <w:right w:val="none" w:sz="0" w:space="0" w:color="auto"/>
      </w:divBdr>
    </w:div>
    <w:div w:id="1642809304">
      <w:bodyDiv w:val="1"/>
      <w:marLeft w:val="0"/>
      <w:marRight w:val="0"/>
      <w:marTop w:val="0"/>
      <w:marBottom w:val="0"/>
      <w:divBdr>
        <w:top w:val="none" w:sz="0" w:space="0" w:color="auto"/>
        <w:left w:val="none" w:sz="0" w:space="0" w:color="auto"/>
        <w:bottom w:val="none" w:sz="0" w:space="0" w:color="auto"/>
        <w:right w:val="none" w:sz="0" w:space="0" w:color="auto"/>
      </w:divBdr>
    </w:div>
    <w:div w:id="1643269944">
      <w:bodyDiv w:val="1"/>
      <w:marLeft w:val="0"/>
      <w:marRight w:val="0"/>
      <w:marTop w:val="0"/>
      <w:marBottom w:val="0"/>
      <w:divBdr>
        <w:top w:val="none" w:sz="0" w:space="0" w:color="auto"/>
        <w:left w:val="none" w:sz="0" w:space="0" w:color="auto"/>
        <w:bottom w:val="none" w:sz="0" w:space="0" w:color="auto"/>
        <w:right w:val="none" w:sz="0" w:space="0" w:color="auto"/>
      </w:divBdr>
    </w:div>
    <w:div w:id="1645815960">
      <w:bodyDiv w:val="1"/>
      <w:marLeft w:val="0"/>
      <w:marRight w:val="0"/>
      <w:marTop w:val="0"/>
      <w:marBottom w:val="0"/>
      <w:divBdr>
        <w:top w:val="none" w:sz="0" w:space="0" w:color="auto"/>
        <w:left w:val="none" w:sz="0" w:space="0" w:color="auto"/>
        <w:bottom w:val="none" w:sz="0" w:space="0" w:color="auto"/>
        <w:right w:val="none" w:sz="0" w:space="0" w:color="auto"/>
      </w:divBdr>
    </w:div>
    <w:div w:id="1645967987">
      <w:bodyDiv w:val="1"/>
      <w:marLeft w:val="0"/>
      <w:marRight w:val="0"/>
      <w:marTop w:val="0"/>
      <w:marBottom w:val="0"/>
      <w:divBdr>
        <w:top w:val="none" w:sz="0" w:space="0" w:color="auto"/>
        <w:left w:val="none" w:sz="0" w:space="0" w:color="auto"/>
        <w:bottom w:val="none" w:sz="0" w:space="0" w:color="auto"/>
        <w:right w:val="none" w:sz="0" w:space="0" w:color="auto"/>
      </w:divBdr>
    </w:div>
    <w:div w:id="1648322717">
      <w:bodyDiv w:val="1"/>
      <w:marLeft w:val="0"/>
      <w:marRight w:val="0"/>
      <w:marTop w:val="0"/>
      <w:marBottom w:val="0"/>
      <w:divBdr>
        <w:top w:val="none" w:sz="0" w:space="0" w:color="auto"/>
        <w:left w:val="none" w:sz="0" w:space="0" w:color="auto"/>
        <w:bottom w:val="none" w:sz="0" w:space="0" w:color="auto"/>
        <w:right w:val="none" w:sz="0" w:space="0" w:color="auto"/>
      </w:divBdr>
    </w:div>
    <w:div w:id="1654332802">
      <w:bodyDiv w:val="1"/>
      <w:marLeft w:val="0"/>
      <w:marRight w:val="0"/>
      <w:marTop w:val="0"/>
      <w:marBottom w:val="0"/>
      <w:divBdr>
        <w:top w:val="none" w:sz="0" w:space="0" w:color="auto"/>
        <w:left w:val="none" w:sz="0" w:space="0" w:color="auto"/>
        <w:bottom w:val="none" w:sz="0" w:space="0" w:color="auto"/>
        <w:right w:val="none" w:sz="0" w:space="0" w:color="auto"/>
      </w:divBdr>
    </w:div>
    <w:div w:id="1656496991">
      <w:bodyDiv w:val="1"/>
      <w:marLeft w:val="0"/>
      <w:marRight w:val="0"/>
      <w:marTop w:val="0"/>
      <w:marBottom w:val="0"/>
      <w:divBdr>
        <w:top w:val="none" w:sz="0" w:space="0" w:color="auto"/>
        <w:left w:val="none" w:sz="0" w:space="0" w:color="auto"/>
        <w:bottom w:val="none" w:sz="0" w:space="0" w:color="auto"/>
        <w:right w:val="none" w:sz="0" w:space="0" w:color="auto"/>
      </w:divBdr>
    </w:div>
    <w:div w:id="1659190648">
      <w:bodyDiv w:val="1"/>
      <w:marLeft w:val="0"/>
      <w:marRight w:val="0"/>
      <w:marTop w:val="0"/>
      <w:marBottom w:val="0"/>
      <w:divBdr>
        <w:top w:val="none" w:sz="0" w:space="0" w:color="auto"/>
        <w:left w:val="none" w:sz="0" w:space="0" w:color="auto"/>
        <w:bottom w:val="none" w:sz="0" w:space="0" w:color="auto"/>
        <w:right w:val="none" w:sz="0" w:space="0" w:color="auto"/>
      </w:divBdr>
    </w:div>
    <w:div w:id="1661927433">
      <w:bodyDiv w:val="1"/>
      <w:marLeft w:val="0"/>
      <w:marRight w:val="0"/>
      <w:marTop w:val="0"/>
      <w:marBottom w:val="0"/>
      <w:divBdr>
        <w:top w:val="none" w:sz="0" w:space="0" w:color="auto"/>
        <w:left w:val="none" w:sz="0" w:space="0" w:color="auto"/>
        <w:bottom w:val="none" w:sz="0" w:space="0" w:color="auto"/>
        <w:right w:val="none" w:sz="0" w:space="0" w:color="auto"/>
      </w:divBdr>
    </w:div>
    <w:div w:id="1664967610">
      <w:bodyDiv w:val="1"/>
      <w:marLeft w:val="0"/>
      <w:marRight w:val="0"/>
      <w:marTop w:val="0"/>
      <w:marBottom w:val="0"/>
      <w:divBdr>
        <w:top w:val="none" w:sz="0" w:space="0" w:color="auto"/>
        <w:left w:val="none" w:sz="0" w:space="0" w:color="auto"/>
        <w:bottom w:val="none" w:sz="0" w:space="0" w:color="auto"/>
        <w:right w:val="none" w:sz="0" w:space="0" w:color="auto"/>
      </w:divBdr>
    </w:div>
    <w:div w:id="1666198833">
      <w:bodyDiv w:val="1"/>
      <w:marLeft w:val="0"/>
      <w:marRight w:val="0"/>
      <w:marTop w:val="0"/>
      <w:marBottom w:val="0"/>
      <w:divBdr>
        <w:top w:val="none" w:sz="0" w:space="0" w:color="auto"/>
        <w:left w:val="none" w:sz="0" w:space="0" w:color="auto"/>
        <w:bottom w:val="none" w:sz="0" w:space="0" w:color="auto"/>
        <w:right w:val="none" w:sz="0" w:space="0" w:color="auto"/>
      </w:divBdr>
    </w:div>
    <w:div w:id="1670209724">
      <w:bodyDiv w:val="1"/>
      <w:marLeft w:val="0"/>
      <w:marRight w:val="0"/>
      <w:marTop w:val="0"/>
      <w:marBottom w:val="0"/>
      <w:divBdr>
        <w:top w:val="none" w:sz="0" w:space="0" w:color="auto"/>
        <w:left w:val="none" w:sz="0" w:space="0" w:color="auto"/>
        <w:bottom w:val="none" w:sz="0" w:space="0" w:color="auto"/>
        <w:right w:val="none" w:sz="0" w:space="0" w:color="auto"/>
      </w:divBdr>
    </w:div>
    <w:div w:id="1670407099">
      <w:bodyDiv w:val="1"/>
      <w:marLeft w:val="0"/>
      <w:marRight w:val="0"/>
      <w:marTop w:val="0"/>
      <w:marBottom w:val="0"/>
      <w:divBdr>
        <w:top w:val="none" w:sz="0" w:space="0" w:color="auto"/>
        <w:left w:val="none" w:sz="0" w:space="0" w:color="auto"/>
        <w:bottom w:val="none" w:sz="0" w:space="0" w:color="auto"/>
        <w:right w:val="none" w:sz="0" w:space="0" w:color="auto"/>
      </w:divBdr>
    </w:div>
    <w:div w:id="1671563292">
      <w:bodyDiv w:val="1"/>
      <w:marLeft w:val="0"/>
      <w:marRight w:val="0"/>
      <w:marTop w:val="0"/>
      <w:marBottom w:val="0"/>
      <w:divBdr>
        <w:top w:val="none" w:sz="0" w:space="0" w:color="auto"/>
        <w:left w:val="none" w:sz="0" w:space="0" w:color="auto"/>
        <w:bottom w:val="none" w:sz="0" w:space="0" w:color="auto"/>
        <w:right w:val="none" w:sz="0" w:space="0" w:color="auto"/>
      </w:divBdr>
    </w:div>
    <w:div w:id="1678576758">
      <w:bodyDiv w:val="1"/>
      <w:marLeft w:val="0"/>
      <w:marRight w:val="0"/>
      <w:marTop w:val="0"/>
      <w:marBottom w:val="0"/>
      <w:divBdr>
        <w:top w:val="none" w:sz="0" w:space="0" w:color="auto"/>
        <w:left w:val="none" w:sz="0" w:space="0" w:color="auto"/>
        <w:bottom w:val="none" w:sz="0" w:space="0" w:color="auto"/>
        <w:right w:val="none" w:sz="0" w:space="0" w:color="auto"/>
      </w:divBdr>
    </w:div>
    <w:div w:id="1683437494">
      <w:bodyDiv w:val="1"/>
      <w:marLeft w:val="0"/>
      <w:marRight w:val="0"/>
      <w:marTop w:val="0"/>
      <w:marBottom w:val="0"/>
      <w:divBdr>
        <w:top w:val="none" w:sz="0" w:space="0" w:color="auto"/>
        <w:left w:val="none" w:sz="0" w:space="0" w:color="auto"/>
        <w:bottom w:val="none" w:sz="0" w:space="0" w:color="auto"/>
        <w:right w:val="none" w:sz="0" w:space="0" w:color="auto"/>
      </w:divBdr>
    </w:div>
    <w:div w:id="1687631679">
      <w:bodyDiv w:val="1"/>
      <w:marLeft w:val="0"/>
      <w:marRight w:val="0"/>
      <w:marTop w:val="0"/>
      <w:marBottom w:val="0"/>
      <w:divBdr>
        <w:top w:val="none" w:sz="0" w:space="0" w:color="auto"/>
        <w:left w:val="none" w:sz="0" w:space="0" w:color="auto"/>
        <w:bottom w:val="none" w:sz="0" w:space="0" w:color="auto"/>
        <w:right w:val="none" w:sz="0" w:space="0" w:color="auto"/>
      </w:divBdr>
    </w:div>
    <w:div w:id="1688558106">
      <w:bodyDiv w:val="1"/>
      <w:marLeft w:val="0"/>
      <w:marRight w:val="0"/>
      <w:marTop w:val="0"/>
      <w:marBottom w:val="0"/>
      <w:divBdr>
        <w:top w:val="none" w:sz="0" w:space="0" w:color="auto"/>
        <w:left w:val="none" w:sz="0" w:space="0" w:color="auto"/>
        <w:bottom w:val="none" w:sz="0" w:space="0" w:color="auto"/>
        <w:right w:val="none" w:sz="0" w:space="0" w:color="auto"/>
      </w:divBdr>
    </w:div>
    <w:div w:id="1688942867">
      <w:bodyDiv w:val="1"/>
      <w:marLeft w:val="0"/>
      <w:marRight w:val="0"/>
      <w:marTop w:val="0"/>
      <w:marBottom w:val="0"/>
      <w:divBdr>
        <w:top w:val="none" w:sz="0" w:space="0" w:color="auto"/>
        <w:left w:val="none" w:sz="0" w:space="0" w:color="auto"/>
        <w:bottom w:val="none" w:sz="0" w:space="0" w:color="auto"/>
        <w:right w:val="none" w:sz="0" w:space="0" w:color="auto"/>
      </w:divBdr>
    </w:div>
    <w:div w:id="1690251015">
      <w:bodyDiv w:val="1"/>
      <w:marLeft w:val="0"/>
      <w:marRight w:val="0"/>
      <w:marTop w:val="0"/>
      <w:marBottom w:val="0"/>
      <w:divBdr>
        <w:top w:val="none" w:sz="0" w:space="0" w:color="auto"/>
        <w:left w:val="none" w:sz="0" w:space="0" w:color="auto"/>
        <w:bottom w:val="none" w:sz="0" w:space="0" w:color="auto"/>
        <w:right w:val="none" w:sz="0" w:space="0" w:color="auto"/>
      </w:divBdr>
    </w:div>
    <w:div w:id="1691057977">
      <w:bodyDiv w:val="1"/>
      <w:marLeft w:val="0"/>
      <w:marRight w:val="0"/>
      <w:marTop w:val="0"/>
      <w:marBottom w:val="0"/>
      <w:divBdr>
        <w:top w:val="none" w:sz="0" w:space="0" w:color="auto"/>
        <w:left w:val="none" w:sz="0" w:space="0" w:color="auto"/>
        <w:bottom w:val="none" w:sz="0" w:space="0" w:color="auto"/>
        <w:right w:val="none" w:sz="0" w:space="0" w:color="auto"/>
      </w:divBdr>
    </w:div>
    <w:div w:id="1691106239">
      <w:bodyDiv w:val="1"/>
      <w:marLeft w:val="0"/>
      <w:marRight w:val="0"/>
      <w:marTop w:val="0"/>
      <w:marBottom w:val="0"/>
      <w:divBdr>
        <w:top w:val="none" w:sz="0" w:space="0" w:color="auto"/>
        <w:left w:val="none" w:sz="0" w:space="0" w:color="auto"/>
        <w:bottom w:val="none" w:sz="0" w:space="0" w:color="auto"/>
        <w:right w:val="none" w:sz="0" w:space="0" w:color="auto"/>
      </w:divBdr>
    </w:div>
    <w:div w:id="1691494684">
      <w:bodyDiv w:val="1"/>
      <w:marLeft w:val="0"/>
      <w:marRight w:val="0"/>
      <w:marTop w:val="0"/>
      <w:marBottom w:val="0"/>
      <w:divBdr>
        <w:top w:val="none" w:sz="0" w:space="0" w:color="auto"/>
        <w:left w:val="none" w:sz="0" w:space="0" w:color="auto"/>
        <w:bottom w:val="none" w:sz="0" w:space="0" w:color="auto"/>
        <w:right w:val="none" w:sz="0" w:space="0" w:color="auto"/>
      </w:divBdr>
    </w:div>
    <w:div w:id="1692758594">
      <w:bodyDiv w:val="1"/>
      <w:marLeft w:val="0"/>
      <w:marRight w:val="0"/>
      <w:marTop w:val="0"/>
      <w:marBottom w:val="0"/>
      <w:divBdr>
        <w:top w:val="none" w:sz="0" w:space="0" w:color="auto"/>
        <w:left w:val="none" w:sz="0" w:space="0" w:color="auto"/>
        <w:bottom w:val="none" w:sz="0" w:space="0" w:color="auto"/>
        <w:right w:val="none" w:sz="0" w:space="0" w:color="auto"/>
      </w:divBdr>
    </w:div>
    <w:div w:id="1694501505">
      <w:bodyDiv w:val="1"/>
      <w:marLeft w:val="0"/>
      <w:marRight w:val="0"/>
      <w:marTop w:val="0"/>
      <w:marBottom w:val="0"/>
      <w:divBdr>
        <w:top w:val="none" w:sz="0" w:space="0" w:color="auto"/>
        <w:left w:val="none" w:sz="0" w:space="0" w:color="auto"/>
        <w:bottom w:val="none" w:sz="0" w:space="0" w:color="auto"/>
        <w:right w:val="none" w:sz="0" w:space="0" w:color="auto"/>
      </w:divBdr>
    </w:div>
    <w:div w:id="1697343563">
      <w:bodyDiv w:val="1"/>
      <w:marLeft w:val="0"/>
      <w:marRight w:val="0"/>
      <w:marTop w:val="0"/>
      <w:marBottom w:val="0"/>
      <w:divBdr>
        <w:top w:val="none" w:sz="0" w:space="0" w:color="auto"/>
        <w:left w:val="none" w:sz="0" w:space="0" w:color="auto"/>
        <w:bottom w:val="none" w:sz="0" w:space="0" w:color="auto"/>
        <w:right w:val="none" w:sz="0" w:space="0" w:color="auto"/>
      </w:divBdr>
    </w:div>
    <w:div w:id="1698851444">
      <w:bodyDiv w:val="1"/>
      <w:marLeft w:val="0"/>
      <w:marRight w:val="0"/>
      <w:marTop w:val="0"/>
      <w:marBottom w:val="0"/>
      <w:divBdr>
        <w:top w:val="none" w:sz="0" w:space="0" w:color="auto"/>
        <w:left w:val="none" w:sz="0" w:space="0" w:color="auto"/>
        <w:bottom w:val="none" w:sz="0" w:space="0" w:color="auto"/>
        <w:right w:val="none" w:sz="0" w:space="0" w:color="auto"/>
      </w:divBdr>
    </w:div>
    <w:div w:id="1699507828">
      <w:bodyDiv w:val="1"/>
      <w:marLeft w:val="0"/>
      <w:marRight w:val="0"/>
      <w:marTop w:val="0"/>
      <w:marBottom w:val="0"/>
      <w:divBdr>
        <w:top w:val="none" w:sz="0" w:space="0" w:color="auto"/>
        <w:left w:val="none" w:sz="0" w:space="0" w:color="auto"/>
        <w:bottom w:val="none" w:sz="0" w:space="0" w:color="auto"/>
        <w:right w:val="none" w:sz="0" w:space="0" w:color="auto"/>
      </w:divBdr>
    </w:div>
    <w:div w:id="1700664218">
      <w:bodyDiv w:val="1"/>
      <w:marLeft w:val="0"/>
      <w:marRight w:val="0"/>
      <w:marTop w:val="0"/>
      <w:marBottom w:val="0"/>
      <w:divBdr>
        <w:top w:val="none" w:sz="0" w:space="0" w:color="auto"/>
        <w:left w:val="none" w:sz="0" w:space="0" w:color="auto"/>
        <w:bottom w:val="none" w:sz="0" w:space="0" w:color="auto"/>
        <w:right w:val="none" w:sz="0" w:space="0" w:color="auto"/>
      </w:divBdr>
    </w:div>
    <w:div w:id="1701661931">
      <w:bodyDiv w:val="1"/>
      <w:marLeft w:val="0"/>
      <w:marRight w:val="0"/>
      <w:marTop w:val="0"/>
      <w:marBottom w:val="0"/>
      <w:divBdr>
        <w:top w:val="none" w:sz="0" w:space="0" w:color="auto"/>
        <w:left w:val="none" w:sz="0" w:space="0" w:color="auto"/>
        <w:bottom w:val="none" w:sz="0" w:space="0" w:color="auto"/>
        <w:right w:val="none" w:sz="0" w:space="0" w:color="auto"/>
      </w:divBdr>
    </w:div>
    <w:div w:id="1701978068">
      <w:bodyDiv w:val="1"/>
      <w:marLeft w:val="0"/>
      <w:marRight w:val="0"/>
      <w:marTop w:val="0"/>
      <w:marBottom w:val="0"/>
      <w:divBdr>
        <w:top w:val="none" w:sz="0" w:space="0" w:color="auto"/>
        <w:left w:val="none" w:sz="0" w:space="0" w:color="auto"/>
        <w:bottom w:val="none" w:sz="0" w:space="0" w:color="auto"/>
        <w:right w:val="none" w:sz="0" w:space="0" w:color="auto"/>
      </w:divBdr>
    </w:div>
    <w:div w:id="1703823559">
      <w:bodyDiv w:val="1"/>
      <w:marLeft w:val="0"/>
      <w:marRight w:val="0"/>
      <w:marTop w:val="0"/>
      <w:marBottom w:val="0"/>
      <w:divBdr>
        <w:top w:val="none" w:sz="0" w:space="0" w:color="auto"/>
        <w:left w:val="none" w:sz="0" w:space="0" w:color="auto"/>
        <w:bottom w:val="none" w:sz="0" w:space="0" w:color="auto"/>
        <w:right w:val="none" w:sz="0" w:space="0" w:color="auto"/>
      </w:divBdr>
    </w:div>
    <w:div w:id="1705981637">
      <w:bodyDiv w:val="1"/>
      <w:marLeft w:val="0"/>
      <w:marRight w:val="0"/>
      <w:marTop w:val="0"/>
      <w:marBottom w:val="0"/>
      <w:divBdr>
        <w:top w:val="none" w:sz="0" w:space="0" w:color="auto"/>
        <w:left w:val="none" w:sz="0" w:space="0" w:color="auto"/>
        <w:bottom w:val="none" w:sz="0" w:space="0" w:color="auto"/>
        <w:right w:val="none" w:sz="0" w:space="0" w:color="auto"/>
      </w:divBdr>
    </w:div>
    <w:div w:id="1709455226">
      <w:bodyDiv w:val="1"/>
      <w:marLeft w:val="0"/>
      <w:marRight w:val="0"/>
      <w:marTop w:val="0"/>
      <w:marBottom w:val="0"/>
      <w:divBdr>
        <w:top w:val="none" w:sz="0" w:space="0" w:color="auto"/>
        <w:left w:val="none" w:sz="0" w:space="0" w:color="auto"/>
        <w:bottom w:val="none" w:sz="0" w:space="0" w:color="auto"/>
        <w:right w:val="none" w:sz="0" w:space="0" w:color="auto"/>
      </w:divBdr>
    </w:div>
    <w:div w:id="1710714533">
      <w:bodyDiv w:val="1"/>
      <w:marLeft w:val="0"/>
      <w:marRight w:val="0"/>
      <w:marTop w:val="0"/>
      <w:marBottom w:val="0"/>
      <w:divBdr>
        <w:top w:val="none" w:sz="0" w:space="0" w:color="auto"/>
        <w:left w:val="none" w:sz="0" w:space="0" w:color="auto"/>
        <w:bottom w:val="none" w:sz="0" w:space="0" w:color="auto"/>
        <w:right w:val="none" w:sz="0" w:space="0" w:color="auto"/>
      </w:divBdr>
    </w:div>
    <w:div w:id="1715959127">
      <w:bodyDiv w:val="1"/>
      <w:marLeft w:val="0"/>
      <w:marRight w:val="0"/>
      <w:marTop w:val="0"/>
      <w:marBottom w:val="0"/>
      <w:divBdr>
        <w:top w:val="none" w:sz="0" w:space="0" w:color="auto"/>
        <w:left w:val="none" w:sz="0" w:space="0" w:color="auto"/>
        <w:bottom w:val="none" w:sz="0" w:space="0" w:color="auto"/>
        <w:right w:val="none" w:sz="0" w:space="0" w:color="auto"/>
      </w:divBdr>
    </w:div>
    <w:div w:id="1717192586">
      <w:bodyDiv w:val="1"/>
      <w:marLeft w:val="0"/>
      <w:marRight w:val="0"/>
      <w:marTop w:val="0"/>
      <w:marBottom w:val="0"/>
      <w:divBdr>
        <w:top w:val="none" w:sz="0" w:space="0" w:color="auto"/>
        <w:left w:val="none" w:sz="0" w:space="0" w:color="auto"/>
        <w:bottom w:val="none" w:sz="0" w:space="0" w:color="auto"/>
        <w:right w:val="none" w:sz="0" w:space="0" w:color="auto"/>
      </w:divBdr>
    </w:div>
    <w:div w:id="1717316526">
      <w:bodyDiv w:val="1"/>
      <w:marLeft w:val="0"/>
      <w:marRight w:val="0"/>
      <w:marTop w:val="0"/>
      <w:marBottom w:val="0"/>
      <w:divBdr>
        <w:top w:val="none" w:sz="0" w:space="0" w:color="auto"/>
        <w:left w:val="none" w:sz="0" w:space="0" w:color="auto"/>
        <w:bottom w:val="none" w:sz="0" w:space="0" w:color="auto"/>
        <w:right w:val="none" w:sz="0" w:space="0" w:color="auto"/>
      </w:divBdr>
    </w:div>
    <w:div w:id="1717579925">
      <w:bodyDiv w:val="1"/>
      <w:marLeft w:val="0"/>
      <w:marRight w:val="0"/>
      <w:marTop w:val="0"/>
      <w:marBottom w:val="0"/>
      <w:divBdr>
        <w:top w:val="none" w:sz="0" w:space="0" w:color="auto"/>
        <w:left w:val="none" w:sz="0" w:space="0" w:color="auto"/>
        <w:bottom w:val="none" w:sz="0" w:space="0" w:color="auto"/>
        <w:right w:val="none" w:sz="0" w:space="0" w:color="auto"/>
      </w:divBdr>
    </w:div>
    <w:div w:id="1718553389">
      <w:bodyDiv w:val="1"/>
      <w:marLeft w:val="0"/>
      <w:marRight w:val="0"/>
      <w:marTop w:val="0"/>
      <w:marBottom w:val="0"/>
      <w:divBdr>
        <w:top w:val="none" w:sz="0" w:space="0" w:color="auto"/>
        <w:left w:val="none" w:sz="0" w:space="0" w:color="auto"/>
        <w:bottom w:val="none" w:sz="0" w:space="0" w:color="auto"/>
        <w:right w:val="none" w:sz="0" w:space="0" w:color="auto"/>
      </w:divBdr>
    </w:div>
    <w:div w:id="1720280007">
      <w:bodyDiv w:val="1"/>
      <w:marLeft w:val="0"/>
      <w:marRight w:val="0"/>
      <w:marTop w:val="0"/>
      <w:marBottom w:val="0"/>
      <w:divBdr>
        <w:top w:val="none" w:sz="0" w:space="0" w:color="auto"/>
        <w:left w:val="none" w:sz="0" w:space="0" w:color="auto"/>
        <w:bottom w:val="none" w:sz="0" w:space="0" w:color="auto"/>
        <w:right w:val="none" w:sz="0" w:space="0" w:color="auto"/>
      </w:divBdr>
    </w:div>
    <w:div w:id="1721174718">
      <w:bodyDiv w:val="1"/>
      <w:marLeft w:val="0"/>
      <w:marRight w:val="0"/>
      <w:marTop w:val="0"/>
      <w:marBottom w:val="0"/>
      <w:divBdr>
        <w:top w:val="none" w:sz="0" w:space="0" w:color="auto"/>
        <w:left w:val="none" w:sz="0" w:space="0" w:color="auto"/>
        <w:bottom w:val="none" w:sz="0" w:space="0" w:color="auto"/>
        <w:right w:val="none" w:sz="0" w:space="0" w:color="auto"/>
      </w:divBdr>
    </w:div>
    <w:div w:id="1724064795">
      <w:bodyDiv w:val="1"/>
      <w:marLeft w:val="0"/>
      <w:marRight w:val="0"/>
      <w:marTop w:val="0"/>
      <w:marBottom w:val="0"/>
      <w:divBdr>
        <w:top w:val="none" w:sz="0" w:space="0" w:color="auto"/>
        <w:left w:val="none" w:sz="0" w:space="0" w:color="auto"/>
        <w:bottom w:val="none" w:sz="0" w:space="0" w:color="auto"/>
        <w:right w:val="none" w:sz="0" w:space="0" w:color="auto"/>
      </w:divBdr>
    </w:div>
    <w:div w:id="1727602279">
      <w:bodyDiv w:val="1"/>
      <w:marLeft w:val="0"/>
      <w:marRight w:val="0"/>
      <w:marTop w:val="0"/>
      <w:marBottom w:val="0"/>
      <w:divBdr>
        <w:top w:val="none" w:sz="0" w:space="0" w:color="auto"/>
        <w:left w:val="none" w:sz="0" w:space="0" w:color="auto"/>
        <w:bottom w:val="none" w:sz="0" w:space="0" w:color="auto"/>
        <w:right w:val="none" w:sz="0" w:space="0" w:color="auto"/>
      </w:divBdr>
    </w:div>
    <w:div w:id="1730612507">
      <w:bodyDiv w:val="1"/>
      <w:marLeft w:val="0"/>
      <w:marRight w:val="0"/>
      <w:marTop w:val="0"/>
      <w:marBottom w:val="0"/>
      <w:divBdr>
        <w:top w:val="none" w:sz="0" w:space="0" w:color="auto"/>
        <w:left w:val="none" w:sz="0" w:space="0" w:color="auto"/>
        <w:bottom w:val="none" w:sz="0" w:space="0" w:color="auto"/>
        <w:right w:val="none" w:sz="0" w:space="0" w:color="auto"/>
      </w:divBdr>
    </w:div>
    <w:div w:id="1730886122">
      <w:bodyDiv w:val="1"/>
      <w:marLeft w:val="0"/>
      <w:marRight w:val="0"/>
      <w:marTop w:val="0"/>
      <w:marBottom w:val="0"/>
      <w:divBdr>
        <w:top w:val="none" w:sz="0" w:space="0" w:color="auto"/>
        <w:left w:val="none" w:sz="0" w:space="0" w:color="auto"/>
        <w:bottom w:val="none" w:sz="0" w:space="0" w:color="auto"/>
        <w:right w:val="none" w:sz="0" w:space="0" w:color="auto"/>
      </w:divBdr>
    </w:div>
    <w:div w:id="1731997419">
      <w:bodyDiv w:val="1"/>
      <w:marLeft w:val="0"/>
      <w:marRight w:val="0"/>
      <w:marTop w:val="0"/>
      <w:marBottom w:val="0"/>
      <w:divBdr>
        <w:top w:val="none" w:sz="0" w:space="0" w:color="auto"/>
        <w:left w:val="none" w:sz="0" w:space="0" w:color="auto"/>
        <w:bottom w:val="none" w:sz="0" w:space="0" w:color="auto"/>
        <w:right w:val="none" w:sz="0" w:space="0" w:color="auto"/>
      </w:divBdr>
    </w:div>
    <w:div w:id="1736850299">
      <w:bodyDiv w:val="1"/>
      <w:marLeft w:val="0"/>
      <w:marRight w:val="0"/>
      <w:marTop w:val="0"/>
      <w:marBottom w:val="0"/>
      <w:divBdr>
        <w:top w:val="none" w:sz="0" w:space="0" w:color="auto"/>
        <w:left w:val="none" w:sz="0" w:space="0" w:color="auto"/>
        <w:bottom w:val="none" w:sz="0" w:space="0" w:color="auto"/>
        <w:right w:val="none" w:sz="0" w:space="0" w:color="auto"/>
      </w:divBdr>
    </w:div>
    <w:div w:id="1744138342">
      <w:bodyDiv w:val="1"/>
      <w:marLeft w:val="0"/>
      <w:marRight w:val="0"/>
      <w:marTop w:val="0"/>
      <w:marBottom w:val="0"/>
      <w:divBdr>
        <w:top w:val="none" w:sz="0" w:space="0" w:color="auto"/>
        <w:left w:val="none" w:sz="0" w:space="0" w:color="auto"/>
        <w:bottom w:val="none" w:sz="0" w:space="0" w:color="auto"/>
        <w:right w:val="none" w:sz="0" w:space="0" w:color="auto"/>
      </w:divBdr>
    </w:div>
    <w:div w:id="1744988003">
      <w:bodyDiv w:val="1"/>
      <w:marLeft w:val="0"/>
      <w:marRight w:val="0"/>
      <w:marTop w:val="0"/>
      <w:marBottom w:val="0"/>
      <w:divBdr>
        <w:top w:val="none" w:sz="0" w:space="0" w:color="auto"/>
        <w:left w:val="none" w:sz="0" w:space="0" w:color="auto"/>
        <w:bottom w:val="none" w:sz="0" w:space="0" w:color="auto"/>
        <w:right w:val="none" w:sz="0" w:space="0" w:color="auto"/>
      </w:divBdr>
    </w:div>
    <w:div w:id="1750343117">
      <w:bodyDiv w:val="1"/>
      <w:marLeft w:val="0"/>
      <w:marRight w:val="0"/>
      <w:marTop w:val="0"/>
      <w:marBottom w:val="0"/>
      <w:divBdr>
        <w:top w:val="none" w:sz="0" w:space="0" w:color="auto"/>
        <w:left w:val="none" w:sz="0" w:space="0" w:color="auto"/>
        <w:bottom w:val="none" w:sz="0" w:space="0" w:color="auto"/>
        <w:right w:val="none" w:sz="0" w:space="0" w:color="auto"/>
      </w:divBdr>
    </w:div>
    <w:div w:id="1755008566">
      <w:bodyDiv w:val="1"/>
      <w:marLeft w:val="0"/>
      <w:marRight w:val="0"/>
      <w:marTop w:val="0"/>
      <w:marBottom w:val="0"/>
      <w:divBdr>
        <w:top w:val="none" w:sz="0" w:space="0" w:color="auto"/>
        <w:left w:val="none" w:sz="0" w:space="0" w:color="auto"/>
        <w:bottom w:val="none" w:sz="0" w:space="0" w:color="auto"/>
        <w:right w:val="none" w:sz="0" w:space="0" w:color="auto"/>
      </w:divBdr>
    </w:div>
    <w:div w:id="1756898039">
      <w:bodyDiv w:val="1"/>
      <w:marLeft w:val="0"/>
      <w:marRight w:val="0"/>
      <w:marTop w:val="0"/>
      <w:marBottom w:val="0"/>
      <w:divBdr>
        <w:top w:val="none" w:sz="0" w:space="0" w:color="auto"/>
        <w:left w:val="none" w:sz="0" w:space="0" w:color="auto"/>
        <w:bottom w:val="none" w:sz="0" w:space="0" w:color="auto"/>
        <w:right w:val="none" w:sz="0" w:space="0" w:color="auto"/>
      </w:divBdr>
    </w:div>
    <w:div w:id="1757702680">
      <w:bodyDiv w:val="1"/>
      <w:marLeft w:val="0"/>
      <w:marRight w:val="0"/>
      <w:marTop w:val="0"/>
      <w:marBottom w:val="0"/>
      <w:divBdr>
        <w:top w:val="none" w:sz="0" w:space="0" w:color="auto"/>
        <w:left w:val="none" w:sz="0" w:space="0" w:color="auto"/>
        <w:bottom w:val="none" w:sz="0" w:space="0" w:color="auto"/>
        <w:right w:val="none" w:sz="0" w:space="0" w:color="auto"/>
      </w:divBdr>
    </w:div>
    <w:div w:id="1758398650">
      <w:bodyDiv w:val="1"/>
      <w:marLeft w:val="0"/>
      <w:marRight w:val="0"/>
      <w:marTop w:val="0"/>
      <w:marBottom w:val="0"/>
      <w:divBdr>
        <w:top w:val="none" w:sz="0" w:space="0" w:color="auto"/>
        <w:left w:val="none" w:sz="0" w:space="0" w:color="auto"/>
        <w:bottom w:val="none" w:sz="0" w:space="0" w:color="auto"/>
        <w:right w:val="none" w:sz="0" w:space="0" w:color="auto"/>
      </w:divBdr>
    </w:div>
    <w:div w:id="1759212471">
      <w:bodyDiv w:val="1"/>
      <w:marLeft w:val="0"/>
      <w:marRight w:val="0"/>
      <w:marTop w:val="0"/>
      <w:marBottom w:val="0"/>
      <w:divBdr>
        <w:top w:val="none" w:sz="0" w:space="0" w:color="auto"/>
        <w:left w:val="none" w:sz="0" w:space="0" w:color="auto"/>
        <w:bottom w:val="none" w:sz="0" w:space="0" w:color="auto"/>
        <w:right w:val="none" w:sz="0" w:space="0" w:color="auto"/>
      </w:divBdr>
    </w:div>
    <w:div w:id="1768113066">
      <w:bodyDiv w:val="1"/>
      <w:marLeft w:val="0"/>
      <w:marRight w:val="0"/>
      <w:marTop w:val="0"/>
      <w:marBottom w:val="0"/>
      <w:divBdr>
        <w:top w:val="none" w:sz="0" w:space="0" w:color="auto"/>
        <w:left w:val="none" w:sz="0" w:space="0" w:color="auto"/>
        <w:bottom w:val="none" w:sz="0" w:space="0" w:color="auto"/>
        <w:right w:val="none" w:sz="0" w:space="0" w:color="auto"/>
      </w:divBdr>
    </w:div>
    <w:div w:id="1769350946">
      <w:bodyDiv w:val="1"/>
      <w:marLeft w:val="0"/>
      <w:marRight w:val="0"/>
      <w:marTop w:val="0"/>
      <w:marBottom w:val="0"/>
      <w:divBdr>
        <w:top w:val="none" w:sz="0" w:space="0" w:color="auto"/>
        <w:left w:val="none" w:sz="0" w:space="0" w:color="auto"/>
        <w:bottom w:val="none" w:sz="0" w:space="0" w:color="auto"/>
        <w:right w:val="none" w:sz="0" w:space="0" w:color="auto"/>
      </w:divBdr>
    </w:div>
    <w:div w:id="1772815011">
      <w:bodyDiv w:val="1"/>
      <w:marLeft w:val="0"/>
      <w:marRight w:val="0"/>
      <w:marTop w:val="0"/>
      <w:marBottom w:val="0"/>
      <w:divBdr>
        <w:top w:val="none" w:sz="0" w:space="0" w:color="auto"/>
        <w:left w:val="none" w:sz="0" w:space="0" w:color="auto"/>
        <w:bottom w:val="none" w:sz="0" w:space="0" w:color="auto"/>
        <w:right w:val="none" w:sz="0" w:space="0" w:color="auto"/>
      </w:divBdr>
    </w:div>
    <w:div w:id="1774596392">
      <w:bodyDiv w:val="1"/>
      <w:marLeft w:val="0"/>
      <w:marRight w:val="0"/>
      <w:marTop w:val="0"/>
      <w:marBottom w:val="0"/>
      <w:divBdr>
        <w:top w:val="none" w:sz="0" w:space="0" w:color="auto"/>
        <w:left w:val="none" w:sz="0" w:space="0" w:color="auto"/>
        <w:bottom w:val="none" w:sz="0" w:space="0" w:color="auto"/>
        <w:right w:val="none" w:sz="0" w:space="0" w:color="auto"/>
      </w:divBdr>
    </w:div>
    <w:div w:id="1775324040">
      <w:bodyDiv w:val="1"/>
      <w:marLeft w:val="0"/>
      <w:marRight w:val="0"/>
      <w:marTop w:val="0"/>
      <w:marBottom w:val="0"/>
      <w:divBdr>
        <w:top w:val="none" w:sz="0" w:space="0" w:color="auto"/>
        <w:left w:val="none" w:sz="0" w:space="0" w:color="auto"/>
        <w:bottom w:val="none" w:sz="0" w:space="0" w:color="auto"/>
        <w:right w:val="none" w:sz="0" w:space="0" w:color="auto"/>
      </w:divBdr>
    </w:div>
    <w:div w:id="1787192906">
      <w:bodyDiv w:val="1"/>
      <w:marLeft w:val="0"/>
      <w:marRight w:val="0"/>
      <w:marTop w:val="0"/>
      <w:marBottom w:val="0"/>
      <w:divBdr>
        <w:top w:val="none" w:sz="0" w:space="0" w:color="auto"/>
        <w:left w:val="none" w:sz="0" w:space="0" w:color="auto"/>
        <w:bottom w:val="none" w:sz="0" w:space="0" w:color="auto"/>
        <w:right w:val="none" w:sz="0" w:space="0" w:color="auto"/>
      </w:divBdr>
    </w:div>
    <w:div w:id="1790973548">
      <w:bodyDiv w:val="1"/>
      <w:marLeft w:val="0"/>
      <w:marRight w:val="0"/>
      <w:marTop w:val="0"/>
      <w:marBottom w:val="0"/>
      <w:divBdr>
        <w:top w:val="none" w:sz="0" w:space="0" w:color="auto"/>
        <w:left w:val="none" w:sz="0" w:space="0" w:color="auto"/>
        <w:bottom w:val="none" w:sz="0" w:space="0" w:color="auto"/>
        <w:right w:val="none" w:sz="0" w:space="0" w:color="auto"/>
      </w:divBdr>
    </w:div>
    <w:div w:id="1792362847">
      <w:bodyDiv w:val="1"/>
      <w:marLeft w:val="0"/>
      <w:marRight w:val="0"/>
      <w:marTop w:val="0"/>
      <w:marBottom w:val="0"/>
      <w:divBdr>
        <w:top w:val="none" w:sz="0" w:space="0" w:color="auto"/>
        <w:left w:val="none" w:sz="0" w:space="0" w:color="auto"/>
        <w:bottom w:val="none" w:sz="0" w:space="0" w:color="auto"/>
        <w:right w:val="none" w:sz="0" w:space="0" w:color="auto"/>
      </w:divBdr>
    </w:div>
    <w:div w:id="1793137455">
      <w:bodyDiv w:val="1"/>
      <w:marLeft w:val="0"/>
      <w:marRight w:val="0"/>
      <w:marTop w:val="0"/>
      <w:marBottom w:val="0"/>
      <w:divBdr>
        <w:top w:val="none" w:sz="0" w:space="0" w:color="auto"/>
        <w:left w:val="none" w:sz="0" w:space="0" w:color="auto"/>
        <w:bottom w:val="none" w:sz="0" w:space="0" w:color="auto"/>
        <w:right w:val="none" w:sz="0" w:space="0" w:color="auto"/>
      </w:divBdr>
    </w:div>
    <w:div w:id="1793595519">
      <w:bodyDiv w:val="1"/>
      <w:marLeft w:val="0"/>
      <w:marRight w:val="0"/>
      <w:marTop w:val="0"/>
      <w:marBottom w:val="0"/>
      <w:divBdr>
        <w:top w:val="none" w:sz="0" w:space="0" w:color="auto"/>
        <w:left w:val="none" w:sz="0" w:space="0" w:color="auto"/>
        <w:bottom w:val="none" w:sz="0" w:space="0" w:color="auto"/>
        <w:right w:val="none" w:sz="0" w:space="0" w:color="auto"/>
      </w:divBdr>
    </w:div>
    <w:div w:id="1797486772">
      <w:bodyDiv w:val="1"/>
      <w:marLeft w:val="0"/>
      <w:marRight w:val="0"/>
      <w:marTop w:val="0"/>
      <w:marBottom w:val="0"/>
      <w:divBdr>
        <w:top w:val="none" w:sz="0" w:space="0" w:color="auto"/>
        <w:left w:val="none" w:sz="0" w:space="0" w:color="auto"/>
        <w:bottom w:val="none" w:sz="0" w:space="0" w:color="auto"/>
        <w:right w:val="none" w:sz="0" w:space="0" w:color="auto"/>
      </w:divBdr>
    </w:div>
    <w:div w:id="1797983423">
      <w:bodyDiv w:val="1"/>
      <w:marLeft w:val="0"/>
      <w:marRight w:val="0"/>
      <w:marTop w:val="0"/>
      <w:marBottom w:val="0"/>
      <w:divBdr>
        <w:top w:val="none" w:sz="0" w:space="0" w:color="auto"/>
        <w:left w:val="none" w:sz="0" w:space="0" w:color="auto"/>
        <w:bottom w:val="none" w:sz="0" w:space="0" w:color="auto"/>
        <w:right w:val="none" w:sz="0" w:space="0" w:color="auto"/>
      </w:divBdr>
    </w:div>
    <w:div w:id="1798789701">
      <w:bodyDiv w:val="1"/>
      <w:marLeft w:val="0"/>
      <w:marRight w:val="0"/>
      <w:marTop w:val="0"/>
      <w:marBottom w:val="0"/>
      <w:divBdr>
        <w:top w:val="none" w:sz="0" w:space="0" w:color="auto"/>
        <w:left w:val="none" w:sz="0" w:space="0" w:color="auto"/>
        <w:bottom w:val="none" w:sz="0" w:space="0" w:color="auto"/>
        <w:right w:val="none" w:sz="0" w:space="0" w:color="auto"/>
      </w:divBdr>
    </w:div>
    <w:div w:id="1802456411">
      <w:bodyDiv w:val="1"/>
      <w:marLeft w:val="0"/>
      <w:marRight w:val="0"/>
      <w:marTop w:val="0"/>
      <w:marBottom w:val="0"/>
      <w:divBdr>
        <w:top w:val="none" w:sz="0" w:space="0" w:color="auto"/>
        <w:left w:val="none" w:sz="0" w:space="0" w:color="auto"/>
        <w:bottom w:val="none" w:sz="0" w:space="0" w:color="auto"/>
        <w:right w:val="none" w:sz="0" w:space="0" w:color="auto"/>
      </w:divBdr>
    </w:div>
    <w:div w:id="1804692536">
      <w:bodyDiv w:val="1"/>
      <w:marLeft w:val="0"/>
      <w:marRight w:val="0"/>
      <w:marTop w:val="0"/>
      <w:marBottom w:val="0"/>
      <w:divBdr>
        <w:top w:val="none" w:sz="0" w:space="0" w:color="auto"/>
        <w:left w:val="none" w:sz="0" w:space="0" w:color="auto"/>
        <w:bottom w:val="none" w:sz="0" w:space="0" w:color="auto"/>
        <w:right w:val="none" w:sz="0" w:space="0" w:color="auto"/>
      </w:divBdr>
    </w:div>
    <w:div w:id="1808428244">
      <w:bodyDiv w:val="1"/>
      <w:marLeft w:val="0"/>
      <w:marRight w:val="0"/>
      <w:marTop w:val="0"/>
      <w:marBottom w:val="0"/>
      <w:divBdr>
        <w:top w:val="none" w:sz="0" w:space="0" w:color="auto"/>
        <w:left w:val="none" w:sz="0" w:space="0" w:color="auto"/>
        <w:bottom w:val="none" w:sz="0" w:space="0" w:color="auto"/>
        <w:right w:val="none" w:sz="0" w:space="0" w:color="auto"/>
      </w:divBdr>
    </w:div>
    <w:div w:id="1809126734">
      <w:bodyDiv w:val="1"/>
      <w:marLeft w:val="0"/>
      <w:marRight w:val="0"/>
      <w:marTop w:val="0"/>
      <w:marBottom w:val="0"/>
      <w:divBdr>
        <w:top w:val="none" w:sz="0" w:space="0" w:color="auto"/>
        <w:left w:val="none" w:sz="0" w:space="0" w:color="auto"/>
        <w:bottom w:val="none" w:sz="0" w:space="0" w:color="auto"/>
        <w:right w:val="none" w:sz="0" w:space="0" w:color="auto"/>
      </w:divBdr>
    </w:div>
    <w:div w:id="1810246524">
      <w:bodyDiv w:val="1"/>
      <w:marLeft w:val="0"/>
      <w:marRight w:val="0"/>
      <w:marTop w:val="0"/>
      <w:marBottom w:val="0"/>
      <w:divBdr>
        <w:top w:val="none" w:sz="0" w:space="0" w:color="auto"/>
        <w:left w:val="none" w:sz="0" w:space="0" w:color="auto"/>
        <w:bottom w:val="none" w:sz="0" w:space="0" w:color="auto"/>
        <w:right w:val="none" w:sz="0" w:space="0" w:color="auto"/>
      </w:divBdr>
    </w:div>
    <w:div w:id="1814372543">
      <w:bodyDiv w:val="1"/>
      <w:marLeft w:val="0"/>
      <w:marRight w:val="0"/>
      <w:marTop w:val="0"/>
      <w:marBottom w:val="0"/>
      <w:divBdr>
        <w:top w:val="none" w:sz="0" w:space="0" w:color="auto"/>
        <w:left w:val="none" w:sz="0" w:space="0" w:color="auto"/>
        <w:bottom w:val="none" w:sz="0" w:space="0" w:color="auto"/>
        <w:right w:val="none" w:sz="0" w:space="0" w:color="auto"/>
      </w:divBdr>
    </w:div>
    <w:div w:id="1816801454">
      <w:bodyDiv w:val="1"/>
      <w:marLeft w:val="0"/>
      <w:marRight w:val="0"/>
      <w:marTop w:val="0"/>
      <w:marBottom w:val="0"/>
      <w:divBdr>
        <w:top w:val="none" w:sz="0" w:space="0" w:color="auto"/>
        <w:left w:val="none" w:sz="0" w:space="0" w:color="auto"/>
        <w:bottom w:val="none" w:sz="0" w:space="0" w:color="auto"/>
        <w:right w:val="none" w:sz="0" w:space="0" w:color="auto"/>
      </w:divBdr>
    </w:div>
    <w:div w:id="1817333001">
      <w:bodyDiv w:val="1"/>
      <w:marLeft w:val="0"/>
      <w:marRight w:val="0"/>
      <w:marTop w:val="0"/>
      <w:marBottom w:val="0"/>
      <w:divBdr>
        <w:top w:val="none" w:sz="0" w:space="0" w:color="auto"/>
        <w:left w:val="none" w:sz="0" w:space="0" w:color="auto"/>
        <w:bottom w:val="none" w:sz="0" w:space="0" w:color="auto"/>
        <w:right w:val="none" w:sz="0" w:space="0" w:color="auto"/>
      </w:divBdr>
    </w:div>
    <w:div w:id="1817334642">
      <w:bodyDiv w:val="1"/>
      <w:marLeft w:val="0"/>
      <w:marRight w:val="0"/>
      <w:marTop w:val="0"/>
      <w:marBottom w:val="0"/>
      <w:divBdr>
        <w:top w:val="none" w:sz="0" w:space="0" w:color="auto"/>
        <w:left w:val="none" w:sz="0" w:space="0" w:color="auto"/>
        <w:bottom w:val="none" w:sz="0" w:space="0" w:color="auto"/>
        <w:right w:val="none" w:sz="0" w:space="0" w:color="auto"/>
      </w:divBdr>
    </w:div>
    <w:div w:id="1818574889">
      <w:bodyDiv w:val="1"/>
      <w:marLeft w:val="0"/>
      <w:marRight w:val="0"/>
      <w:marTop w:val="0"/>
      <w:marBottom w:val="0"/>
      <w:divBdr>
        <w:top w:val="none" w:sz="0" w:space="0" w:color="auto"/>
        <w:left w:val="none" w:sz="0" w:space="0" w:color="auto"/>
        <w:bottom w:val="none" w:sz="0" w:space="0" w:color="auto"/>
        <w:right w:val="none" w:sz="0" w:space="0" w:color="auto"/>
      </w:divBdr>
    </w:div>
    <w:div w:id="1819300851">
      <w:bodyDiv w:val="1"/>
      <w:marLeft w:val="0"/>
      <w:marRight w:val="0"/>
      <w:marTop w:val="0"/>
      <w:marBottom w:val="0"/>
      <w:divBdr>
        <w:top w:val="none" w:sz="0" w:space="0" w:color="auto"/>
        <w:left w:val="none" w:sz="0" w:space="0" w:color="auto"/>
        <w:bottom w:val="none" w:sz="0" w:space="0" w:color="auto"/>
        <w:right w:val="none" w:sz="0" w:space="0" w:color="auto"/>
      </w:divBdr>
    </w:div>
    <w:div w:id="1819608319">
      <w:bodyDiv w:val="1"/>
      <w:marLeft w:val="0"/>
      <w:marRight w:val="0"/>
      <w:marTop w:val="0"/>
      <w:marBottom w:val="0"/>
      <w:divBdr>
        <w:top w:val="none" w:sz="0" w:space="0" w:color="auto"/>
        <w:left w:val="none" w:sz="0" w:space="0" w:color="auto"/>
        <w:bottom w:val="none" w:sz="0" w:space="0" w:color="auto"/>
        <w:right w:val="none" w:sz="0" w:space="0" w:color="auto"/>
      </w:divBdr>
    </w:div>
    <w:div w:id="1822233343">
      <w:bodyDiv w:val="1"/>
      <w:marLeft w:val="0"/>
      <w:marRight w:val="0"/>
      <w:marTop w:val="0"/>
      <w:marBottom w:val="0"/>
      <w:divBdr>
        <w:top w:val="none" w:sz="0" w:space="0" w:color="auto"/>
        <w:left w:val="none" w:sz="0" w:space="0" w:color="auto"/>
        <w:bottom w:val="none" w:sz="0" w:space="0" w:color="auto"/>
        <w:right w:val="none" w:sz="0" w:space="0" w:color="auto"/>
      </w:divBdr>
    </w:div>
    <w:div w:id="1822694495">
      <w:bodyDiv w:val="1"/>
      <w:marLeft w:val="0"/>
      <w:marRight w:val="0"/>
      <w:marTop w:val="0"/>
      <w:marBottom w:val="0"/>
      <w:divBdr>
        <w:top w:val="none" w:sz="0" w:space="0" w:color="auto"/>
        <w:left w:val="none" w:sz="0" w:space="0" w:color="auto"/>
        <w:bottom w:val="none" w:sz="0" w:space="0" w:color="auto"/>
        <w:right w:val="none" w:sz="0" w:space="0" w:color="auto"/>
      </w:divBdr>
    </w:div>
    <w:div w:id="1822773565">
      <w:bodyDiv w:val="1"/>
      <w:marLeft w:val="0"/>
      <w:marRight w:val="0"/>
      <w:marTop w:val="0"/>
      <w:marBottom w:val="0"/>
      <w:divBdr>
        <w:top w:val="none" w:sz="0" w:space="0" w:color="auto"/>
        <w:left w:val="none" w:sz="0" w:space="0" w:color="auto"/>
        <w:bottom w:val="none" w:sz="0" w:space="0" w:color="auto"/>
        <w:right w:val="none" w:sz="0" w:space="0" w:color="auto"/>
      </w:divBdr>
    </w:div>
    <w:div w:id="1827359655">
      <w:bodyDiv w:val="1"/>
      <w:marLeft w:val="0"/>
      <w:marRight w:val="0"/>
      <w:marTop w:val="0"/>
      <w:marBottom w:val="0"/>
      <w:divBdr>
        <w:top w:val="none" w:sz="0" w:space="0" w:color="auto"/>
        <w:left w:val="none" w:sz="0" w:space="0" w:color="auto"/>
        <w:bottom w:val="none" w:sz="0" w:space="0" w:color="auto"/>
        <w:right w:val="none" w:sz="0" w:space="0" w:color="auto"/>
      </w:divBdr>
    </w:div>
    <w:div w:id="1828747822">
      <w:bodyDiv w:val="1"/>
      <w:marLeft w:val="0"/>
      <w:marRight w:val="0"/>
      <w:marTop w:val="0"/>
      <w:marBottom w:val="0"/>
      <w:divBdr>
        <w:top w:val="none" w:sz="0" w:space="0" w:color="auto"/>
        <w:left w:val="none" w:sz="0" w:space="0" w:color="auto"/>
        <w:bottom w:val="none" w:sz="0" w:space="0" w:color="auto"/>
        <w:right w:val="none" w:sz="0" w:space="0" w:color="auto"/>
      </w:divBdr>
    </w:div>
    <w:div w:id="1829662726">
      <w:bodyDiv w:val="1"/>
      <w:marLeft w:val="0"/>
      <w:marRight w:val="0"/>
      <w:marTop w:val="0"/>
      <w:marBottom w:val="0"/>
      <w:divBdr>
        <w:top w:val="none" w:sz="0" w:space="0" w:color="auto"/>
        <w:left w:val="none" w:sz="0" w:space="0" w:color="auto"/>
        <w:bottom w:val="none" w:sz="0" w:space="0" w:color="auto"/>
        <w:right w:val="none" w:sz="0" w:space="0" w:color="auto"/>
      </w:divBdr>
    </w:div>
    <w:div w:id="1831285935">
      <w:bodyDiv w:val="1"/>
      <w:marLeft w:val="0"/>
      <w:marRight w:val="0"/>
      <w:marTop w:val="0"/>
      <w:marBottom w:val="0"/>
      <w:divBdr>
        <w:top w:val="none" w:sz="0" w:space="0" w:color="auto"/>
        <w:left w:val="none" w:sz="0" w:space="0" w:color="auto"/>
        <w:bottom w:val="none" w:sz="0" w:space="0" w:color="auto"/>
        <w:right w:val="none" w:sz="0" w:space="0" w:color="auto"/>
      </w:divBdr>
    </w:div>
    <w:div w:id="1832598649">
      <w:bodyDiv w:val="1"/>
      <w:marLeft w:val="0"/>
      <w:marRight w:val="0"/>
      <w:marTop w:val="0"/>
      <w:marBottom w:val="0"/>
      <w:divBdr>
        <w:top w:val="none" w:sz="0" w:space="0" w:color="auto"/>
        <w:left w:val="none" w:sz="0" w:space="0" w:color="auto"/>
        <w:bottom w:val="none" w:sz="0" w:space="0" w:color="auto"/>
        <w:right w:val="none" w:sz="0" w:space="0" w:color="auto"/>
      </w:divBdr>
    </w:div>
    <w:div w:id="1838612727">
      <w:bodyDiv w:val="1"/>
      <w:marLeft w:val="0"/>
      <w:marRight w:val="0"/>
      <w:marTop w:val="0"/>
      <w:marBottom w:val="0"/>
      <w:divBdr>
        <w:top w:val="none" w:sz="0" w:space="0" w:color="auto"/>
        <w:left w:val="none" w:sz="0" w:space="0" w:color="auto"/>
        <w:bottom w:val="none" w:sz="0" w:space="0" w:color="auto"/>
        <w:right w:val="none" w:sz="0" w:space="0" w:color="auto"/>
      </w:divBdr>
    </w:div>
    <w:div w:id="1838954070">
      <w:bodyDiv w:val="1"/>
      <w:marLeft w:val="0"/>
      <w:marRight w:val="0"/>
      <w:marTop w:val="0"/>
      <w:marBottom w:val="0"/>
      <w:divBdr>
        <w:top w:val="none" w:sz="0" w:space="0" w:color="auto"/>
        <w:left w:val="none" w:sz="0" w:space="0" w:color="auto"/>
        <w:bottom w:val="none" w:sz="0" w:space="0" w:color="auto"/>
        <w:right w:val="none" w:sz="0" w:space="0" w:color="auto"/>
      </w:divBdr>
    </w:div>
    <w:div w:id="1839035877">
      <w:bodyDiv w:val="1"/>
      <w:marLeft w:val="0"/>
      <w:marRight w:val="0"/>
      <w:marTop w:val="0"/>
      <w:marBottom w:val="0"/>
      <w:divBdr>
        <w:top w:val="none" w:sz="0" w:space="0" w:color="auto"/>
        <w:left w:val="none" w:sz="0" w:space="0" w:color="auto"/>
        <w:bottom w:val="none" w:sz="0" w:space="0" w:color="auto"/>
        <w:right w:val="none" w:sz="0" w:space="0" w:color="auto"/>
      </w:divBdr>
    </w:div>
    <w:div w:id="1840347649">
      <w:bodyDiv w:val="1"/>
      <w:marLeft w:val="0"/>
      <w:marRight w:val="0"/>
      <w:marTop w:val="0"/>
      <w:marBottom w:val="0"/>
      <w:divBdr>
        <w:top w:val="none" w:sz="0" w:space="0" w:color="auto"/>
        <w:left w:val="none" w:sz="0" w:space="0" w:color="auto"/>
        <w:bottom w:val="none" w:sz="0" w:space="0" w:color="auto"/>
        <w:right w:val="none" w:sz="0" w:space="0" w:color="auto"/>
      </w:divBdr>
    </w:div>
    <w:div w:id="1844464949">
      <w:bodyDiv w:val="1"/>
      <w:marLeft w:val="0"/>
      <w:marRight w:val="0"/>
      <w:marTop w:val="0"/>
      <w:marBottom w:val="0"/>
      <w:divBdr>
        <w:top w:val="none" w:sz="0" w:space="0" w:color="auto"/>
        <w:left w:val="none" w:sz="0" w:space="0" w:color="auto"/>
        <w:bottom w:val="none" w:sz="0" w:space="0" w:color="auto"/>
        <w:right w:val="none" w:sz="0" w:space="0" w:color="auto"/>
      </w:divBdr>
    </w:div>
    <w:div w:id="1847206022">
      <w:bodyDiv w:val="1"/>
      <w:marLeft w:val="0"/>
      <w:marRight w:val="0"/>
      <w:marTop w:val="0"/>
      <w:marBottom w:val="0"/>
      <w:divBdr>
        <w:top w:val="none" w:sz="0" w:space="0" w:color="auto"/>
        <w:left w:val="none" w:sz="0" w:space="0" w:color="auto"/>
        <w:bottom w:val="none" w:sz="0" w:space="0" w:color="auto"/>
        <w:right w:val="none" w:sz="0" w:space="0" w:color="auto"/>
      </w:divBdr>
    </w:div>
    <w:div w:id="1848328581">
      <w:bodyDiv w:val="1"/>
      <w:marLeft w:val="0"/>
      <w:marRight w:val="0"/>
      <w:marTop w:val="0"/>
      <w:marBottom w:val="0"/>
      <w:divBdr>
        <w:top w:val="none" w:sz="0" w:space="0" w:color="auto"/>
        <w:left w:val="none" w:sz="0" w:space="0" w:color="auto"/>
        <w:bottom w:val="none" w:sz="0" w:space="0" w:color="auto"/>
        <w:right w:val="none" w:sz="0" w:space="0" w:color="auto"/>
      </w:divBdr>
    </w:div>
    <w:div w:id="1849249627">
      <w:bodyDiv w:val="1"/>
      <w:marLeft w:val="0"/>
      <w:marRight w:val="0"/>
      <w:marTop w:val="0"/>
      <w:marBottom w:val="0"/>
      <w:divBdr>
        <w:top w:val="none" w:sz="0" w:space="0" w:color="auto"/>
        <w:left w:val="none" w:sz="0" w:space="0" w:color="auto"/>
        <w:bottom w:val="none" w:sz="0" w:space="0" w:color="auto"/>
        <w:right w:val="none" w:sz="0" w:space="0" w:color="auto"/>
      </w:divBdr>
    </w:div>
    <w:div w:id="1851988226">
      <w:bodyDiv w:val="1"/>
      <w:marLeft w:val="0"/>
      <w:marRight w:val="0"/>
      <w:marTop w:val="0"/>
      <w:marBottom w:val="0"/>
      <w:divBdr>
        <w:top w:val="none" w:sz="0" w:space="0" w:color="auto"/>
        <w:left w:val="none" w:sz="0" w:space="0" w:color="auto"/>
        <w:bottom w:val="none" w:sz="0" w:space="0" w:color="auto"/>
        <w:right w:val="none" w:sz="0" w:space="0" w:color="auto"/>
      </w:divBdr>
    </w:div>
    <w:div w:id="1855150190">
      <w:bodyDiv w:val="1"/>
      <w:marLeft w:val="0"/>
      <w:marRight w:val="0"/>
      <w:marTop w:val="0"/>
      <w:marBottom w:val="0"/>
      <w:divBdr>
        <w:top w:val="none" w:sz="0" w:space="0" w:color="auto"/>
        <w:left w:val="none" w:sz="0" w:space="0" w:color="auto"/>
        <w:bottom w:val="none" w:sz="0" w:space="0" w:color="auto"/>
        <w:right w:val="none" w:sz="0" w:space="0" w:color="auto"/>
      </w:divBdr>
    </w:div>
    <w:div w:id="1856386897">
      <w:bodyDiv w:val="1"/>
      <w:marLeft w:val="0"/>
      <w:marRight w:val="0"/>
      <w:marTop w:val="0"/>
      <w:marBottom w:val="0"/>
      <w:divBdr>
        <w:top w:val="none" w:sz="0" w:space="0" w:color="auto"/>
        <w:left w:val="none" w:sz="0" w:space="0" w:color="auto"/>
        <w:bottom w:val="none" w:sz="0" w:space="0" w:color="auto"/>
        <w:right w:val="none" w:sz="0" w:space="0" w:color="auto"/>
      </w:divBdr>
    </w:div>
    <w:div w:id="1856773606">
      <w:bodyDiv w:val="1"/>
      <w:marLeft w:val="0"/>
      <w:marRight w:val="0"/>
      <w:marTop w:val="0"/>
      <w:marBottom w:val="0"/>
      <w:divBdr>
        <w:top w:val="none" w:sz="0" w:space="0" w:color="auto"/>
        <w:left w:val="none" w:sz="0" w:space="0" w:color="auto"/>
        <w:bottom w:val="none" w:sz="0" w:space="0" w:color="auto"/>
        <w:right w:val="none" w:sz="0" w:space="0" w:color="auto"/>
      </w:divBdr>
    </w:div>
    <w:div w:id="1857109383">
      <w:bodyDiv w:val="1"/>
      <w:marLeft w:val="0"/>
      <w:marRight w:val="0"/>
      <w:marTop w:val="0"/>
      <w:marBottom w:val="0"/>
      <w:divBdr>
        <w:top w:val="none" w:sz="0" w:space="0" w:color="auto"/>
        <w:left w:val="none" w:sz="0" w:space="0" w:color="auto"/>
        <w:bottom w:val="none" w:sz="0" w:space="0" w:color="auto"/>
        <w:right w:val="none" w:sz="0" w:space="0" w:color="auto"/>
      </w:divBdr>
    </w:div>
    <w:div w:id="1857305129">
      <w:bodyDiv w:val="1"/>
      <w:marLeft w:val="0"/>
      <w:marRight w:val="0"/>
      <w:marTop w:val="0"/>
      <w:marBottom w:val="0"/>
      <w:divBdr>
        <w:top w:val="none" w:sz="0" w:space="0" w:color="auto"/>
        <w:left w:val="none" w:sz="0" w:space="0" w:color="auto"/>
        <w:bottom w:val="none" w:sz="0" w:space="0" w:color="auto"/>
        <w:right w:val="none" w:sz="0" w:space="0" w:color="auto"/>
      </w:divBdr>
    </w:div>
    <w:div w:id="1858152127">
      <w:bodyDiv w:val="1"/>
      <w:marLeft w:val="0"/>
      <w:marRight w:val="0"/>
      <w:marTop w:val="0"/>
      <w:marBottom w:val="0"/>
      <w:divBdr>
        <w:top w:val="none" w:sz="0" w:space="0" w:color="auto"/>
        <w:left w:val="none" w:sz="0" w:space="0" w:color="auto"/>
        <w:bottom w:val="none" w:sz="0" w:space="0" w:color="auto"/>
        <w:right w:val="none" w:sz="0" w:space="0" w:color="auto"/>
      </w:divBdr>
    </w:div>
    <w:div w:id="1858545848">
      <w:bodyDiv w:val="1"/>
      <w:marLeft w:val="0"/>
      <w:marRight w:val="0"/>
      <w:marTop w:val="0"/>
      <w:marBottom w:val="0"/>
      <w:divBdr>
        <w:top w:val="none" w:sz="0" w:space="0" w:color="auto"/>
        <w:left w:val="none" w:sz="0" w:space="0" w:color="auto"/>
        <w:bottom w:val="none" w:sz="0" w:space="0" w:color="auto"/>
        <w:right w:val="none" w:sz="0" w:space="0" w:color="auto"/>
      </w:divBdr>
    </w:div>
    <w:div w:id="1861968240">
      <w:bodyDiv w:val="1"/>
      <w:marLeft w:val="0"/>
      <w:marRight w:val="0"/>
      <w:marTop w:val="0"/>
      <w:marBottom w:val="0"/>
      <w:divBdr>
        <w:top w:val="none" w:sz="0" w:space="0" w:color="auto"/>
        <w:left w:val="none" w:sz="0" w:space="0" w:color="auto"/>
        <w:bottom w:val="none" w:sz="0" w:space="0" w:color="auto"/>
        <w:right w:val="none" w:sz="0" w:space="0" w:color="auto"/>
      </w:divBdr>
    </w:div>
    <w:div w:id="1863981083">
      <w:bodyDiv w:val="1"/>
      <w:marLeft w:val="0"/>
      <w:marRight w:val="0"/>
      <w:marTop w:val="0"/>
      <w:marBottom w:val="0"/>
      <w:divBdr>
        <w:top w:val="none" w:sz="0" w:space="0" w:color="auto"/>
        <w:left w:val="none" w:sz="0" w:space="0" w:color="auto"/>
        <w:bottom w:val="none" w:sz="0" w:space="0" w:color="auto"/>
        <w:right w:val="none" w:sz="0" w:space="0" w:color="auto"/>
      </w:divBdr>
    </w:div>
    <w:div w:id="1866091993">
      <w:bodyDiv w:val="1"/>
      <w:marLeft w:val="0"/>
      <w:marRight w:val="0"/>
      <w:marTop w:val="0"/>
      <w:marBottom w:val="0"/>
      <w:divBdr>
        <w:top w:val="none" w:sz="0" w:space="0" w:color="auto"/>
        <w:left w:val="none" w:sz="0" w:space="0" w:color="auto"/>
        <w:bottom w:val="none" w:sz="0" w:space="0" w:color="auto"/>
        <w:right w:val="none" w:sz="0" w:space="0" w:color="auto"/>
      </w:divBdr>
    </w:div>
    <w:div w:id="1866403108">
      <w:bodyDiv w:val="1"/>
      <w:marLeft w:val="0"/>
      <w:marRight w:val="0"/>
      <w:marTop w:val="0"/>
      <w:marBottom w:val="0"/>
      <w:divBdr>
        <w:top w:val="none" w:sz="0" w:space="0" w:color="auto"/>
        <w:left w:val="none" w:sz="0" w:space="0" w:color="auto"/>
        <w:bottom w:val="none" w:sz="0" w:space="0" w:color="auto"/>
        <w:right w:val="none" w:sz="0" w:space="0" w:color="auto"/>
      </w:divBdr>
    </w:div>
    <w:div w:id="1866601671">
      <w:bodyDiv w:val="1"/>
      <w:marLeft w:val="0"/>
      <w:marRight w:val="0"/>
      <w:marTop w:val="0"/>
      <w:marBottom w:val="0"/>
      <w:divBdr>
        <w:top w:val="none" w:sz="0" w:space="0" w:color="auto"/>
        <w:left w:val="none" w:sz="0" w:space="0" w:color="auto"/>
        <w:bottom w:val="none" w:sz="0" w:space="0" w:color="auto"/>
        <w:right w:val="none" w:sz="0" w:space="0" w:color="auto"/>
      </w:divBdr>
    </w:div>
    <w:div w:id="1866670621">
      <w:bodyDiv w:val="1"/>
      <w:marLeft w:val="0"/>
      <w:marRight w:val="0"/>
      <w:marTop w:val="0"/>
      <w:marBottom w:val="0"/>
      <w:divBdr>
        <w:top w:val="none" w:sz="0" w:space="0" w:color="auto"/>
        <w:left w:val="none" w:sz="0" w:space="0" w:color="auto"/>
        <w:bottom w:val="none" w:sz="0" w:space="0" w:color="auto"/>
        <w:right w:val="none" w:sz="0" w:space="0" w:color="auto"/>
      </w:divBdr>
    </w:div>
    <w:div w:id="1870559969">
      <w:bodyDiv w:val="1"/>
      <w:marLeft w:val="0"/>
      <w:marRight w:val="0"/>
      <w:marTop w:val="0"/>
      <w:marBottom w:val="0"/>
      <w:divBdr>
        <w:top w:val="none" w:sz="0" w:space="0" w:color="auto"/>
        <w:left w:val="none" w:sz="0" w:space="0" w:color="auto"/>
        <w:bottom w:val="none" w:sz="0" w:space="0" w:color="auto"/>
        <w:right w:val="none" w:sz="0" w:space="0" w:color="auto"/>
      </w:divBdr>
    </w:div>
    <w:div w:id="1870726333">
      <w:bodyDiv w:val="1"/>
      <w:marLeft w:val="0"/>
      <w:marRight w:val="0"/>
      <w:marTop w:val="0"/>
      <w:marBottom w:val="0"/>
      <w:divBdr>
        <w:top w:val="none" w:sz="0" w:space="0" w:color="auto"/>
        <w:left w:val="none" w:sz="0" w:space="0" w:color="auto"/>
        <w:bottom w:val="none" w:sz="0" w:space="0" w:color="auto"/>
        <w:right w:val="none" w:sz="0" w:space="0" w:color="auto"/>
      </w:divBdr>
    </w:div>
    <w:div w:id="1871994107">
      <w:bodyDiv w:val="1"/>
      <w:marLeft w:val="0"/>
      <w:marRight w:val="0"/>
      <w:marTop w:val="0"/>
      <w:marBottom w:val="0"/>
      <w:divBdr>
        <w:top w:val="none" w:sz="0" w:space="0" w:color="auto"/>
        <w:left w:val="none" w:sz="0" w:space="0" w:color="auto"/>
        <w:bottom w:val="none" w:sz="0" w:space="0" w:color="auto"/>
        <w:right w:val="none" w:sz="0" w:space="0" w:color="auto"/>
      </w:divBdr>
    </w:div>
    <w:div w:id="1873181314">
      <w:bodyDiv w:val="1"/>
      <w:marLeft w:val="0"/>
      <w:marRight w:val="0"/>
      <w:marTop w:val="0"/>
      <w:marBottom w:val="0"/>
      <w:divBdr>
        <w:top w:val="none" w:sz="0" w:space="0" w:color="auto"/>
        <w:left w:val="none" w:sz="0" w:space="0" w:color="auto"/>
        <w:bottom w:val="none" w:sz="0" w:space="0" w:color="auto"/>
        <w:right w:val="none" w:sz="0" w:space="0" w:color="auto"/>
      </w:divBdr>
    </w:div>
    <w:div w:id="1873683459">
      <w:bodyDiv w:val="1"/>
      <w:marLeft w:val="0"/>
      <w:marRight w:val="0"/>
      <w:marTop w:val="0"/>
      <w:marBottom w:val="0"/>
      <w:divBdr>
        <w:top w:val="none" w:sz="0" w:space="0" w:color="auto"/>
        <w:left w:val="none" w:sz="0" w:space="0" w:color="auto"/>
        <w:bottom w:val="none" w:sz="0" w:space="0" w:color="auto"/>
        <w:right w:val="none" w:sz="0" w:space="0" w:color="auto"/>
      </w:divBdr>
    </w:div>
    <w:div w:id="1875652718">
      <w:bodyDiv w:val="1"/>
      <w:marLeft w:val="0"/>
      <w:marRight w:val="0"/>
      <w:marTop w:val="0"/>
      <w:marBottom w:val="0"/>
      <w:divBdr>
        <w:top w:val="none" w:sz="0" w:space="0" w:color="auto"/>
        <w:left w:val="none" w:sz="0" w:space="0" w:color="auto"/>
        <w:bottom w:val="none" w:sz="0" w:space="0" w:color="auto"/>
        <w:right w:val="none" w:sz="0" w:space="0" w:color="auto"/>
      </w:divBdr>
    </w:div>
    <w:div w:id="1882470850">
      <w:bodyDiv w:val="1"/>
      <w:marLeft w:val="0"/>
      <w:marRight w:val="0"/>
      <w:marTop w:val="0"/>
      <w:marBottom w:val="0"/>
      <w:divBdr>
        <w:top w:val="none" w:sz="0" w:space="0" w:color="auto"/>
        <w:left w:val="none" w:sz="0" w:space="0" w:color="auto"/>
        <w:bottom w:val="none" w:sz="0" w:space="0" w:color="auto"/>
        <w:right w:val="none" w:sz="0" w:space="0" w:color="auto"/>
      </w:divBdr>
    </w:div>
    <w:div w:id="1894536356">
      <w:bodyDiv w:val="1"/>
      <w:marLeft w:val="0"/>
      <w:marRight w:val="0"/>
      <w:marTop w:val="0"/>
      <w:marBottom w:val="0"/>
      <w:divBdr>
        <w:top w:val="none" w:sz="0" w:space="0" w:color="auto"/>
        <w:left w:val="none" w:sz="0" w:space="0" w:color="auto"/>
        <w:bottom w:val="none" w:sz="0" w:space="0" w:color="auto"/>
        <w:right w:val="none" w:sz="0" w:space="0" w:color="auto"/>
      </w:divBdr>
    </w:div>
    <w:div w:id="1894926140">
      <w:bodyDiv w:val="1"/>
      <w:marLeft w:val="0"/>
      <w:marRight w:val="0"/>
      <w:marTop w:val="0"/>
      <w:marBottom w:val="0"/>
      <w:divBdr>
        <w:top w:val="none" w:sz="0" w:space="0" w:color="auto"/>
        <w:left w:val="none" w:sz="0" w:space="0" w:color="auto"/>
        <w:bottom w:val="none" w:sz="0" w:space="0" w:color="auto"/>
        <w:right w:val="none" w:sz="0" w:space="0" w:color="auto"/>
      </w:divBdr>
    </w:div>
    <w:div w:id="1896698368">
      <w:bodyDiv w:val="1"/>
      <w:marLeft w:val="0"/>
      <w:marRight w:val="0"/>
      <w:marTop w:val="0"/>
      <w:marBottom w:val="0"/>
      <w:divBdr>
        <w:top w:val="none" w:sz="0" w:space="0" w:color="auto"/>
        <w:left w:val="none" w:sz="0" w:space="0" w:color="auto"/>
        <w:bottom w:val="none" w:sz="0" w:space="0" w:color="auto"/>
        <w:right w:val="none" w:sz="0" w:space="0" w:color="auto"/>
      </w:divBdr>
    </w:div>
    <w:div w:id="1899705746">
      <w:bodyDiv w:val="1"/>
      <w:marLeft w:val="0"/>
      <w:marRight w:val="0"/>
      <w:marTop w:val="0"/>
      <w:marBottom w:val="0"/>
      <w:divBdr>
        <w:top w:val="none" w:sz="0" w:space="0" w:color="auto"/>
        <w:left w:val="none" w:sz="0" w:space="0" w:color="auto"/>
        <w:bottom w:val="none" w:sz="0" w:space="0" w:color="auto"/>
        <w:right w:val="none" w:sz="0" w:space="0" w:color="auto"/>
      </w:divBdr>
    </w:div>
    <w:div w:id="1901599092">
      <w:bodyDiv w:val="1"/>
      <w:marLeft w:val="0"/>
      <w:marRight w:val="0"/>
      <w:marTop w:val="0"/>
      <w:marBottom w:val="0"/>
      <w:divBdr>
        <w:top w:val="none" w:sz="0" w:space="0" w:color="auto"/>
        <w:left w:val="none" w:sz="0" w:space="0" w:color="auto"/>
        <w:bottom w:val="none" w:sz="0" w:space="0" w:color="auto"/>
        <w:right w:val="none" w:sz="0" w:space="0" w:color="auto"/>
      </w:divBdr>
    </w:div>
    <w:div w:id="1903323630">
      <w:bodyDiv w:val="1"/>
      <w:marLeft w:val="0"/>
      <w:marRight w:val="0"/>
      <w:marTop w:val="0"/>
      <w:marBottom w:val="0"/>
      <w:divBdr>
        <w:top w:val="none" w:sz="0" w:space="0" w:color="auto"/>
        <w:left w:val="none" w:sz="0" w:space="0" w:color="auto"/>
        <w:bottom w:val="none" w:sz="0" w:space="0" w:color="auto"/>
        <w:right w:val="none" w:sz="0" w:space="0" w:color="auto"/>
      </w:divBdr>
    </w:div>
    <w:div w:id="1904945802">
      <w:bodyDiv w:val="1"/>
      <w:marLeft w:val="0"/>
      <w:marRight w:val="0"/>
      <w:marTop w:val="0"/>
      <w:marBottom w:val="0"/>
      <w:divBdr>
        <w:top w:val="none" w:sz="0" w:space="0" w:color="auto"/>
        <w:left w:val="none" w:sz="0" w:space="0" w:color="auto"/>
        <w:bottom w:val="none" w:sz="0" w:space="0" w:color="auto"/>
        <w:right w:val="none" w:sz="0" w:space="0" w:color="auto"/>
      </w:divBdr>
    </w:div>
    <w:div w:id="1905876057">
      <w:bodyDiv w:val="1"/>
      <w:marLeft w:val="0"/>
      <w:marRight w:val="0"/>
      <w:marTop w:val="0"/>
      <w:marBottom w:val="0"/>
      <w:divBdr>
        <w:top w:val="none" w:sz="0" w:space="0" w:color="auto"/>
        <w:left w:val="none" w:sz="0" w:space="0" w:color="auto"/>
        <w:bottom w:val="none" w:sz="0" w:space="0" w:color="auto"/>
        <w:right w:val="none" w:sz="0" w:space="0" w:color="auto"/>
      </w:divBdr>
    </w:div>
    <w:div w:id="1908765572">
      <w:bodyDiv w:val="1"/>
      <w:marLeft w:val="0"/>
      <w:marRight w:val="0"/>
      <w:marTop w:val="0"/>
      <w:marBottom w:val="0"/>
      <w:divBdr>
        <w:top w:val="none" w:sz="0" w:space="0" w:color="auto"/>
        <w:left w:val="none" w:sz="0" w:space="0" w:color="auto"/>
        <w:bottom w:val="none" w:sz="0" w:space="0" w:color="auto"/>
        <w:right w:val="none" w:sz="0" w:space="0" w:color="auto"/>
      </w:divBdr>
    </w:div>
    <w:div w:id="1910648947">
      <w:bodyDiv w:val="1"/>
      <w:marLeft w:val="0"/>
      <w:marRight w:val="0"/>
      <w:marTop w:val="0"/>
      <w:marBottom w:val="0"/>
      <w:divBdr>
        <w:top w:val="none" w:sz="0" w:space="0" w:color="auto"/>
        <w:left w:val="none" w:sz="0" w:space="0" w:color="auto"/>
        <w:bottom w:val="none" w:sz="0" w:space="0" w:color="auto"/>
        <w:right w:val="none" w:sz="0" w:space="0" w:color="auto"/>
      </w:divBdr>
    </w:div>
    <w:div w:id="1911648885">
      <w:bodyDiv w:val="1"/>
      <w:marLeft w:val="0"/>
      <w:marRight w:val="0"/>
      <w:marTop w:val="0"/>
      <w:marBottom w:val="0"/>
      <w:divBdr>
        <w:top w:val="none" w:sz="0" w:space="0" w:color="auto"/>
        <w:left w:val="none" w:sz="0" w:space="0" w:color="auto"/>
        <w:bottom w:val="none" w:sz="0" w:space="0" w:color="auto"/>
        <w:right w:val="none" w:sz="0" w:space="0" w:color="auto"/>
      </w:divBdr>
    </w:div>
    <w:div w:id="1913469348">
      <w:bodyDiv w:val="1"/>
      <w:marLeft w:val="0"/>
      <w:marRight w:val="0"/>
      <w:marTop w:val="0"/>
      <w:marBottom w:val="0"/>
      <w:divBdr>
        <w:top w:val="none" w:sz="0" w:space="0" w:color="auto"/>
        <w:left w:val="none" w:sz="0" w:space="0" w:color="auto"/>
        <w:bottom w:val="none" w:sz="0" w:space="0" w:color="auto"/>
        <w:right w:val="none" w:sz="0" w:space="0" w:color="auto"/>
      </w:divBdr>
    </w:div>
    <w:div w:id="1916234246">
      <w:bodyDiv w:val="1"/>
      <w:marLeft w:val="0"/>
      <w:marRight w:val="0"/>
      <w:marTop w:val="0"/>
      <w:marBottom w:val="0"/>
      <w:divBdr>
        <w:top w:val="none" w:sz="0" w:space="0" w:color="auto"/>
        <w:left w:val="none" w:sz="0" w:space="0" w:color="auto"/>
        <w:bottom w:val="none" w:sz="0" w:space="0" w:color="auto"/>
        <w:right w:val="none" w:sz="0" w:space="0" w:color="auto"/>
      </w:divBdr>
    </w:div>
    <w:div w:id="1918131702">
      <w:bodyDiv w:val="1"/>
      <w:marLeft w:val="0"/>
      <w:marRight w:val="0"/>
      <w:marTop w:val="0"/>
      <w:marBottom w:val="0"/>
      <w:divBdr>
        <w:top w:val="none" w:sz="0" w:space="0" w:color="auto"/>
        <w:left w:val="none" w:sz="0" w:space="0" w:color="auto"/>
        <w:bottom w:val="none" w:sz="0" w:space="0" w:color="auto"/>
        <w:right w:val="none" w:sz="0" w:space="0" w:color="auto"/>
      </w:divBdr>
    </w:div>
    <w:div w:id="1920358115">
      <w:bodyDiv w:val="1"/>
      <w:marLeft w:val="0"/>
      <w:marRight w:val="0"/>
      <w:marTop w:val="0"/>
      <w:marBottom w:val="0"/>
      <w:divBdr>
        <w:top w:val="none" w:sz="0" w:space="0" w:color="auto"/>
        <w:left w:val="none" w:sz="0" w:space="0" w:color="auto"/>
        <w:bottom w:val="none" w:sz="0" w:space="0" w:color="auto"/>
        <w:right w:val="none" w:sz="0" w:space="0" w:color="auto"/>
      </w:divBdr>
    </w:div>
    <w:div w:id="1921862081">
      <w:bodyDiv w:val="1"/>
      <w:marLeft w:val="0"/>
      <w:marRight w:val="0"/>
      <w:marTop w:val="0"/>
      <w:marBottom w:val="0"/>
      <w:divBdr>
        <w:top w:val="none" w:sz="0" w:space="0" w:color="auto"/>
        <w:left w:val="none" w:sz="0" w:space="0" w:color="auto"/>
        <w:bottom w:val="none" w:sz="0" w:space="0" w:color="auto"/>
        <w:right w:val="none" w:sz="0" w:space="0" w:color="auto"/>
      </w:divBdr>
    </w:div>
    <w:div w:id="1921913723">
      <w:bodyDiv w:val="1"/>
      <w:marLeft w:val="0"/>
      <w:marRight w:val="0"/>
      <w:marTop w:val="0"/>
      <w:marBottom w:val="0"/>
      <w:divBdr>
        <w:top w:val="none" w:sz="0" w:space="0" w:color="auto"/>
        <w:left w:val="none" w:sz="0" w:space="0" w:color="auto"/>
        <w:bottom w:val="none" w:sz="0" w:space="0" w:color="auto"/>
        <w:right w:val="none" w:sz="0" w:space="0" w:color="auto"/>
      </w:divBdr>
    </w:div>
    <w:div w:id="1925021498">
      <w:bodyDiv w:val="1"/>
      <w:marLeft w:val="0"/>
      <w:marRight w:val="0"/>
      <w:marTop w:val="0"/>
      <w:marBottom w:val="0"/>
      <w:divBdr>
        <w:top w:val="none" w:sz="0" w:space="0" w:color="auto"/>
        <w:left w:val="none" w:sz="0" w:space="0" w:color="auto"/>
        <w:bottom w:val="none" w:sz="0" w:space="0" w:color="auto"/>
        <w:right w:val="none" w:sz="0" w:space="0" w:color="auto"/>
      </w:divBdr>
    </w:div>
    <w:div w:id="1929075657">
      <w:bodyDiv w:val="1"/>
      <w:marLeft w:val="0"/>
      <w:marRight w:val="0"/>
      <w:marTop w:val="0"/>
      <w:marBottom w:val="0"/>
      <w:divBdr>
        <w:top w:val="none" w:sz="0" w:space="0" w:color="auto"/>
        <w:left w:val="none" w:sz="0" w:space="0" w:color="auto"/>
        <w:bottom w:val="none" w:sz="0" w:space="0" w:color="auto"/>
        <w:right w:val="none" w:sz="0" w:space="0" w:color="auto"/>
      </w:divBdr>
    </w:div>
    <w:div w:id="1931743101">
      <w:bodyDiv w:val="1"/>
      <w:marLeft w:val="0"/>
      <w:marRight w:val="0"/>
      <w:marTop w:val="0"/>
      <w:marBottom w:val="0"/>
      <w:divBdr>
        <w:top w:val="none" w:sz="0" w:space="0" w:color="auto"/>
        <w:left w:val="none" w:sz="0" w:space="0" w:color="auto"/>
        <w:bottom w:val="none" w:sz="0" w:space="0" w:color="auto"/>
        <w:right w:val="none" w:sz="0" w:space="0" w:color="auto"/>
      </w:divBdr>
    </w:div>
    <w:div w:id="1932081730">
      <w:bodyDiv w:val="1"/>
      <w:marLeft w:val="0"/>
      <w:marRight w:val="0"/>
      <w:marTop w:val="0"/>
      <w:marBottom w:val="0"/>
      <w:divBdr>
        <w:top w:val="none" w:sz="0" w:space="0" w:color="auto"/>
        <w:left w:val="none" w:sz="0" w:space="0" w:color="auto"/>
        <w:bottom w:val="none" w:sz="0" w:space="0" w:color="auto"/>
        <w:right w:val="none" w:sz="0" w:space="0" w:color="auto"/>
      </w:divBdr>
    </w:div>
    <w:div w:id="1933514066">
      <w:bodyDiv w:val="1"/>
      <w:marLeft w:val="0"/>
      <w:marRight w:val="0"/>
      <w:marTop w:val="0"/>
      <w:marBottom w:val="0"/>
      <w:divBdr>
        <w:top w:val="none" w:sz="0" w:space="0" w:color="auto"/>
        <w:left w:val="none" w:sz="0" w:space="0" w:color="auto"/>
        <w:bottom w:val="none" w:sz="0" w:space="0" w:color="auto"/>
        <w:right w:val="none" w:sz="0" w:space="0" w:color="auto"/>
      </w:divBdr>
    </w:div>
    <w:div w:id="1936591240">
      <w:bodyDiv w:val="1"/>
      <w:marLeft w:val="0"/>
      <w:marRight w:val="0"/>
      <w:marTop w:val="0"/>
      <w:marBottom w:val="0"/>
      <w:divBdr>
        <w:top w:val="none" w:sz="0" w:space="0" w:color="auto"/>
        <w:left w:val="none" w:sz="0" w:space="0" w:color="auto"/>
        <w:bottom w:val="none" w:sz="0" w:space="0" w:color="auto"/>
        <w:right w:val="none" w:sz="0" w:space="0" w:color="auto"/>
      </w:divBdr>
    </w:div>
    <w:div w:id="1936592892">
      <w:bodyDiv w:val="1"/>
      <w:marLeft w:val="0"/>
      <w:marRight w:val="0"/>
      <w:marTop w:val="0"/>
      <w:marBottom w:val="0"/>
      <w:divBdr>
        <w:top w:val="none" w:sz="0" w:space="0" w:color="auto"/>
        <w:left w:val="none" w:sz="0" w:space="0" w:color="auto"/>
        <w:bottom w:val="none" w:sz="0" w:space="0" w:color="auto"/>
        <w:right w:val="none" w:sz="0" w:space="0" w:color="auto"/>
      </w:divBdr>
    </w:div>
    <w:div w:id="1946377594">
      <w:bodyDiv w:val="1"/>
      <w:marLeft w:val="0"/>
      <w:marRight w:val="0"/>
      <w:marTop w:val="0"/>
      <w:marBottom w:val="0"/>
      <w:divBdr>
        <w:top w:val="none" w:sz="0" w:space="0" w:color="auto"/>
        <w:left w:val="none" w:sz="0" w:space="0" w:color="auto"/>
        <w:bottom w:val="none" w:sz="0" w:space="0" w:color="auto"/>
        <w:right w:val="none" w:sz="0" w:space="0" w:color="auto"/>
      </w:divBdr>
    </w:div>
    <w:div w:id="1948155642">
      <w:bodyDiv w:val="1"/>
      <w:marLeft w:val="0"/>
      <w:marRight w:val="0"/>
      <w:marTop w:val="0"/>
      <w:marBottom w:val="0"/>
      <w:divBdr>
        <w:top w:val="none" w:sz="0" w:space="0" w:color="auto"/>
        <w:left w:val="none" w:sz="0" w:space="0" w:color="auto"/>
        <w:bottom w:val="none" w:sz="0" w:space="0" w:color="auto"/>
        <w:right w:val="none" w:sz="0" w:space="0" w:color="auto"/>
      </w:divBdr>
    </w:div>
    <w:div w:id="1951087922">
      <w:bodyDiv w:val="1"/>
      <w:marLeft w:val="0"/>
      <w:marRight w:val="0"/>
      <w:marTop w:val="0"/>
      <w:marBottom w:val="0"/>
      <w:divBdr>
        <w:top w:val="none" w:sz="0" w:space="0" w:color="auto"/>
        <w:left w:val="none" w:sz="0" w:space="0" w:color="auto"/>
        <w:bottom w:val="none" w:sz="0" w:space="0" w:color="auto"/>
        <w:right w:val="none" w:sz="0" w:space="0" w:color="auto"/>
      </w:divBdr>
    </w:div>
    <w:div w:id="1953516556">
      <w:bodyDiv w:val="1"/>
      <w:marLeft w:val="0"/>
      <w:marRight w:val="0"/>
      <w:marTop w:val="0"/>
      <w:marBottom w:val="0"/>
      <w:divBdr>
        <w:top w:val="none" w:sz="0" w:space="0" w:color="auto"/>
        <w:left w:val="none" w:sz="0" w:space="0" w:color="auto"/>
        <w:bottom w:val="none" w:sz="0" w:space="0" w:color="auto"/>
        <w:right w:val="none" w:sz="0" w:space="0" w:color="auto"/>
      </w:divBdr>
    </w:div>
    <w:div w:id="1954357068">
      <w:bodyDiv w:val="1"/>
      <w:marLeft w:val="0"/>
      <w:marRight w:val="0"/>
      <w:marTop w:val="0"/>
      <w:marBottom w:val="0"/>
      <w:divBdr>
        <w:top w:val="none" w:sz="0" w:space="0" w:color="auto"/>
        <w:left w:val="none" w:sz="0" w:space="0" w:color="auto"/>
        <w:bottom w:val="none" w:sz="0" w:space="0" w:color="auto"/>
        <w:right w:val="none" w:sz="0" w:space="0" w:color="auto"/>
      </w:divBdr>
    </w:div>
    <w:div w:id="1955597276">
      <w:bodyDiv w:val="1"/>
      <w:marLeft w:val="0"/>
      <w:marRight w:val="0"/>
      <w:marTop w:val="0"/>
      <w:marBottom w:val="0"/>
      <w:divBdr>
        <w:top w:val="none" w:sz="0" w:space="0" w:color="auto"/>
        <w:left w:val="none" w:sz="0" w:space="0" w:color="auto"/>
        <w:bottom w:val="none" w:sz="0" w:space="0" w:color="auto"/>
        <w:right w:val="none" w:sz="0" w:space="0" w:color="auto"/>
      </w:divBdr>
    </w:div>
    <w:div w:id="1956667496">
      <w:bodyDiv w:val="1"/>
      <w:marLeft w:val="0"/>
      <w:marRight w:val="0"/>
      <w:marTop w:val="0"/>
      <w:marBottom w:val="0"/>
      <w:divBdr>
        <w:top w:val="none" w:sz="0" w:space="0" w:color="auto"/>
        <w:left w:val="none" w:sz="0" w:space="0" w:color="auto"/>
        <w:bottom w:val="none" w:sz="0" w:space="0" w:color="auto"/>
        <w:right w:val="none" w:sz="0" w:space="0" w:color="auto"/>
      </w:divBdr>
    </w:div>
    <w:div w:id="1956867146">
      <w:bodyDiv w:val="1"/>
      <w:marLeft w:val="0"/>
      <w:marRight w:val="0"/>
      <w:marTop w:val="0"/>
      <w:marBottom w:val="0"/>
      <w:divBdr>
        <w:top w:val="none" w:sz="0" w:space="0" w:color="auto"/>
        <w:left w:val="none" w:sz="0" w:space="0" w:color="auto"/>
        <w:bottom w:val="none" w:sz="0" w:space="0" w:color="auto"/>
        <w:right w:val="none" w:sz="0" w:space="0" w:color="auto"/>
      </w:divBdr>
    </w:div>
    <w:div w:id="1957367684">
      <w:bodyDiv w:val="1"/>
      <w:marLeft w:val="0"/>
      <w:marRight w:val="0"/>
      <w:marTop w:val="0"/>
      <w:marBottom w:val="0"/>
      <w:divBdr>
        <w:top w:val="none" w:sz="0" w:space="0" w:color="auto"/>
        <w:left w:val="none" w:sz="0" w:space="0" w:color="auto"/>
        <w:bottom w:val="none" w:sz="0" w:space="0" w:color="auto"/>
        <w:right w:val="none" w:sz="0" w:space="0" w:color="auto"/>
      </w:divBdr>
    </w:div>
    <w:div w:id="1958366139">
      <w:bodyDiv w:val="1"/>
      <w:marLeft w:val="0"/>
      <w:marRight w:val="0"/>
      <w:marTop w:val="0"/>
      <w:marBottom w:val="0"/>
      <w:divBdr>
        <w:top w:val="none" w:sz="0" w:space="0" w:color="auto"/>
        <w:left w:val="none" w:sz="0" w:space="0" w:color="auto"/>
        <w:bottom w:val="none" w:sz="0" w:space="0" w:color="auto"/>
        <w:right w:val="none" w:sz="0" w:space="0" w:color="auto"/>
      </w:divBdr>
    </w:div>
    <w:div w:id="1968319830">
      <w:bodyDiv w:val="1"/>
      <w:marLeft w:val="0"/>
      <w:marRight w:val="0"/>
      <w:marTop w:val="0"/>
      <w:marBottom w:val="0"/>
      <w:divBdr>
        <w:top w:val="none" w:sz="0" w:space="0" w:color="auto"/>
        <w:left w:val="none" w:sz="0" w:space="0" w:color="auto"/>
        <w:bottom w:val="none" w:sz="0" w:space="0" w:color="auto"/>
        <w:right w:val="none" w:sz="0" w:space="0" w:color="auto"/>
      </w:divBdr>
    </w:div>
    <w:div w:id="1968850105">
      <w:bodyDiv w:val="1"/>
      <w:marLeft w:val="0"/>
      <w:marRight w:val="0"/>
      <w:marTop w:val="0"/>
      <w:marBottom w:val="0"/>
      <w:divBdr>
        <w:top w:val="none" w:sz="0" w:space="0" w:color="auto"/>
        <w:left w:val="none" w:sz="0" w:space="0" w:color="auto"/>
        <w:bottom w:val="none" w:sz="0" w:space="0" w:color="auto"/>
        <w:right w:val="none" w:sz="0" w:space="0" w:color="auto"/>
      </w:divBdr>
    </w:div>
    <w:div w:id="1970627163">
      <w:bodyDiv w:val="1"/>
      <w:marLeft w:val="0"/>
      <w:marRight w:val="0"/>
      <w:marTop w:val="0"/>
      <w:marBottom w:val="0"/>
      <w:divBdr>
        <w:top w:val="none" w:sz="0" w:space="0" w:color="auto"/>
        <w:left w:val="none" w:sz="0" w:space="0" w:color="auto"/>
        <w:bottom w:val="none" w:sz="0" w:space="0" w:color="auto"/>
        <w:right w:val="none" w:sz="0" w:space="0" w:color="auto"/>
      </w:divBdr>
    </w:div>
    <w:div w:id="1972707697">
      <w:bodyDiv w:val="1"/>
      <w:marLeft w:val="0"/>
      <w:marRight w:val="0"/>
      <w:marTop w:val="0"/>
      <w:marBottom w:val="0"/>
      <w:divBdr>
        <w:top w:val="none" w:sz="0" w:space="0" w:color="auto"/>
        <w:left w:val="none" w:sz="0" w:space="0" w:color="auto"/>
        <w:bottom w:val="none" w:sz="0" w:space="0" w:color="auto"/>
        <w:right w:val="none" w:sz="0" w:space="0" w:color="auto"/>
      </w:divBdr>
    </w:div>
    <w:div w:id="1973051878">
      <w:bodyDiv w:val="1"/>
      <w:marLeft w:val="0"/>
      <w:marRight w:val="0"/>
      <w:marTop w:val="0"/>
      <w:marBottom w:val="0"/>
      <w:divBdr>
        <w:top w:val="none" w:sz="0" w:space="0" w:color="auto"/>
        <w:left w:val="none" w:sz="0" w:space="0" w:color="auto"/>
        <w:bottom w:val="none" w:sz="0" w:space="0" w:color="auto"/>
        <w:right w:val="none" w:sz="0" w:space="0" w:color="auto"/>
      </w:divBdr>
    </w:div>
    <w:div w:id="1976640472">
      <w:bodyDiv w:val="1"/>
      <w:marLeft w:val="0"/>
      <w:marRight w:val="0"/>
      <w:marTop w:val="0"/>
      <w:marBottom w:val="0"/>
      <w:divBdr>
        <w:top w:val="none" w:sz="0" w:space="0" w:color="auto"/>
        <w:left w:val="none" w:sz="0" w:space="0" w:color="auto"/>
        <w:bottom w:val="none" w:sz="0" w:space="0" w:color="auto"/>
        <w:right w:val="none" w:sz="0" w:space="0" w:color="auto"/>
      </w:divBdr>
    </w:div>
    <w:div w:id="1982151104">
      <w:bodyDiv w:val="1"/>
      <w:marLeft w:val="0"/>
      <w:marRight w:val="0"/>
      <w:marTop w:val="0"/>
      <w:marBottom w:val="0"/>
      <w:divBdr>
        <w:top w:val="none" w:sz="0" w:space="0" w:color="auto"/>
        <w:left w:val="none" w:sz="0" w:space="0" w:color="auto"/>
        <w:bottom w:val="none" w:sz="0" w:space="0" w:color="auto"/>
        <w:right w:val="none" w:sz="0" w:space="0" w:color="auto"/>
      </w:divBdr>
    </w:div>
    <w:div w:id="1982347388">
      <w:bodyDiv w:val="1"/>
      <w:marLeft w:val="0"/>
      <w:marRight w:val="0"/>
      <w:marTop w:val="0"/>
      <w:marBottom w:val="0"/>
      <w:divBdr>
        <w:top w:val="none" w:sz="0" w:space="0" w:color="auto"/>
        <w:left w:val="none" w:sz="0" w:space="0" w:color="auto"/>
        <w:bottom w:val="none" w:sz="0" w:space="0" w:color="auto"/>
        <w:right w:val="none" w:sz="0" w:space="0" w:color="auto"/>
      </w:divBdr>
    </w:div>
    <w:div w:id="1983460110">
      <w:bodyDiv w:val="1"/>
      <w:marLeft w:val="0"/>
      <w:marRight w:val="0"/>
      <w:marTop w:val="0"/>
      <w:marBottom w:val="0"/>
      <w:divBdr>
        <w:top w:val="none" w:sz="0" w:space="0" w:color="auto"/>
        <w:left w:val="none" w:sz="0" w:space="0" w:color="auto"/>
        <w:bottom w:val="none" w:sz="0" w:space="0" w:color="auto"/>
        <w:right w:val="none" w:sz="0" w:space="0" w:color="auto"/>
      </w:divBdr>
    </w:div>
    <w:div w:id="1986886391">
      <w:bodyDiv w:val="1"/>
      <w:marLeft w:val="0"/>
      <w:marRight w:val="0"/>
      <w:marTop w:val="0"/>
      <w:marBottom w:val="0"/>
      <w:divBdr>
        <w:top w:val="none" w:sz="0" w:space="0" w:color="auto"/>
        <w:left w:val="none" w:sz="0" w:space="0" w:color="auto"/>
        <w:bottom w:val="none" w:sz="0" w:space="0" w:color="auto"/>
        <w:right w:val="none" w:sz="0" w:space="0" w:color="auto"/>
      </w:divBdr>
    </w:div>
    <w:div w:id="1988783507">
      <w:bodyDiv w:val="1"/>
      <w:marLeft w:val="0"/>
      <w:marRight w:val="0"/>
      <w:marTop w:val="0"/>
      <w:marBottom w:val="0"/>
      <w:divBdr>
        <w:top w:val="none" w:sz="0" w:space="0" w:color="auto"/>
        <w:left w:val="none" w:sz="0" w:space="0" w:color="auto"/>
        <w:bottom w:val="none" w:sz="0" w:space="0" w:color="auto"/>
        <w:right w:val="none" w:sz="0" w:space="0" w:color="auto"/>
      </w:divBdr>
    </w:div>
    <w:div w:id="1992253993">
      <w:bodyDiv w:val="1"/>
      <w:marLeft w:val="0"/>
      <w:marRight w:val="0"/>
      <w:marTop w:val="0"/>
      <w:marBottom w:val="0"/>
      <w:divBdr>
        <w:top w:val="none" w:sz="0" w:space="0" w:color="auto"/>
        <w:left w:val="none" w:sz="0" w:space="0" w:color="auto"/>
        <w:bottom w:val="none" w:sz="0" w:space="0" w:color="auto"/>
        <w:right w:val="none" w:sz="0" w:space="0" w:color="auto"/>
      </w:divBdr>
    </w:div>
    <w:div w:id="1992514810">
      <w:bodyDiv w:val="1"/>
      <w:marLeft w:val="0"/>
      <w:marRight w:val="0"/>
      <w:marTop w:val="0"/>
      <w:marBottom w:val="0"/>
      <w:divBdr>
        <w:top w:val="none" w:sz="0" w:space="0" w:color="auto"/>
        <w:left w:val="none" w:sz="0" w:space="0" w:color="auto"/>
        <w:bottom w:val="none" w:sz="0" w:space="0" w:color="auto"/>
        <w:right w:val="none" w:sz="0" w:space="0" w:color="auto"/>
      </w:divBdr>
    </w:div>
    <w:div w:id="1993949020">
      <w:bodyDiv w:val="1"/>
      <w:marLeft w:val="0"/>
      <w:marRight w:val="0"/>
      <w:marTop w:val="0"/>
      <w:marBottom w:val="0"/>
      <w:divBdr>
        <w:top w:val="none" w:sz="0" w:space="0" w:color="auto"/>
        <w:left w:val="none" w:sz="0" w:space="0" w:color="auto"/>
        <w:bottom w:val="none" w:sz="0" w:space="0" w:color="auto"/>
        <w:right w:val="none" w:sz="0" w:space="0" w:color="auto"/>
      </w:divBdr>
    </w:div>
    <w:div w:id="1994335383">
      <w:bodyDiv w:val="1"/>
      <w:marLeft w:val="0"/>
      <w:marRight w:val="0"/>
      <w:marTop w:val="0"/>
      <w:marBottom w:val="0"/>
      <w:divBdr>
        <w:top w:val="none" w:sz="0" w:space="0" w:color="auto"/>
        <w:left w:val="none" w:sz="0" w:space="0" w:color="auto"/>
        <w:bottom w:val="none" w:sz="0" w:space="0" w:color="auto"/>
        <w:right w:val="none" w:sz="0" w:space="0" w:color="auto"/>
      </w:divBdr>
    </w:div>
    <w:div w:id="1994672027">
      <w:bodyDiv w:val="1"/>
      <w:marLeft w:val="0"/>
      <w:marRight w:val="0"/>
      <w:marTop w:val="0"/>
      <w:marBottom w:val="0"/>
      <w:divBdr>
        <w:top w:val="none" w:sz="0" w:space="0" w:color="auto"/>
        <w:left w:val="none" w:sz="0" w:space="0" w:color="auto"/>
        <w:bottom w:val="none" w:sz="0" w:space="0" w:color="auto"/>
        <w:right w:val="none" w:sz="0" w:space="0" w:color="auto"/>
      </w:divBdr>
    </w:div>
    <w:div w:id="1996494441">
      <w:bodyDiv w:val="1"/>
      <w:marLeft w:val="0"/>
      <w:marRight w:val="0"/>
      <w:marTop w:val="0"/>
      <w:marBottom w:val="0"/>
      <w:divBdr>
        <w:top w:val="none" w:sz="0" w:space="0" w:color="auto"/>
        <w:left w:val="none" w:sz="0" w:space="0" w:color="auto"/>
        <w:bottom w:val="none" w:sz="0" w:space="0" w:color="auto"/>
        <w:right w:val="none" w:sz="0" w:space="0" w:color="auto"/>
      </w:divBdr>
    </w:div>
    <w:div w:id="2000845544">
      <w:bodyDiv w:val="1"/>
      <w:marLeft w:val="0"/>
      <w:marRight w:val="0"/>
      <w:marTop w:val="0"/>
      <w:marBottom w:val="0"/>
      <w:divBdr>
        <w:top w:val="none" w:sz="0" w:space="0" w:color="auto"/>
        <w:left w:val="none" w:sz="0" w:space="0" w:color="auto"/>
        <w:bottom w:val="none" w:sz="0" w:space="0" w:color="auto"/>
        <w:right w:val="none" w:sz="0" w:space="0" w:color="auto"/>
      </w:divBdr>
    </w:div>
    <w:div w:id="2000881366">
      <w:bodyDiv w:val="1"/>
      <w:marLeft w:val="0"/>
      <w:marRight w:val="0"/>
      <w:marTop w:val="0"/>
      <w:marBottom w:val="0"/>
      <w:divBdr>
        <w:top w:val="none" w:sz="0" w:space="0" w:color="auto"/>
        <w:left w:val="none" w:sz="0" w:space="0" w:color="auto"/>
        <w:bottom w:val="none" w:sz="0" w:space="0" w:color="auto"/>
        <w:right w:val="none" w:sz="0" w:space="0" w:color="auto"/>
      </w:divBdr>
    </w:div>
    <w:div w:id="2001418731">
      <w:bodyDiv w:val="1"/>
      <w:marLeft w:val="0"/>
      <w:marRight w:val="0"/>
      <w:marTop w:val="0"/>
      <w:marBottom w:val="0"/>
      <w:divBdr>
        <w:top w:val="none" w:sz="0" w:space="0" w:color="auto"/>
        <w:left w:val="none" w:sz="0" w:space="0" w:color="auto"/>
        <w:bottom w:val="none" w:sz="0" w:space="0" w:color="auto"/>
        <w:right w:val="none" w:sz="0" w:space="0" w:color="auto"/>
      </w:divBdr>
    </w:div>
    <w:div w:id="2001496197">
      <w:bodyDiv w:val="1"/>
      <w:marLeft w:val="0"/>
      <w:marRight w:val="0"/>
      <w:marTop w:val="0"/>
      <w:marBottom w:val="0"/>
      <w:divBdr>
        <w:top w:val="none" w:sz="0" w:space="0" w:color="auto"/>
        <w:left w:val="none" w:sz="0" w:space="0" w:color="auto"/>
        <w:bottom w:val="none" w:sz="0" w:space="0" w:color="auto"/>
        <w:right w:val="none" w:sz="0" w:space="0" w:color="auto"/>
      </w:divBdr>
    </w:div>
    <w:div w:id="2001881056">
      <w:bodyDiv w:val="1"/>
      <w:marLeft w:val="0"/>
      <w:marRight w:val="0"/>
      <w:marTop w:val="0"/>
      <w:marBottom w:val="0"/>
      <w:divBdr>
        <w:top w:val="none" w:sz="0" w:space="0" w:color="auto"/>
        <w:left w:val="none" w:sz="0" w:space="0" w:color="auto"/>
        <w:bottom w:val="none" w:sz="0" w:space="0" w:color="auto"/>
        <w:right w:val="none" w:sz="0" w:space="0" w:color="auto"/>
      </w:divBdr>
    </w:div>
    <w:div w:id="2002273130">
      <w:bodyDiv w:val="1"/>
      <w:marLeft w:val="0"/>
      <w:marRight w:val="0"/>
      <w:marTop w:val="0"/>
      <w:marBottom w:val="0"/>
      <w:divBdr>
        <w:top w:val="none" w:sz="0" w:space="0" w:color="auto"/>
        <w:left w:val="none" w:sz="0" w:space="0" w:color="auto"/>
        <w:bottom w:val="none" w:sz="0" w:space="0" w:color="auto"/>
        <w:right w:val="none" w:sz="0" w:space="0" w:color="auto"/>
      </w:divBdr>
    </w:div>
    <w:div w:id="2003315401">
      <w:bodyDiv w:val="1"/>
      <w:marLeft w:val="0"/>
      <w:marRight w:val="0"/>
      <w:marTop w:val="0"/>
      <w:marBottom w:val="0"/>
      <w:divBdr>
        <w:top w:val="none" w:sz="0" w:space="0" w:color="auto"/>
        <w:left w:val="none" w:sz="0" w:space="0" w:color="auto"/>
        <w:bottom w:val="none" w:sz="0" w:space="0" w:color="auto"/>
        <w:right w:val="none" w:sz="0" w:space="0" w:color="auto"/>
      </w:divBdr>
    </w:div>
    <w:div w:id="2003771454">
      <w:bodyDiv w:val="1"/>
      <w:marLeft w:val="0"/>
      <w:marRight w:val="0"/>
      <w:marTop w:val="0"/>
      <w:marBottom w:val="0"/>
      <w:divBdr>
        <w:top w:val="none" w:sz="0" w:space="0" w:color="auto"/>
        <w:left w:val="none" w:sz="0" w:space="0" w:color="auto"/>
        <w:bottom w:val="none" w:sz="0" w:space="0" w:color="auto"/>
        <w:right w:val="none" w:sz="0" w:space="0" w:color="auto"/>
      </w:divBdr>
    </w:div>
    <w:div w:id="2004821287">
      <w:bodyDiv w:val="1"/>
      <w:marLeft w:val="0"/>
      <w:marRight w:val="0"/>
      <w:marTop w:val="0"/>
      <w:marBottom w:val="0"/>
      <w:divBdr>
        <w:top w:val="none" w:sz="0" w:space="0" w:color="auto"/>
        <w:left w:val="none" w:sz="0" w:space="0" w:color="auto"/>
        <w:bottom w:val="none" w:sz="0" w:space="0" w:color="auto"/>
        <w:right w:val="none" w:sz="0" w:space="0" w:color="auto"/>
      </w:divBdr>
    </w:div>
    <w:div w:id="2006199418">
      <w:bodyDiv w:val="1"/>
      <w:marLeft w:val="0"/>
      <w:marRight w:val="0"/>
      <w:marTop w:val="0"/>
      <w:marBottom w:val="0"/>
      <w:divBdr>
        <w:top w:val="none" w:sz="0" w:space="0" w:color="auto"/>
        <w:left w:val="none" w:sz="0" w:space="0" w:color="auto"/>
        <w:bottom w:val="none" w:sz="0" w:space="0" w:color="auto"/>
        <w:right w:val="none" w:sz="0" w:space="0" w:color="auto"/>
      </w:divBdr>
    </w:div>
    <w:div w:id="2007976048">
      <w:bodyDiv w:val="1"/>
      <w:marLeft w:val="0"/>
      <w:marRight w:val="0"/>
      <w:marTop w:val="0"/>
      <w:marBottom w:val="0"/>
      <w:divBdr>
        <w:top w:val="none" w:sz="0" w:space="0" w:color="auto"/>
        <w:left w:val="none" w:sz="0" w:space="0" w:color="auto"/>
        <w:bottom w:val="none" w:sz="0" w:space="0" w:color="auto"/>
        <w:right w:val="none" w:sz="0" w:space="0" w:color="auto"/>
      </w:divBdr>
    </w:div>
    <w:div w:id="2015110401">
      <w:bodyDiv w:val="1"/>
      <w:marLeft w:val="0"/>
      <w:marRight w:val="0"/>
      <w:marTop w:val="0"/>
      <w:marBottom w:val="0"/>
      <w:divBdr>
        <w:top w:val="none" w:sz="0" w:space="0" w:color="auto"/>
        <w:left w:val="none" w:sz="0" w:space="0" w:color="auto"/>
        <w:bottom w:val="none" w:sz="0" w:space="0" w:color="auto"/>
        <w:right w:val="none" w:sz="0" w:space="0" w:color="auto"/>
      </w:divBdr>
    </w:div>
    <w:div w:id="2015302326">
      <w:bodyDiv w:val="1"/>
      <w:marLeft w:val="0"/>
      <w:marRight w:val="0"/>
      <w:marTop w:val="0"/>
      <w:marBottom w:val="0"/>
      <w:divBdr>
        <w:top w:val="none" w:sz="0" w:space="0" w:color="auto"/>
        <w:left w:val="none" w:sz="0" w:space="0" w:color="auto"/>
        <w:bottom w:val="none" w:sz="0" w:space="0" w:color="auto"/>
        <w:right w:val="none" w:sz="0" w:space="0" w:color="auto"/>
      </w:divBdr>
    </w:div>
    <w:div w:id="2015834175">
      <w:bodyDiv w:val="1"/>
      <w:marLeft w:val="0"/>
      <w:marRight w:val="0"/>
      <w:marTop w:val="0"/>
      <w:marBottom w:val="0"/>
      <w:divBdr>
        <w:top w:val="none" w:sz="0" w:space="0" w:color="auto"/>
        <w:left w:val="none" w:sz="0" w:space="0" w:color="auto"/>
        <w:bottom w:val="none" w:sz="0" w:space="0" w:color="auto"/>
        <w:right w:val="none" w:sz="0" w:space="0" w:color="auto"/>
      </w:divBdr>
    </w:div>
    <w:div w:id="2023042937">
      <w:bodyDiv w:val="1"/>
      <w:marLeft w:val="0"/>
      <w:marRight w:val="0"/>
      <w:marTop w:val="0"/>
      <w:marBottom w:val="0"/>
      <w:divBdr>
        <w:top w:val="none" w:sz="0" w:space="0" w:color="auto"/>
        <w:left w:val="none" w:sz="0" w:space="0" w:color="auto"/>
        <w:bottom w:val="none" w:sz="0" w:space="0" w:color="auto"/>
        <w:right w:val="none" w:sz="0" w:space="0" w:color="auto"/>
      </w:divBdr>
    </w:div>
    <w:div w:id="2023240070">
      <w:bodyDiv w:val="1"/>
      <w:marLeft w:val="0"/>
      <w:marRight w:val="0"/>
      <w:marTop w:val="0"/>
      <w:marBottom w:val="0"/>
      <w:divBdr>
        <w:top w:val="none" w:sz="0" w:space="0" w:color="auto"/>
        <w:left w:val="none" w:sz="0" w:space="0" w:color="auto"/>
        <w:bottom w:val="none" w:sz="0" w:space="0" w:color="auto"/>
        <w:right w:val="none" w:sz="0" w:space="0" w:color="auto"/>
      </w:divBdr>
    </w:div>
    <w:div w:id="2023505485">
      <w:bodyDiv w:val="1"/>
      <w:marLeft w:val="0"/>
      <w:marRight w:val="0"/>
      <w:marTop w:val="0"/>
      <w:marBottom w:val="0"/>
      <w:divBdr>
        <w:top w:val="none" w:sz="0" w:space="0" w:color="auto"/>
        <w:left w:val="none" w:sz="0" w:space="0" w:color="auto"/>
        <w:bottom w:val="none" w:sz="0" w:space="0" w:color="auto"/>
        <w:right w:val="none" w:sz="0" w:space="0" w:color="auto"/>
      </w:divBdr>
    </w:div>
    <w:div w:id="2032803000">
      <w:bodyDiv w:val="1"/>
      <w:marLeft w:val="0"/>
      <w:marRight w:val="0"/>
      <w:marTop w:val="0"/>
      <w:marBottom w:val="0"/>
      <w:divBdr>
        <w:top w:val="none" w:sz="0" w:space="0" w:color="auto"/>
        <w:left w:val="none" w:sz="0" w:space="0" w:color="auto"/>
        <w:bottom w:val="none" w:sz="0" w:space="0" w:color="auto"/>
        <w:right w:val="none" w:sz="0" w:space="0" w:color="auto"/>
      </w:divBdr>
    </w:div>
    <w:div w:id="2035111269">
      <w:bodyDiv w:val="1"/>
      <w:marLeft w:val="0"/>
      <w:marRight w:val="0"/>
      <w:marTop w:val="0"/>
      <w:marBottom w:val="0"/>
      <w:divBdr>
        <w:top w:val="none" w:sz="0" w:space="0" w:color="auto"/>
        <w:left w:val="none" w:sz="0" w:space="0" w:color="auto"/>
        <w:bottom w:val="none" w:sz="0" w:space="0" w:color="auto"/>
        <w:right w:val="none" w:sz="0" w:space="0" w:color="auto"/>
      </w:divBdr>
    </w:div>
    <w:div w:id="2037729104">
      <w:bodyDiv w:val="1"/>
      <w:marLeft w:val="0"/>
      <w:marRight w:val="0"/>
      <w:marTop w:val="0"/>
      <w:marBottom w:val="0"/>
      <w:divBdr>
        <w:top w:val="none" w:sz="0" w:space="0" w:color="auto"/>
        <w:left w:val="none" w:sz="0" w:space="0" w:color="auto"/>
        <w:bottom w:val="none" w:sz="0" w:space="0" w:color="auto"/>
        <w:right w:val="none" w:sz="0" w:space="0" w:color="auto"/>
      </w:divBdr>
    </w:div>
    <w:div w:id="2038583610">
      <w:bodyDiv w:val="1"/>
      <w:marLeft w:val="0"/>
      <w:marRight w:val="0"/>
      <w:marTop w:val="0"/>
      <w:marBottom w:val="0"/>
      <w:divBdr>
        <w:top w:val="none" w:sz="0" w:space="0" w:color="auto"/>
        <w:left w:val="none" w:sz="0" w:space="0" w:color="auto"/>
        <w:bottom w:val="none" w:sz="0" w:space="0" w:color="auto"/>
        <w:right w:val="none" w:sz="0" w:space="0" w:color="auto"/>
      </w:divBdr>
    </w:div>
    <w:div w:id="2039574919">
      <w:bodyDiv w:val="1"/>
      <w:marLeft w:val="0"/>
      <w:marRight w:val="0"/>
      <w:marTop w:val="0"/>
      <w:marBottom w:val="0"/>
      <w:divBdr>
        <w:top w:val="none" w:sz="0" w:space="0" w:color="auto"/>
        <w:left w:val="none" w:sz="0" w:space="0" w:color="auto"/>
        <w:bottom w:val="none" w:sz="0" w:space="0" w:color="auto"/>
        <w:right w:val="none" w:sz="0" w:space="0" w:color="auto"/>
      </w:divBdr>
    </w:div>
    <w:div w:id="2040736775">
      <w:bodyDiv w:val="1"/>
      <w:marLeft w:val="0"/>
      <w:marRight w:val="0"/>
      <w:marTop w:val="0"/>
      <w:marBottom w:val="0"/>
      <w:divBdr>
        <w:top w:val="none" w:sz="0" w:space="0" w:color="auto"/>
        <w:left w:val="none" w:sz="0" w:space="0" w:color="auto"/>
        <w:bottom w:val="none" w:sz="0" w:space="0" w:color="auto"/>
        <w:right w:val="none" w:sz="0" w:space="0" w:color="auto"/>
      </w:divBdr>
    </w:div>
    <w:div w:id="2042435739">
      <w:bodyDiv w:val="1"/>
      <w:marLeft w:val="0"/>
      <w:marRight w:val="0"/>
      <w:marTop w:val="0"/>
      <w:marBottom w:val="0"/>
      <w:divBdr>
        <w:top w:val="none" w:sz="0" w:space="0" w:color="auto"/>
        <w:left w:val="none" w:sz="0" w:space="0" w:color="auto"/>
        <w:bottom w:val="none" w:sz="0" w:space="0" w:color="auto"/>
        <w:right w:val="none" w:sz="0" w:space="0" w:color="auto"/>
      </w:divBdr>
    </w:div>
    <w:div w:id="2043237882">
      <w:bodyDiv w:val="1"/>
      <w:marLeft w:val="0"/>
      <w:marRight w:val="0"/>
      <w:marTop w:val="0"/>
      <w:marBottom w:val="0"/>
      <w:divBdr>
        <w:top w:val="none" w:sz="0" w:space="0" w:color="auto"/>
        <w:left w:val="none" w:sz="0" w:space="0" w:color="auto"/>
        <w:bottom w:val="none" w:sz="0" w:space="0" w:color="auto"/>
        <w:right w:val="none" w:sz="0" w:space="0" w:color="auto"/>
      </w:divBdr>
    </w:div>
    <w:div w:id="2043552832">
      <w:bodyDiv w:val="1"/>
      <w:marLeft w:val="0"/>
      <w:marRight w:val="0"/>
      <w:marTop w:val="0"/>
      <w:marBottom w:val="0"/>
      <w:divBdr>
        <w:top w:val="none" w:sz="0" w:space="0" w:color="auto"/>
        <w:left w:val="none" w:sz="0" w:space="0" w:color="auto"/>
        <w:bottom w:val="none" w:sz="0" w:space="0" w:color="auto"/>
        <w:right w:val="none" w:sz="0" w:space="0" w:color="auto"/>
      </w:divBdr>
    </w:div>
    <w:div w:id="2046364553">
      <w:bodyDiv w:val="1"/>
      <w:marLeft w:val="0"/>
      <w:marRight w:val="0"/>
      <w:marTop w:val="0"/>
      <w:marBottom w:val="0"/>
      <w:divBdr>
        <w:top w:val="none" w:sz="0" w:space="0" w:color="auto"/>
        <w:left w:val="none" w:sz="0" w:space="0" w:color="auto"/>
        <w:bottom w:val="none" w:sz="0" w:space="0" w:color="auto"/>
        <w:right w:val="none" w:sz="0" w:space="0" w:color="auto"/>
      </w:divBdr>
    </w:div>
    <w:div w:id="2047825952">
      <w:bodyDiv w:val="1"/>
      <w:marLeft w:val="0"/>
      <w:marRight w:val="0"/>
      <w:marTop w:val="0"/>
      <w:marBottom w:val="0"/>
      <w:divBdr>
        <w:top w:val="none" w:sz="0" w:space="0" w:color="auto"/>
        <w:left w:val="none" w:sz="0" w:space="0" w:color="auto"/>
        <w:bottom w:val="none" w:sz="0" w:space="0" w:color="auto"/>
        <w:right w:val="none" w:sz="0" w:space="0" w:color="auto"/>
      </w:divBdr>
    </w:div>
    <w:div w:id="2050564876">
      <w:bodyDiv w:val="1"/>
      <w:marLeft w:val="0"/>
      <w:marRight w:val="0"/>
      <w:marTop w:val="0"/>
      <w:marBottom w:val="0"/>
      <w:divBdr>
        <w:top w:val="none" w:sz="0" w:space="0" w:color="auto"/>
        <w:left w:val="none" w:sz="0" w:space="0" w:color="auto"/>
        <w:bottom w:val="none" w:sz="0" w:space="0" w:color="auto"/>
        <w:right w:val="none" w:sz="0" w:space="0" w:color="auto"/>
      </w:divBdr>
    </w:div>
    <w:div w:id="2050716284">
      <w:bodyDiv w:val="1"/>
      <w:marLeft w:val="0"/>
      <w:marRight w:val="0"/>
      <w:marTop w:val="0"/>
      <w:marBottom w:val="0"/>
      <w:divBdr>
        <w:top w:val="none" w:sz="0" w:space="0" w:color="auto"/>
        <w:left w:val="none" w:sz="0" w:space="0" w:color="auto"/>
        <w:bottom w:val="none" w:sz="0" w:space="0" w:color="auto"/>
        <w:right w:val="none" w:sz="0" w:space="0" w:color="auto"/>
      </w:divBdr>
    </w:div>
    <w:div w:id="2055041857">
      <w:bodyDiv w:val="1"/>
      <w:marLeft w:val="0"/>
      <w:marRight w:val="0"/>
      <w:marTop w:val="0"/>
      <w:marBottom w:val="0"/>
      <w:divBdr>
        <w:top w:val="none" w:sz="0" w:space="0" w:color="auto"/>
        <w:left w:val="none" w:sz="0" w:space="0" w:color="auto"/>
        <w:bottom w:val="none" w:sz="0" w:space="0" w:color="auto"/>
        <w:right w:val="none" w:sz="0" w:space="0" w:color="auto"/>
      </w:divBdr>
    </w:div>
    <w:div w:id="2055615694">
      <w:bodyDiv w:val="1"/>
      <w:marLeft w:val="0"/>
      <w:marRight w:val="0"/>
      <w:marTop w:val="0"/>
      <w:marBottom w:val="0"/>
      <w:divBdr>
        <w:top w:val="none" w:sz="0" w:space="0" w:color="auto"/>
        <w:left w:val="none" w:sz="0" w:space="0" w:color="auto"/>
        <w:bottom w:val="none" w:sz="0" w:space="0" w:color="auto"/>
        <w:right w:val="none" w:sz="0" w:space="0" w:color="auto"/>
      </w:divBdr>
    </w:div>
    <w:div w:id="2055689347">
      <w:bodyDiv w:val="1"/>
      <w:marLeft w:val="0"/>
      <w:marRight w:val="0"/>
      <w:marTop w:val="0"/>
      <w:marBottom w:val="0"/>
      <w:divBdr>
        <w:top w:val="none" w:sz="0" w:space="0" w:color="auto"/>
        <w:left w:val="none" w:sz="0" w:space="0" w:color="auto"/>
        <w:bottom w:val="none" w:sz="0" w:space="0" w:color="auto"/>
        <w:right w:val="none" w:sz="0" w:space="0" w:color="auto"/>
      </w:divBdr>
    </w:div>
    <w:div w:id="2056659924">
      <w:bodyDiv w:val="1"/>
      <w:marLeft w:val="0"/>
      <w:marRight w:val="0"/>
      <w:marTop w:val="0"/>
      <w:marBottom w:val="0"/>
      <w:divBdr>
        <w:top w:val="none" w:sz="0" w:space="0" w:color="auto"/>
        <w:left w:val="none" w:sz="0" w:space="0" w:color="auto"/>
        <w:bottom w:val="none" w:sz="0" w:space="0" w:color="auto"/>
        <w:right w:val="none" w:sz="0" w:space="0" w:color="auto"/>
      </w:divBdr>
    </w:div>
    <w:div w:id="2058044243">
      <w:bodyDiv w:val="1"/>
      <w:marLeft w:val="0"/>
      <w:marRight w:val="0"/>
      <w:marTop w:val="0"/>
      <w:marBottom w:val="0"/>
      <w:divBdr>
        <w:top w:val="none" w:sz="0" w:space="0" w:color="auto"/>
        <w:left w:val="none" w:sz="0" w:space="0" w:color="auto"/>
        <w:bottom w:val="none" w:sz="0" w:space="0" w:color="auto"/>
        <w:right w:val="none" w:sz="0" w:space="0" w:color="auto"/>
      </w:divBdr>
    </w:div>
    <w:div w:id="2059088512">
      <w:bodyDiv w:val="1"/>
      <w:marLeft w:val="0"/>
      <w:marRight w:val="0"/>
      <w:marTop w:val="0"/>
      <w:marBottom w:val="0"/>
      <w:divBdr>
        <w:top w:val="none" w:sz="0" w:space="0" w:color="auto"/>
        <w:left w:val="none" w:sz="0" w:space="0" w:color="auto"/>
        <w:bottom w:val="none" w:sz="0" w:space="0" w:color="auto"/>
        <w:right w:val="none" w:sz="0" w:space="0" w:color="auto"/>
      </w:divBdr>
    </w:div>
    <w:div w:id="2061202412">
      <w:bodyDiv w:val="1"/>
      <w:marLeft w:val="0"/>
      <w:marRight w:val="0"/>
      <w:marTop w:val="0"/>
      <w:marBottom w:val="0"/>
      <w:divBdr>
        <w:top w:val="none" w:sz="0" w:space="0" w:color="auto"/>
        <w:left w:val="none" w:sz="0" w:space="0" w:color="auto"/>
        <w:bottom w:val="none" w:sz="0" w:space="0" w:color="auto"/>
        <w:right w:val="none" w:sz="0" w:space="0" w:color="auto"/>
      </w:divBdr>
    </w:div>
    <w:div w:id="2062241547">
      <w:bodyDiv w:val="1"/>
      <w:marLeft w:val="0"/>
      <w:marRight w:val="0"/>
      <w:marTop w:val="0"/>
      <w:marBottom w:val="0"/>
      <w:divBdr>
        <w:top w:val="none" w:sz="0" w:space="0" w:color="auto"/>
        <w:left w:val="none" w:sz="0" w:space="0" w:color="auto"/>
        <w:bottom w:val="none" w:sz="0" w:space="0" w:color="auto"/>
        <w:right w:val="none" w:sz="0" w:space="0" w:color="auto"/>
      </w:divBdr>
    </w:div>
    <w:div w:id="2065982143">
      <w:bodyDiv w:val="1"/>
      <w:marLeft w:val="0"/>
      <w:marRight w:val="0"/>
      <w:marTop w:val="0"/>
      <w:marBottom w:val="0"/>
      <w:divBdr>
        <w:top w:val="none" w:sz="0" w:space="0" w:color="auto"/>
        <w:left w:val="none" w:sz="0" w:space="0" w:color="auto"/>
        <w:bottom w:val="none" w:sz="0" w:space="0" w:color="auto"/>
        <w:right w:val="none" w:sz="0" w:space="0" w:color="auto"/>
      </w:divBdr>
    </w:div>
    <w:div w:id="2069061945">
      <w:bodyDiv w:val="1"/>
      <w:marLeft w:val="0"/>
      <w:marRight w:val="0"/>
      <w:marTop w:val="0"/>
      <w:marBottom w:val="0"/>
      <w:divBdr>
        <w:top w:val="none" w:sz="0" w:space="0" w:color="auto"/>
        <w:left w:val="none" w:sz="0" w:space="0" w:color="auto"/>
        <w:bottom w:val="none" w:sz="0" w:space="0" w:color="auto"/>
        <w:right w:val="none" w:sz="0" w:space="0" w:color="auto"/>
      </w:divBdr>
    </w:div>
    <w:div w:id="2071269787">
      <w:bodyDiv w:val="1"/>
      <w:marLeft w:val="0"/>
      <w:marRight w:val="0"/>
      <w:marTop w:val="0"/>
      <w:marBottom w:val="0"/>
      <w:divBdr>
        <w:top w:val="none" w:sz="0" w:space="0" w:color="auto"/>
        <w:left w:val="none" w:sz="0" w:space="0" w:color="auto"/>
        <w:bottom w:val="none" w:sz="0" w:space="0" w:color="auto"/>
        <w:right w:val="none" w:sz="0" w:space="0" w:color="auto"/>
      </w:divBdr>
    </w:div>
    <w:div w:id="2072655589">
      <w:bodyDiv w:val="1"/>
      <w:marLeft w:val="0"/>
      <w:marRight w:val="0"/>
      <w:marTop w:val="0"/>
      <w:marBottom w:val="0"/>
      <w:divBdr>
        <w:top w:val="none" w:sz="0" w:space="0" w:color="auto"/>
        <w:left w:val="none" w:sz="0" w:space="0" w:color="auto"/>
        <w:bottom w:val="none" w:sz="0" w:space="0" w:color="auto"/>
        <w:right w:val="none" w:sz="0" w:space="0" w:color="auto"/>
      </w:divBdr>
    </w:div>
    <w:div w:id="2076320514">
      <w:bodyDiv w:val="1"/>
      <w:marLeft w:val="0"/>
      <w:marRight w:val="0"/>
      <w:marTop w:val="0"/>
      <w:marBottom w:val="0"/>
      <w:divBdr>
        <w:top w:val="none" w:sz="0" w:space="0" w:color="auto"/>
        <w:left w:val="none" w:sz="0" w:space="0" w:color="auto"/>
        <w:bottom w:val="none" w:sz="0" w:space="0" w:color="auto"/>
        <w:right w:val="none" w:sz="0" w:space="0" w:color="auto"/>
      </w:divBdr>
    </w:div>
    <w:div w:id="2077624979">
      <w:bodyDiv w:val="1"/>
      <w:marLeft w:val="0"/>
      <w:marRight w:val="0"/>
      <w:marTop w:val="0"/>
      <w:marBottom w:val="0"/>
      <w:divBdr>
        <w:top w:val="none" w:sz="0" w:space="0" w:color="auto"/>
        <w:left w:val="none" w:sz="0" w:space="0" w:color="auto"/>
        <w:bottom w:val="none" w:sz="0" w:space="0" w:color="auto"/>
        <w:right w:val="none" w:sz="0" w:space="0" w:color="auto"/>
      </w:divBdr>
    </w:div>
    <w:div w:id="2077773352">
      <w:bodyDiv w:val="1"/>
      <w:marLeft w:val="0"/>
      <w:marRight w:val="0"/>
      <w:marTop w:val="0"/>
      <w:marBottom w:val="0"/>
      <w:divBdr>
        <w:top w:val="none" w:sz="0" w:space="0" w:color="auto"/>
        <w:left w:val="none" w:sz="0" w:space="0" w:color="auto"/>
        <w:bottom w:val="none" w:sz="0" w:space="0" w:color="auto"/>
        <w:right w:val="none" w:sz="0" w:space="0" w:color="auto"/>
      </w:divBdr>
    </w:div>
    <w:div w:id="2078622046">
      <w:bodyDiv w:val="1"/>
      <w:marLeft w:val="0"/>
      <w:marRight w:val="0"/>
      <w:marTop w:val="0"/>
      <w:marBottom w:val="0"/>
      <w:divBdr>
        <w:top w:val="none" w:sz="0" w:space="0" w:color="auto"/>
        <w:left w:val="none" w:sz="0" w:space="0" w:color="auto"/>
        <w:bottom w:val="none" w:sz="0" w:space="0" w:color="auto"/>
        <w:right w:val="none" w:sz="0" w:space="0" w:color="auto"/>
      </w:divBdr>
    </w:div>
    <w:div w:id="2079553170">
      <w:bodyDiv w:val="1"/>
      <w:marLeft w:val="0"/>
      <w:marRight w:val="0"/>
      <w:marTop w:val="0"/>
      <w:marBottom w:val="0"/>
      <w:divBdr>
        <w:top w:val="none" w:sz="0" w:space="0" w:color="auto"/>
        <w:left w:val="none" w:sz="0" w:space="0" w:color="auto"/>
        <w:bottom w:val="none" w:sz="0" w:space="0" w:color="auto"/>
        <w:right w:val="none" w:sz="0" w:space="0" w:color="auto"/>
      </w:divBdr>
    </w:div>
    <w:div w:id="2082559405">
      <w:bodyDiv w:val="1"/>
      <w:marLeft w:val="0"/>
      <w:marRight w:val="0"/>
      <w:marTop w:val="0"/>
      <w:marBottom w:val="0"/>
      <w:divBdr>
        <w:top w:val="none" w:sz="0" w:space="0" w:color="auto"/>
        <w:left w:val="none" w:sz="0" w:space="0" w:color="auto"/>
        <w:bottom w:val="none" w:sz="0" w:space="0" w:color="auto"/>
        <w:right w:val="none" w:sz="0" w:space="0" w:color="auto"/>
      </w:divBdr>
    </w:div>
    <w:div w:id="2083139365">
      <w:bodyDiv w:val="1"/>
      <w:marLeft w:val="0"/>
      <w:marRight w:val="0"/>
      <w:marTop w:val="0"/>
      <w:marBottom w:val="0"/>
      <w:divBdr>
        <w:top w:val="none" w:sz="0" w:space="0" w:color="auto"/>
        <w:left w:val="none" w:sz="0" w:space="0" w:color="auto"/>
        <w:bottom w:val="none" w:sz="0" w:space="0" w:color="auto"/>
        <w:right w:val="none" w:sz="0" w:space="0" w:color="auto"/>
      </w:divBdr>
    </w:div>
    <w:div w:id="2090226290">
      <w:bodyDiv w:val="1"/>
      <w:marLeft w:val="0"/>
      <w:marRight w:val="0"/>
      <w:marTop w:val="0"/>
      <w:marBottom w:val="0"/>
      <w:divBdr>
        <w:top w:val="none" w:sz="0" w:space="0" w:color="auto"/>
        <w:left w:val="none" w:sz="0" w:space="0" w:color="auto"/>
        <w:bottom w:val="none" w:sz="0" w:space="0" w:color="auto"/>
        <w:right w:val="none" w:sz="0" w:space="0" w:color="auto"/>
      </w:divBdr>
    </w:div>
    <w:div w:id="2095928576">
      <w:bodyDiv w:val="1"/>
      <w:marLeft w:val="0"/>
      <w:marRight w:val="0"/>
      <w:marTop w:val="0"/>
      <w:marBottom w:val="0"/>
      <w:divBdr>
        <w:top w:val="none" w:sz="0" w:space="0" w:color="auto"/>
        <w:left w:val="none" w:sz="0" w:space="0" w:color="auto"/>
        <w:bottom w:val="none" w:sz="0" w:space="0" w:color="auto"/>
        <w:right w:val="none" w:sz="0" w:space="0" w:color="auto"/>
      </w:divBdr>
    </w:div>
    <w:div w:id="2096245989">
      <w:bodyDiv w:val="1"/>
      <w:marLeft w:val="0"/>
      <w:marRight w:val="0"/>
      <w:marTop w:val="0"/>
      <w:marBottom w:val="0"/>
      <w:divBdr>
        <w:top w:val="none" w:sz="0" w:space="0" w:color="auto"/>
        <w:left w:val="none" w:sz="0" w:space="0" w:color="auto"/>
        <w:bottom w:val="none" w:sz="0" w:space="0" w:color="auto"/>
        <w:right w:val="none" w:sz="0" w:space="0" w:color="auto"/>
      </w:divBdr>
    </w:div>
    <w:div w:id="2096583459">
      <w:bodyDiv w:val="1"/>
      <w:marLeft w:val="0"/>
      <w:marRight w:val="0"/>
      <w:marTop w:val="0"/>
      <w:marBottom w:val="0"/>
      <w:divBdr>
        <w:top w:val="none" w:sz="0" w:space="0" w:color="auto"/>
        <w:left w:val="none" w:sz="0" w:space="0" w:color="auto"/>
        <w:bottom w:val="none" w:sz="0" w:space="0" w:color="auto"/>
        <w:right w:val="none" w:sz="0" w:space="0" w:color="auto"/>
      </w:divBdr>
    </w:div>
    <w:div w:id="2098791037">
      <w:bodyDiv w:val="1"/>
      <w:marLeft w:val="0"/>
      <w:marRight w:val="0"/>
      <w:marTop w:val="0"/>
      <w:marBottom w:val="0"/>
      <w:divBdr>
        <w:top w:val="none" w:sz="0" w:space="0" w:color="auto"/>
        <w:left w:val="none" w:sz="0" w:space="0" w:color="auto"/>
        <w:bottom w:val="none" w:sz="0" w:space="0" w:color="auto"/>
        <w:right w:val="none" w:sz="0" w:space="0" w:color="auto"/>
      </w:divBdr>
    </w:div>
    <w:div w:id="2099793457">
      <w:bodyDiv w:val="1"/>
      <w:marLeft w:val="0"/>
      <w:marRight w:val="0"/>
      <w:marTop w:val="0"/>
      <w:marBottom w:val="0"/>
      <w:divBdr>
        <w:top w:val="none" w:sz="0" w:space="0" w:color="auto"/>
        <w:left w:val="none" w:sz="0" w:space="0" w:color="auto"/>
        <w:bottom w:val="none" w:sz="0" w:space="0" w:color="auto"/>
        <w:right w:val="none" w:sz="0" w:space="0" w:color="auto"/>
      </w:divBdr>
    </w:div>
    <w:div w:id="2100636221">
      <w:bodyDiv w:val="1"/>
      <w:marLeft w:val="0"/>
      <w:marRight w:val="0"/>
      <w:marTop w:val="0"/>
      <w:marBottom w:val="0"/>
      <w:divBdr>
        <w:top w:val="none" w:sz="0" w:space="0" w:color="auto"/>
        <w:left w:val="none" w:sz="0" w:space="0" w:color="auto"/>
        <w:bottom w:val="none" w:sz="0" w:space="0" w:color="auto"/>
        <w:right w:val="none" w:sz="0" w:space="0" w:color="auto"/>
      </w:divBdr>
    </w:div>
    <w:div w:id="2101101069">
      <w:bodyDiv w:val="1"/>
      <w:marLeft w:val="0"/>
      <w:marRight w:val="0"/>
      <w:marTop w:val="0"/>
      <w:marBottom w:val="0"/>
      <w:divBdr>
        <w:top w:val="none" w:sz="0" w:space="0" w:color="auto"/>
        <w:left w:val="none" w:sz="0" w:space="0" w:color="auto"/>
        <w:bottom w:val="none" w:sz="0" w:space="0" w:color="auto"/>
        <w:right w:val="none" w:sz="0" w:space="0" w:color="auto"/>
      </w:divBdr>
    </w:div>
    <w:div w:id="2101175497">
      <w:bodyDiv w:val="1"/>
      <w:marLeft w:val="0"/>
      <w:marRight w:val="0"/>
      <w:marTop w:val="0"/>
      <w:marBottom w:val="0"/>
      <w:divBdr>
        <w:top w:val="none" w:sz="0" w:space="0" w:color="auto"/>
        <w:left w:val="none" w:sz="0" w:space="0" w:color="auto"/>
        <w:bottom w:val="none" w:sz="0" w:space="0" w:color="auto"/>
        <w:right w:val="none" w:sz="0" w:space="0" w:color="auto"/>
      </w:divBdr>
    </w:div>
    <w:div w:id="2103601075">
      <w:bodyDiv w:val="1"/>
      <w:marLeft w:val="0"/>
      <w:marRight w:val="0"/>
      <w:marTop w:val="0"/>
      <w:marBottom w:val="0"/>
      <w:divBdr>
        <w:top w:val="none" w:sz="0" w:space="0" w:color="auto"/>
        <w:left w:val="none" w:sz="0" w:space="0" w:color="auto"/>
        <w:bottom w:val="none" w:sz="0" w:space="0" w:color="auto"/>
        <w:right w:val="none" w:sz="0" w:space="0" w:color="auto"/>
      </w:divBdr>
    </w:div>
    <w:div w:id="2103840359">
      <w:bodyDiv w:val="1"/>
      <w:marLeft w:val="0"/>
      <w:marRight w:val="0"/>
      <w:marTop w:val="0"/>
      <w:marBottom w:val="0"/>
      <w:divBdr>
        <w:top w:val="none" w:sz="0" w:space="0" w:color="auto"/>
        <w:left w:val="none" w:sz="0" w:space="0" w:color="auto"/>
        <w:bottom w:val="none" w:sz="0" w:space="0" w:color="auto"/>
        <w:right w:val="none" w:sz="0" w:space="0" w:color="auto"/>
      </w:divBdr>
    </w:div>
    <w:div w:id="2105026672">
      <w:bodyDiv w:val="1"/>
      <w:marLeft w:val="0"/>
      <w:marRight w:val="0"/>
      <w:marTop w:val="0"/>
      <w:marBottom w:val="0"/>
      <w:divBdr>
        <w:top w:val="none" w:sz="0" w:space="0" w:color="auto"/>
        <w:left w:val="none" w:sz="0" w:space="0" w:color="auto"/>
        <w:bottom w:val="none" w:sz="0" w:space="0" w:color="auto"/>
        <w:right w:val="none" w:sz="0" w:space="0" w:color="auto"/>
      </w:divBdr>
    </w:div>
    <w:div w:id="2105417232">
      <w:bodyDiv w:val="1"/>
      <w:marLeft w:val="0"/>
      <w:marRight w:val="0"/>
      <w:marTop w:val="0"/>
      <w:marBottom w:val="0"/>
      <w:divBdr>
        <w:top w:val="none" w:sz="0" w:space="0" w:color="auto"/>
        <w:left w:val="none" w:sz="0" w:space="0" w:color="auto"/>
        <w:bottom w:val="none" w:sz="0" w:space="0" w:color="auto"/>
        <w:right w:val="none" w:sz="0" w:space="0" w:color="auto"/>
      </w:divBdr>
    </w:div>
    <w:div w:id="2105567870">
      <w:bodyDiv w:val="1"/>
      <w:marLeft w:val="0"/>
      <w:marRight w:val="0"/>
      <w:marTop w:val="0"/>
      <w:marBottom w:val="0"/>
      <w:divBdr>
        <w:top w:val="none" w:sz="0" w:space="0" w:color="auto"/>
        <w:left w:val="none" w:sz="0" w:space="0" w:color="auto"/>
        <w:bottom w:val="none" w:sz="0" w:space="0" w:color="auto"/>
        <w:right w:val="none" w:sz="0" w:space="0" w:color="auto"/>
      </w:divBdr>
    </w:div>
    <w:div w:id="2106262601">
      <w:bodyDiv w:val="1"/>
      <w:marLeft w:val="0"/>
      <w:marRight w:val="0"/>
      <w:marTop w:val="0"/>
      <w:marBottom w:val="0"/>
      <w:divBdr>
        <w:top w:val="none" w:sz="0" w:space="0" w:color="auto"/>
        <w:left w:val="none" w:sz="0" w:space="0" w:color="auto"/>
        <w:bottom w:val="none" w:sz="0" w:space="0" w:color="auto"/>
        <w:right w:val="none" w:sz="0" w:space="0" w:color="auto"/>
      </w:divBdr>
    </w:div>
    <w:div w:id="2108109489">
      <w:bodyDiv w:val="1"/>
      <w:marLeft w:val="0"/>
      <w:marRight w:val="0"/>
      <w:marTop w:val="0"/>
      <w:marBottom w:val="0"/>
      <w:divBdr>
        <w:top w:val="none" w:sz="0" w:space="0" w:color="auto"/>
        <w:left w:val="none" w:sz="0" w:space="0" w:color="auto"/>
        <w:bottom w:val="none" w:sz="0" w:space="0" w:color="auto"/>
        <w:right w:val="none" w:sz="0" w:space="0" w:color="auto"/>
      </w:divBdr>
    </w:div>
    <w:div w:id="2109813999">
      <w:bodyDiv w:val="1"/>
      <w:marLeft w:val="0"/>
      <w:marRight w:val="0"/>
      <w:marTop w:val="0"/>
      <w:marBottom w:val="0"/>
      <w:divBdr>
        <w:top w:val="none" w:sz="0" w:space="0" w:color="auto"/>
        <w:left w:val="none" w:sz="0" w:space="0" w:color="auto"/>
        <w:bottom w:val="none" w:sz="0" w:space="0" w:color="auto"/>
        <w:right w:val="none" w:sz="0" w:space="0" w:color="auto"/>
      </w:divBdr>
    </w:div>
    <w:div w:id="2110929491">
      <w:bodyDiv w:val="1"/>
      <w:marLeft w:val="0"/>
      <w:marRight w:val="0"/>
      <w:marTop w:val="0"/>
      <w:marBottom w:val="0"/>
      <w:divBdr>
        <w:top w:val="none" w:sz="0" w:space="0" w:color="auto"/>
        <w:left w:val="none" w:sz="0" w:space="0" w:color="auto"/>
        <w:bottom w:val="none" w:sz="0" w:space="0" w:color="auto"/>
        <w:right w:val="none" w:sz="0" w:space="0" w:color="auto"/>
      </w:divBdr>
    </w:div>
    <w:div w:id="2113092168">
      <w:bodyDiv w:val="1"/>
      <w:marLeft w:val="0"/>
      <w:marRight w:val="0"/>
      <w:marTop w:val="0"/>
      <w:marBottom w:val="0"/>
      <w:divBdr>
        <w:top w:val="none" w:sz="0" w:space="0" w:color="auto"/>
        <w:left w:val="none" w:sz="0" w:space="0" w:color="auto"/>
        <w:bottom w:val="none" w:sz="0" w:space="0" w:color="auto"/>
        <w:right w:val="none" w:sz="0" w:space="0" w:color="auto"/>
      </w:divBdr>
    </w:div>
    <w:div w:id="2115709006">
      <w:bodyDiv w:val="1"/>
      <w:marLeft w:val="0"/>
      <w:marRight w:val="0"/>
      <w:marTop w:val="0"/>
      <w:marBottom w:val="0"/>
      <w:divBdr>
        <w:top w:val="none" w:sz="0" w:space="0" w:color="auto"/>
        <w:left w:val="none" w:sz="0" w:space="0" w:color="auto"/>
        <w:bottom w:val="none" w:sz="0" w:space="0" w:color="auto"/>
        <w:right w:val="none" w:sz="0" w:space="0" w:color="auto"/>
      </w:divBdr>
    </w:div>
    <w:div w:id="2119986606">
      <w:bodyDiv w:val="1"/>
      <w:marLeft w:val="0"/>
      <w:marRight w:val="0"/>
      <w:marTop w:val="0"/>
      <w:marBottom w:val="0"/>
      <w:divBdr>
        <w:top w:val="none" w:sz="0" w:space="0" w:color="auto"/>
        <w:left w:val="none" w:sz="0" w:space="0" w:color="auto"/>
        <w:bottom w:val="none" w:sz="0" w:space="0" w:color="auto"/>
        <w:right w:val="none" w:sz="0" w:space="0" w:color="auto"/>
      </w:divBdr>
    </w:div>
    <w:div w:id="2120097391">
      <w:bodyDiv w:val="1"/>
      <w:marLeft w:val="0"/>
      <w:marRight w:val="0"/>
      <w:marTop w:val="0"/>
      <w:marBottom w:val="0"/>
      <w:divBdr>
        <w:top w:val="none" w:sz="0" w:space="0" w:color="auto"/>
        <w:left w:val="none" w:sz="0" w:space="0" w:color="auto"/>
        <w:bottom w:val="none" w:sz="0" w:space="0" w:color="auto"/>
        <w:right w:val="none" w:sz="0" w:space="0" w:color="auto"/>
      </w:divBdr>
    </w:div>
    <w:div w:id="2123263387">
      <w:bodyDiv w:val="1"/>
      <w:marLeft w:val="0"/>
      <w:marRight w:val="0"/>
      <w:marTop w:val="0"/>
      <w:marBottom w:val="0"/>
      <w:divBdr>
        <w:top w:val="none" w:sz="0" w:space="0" w:color="auto"/>
        <w:left w:val="none" w:sz="0" w:space="0" w:color="auto"/>
        <w:bottom w:val="none" w:sz="0" w:space="0" w:color="auto"/>
        <w:right w:val="none" w:sz="0" w:space="0" w:color="auto"/>
      </w:divBdr>
    </w:div>
    <w:div w:id="2125036448">
      <w:bodyDiv w:val="1"/>
      <w:marLeft w:val="0"/>
      <w:marRight w:val="0"/>
      <w:marTop w:val="0"/>
      <w:marBottom w:val="0"/>
      <w:divBdr>
        <w:top w:val="none" w:sz="0" w:space="0" w:color="auto"/>
        <w:left w:val="none" w:sz="0" w:space="0" w:color="auto"/>
        <w:bottom w:val="none" w:sz="0" w:space="0" w:color="auto"/>
        <w:right w:val="none" w:sz="0" w:space="0" w:color="auto"/>
      </w:divBdr>
    </w:div>
    <w:div w:id="2129425745">
      <w:bodyDiv w:val="1"/>
      <w:marLeft w:val="0"/>
      <w:marRight w:val="0"/>
      <w:marTop w:val="0"/>
      <w:marBottom w:val="0"/>
      <w:divBdr>
        <w:top w:val="none" w:sz="0" w:space="0" w:color="auto"/>
        <w:left w:val="none" w:sz="0" w:space="0" w:color="auto"/>
        <w:bottom w:val="none" w:sz="0" w:space="0" w:color="auto"/>
        <w:right w:val="none" w:sz="0" w:space="0" w:color="auto"/>
      </w:divBdr>
    </w:div>
    <w:div w:id="2131699573">
      <w:bodyDiv w:val="1"/>
      <w:marLeft w:val="0"/>
      <w:marRight w:val="0"/>
      <w:marTop w:val="0"/>
      <w:marBottom w:val="0"/>
      <w:divBdr>
        <w:top w:val="none" w:sz="0" w:space="0" w:color="auto"/>
        <w:left w:val="none" w:sz="0" w:space="0" w:color="auto"/>
        <w:bottom w:val="none" w:sz="0" w:space="0" w:color="auto"/>
        <w:right w:val="none" w:sz="0" w:space="0" w:color="auto"/>
      </w:divBdr>
    </w:div>
    <w:div w:id="2133939422">
      <w:bodyDiv w:val="1"/>
      <w:marLeft w:val="0"/>
      <w:marRight w:val="0"/>
      <w:marTop w:val="0"/>
      <w:marBottom w:val="0"/>
      <w:divBdr>
        <w:top w:val="none" w:sz="0" w:space="0" w:color="auto"/>
        <w:left w:val="none" w:sz="0" w:space="0" w:color="auto"/>
        <w:bottom w:val="none" w:sz="0" w:space="0" w:color="auto"/>
        <w:right w:val="none" w:sz="0" w:space="0" w:color="auto"/>
      </w:divBdr>
    </w:div>
    <w:div w:id="2135243735">
      <w:bodyDiv w:val="1"/>
      <w:marLeft w:val="0"/>
      <w:marRight w:val="0"/>
      <w:marTop w:val="0"/>
      <w:marBottom w:val="0"/>
      <w:divBdr>
        <w:top w:val="none" w:sz="0" w:space="0" w:color="auto"/>
        <w:left w:val="none" w:sz="0" w:space="0" w:color="auto"/>
        <w:bottom w:val="none" w:sz="0" w:space="0" w:color="auto"/>
        <w:right w:val="none" w:sz="0" w:space="0" w:color="auto"/>
      </w:divBdr>
    </w:div>
    <w:div w:id="2135634848">
      <w:bodyDiv w:val="1"/>
      <w:marLeft w:val="0"/>
      <w:marRight w:val="0"/>
      <w:marTop w:val="0"/>
      <w:marBottom w:val="0"/>
      <w:divBdr>
        <w:top w:val="none" w:sz="0" w:space="0" w:color="auto"/>
        <w:left w:val="none" w:sz="0" w:space="0" w:color="auto"/>
        <w:bottom w:val="none" w:sz="0" w:space="0" w:color="auto"/>
        <w:right w:val="none" w:sz="0" w:space="0" w:color="auto"/>
      </w:divBdr>
    </w:div>
    <w:div w:id="2138523012">
      <w:bodyDiv w:val="1"/>
      <w:marLeft w:val="0"/>
      <w:marRight w:val="0"/>
      <w:marTop w:val="0"/>
      <w:marBottom w:val="0"/>
      <w:divBdr>
        <w:top w:val="none" w:sz="0" w:space="0" w:color="auto"/>
        <w:left w:val="none" w:sz="0" w:space="0" w:color="auto"/>
        <w:bottom w:val="none" w:sz="0" w:space="0" w:color="auto"/>
        <w:right w:val="none" w:sz="0" w:space="0" w:color="auto"/>
      </w:divBdr>
    </w:div>
    <w:div w:id="2139370238">
      <w:bodyDiv w:val="1"/>
      <w:marLeft w:val="0"/>
      <w:marRight w:val="0"/>
      <w:marTop w:val="0"/>
      <w:marBottom w:val="0"/>
      <w:divBdr>
        <w:top w:val="none" w:sz="0" w:space="0" w:color="auto"/>
        <w:left w:val="none" w:sz="0" w:space="0" w:color="auto"/>
        <w:bottom w:val="none" w:sz="0" w:space="0" w:color="auto"/>
        <w:right w:val="none" w:sz="0" w:space="0" w:color="auto"/>
      </w:divBdr>
    </w:div>
    <w:div w:id="2141990288">
      <w:bodyDiv w:val="1"/>
      <w:marLeft w:val="0"/>
      <w:marRight w:val="0"/>
      <w:marTop w:val="0"/>
      <w:marBottom w:val="0"/>
      <w:divBdr>
        <w:top w:val="none" w:sz="0" w:space="0" w:color="auto"/>
        <w:left w:val="none" w:sz="0" w:space="0" w:color="auto"/>
        <w:bottom w:val="none" w:sz="0" w:space="0" w:color="auto"/>
        <w:right w:val="none" w:sz="0" w:space="0" w:color="auto"/>
      </w:divBdr>
    </w:div>
    <w:div w:id="2142065407">
      <w:bodyDiv w:val="1"/>
      <w:marLeft w:val="0"/>
      <w:marRight w:val="0"/>
      <w:marTop w:val="0"/>
      <w:marBottom w:val="0"/>
      <w:divBdr>
        <w:top w:val="none" w:sz="0" w:space="0" w:color="auto"/>
        <w:left w:val="none" w:sz="0" w:space="0" w:color="auto"/>
        <w:bottom w:val="none" w:sz="0" w:space="0" w:color="auto"/>
        <w:right w:val="none" w:sz="0" w:space="0" w:color="auto"/>
      </w:divBdr>
    </w:div>
    <w:div w:id="2142726157">
      <w:bodyDiv w:val="1"/>
      <w:marLeft w:val="0"/>
      <w:marRight w:val="0"/>
      <w:marTop w:val="0"/>
      <w:marBottom w:val="0"/>
      <w:divBdr>
        <w:top w:val="none" w:sz="0" w:space="0" w:color="auto"/>
        <w:left w:val="none" w:sz="0" w:space="0" w:color="auto"/>
        <w:bottom w:val="none" w:sz="0" w:space="0" w:color="auto"/>
        <w:right w:val="none" w:sz="0" w:space="0" w:color="auto"/>
      </w:divBdr>
    </w:div>
    <w:div w:id="2146048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1806226</PublishDate>
  <Abstract/>
  <CompanyAddress>1806226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Bla04</b:Tag>
    <b:SourceType>JournalArticle</b:SourceType>
    <b:Guid>{6B37F54F-E641-41BB-B070-18FC6B1E3CED}</b:Guid>
    <b:Author>
      <b:Author>
        <b:NameList xmlns:msxsl="urn:schemas-microsoft-com:xslt" xmlns:b="http://schemas.openxmlformats.org/officeDocument/2006/bibliography">
          <b:Person>
            <b:Last>Black</b:Last>
            <b:First>Paul</b:First>
            <b:Middle/>
          </b:Person>
          <b:Person>
            <b:Last>Harrison</b:Last>
            <b:First>Christine</b:First>
            <b:Middle/>
          </b:Person>
          <b:Person>
            <b:Last>Lee</b:Last>
            <b:First>Claire</b:First>
            <b:Middle/>
          </b:Person>
          <b:Person>
            <b:Last>Marshall</b:Last>
            <b:First>Bethan</b:First>
            <b:Middle/>
          </b:Person>
          <b:Person>
            <b:Last>Wiliam</b:Last>
            <b:First>Dylan</b:First>
            <b:Middle/>
          </b:Person>
        </b:NameList>
      </b:Author>
    </b:Author>
    <b:Title>Working inside the Black Box: Assessment for Learning in the Classroom</b:Title>
    <b:JournalName>Phi Delta Kappan</b:JournalName>
    <b:City/>
    <b:Year>2004</b:Year>
    <b:Month/>
    <b:Day/>
    <b:Pages>8-21</b:Pages>
    <b:Publisher/>
    <b:Volume>86</b:Volume>
    <b:Issue>1</b:Issue>
    <b:ShortTitle/>
    <b:StandardNumber/>
    <b:Comments/>
    <b:Medium/>
    <b:YearAccessed>2018</b:YearAccessed>
    <b:MonthAccessed>10</b:MonthAccessed>
    <b:DayAccessed>28</b:DayAccessed>
    <b:URL>http://journals.sagepub.com/doi/abs/10.1177/003172170408600105</b:URL>
    <b:DOI/>
    <b:RefOrder>19</b:RefOrder>
  </b:Source>
  <b:Source>
    <b:Tag>Tha</b:Tag>
    <b:SourceType>Book</b:SourceType>
    <b:Guid>{BA4D333E-D611-4FBC-BDA9-B7F99BEC5C7B}</b:Guid>
    <b:Author>
      <b:Author>
        <b:NameList>
          <b:Person>
            <b:Last>Tharby</b:Last>
            <b:First>A.</b:First>
          </b:Person>
        </b:NameList>
      </b:Author>
    </b:Author>
    <b:Year>2013</b:Year>
    <b:Title>Differentiating the responsive way</b:Title>
    <b:Publisher>Refecting English</b:Publisher>
    <b:DayAccessed>28/10/2018</b:DayAccessed>
    <b:URL>https://reflectingenglish.wordpress.com/2013/12/21/differentiating-the-responsive-way/</b:URL>
    <b:RefOrder>25</b:RefOrder>
  </b:Source>
  <b:Source>
    <b:Tag>Swe05</b:Tag>
    <b:SourceType>JournalArticle</b:SourceType>
    <b:Guid>{DE39F054-9375-4FCD-AE05-5AC12565D2BA}</b:Guid>
    <b:Author>
      <b:Author>
        <b:NameList>
          <b:Person>
            <b:Last>Van Merrienboer</b:Last>
            <b:First>Jeroen</b:First>
            <b:Middle>J. G.</b:Middle>
          </b:Person>
          <b:Person>
            <b:Last>Sweller</b:Last>
            <b:First>John</b:First>
          </b:Person>
        </b:NameList>
      </b:Author>
    </b:Author>
    <b:Title>Cognitive Load Theory and Complex Learning: Recent Developments and Future Directions</b:Title>
    <b:Year>2005</b:Year>
    <b:Pages>148, 149</b:Pages>
    <b:DayAccessed>28/10/2018</b:DayAccessed>
    <b:URL>https://www.ou.nl/Docs/Expertise/OTEC/Publicaties/jeroen%20van%20merrienboer/VanMerrienboerSweller.pdf</b:URL>
    <b:DOI>10.1007/s10648-005-3951-0</b:DOI>
    <b:JournalName>Educational Psychology Review</b:JournalName>
    <b:RefOrder>9</b:RefOrder>
  </b:Source>
  <b:Source>
    <b:Tag>Kir10</b:Tag>
    <b:SourceType>JournalArticle</b:SourceType>
    <b:Guid>{CC45B9E3-79A1-414F-B2A4-9077F5C16140}</b:Guid>
    <b:Title>Why Minimal Guidance During Instruction Does Not Work: An Analysis of the Failure of Constructivist, Discovery, Problem-Based, Experiential, and Inquiry-Based Teaching</b:Title>
    <b:JournalName>Educational Psychologist</b:JournalName>
    <b:Year>2010</b:Year>
    <b:Author>
      <b:Author>
        <b:NameList>
          <b:Person>
            <b:Last>Kirschner</b:Last>
            <b:First>Paul A</b:First>
          </b:Person>
          <b:Person>
            <b:Last>Sweller</b:Last>
            <b:First>John</b:First>
          </b:Person>
          <b:Person>
            <b:Last>Clark</b:Last>
            <b:First>Richard E</b:First>
          </b:Person>
        </b:NameList>
      </b:Author>
    </b:Author>
    <b:DOI>10.1207/s15326985ep4102_1</b:DOI>
    <b:RefOrder>11</b:RefOrder>
  </b:Source>
  <b:Source>
    <b:Tag>CBa32</b:Tag>
    <b:SourceType>Book</b:SourceType>
    <b:Guid>{D7197FB1-EB5D-4284-A897-1A823001A02C}</b:Guid>
    <b:Author>
      <b:Author>
        <b:NameList>
          <b:Person>
            <b:Last>Bartlett</b:Last>
            <b:Middle>C</b:Middle>
            <b:First>F</b:First>
          </b:Person>
        </b:NameList>
      </b:Author>
    </b:Author>
    <b:Title>A study in experimental and social psychology</b:Title>
    <b:Year>1932</b:Year>
    <b:City>Cambridge</b:City>
    <b:Publisher>The Cambridge Psycological Library</b:Publisher>
    <b:RefOrder>12</b:RefOrder>
  </b:Source>
  <b:Source>
    <b:Tag>Koz03</b:Tag>
    <b:SourceType>Book</b:SourceType>
    <b:Guid>{E2E61B1D-965A-4CC7-B177-74DD7DA26D22}</b:Guid>
    <b:Title>Vygotsky's Educational Theory in Cultural Context</b:Title>
    <b:Year>2003</b:Year>
    <b:City>Cambridge</b:City>
    <b:Publisher>Cambridge University Press</b:Publisher>
    <b:Author>
      <b:Author>
        <b:NameList>
          <b:Person>
            <b:Last>Kozulin</b:Last>
            <b:First>Alex</b:First>
          </b:Person>
          <b:Person>
            <b:Last>Gindis</b:Last>
            <b:First>Boris</b:First>
          </b:Person>
          <b:Person>
            <b:Last>Ageyev</b:Last>
            <b:Middle>S</b:Middle>
            <b:First>Vladimir</b:First>
          </b:Person>
          <b:Person>
            <b:Last>Miller</b:Last>
            <b:Middle>M</b:Middle>
            <b:First>Suzanne</b:First>
          </b:Person>
        </b:NameList>
      </b:Author>
    </b:Author>
    <b:Pages>39, 59</b:Pages>
    <b:DayAccessed>28/10/2018</b:DayAccessed>
    <b:URL>https://zodml.org/sites/default/files/%5BAlex_Kozulin,_Boris_Gindis,_Vladimir_S._Ageyev,_S_0.pdf#page=55</b:URL>
    <b:RefOrder>15</b:RefOrder>
  </b:Source>
  <b:Source>
    <b:Tag>Don15</b:Tag>
    <b:SourceType>Report</b:SourceType>
    <b:Guid>{45B0D25A-CECD-4EAF-AF57-2EF3D3416635}</b:Guid>
    <b:Title>Successful futures; Independent reveiw of curriculum and assessment arrangements in Wales</b:Title>
    <b:Year>2015</b:Year>
    <b:Publisher>Crown</b:Publisher>
    <b:Author>
      <b:Author>
        <b:NameList>
          <b:Person>
            <b:Last>Donaldson</b:Last>
            <b:First>Graham</b:First>
          </b:Person>
        </b:NameList>
      </b:Author>
    </b:Author>
    <b:RefOrder>1</b:RefOrder>
  </b:Source>
  <b:Source>
    <b:Tag>Cha16</b:Tag>
    <b:SourceType>InternetSite</b:SourceType>
    <b:Guid>{2493D6E2-A4BA-42A6-9052-B66706F52D28}</b:Guid>
    <b:Title>Curriculum reform: The Digital Competence Framework</b:Title>
    <b:Year>2016</b:Year>
    <b:Month>September</b:Month>
    <b:Day>16</b:Day>
    <b:URL>https://seneddresearch.blog/2016/09/16/curriculum-reform-the-digital-competence-framework/</b:URL>
    <b:Author>
      <b:Author>
        <b:NameList>
          <b:Person>
            <b:Last>Champion</b:Last>
            <b:First>Joe</b:First>
          </b:Person>
        </b:NameList>
      </b:Author>
    </b:Author>
    <b:YearAccessed>2018</b:YearAccessed>
    <b:MonthAccessed>11</b:MonthAccessed>
    <b:DayAccessed>11</b:DayAccessed>
    <b:RefOrder>4</b:RefOrder>
  </b:Source>
  <b:Source>
    <b:Tag>Est06</b:Tag>
    <b:SourceType>Report</b:SourceType>
    <b:Guid>{D28DF72A-042E-4908-97B4-A9D83D85C15F}</b:Guid>
    <b:Title>Cwricwlwm Cymreig: Phase 2</b:Title>
    <b:Year>2006</b:Year>
    <b:City>Cardiff</b:City>
    <b:Publisher>Estyn</b:Publisher>
    <b:Author>
      <b:Author>
        <b:NameList>
          <b:Person>
            <b:Last>Estyn</b:Last>
          </b:Person>
        </b:NameList>
      </b:Author>
    </b:Author>
    <b:YearAccessed>2018</b:YearAccessed>
    <b:MonthAccessed>11</b:MonthAccessed>
    <b:DayAccessed>11</b:DayAccessed>
    <b:URL>https://moodle.uwtsd.ac.uk/pluginfile.php/185257/mod_book/chapter/4211/Cwricwlwm_Cymreig_Phase_2_-_2006%5B1%5D-2%5B1%5D.pdf</b:URL>
    <b:RefOrder>6</b:RefOrder>
  </b:Source>
  <b:Source>
    <b:Tag>Smi93</b:Tag>
    <b:SourceType>Book</b:SourceType>
    <b:Guid>{DFDF3082-793F-488D-B73A-AE521AB3A732}</b:Guid>
    <b:Title>Effective Classroom Managment</b:Title>
    <b:Year>1993</b:Year>
    <b:Publisher>Routledge</b:Publisher>
    <b:City>New York</b:City>
    <b:Author>
      <b:Author>
        <b:NameList>
          <b:Person>
            <b:Last>Smith</b:Last>
            <b:Middle>J</b:Middle>
            <b:First>Colin</b:First>
          </b:Person>
          <b:Person>
            <b:Last>Laslett</b:Last>
            <b:First>Robert</b:First>
          </b:Person>
        </b:NameList>
      </b:Author>
    </b:Author>
    <b:RefOrder>28</b:RefOrder>
  </b:Source>
  <b:Source>
    <b:Tag>Bjo75</b:Tag>
    <b:SourceType>Book</b:SourceType>
    <b:Guid>{EFF1750D-4A6F-42CB-B5A3-BD7B6189B83A}</b:Guid>
    <b:Author>
      <b:Author>
        <b:NameList>
          <b:Person>
            <b:Last>Bjork</b:Last>
            <b:Middle>A</b:Middle>
            <b:First>R</b:First>
          </b:Person>
        </b:NameList>
      </b:Author>
    </b:Author>
    <b:Title>'Retrieval as a memory modifier' in the Solso, R. L. (Ed) Information processing and cognition: The Loyola symposium</b:Title>
    <b:Year>1975</b:Year>
    <b:City>Oxford</b:City>
    <b:Publisher>Erlbaum Associates</b:Publisher>
    <b:Pages>123-144</b:Pages>
    <b:RefOrder>14</b:RefOrder>
  </b:Source>
  <b:Source>
    <b:Tag>Dix16</b:Tag>
    <b:SourceType>JournalArticle</b:SourceType>
    <b:Guid>{5581CFF0-1622-4B8D-A5EA-C92D92992CBD}</b:Guid>
    <b:Title>Formative and summative assessment in the classrom. </b:Title>
    <b:Year>2016</b:Year>
    <b:JournalName>Theory into practice.</b:JournalName>
    <b:Pages>157</b:Pages>
    <b:Author>
      <b:Author>
        <b:NameList>
          <b:Person>
            <b:Last>Dixson</b:Last>
            <b:Middle>D</b:Middle>
            <b:First>Dante</b:First>
          </b:Person>
          <b:Person>
            <b:Last>Worrell</b:Last>
            <b:Middle>C</b:Middle>
            <b:First>Frank</b:First>
          </b:Person>
        </b:NameList>
      </b:Author>
    </b:Author>
    <b:DOI>10.1080/00405841.2016.1148989</b:DOI>
    <b:RefOrder>32</b:RefOrder>
  </b:Source>
  <b:Source>
    <b:Tag>Vog84</b:Tag>
    <b:SourceType>JournalArticle</b:SourceType>
    <b:Guid>{52769CF0-0A28-407D-AD60-0E7826AB4A8E}</b:Guid>
    <b:Title>Developing a teacher evaluation system</b:Title>
    <b:JournalName>Spectrum</b:JournalName>
    <b:Year>1984</b:Year>
    <b:Pages>41-46</b:Pages>
    <b:Author>
      <b:Author>
        <b:NameList>
          <b:Person>
            <b:Last>Vogt</b:Last>
            <b:Middle>G</b:Middle>
            <b:First>Craig</b:First>
          </b:Person>
        </b:NameList>
      </b:Author>
    </b:Author>
    <b:Volume>2</b:Volume>
    <b:RefOrder>26</b:RefOrder>
  </b:Source>
  <b:Source>
    <b:Tag>And01</b:Tag>
    <b:SourceType>Book</b:SourceType>
    <b:Guid>{9B17F89F-9D7A-4834-B77A-5851F2CE31A8}</b:Guid>
    <b:Title>A Taxonomy for Learning, Teaching and Assessing: a Revision of</b:Title>
    <b:Year>2001</b:Year>
    <b:City>New York</b:City>
    <b:Publisher>Longman</b:Publisher>
    <b:Author>
      <b:Author>
        <b:NameList>
          <b:Person>
            <b:Last>Anderson,</b:Last>
            <b:Middle>W</b:Middle>
            <b:First>L</b:First>
          </b:Person>
          <b:Person>
            <b:Last>Krathwohl</b:Last>
            <b:First>D</b:First>
          </b:Person>
        </b:NameList>
      </b:Author>
    </b:Author>
    <b:RefOrder>29</b:RefOrder>
  </b:Source>
  <b:Source>
    <b:Tag>Chi14</b:Tag>
    <b:SourceType>JournalArticle</b:SourceType>
    <b:Guid>{3E3ECC90-93D3-48CB-B433-E9A599876AB9}</b:Guid>
    <b:Title>Differentiated explored</b:Title>
    <b:Year>2014</b:Year>
    <b:URL>https://chrischiversthinks.weebly.com/blog-thinking-aloud/differentiation-explored</b:URL>
    <b:YearAccessed>2018</b:YearAccessed>
    <b:MonthAccessed>11</b:MonthAccessed>
    <b:DayAccessed>19</b:DayAccessed>
    <b:JournalName>Chris Chivers (thinks)</b:JournalName>
    <b:Pages>1</b:Pages>
    <b:Author>
      <b:Author>
        <b:NameList>
          <b:Person>
            <b:Last>Chivers</b:Last>
            <b:First>Chris</b:First>
          </b:Person>
        </b:NameList>
      </b:Author>
    </b:Author>
    <b:RefOrder>27</b:RefOrder>
  </b:Source>
  <b:Source>
    <b:Tag>Wat13</b:Tag>
    <b:SourceType>Book</b:SourceType>
    <b:Guid>{24CEE9F1-FB67-4CD9-A301-D0C0F31D6CA0}</b:Guid>
    <b:Title>Psychology as the behaviorist views it</b:Title>
    <b:Year>1913</b:Year>
    <b:Publisher>Psycological review</b:Publisher>
    <b:Volume>20(2)</b:Volume>
    <b:Author>
      <b:Author>
        <b:NameList>
          <b:Person>
            <b:Last>Watson</b:Last>
            <b:Middle>B</b:Middle>
            <b:First>J</b:First>
          </b:Person>
        </b:NameList>
      </b:Author>
    </b:Author>
    <b:RefOrder>17</b:RefOrder>
  </b:Source>
  <b:Source>
    <b:Tag>Pia52</b:Tag>
    <b:SourceType>Book</b:SourceType>
    <b:Guid>{C67687BE-4A2F-4D53-B261-CEA754C13BFD}</b:Guid>
    <b:Title>When thinking begins</b:Title>
    <b:Year>1952</b:Year>
    <b:City>New york</b:City>
    <b:Publisher>International university</b:Publisher>
    <b:Author>
      <b:Author>
        <b:NameList>
          <b:Person>
            <b:Last>Piaget</b:Last>
            <b:First>J</b:First>
          </b:Person>
        </b:NameList>
      </b:Author>
    </b:Author>
    <b:RefOrder>18</b:RefOrder>
  </b:Source>
  <b:Source>
    <b:Tag>Vyg67</b:Tag>
    <b:SourceType>JournalArticle</b:SourceType>
    <b:Guid>{B28A9F81-BB10-4596-AC9D-E3C70D5E1827}</b:Guid>
    <b:Title>Play and its role in the mental development of a child</b:Title>
    <b:Year>1967</b:Year>
    <b:Author>
      <b:Author>
        <b:NameList>
          <b:Person>
            <b:Last>Vygotsky</b:Last>
            <b:Middle>S</b:Middle>
            <b:First>L</b:First>
          </b:Person>
        </b:NameList>
      </b:Author>
    </b:Author>
    <b:DOI>10.2753/RPO1061-040505036</b:DOI>
    <b:JournalName>Soviet psycology</b:JournalName>
    <b:RefOrder>34</b:RefOrder>
  </b:Source>
  <b:Source>
    <b:Tag>Sad89</b:Tag>
    <b:SourceType>JournalArticle</b:SourceType>
    <b:Guid>{B8156DDD-E07F-4F25-806A-DA22389C123E}</b:Guid>
    <b:Title>Formative assessment and the design of instructional systems </b:Title>
    <b:JournalName>Instructional science</b:JournalName>
    <b:Year>1989</b:Year>
    <b:Pages>121-121</b:Pages>
    <b:City>Queensland</b:City>
    <b:URL>http://pdf.truni.sk/e-ucebnice/iktv/data/media/iktvv/Symposium_LTML_Royce%20Sadler_BFormative_Assessment_and_the_design_of_instructional_systems.pdf</b:URL>
    <b:Author>
      <b:Author>
        <b:NameList>
          <b:Person>
            <b:Last>Sadler</b:Last>
            <b:First>Royce</b:First>
          </b:Person>
        </b:NameList>
      </b:Author>
    </b:Author>
    <b:RefOrder>35</b:RefOrder>
  </b:Source>
  <b:Source>
    <b:Tag>Bai91</b:Tag>
    <b:SourceType>JournalArticle</b:SourceType>
    <b:Guid>{23EE87D8-0FD6-44ED-B63A-DB1346C4BB2D}</b:Guid>
    <b:Title>THE IMPORTANCE OF REFLECTION IN IMPROVING SCIENCE</b:Title>
    <b:Year>1991</b:Year>
    <b:Pages>181</b:Pages>
    <b:URL>https://s3.amazonaws.com/academia.edu.documents/43617026/JRST_Baird_Fensham_Gunstone_White.pdf?AWSAccessKeyId=AKIAIWOWYYGZ2Y53UL3A&amp;Expires=1542839451&amp;Signature=z8hIaXugqpG7WRLg9qTv%2BWHG02g%3D&amp;response-content-disposition=inline%3B%20filename%3DTHE_IMPORT</b:URL>
    <b:Author>
      <b:Author>
        <b:NameList>
          <b:Person>
            <b:Last>Baird</b:Last>
            <b:Middle>R</b:Middle>
            <b:First>John</b:First>
          </b:Person>
          <b:Person>
            <b:Last>Fensham</b:Last>
            <b:Middle>J</b:Middle>
            <b:First>Peter</b:First>
          </b:Person>
          <b:Person>
            <b:Last>Gunstone</b:Last>
            <b:Middle>F</b:Middle>
            <b:First>Richard</b:First>
          </b:Person>
          <b:Person>
            <b:Last>White</b:Last>
            <b:Middle>T</b:Middle>
            <b:First>Richard</b:First>
          </b:Person>
        </b:NameList>
      </b:Author>
    </b:Author>
    <b:RefOrder>33</b:RefOrder>
  </b:Source>
  <b:Source>
    <b:Tag>Lee96</b:Tag>
    <b:SourceType>JournalArticle</b:SourceType>
    <b:Guid>{DCFBC401-70E4-4164-BD9C-5141570ECF42}</b:Guid>
    <b:Title>NUmeracy through literacy</b:Title>
    <b:JournalName>Educational action research</b:JournalName>
    <b:Year>1996</b:Year>
    <b:Pages>69-70</b:Pages>
    <b:URL>https://www.tandfonline.com/doi/pdf/10.1080/0965079960040106</b:URL>
    <b:Author>
      <b:Author>
        <b:NameList>
          <b:Person>
            <b:Last>Lee</b:Last>
            <b:First>Clare</b:First>
          </b:Person>
          <b:Person>
            <b:Last>Lawson</b:Last>
            <b:First>Christine</b:First>
          </b:Person>
        </b:NameList>
      </b:Author>
    </b:Author>
    <b:RefOrder>8</b:RefOrder>
  </b:Source>
  <b:Source>
    <b:Tag>Ste25</b:Tag>
    <b:SourceType>Book</b:SourceType>
    <b:Guid>{1D16283C-16EB-4F03-A827-9D0F2D56C6E1}</b:Guid>
    <b:Title>the theory of consistancy and intelligence</b:Title>
    <b:Year>1925</b:Year>
    <b:City>Minnesota</b:City>
    <b:Publisher>University of Minnesota</b:Publisher>
    <b:Author>
      <b:Author>
        <b:NameList>
          <b:Person>
            <b:Last>Stern</b:Last>
            <b:First>William</b:First>
          </b:Person>
        </b:NameList>
      </b:Author>
    </b:Author>
    <b:RefOrder>20</b:RefOrder>
  </b:Source>
  <b:Source>
    <b:Tag>Gar83</b:Tag>
    <b:SourceType>Book</b:SourceType>
    <b:Guid>{D0171AF0-D002-49E9-99BC-CDE25A648EFD}</b:Guid>
    <b:Title>Frames of mind, and introduction to the theory of multiple intelligences</b:Title>
    <b:Year>1983</b:Year>
    <b:City>New York</b:City>
    <b:Publisher>Basic books</b:Publisher>
    <b:Author>
      <b:Author>
        <b:NameList>
          <b:Person>
            <b:Last>Gardner</b:Last>
            <b:First>H</b:First>
          </b:Person>
        </b:NameList>
      </b:Author>
    </b:Author>
    <b:RefOrder>21</b:RefOrder>
  </b:Source>
  <b:Source>
    <b:Tag>Alm10</b:Tag>
    <b:SourceType>JournalArticle</b:SourceType>
    <b:Guid>{3AC635C7-C9A6-4436-B0AA-82D0F2094EBE}</b:Guid>
    <b:Title>Intelligence assessment: Gardner multiple intelligence theory as an alternative</b:Title>
    <b:Year>2010</b:Year>
    <b:JournalName>Elsevier</b:JournalName>
    <b:Pages>228-229</b:Pages>
    <b:Author>
      <b:Author>
        <b:NameList>
          <b:Person>
            <b:Last>Almeida</b:Last>
            <b:Middle>S</b:Middle>
            <b:First>Leandro</b:First>
          </b:Person>
          <b:Person>
            <b:Last>Prieto</b:Last>
            <b:Middle>Dolores</b:Middle>
            <b:First>Maria</b:First>
          </b:Person>
          <b:Person>
            <b:Last>Ferreira</b:Last>
            <b:Middle>I</b:Middle>
            <b:First>Aristides</b:First>
          </b:Person>
          <b:Person>
            <b:Last>Bermejo</b:Last>
            <b:Middle>Rosario</b:Middle>
            <b:First>Maria</b:First>
          </b:Person>
          <b:Person>
            <b:Last>Ferrando</b:Last>
            <b:First>Mercedes</b:First>
          </b:Person>
          <b:Person>
            <b:Last>Ferrandiz</b:Last>
            <b:First>Carmen</b:First>
          </b:Person>
        </b:NameList>
      </b:Author>
    </b:Author>
    <b:URL>http://citeseerx.ist.psu.edu/viewdoc/download?doi=10.1.1.691.1393&amp;rep=rep1&amp;type=pdf</b:URL>
    <b:RefOrder>22</b:RefOrder>
  </b:Source>
  <b:Source>
    <b:Tag>Kra02</b:Tag>
    <b:SourceType>JournalArticle</b:SourceType>
    <b:Guid>{1634E58E-9976-46A1-B3BD-9C1690D89E2D}</b:Guid>
    <b:Title>Revising Bloom’s Taxonomy</b:Title>
    <b:JournalName>Theory into practice</b:JournalName>
    <b:Year>2002</b:Year>
    <b:Pages>232</b:Pages>
    <b:Author>
      <b:Author>
        <b:NameList>
          <b:Person>
            <b:Last>Krathwohl</b:Last>
            <b:Middle>R</b:Middle>
            <b:First>David</b:First>
          </b:Person>
        </b:NameList>
      </b:Author>
    </b:Author>
    <b:RefOrder>23</b:RefOrder>
  </b:Source>
  <b:Source>
    <b:Tag>Wel14</b:Tag>
    <b:SourceType>InternetSite</b:SourceType>
    <b:Guid>{CFCCCBEE-3FDC-4C6F-A95F-8303773FB500}</b:Guid>
    <b:Title>National Literacy and Numeracy Framework</b:Title>
    <b:Year>2014</b:Year>
    <b:Month>10</b:Month>
    <b:Day>20</b:Day>
    <b:URL>http://learning.gov.wales/resources/browse-all/nlnf/framework?component=numeracy&amp;year=6938380_2&amp;selectedYear=col_13&amp;lang=en</b:URL>
    <b:YearAccessed>2018</b:YearAccessed>
    <b:MonthAccessed>11</b:MonthAccessed>
    <b:DayAccessed>20</b:DayAccessed>
    <b:Author>
      <b:Author>
        <b:NameList>
          <b:Person>
            <b:Last>Welsh Government</b:Last>
          </b:Person>
        </b:NameList>
      </b:Author>
    </b:Author>
    <b:RefOrder>7</b:RefOrder>
  </b:Source>
  <b:Source>
    <b:Tag>Hen97</b:Tag>
    <b:SourceType>JournalArticle</b:SourceType>
    <b:Guid>{FD0B0B82-C891-4115-B90C-B336BFFBD427}</b:Guid>
    <b:Title>Mathematical Tasks and Student Cognition: Classroom-Based Factors That Support and Inhibit High-Level Mathematical Thinking and Reasoning</b:Title>
    <b:Year>1997</b:Year>
    <b:URL>http://links.jstor.org/sici?sici=0021-8251%28199711%2928%3A5%3C524%3AMTASCC%3E2.0.CO%3B2-5</b:URL>
    <b:JournalName>Journal for Research in Mathematics Education</b:JournalName>
    <b:Pages>547-548</b:Pages>
    <b:Author>
      <b:Author>
        <b:NameList>
          <b:Person>
            <b:Last>Henningsen</b:Last>
            <b:First>Marjorie</b:First>
          </b:Person>
          <b:Person>
            <b:Last>Stein</b:Last>
            <b:Middle>Kay</b:Middle>
            <b:First>Mary</b:First>
          </b:Person>
        </b:NameList>
      </b:Author>
    </b:Author>
    <b:RefOrder>10</b:RefOrder>
  </b:Source>
  <b:Source>
    <b:Tag>Mar</b:Tag>
    <b:SourceType>JournalArticle</b:SourceType>
    <b:Guid>{48B155F3-A53E-4B02-A500-4F5AB67857C6}</b:Guid>
    <b:Title>Examining a multidimensional model of student motivation and engagement using a constrcut validation approach</b:Title>
    <b:JournalName>British journal of educational psychology</b:JournalName>
    <b:Author>
      <b:Author>
        <b:NameList>
          <b:Person>
            <b:Last>Martin</b:Last>
            <b:Middle>J</b:Middle>
            <b:First>A</b:First>
          </b:Person>
        </b:NameList>
      </b:Author>
    </b:Author>
    <b:Year>2007</b:Year>
    <b:Pages>9-10</b:Pages>
    <b:DOI>10.1348/000709906X118036</b:DOI>
    <b:RefOrder>16</b:RefOrder>
  </b:Source>
  <b:Source>
    <b:Tag>Dev03</b:Tag>
    <b:SourceType>Book</b:SourceType>
    <b:Guid>{9E68E9C4-7604-4F60-A855-284D154889E0}</b:Guid>
    <b:Title>Developing the Curriculum Cymreig</b:Title>
    <b:Year>2003</b:Year>
    <b:City>Cardiff</b:City>
    <b:Publisher>Qualifications, Curriculum and Assessment Authority for Wales (ACCAC)</b:Publisher>
    <b:Pages>4-5</b:Pages>
    <b:Author>
      <b:Author>
        <b:NameList>
          <b:Person>
            <b:Last>Welsh Government</b:Last>
          </b:Person>
        </b:NameList>
      </b:Author>
    </b:Author>
    <b:RefOrder>5</b:RefOrder>
  </b:Source>
  <b:Source>
    <b:Tag>Wel16</b:Tag>
    <b:SourceType>InternetSite</b:SourceType>
    <b:Guid>{2FC4B305-C195-4307-A3EA-95CAA5610FF1}</b:Guid>
    <b:Title>Programme of Study for Mathematics</b:Title>
    <b:Year>2016</b:Year>
    <b:Author>
      <b:ProducerName>
        <b:NameList>
          <b:Person>
            <b:Last>Goverment</b:Last>
            <b:First>Welsh</b:First>
          </b:Person>
        </b:NameList>
      </b:ProducerName>
      <b:Author>
        <b:NameList>
          <b:Person>
            <b:Last>Welsh Government</b:Last>
          </b:Person>
        </b:NameList>
      </b:Author>
    </b:Author>
    <b:InternetSiteTitle>Learning Wales</b:InternetSiteTitle>
    <b:URL>http://learning.gov.wales/docs/learningwales/publications/150717-nc-maths-en-v2.pdf</b:URL>
    <b:ProductionCompany>Department of Education and Skills</b:ProductionCompany>
    <b:YearAccessed>2018</b:YearAccessed>
    <b:MonthAccessed>November</b:MonthAccessed>
    <b:DayAccessed>Sunday</b:DayAccessed>
    <b:RefOrder>2</b:RefOrder>
  </b:Source>
  <b:Source>
    <b:Tag>Mil11</b:Tag>
    <b:SourceType>Report</b:SourceType>
    <b:Guid>{F150D359-DC29-475E-BEAF-5ACDB94BCC5A}</b:Guid>
    <b:Author>
      <b:Author>
        <b:NameList>
          <b:Person>
            <b:Last>Miles</b:Last>
            <b:First>Liz</b:First>
          </b:Person>
          <b:Person>
            <b:Last>Ann</b:Last>
            <b:First>Jones</b:First>
          </b:Person>
          <b:Person>
            <b:Last>Newton</b:Last>
            <b:First>Lynda</b:First>
          </b:Person>
        </b:NameList>
      </b:Author>
    </b:Author>
    <b:Title>The Skills Framework at key stage 2: an evaluation of the impact of the non-statutory skills framework for 3 to 19-year-olds in Wales at key stage 2</b:Title>
    <b:Year>2011</b:Year>
    <b:Publisher>Estyn (Her Majesty's Inspectorate for Education and Training in Wales)</b:Publisher>
    <b:RefOrder>3</b:RefOrder>
  </b:Source>
  <b:Source>
    <b:Tag>Sav01</b:Tag>
    <b:SourceType>Report</b:SourceType>
    <b:Guid>{A0B0365E-2674-4AC0-A17A-3879B489A4DA}</b:Guid>
    <b:Title>Problem Based Learning: An instructional model and its constructivist framework</b:Title>
    <b:Year>2001</b:Year>
    <b:Publisher>The Center for Research on Learning and Technology</b:Publisher>
    <b:City>Bloomington</b:City>
    <b:URL>http://citeseerx.ist.psu.edu/viewdoc/download?doi=10.1.1.580.401&amp;rep=rep1&amp;type=pdf</b:URL>
    <b:Author>
      <b:Author>
        <b:NameList>
          <b:Person>
            <b:Last>Savery</b:Last>
            <b:Middle>R</b:Middle>
            <b:First>John</b:First>
          </b:Person>
          <b:Person>
            <b:Last>Duffy</b:Last>
            <b:Middle>M</b:Middle>
            <b:First>Thomas</b:First>
          </b:Person>
        </b:NameList>
      </b:Author>
    </b:Author>
    <b:RefOrder>13</b:RefOrder>
  </b:Source>
  <b:Source>
    <b:Tag>Tan00</b:Tag>
    <b:SourceType>Book</b:SourceType>
    <b:Guid>{D3B241D8-C0CD-4F02-A13D-DA11845BB58E}</b:Guid>
    <b:Title>Becoming a successful teacher of mathematics</b:Title>
    <b:Year>2000</b:Year>
    <b:Publisher>Routeledge</b:Publisher>
    <b:City>New York</b:City>
    <b:Author>
      <b:Author>
        <b:NameList>
          <b:Person>
            <b:Last>Tanner</b:Last>
            <b:First>Howard</b:First>
          </b:Person>
          <b:Person>
            <b:Last>Jones</b:Last>
            <b:First>Sonia</b:First>
          </b:Person>
        </b:NameList>
      </b:Author>
    </b:Author>
    <b:Pages>40</b:Pages>
    <b:RefOrder>31</b:RefOrder>
  </b:Source>
  <b:Source>
    <b:Tag>Wel12</b:Tag>
    <b:SourceType>DocumentFromInternetSite</b:SourceType>
    <b:Guid>{73C595C1-AA33-44D7-9921-3F65C37D2B4D}</b:Guid>
    <b:Title>Welsh Government</b:Title>
    <b:Year>2012</b:Year>
    <b:InternetSiteTitle>Practical Approaches to Behaviour Managment in Classrooms</b:InternetSiteTitle>
    <b:Month>08</b:Month>
    <b:URL>http://learning.gov.wales/docs/learningwales/publications/121128practicalen.pdf</b:URL>
    <b:Author>
      <b:Author>
        <b:NameList>
          <b:Person>
            <b:Last>Welsh Government</b:Last>
          </b:Person>
        </b:NameList>
      </b:Author>
    </b:Author>
    <b:RefOrder>24</b:RefOrder>
  </b:Source>
  <b:Source>
    <b:Tag>Kan00</b:Tag>
    <b:SourceType>JournalArticle</b:SourceType>
    <b:Guid>{FE366EFC-DAEA-46CD-A297-87A8068DCAA5}</b:Guid>
    <b:Title>Working-Memory Capacity, Proactive Interference, and Divided Attention: Limits on Long-Term Memory Retrieval </b:Title>
    <b:Year>2000</b:Year>
    <b:Volume>26</b:Volume>
    <b:Pages>352</b:Pages>
    <b:DOI>10.10371/0278-7393.26.2.336</b:DOI>
    <b:JournalName>Jourmfl of Experimental Psychology: Learning, Memory, and Cognition </b:JournalName>
    <b:Issue>2</b:Issue>
    <b:Author>
      <b:Author>
        <b:NameList>
          <b:Person>
            <b:Last>Kane</b:Last>
            <b:Middle>J</b:Middle>
            <b:First>Michael</b:First>
          </b:Person>
          <b:Person>
            <b:Last>Engle</b:Last>
            <b:Middle>W</b:Middle>
            <b:First>Randall</b:First>
          </b:Person>
        </b:NameList>
      </b:Author>
    </b:Author>
    <b:RefOrder>30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7CAFE0E-9992-4D87-99E8-50DFDC46D62D}">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4934</Words>
  <Characters>28127</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Principles of teaching, learning and pedagogy in the secondary sector</vt:lpstr>
    </vt:vector>
  </TitlesOfParts>
  <Company>26/11/2018</Company>
  <LinksUpToDate>false</LinksUpToDate>
  <CharactersWithSpaces>32996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Principles of teaching, learning and pedagogy in the secondary sector</dc:title>
  <dc:subject>ECSP6001</dc:subject>
  <dc:creator>Owain Cometson</dc:creator>
  <cp:keywords/>
  <dc:description/>
  <cp:lastModifiedBy>Owain Cometson</cp:lastModifiedBy>
  <cp:revision>2</cp:revision>
  <dcterms:created xsi:type="dcterms:W3CDTF">2018-11-25T19:28:00Z</dcterms:created>
  <dcterms:modified xsi:type="dcterms:W3CDTF">2018-11-25T19:28:00Z</dcterms:modified>
</cp:coreProperties>
</file>