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352DD" w14:textId="77777777" w:rsidR="003D5756" w:rsidRPr="004D1AA8" w:rsidRDefault="003D5756">
      <w:pPr>
        <w:rPr>
          <w:lang w:val="en-GB"/>
        </w:rPr>
      </w:pPr>
    </w:p>
    <w:p w14:paraId="4AEEBD07" w14:textId="77777777" w:rsidR="003D5756" w:rsidRPr="004D1AA8" w:rsidRDefault="003D5756">
      <w:pPr>
        <w:rPr>
          <w:lang w:val="en-GB"/>
        </w:rPr>
      </w:pPr>
    </w:p>
    <w:p w14:paraId="43D6A017" w14:textId="77777777" w:rsidR="003D5756" w:rsidRPr="004D1AA8" w:rsidRDefault="003D5756">
      <w:pPr>
        <w:rPr>
          <w:lang w:val="en-GB"/>
        </w:rPr>
      </w:pPr>
    </w:p>
    <w:p w14:paraId="1BC87770" w14:textId="77777777" w:rsidR="003D5756" w:rsidRPr="004D1AA8" w:rsidRDefault="003D5756">
      <w:pPr>
        <w:rPr>
          <w:lang w:val="en-GB"/>
        </w:rPr>
      </w:pPr>
    </w:p>
    <w:p w14:paraId="749AB86F" w14:textId="77777777" w:rsidR="003D5756" w:rsidRPr="004D1AA8" w:rsidRDefault="003D5756">
      <w:pPr>
        <w:rPr>
          <w:lang w:val="en-GB"/>
        </w:rPr>
      </w:pPr>
    </w:p>
    <w:p w14:paraId="6EA275BB" w14:textId="77777777" w:rsidR="0094203F" w:rsidRPr="004D1AA8" w:rsidRDefault="0094203F">
      <w:pPr>
        <w:rPr>
          <w:lang w:val="en-GB"/>
        </w:rPr>
      </w:pPr>
    </w:p>
    <w:p w14:paraId="698B6710" w14:textId="77777777" w:rsidR="003D5756" w:rsidRPr="004D1AA8" w:rsidRDefault="003D5756">
      <w:pPr>
        <w:rPr>
          <w:lang w:val="en-GB"/>
        </w:rPr>
      </w:pPr>
    </w:p>
    <w:p w14:paraId="23FDD2D1" w14:textId="77777777" w:rsidR="003D5756" w:rsidRPr="004D1AA8" w:rsidRDefault="003D5756">
      <w:pPr>
        <w:rPr>
          <w:lang w:val="en-GB"/>
        </w:rPr>
      </w:pPr>
    </w:p>
    <w:p w14:paraId="5B8D5505" w14:textId="77777777" w:rsidR="003D5756" w:rsidRPr="004D1AA8" w:rsidRDefault="003D5756">
      <w:pPr>
        <w:rPr>
          <w:lang w:val="en-GB"/>
        </w:rPr>
      </w:pPr>
    </w:p>
    <w:p w14:paraId="58038A64" w14:textId="77777777" w:rsidR="001D6721" w:rsidRPr="004D1AA8" w:rsidRDefault="001D6721">
      <w:pPr>
        <w:rPr>
          <w:lang w:val="en-GB"/>
        </w:rPr>
      </w:pPr>
    </w:p>
    <w:p w14:paraId="1AE0F58C" w14:textId="77777777" w:rsidR="001D6721" w:rsidRPr="004D1AA8" w:rsidRDefault="001D6721">
      <w:pPr>
        <w:rPr>
          <w:lang w:val="en-GB"/>
        </w:rPr>
      </w:pPr>
    </w:p>
    <w:p w14:paraId="4338BFD2" w14:textId="77777777" w:rsidR="001D6721" w:rsidRPr="004D1AA8" w:rsidRDefault="001D6721">
      <w:pPr>
        <w:rPr>
          <w:lang w:val="en-GB"/>
        </w:rPr>
      </w:pPr>
    </w:p>
    <w:tbl>
      <w:tblPr>
        <w:tblW w:w="5000" w:type="pct"/>
        <w:jc w:val="center"/>
        <w:tblLook w:val="04A0" w:firstRow="1" w:lastRow="0" w:firstColumn="1" w:lastColumn="0" w:noHBand="0" w:noVBand="1"/>
      </w:tblPr>
      <w:tblGrid>
        <w:gridCol w:w="9576"/>
      </w:tblGrid>
      <w:tr w:rsidR="003D5756" w:rsidRPr="004D1AA8" w14:paraId="3A75B558" w14:textId="77777777" w:rsidTr="003D5756">
        <w:trPr>
          <w:trHeight w:val="360"/>
          <w:jc w:val="center"/>
        </w:trPr>
        <w:tc>
          <w:tcPr>
            <w:tcW w:w="5000" w:type="pct"/>
            <w:vAlign w:val="center"/>
          </w:tcPr>
          <w:p w14:paraId="7323AB76" w14:textId="77777777" w:rsidR="003D5756" w:rsidRPr="004D1AA8" w:rsidRDefault="002F793C" w:rsidP="003D5756">
            <w:pPr>
              <w:pStyle w:val="NoSpacing"/>
              <w:jc w:val="center"/>
              <w:rPr>
                <w:lang w:val="en-GB"/>
              </w:rPr>
            </w:pPr>
            <w:sdt>
              <w:sdtPr>
                <w:rPr>
                  <w:rFonts w:ascii="Times New Roman" w:hAnsi="Times New Roman" w:cs="Times New Roman"/>
                  <w:b/>
                  <w:sz w:val="56"/>
                  <w:szCs w:val="56"/>
                  <w:lang w:val="en-GB"/>
                </w:rPr>
                <w:alias w:val="Title"/>
                <w:id w:val="15524250"/>
                <w:placeholder>
                  <w:docPart w:val="6F5A3441A996471781CA1B6905BE5BE7"/>
                </w:placeholder>
                <w:dataBinding w:prefixMappings="xmlns:ns0='http://schemas.openxmlformats.org/package/2006/metadata/core-properties' xmlns:ns1='http://purl.org/dc/elements/1.1/'" w:xpath="/ns0:coreProperties[1]/ns1:title[1]" w:storeItemID="{6C3C8BC8-F283-45AE-878A-BAB7291924A1}"/>
                <w:text/>
              </w:sdtPr>
              <w:sdtEndPr/>
              <w:sdtContent>
                <w:r w:rsidR="001D6721" w:rsidRPr="004D1AA8">
                  <w:rPr>
                    <w:rFonts w:ascii="Times New Roman" w:hAnsi="Times New Roman" w:cs="Times New Roman"/>
                    <w:b/>
                    <w:sz w:val="56"/>
                    <w:szCs w:val="56"/>
                    <w:lang w:val="en-GB"/>
                  </w:rPr>
                  <w:t>OPERATING HOTEL FACILITIES</w:t>
                </w:r>
              </w:sdtContent>
            </w:sdt>
          </w:p>
        </w:tc>
      </w:tr>
      <w:tr w:rsidR="003D5756" w:rsidRPr="002F793C" w14:paraId="1FC357F1" w14:textId="77777777" w:rsidTr="003D5756">
        <w:trPr>
          <w:trHeight w:val="360"/>
          <w:jc w:val="center"/>
        </w:trPr>
        <w:tc>
          <w:tcPr>
            <w:tcW w:w="5000" w:type="pct"/>
            <w:vAlign w:val="center"/>
          </w:tcPr>
          <w:p w14:paraId="50BAC4F6" w14:textId="77777777" w:rsidR="004D1AA8" w:rsidRPr="002F793C" w:rsidRDefault="004D1AA8" w:rsidP="003D5756">
            <w:pPr>
              <w:pStyle w:val="NoSpacing"/>
              <w:jc w:val="center"/>
              <w:rPr>
                <w:rFonts w:ascii="Times New Roman" w:hAnsi="Times New Roman" w:cs="Times New Roman"/>
                <w:b/>
                <w:sz w:val="24"/>
                <w:szCs w:val="24"/>
                <w:lang w:val="en-GB"/>
              </w:rPr>
            </w:pPr>
          </w:p>
          <w:p w14:paraId="282302F6" w14:textId="77777777" w:rsidR="004D1AA8" w:rsidRPr="002F793C" w:rsidRDefault="004D1AA8" w:rsidP="003D5756">
            <w:pPr>
              <w:pStyle w:val="NoSpacing"/>
              <w:jc w:val="center"/>
              <w:rPr>
                <w:rFonts w:ascii="Times New Roman" w:hAnsi="Times New Roman" w:cs="Times New Roman"/>
                <w:b/>
                <w:sz w:val="24"/>
                <w:szCs w:val="24"/>
                <w:lang w:val="en-GB"/>
              </w:rPr>
            </w:pPr>
          </w:p>
          <w:p w14:paraId="623558ED" w14:textId="77777777" w:rsidR="004D1AA8" w:rsidRPr="002F793C" w:rsidRDefault="004D1AA8" w:rsidP="003D5756">
            <w:pPr>
              <w:pStyle w:val="NoSpacing"/>
              <w:jc w:val="center"/>
              <w:rPr>
                <w:rFonts w:ascii="Times New Roman" w:hAnsi="Times New Roman" w:cs="Times New Roman"/>
                <w:b/>
                <w:sz w:val="24"/>
                <w:szCs w:val="24"/>
                <w:lang w:val="en-GB"/>
              </w:rPr>
            </w:pPr>
          </w:p>
          <w:p w14:paraId="33A179D4" w14:textId="6A7278CC" w:rsidR="003D5756" w:rsidRPr="002F793C" w:rsidRDefault="004D1AA8" w:rsidP="003D5756">
            <w:pPr>
              <w:pStyle w:val="NoSpacing"/>
              <w:jc w:val="center"/>
              <w:rPr>
                <w:rFonts w:ascii="Times New Roman" w:hAnsi="Times New Roman" w:cs="Times New Roman"/>
                <w:sz w:val="24"/>
                <w:szCs w:val="24"/>
                <w:lang w:val="en-GB"/>
              </w:rPr>
            </w:pPr>
            <w:r w:rsidRPr="002F793C">
              <w:rPr>
                <w:rFonts w:ascii="Times New Roman" w:hAnsi="Times New Roman" w:cs="Times New Roman"/>
                <w:sz w:val="24"/>
                <w:szCs w:val="24"/>
                <w:lang w:val="en-GB"/>
              </w:rPr>
              <w:t>STUDENT ID:</w:t>
            </w:r>
            <w:r w:rsidR="00C75EBC" w:rsidRPr="002F793C">
              <w:rPr>
                <w:rFonts w:ascii="Times New Roman" w:hAnsi="Times New Roman" w:cs="Times New Roman"/>
                <w:sz w:val="24"/>
                <w:szCs w:val="24"/>
                <w:lang w:val="en-GB"/>
              </w:rPr>
              <w:t>2120102</w:t>
            </w:r>
          </w:p>
          <w:p w14:paraId="22CB3442" w14:textId="77777777" w:rsidR="003D5756" w:rsidRPr="002F793C" w:rsidRDefault="003D5756" w:rsidP="003D5756">
            <w:pPr>
              <w:pStyle w:val="NoSpacing"/>
              <w:jc w:val="center"/>
              <w:rPr>
                <w:rFonts w:ascii="Times New Roman" w:hAnsi="Times New Roman" w:cs="Times New Roman"/>
                <w:sz w:val="24"/>
                <w:szCs w:val="24"/>
                <w:lang w:val="en-GB"/>
              </w:rPr>
            </w:pPr>
            <w:r w:rsidRPr="002F793C">
              <w:rPr>
                <w:rFonts w:ascii="Times New Roman" w:hAnsi="Times New Roman" w:cs="Times New Roman"/>
                <w:sz w:val="24"/>
                <w:szCs w:val="24"/>
                <w:lang w:val="en-GB"/>
              </w:rPr>
              <w:t>STUDENT NAME</w:t>
            </w:r>
            <w:r w:rsidR="004D1AA8" w:rsidRPr="002F793C">
              <w:rPr>
                <w:rFonts w:ascii="Times New Roman" w:hAnsi="Times New Roman" w:cs="Times New Roman"/>
                <w:sz w:val="24"/>
                <w:szCs w:val="24"/>
                <w:lang w:val="en-GB"/>
              </w:rPr>
              <w:t>:</w:t>
            </w:r>
            <w:r w:rsidR="00C75EBC" w:rsidRPr="002F793C">
              <w:rPr>
                <w:rFonts w:ascii="Times New Roman" w:hAnsi="Times New Roman" w:cs="Times New Roman"/>
                <w:sz w:val="24"/>
                <w:szCs w:val="24"/>
                <w:lang w:val="en-GB"/>
              </w:rPr>
              <w:t xml:space="preserve"> Radu Cimpoes</w:t>
            </w:r>
          </w:p>
          <w:p w14:paraId="2AE76E12" w14:textId="77777777" w:rsidR="00C75EBC" w:rsidRPr="002F793C" w:rsidRDefault="00C75EBC" w:rsidP="003D5756">
            <w:pPr>
              <w:pStyle w:val="NoSpacing"/>
              <w:jc w:val="center"/>
              <w:rPr>
                <w:rFonts w:ascii="Times New Roman" w:hAnsi="Times New Roman" w:cs="Times New Roman"/>
                <w:sz w:val="24"/>
                <w:szCs w:val="24"/>
                <w:lang w:val="en-GB"/>
              </w:rPr>
            </w:pPr>
            <w:r w:rsidRPr="002F793C">
              <w:rPr>
                <w:rFonts w:ascii="Times New Roman" w:hAnsi="Times New Roman" w:cs="Times New Roman"/>
                <w:sz w:val="24"/>
                <w:szCs w:val="24"/>
                <w:lang w:val="en-GB"/>
              </w:rPr>
              <w:t>LECTURER: Lola Villard</w:t>
            </w:r>
          </w:p>
          <w:p w14:paraId="54CB8BE9" w14:textId="443CF8D1" w:rsidR="005B221A" w:rsidRPr="002F793C" w:rsidRDefault="005B221A" w:rsidP="003D5756">
            <w:pPr>
              <w:pStyle w:val="NoSpacing"/>
              <w:jc w:val="center"/>
              <w:rPr>
                <w:rFonts w:ascii="Times New Roman" w:hAnsi="Times New Roman" w:cs="Times New Roman"/>
                <w:sz w:val="24"/>
                <w:szCs w:val="24"/>
                <w:lang w:val="en-GB"/>
              </w:rPr>
            </w:pPr>
            <w:r w:rsidRPr="002F793C">
              <w:rPr>
                <w:rFonts w:ascii="Times New Roman" w:hAnsi="Times New Roman" w:cs="Times New Roman"/>
                <w:sz w:val="24"/>
                <w:szCs w:val="24"/>
                <w:lang w:val="en-GB"/>
              </w:rPr>
              <w:t>BMIH 4006</w:t>
            </w:r>
          </w:p>
        </w:tc>
      </w:tr>
    </w:tbl>
    <w:sdt>
      <w:sdtPr>
        <w:rPr>
          <w:rFonts w:ascii="Times New Roman" w:eastAsia="Arial" w:hAnsi="Times New Roman" w:cs="Times New Roman"/>
          <w:b/>
          <w:bCs/>
          <w:color w:val="000000" w:themeColor="text1"/>
          <w:sz w:val="24"/>
          <w:szCs w:val="24"/>
          <w:lang w:val="en-GB" w:eastAsia="en-US"/>
        </w:rPr>
        <w:id w:val="498090275"/>
        <w:docPartObj>
          <w:docPartGallery w:val="Cover Pages"/>
          <w:docPartUnique/>
        </w:docPartObj>
      </w:sdtPr>
      <w:sdtEndPr>
        <w:rPr>
          <w:b w:val="0"/>
          <w:bCs w:val="0"/>
        </w:rPr>
      </w:sdtEndPr>
      <w:sdtContent>
        <w:tbl>
          <w:tblPr>
            <w:tblW w:w="5000" w:type="pct"/>
            <w:jc w:val="center"/>
            <w:tblLook w:val="04A0" w:firstRow="1" w:lastRow="0" w:firstColumn="1" w:lastColumn="0" w:noHBand="0" w:noVBand="1"/>
          </w:tblPr>
          <w:tblGrid>
            <w:gridCol w:w="9576"/>
          </w:tblGrid>
          <w:tr w:rsidR="003D5756" w:rsidRPr="002F793C" w14:paraId="4D920162" w14:textId="77777777">
            <w:trPr>
              <w:trHeight w:val="360"/>
              <w:jc w:val="center"/>
            </w:trPr>
            <w:tc>
              <w:tcPr>
                <w:tcW w:w="5000" w:type="pct"/>
                <w:vAlign w:val="center"/>
              </w:tcPr>
              <w:p w14:paraId="24117A6A" w14:textId="77777777" w:rsidR="003D5756" w:rsidRPr="002F793C" w:rsidRDefault="003D5756">
                <w:pPr>
                  <w:pStyle w:val="NoSpacing"/>
                  <w:jc w:val="center"/>
                  <w:rPr>
                    <w:rFonts w:ascii="Times New Roman" w:hAnsi="Times New Roman" w:cs="Times New Roman"/>
                    <w:b/>
                    <w:bCs/>
                    <w:sz w:val="24"/>
                    <w:szCs w:val="24"/>
                    <w:lang w:val="en-GB"/>
                  </w:rPr>
                </w:pPr>
              </w:p>
            </w:tc>
          </w:tr>
        </w:tbl>
        <w:p w14:paraId="754BF460" w14:textId="77777777" w:rsidR="003D5756" w:rsidRPr="002F793C" w:rsidRDefault="003D5756">
          <w:pPr>
            <w:rPr>
              <w:rFonts w:cs="Times New Roman"/>
              <w:szCs w:val="24"/>
              <w:lang w:val="en-GB"/>
            </w:rPr>
          </w:pPr>
        </w:p>
        <w:p w14:paraId="7DEAF6AA" w14:textId="77777777" w:rsidR="003D5756" w:rsidRPr="002F793C" w:rsidRDefault="003D5756">
          <w:pPr>
            <w:rPr>
              <w:rFonts w:cs="Times New Roman"/>
              <w:szCs w:val="24"/>
              <w:lang w:val="en-GB"/>
            </w:rPr>
          </w:pPr>
        </w:p>
        <w:p w14:paraId="3A05D843" w14:textId="77777777" w:rsidR="003D5756" w:rsidRPr="002F793C" w:rsidRDefault="003D5756">
          <w:pPr>
            <w:rPr>
              <w:rFonts w:cs="Times New Roman"/>
              <w:szCs w:val="24"/>
              <w:lang w:val="en-GB"/>
            </w:rPr>
          </w:pPr>
        </w:p>
        <w:p w14:paraId="0D46499A" w14:textId="77777777" w:rsidR="003D5756" w:rsidRPr="004D1AA8" w:rsidRDefault="003D5756">
          <w:pPr>
            <w:rPr>
              <w:lang w:val="en-GB"/>
            </w:rPr>
          </w:pPr>
          <w:r w:rsidRPr="002F793C">
            <w:rPr>
              <w:rFonts w:cs="Times New Roman"/>
              <w:szCs w:val="24"/>
              <w:lang w:val="en-GB"/>
            </w:rPr>
            <w:br w:type="page"/>
          </w:r>
        </w:p>
      </w:sdtContent>
    </w:sdt>
    <w:p w14:paraId="112638D8" w14:textId="77777777" w:rsidR="00BC1C7F" w:rsidRPr="004D1AA8" w:rsidRDefault="003D3E33" w:rsidP="004D1AA8">
      <w:pPr>
        <w:pStyle w:val="Heading1"/>
        <w:spacing w:line="240" w:lineRule="auto"/>
        <w:rPr>
          <w:lang w:val="en-GB"/>
        </w:rPr>
      </w:pPr>
      <w:bookmarkStart w:id="0" w:name="_Toc119406068"/>
      <w:r w:rsidRPr="004D1AA8">
        <w:rPr>
          <w:lang w:val="en-GB"/>
        </w:rPr>
        <w:lastRenderedPageBreak/>
        <w:t>Introduction</w:t>
      </w:r>
      <w:bookmarkEnd w:id="0"/>
    </w:p>
    <w:p w14:paraId="025F6022" w14:textId="62E3DCA3" w:rsidR="00BC1C7F" w:rsidRPr="004D1AA8" w:rsidRDefault="003D3E33" w:rsidP="004D1AA8">
      <w:pPr>
        <w:spacing w:line="240" w:lineRule="auto"/>
        <w:rPr>
          <w:lang w:val="en-GB"/>
        </w:rPr>
      </w:pPr>
      <w:r w:rsidRPr="004D1AA8">
        <w:rPr>
          <w:lang w:val="en-GB"/>
        </w:rPr>
        <w:t>I had the opportunity to work at Trinity hotel</w:t>
      </w:r>
      <w:r w:rsidR="001D6721" w:rsidRPr="004D1AA8">
        <w:rPr>
          <w:lang w:val="en-GB"/>
        </w:rPr>
        <w:t>'s</w:t>
      </w:r>
      <w:r w:rsidRPr="004D1AA8">
        <w:rPr>
          <w:lang w:val="en-GB"/>
        </w:rPr>
        <w:t xml:space="preserve"> housekeeping division when I was a guest there. The urge to develop a proper training routine for new cleaning workers at Hotel Trinity is what gave rise to the idea. This is the calendar of training programmes for the next eight weeks, and it includes detailed directions to follow so that the new team members can perform all responsibilities linked to their roles. It offers training in safety, such as COSHH, health and safety, and fire safety, as well as related marketing and trademarks for Hotel Trinity</w:t>
      </w:r>
    </w:p>
    <w:p w14:paraId="1FF7AB88" w14:textId="77777777" w:rsidR="00BC1C7F" w:rsidRPr="004D1AA8" w:rsidRDefault="003D5756" w:rsidP="004D1AA8">
      <w:pPr>
        <w:pStyle w:val="Heading1"/>
        <w:spacing w:line="240" w:lineRule="auto"/>
        <w:rPr>
          <w:lang w:val="en-GB"/>
        </w:rPr>
      </w:pPr>
      <w:bookmarkStart w:id="1" w:name="_Toc119406069"/>
      <w:r w:rsidRPr="004D1AA8">
        <w:rPr>
          <w:lang w:val="en-GB"/>
        </w:rPr>
        <w:t>Timetable of training</w:t>
      </w:r>
      <w:bookmarkEnd w:id="1"/>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395"/>
        <w:gridCol w:w="5955"/>
      </w:tblGrid>
      <w:tr w:rsidR="00BC1C7F" w:rsidRPr="004D1AA8" w14:paraId="481781BC" w14:textId="77777777">
        <w:trPr>
          <w:trHeight w:val="447"/>
        </w:trPr>
        <w:tc>
          <w:tcPr>
            <w:tcW w:w="2010" w:type="dxa"/>
            <w:shd w:val="clear" w:color="auto" w:fill="auto"/>
            <w:tcMar>
              <w:top w:w="100" w:type="dxa"/>
              <w:left w:w="100" w:type="dxa"/>
              <w:bottom w:w="100" w:type="dxa"/>
              <w:right w:w="100" w:type="dxa"/>
            </w:tcMar>
          </w:tcPr>
          <w:p w14:paraId="7B7C3634" w14:textId="46D3818D" w:rsidR="00BC1C7F" w:rsidRPr="004D1AA8" w:rsidRDefault="005B221A" w:rsidP="004D1AA8">
            <w:pPr>
              <w:widowControl w:val="0"/>
              <w:spacing w:line="240" w:lineRule="auto"/>
              <w:rPr>
                <w:b/>
                <w:lang w:val="en-GB"/>
              </w:rPr>
            </w:pPr>
            <w:r w:rsidRPr="004D1AA8">
              <w:rPr>
                <w:b/>
                <w:lang w:val="en-GB"/>
              </w:rPr>
              <w:t>Timetable</w:t>
            </w:r>
            <w:r w:rsidR="003D3E33" w:rsidRPr="004D1AA8">
              <w:rPr>
                <w:b/>
                <w:lang w:val="en-GB"/>
              </w:rPr>
              <w:t xml:space="preserve"> </w:t>
            </w:r>
          </w:p>
        </w:tc>
        <w:tc>
          <w:tcPr>
            <w:tcW w:w="1395" w:type="dxa"/>
            <w:shd w:val="clear" w:color="auto" w:fill="auto"/>
            <w:tcMar>
              <w:top w:w="100" w:type="dxa"/>
              <w:left w:w="100" w:type="dxa"/>
              <w:bottom w:w="100" w:type="dxa"/>
              <w:right w:w="100" w:type="dxa"/>
            </w:tcMar>
          </w:tcPr>
          <w:p w14:paraId="673869C4" w14:textId="77777777" w:rsidR="00BC1C7F" w:rsidRPr="004D1AA8" w:rsidRDefault="003D3E33" w:rsidP="004D1AA8">
            <w:pPr>
              <w:widowControl w:val="0"/>
              <w:pBdr>
                <w:top w:val="nil"/>
                <w:left w:val="nil"/>
                <w:bottom w:val="nil"/>
                <w:right w:val="nil"/>
                <w:between w:val="nil"/>
              </w:pBdr>
              <w:spacing w:line="240" w:lineRule="auto"/>
              <w:rPr>
                <w:b/>
                <w:lang w:val="en-GB"/>
              </w:rPr>
            </w:pPr>
            <w:r w:rsidRPr="004D1AA8">
              <w:rPr>
                <w:b/>
                <w:lang w:val="en-GB"/>
              </w:rPr>
              <w:t xml:space="preserve">Training </w:t>
            </w:r>
          </w:p>
        </w:tc>
        <w:tc>
          <w:tcPr>
            <w:tcW w:w="5955" w:type="dxa"/>
            <w:shd w:val="clear" w:color="auto" w:fill="auto"/>
            <w:tcMar>
              <w:top w:w="100" w:type="dxa"/>
              <w:left w:w="100" w:type="dxa"/>
              <w:bottom w:w="100" w:type="dxa"/>
              <w:right w:w="100" w:type="dxa"/>
            </w:tcMar>
          </w:tcPr>
          <w:p w14:paraId="7A3E6E39" w14:textId="77777777" w:rsidR="00BC1C7F" w:rsidRPr="004D1AA8" w:rsidRDefault="003D3E33" w:rsidP="004D1AA8">
            <w:pPr>
              <w:widowControl w:val="0"/>
              <w:pBdr>
                <w:top w:val="nil"/>
                <w:left w:val="nil"/>
                <w:bottom w:val="nil"/>
                <w:right w:val="nil"/>
                <w:between w:val="nil"/>
              </w:pBdr>
              <w:spacing w:line="240" w:lineRule="auto"/>
              <w:rPr>
                <w:b/>
                <w:lang w:val="en-GB"/>
              </w:rPr>
            </w:pPr>
            <w:r w:rsidRPr="004D1AA8">
              <w:rPr>
                <w:b/>
                <w:lang w:val="en-GB"/>
              </w:rPr>
              <w:t xml:space="preserve">Description </w:t>
            </w:r>
          </w:p>
        </w:tc>
      </w:tr>
      <w:tr w:rsidR="00BC1C7F" w:rsidRPr="004D1AA8" w14:paraId="4ECDF76C" w14:textId="77777777">
        <w:tc>
          <w:tcPr>
            <w:tcW w:w="2010" w:type="dxa"/>
            <w:shd w:val="clear" w:color="auto" w:fill="auto"/>
            <w:tcMar>
              <w:top w:w="100" w:type="dxa"/>
              <w:left w:w="100" w:type="dxa"/>
              <w:bottom w:w="100" w:type="dxa"/>
              <w:right w:w="100" w:type="dxa"/>
            </w:tcMar>
          </w:tcPr>
          <w:p w14:paraId="48D8DB0B" w14:textId="77777777" w:rsidR="00BC1C7F" w:rsidRPr="004D1AA8" w:rsidRDefault="003D3E33" w:rsidP="004D1AA8">
            <w:pPr>
              <w:spacing w:line="240" w:lineRule="auto"/>
              <w:rPr>
                <w:b/>
                <w:lang w:val="en-GB"/>
              </w:rPr>
            </w:pPr>
            <w:r w:rsidRPr="004D1AA8">
              <w:rPr>
                <w:b/>
                <w:lang w:val="en-GB"/>
              </w:rPr>
              <w:t>Week 1</w:t>
            </w:r>
          </w:p>
          <w:p w14:paraId="4258155B" w14:textId="77777777" w:rsidR="00BC1C7F" w:rsidRPr="004D1AA8" w:rsidRDefault="003D3E33" w:rsidP="004D1AA8">
            <w:pPr>
              <w:spacing w:line="240" w:lineRule="auto"/>
              <w:rPr>
                <w:b/>
                <w:lang w:val="en-GB"/>
              </w:rPr>
            </w:pPr>
            <w:r w:rsidRPr="004D1AA8">
              <w:rPr>
                <w:b/>
                <w:lang w:val="en-GB"/>
              </w:rPr>
              <w:t xml:space="preserve">8 A.M to 9 A.M </w:t>
            </w:r>
          </w:p>
        </w:tc>
        <w:tc>
          <w:tcPr>
            <w:tcW w:w="1395" w:type="dxa"/>
            <w:shd w:val="clear" w:color="auto" w:fill="auto"/>
            <w:tcMar>
              <w:top w:w="100" w:type="dxa"/>
              <w:left w:w="100" w:type="dxa"/>
              <w:bottom w:w="100" w:type="dxa"/>
              <w:right w:w="100" w:type="dxa"/>
            </w:tcMar>
          </w:tcPr>
          <w:p w14:paraId="48380E2A" w14:textId="77777777" w:rsidR="00BC1C7F" w:rsidRPr="004D1AA8" w:rsidRDefault="003D3E33" w:rsidP="004D1AA8">
            <w:pPr>
              <w:spacing w:line="240" w:lineRule="auto"/>
              <w:rPr>
                <w:b/>
                <w:lang w:val="en-GB"/>
              </w:rPr>
            </w:pPr>
            <w:r w:rsidRPr="004D1AA8">
              <w:rPr>
                <w:b/>
                <w:lang w:val="en-GB"/>
              </w:rPr>
              <w:t xml:space="preserve">Cleaning </w:t>
            </w:r>
          </w:p>
        </w:tc>
        <w:tc>
          <w:tcPr>
            <w:tcW w:w="5955" w:type="dxa"/>
            <w:shd w:val="clear" w:color="auto" w:fill="auto"/>
            <w:tcMar>
              <w:top w:w="100" w:type="dxa"/>
              <w:left w:w="100" w:type="dxa"/>
              <w:bottom w:w="100" w:type="dxa"/>
              <w:right w:w="100" w:type="dxa"/>
            </w:tcMar>
          </w:tcPr>
          <w:p w14:paraId="29842D63" w14:textId="436CDBC3" w:rsidR="00BC1C7F" w:rsidRPr="004D1AA8" w:rsidRDefault="003D3E33" w:rsidP="004D1AA8">
            <w:pPr>
              <w:spacing w:line="240" w:lineRule="auto"/>
              <w:rPr>
                <w:lang w:val="en-GB"/>
              </w:rPr>
            </w:pPr>
            <w:r w:rsidRPr="004D1AA8">
              <w:rPr>
                <w:lang w:val="en-GB"/>
              </w:rPr>
              <w:t>During housekeeping training, I may establish a common language for your cleaning crew on both useful practices and desired outcomes. While this does not imply that all housekeepers should follow the same procedure, if one method is quicker than another, look for ways to address that special talent that are as efficient as possible. Our staff may increase their abilities in the Clean Skills area of the Housekeeping Training as we work to always learn and grow. Having a method for visitors or employees to tidy the rooms is the greatest approach to keep</w:t>
            </w:r>
            <w:r w:rsidR="001D6721" w:rsidRPr="004D1AA8">
              <w:rPr>
                <w:lang w:val="en-GB"/>
              </w:rPr>
              <w:t>ing</w:t>
            </w:r>
            <w:r w:rsidRPr="004D1AA8">
              <w:rPr>
                <w:lang w:val="en-GB"/>
              </w:rPr>
              <w:t xml:space="preserve"> your hotel clean </w:t>
            </w:r>
            <w:r w:rsidR="001D6721" w:rsidRPr="004D1AA8">
              <w:rPr>
                <w:lang w:val="en-GB"/>
              </w:rPr>
              <w:t>consistently</w:t>
            </w:r>
            <w:r w:rsidRPr="004D1AA8">
              <w:rPr>
                <w:lang w:val="en-GB"/>
              </w:rPr>
              <w:t>. The requirements that pertain to each type of space should be taught to the staff, along with how to meet those criteria.</w:t>
            </w:r>
            <w:r w:rsidR="001D6721" w:rsidRPr="004D1AA8">
              <w:rPr>
                <w:lang w:val="en-GB"/>
              </w:rPr>
              <w:t xml:space="preserve"> </w:t>
            </w:r>
            <w:r w:rsidRPr="004D1AA8">
              <w:rPr>
                <w:lang w:val="en-GB"/>
              </w:rPr>
              <w:t xml:space="preserve">Additionally, a routine or system should exist to ensure that each area is cleaned </w:t>
            </w:r>
            <w:r w:rsidR="001D6721" w:rsidRPr="004D1AA8">
              <w:rPr>
                <w:lang w:val="en-GB"/>
              </w:rPr>
              <w:t>regularly</w:t>
            </w:r>
            <w:r w:rsidRPr="004D1AA8">
              <w:rPr>
                <w:lang w:val="en-GB"/>
              </w:rPr>
              <w:t xml:space="preserve">. We advise the following to maintain your room </w:t>
            </w:r>
            <w:r w:rsidR="00D466C2" w:rsidRPr="004D1AA8">
              <w:rPr>
                <w:lang w:val="en-GB"/>
              </w:rPr>
              <w:t>always tidy</w:t>
            </w:r>
            <w:r w:rsidRPr="004D1AA8">
              <w:rPr>
                <w:lang w:val="en-GB"/>
              </w:rPr>
              <w:t xml:space="preserve"> so that you can clean your room at any time. During housekeeping training, I may establish a common language for your cleaning crew on both useful practices and desired outcomes.</w:t>
            </w:r>
          </w:p>
        </w:tc>
      </w:tr>
      <w:tr w:rsidR="00BC1C7F" w:rsidRPr="004D1AA8" w14:paraId="4459C225" w14:textId="77777777">
        <w:tc>
          <w:tcPr>
            <w:tcW w:w="2010" w:type="dxa"/>
            <w:shd w:val="clear" w:color="auto" w:fill="auto"/>
            <w:tcMar>
              <w:top w:w="100" w:type="dxa"/>
              <w:left w:w="100" w:type="dxa"/>
              <w:bottom w:w="100" w:type="dxa"/>
              <w:right w:w="100" w:type="dxa"/>
            </w:tcMar>
          </w:tcPr>
          <w:p w14:paraId="4E99B683" w14:textId="77777777" w:rsidR="00BC1C7F" w:rsidRPr="004D1AA8" w:rsidRDefault="003D3E33" w:rsidP="004D1AA8">
            <w:pPr>
              <w:spacing w:line="240" w:lineRule="auto"/>
              <w:rPr>
                <w:b/>
                <w:lang w:val="en-GB"/>
              </w:rPr>
            </w:pPr>
            <w:r w:rsidRPr="004D1AA8">
              <w:rPr>
                <w:b/>
                <w:lang w:val="en-GB"/>
              </w:rPr>
              <w:t xml:space="preserve">Week 2 </w:t>
            </w:r>
          </w:p>
          <w:p w14:paraId="79FB95FB" w14:textId="77777777" w:rsidR="00BC1C7F" w:rsidRPr="004D1AA8" w:rsidRDefault="003D3E33" w:rsidP="004D1AA8">
            <w:pPr>
              <w:spacing w:line="240" w:lineRule="auto"/>
              <w:rPr>
                <w:b/>
                <w:lang w:val="en-GB"/>
              </w:rPr>
            </w:pPr>
            <w:r w:rsidRPr="004D1AA8">
              <w:rPr>
                <w:b/>
                <w:lang w:val="en-GB"/>
              </w:rPr>
              <w:t xml:space="preserve">9A.M -10 A.M </w:t>
            </w:r>
          </w:p>
          <w:p w14:paraId="43B5A895" w14:textId="77777777" w:rsidR="00BC1C7F" w:rsidRPr="004D1AA8" w:rsidRDefault="00BC1C7F" w:rsidP="004D1AA8">
            <w:pPr>
              <w:spacing w:line="240" w:lineRule="auto"/>
              <w:rPr>
                <w:b/>
                <w:lang w:val="en-GB"/>
              </w:rPr>
            </w:pPr>
          </w:p>
          <w:p w14:paraId="2B113346" w14:textId="77777777" w:rsidR="00BC1C7F" w:rsidRPr="004D1AA8" w:rsidRDefault="00BC1C7F" w:rsidP="004D1AA8">
            <w:pPr>
              <w:spacing w:line="240" w:lineRule="auto"/>
              <w:rPr>
                <w:b/>
                <w:lang w:val="en-GB"/>
              </w:rPr>
            </w:pPr>
          </w:p>
        </w:tc>
        <w:tc>
          <w:tcPr>
            <w:tcW w:w="1395" w:type="dxa"/>
            <w:shd w:val="clear" w:color="auto" w:fill="auto"/>
            <w:tcMar>
              <w:top w:w="100" w:type="dxa"/>
              <w:left w:w="100" w:type="dxa"/>
              <w:bottom w:w="100" w:type="dxa"/>
              <w:right w:w="100" w:type="dxa"/>
            </w:tcMar>
          </w:tcPr>
          <w:p w14:paraId="4DE8C16C" w14:textId="77777777" w:rsidR="00BC1C7F" w:rsidRPr="004D1AA8" w:rsidRDefault="003D3E33" w:rsidP="004D1AA8">
            <w:pPr>
              <w:spacing w:line="240" w:lineRule="auto"/>
              <w:rPr>
                <w:b/>
                <w:lang w:val="en-GB"/>
              </w:rPr>
            </w:pPr>
            <w:r w:rsidRPr="004D1AA8">
              <w:rPr>
                <w:b/>
                <w:lang w:val="en-GB"/>
              </w:rPr>
              <w:t xml:space="preserve">Technical </w:t>
            </w:r>
          </w:p>
        </w:tc>
        <w:tc>
          <w:tcPr>
            <w:tcW w:w="5955" w:type="dxa"/>
            <w:shd w:val="clear" w:color="auto" w:fill="auto"/>
            <w:tcMar>
              <w:top w:w="100" w:type="dxa"/>
              <w:left w:w="100" w:type="dxa"/>
              <w:bottom w:w="100" w:type="dxa"/>
              <w:right w:w="100" w:type="dxa"/>
            </w:tcMar>
          </w:tcPr>
          <w:p w14:paraId="75512087" w14:textId="0763B4DD" w:rsidR="00BC1C7F" w:rsidRPr="004D1AA8" w:rsidRDefault="003D3E33" w:rsidP="004D1AA8">
            <w:pPr>
              <w:spacing w:line="240" w:lineRule="auto"/>
              <w:rPr>
                <w:lang w:val="en-GB"/>
              </w:rPr>
            </w:pPr>
            <w:r w:rsidRPr="004D1AA8">
              <w:rPr>
                <w:lang w:val="en-GB"/>
              </w:rPr>
              <w:t>Professional training</w:t>
            </w:r>
            <w:r w:rsidR="001D6721" w:rsidRPr="004D1AA8">
              <w:rPr>
                <w:lang w:val="en-GB"/>
              </w:rPr>
              <w:t xml:space="preserve"> aim</w:t>
            </w:r>
            <w:r w:rsidRPr="004D1AA8">
              <w:rPr>
                <w:lang w:val="en-GB"/>
              </w:rPr>
              <w:t xml:space="preserve">s to direct cleaning staff and house cleaners in the effective, secure, and appropriate performance of departmental tasks. The upkeep of hotels and public spaces, the upkeep of amenities, and the security and safety of visitors are more particularly their key duties. The Executive Housekeeper may undertake assessments alone or with the aid of other knowledgeable housekeeping </w:t>
            </w:r>
            <w:r w:rsidR="004D1AA8" w:rsidRPr="004D1AA8">
              <w:rPr>
                <w:lang w:val="en-GB"/>
              </w:rPr>
              <w:t>co-workers</w:t>
            </w:r>
            <w:r w:rsidRPr="004D1AA8">
              <w:rPr>
                <w:lang w:val="en-GB"/>
              </w:rPr>
              <w:t xml:space="preserve">. Guest rooms are kept clean by housekeeping </w:t>
            </w:r>
            <w:r w:rsidR="001D6721" w:rsidRPr="004D1AA8">
              <w:rPr>
                <w:lang w:val="en-GB"/>
              </w:rPr>
              <w:t>following</w:t>
            </w:r>
            <w:r w:rsidRPr="004D1AA8">
              <w:rPr>
                <w:lang w:val="en-GB"/>
              </w:rPr>
              <w:t xml:space="preserve"> established hotel protocols and guidelines. Cleaning the room, taking out the garbage, making the bed, disinfecting the bathrooms, dusting the furnishings and fixtures, cleaning and washing the floor, and restocking the </w:t>
            </w:r>
            <w:r w:rsidRPr="004D1AA8">
              <w:rPr>
                <w:lang w:val="en-GB"/>
              </w:rPr>
              <w:lastRenderedPageBreak/>
              <w:t xml:space="preserve">minibar with new items are all steps in the cleaning process. There is work. Maintenance </w:t>
            </w:r>
            <w:r w:rsidR="001D6721" w:rsidRPr="004D1AA8">
              <w:rPr>
                <w:lang w:val="en-GB"/>
              </w:rPr>
              <w:t xml:space="preserve">is </w:t>
            </w:r>
            <w:r w:rsidRPr="004D1AA8">
              <w:rPr>
                <w:lang w:val="en-GB"/>
              </w:rPr>
              <w:t xml:space="preserve">required in the room. They are divided into usable lodging rooms and departing rooms (vacant). A stay room requires less time and effort to clean than a departure room. Because the customer's possessions are now in the active room, the cleaning process may be completed more quickly. But on the other hand, the vacant and disorganized room </w:t>
            </w:r>
            <w:r w:rsidR="00F70680" w:rsidRPr="004D1AA8">
              <w:rPr>
                <w:lang w:val="en-GB"/>
              </w:rPr>
              <w:t>must</w:t>
            </w:r>
            <w:r w:rsidRPr="004D1AA8">
              <w:rPr>
                <w:lang w:val="en-GB"/>
              </w:rPr>
              <w:t xml:space="preserve"> be well cleaned for the following visitor. To preserve hotel cleanliness and a welcoming environment for guests and workers, room service policies have been devised.</w:t>
            </w:r>
          </w:p>
        </w:tc>
      </w:tr>
      <w:tr w:rsidR="00BC1C7F" w:rsidRPr="004D1AA8" w14:paraId="66502DA7" w14:textId="77777777">
        <w:tc>
          <w:tcPr>
            <w:tcW w:w="2010" w:type="dxa"/>
            <w:shd w:val="clear" w:color="auto" w:fill="auto"/>
            <w:tcMar>
              <w:top w:w="100" w:type="dxa"/>
              <w:left w:w="100" w:type="dxa"/>
              <w:bottom w:w="100" w:type="dxa"/>
              <w:right w:w="100" w:type="dxa"/>
            </w:tcMar>
          </w:tcPr>
          <w:p w14:paraId="4279DCE2" w14:textId="77777777" w:rsidR="00BC1C7F" w:rsidRPr="004D1AA8" w:rsidRDefault="003D3E33" w:rsidP="004D1AA8">
            <w:pPr>
              <w:spacing w:line="240" w:lineRule="auto"/>
              <w:rPr>
                <w:b/>
                <w:lang w:val="en-GB"/>
              </w:rPr>
            </w:pPr>
            <w:r w:rsidRPr="004D1AA8">
              <w:rPr>
                <w:b/>
                <w:lang w:val="en-GB"/>
              </w:rPr>
              <w:lastRenderedPageBreak/>
              <w:t>Week 3</w:t>
            </w:r>
          </w:p>
          <w:p w14:paraId="581BA2F7" w14:textId="77777777" w:rsidR="00BC1C7F" w:rsidRPr="004D1AA8" w:rsidRDefault="003D3E33" w:rsidP="004D1AA8">
            <w:pPr>
              <w:spacing w:line="240" w:lineRule="auto"/>
              <w:rPr>
                <w:b/>
                <w:lang w:val="en-GB"/>
              </w:rPr>
            </w:pPr>
            <w:r w:rsidRPr="004D1AA8">
              <w:rPr>
                <w:b/>
                <w:lang w:val="en-GB"/>
              </w:rPr>
              <w:t>9:30 A.M - 12:00 AM</w:t>
            </w:r>
          </w:p>
          <w:p w14:paraId="3747C7E8" w14:textId="77777777" w:rsidR="00BC1C7F" w:rsidRPr="004D1AA8" w:rsidRDefault="00BC1C7F" w:rsidP="004D1AA8">
            <w:pPr>
              <w:spacing w:line="240" w:lineRule="auto"/>
              <w:rPr>
                <w:b/>
                <w:lang w:val="en-GB"/>
              </w:rPr>
            </w:pPr>
          </w:p>
        </w:tc>
        <w:tc>
          <w:tcPr>
            <w:tcW w:w="1395" w:type="dxa"/>
            <w:shd w:val="clear" w:color="auto" w:fill="auto"/>
            <w:tcMar>
              <w:top w:w="100" w:type="dxa"/>
              <w:left w:w="100" w:type="dxa"/>
              <w:bottom w:w="100" w:type="dxa"/>
              <w:right w:w="100" w:type="dxa"/>
            </w:tcMar>
          </w:tcPr>
          <w:p w14:paraId="57CCD184" w14:textId="77777777" w:rsidR="00BC1C7F" w:rsidRPr="004D1AA8" w:rsidRDefault="003D3E33" w:rsidP="004D1AA8">
            <w:pPr>
              <w:spacing w:line="240" w:lineRule="auto"/>
              <w:rPr>
                <w:b/>
                <w:lang w:val="en-GB"/>
              </w:rPr>
            </w:pPr>
            <w:r w:rsidRPr="004D1AA8">
              <w:rPr>
                <w:b/>
                <w:lang w:val="en-GB"/>
              </w:rPr>
              <w:t xml:space="preserve">Occupational safety </w:t>
            </w:r>
          </w:p>
        </w:tc>
        <w:tc>
          <w:tcPr>
            <w:tcW w:w="5955" w:type="dxa"/>
            <w:shd w:val="clear" w:color="auto" w:fill="auto"/>
            <w:tcMar>
              <w:top w:w="100" w:type="dxa"/>
              <w:left w:w="100" w:type="dxa"/>
              <w:bottom w:w="100" w:type="dxa"/>
              <w:right w:w="100" w:type="dxa"/>
            </w:tcMar>
          </w:tcPr>
          <w:p w14:paraId="678EA4AB" w14:textId="77777777" w:rsidR="00BC1C7F" w:rsidRPr="004D1AA8" w:rsidRDefault="003D3E33" w:rsidP="004D1AA8">
            <w:pPr>
              <w:spacing w:line="240" w:lineRule="auto"/>
              <w:rPr>
                <w:lang w:val="en-GB"/>
              </w:rPr>
            </w:pPr>
            <w:r w:rsidRPr="004D1AA8">
              <w:rPr>
                <w:lang w:val="en-GB"/>
              </w:rPr>
              <w:t xml:space="preserve">Occupational Safety - Teaching occupational safety to domestic assistants is another area of emphasis for specialized training. This implies that department staff must be knowledgeable about what to do in an emergency, how to administer first aid, how to avoid fires, etc. To guarantee that hotel employees are provided with safe lodgings and working circumstances, department personnel must adhere to all safety regulations and procedures. Specific subjects covered in housekeeping training and safety include fire and crisis safety, handling heavy work, handling electrical systems, waste disposal, and chemical usage. </w:t>
            </w:r>
            <w:r w:rsidR="001D6721" w:rsidRPr="004D1AA8">
              <w:rPr>
                <w:lang w:val="en-GB"/>
              </w:rPr>
              <w:t>New employees need</w:t>
            </w:r>
            <w:r w:rsidRPr="004D1AA8">
              <w:rPr>
                <w:lang w:val="en-GB"/>
              </w:rPr>
              <w:t xml:space="preserve"> to understand where to report risky maintenance problems. Safety issues are also a crucial component of on-the-job training. Several factors make up security. </w:t>
            </w:r>
          </w:p>
        </w:tc>
      </w:tr>
      <w:tr w:rsidR="00BC1C7F" w:rsidRPr="004D1AA8" w14:paraId="5AB6F70F" w14:textId="77777777">
        <w:tc>
          <w:tcPr>
            <w:tcW w:w="2010" w:type="dxa"/>
            <w:shd w:val="clear" w:color="auto" w:fill="auto"/>
            <w:tcMar>
              <w:top w:w="100" w:type="dxa"/>
              <w:left w:w="100" w:type="dxa"/>
              <w:bottom w:w="100" w:type="dxa"/>
              <w:right w:w="100" w:type="dxa"/>
            </w:tcMar>
          </w:tcPr>
          <w:p w14:paraId="2CF45156" w14:textId="77777777" w:rsidR="00BC1C7F" w:rsidRPr="004D1AA8" w:rsidRDefault="003D3E33" w:rsidP="004D1AA8">
            <w:pPr>
              <w:spacing w:line="240" w:lineRule="auto"/>
              <w:rPr>
                <w:b/>
                <w:lang w:val="en-GB"/>
              </w:rPr>
            </w:pPr>
            <w:r w:rsidRPr="004D1AA8">
              <w:rPr>
                <w:b/>
                <w:lang w:val="en-GB"/>
              </w:rPr>
              <w:t xml:space="preserve">Week 4 </w:t>
            </w:r>
          </w:p>
          <w:p w14:paraId="33E118C6" w14:textId="02B71790" w:rsidR="0094203F" w:rsidRPr="004D1AA8" w:rsidRDefault="0094203F" w:rsidP="004D1AA8">
            <w:pPr>
              <w:spacing w:line="240" w:lineRule="auto"/>
              <w:rPr>
                <w:b/>
                <w:lang w:val="en-GB"/>
              </w:rPr>
            </w:pPr>
            <w:r w:rsidRPr="004D1AA8">
              <w:rPr>
                <w:b/>
                <w:lang w:val="en-GB"/>
              </w:rPr>
              <w:t xml:space="preserve">(9:30 A.M – </w:t>
            </w:r>
            <w:r w:rsidR="00332465" w:rsidRPr="004D1AA8">
              <w:rPr>
                <w:b/>
                <w:lang w:val="en-GB"/>
              </w:rPr>
              <w:t>11:</w:t>
            </w:r>
            <w:r w:rsidR="00332465">
              <w:rPr>
                <w:b/>
                <w:lang w:val="en-GB"/>
              </w:rPr>
              <w:t xml:space="preserve"> 00A.M</w:t>
            </w:r>
            <w:r w:rsidRPr="004D1AA8">
              <w:rPr>
                <w:b/>
                <w:lang w:val="en-GB"/>
              </w:rPr>
              <w:t>)</w:t>
            </w:r>
          </w:p>
          <w:p w14:paraId="5D80372C" w14:textId="77777777" w:rsidR="00BC1C7F" w:rsidRPr="004D1AA8" w:rsidRDefault="00BC1C7F" w:rsidP="004D1AA8">
            <w:pPr>
              <w:spacing w:line="240" w:lineRule="auto"/>
              <w:rPr>
                <w:b/>
                <w:lang w:val="en-GB"/>
              </w:rPr>
            </w:pPr>
          </w:p>
        </w:tc>
        <w:tc>
          <w:tcPr>
            <w:tcW w:w="1395" w:type="dxa"/>
            <w:shd w:val="clear" w:color="auto" w:fill="auto"/>
            <w:tcMar>
              <w:top w:w="100" w:type="dxa"/>
              <w:left w:w="100" w:type="dxa"/>
              <w:bottom w:w="100" w:type="dxa"/>
              <w:right w:w="100" w:type="dxa"/>
            </w:tcMar>
          </w:tcPr>
          <w:p w14:paraId="1AD18B9F" w14:textId="77777777" w:rsidR="00BC1C7F" w:rsidRPr="004D1AA8" w:rsidRDefault="003D3E33" w:rsidP="004D1AA8">
            <w:pPr>
              <w:spacing w:line="240" w:lineRule="auto"/>
              <w:rPr>
                <w:b/>
                <w:lang w:val="en-GB"/>
              </w:rPr>
            </w:pPr>
            <w:r w:rsidRPr="004D1AA8">
              <w:rPr>
                <w:b/>
                <w:lang w:val="en-GB"/>
              </w:rPr>
              <w:t xml:space="preserve">Personal development </w:t>
            </w:r>
          </w:p>
        </w:tc>
        <w:tc>
          <w:tcPr>
            <w:tcW w:w="5955" w:type="dxa"/>
            <w:shd w:val="clear" w:color="auto" w:fill="auto"/>
            <w:tcMar>
              <w:top w:w="100" w:type="dxa"/>
              <w:left w:w="100" w:type="dxa"/>
              <w:bottom w:w="100" w:type="dxa"/>
              <w:right w:w="100" w:type="dxa"/>
            </w:tcMar>
          </w:tcPr>
          <w:p w14:paraId="73E6172B" w14:textId="77777777" w:rsidR="00BC1C7F" w:rsidRPr="004D1AA8" w:rsidRDefault="003D3E33" w:rsidP="004D1AA8">
            <w:pPr>
              <w:spacing w:line="240" w:lineRule="auto"/>
              <w:rPr>
                <w:lang w:val="en-GB"/>
              </w:rPr>
            </w:pPr>
            <w:r w:rsidRPr="004D1AA8">
              <w:rPr>
                <w:lang w:val="en-GB"/>
              </w:rPr>
              <w:t xml:space="preserve">By converting one's knowledge, abilities, and experience, employee training aims to enhance each person's potential and competency. Her foundational abilities, such as reading, writing, math, and communication, are the main emphasis of the instruction. This kind of instruction can be provided as a component of a workshop, seminar, or personal care session that promotes the development of fundamental skills. Additionally, it makes households feel more like themselves. Through everyday practice, you may improve your fundamental abilities. For housekeepers to comprehend workplace notifications, reading comprehension is a need. </w:t>
            </w:r>
            <w:r w:rsidR="004D1AA8" w:rsidRPr="004D1AA8">
              <w:rPr>
                <w:lang w:val="en-GB"/>
              </w:rPr>
              <w:t>Procedural</w:t>
            </w:r>
            <w:r w:rsidRPr="004D1AA8">
              <w:rPr>
                <w:lang w:val="en-GB"/>
              </w:rPr>
              <w:t xml:space="preserve"> paperwork. Communicating </w:t>
            </w:r>
            <w:r w:rsidR="001D6721" w:rsidRPr="004D1AA8">
              <w:rPr>
                <w:lang w:val="en-GB"/>
              </w:rPr>
              <w:t>with</w:t>
            </w:r>
            <w:r w:rsidRPr="004D1AA8">
              <w:rPr>
                <w:lang w:val="en-GB"/>
              </w:rPr>
              <w:t xml:space="preserve"> the manager requires the development of writing abilities. Numeracy is also a fantastic tool for budgeting, properly employing things at work, recording time, and comprehending how frequently duties need to be done around the house. Additionally, conversing with clients and </w:t>
            </w:r>
            <w:r w:rsidR="004D1AA8" w:rsidRPr="004D1AA8">
              <w:rPr>
                <w:lang w:val="en-GB"/>
              </w:rPr>
              <w:t>co-workers</w:t>
            </w:r>
            <w:r w:rsidRPr="004D1AA8">
              <w:rPr>
                <w:lang w:val="en-GB"/>
              </w:rPr>
              <w:t xml:space="preserve"> fosters </w:t>
            </w:r>
            <w:r w:rsidRPr="004D1AA8">
              <w:rPr>
                <w:lang w:val="en-GB"/>
              </w:rPr>
              <w:lastRenderedPageBreak/>
              <w:t xml:space="preserve">communication improvement in the service industry. </w:t>
            </w:r>
          </w:p>
          <w:p w14:paraId="5D13C69A" w14:textId="77777777" w:rsidR="00BC1C7F" w:rsidRPr="004D1AA8" w:rsidRDefault="00BC1C7F" w:rsidP="004D1AA8">
            <w:pPr>
              <w:spacing w:line="240" w:lineRule="auto"/>
              <w:rPr>
                <w:lang w:val="en-GB"/>
              </w:rPr>
            </w:pPr>
          </w:p>
        </w:tc>
      </w:tr>
      <w:tr w:rsidR="00BC1C7F" w:rsidRPr="004D1AA8" w14:paraId="7F122C07" w14:textId="77777777">
        <w:tc>
          <w:tcPr>
            <w:tcW w:w="2010" w:type="dxa"/>
            <w:shd w:val="clear" w:color="auto" w:fill="auto"/>
            <w:tcMar>
              <w:top w:w="100" w:type="dxa"/>
              <w:left w:w="100" w:type="dxa"/>
              <w:bottom w:w="100" w:type="dxa"/>
              <w:right w:w="100" w:type="dxa"/>
            </w:tcMar>
          </w:tcPr>
          <w:p w14:paraId="3830D09E" w14:textId="77777777" w:rsidR="00BC1C7F" w:rsidRPr="004D1AA8" w:rsidRDefault="003D3E33" w:rsidP="004D1AA8">
            <w:pPr>
              <w:spacing w:line="240" w:lineRule="auto"/>
              <w:rPr>
                <w:b/>
                <w:lang w:val="en-GB"/>
              </w:rPr>
            </w:pPr>
            <w:r w:rsidRPr="004D1AA8">
              <w:rPr>
                <w:b/>
                <w:lang w:val="en-GB"/>
              </w:rPr>
              <w:lastRenderedPageBreak/>
              <w:t xml:space="preserve">Week 5 </w:t>
            </w:r>
          </w:p>
          <w:p w14:paraId="43C012E4" w14:textId="77777777" w:rsidR="00BC1C7F" w:rsidRPr="004D1AA8" w:rsidRDefault="003D3E33" w:rsidP="004D1AA8">
            <w:pPr>
              <w:spacing w:line="240" w:lineRule="auto"/>
              <w:rPr>
                <w:b/>
                <w:lang w:val="en-GB"/>
              </w:rPr>
            </w:pPr>
            <w:r w:rsidRPr="004D1AA8">
              <w:rPr>
                <w:b/>
                <w:lang w:val="en-GB"/>
              </w:rPr>
              <w:t>8:30 AM - 9:30 AM</w:t>
            </w:r>
          </w:p>
        </w:tc>
        <w:tc>
          <w:tcPr>
            <w:tcW w:w="1395" w:type="dxa"/>
            <w:shd w:val="clear" w:color="auto" w:fill="auto"/>
            <w:tcMar>
              <w:top w:w="100" w:type="dxa"/>
              <w:left w:w="100" w:type="dxa"/>
              <w:bottom w:w="100" w:type="dxa"/>
              <w:right w:w="100" w:type="dxa"/>
            </w:tcMar>
          </w:tcPr>
          <w:p w14:paraId="3AA19855" w14:textId="77777777" w:rsidR="00BC1C7F" w:rsidRPr="004D1AA8" w:rsidRDefault="00BC1C7F" w:rsidP="004D1AA8">
            <w:pPr>
              <w:spacing w:line="240" w:lineRule="auto"/>
              <w:rPr>
                <w:b/>
                <w:lang w:val="en-GB"/>
              </w:rPr>
            </w:pPr>
          </w:p>
        </w:tc>
        <w:tc>
          <w:tcPr>
            <w:tcW w:w="5955" w:type="dxa"/>
            <w:shd w:val="clear" w:color="auto" w:fill="auto"/>
            <w:tcMar>
              <w:top w:w="100" w:type="dxa"/>
              <w:left w:w="100" w:type="dxa"/>
              <w:bottom w:w="100" w:type="dxa"/>
              <w:right w:w="100" w:type="dxa"/>
            </w:tcMar>
          </w:tcPr>
          <w:p w14:paraId="645DD71C" w14:textId="77777777" w:rsidR="00BC1C7F" w:rsidRPr="004D1AA8" w:rsidRDefault="003D3E33" w:rsidP="004D1AA8">
            <w:pPr>
              <w:spacing w:line="240" w:lineRule="auto"/>
              <w:rPr>
                <w:lang w:val="en-GB"/>
              </w:rPr>
            </w:pPr>
            <w:r w:rsidRPr="004D1AA8">
              <w:rPr>
                <w:lang w:val="en-GB"/>
              </w:rPr>
              <w:t xml:space="preserve">This section tackles difficulties with employee happiness, work health and safety, and employers' worries about managing domestic employees. Because employee productivity and the hotel's overall performance depend on staff performance. </w:t>
            </w:r>
            <w:r w:rsidR="001D6721" w:rsidRPr="004D1AA8">
              <w:rPr>
                <w:lang w:val="en-GB"/>
              </w:rPr>
              <w:t>T</w:t>
            </w:r>
            <w:r w:rsidRPr="004D1AA8">
              <w:rPr>
                <w:lang w:val="en-GB"/>
              </w:rPr>
              <w:t>o boost work productivity and the success of hotel operations, an employer or management must assume responsibility for the well-being and security of their staff as well as how they should be handled. Every team, no matter how big or little can communicate better. It can be a cultural divide, or it might just be that she and her team members communicate differently than other individuals. Building a culture of communication among staff members will help cleaning teams do their tasks more successfully a</w:t>
            </w:r>
            <w:r w:rsidR="001D6721" w:rsidRPr="004D1AA8">
              <w:rPr>
                <w:lang w:val="en-GB"/>
              </w:rPr>
              <w:t>n</w:t>
            </w:r>
            <w:r w:rsidRPr="004D1AA8">
              <w:rPr>
                <w:lang w:val="en-GB"/>
              </w:rPr>
              <w:t xml:space="preserve">d effectively. </w:t>
            </w:r>
          </w:p>
        </w:tc>
      </w:tr>
      <w:tr w:rsidR="00BC1C7F" w:rsidRPr="004D1AA8" w14:paraId="0130839C" w14:textId="77777777">
        <w:tc>
          <w:tcPr>
            <w:tcW w:w="2010" w:type="dxa"/>
            <w:shd w:val="clear" w:color="auto" w:fill="auto"/>
            <w:tcMar>
              <w:top w:w="100" w:type="dxa"/>
              <w:left w:w="100" w:type="dxa"/>
              <w:bottom w:w="100" w:type="dxa"/>
              <w:right w:w="100" w:type="dxa"/>
            </w:tcMar>
          </w:tcPr>
          <w:p w14:paraId="77300718" w14:textId="77777777" w:rsidR="00BC1C7F" w:rsidRPr="004D1AA8" w:rsidRDefault="003D3E33" w:rsidP="004D1AA8">
            <w:pPr>
              <w:spacing w:line="240" w:lineRule="auto"/>
              <w:rPr>
                <w:b/>
                <w:lang w:val="en-GB"/>
              </w:rPr>
            </w:pPr>
            <w:r w:rsidRPr="004D1AA8">
              <w:rPr>
                <w:b/>
                <w:lang w:val="en-GB"/>
              </w:rPr>
              <w:t xml:space="preserve">Week 6 </w:t>
            </w:r>
          </w:p>
          <w:p w14:paraId="088D1BFB" w14:textId="77777777" w:rsidR="00BC1C7F" w:rsidRPr="004D1AA8" w:rsidRDefault="003D3E33" w:rsidP="004D1AA8">
            <w:pPr>
              <w:spacing w:line="240" w:lineRule="auto"/>
              <w:rPr>
                <w:b/>
                <w:lang w:val="en-GB"/>
              </w:rPr>
            </w:pPr>
            <w:r w:rsidRPr="004D1AA8">
              <w:rPr>
                <w:b/>
                <w:lang w:val="en-GB"/>
              </w:rPr>
              <w:t xml:space="preserve">12 A.M - 1 A.M </w:t>
            </w:r>
          </w:p>
        </w:tc>
        <w:tc>
          <w:tcPr>
            <w:tcW w:w="1395" w:type="dxa"/>
            <w:shd w:val="clear" w:color="auto" w:fill="auto"/>
            <w:tcMar>
              <w:top w:w="100" w:type="dxa"/>
              <w:left w:w="100" w:type="dxa"/>
              <w:bottom w:w="100" w:type="dxa"/>
              <w:right w:w="100" w:type="dxa"/>
            </w:tcMar>
          </w:tcPr>
          <w:p w14:paraId="28773431" w14:textId="77777777" w:rsidR="00BC1C7F" w:rsidRPr="004D1AA8" w:rsidRDefault="003D5756" w:rsidP="004D1AA8">
            <w:pPr>
              <w:spacing w:line="240" w:lineRule="auto"/>
              <w:rPr>
                <w:b/>
                <w:lang w:val="en-GB"/>
              </w:rPr>
            </w:pPr>
            <w:r w:rsidRPr="004D1AA8">
              <w:rPr>
                <w:b/>
                <w:lang w:val="en-GB"/>
              </w:rPr>
              <w:t>Self-motivation</w:t>
            </w:r>
            <w:r w:rsidR="003D3E33" w:rsidRPr="004D1AA8">
              <w:rPr>
                <w:b/>
                <w:lang w:val="en-GB"/>
              </w:rPr>
              <w:t xml:space="preserve"> </w:t>
            </w:r>
          </w:p>
        </w:tc>
        <w:tc>
          <w:tcPr>
            <w:tcW w:w="5955" w:type="dxa"/>
            <w:shd w:val="clear" w:color="auto" w:fill="auto"/>
            <w:tcMar>
              <w:top w:w="100" w:type="dxa"/>
              <w:left w:w="100" w:type="dxa"/>
              <w:bottom w:w="100" w:type="dxa"/>
              <w:right w:w="100" w:type="dxa"/>
            </w:tcMar>
          </w:tcPr>
          <w:p w14:paraId="001A04A3" w14:textId="77777777" w:rsidR="00BC1C7F" w:rsidRPr="004D1AA8" w:rsidRDefault="003D3E33" w:rsidP="004D1AA8">
            <w:pPr>
              <w:spacing w:line="240" w:lineRule="auto"/>
              <w:rPr>
                <w:lang w:val="en-GB"/>
              </w:rPr>
            </w:pPr>
            <w:r w:rsidRPr="004D1AA8">
              <w:rPr>
                <w:lang w:val="en-GB"/>
              </w:rPr>
              <w:t>Excellent customer service is crucial in the hotel sector because a company can only offer services through its workers. Taking care of you is a side way of taking care of our clients. Particularly physically taxing and demanding, hotel cleaning calls on employees to perform a variety of duties. It is even more crucial to inspire them, give them a sense of fulfilment, and show them that you appreciate how hard they work. When managing personnel, awareness is a powerful management tool. A simple "thank you" or "well done" may frequently make an employee feel valued for their work. This tedious cleaning chore h</w:t>
            </w:r>
            <w:r w:rsidR="001D6721" w:rsidRPr="004D1AA8">
              <w:rPr>
                <w:lang w:val="en-GB"/>
              </w:rPr>
              <w:t>urts</w:t>
            </w:r>
            <w:r w:rsidRPr="004D1AA8">
              <w:rPr>
                <w:lang w:val="en-GB"/>
              </w:rPr>
              <w:t xml:space="preserve"> employee motivation. This tedious cleaning chore ha</w:t>
            </w:r>
            <w:r w:rsidR="001D6721" w:rsidRPr="004D1AA8">
              <w:rPr>
                <w:lang w:val="en-GB"/>
              </w:rPr>
              <w:t>rms</w:t>
            </w:r>
            <w:r w:rsidRPr="004D1AA8">
              <w:rPr>
                <w:lang w:val="en-GB"/>
              </w:rPr>
              <w:t xml:space="preserve"> employee motivation. Recognition is a powerful tool for inspiring cleaning crews. It provides even more drive, especially for the team's lesser players who could be unsure of the outcomes. The supervisor or manager should express to the employee how useful they are and how highly the management values their hard work if the employee is consistently conscientious and does well at work. </w:t>
            </w:r>
          </w:p>
        </w:tc>
      </w:tr>
      <w:tr w:rsidR="00BC1C7F" w:rsidRPr="004D1AA8" w14:paraId="03B3F1B2" w14:textId="77777777">
        <w:tc>
          <w:tcPr>
            <w:tcW w:w="2010" w:type="dxa"/>
            <w:shd w:val="clear" w:color="auto" w:fill="auto"/>
            <w:tcMar>
              <w:top w:w="100" w:type="dxa"/>
              <w:left w:w="100" w:type="dxa"/>
              <w:bottom w:w="100" w:type="dxa"/>
              <w:right w:w="100" w:type="dxa"/>
            </w:tcMar>
          </w:tcPr>
          <w:p w14:paraId="3D35B976" w14:textId="77777777" w:rsidR="00BC1C7F" w:rsidRPr="004D1AA8" w:rsidRDefault="003D3E33" w:rsidP="004D1AA8">
            <w:pPr>
              <w:spacing w:line="240" w:lineRule="auto"/>
              <w:rPr>
                <w:b/>
                <w:lang w:val="en-GB"/>
              </w:rPr>
            </w:pPr>
            <w:r w:rsidRPr="004D1AA8">
              <w:rPr>
                <w:b/>
                <w:lang w:val="en-GB"/>
              </w:rPr>
              <w:t>Week 7</w:t>
            </w:r>
          </w:p>
          <w:p w14:paraId="5118B826" w14:textId="77777777" w:rsidR="00BC1C7F" w:rsidRPr="004D1AA8" w:rsidRDefault="003D3E33" w:rsidP="004D1AA8">
            <w:pPr>
              <w:spacing w:line="240" w:lineRule="auto"/>
              <w:rPr>
                <w:b/>
                <w:lang w:val="en-GB"/>
              </w:rPr>
            </w:pPr>
            <w:r w:rsidRPr="004D1AA8">
              <w:rPr>
                <w:b/>
                <w:lang w:val="en-GB"/>
              </w:rPr>
              <w:t xml:space="preserve">9 A.M - 10:30 A.M </w:t>
            </w:r>
          </w:p>
        </w:tc>
        <w:tc>
          <w:tcPr>
            <w:tcW w:w="1395" w:type="dxa"/>
            <w:shd w:val="clear" w:color="auto" w:fill="auto"/>
            <w:tcMar>
              <w:top w:w="100" w:type="dxa"/>
              <w:left w:w="100" w:type="dxa"/>
              <w:bottom w:w="100" w:type="dxa"/>
              <w:right w:w="100" w:type="dxa"/>
            </w:tcMar>
          </w:tcPr>
          <w:p w14:paraId="3C5D6584" w14:textId="77777777" w:rsidR="00BC1C7F" w:rsidRPr="004D1AA8" w:rsidRDefault="003D3E33" w:rsidP="004D1AA8">
            <w:pPr>
              <w:spacing w:line="240" w:lineRule="auto"/>
              <w:rPr>
                <w:b/>
                <w:lang w:val="en-GB"/>
              </w:rPr>
            </w:pPr>
            <w:r w:rsidRPr="004D1AA8">
              <w:rPr>
                <w:b/>
                <w:lang w:val="en-GB"/>
              </w:rPr>
              <w:t xml:space="preserve">Housekeeping chemicals </w:t>
            </w:r>
          </w:p>
        </w:tc>
        <w:tc>
          <w:tcPr>
            <w:tcW w:w="5955" w:type="dxa"/>
            <w:shd w:val="clear" w:color="auto" w:fill="auto"/>
            <w:tcMar>
              <w:top w:w="100" w:type="dxa"/>
              <w:left w:w="100" w:type="dxa"/>
              <w:bottom w:w="100" w:type="dxa"/>
              <w:right w:w="100" w:type="dxa"/>
            </w:tcMar>
          </w:tcPr>
          <w:p w14:paraId="660C5F61" w14:textId="77777777" w:rsidR="00BC1C7F" w:rsidRPr="004D1AA8" w:rsidRDefault="003D3E33" w:rsidP="004D1AA8">
            <w:pPr>
              <w:spacing w:line="240" w:lineRule="auto"/>
              <w:rPr>
                <w:lang w:val="en-GB"/>
              </w:rPr>
            </w:pPr>
            <w:r w:rsidRPr="004D1AA8">
              <w:rPr>
                <w:lang w:val="en-GB"/>
              </w:rPr>
              <w:t xml:space="preserve">The three primary purposes of housekeeping chemicals are stain removal, the destruction of dangerous germs, and disinfection and cleaning of surfaces. While the safety of your visitors, staff, and customers should always come first when picking supplies, your detergents should have powerful cleaning capabilities. </w:t>
            </w:r>
            <w:r w:rsidR="001D6721" w:rsidRPr="004D1AA8">
              <w:rPr>
                <w:lang w:val="en-GB"/>
              </w:rPr>
              <w:t>T</w:t>
            </w:r>
            <w:r w:rsidRPr="004D1AA8">
              <w:rPr>
                <w:lang w:val="en-GB"/>
              </w:rPr>
              <w:t xml:space="preserve">o train departmental workers and manage the proper dosage of chemicals used in cleaning operations, the housekeeping manager must </w:t>
            </w:r>
            <w:r w:rsidRPr="004D1AA8">
              <w:rPr>
                <w:lang w:val="en-GB"/>
              </w:rPr>
              <w:lastRenderedPageBreak/>
              <w:t xml:space="preserve">possess a significant understanding of cleaning agent selection and usage. I have. As a result, the hotel also chooses environmentally friendly cleaning agents with the least amount of environmental impact for its housekeeping crew. Most members of the housekeeping team regularly see or speak with guests. Customer satisfaction and repeat business at your hotel </w:t>
            </w:r>
            <w:r w:rsidR="001D6721" w:rsidRPr="004D1AA8">
              <w:rPr>
                <w:lang w:val="en-GB"/>
              </w:rPr>
              <w:t>is</w:t>
            </w:r>
            <w:r w:rsidRPr="004D1AA8">
              <w:rPr>
                <w:lang w:val="en-GB"/>
              </w:rPr>
              <w:t xml:space="preserve"> highly dependent on how they treat and engage with their visitors. Employees receive training on how to comprehend cultural differences, how to make a good first impression, and how to deal with body language and manners.</w:t>
            </w:r>
          </w:p>
        </w:tc>
      </w:tr>
      <w:tr w:rsidR="00BC1C7F" w:rsidRPr="004D1AA8" w14:paraId="33612805" w14:textId="77777777">
        <w:tc>
          <w:tcPr>
            <w:tcW w:w="2010" w:type="dxa"/>
            <w:shd w:val="clear" w:color="auto" w:fill="auto"/>
            <w:tcMar>
              <w:top w:w="100" w:type="dxa"/>
              <w:left w:w="100" w:type="dxa"/>
              <w:bottom w:w="100" w:type="dxa"/>
              <w:right w:w="100" w:type="dxa"/>
            </w:tcMar>
          </w:tcPr>
          <w:p w14:paraId="294BEAE5" w14:textId="77777777" w:rsidR="00BC1C7F" w:rsidRPr="004D1AA8" w:rsidRDefault="003D3E33" w:rsidP="004D1AA8">
            <w:pPr>
              <w:spacing w:line="240" w:lineRule="auto"/>
              <w:rPr>
                <w:b/>
                <w:lang w:val="en-GB"/>
              </w:rPr>
            </w:pPr>
            <w:r w:rsidRPr="004D1AA8">
              <w:rPr>
                <w:b/>
                <w:lang w:val="en-GB"/>
              </w:rPr>
              <w:lastRenderedPageBreak/>
              <w:t xml:space="preserve">Week 8 </w:t>
            </w:r>
          </w:p>
          <w:p w14:paraId="607F13A1" w14:textId="77777777" w:rsidR="00BC1C7F" w:rsidRPr="004D1AA8" w:rsidRDefault="003D3E33" w:rsidP="004D1AA8">
            <w:pPr>
              <w:spacing w:line="240" w:lineRule="auto"/>
              <w:rPr>
                <w:b/>
                <w:lang w:val="en-GB"/>
              </w:rPr>
            </w:pPr>
            <w:r w:rsidRPr="004D1AA8">
              <w:rPr>
                <w:b/>
                <w:lang w:val="en-GB"/>
              </w:rPr>
              <w:t xml:space="preserve">9:00 A.M to 10 A.M </w:t>
            </w:r>
          </w:p>
        </w:tc>
        <w:tc>
          <w:tcPr>
            <w:tcW w:w="1395" w:type="dxa"/>
            <w:shd w:val="clear" w:color="auto" w:fill="auto"/>
            <w:tcMar>
              <w:top w:w="100" w:type="dxa"/>
              <w:left w:w="100" w:type="dxa"/>
              <w:bottom w:w="100" w:type="dxa"/>
              <w:right w:w="100" w:type="dxa"/>
            </w:tcMar>
          </w:tcPr>
          <w:p w14:paraId="0620E96C" w14:textId="77777777" w:rsidR="00BC1C7F" w:rsidRPr="004D1AA8" w:rsidRDefault="003D3E33" w:rsidP="004D1AA8">
            <w:pPr>
              <w:spacing w:line="240" w:lineRule="auto"/>
              <w:rPr>
                <w:b/>
                <w:lang w:val="en-GB"/>
              </w:rPr>
            </w:pPr>
            <w:r w:rsidRPr="004D1AA8">
              <w:rPr>
                <w:b/>
                <w:lang w:val="en-GB"/>
              </w:rPr>
              <w:t xml:space="preserve">Health and </w:t>
            </w:r>
            <w:r w:rsidR="001D6721" w:rsidRPr="004D1AA8">
              <w:rPr>
                <w:b/>
                <w:lang w:val="en-GB"/>
              </w:rPr>
              <w:t>S</w:t>
            </w:r>
            <w:r w:rsidRPr="004D1AA8">
              <w:rPr>
                <w:b/>
                <w:lang w:val="en-GB"/>
              </w:rPr>
              <w:t xml:space="preserve">afety </w:t>
            </w:r>
          </w:p>
        </w:tc>
        <w:tc>
          <w:tcPr>
            <w:tcW w:w="5955" w:type="dxa"/>
            <w:shd w:val="clear" w:color="auto" w:fill="auto"/>
            <w:tcMar>
              <w:top w:w="100" w:type="dxa"/>
              <w:left w:w="100" w:type="dxa"/>
              <w:bottom w:w="100" w:type="dxa"/>
              <w:right w:w="100" w:type="dxa"/>
            </w:tcMar>
          </w:tcPr>
          <w:p w14:paraId="37A79739" w14:textId="77777777" w:rsidR="00BC1C7F" w:rsidRPr="004D1AA8" w:rsidRDefault="003D3E33" w:rsidP="004D1AA8">
            <w:pPr>
              <w:spacing w:line="240" w:lineRule="auto"/>
              <w:rPr>
                <w:lang w:val="en-GB"/>
              </w:rPr>
            </w:pPr>
            <w:r w:rsidRPr="004D1AA8">
              <w:rPr>
                <w:lang w:val="en-GB"/>
              </w:rPr>
              <w:t>This include</w:t>
            </w:r>
            <w:r w:rsidR="001D6721" w:rsidRPr="004D1AA8">
              <w:rPr>
                <w:lang w:val="en-GB"/>
              </w:rPr>
              <w:t>s</w:t>
            </w:r>
            <w:r w:rsidRPr="004D1AA8">
              <w:rPr>
                <w:lang w:val="en-GB"/>
              </w:rPr>
              <w:t xml:space="preserve"> maintaining workspaces neat and orderly, floors and hallways free from trip hazards, and workspaces clear of trash and other fire dangers. Employers are required to undertake and maintain up-to-date fire risk assessments, as well as building owners and inhabitants. This may be carried out alone or as part of a larger risk assessment and uses the same methodology as a safety and health assessment. Employers should make sure that sufficient and appropriate fire safety measures have been taken to reduce the likelihood of injury or loss in the event of a fire based on the assessment's findings. Although it might be tedious, this subject is crucial. To ensure information retention, it is essential to include the cleaning staff in the training portion of this subject. So that people don't nod off while you're learning it during your exercise, you may deliver it </w:t>
            </w:r>
            <w:r w:rsidR="001D6721" w:rsidRPr="004D1AA8">
              <w:rPr>
                <w:lang w:val="en-GB"/>
              </w:rPr>
              <w:t>pleasantly and engagingl</w:t>
            </w:r>
            <w:r w:rsidRPr="004D1AA8">
              <w:rPr>
                <w:lang w:val="en-GB"/>
              </w:rPr>
              <w:t xml:space="preserve">y. It is sensible and crucial to renew and update this training frequently since it truly has the power to save lives. A career in housekeeping is prone to accidents and workplace injuries. To maintain health and safety in the division and across the hotel, both employers and employees must cooperate. Someone should </w:t>
            </w:r>
            <w:proofErr w:type="gramStart"/>
            <w:r w:rsidRPr="004D1AA8">
              <w:rPr>
                <w:lang w:val="en-GB"/>
              </w:rPr>
              <w:t>be in charge of</w:t>
            </w:r>
            <w:proofErr w:type="gramEnd"/>
            <w:r w:rsidRPr="004D1AA8">
              <w:rPr>
                <w:lang w:val="en-GB"/>
              </w:rPr>
              <w:t xml:space="preserve"> managing occupational safety and health and educating staff on </w:t>
            </w:r>
            <w:r w:rsidR="001D6721" w:rsidRPr="004D1AA8">
              <w:rPr>
                <w:lang w:val="en-GB"/>
              </w:rPr>
              <w:t xml:space="preserve">the </w:t>
            </w:r>
            <w:r w:rsidRPr="004D1AA8">
              <w:rPr>
                <w:lang w:val="en-GB"/>
              </w:rPr>
              <w:t>right practices to prevent risks and mishaps.</w:t>
            </w:r>
            <w:r w:rsidR="001D6721" w:rsidRPr="004D1AA8">
              <w:rPr>
                <w:lang w:val="en-GB"/>
              </w:rPr>
              <w:t xml:space="preserve"> </w:t>
            </w:r>
            <w:r w:rsidRPr="004D1AA8">
              <w:rPr>
                <w:lang w:val="en-GB"/>
              </w:rPr>
              <w:t>Hotel management should hold safety training sessions to educate housekeepers on workplace health and safety. In addition, the Division's personnel must have access to printed versions of all regulations, instructions, and suggestions. Employers' desire in putting safety first is reflected in hotel safety practices and legislation.</w:t>
            </w:r>
          </w:p>
        </w:tc>
      </w:tr>
    </w:tbl>
    <w:p w14:paraId="31491824" w14:textId="77777777" w:rsidR="00BC1C7F" w:rsidRPr="004D1AA8" w:rsidRDefault="003D3E33" w:rsidP="004D1AA8">
      <w:pPr>
        <w:pStyle w:val="Heading1"/>
        <w:spacing w:line="240" w:lineRule="auto"/>
        <w:rPr>
          <w:lang w:val="en-GB"/>
        </w:rPr>
      </w:pPr>
      <w:bookmarkStart w:id="2" w:name="_Toc119406070"/>
      <w:r w:rsidRPr="004D1AA8">
        <w:rPr>
          <w:lang w:val="en-GB"/>
        </w:rPr>
        <w:lastRenderedPageBreak/>
        <w:t>Conclusion</w:t>
      </w:r>
      <w:bookmarkEnd w:id="2"/>
      <w:r w:rsidRPr="004D1AA8">
        <w:rPr>
          <w:lang w:val="en-GB"/>
        </w:rPr>
        <w:t xml:space="preserve"> </w:t>
      </w:r>
    </w:p>
    <w:p w14:paraId="5C2FEC20" w14:textId="77777777" w:rsidR="00BC1C7F" w:rsidRPr="004D1AA8" w:rsidRDefault="003D3E33" w:rsidP="004D1AA8">
      <w:pPr>
        <w:spacing w:line="240" w:lineRule="auto"/>
        <w:rPr>
          <w:lang w:val="en-GB"/>
        </w:rPr>
      </w:pPr>
      <w:r w:rsidRPr="004D1AA8">
        <w:rPr>
          <w:lang w:val="en-GB"/>
        </w:rPr>
        <w:t xml:space="preserve">The key finding is that the assignment goal of creating an action plan for a fresh training curriculum for housekeeping helpers was successful. This strategy </w:t>
      </w:r>
      <w:r w:rsidR="001D6721" w:rsidRPr="004D1AA8">
        <w:rPr>
          <w:lang w:val="en-GB"/>
        </w:rPr>
        <w:t>applies</w:t>
      </w:r>
      <w:r w:rsidRPr="004D1AA8">
        <w:rPr>
          <w:lang w:val="en-GB"/>
        </w:rPr>
        <w:t xml:space="preserve"> to the Commissioner Hotel Indigo Helsinki and could </w:t>
      </w:r>
      <w:r w:rsidR="001D6721" w:rsidRPr="004D1AA8">
        <w:rPr>
          <w:lang w:val="en-GB"/>
        </w:rPr>
        <w:t>apply</w:t>
      </w:r>
      <w:r w:rsidRPr="004D1AA8">
        <w:rPr>
          <w:lang w:val="en-GB"/>
        </w:rPr>
        <w:t xml:space="preserve"> to other properties of comparable size and state.</w:t>
      </w:r>
      <w:r w:rsidR="001D6721" w:rsidRPr="004D1AA8">
        <w:rPr>
          <w:lang w:val="en-GB"/>
        </w:rPr>
        <w:t xml:space="preserve"> </w:t>
      </w:r>
      <w:r w:rsidRPr="004D1AA8">
        <w:rPr>
          <w:lang w:val="en-GB"/>
        </w:rPr>
        <w:t>The example hotel was the author's place of work, the study was grounded in actual data, and its conclusions were used to build human resources in the hotel's room management division. Safety instruction for Hotel Trinity on COSHH, health and safety, fire safety, and associated marketing and branding. When developing cleaner training programmes, authors should cover a wide range of topics to preserve consistency and credibility.</w:t>
      </w:r>
      <w:r w:rsidRPr="004D1AA8">
        <w:rPr>
          <w:lang w:val="en-GB"/>
        </w:rPr>
        <w:br w:type="page"/>
      </w:r>
    </w:p>
    <w:p w14:paraId="358279AB" w14:textId="77777777" w:rsidR="004D1AA8" w:rsidRPr="004D1AA8" w:rsidRDefault="003D3E33" w:rsidP="004D1AA8">
      <w:pPr>
        <w:pStyle w:val="Heading1"/>
        <w:rPr>
          <w:lang w:val="en-GB"/>
        </w:rPr>
      </w:pPr>
      <w:bookmarkStart w:id="3" w:name="_Toc119406071"/>
      <w:r w:rsidRPr="004D1AA8">
        <w:rPr>
          <w:lang w:val="en-GB"/>
        </w:rPr>
        <w:lastRenderedPageBreak/>
        <w:t>References</w:t>
      </w:r>
      <w:bookmarkEnd w:id="3"/>
    </w:p>
    <w:p w14:paraId="69825A21" w14:textId="77777777" w:rsidR="004D1AA8" w:rsidRPr="004D1AA8" w:rsidRDefault="004D1AA8" w:rsidP="004D1AA8">
      <w:pPr>
        <w:pStyle w:val="ListParagraph"/>
        <w:numPr>
          <w:ilvl w:val="0"/>
          <w:numId w:val="1"/>
        </w:numPr>
        <w:rPr>
          <w:highlight w:val="white"/>
          <w:lang w:val="en-GB"/>
        </w:rPr>
      </w:pPr>
      <w:proofErr w:type="spellStart"/>
      <w:r w:rsidRPr="004D1AA8">
        <w:rPr>
          <w:highlight w:val="white"/>
          <w:lang w:val="en-GB"/>
        </w:rPr>
        <w:t>Aagaard</w:t>
      </w:r>
      <w:proofErr w:type="spellEnd"/>
      <w:r w:rsidRPr="004D1AA8">
        <w:rPr>
          <w:highlight w:val="white"/>
          <w:lang w:val="en-GB"/>
        </w:rPr>
        <w:t xml:space="preserve">, L.K., 2022. When smart technologies enter household practices: The gendered implications of digital housekeeping. </w:t>
      </w:r>
      <w:r w:rsidRPr="004D1AA8">
        <w:rPr>
          <w:i/>
          <w:highlight w:val="white"/>
          <w:lang w:val="en-GB"/>
        </w:rPr>
        <w:t>Housing, Theory and Society</w:t>
      </w:r>
      <w:r w:rsidRPr="004D1AA8">
        <w:rPr>
          <w:highlight w:val="white"/>
          <w:lang w:val="en-GB"/>
        </w:rPr>
        <w:t>, pp.1-18.</w:t>
      </w:r>
    </w:p>
    <w:p w14:paraId="48C888FE" w14:textId="77777777" w:rsidR="004D1AA8" w:rsidRPr="004D1AA8" w:rsidRDefault="004D1AA8" w:rsidP="004D1AA8">
      <w:pPr>
        <w:pStyle w:val="ListParagraph"/>
        <w:numPr>
          <w:ilvl w:val="0"/>
          <w:numId w:val="1"/>
        </w:numPr>
        <w:rPr>
          <w:highlight w:val="white"/>
          <w:lang w:val="en-GB"/>
        </w:rPr>
      </w:pPr>
      <w:proofErr w:type="spellStart"/>
      <w:r w:rsidRPr="004D1AA8">
        <w:rPr>
          <w:highlight w:val="white"/>
          <w:lang w:val="en-GB"/>
        </w:rPr>
        <w:t>Eby</w:t>
      </w:r>
      <w:proofErr w:type="spellEnd"/>
      <w:r w:rsidRPr="004D1AA8">
        <w:rPr>
          <w:highlight w:val="white"/>
          <w:lang w:val="en-GB"/>
        </w:rPr>
        <w:t xml:space="preserve">, L.T., Allen, T.D., Conley, K.M., Williamson, R.L., Henderson, T.G. and Mancini, V.S., 2019. Mindfulness-based training interventions for employees: A qualitative review of the literature. </w:t>
      </w:r>
      <w:r w:rsidRPr="004D1AA8">
        <w:rPr>
          <w:i/>
          <w:highlight w:val="white"/>
          <w:lang w:val="en-GB"/>
        </w:rPr>
        <w:t>Human Resource Management Review</w:t>
      </w:r>
      <w:r w:rsidRPr="004D1AA8">
        <w:rPr>
          <w:highlight w:val="white"/>
          <w:lang w:val="en-GB"/>
        </w:rPr>
        <w:t xml:space="preserve">, </w:t>
      </w:r>
      <w:r w:rsidRPr="004D1AA8">
        <w:rPr>
          <w:i/>
          <w:highlight w:val="white"/>
          <w:lang w:val="en-GB"/>
        </w:rPr>
        <w:t>29</w:t>
      </w:r>
      <w:r w:rsidRPr="004D1AA8">
        <w:rPr>
          <w:highlight w:val="white"/>
          <w:lang w:val="en-GB"/>
        </w:rPr>
        <w:t>(2), pp.156-178.</w:t>
      </w:r>
    </w:p>
    <w:p w14:paraId="503C4C6B" w14:textId="77777777" w:rsidR="004D1AA8" w:rsidRPr="004D1AA8" w:rsidRDefault="004D1AA8" w:rsidP="004D1AA8">
      <w:pPr>
        <w:pStyle w:val="ListParagraph"/>
        <w:numPr>
          <w:ilvl w:val="0"/>
          <w:numId w:val="1"/>
        </w:numPr>
        <w:rPr>
          <w:highlight w:val="white"/>
          <w:lang w:val="en-GB"/>
        </w:rPr>
      </w:pPr>
      <w:r w:rsidRPr="004D1AA8">
        <w:rPr>
          <w:highlight w:val="white"/>
          <w:lang w:val="en-GB"/>
        </w:rPr>
        <w:t xml:space="preserve">Shelton, M., 2018. How culture, training standards and discipline on employee performance affect hotel management. </w:t>
      </w:r>
      <w:r w:rsidRPr="004D1AA8">
        <w:rPr>
          <w:i/>
          <w:highlight w:val="white"/>
          <w:lang w:val="en-GB"/>
        </w:rPr>
        <w:t>European Research Studies</w:t>
      </w:r>
      <w:r w:rsidRPr="004D1AA8">
        <w:rPr>
          <w:highlight w:val="white"/>
          <w:lang w:val="en-GB"/>
        </w:rPr>
        <w:t xml:space="preserve">, </w:t>
      </w:r>
      <w:r w:rsidRPr="004D1AA8">
        <w:rPr>
          <w:i/>
          <w:highlight w:val="white"/>
          <w:lang w:val="en-GB"/>
        </w:rPr>
        <w:t>21</w:t>
      </w:r>
      <w:r w:rsidRPr="004D1AA8">
        <w:rPr>
          <w:highlight w:val="white"/>
          <w:lang w:val="en-GB"/>
        </w:rPr>
        <w:t>(4), pp.378-385.</w:t>
      </w:r>
    </w:p>
    <w:p w14:paraId="344C7E09" w14:textId="77777777" w:rsidR="004D1AA8" w:rsidRPr="004D1AA8" w:rsidRDefault="004D1AA8" w:rsidP="004D1AA8">
      <w:pPr>
        <w:pStyle w:val="ListParagraph"/>
        <w:numPr>
          <w:ilvl w:val="0"/>
          <w:numId w:val="1"/>
        </w:numPr>
        <w:rPr>
          <w:highlight w:val="white"/>
          <w:lang w:val="en-GB"/>
        </w:rPr>
      </w:pPr>
      <w:proofErr w:type="spellStart"/>
      <w:r w:rsidRPr="004D1AA8">
        <w:rPr>
          <w:highlight w:val="white"/>
          <w:lang w:val="en-GB"/>
        </w:rPr>
        <w:t>Thébaud</w:t>
      </w:r>
      <w:proofErr w:type="spellEnd"/>
      <w:r w:rsidRPr="004D1AA8">
        <w:rPr>
          <w:highlight w:val="white"/>
          <w:lang w:val="en-GB"/>
        </w:rPr>
        <w:t xml:space="preserve">, S., </w:t>
      </w:r>
      <w:proofErr w:type="spellStart"/>
      <w:r w:rsidRPr="004D1AA8">
        <w:rPr>
          <w:highlight w:val="white"/>
          <w:lang w:val="en-GB"/>
        </w:rPr>
        <w:t>Kornrich</w:t>
      </w:r>
      <w:proofErr w:type="spellEnd"/>
      <w:r w:rsidRPr="004D1AA8">
        <w:rPr>
          <w:highlight w:val="white"/>
          <w:lang w:val="en-GB"/>
        </w:rPr>
        <w:t xml:space="preserve">, S. and </w:t>
      </w:r>
      <w:proofErr w:type="spellStart"/>
      <w:r w:rsidRPr="004D1AA8">
        <w:rPr>
          <w:highlight w:val="white"/>
          <w:lang w:val="en-GB"/>
        </w:rPr>
        <w:t>Ruppanner</w:t>
      </w:r>
      <w:proofErr w:type="spellEnd"/>
      <w:r w:rsidRPr="004D1AA8">
        <w:rPr>
          <w:highlight w:val="white"/>
          <w:lang w:val="en-GB"/>
        </w:rPr>
        <w:t xml:space="preserve">, L., 2021. Good housekeeping, great expectations: Gender and housework norms. </w:t>
      </w:r>
      <w:r w:rsidRPr="004D1AA8">
        <w:rPr>
          <w:i/>
          <w:highlight w:val="white"/>
          <w:lang w:val="en-GB"/>
        </w:rPr>
        <w:t>Sociological Methods &amp; Research</w:t>
      </w:r>
      <w:r w:rsidRPr="004D1AA8">
        <w:rPr>
          <w:highlight w:val="white"/>
          <w:lang w:val="en-GB"/>
        </w:rPr>
        <w:t xml:space="preserve">, </w:t>
      </w:r>
      <w:r w:rsidRPr="004D1AA8">
        <w:rPr>
          <w:i/>
          <w:highlight w:val="white"/>
          <w:lang w:val="en-GB"/>
        </w:rPr>
        <w:t>50</w:t>
      </w:r>
      <w:r w:rsidRPr="004D1AA8">
        <w:rPr>
          <w:highlight w:val="white"/>
          <w:lang w:val="en-GB"/>
        </w:rPr>
        <w:t>(3), pp.1186-1214.</w:t>
      </w:r>
    </w:p>
    <w:p w14:paraId="758BFEF3" w14:textId="77777777" w:rsidR="004D1AA8" w:rsidRPr="004D1AA8" w:rsidRDefault="004D1AA8" w:rsidP="004D1AA8">
      <w:pPr>
        <w:pStyle w:val="ListParagraph"/>
        <w:numPr>
          <w:ilvl w:val="0"/>
          <w:numId w:val="1"/>
        </w:numPr>
        <w:rPr>
          <w:highlight w:val="white"/>
          <w:lang w:val="en-GB"/>
        </w:rPr>
      </w:pPr>
      <w:r w:rsidRPr="004D1AA8">
        <w:rPr>
          <w:highlight w:val="white"/>
          <w:lang w:val="en-GB"/>
        </w:rPr>
        <w:t xml:space="preserve">Wen, B., Zhou, X., Hu, Y. and Zhang, X., 2020. Role stress and turnover intention of front-line hotel employees: the roles of burnout and service climate. </w:t>
      </w:r>
      <w:r w:rsidRPr="004D1AA8">
        <w:rPr>
          <w:i/>
          <w:highlight w:val="white"/>
          <w:lang w:val="en-GB"/>
        </w:rPr>
        <w:t>Frontiers in Psychology</w:t>
      </w:r>
      <w:r w:rsidRPr="004D1AA8">
        <w:rPr>
          <w:highlight w:val="white"/>
          <w:lang w:val="en-GB"/>
        </w:rPr>
        <w:t xml:space="preserve">, </w:t>
      </w:r>
      <w:r w:rsidRPr="004D1AA8">
        <w:rPr>
          <w:i/>
          <w:highlight w:val="white"/>
          <w:lang w:val="en-GB"/>
        </w:rPr>
        <w:t>11</w:t>
      </w:r>
      <w:r w:rsidRPr="004D1AA8">
        <w:rPr>
          <w:highlight w:val="white"/>
          <w:lang w:val="en-GB"/>
        </w:rPr>
        <w:t>, p.36.</w:t>
      </w:r>
    </w:p>
    <w:p w14:paraId="16C0AEC2" w14:textId="77777777" w:rsidR="00BC1C7F" w:rsidRPr="004D1AA8" w:rsidRDefault="00BC1C7F" w:rsidP="003D5756">
      <w:pPr>
        <w:rPr>
          <w:lang w:val="en-GB"/>
        </w:rPr>
      </w:pPr>
    </w:p>
    <w:p w14:paraId="78FD1354" w14:textId="77777777" w:rsidR="003D5756" w:rsidRPr="004D1AA8" w:rsidRDefault="003D5756" w:rsidP="003D5756">
      <w:pPr>
        <w:rPr>
          <w:lang w:val="en-GB"/>
        </w:rPr>
      </w:pPr>
    </w:p>
    <w:sectPr w:rsidR="003D5756" w:rsidRPr="004D1AA8" w:rsidSect="00403C4F">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5C1E1" w14:textId="77777777" w:rsidR="001E7CD6" w:rsidRDefault="001E7CD6" w:rsidP="003D5756">
      <w:pPr>
        <w:spacing w:line="240" w:lineRule="auto"/>
      </w:pPr>
      <w:r>
        <w:separator/>
      </w:r>
    </w:p>
  </w:endnote>
  <w:endnote w:type="continuationSeparator" w:id="0">
    <w:p w14:paraId="21D8E475" w14:textId="77777777" w:rsidR="001E7CD6" w:rsidRDefault="001E7CD6" w:rsidP="003D57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9044392"/>
      <w:docPartObj>
        <w:docPartGallery w:val="Page Numbers (Bottom of Page)"/>
        <w:docPartUnique/>
      </w:docPartObj>
    </w:sdtPr>
    <w:sdtEndPr>
      <w:rPr>
        <w:noProof/>
      </w:rPr>
    </w:sdtEndPr>
    <w:sdtContent>
      <w:p w14:paraId="5F9970AD" w14:textId="77777777" w:rsidR="00403C4F" w:rsidRDefault="00403C4F">
        <w:pPr>
          <w:pStyle w:val="Footer"/>
          <w:jc w:val="right"/>
        </w:pPr>
        <w:r>
          <w:fldChar w:fldCharType="begin"/>
        </w:r>
        <w:r>
          <w:instrText xml:space="preserve"> PAGE   \* MERGEFORMAT </w:instrText>
        </w:r>
        <w:r>
          <w:fldChar w:fldCharType="separate"/>
        </w:r>
        <w:r w:rsidR="004D1AA8">
          <w:rPr>
            <w:noProof/>
          </w:rPr>
          <w:t>2</w:t>
        </w:r>
        <w:r>
          <w:rPr>
            <w:noProof/>
          </w:rPr>
          <w:fldChar w:fldCharType="end"/>
        </w:r>
      </w:p>
    </w:sdtContent>
  </w:sdt>
  <w:p w14:paraId="1C84981B" w14:textId="77777777" w:rsidR="00403C4F" w:rsidRDefault="00403C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0E650" w14:textId="77777777" w:rsidR="001E7CD6" w:rsidRDefault="001E7CD6" w:rsidP="003D5756">
      <w:pPr>
        <w:spacing w:line="240" w:lineRule="auto"/>
      </w:pPr>
      <w:r>
        <w:separator/>
      </w:r>
    </w:p>
  </w:footnote>
  <w:footnote w:type="continuationSeparator" w:id="0">
    <w:p w14:paraId="5D04FEDD" w14:textId="77777777" w:rsidR="001E7CD6" w:rsidRDefault="001E7CD6" w:rsidP="003D575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F338D7"/>
    <w:multiLevelType w:val="hybridMultilevel"/>
    <w:tmpl w:val="9DB232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6365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2NLIwMzUzNDA0MzQ2MjNW0lEKTi0uzszPAykwqgUAcSjJqSwAAAA="/>
  </w:docVars>
  <w:rsids>
    <w:rsidRoot w:val="00BC1C7F"/>
    <w:rsid w:val="000433AA"/>
    <w:rsid w:val="0010011F"/>
    <w:rsid w:val="001D6721"/>
    <w:rsid w:val="001E7CD6"/>
    <w:rsid w:val="002F793C"/>
    <w:rsid w:val="00332465"/>
    <w:rsid w:val="003C774C"/>
    <w:rsid w:val="003D3E33"/>
    <w:rsid w:val="003D5756"/>
    <w:rsid w:val="00403C4F"/>
    <w:rsid w:val="004D1AA8"/>
    <w:rsid w:val="005B221A"/>
    <w:rsid w:val="00654575"/>
    <w:rsid w:val="00780659"/>
    <w:rsid w:val="007E38B4"/>
    <w:rsid w:val="0094203F"/>
    <w:rsid w:val="00960DB8"/>
    <w:rsid w:val="00B7112E"/>
    <w:rsid w:val="00BC1C7F"/>
    <w:rsid w:val="00C75EBC"/>
    <w:rsid w:val="00D466C2"/>
    <w:rsid w:val="00F70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20F65"/>
  <w15:docId w15:val="{080CBB71-15D0-4ECF-BC87-83F1F3A96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D5756"/>
    <w:pPr>
      <w:spacing w:line="360" w:lineRule="auto"/>
      <w:jc w:val="both"/>
    </w:pPr>
    <w:rPr>
      <w:rFonts w:ascii="Times New Roman" w:hAnsi="Times New Roman"/>
      <w:color w:val="000000" w:themeColor="text1"/>
      <w:sz w:val="24"/>
    </w:rPr>
  </w:style>
  <w:style w:type="paragraph" w:styleId="Heading1">
    <w:name w:val="heading 1"/>
    <w:basedOn w:val="Normal"/>
    <w:next w:val="Normal"/>
    <w:autoRedefine/>
    <w:rsid w:val="003D5756"/>
    <w:pPr>
      <w:keepNext/>
      <w:keepLines/>
      <w:spacing w:before="400" w:after="120"/>
      <w:outlineLvl w:val="0"/>
    </w:pPr>
    <w:rPr>
      <w:b/>
      <w:sz w:val="32"/>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Spacing">
    <w:name w:val="No Spacing"/>
    <w:link w:val="NoSpacingChar"/>
    <w:uiPriority w:val="1"/>
    <w:qFormat/>
    <w:rsid w:val="003D5756"/>
    <w:pPr>
      <w:spacing w:line="240" w:lineRule="auto"/>
    </w:pPr>
    <w:rPr>
      <w:rFonts w:asciiTheme="minorHAnsi" w:eastAsiaTheme="minorEastAsia" w:hAnsiTheme="minorHAnsi" w:cstheme="minorBidi"/>
      <w:lang w:val="en-US" w:eastAsia="ja-JP"/>
    </w:rPr>
  </w:style>
  <w:style w:type="character" w:customStyle="1" w:styleId="NoSpacingChar">
    <w:name w:val="No Spacing Char"/>
    <w:basedOn w:val="DefaultParagraphFont"/>
    <w:link w:val="NoSpacing"/>
    <w:uiPriority w:val="1"/>
    <w:rsid w:val="003D5756"/>
    <w:rPr>
      <w:rFonts w:asciiTheme="minorHAnsi" w:eastAsiaTheme="minorEastAsia" w:hAnsiTheme="minorHAnsi" w:cstheme="minorBidi"/>
      <w:lang w:val="en-US" w:eastAsia="ja-JP"/>
    </w:rPr>
  </w:style>
  <w:style w:type="paragraph" w:styleId="BalloonText">
    <w:name w:val="Balloon Text"/>
    <w:basedOn w:val="Normal"/>
    <w:link w:val="BalloonTextChar"/>
    <w:uiPriority w:val="99"/>
    <w:semiHidden/>
    <w:unhideWhenUsed/>
    <w:rsid w:val="003D57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756"/>
    <w:rPr>
      <w:rFonts w:ascii="Tahoma" w:hAnsi="Tahoma" w:cs="Tahoma"/>
      <w:sz w:val="16"/>
      <w:szCs w:val="16"/>
    </w:rPr>
  </w:style>
  <w:style w:type="paragraph" w:styleId="Header">
    <w:name w:val="header"/>
    <w:basedOn w:val="Normal"/>
    <w:link w:val="HeaderChar"/>
    <w:uiPriority w:val="99"/>
    <w:unhideWhenUsed/>
    <w:rsid w:val="003D5756"/>
    <w:pPr>
      <w:tabs>
        <w:tab w:val="center" w:pos="4680"/>
        <w:tab w:val="right" w:pos="9360"/>
      </w:tabs>
      <w:spacing w:line="240" w:lineRule="auto"/>
    </w:pPr>
  </w:style>
  <w:style w:type="character" w:customStyle="1" w:styleId="HeaderChar">
    <w:name w:val="Header Char"/>
    <w:basedOn w:val="DefaultParagraphFont"/>
    <w:link w:val="Header"/>
    <w:uiPriority w:val="99"/>
    <w:rsid w:val="003D5756"/>
  </w:style>
  <w:style w:type="paragraph" w:styleId="Footer">
    <w:name w:val="footer"/>
    <w:basedOn w:val="Normal"/>
    <w:link w:val="FooterChar"/>
    <w:uiPriority w:val="99"/>
    <w:unhideWhenUsed/>
    <w:rsid w:val="003D5756"/>
    <w:pPr>
      <w:tabs>
        <w:tab w:val="center" w:pos="4680"/>
        <w:tab w:val="right" w:pos="9360"/>
      </w:tabs>
      <w:spacing w:line="240" w:lineRule="auto"/>
    </w:pPr>
  </w:style>
  <w:style w:type="character" w:customStyle="1" w:styleId="FooterChar">
    <w:name w:val="Footer Char"/>
    <w:basedOn w:val="DefaultParagraphFont"/>
    <w:link w:val="Footer"/>
    <w:uiPriority w:val="99"/>
    <w:rsid w:val="003D5756"/>
  </w:style>
  <w:style w:type="paragraph" w:styleId="TOCHeading">
    <w:name w:val="TOC Heading"/>
    <w:basedOn w:val="Heading1"/>
    <w:next w:val="Normal"/>
    <w:uiPriority w:val="39"/>
    <w:semiHidden/>
    <w:unhideWhenUsed/>
    <w:qFormat/>
    <w:rsid w:val="003D5756"/>
    <w:pPr>
      <w:spacing w:before="480" w:after="0"/>
      <w:outlineLvl w:val="9"/>
    </w:pPr>
    <w:rPr>
      <w:rFonts w:asciiTheme="majorHAnsi" w:eastAsiaTheme="majorEastAsia" w:hAnsiTheme="majorHAnsi" w:cstheme="majorBidi"/>
      <w:b w:val="0"/>
      <w:bCs/>
      <w:color w:val="365F91" w:themeColor="accent1" w:themeShade="BF"/>
      <w:sz w:val="28"/>
      <w:szCs w:val="28"/>
      <w:lang w:val="en-US" w:eastAsia="ja-JP"/>
    </w:rPr>
  </w:style>
  <w:style w:type="paragraph" w:styleId="TOC1">
    <w:name w:val="toc 1"/>
    <w:basedOn w:val="Normal"/>
    <w:next w:val="Normal"/>
    <w:autoRedefine/>
    <w:uiPriority w:val="39"/>
    <w:unhideWhenUsed/>
    <w:rsid w:val="0010011F"/>
    <w:pPr>
      <w:spacing w:after="100"/>
    </w:pPr>
  </w:style>
  <w:style w:type="character" w:styleId="Hyperlink">
    <w:name w:val="Hyperlink"/>
    <w:basedOn w:val="DefaultParagraphFont"/>
    <w:uiPriority w:val="99"/>
    <w:unhideWhenUsed/>
    <w:rsid w:val="0010011F"/>
    <w:rPr>
      <w:color w:val="0000FF" w:themeColor="hyperlink"/>
      <w:u w:val="single"/>
    </w:rPr>
  </w:style>
  <w:style w:type="paragraph" w:styleId="ListParagraph">
    <w:name w:val="List Paragraph"/>
    <w:basedOn w:val="Normal"/>
    <w:uiPriority w:val="34"/>
    <w:qFormat/>
    <w:rsid w:val="004D1A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5A3441A996471781CA1B6905BE5BE7"/>
        <w:category>
          <w:name w:val="General"/>
          <w:gallery w:val="placeholder"/>
        </w:category>
        <w:types>
          <w:type w:val="bbPlcHdr"/>
        </w:types>
        <w:behaviors>
          <w:behavior w:val="content"/>
        </w:behaviors>
        <w:guid w:val="{A57B8892-92FA-4F85-9E9C-5059558AC71A}"/>
      </w:docPartPr>
      <w:docPartBody>
        <w:p w:rsidR="008D3224" w:rsidRDefault="00AF6C73" w:rsidP="00AF6C73">
          <w:pPr>
            <w:pStyle w:val="6F5A3441A996471781CA1B6905BE5BE7"/>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6C73"/>
    <w:rsid w:val="00092A40"/>
    <w:rsid w:val="006D6691"/>
    <w:rsid w:val="008D3224"/>
    <w:rsid w:val="00AF6C73"/>
    <w:rsid w:val="00BC0D3B"/>
    <w:rsid w:val="00C04523"/>
    <w:rsid w:val="00C641BF"/>
    <w:rsid w:val="00E063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5A3441A996471781CA1B6905BE5BE7">
    <w:name w:val="6F5A3441A996471781CA1B6905BE5BE7"/>
    <w:rsid w:val="00AF6C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7CA0A-1851-4A8A-9879-B08049345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1712</Words>
  <Characters>9763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OPERATING HOTEL FACILITIES</vt:lpstr>
    </vt:vector>
  </TitlesOfParts>
  <Company/>
  <LinksUpToDate>false</LinksUpToDate>
  <CharactersWithSpaces>11453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HOTEL FACILITIES</dc:title>
  <dc:creator>Hp</dc:creator>
  <cp:lastModifiedBy>Radu Cimpoes</cp:lastModifiedBy>
  <cp:revision>14</cp:revision>
  <dcterms:created xsi:type="dcterms:W3CDTF">2022-11-14T02:15:00Z</dcterms:created>
  <dcterms:modified xsi:type="dcterms:W3CDTF">2022-11-17T07:33:00Z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14c8f7ff60a6516e783b3e2288fb078b428635a4ec10e6827e9e5507ab303c80</vt:lpwstr>
  </property>
</Properties>
</file>