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CEE" w:rsidRDefault="00552CEE">
      <w:r>
        <w:t>Project Planning Assessment Scheme</w:t>
      </w:r>
      <w:r w:rsidR="009D0794">
        <w:t xml:space="preserve"> and Tasks – Report (70%) and Presentation (30%)</w:t>
      </w:r>
      <w:r w:rsidR="00390D8D">
        <w:t xml:space="preserve"> GC</w:t>
      </w:r>
      <w:bookmarkStart w:id="0" w:name="_GoBack"/>
      <w:bookmarkEnd w:id="0"/>
    </w:p>
    <w:p w:rsidR="00552CEE" w:rsidRDefault="00552CEE"/>
    <w:p w:rsidR="00552CEE" w:rsidRPr="00552CEE" w:rsidRDefault="00552CEE">
      <w:pPr>
        <w:rPr>
          <w:color w:val="FF0000"/>
        </w:rPr>
      </w:pPr>
      <w:r w:rsidRPr="00552CEE">
        <w:rPr>
          <w:color w:val="FF0000"/>
        </w:rPr>
        <w:t>OLD TEXT</w:t>
      </w:r>
    </w:p>
    <w:p w:rsidR="00552CEE" w:rsidRDefault="00552CEE"/>
    <w:p w:rsidR="00552CEE" w:rsidRDefault="00552CEE">
      <w:r>
        <w:t xml:space="preserve">ASSESSMENT </w:t>
      </w:r>
    </w:p>
    <w:p w:rsidR="00552CEE" w:rsidRDefault="00552CEE">
      <w:r>
        <w:t>Coursework Assignment 100% Example: Students’ work in groups to prepare a project plan including its various phases, preparing schedules and risk assessments.</w:t>
      </w:r>
    </w:p>
    <w:p w:rsidR="00552CEE" w:rsidRDefault="00552CEE"/>
    <w:p w:rsidR="00552CEE" w:rsidRPr="00552CEE" w:rsidRDefault="00552CEE">
      <w:pPr>
        <w:rPr>
          <w:color w:val="FF0000"/>
        </w:rPr>
      </w:pPr>
      <w:r w:rsidRPr="00552CEE">
        <w:rPr>
          <w:color w:val="FF0000"/>
        </w:rPr>
        <w:t>NEW TEXT</w:t>
      </w:r>
    </w:p>
    <w:p w:rsidR="00552CEE" w:rsidRPr="00914592" w:rsidRDefault="00552CEE" w:rsidP="00552CEE">
      <w:pPr>
        <w:pStyle w:val="Heading3"/>
        <w:jc w:val="left"/>
        <w:rPr>
          <w:rFonts w:ascii="Calibri" w:hAnsi="Calibri"/>
          <w:sz w:val="16"/>
          <w:szCs w:val="16"/>
        </w:rPr>
      </w:pPr>
      <w:r w:rsidRPr="00914592">
        <w:rPr>
          <w:rFonts w:ascii="Calibri" w:hAnsi="Calibri" w:cs="Calibri"/>
          <w:sz w:val="28"/>
          <w:szCs w:val="28"/>
        </w:rPr>
        <w:t>ASSESSMENT</w:t>
      </w:r>
      <w:r>
        <w:rPr>
          <w:rFonts w:ascii="Calibri" w:hAnsi="Calibri" w:cs="Calibri"/>
          <w:sz w:val="28"/>
          <w:szCs w:val="28"/>
        </w:rPr>
        <w:t xml:space="preserve"> TASK</w:t>
      </w:r>
    </w:p>
    <w:p w:rsidR="00552CEE" w:rsidRDefault="00552CEE" w:rsidP="00552CE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  <w:r w:rsidRPr="00A50453">
        <w:rPr>
          <w:color w:val="000000"/>
          <w:sz w:val="28"/>
          <w:szCs w:val="28"/>
        </w:rPr>
        <w:t xml:space="preserve">Working </w:t>
      </w:r>
      <w:r w:rsidR="007F6B60">
        <w:rPr>
          <w:color w:val="000000"/>
          <w:sz w:val="28"/>
          <w:szCs w:val="28"/>
        </w:rPr>
        <w:t>as part of</w:t>
      </w:r>
      <w:r w:rsidRPr="00A504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a group</w:t>
      </w:r>
      <w:r w:rsidR="007F6B60">
        <w:rPr>
          <w:color w:val="000000"/>
          <w:sz w:val="28"/>
          <w:szCs w:val="28"/>
        </w:rPr>
        <w:t xml:space="preserve"> of 4-5 members</w:t>
      </w:r>
      <w:r w:rsidRPr="00A50453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you will </w:t>
      </w:r>
      <w:r w:rsidRPr="00A50453">
        <w:rPr>
          <w:color w:val="000000"/>
          <w:sz w:val="28"/>
          <w:szCs w:val="28"/>
        </w:rPr>
        <w:t xml:space="preserve">prepare a project plan for a small business relocation and expansion in Kennington, as briefed </w:t>
      </w:r>
      <w:r>
        <w:rPr>
          <w:color w:val="000000"/>
          <w:sz w:val="28"/>
          <w:szCs w:val="28"/>
        </w:rPr>
        <w:t>below</w:t>
      </w:r>
      <w:r w:rsidRPr="00A50453">
        <w:rPr>
          <w:color w:val="000000"/>
          <w:sz w:val="28"/>
          <w:szCs w:val="28"/>
        </w:rPr>
        <w:t>.</w:t>
      </w:r>
      <w:r w:rsidRPr="00A50453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You will i</w:t>
      </w:r>
      <w:r w:rsidRPr="00A50453">
        <w:rPr>
          <w:color w:val="000000"/>
          <w:sz w:val="28"/>
          <w:szCs w:val="28"/>
        </w:rPr>
        <w:t xml:space="preserve">ncorporate SMART targets, project phases and processes. </w:t>
      </w:r>
      <w:r>
        <w:rPr>
          <w:color w:val="000000"/>
          <w:sz w:val="28"/>
          <w:szCs w:val="28"/>
        </w:rPr>
        <w:t>You will apply</w:t>
      </w:r>
      <w:r w:rsidRPr="00A50453">
        <w:rPr>
          <w:color w:val="000000"/>
          <w:sz w:val="28"/>
          <w:szCs w:val="28"/>
        </w:rPr>
        <w:t xml:space="preserve"> appropriate scheduling tools, prepare project plan schedules and risk assessments.</w:t>
      </w:r>
      <w:r w:rsidRPr="00A50453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>The group’s nominated representative will submit</w:t>
      </w:r>
      <w:r w:rsidRPr="00A50453">
        <w:rPr>
          <w:color w:val="000000"/>
          <w:sz w:val="28"/>
          <w:szCs w:val="28"/>
        </w:rPr>
        <w:t xml:space="preserve"> the group project plan as a vertical A4 format document</w:t>
      </w:r>
      <w:r>
        <w:rPr>
          <w:color w:val="000000"/>
          <w:sz w:val="28"/>
          <w:szCs w:val="28"/>
        </w:rPr>
        <w:t xml:space="preserve"> submitted on </w:t>
      </w:r>
      <w:proofErr w:type="spellStart"/>
      <w:r>
        <w:rPr>
          <w:color w:val="000000"/>
          <w:sz w:val="28"/>
          <w:szCs w:val="28"/>
        </w:rPr>
        <w:t>TurnItIn</w:t>
      </w:r>
      <w:proofErr w:type="spellEnd"/>
      <w:r>
        <w:rPr>
          <w:color w:val="000000"/>
          <w:sz w:val="28"/>
          <w:szCs w:val="28"/>
        </w:rPr>
        <w:t>. The submission shall be no more than 15 pages</w:t>
      </w:r>
      <w:r>
        <w:rPr>
          <w:color w:val="000000"/>
          <w:sz w:val="28"/>
          <w:szCs w:val="28"/>
        </w:rPr>
        <w:t xml:space="preserve">, </w:t>
      </w:r>
      <w:r w:rsidRPr="00A50453">
        <w:rPr>
          <w:color w:val="000000"/>
          <w:sz w:val="28"/>
          <w:szCs w:val="28"/>
        </w:rPr>
        <w:t>illustrated</w:t>
      </w:r>
      <w:r>
        <w:rPr>
          <w:color w:val="000000"/>
          <w:sz w:val="28"/>
          <w:szCs w:val="28"/>
        </w:rPr>
        <w:t xml:space="preserve">. The </w:t>
      </w:r>
      <w:r>
        <w:rPr>
          <w:color w:val="000000"/>
          <w:sz w:val="28"/>
          <w:szCs w:val="28"/>
        </w:rPr>
        <w:t xml:space="preserve">word count </w:t>
      </w:r>
      <w:r>
        <w:rPr>
          <w:color w:val="000000"/>
          <w:sz w:val="28"/>
          <w:szCs w:val="28"/>
        </w:rPr>
        <w:t xml:space="preserve">shall be </w:t>
      </w:r>
      <w:r>
        <w:rPr>
          <w:color w:val="000000"/>
          <w:sz w:val="28"/>
          <w:szCs w:val="28"/>
        </w:rPr>
        <w:t>marked on the work</w:t>
      </w:r>
      <w:r>
        <w:rPr>
          <w:color w:val="000000"/>
          <w:sz w:val="28"/>
          <w:szCs w:val="28"/>
        </w:rPr>
        <w:t xml:space="preserve"> and shall be</w:t>
      </w:r>
      <w:r w:rsidRPr="00A504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no</w:t>
      </w:r>
      <w:r w:rsidR="007F6B60">
        <w:rPr>
          <w:color w:val="000000"/>
          <w:sz w:val="28"/>
          <w:szCs w:val="28"/>
        </w:rPr>
        <w:t>t</w:t>
      </w:r>
      <w:r>
        <w:rPr>
          <w:color w:val="000000"/>
          <w:sz w:val="28"/>
          <w:szCs w:val="28"/>
        </w:rPr>
        <w:t xml:space="preserve"> </w:t>
      </w:r>
      <w:r w:rsidR="007F6B60">
        <w:rPr>
          <w:color w:val="000000"/>
          <w:sz w:val="28"/>
          <w:szCs w:val="28"/>
        </w:rPr>
        <w:t>in excess of</w:t>
      </w:r>
      <w:r>
        <w:rPr>
          <w:color w:val="000000"/>
          <w:sz w:val="28"/>
          <w:szCs w:val="28"/>
        </w:rPr>
        <w:t> 2000 words. A</w:t>
      </w:r>
      <w:r w:rsidRPr="00A50453">
        <w:rPr>
          <w:color w:val="000000"/>
          <w:sz w:val="28"/>
          <w:szCs w:val="28"/>
        </w:rPr>
        <w:t xml:space="preserve">ll relevant authorship and module information </w:t>
      </w:r>
      <w:r>
        <w:rPr>
          <w:color w:val="000000"/>
          <w:sz w:val="28"/>
          <w:szCs w:val="28"/>
        </w:rPr>
        <w:t xml:space="preserve">shall be included </w:t>
      </w:r>
      <w:r w:rsidRPr="00A50453">
        <w:rPr>
          <w:color w:val="000000"/>
          <w:sz w:val="28"/>
          <w:szCs w:val="28"/>
        </w:rPr>
        <w:t>on an appropriate cover sheet</w:t>
      </w:r>
      <w:r>
        <w:rPr>
          <w:color w:val="000000"/>
          <w:sz w:val="28"/>
          <w:szCs w:val="28"/>
        </w:rPr>
        <w:t>.</w:t>
      </w:r>
    </w:p>
    <w:p w:rsidR="00552CEE" w:rsidRDefault="00552CEE" w:rsidP="00552CEE">
      <w:pPr>
        <w:rPr>
          <w:color w:val="000000"/>
          <w:sz w:val="28"/>
          <w:szCs w:val="28"/>
        </w:rPr>
      </w:pPr>
    </w:p>
    <w:p w:rsidR="00552CEE" w:rsidRDefault="009D0794" w:rsidP="00552CEE">
      <w:pPr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Assessment</w:t>
      </w:r>
      <w:r w:rsidR="00552CEE" w:rsidRPr="00552CEE">
        <w:rPr>
          <w:b/>
          <w:color w:val="000000"/>
          <w:sz w:val="28"/>
          <w:szCs w:val="28"/>
        </w:rPr>
        <w:t xml:space="preserve"> 1 Project Plan Report</w:t>
      </w:r>
      <w:r w:rsidR="00552CEE">
        <w:rPr>
          <w:color w:val="000000"/>
          <w:sz w:val="28"/>
          <w:szCs w:val="28"/>
        </w:rPr>
        <w:t>: (Contribution to a Small Group Report) 70%</w:t>
      </w:r>
    </w:p>
    <w:p w:rsidR="00552CEE" w:rsidRDefault="009D0794" w:rsidP="00552CE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Four </w:t>
      </w:r>
      <w:r w:rsidR="00552CEE">
        <w:rPr>
          <w:color w:val="000000"/>
          <w:sz w:val="28"/>
          <w:szCs w:val="28"/>
        </w:rPr>
        <w:t>Assessment Criteria</w:t>
      </w:r>
      <w:r>
        <w:rPr>
          <w:color w:val="000000"/>
          <w:sz w:val="28"/>
          <w:szCs w:val="28"/>
        </w:rPr>
        <w:t xml:space="preserve"> for Report:</w:t>
      </w:r>
    </w:p>
    <w:p w:rsidR="007F6B60" w:rsidRPr="0067771B" w:rsidRDefault="007F6B60" w:rsidP="007F6B60">
      <w:pPr>
        <w:rPr>
          <w:b/>
          <w:bCs/>
        </w:rPr>
      </w:pPr>
      <w:r w:rsidRPr="0067771B">
        <w:rPr>
          <w:b/>
          <w:bCs/>
        </w:rPr>
        <w:t>1. Research-informed Literature</w:t>
      </w:r>
      <w:r>
        <w:rPr>
          <w:b/>
          <w:bCs/>
        </w:rPr>
        <w:t xml:space="preserve"> (</w:t>
      </w:r>
      <w:r w:rsidR="009D0794">
        <w:rPr>
          <w:b/>
          <w:bCs/>
        </w:rPr>
        <w:t>3</w:t>
      </w:r>
      <w:r>
        <w:rPr>
          <w:b/>
          <w:bCs/>
        </w:rPr>
        <w:t>0%)</w:t>
      </w:r>
    </w:p>
    <w:p w:rsidR="007F6B60" w:rsidRDefault="007F6B60" w:rsidP="007F6B60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The work demonstrates evidence of research and/or independent reading, careful selection of credible sources of information, and correct citations applying appropriate referencing conventions.</w:t>
      </w:r>
    </w:p>
    <w:p w:rsidR="007F6B60" w:rsidRDefault="007F6B60" w:rsidP="007F6B60">
      <w:pPr>
        <w:rPr>
          <w:rFonts w:ascii="Calibri" w:hAnsi="Calibri"/>
          <w:color w:val="000000"/>
        </w:rPr>
      </w:pPr>
      <w:r w:rsidRPr="0067771B">
        <w:rPr>
          <w:b/>
          <w:bCs/>
        </w:rPr>
        <w:t xml:space="preserve">2. Knowledge and Understanding of Subject </w:t>
      </w:r>
      <w:r>
        <w:rPr>
          <w:b/>
          <w:bCs/>
        </w:rPr>
        <w:t>(</w:t>
      </w:r>
      <w:r w:rsidR="009D0794">
        <w:rPr>
          <w:b/>
          <w:bCs/>
        </w:rPr>
        <w:t>3</w:t>
      </w:r>
      <w:r>
        <w:rPr>
          <w:b/>
          <w:bCs/>
        </w:rPr>
        <w:t>0%)</w:t>
      </w:r>
      <w:r>
        <w:rPr>
          <w:b/>
          <w:bCs/>
        </w:rPr>
        <w:br/>
      </w:r>
      <w:r>
        <w:rPr>
          <w:rFonts w:ascii="Calibri" w:hAnsi="Calibri"/>
          <w:color w:val="000000"/>
        </w:rPr>
        <w:t>The work demonstrates evidence of knowledge and understanding of concepts from the module content, and of underlying principles associated with topics discussed in teaching and learning workshop sessions</w:t>
      </w:r>
      <w:r>
        <w:rPr>
          <w:rFonts w:ascii="Calibri" w:hAnsi="Calibri"/>
          <w:color w:val="000000"/>
        </w:rPr>
        <w:t>.</w:t>
      </w:r>
    </w:p>
    <w:p w:rsidR="009D0794" w:rsidRDefault="009D0794" w:rsidP="009D0794">
      <w:pPr>
        <w:rPr>
          <w:b/>
          <w:bCs/>
        </w:rPr>
      </w:pPr>
      <w:r w:rsidRPr="0067771B">
        <w:rPr>
          <w:b/>
          <w:bCs/>
        </w:rPr>
        <w:t xml:space="preserve">3. Analysis </w:t>
      </w:r>
      <w:r>
        <w:rPr>
          <w:b/>
          <w:bCs/>
        </w:rPr>
        <w:t>(20%)</w:t>
      </w:r>
    </w:p>
    <w:p w:rsidR="007F6B60" w:rsidRDefault="009D0794" w:rsidP="009D0794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lastRenderedPageBreak/>
        <w:t>The work demonstrates capacity for analysis, evaluation and synthesis. Logic, argument and judgement, analytical reflection, and effective organisation of ideas and evidence are demonstrated in the work</w:t>
      </w:r>
      <w:proofErr w:type="gramStart"/>
      <w:r>
        <w:rPr>
          <w:rFonts w:ascii="Calibri" w:hAnsi="Calibri"/>
          <w:color w:val="000000"/>
        </w:rPr>
        <w:t>.</w:t>
      </w:r>
      <w:r>
        <w:t>.</w:t>
      </w:r>
      <w:proofErr w:type="gramEnd"/>
    </w:p>
    <w:p w:rsidR="007F6B60" w:rsidRDefault="009D0794" w:rsidP="007F6B60">
      <w:pPr>
        <w:rPr>
          <w:color w:val="000000"/>
          <w:sz w:val="28"/>
          <w:szCs w:val="28"/>
        </w:rPr>
      </w:pPr>
      <w:r w:rsidRPr="0067771B">
        <w:rPr>
          <w:b/>
          <w:bCs/>
        </w:rPr>
        <w:t>4. Practical Application and Skills for Professional Practice</w:t>
      </w:r>
      <w:r>
        <w:rPr>
          <w:b/>
          <w:bCs/>
        </w:rPr>
        <w:t xml:space="preserve"> </w:t>
      </w:r>
      <w:r w:rsidRPr="007D5EF2">
        <w:rPr>
          <w:b/>
          <w:bCs/>
        </w:rPr>
        <w:t>Individual Contribution to Group Report:</w:t>
      </w:r>
      <w:r>
        <w:rPr>
          <w:b/>
          <w:bCs/>
        </w:rPr>
        <w:t xml:space="preserve"> (20%)</w:t>
      </w:r>
      <w:r>
        <w:rPr>
          <w:b/>
          <w:bCs/>
        </w:rPr>
        <w:br/>
      </w:r>
      <w:r>
        <w:rPr>
          <w:rFonts w:ascii="Calibri" w:hAnsi="Calibri"/>
          <w:color w:val="000000"/>
        </w:rPr>
        <w:t>Correct deployment of appropriate layout conventions. Quality of writing and presentation of the report. Communication, Organisation, Style, Structure, Grammar, Spelling and appropriate illustration of the submission.</w:t>
      </w:r>
    </w:p>
    <w:p w:rsidR="00552CEE" w:rsidRDefault="009D0794" w:rsidP="00552CEE">
      <w:pPr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Assessment</w:t>
      </w:r>
      <w:r w:rsidR="00552CEE" w:rsidRPr="00552CEE">
        <w:rPr>
          <w:b/>
          <w:color w:val="000000"/>
          <w:sz w:val="28"/>
          <w:szCs w:val="28"/>
        </w:rPr>
        <w:t xml:space="preserve"> 2 Project Plan Presentation</w:t>
      </w:r>
      <w:r w:rsidR="00552CEE">
        <w:rPr>
          <w:color w:val="000000"/>
          <w:sz w:val="28"/>
          <w:szCs w:val="28"/>
        </w:rPr>
        <w:t xml:space="preserve">: (Contribution to Group Presentation) 30% </w:t>
      </w:r>
    </w:p>
    <w:p w:rsidR="00552CEE" w:rsidRDefault="009D0794" w:rsidP="00552CE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Four Presentation </w:t>
      </w:r>
      <w:r w:rsidR="00552CEE">
        <w:rPr>
          <w:color w:val="000000"/>
          <w:sz w:val="28"/>
          <w:szCs w:val="28"/>
        </w:rPr>
        <w:t>Assessment Criteria</w:t>
      </w:r>
    </w:p>
    <w:p w:rsidR="009D0794" w:rsidRPr="0067771B" w:rsidRDefault="009D0794" w:rsidP="009D0794">
      <w:pPr>
        <w:rPr>
          <w:b/>
          <w:bCs/>
        </w:rPr>
      </w:pPr>
      <w:r w:rsidRPr="0067771B">
        <w:rPr>
          <w:b/>
          <w:bCs/>
        </w:rPr>
        <w:t>1. Research-informed Literature</w:t>
      </w:r>
      <w:r>
        <w:rPr>
          <w:b/>
          <w:bCs/>
        </w:rPr>
        <w:t xml:space="preserve"> (30%)</w:t>
      </w:r>
    </w:p>
    <w:p w:rsidR="00552CEE" w:rsidRDefault="009D0794" w:rsidP="009D0794">
      <w:r>
        <w:rPr>
          <w:rFonts w:ascii="Calibri" w:hAnsi="Calibri"/>
          <w:color w:val="000000"/>
        </w:rPr>
        <w:t>The work demonstrates evidence of research and/or independent reading, careful selection of credible sources of information, and correct citations applying appropriate referencing conventions.</w:t>
      </w:r>
    </w:p>
    <w:p w:rsidR="009D0794" w:rsidRDefault="009D0794" w:rsidP="009D0794">
      <w:pPr>
        <w:rPr>
          <w:rFonts w:ascii="Calibri" w:hAnsi="Calibri"/>
          <w:color w:val="000000"/>
        </w:rPr>
      </w:pPr>
      <w:r w:rsidRPr="0067771B">
        <w:rPr>
          <w:b/>
          <w:bCs/>
        </w:rPr>
        <w:t xml:space="preserve">2. Knowledge and Understanding of Subject </w:t>
      </w:r>
      <w:r>
        <w:rPr>
          <w:b/>
          <w:bCs/>
        </w:rPr>
        <w:t>(30%)</w:t>
      </w:r>
      <w:r>
        <w:rPr>
          <w:b/>
          <w:bCs/>
        </w:rPr>
        <w:br/>
      </w:r>
      <w:r>
        <w:rPr>
          <w:rFonts w:ascii="Calibri" w:hAnsi="Calibri"/>
          <w:color w:val="000000"/>
        </w:rPr>
        <w:t>The work demonstrates evidence of knowledge and understanding of concepts from the module content, and of underlying principles associated with topics discussed in teaching and learning workshop sessions.</w:t>
      </w:r>
    </w:p>
    <w:p w:rsidR="009D0794" w:rsidRDefault="009D0794" w:rsidP="009D0794">
      <w:pPr>
        <w:rPr>
          <w:b/>
          <w:bCs/>
        </w:rPr>
      </w:pPr>
      <w:r w:rsidRPr="0067771B">
        <w:rPr>
          <w:b/>
          <w:bCs/>
        </w:rPr>
        <w:t xml:space="preserve">3. Analysis </w:t>
      </w:r>
      <w:r>
        <w:rPr>
          <w:b/>
          <w:bCs/>
        </w:rPr>
        <w:t>(20%)</w:t>
      </w:r>
    </w:p>
    <w:p w:rsidR="009D0794" w:rsidRDefault="009D0794" w:rsidP="009D0794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The work demonstrates capacity for analysis, evaluation and synthesis. Logic, argument and judgement, analytical reflection, and effective organisation of ideas and evidence are demonstrated in the work</w:t>
      </w:r>
      <w:proofErr w:type="gramStart"/>
      <w:r>
        <w:rPr>
          <w:rFonts w:ascii="Calibri" w:hAnsi="Calibri"/>
          <w:color w:val="000000"/>
        </w:rPr>
        <w:t>.</w:t>
      </w:r>
      <w:r>
        <w:t>.</w:t>
      </w:r>
      <w:proofErr w:type="gramEnd"/>
    </w:p>
    <w:p w:rsidR="007F6B60" w:rsidRDefault="009D0794" w:rsidP="00552CEE">
      <w:pPr>
        <w:rPr>
          <w:b/>
          <w:sz w:val="32"/>
          <w:szCs w:val="32"/>
        </w:rPr>
      </w:pPr>
      <w:r>
        <w:rPr>
          <w:b/>
          <w:bCs/>
        </w:rPr>
        <w:t>4</w:t>
      </w:r>
      <w:r w:rsidRPr="0067771B">
        <w:rPr>
          <w:b/>
          <w:bCs/>
        </w:rPr>
        <w:t>. Practical Application and Skills for Professional Practice</w:t>
      </w:r>
      <w:r>
        <w:rPr>
          <w:b/>
          <w:bCs/>
        </w:rPr>
        <w:t xml:space="preserve"> </w:t>
      </w:r>
      <w:r w:rsidRPr="007D5EF2">
        <w:rPr>
          <w:b/>
          <w:bCs/>
        </w:rPr>
        <w:t>Individual Contribution to Group Presentation:</w:t>
      </w:r>
      <w:r>
        <w:rPr>
          <w:b/>
          <w:bCs/>
        </w:rPr>
        <w:t xml:space="preserve"> (20%)</w:t>
      </w:r>
      <w:r>
        <w:rPr>
          <w:b/>
          <w:bCs/>
        </w:rPr>
        <w:br/>
      </w:r>
      <w:r>
        <w:rPr>
          <w:rFonts w:ascii="Calibri" w:hAnsi="Calibri"/>
          <w:color w:val="000000"/>
        </w:rPr>
        <w:t>Correct deployment of appropriate layout conventions. Quality of the presentation in the workshop. Communication, Organisation, Style, Structure, Grammar, Spelling and appropriate illustration of the presentation. </w:t>
      </w:r>
    </w:p>
    <w:p w:rsidR="007F6B60" w:rsidRDefault="007F6B60" w:rsidP="00552CEE">
      <w:pPr>
        <w:rPr>
          <w:b/>
          <w:sz w:val="32"/>
          <w:szCs w:val="32"/>
        </w:rPr>
      </w:pPr>
    </w:p>
    <w:p w:rsidR="007F6B60" w:rsidRDefault="007F6B60" w:rsidP="00552CEE">
      <w:pPr>
        <w:rPr>
          <w:b/>
          <w:sz w:val="32"/>
          <w:szCs w:val="32"/>
        </w:rPr>
      </w:pPr>
    </w:p>
    <w:p w:rsidR="00552CEE" w:rsidRDefault="007F6B60" w:rsidP="00552CE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Assignment </w:t>
      </w:r>
      <w:r w:rsidR="00552CEE">
        <w:rPr>
          <w:b/>
          <w:sz w:val="32"/>
          <w:szCs w:val="32"/>
        </w:rPr>
        <w:t>Brief</w:t>
      </w:r>
    </w:p>
    <w:p w:rsidR="00552CEE" w:rsidRDefault="00552CEE" w:rsidP="00552CEE">
      <w:pPr>
        <w:rPr>
          <w:b/>
          <w:sz w:val="32"/>
          <w:szCs w:val="32"/>
        </w:rPr>
      </w:pPr>
      <w:r w:rsidRPr="00A50453">
        <w:rPr>
          <w:color w:val="000000"/>
          <w:sz w:val="28"/>
          <w:szCs w:val="28"/>
        </w:rPr>
        <w:t xml:space="preserve">Working in groups, prepare a </w:t>
      </w:r>
      <w:r w:rsidRPr="00552CEE">
        <w:rPr>
          <w:color w:val="000000"/>
          <w:sz w:val="28"/>
          <w:szCs w:val="28"/>
          <w:u w:val="single"/>
        </w:rPr>
        <w:t>project plan</w:t>
      </w:r>
      <w:r w:rsidRPr="00A50453">
        <w:rPr>
          <w:color w:val="000000"/>
          <w:sz w:val="28"/>
          <w:szCs w:val="28"/>
        </w:rPr>
        <w:t xml:space="preserve"> for a small business relocation and expansion in Kennington</w:t>
      </w:r>
      <w:r>
        <w:rPr>
          <w:b/>
          <w:sz w:val="32"/>
          <w:szCs w:val="32"/>
        </w:rPr>
        <w:t xml:space="preserve"> </w:t>
      </w:r>
    </w:p>
    <w:p w:rsidR="00552CEE" w:rsidRDefault="00552CEE" w:rsidP="00552CEE">
      <w:pPr>
        <w:rPr>
          <w:b/>
          <w:sz w:val="32"/>
          <w:szCs w:val="32"/>
        </w:rPr>
      </w:pPr>
      <w:r>
        <w:rPr>
          <w:b/>
          <w:sz w:val="32"/>
          <w:szCs w:val="32"/>
        </w:rPr>
        <w:t>Requirements</w:t>
      </w:r>
      <w:r>
        <w:rPr>
          <w:b/>
          <w:sz w:val="32"/>
          <w:szCs w:val="32"/>
        </w:rPr>
        <w:t xml:space="preserve"> of the report</w:t>
      </w:r>
      <w:r w:rsidR="007F6B60">
        <w:rPr>
          <w:b/>
          <w:sz w:val="32"/>
          <w:szCs w:val="32"/>
        </w:rPr>
        <w:t xml:space="preserve"> (70%)</w:t>
      </w:r>
      <w:r>
        <w:rPr>
          <w:b/>
          <w:sz w:val="32"/>
          <w:szCs w:val="32"/>
        </w:rPr>
        <w:t xml:space="preserve"> and presentation</w:t>
      </w:r>
      <w:r w:rsidR="007F6B60">
        <w:rPr>
          <w:b/>
          <w:sz w:val="32"/>
          <w:szCs w:val="32"/>
        </w:rPr>
        <w:t xml:space="preserve"> (30%)</w:t>
      </w:r>
      <w:r>
        <w:rPr>
          <w:b/>
          <w:sz w:val="32"/>
          <w:szCs w:val="32"/>
        </w:rPr>
        <w:t>:</w:t>
      </w:r>
    </w:p>
    <w:p w:rsidR="00552CEE" w:rsidRDefault="007F6B60" w:rsidP="007F6B60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1.1</w:t>
      </w:r>
      <w:r>
        <w:rPr>
          <w:sz w:val="32"/>
          <w:szCs w:val="32"/>
        </w:rPr>
        <w:t xml:space="preserve">  </w:t>
      </w:r>
      <w:r w:rsidR="00552CEE">
        <w:rPr>
          <w:sz w:val="32"/>
          <w:szCs w:val="32"/>
        </w:rPr>
        <w:t>SMART</w:t>
      </w:r>
      <w:proofErr w:type="gramEnd"/>
      <w:r w:rsidR="00552CEE">
        <w:rPr>
          <w:sz w:val="32"/>
          <w:szCs w:val="32"/>
        </w:rPr>
        <w:t xml:space="preserve"> Objectives</w:t>
      </w:r>
      <w:r>
        <w:rPr>
          <w:sz w:val="32"/>
          <w:szCs w:val="32"/>
        </w:rPr>
        <w:t>,</w:t>
      </w:r>
      <w:r w:rsidR="00552CEE">
        <w:rPr>
          <w:sz w:val="32"/>
          <w:szCs w:val="32"/>
        </w:rPr>
        <w:t xml:space="preserve"> Reason for Project</w:t>
      </w:r>
      <w:r>
        <w:rPr>
          <w:sz w:val="32"/>
          <w:szCs w:val="32"/>
        </w:rPr>
        <w:t xml:space="preserve">, </w:t>
      </w:r>
      <w:r w:rsidR="00552CEE">
        <w:rPr>
          <w:sz w:val="32"/>
          <w:szCs w:val="32"/>
        </w:rPr>
        <w:t>GANTT Charts</w:t>
      </w:r>
      <w:r>
        <w:rPr>
          <w:sz w:val="32"/>
          <w:szCs w:val="32"/>
        </w:rPr>
        <w:t>.</w:t>
      </w:r>
      <w:r w:rsidR="00552CEE">
        <w:rPr>
          <w:sz w:val="32"/>
          <w:szCs w:val="32"/>
        </w:rPr>
        <w:br/>
      </w:r>
      <w:r w:rsidR="00552CEE">
        <w:rPr>
          <w:sz w:val="32"/>
          <w:szCs w:val="32"/>
        </w:rPr>
        <w:t xml:space="preserve">List </w:t>
      </w:r>
      <w:r w:rsidR="00552CEE">
        <w:rPr>
          <w:b/>
          <w:sz w:val="32"/>
          <w:szCs w:val="32"/>
        </w:rPr>
        <w:t>not bullet points</w:t>
      </w:r>
      <w:r w:rsidR="00552CEE">
        <w:rPr>
          <w:sz w:val="32"/>
          <w:szCs w:val="32"/>
        </w:rPr>
        <w:t xml:space="preserve"> = descriptive /identify</w:t>
      </w:r>
      <w:r w:rsidR="00552CEE">
        <w:rPr>
          <w:sz w:val="32"/>
          <w:szCs w:val="32"/>
        </w:rPr>
        <w:t xml:space="preserve"> </w:t>
      </w:r>
      <w:r w:rsidR="00552CEE">
        <w:rPr>
          <w:sz w:val="32"/>
          <w:szCs w:val="32"/>
        </w:rPr>
        <w:t>(</w:t>
      </w:r>
      <w:r w:rsidR="00552CEE">
        <w:rPr>
          <w:sz w:val="32"/>
          <w:szCs w:val="32"/>
        </w:rPr>
        <w:t>approximate</w:t>
      </w:r>
      <w:r w:rsidR="00552CEE">
        <w:rPr>
          <w:sz w:val="32"/>
          <w:szCs w:val="32"/>
        </w:rPr>
        <w:t xml:space="preserve"> figures</w:t>
      </w:r>
      <w:proofErr w:type="gramStart"/>
      <w:r w:rsidR="00552CEE">
        <w:rPr>
          <w:sz w:val="32"/>
          <w:szCs w:val="32"/>
        </w:rPr>
        <w:t>)</w:t>
      </w:r>
      <w:proofErr w:type="gramEnd"/>
      <w:r>
        <w:rPr>
          <w:sz w:val="32"/>
          <w:szCs w:val="32"/>
        </w:rPr>
        <w:br/>
      </w:r>
      <w:r w:rsidR="00552CEE">
        <w:rPr>
          <w:b/>
          <w:sz w:val="32"/>
          <w:szCs w:val="32"/>
        </w:rPr>
        <w:lastRenderedPageBreak/>
        <w:t>1.2</w:t>
      </w:r>
      <w:r w:rsidR="00552CEE">
        <w:rPr>
          <w:sz w:val="32"/>
          <w:szCs w:val="32"/>
        </w:rPr>
        <w:t xml:space="preserve">  Is a project worth doing? </w:t>
      </w:r>
      <w:r>
        <w:rPr>
          <w:sz w:val="32"/>
          <w:szCs w:val="32"/>
        </w:rPr>
        <w:t>Present</w:t>
      </w:r>
      <w:r w:rsidR="00552CEE">
        <w:rPr>
          <w:sz w:val="32"/>
          <w:szCs w:val="32"/>
        </w:rPr>
        <w:t xml:space="preserve"> a </w:t>
      </w:r>
      <w:r w:rsidR="00552CEE">
        <w:rPr>
          <w:b/>
          <w:sz w:val="32"/>
          <w:szCs w:val="32"/>
        </w:rPr>
        <w:t>Cost-Benefit Analysis</w:t>
      </w:r>
      <w:r w:rsidR="00552CEE">
        <w:rPr>
          <w:sz w:val="32"/>
          <w:szCs w:val="32"/>
        </w:rPr>
        <w:t xml:space="preserve"> with </w:t>
      </w:r>
      <w:r w:rsidR="00552CEE">
        <w:rPr>
          <w:sz w:val="32"/>
          <w:szCs w:val="32"/>
        </w:rPr>
        <w:t>explanation</w:t>
      </w:r>
      <w:r w:rsidR="00552CEE">
        <w:rPr>
          <w:sz w:val="32"/>
          <w:szCs w:val="32"/>
        </w:rPr>
        <w:br/>
      </w:r>
      <w:r w:rsidR="00552CEE">
        <w:rPr>
          <w:b/>
          <w:sz w:val="32"/>
          <w:szCs w:val="32"/>
        </w:rPr>
        <w:t>1.3</w:t>
      </w:r>
      <w:r w:rsidR="00552CEE">
        <w:rPr>
          <w:sz w:val="32"/>
          <w:szCs w:val="32"/>
        </w:rPr>
        <w:t xml:space="preserve"> Project Plan </w:t>
      </w:r>
      <w:r w:rsidR="00552CEE">
        <w:rPr>
          <w:b/>
          <w:sz w:val="32"/>
          <w:szCs w:val="32"/>
        </w:rPr>
        <w:t>PID</w:t>
      </w:r>
      <w:r w:rsidR="00552CEE">
        <w:rPr>
          <w:sz w:val="32"/>
          <w:szCs w:val="32"/>
        </w:rPr>
        <w:t xml:space="preserve"> (Delivery and Project Closure) </w:t>
      </w:r>
      <w:r w:rsidR="00552CEE">
        <w:rPr>
          <w:sz w:val="32"/>
          <w:szCs w:val="32"/>
        </w:rPr>
        <w:br/>
      </w:r>
      <w:r w:rsidR="00552CEE">
        <w:rPr>
          <w:b/>
          <w:sz w:val="32"/>
          <w:szCs w:val="32"/>
        </w:rPr>
        <w:t>1.4</w:t>
      </w:r>
      <w:r w:rsidR="00552CEE">
        <w:rPr>
          <w:sz w:val="32"/>
          <w:szCs w:val="32"/>
        </w:rPr>
        <w:t xml:space="preserve"> Two or more </w:t>
      </w:r>
      <w:r w:rsidR="00552CEE">
        <w:rPr>
          <w:b/>
          <w:sz w:val="32"/>
          <w:szCs w:val="32"/>
        </w:rPr>
        <w:t>SMART</w:t>
      </w:r>
      <w:r w:rsidR="00552CEE">
        <w:rPr>
          <w:sz w:val="32"/>
          <w:szCs w:val="32"/>
        </w:rPr>
        <w:t xml:space="preserve"> milestones </w:t>
      </w:r>
    </w:p>
    <w:p w:rsidR="007F6B60" w:rsidRPr="007F6B60" w:rsidRDefault="007F6B60" w:rsidP="007F6B60">
      <w:pPr>
        <w:spacing w:line="276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2.1  </w:t>
      </w:r>
      <w:r>
        <w:rPr>
          <w:sz w:val="32"/>
          <w:szCs w:val="32"/>
        </w:rPr>
        <w:t xml:space="preserve">Identify financial savings </w:t>
      </w:r>
      <w:r>
        <w:rPr>
          <w:sz w:val="32"/>
          <w:szCs w:val="32"/>
        </w:rPr>
        <w:t>in</w:t>
      </w:r>
      <w:r>
        <w:rPr>
          <w:sz w:val="32"/>
          <w:szCs w:val="32"/>
        </w:rPr>
        <w:t xml:space="preserve"> the project </w:t>
      </w:r>
      <w:r>
        <w:rPr>
          <w:sz w:val="32"/>
          <w:szCs w:val="32"/>
        </w:rPr>
        <w:t xml:space="preserve">plan – 2 to 5 savings </w:t>
      </w: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t>2.2</w:t>
      </w:r>
      <w:r>
        <w:rPr>
          <w:sz w:val="32"/>
          <w:szCs w:val="32"/>
        </w:rPr>
        <w:t xml:space="preserve">  Identify </w:t>
      </w:r>
      <w:r>
        <w:rPr>
          <w:sz w:val="32"/>
          <w:szCs w:val="32"/>
        </w:rPr>
        <w:t>wider non-</w:t>
      </w:r>
      <w:r>
        <w:rPr>
          <w:sz w:val="32"/>
          <w:szCs w:val="32"/>
        </w:rPr>
        <w:t>financial savings</w:t>
      </w:r>
      <w:r>
        <w:rPr>
          <w:sz w:val="32"/>
          <w:szCs w:val="32"/>
        </w:rPr>
        <w:t xml:space="preserve"> / benefits to the organisation</w:t>
      </w:r>
      <w:r>
        <w:rPr>
          <w:sz w:val="32"/>
          <w:szCs w:val="32"/>
        </w:rPr>
        <w:t xml:space="preserve"> – increased self-esteem, team outputs improve</w:t>
      </w:r>
    </w:p>
    <w:p w:rsidR="007F6B60" w:rsidRDefault="007F6B60" w:rsidP="00552CEE">
      <w:pPr>
        <w:spacing w:line="480" w:lineRule="auto"/>
        <w:rPr>
          <w:sz w:val="32"/>
          <w:szCs w:val="32"/>
        </w:rPr>
      </w:pPr>
    </w:p>
    <w:p w:rsidR="007F6B60" w:rsidRDefault="007F6B60" w:rsidP="00552CEE">
      <w:pPr>
        <w:spacing w:line="480" w:lineRule="auto"/>
        <w:rPr>
          <w:sz w:val="32"/>
          <w:szCs w:val="32"/>
        </w:rPr>
      </w:pPr>
    </w:p>
    <w:p w:rsidR="007F6B60" w:rsidRDefault="007F6B60" w:rsidP="00552CEE">
      <w:pPr>
        <w:spacing w:line="480" w:lineRule="auto"/>
        <w:rPr>
          <w:sz w:val="32"/>
          <w:szCs w:val="32"/>
        </w:rPr>
      </w:pPr>
    </w:p>
    <w:p w:rsidR="007F6B60" w:rsidRPr="007F6B60" w:rsidRDefault="009D0794" w:rsidP="00552CEE">
      <w:pPr>
        <w:spacing w:line="480" w:lineRule="auto"/>
        <w:rPr>
          <w:sz w:val="32"/>
          <w:szCs w:val="32"/>
          <w:u w:val="double"/>
        </w:rPr>
      </w:pPr>
      <w:r w:rsidRPr="007D2BEA">
        <w:rPr>
          <w:b/>
          <w:bCs/>
        </w:rPr>
        <w:t xml:space="preserve">Common Assessment </w:t>
      </w:r>
      <w:proofErr w:type="gramStart"/>
      <w:r w:rsidRPr="007D2BEA">
        <w:rPr>
          <w:b/>
          <w:bCs/>
        </w:rPr>
        <w:t xml:space="preserve">Criteria </w:t>
      </w:r>
      <w:r>
        <w:rPr>
          <w:b/>
          <w:bCs/>
        </w:rPr>
        <w:t xml:space="preserve"> -</w:t>
      </w:r>
      <w:proofErr w:type="gramEnd"/>
      <w:r>
        <w:rPr>
          <w:b/>
          <w:bCs/>
        </w:rPr>
        <w:t xml:space="preserve"> </w:t>
      </w:r>
      <w:r w:rsidR="007F6B60">
        <w:rPr>
          <w:sz w:val="32"/>
          <w:szCs w:val="32"/>
        </w:rPr>
        <w:t xml:space="preserve">Excerpt from the Module Descriptor </w:t>
      </w:r>
    </w:p>
    <w:tbl>
      <w:tblPr>
        <w:tblW w:w="5000" w:type="pct"/>
        <w:tblInd w:w="2" w:type="dxa"/>
        <w:tblLayout w:type="fixed"/>
        <w:tblLook w:val="00A0" w:firstRow="1" w:lastRow="0" w:firstColumn="1" w:lastColumn="0" w:noHBand="0" w:noVBand="0"/>
      </w:tblPr>
      <w:tblGrid>
        <w:gridCol w:w="7997"/>
        <w:gridCol w:w="588"/>
        <w:gridCol w:w="431"/>
      </w:tblGrid>
      <w:tr w:rsidR="007F6B60" w:rsidRPr="007D2BEA" w:rsidTr="000E433C">
        <w:trPr>
          <w:trHeight w:val="1002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F6B60" w:rsidRPr="007D2BEA" w:rsidRDefault="007F6B60" w:rsidP="000E433C">
            <w:pPr>
              <w:rPr>
                <w:b/>
                <w:bCs/>
              </w:rPr>
            </w:pPr>
            <w:r w:rsidRPr="007D2BEA">
              <w:rPr>
                <w:b/>
                <w:bCs/>
              </w:rPr>
              <w:t>Common Assessment Criteria Applied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7F6B60" w:rsidRPr="007D2BEA" w:rsidRDefault="007F6B60" w:rsidP="000E433C">
            <w:pPr>
              <w:ind w:left="34" w:right="113"/>
              <w:jc w:val="center"/>
              <w:rPr>
                <w:b/>
                <w:bCs/>
                <w:sz w:val="14"/>
                <w:szCs w:val="14"/>
              </w:rPr>
            </w:pPr>
            <w:r w:rsidRPr="007D2BEA">
              <w:rPr>
                <w:b/>
                <w:bCs/>
                <w:sz w:val="14"/>
                <w:szCs w:val="14"/>
              </w:rPr>
              <w:t>Marks available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7F6B60" w:rsidRPr="007D2BEA" w:rsidRDefault="007F6B60" w:rsidP="000E433C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7D2BEA">
              <w:rPr>
                <w:b/>
                <w:bCs/>
                <w:sz w:val="14"/>
                <w:szCs w:val="14"/>
              </w:rPr>
              <w:t xml:space="preserve">Marks </w:t>
            </w:r>
          </w:p>
          <w:p w:rsidR="007F6B60" w:rsidRPr="007D2BEA" w:rsidRDefault="007F6B60" w:rsidP="000E433C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7D2BEA">
              <w:rPr>
                <w:b/>
                <w:bCs/>
                <w:sz w:val="14"/>
                <w:szCs w:val="14"/>
              </w:rPr>
              <w:t>awarded</w:t>
            </w:r>
          </w:p>
        </w:tc>
      </w:tr>
      <w:tr w:rsidR="007F6B60" w:rsidRPr="007D2BEA" w:rsidTr="000E433C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F6B60" w:rsidRPr="0067771B" w:rsidRDefault="007F6B60" w:rsidP="000E433C">
            <w:pPr>
              <w:rPr>
                <w:b/>
                <w:bCs/>
              </w:rPr>
            </w:pPr>
            <w:r w:rsidRPr="0067771B">
              <w:rPr>
                <w:b/>
                <w:bCs/>
              </w:rPr>
              <w:t>1. Research-informed Literature</w:t>
            </w:r>
          </w:p>
          <w:p w:rsidR="007F6B60" w:rsidRPr="007D2BEA" w:rsidRDefault="007F6B60" w:rsidP="000E433C">
            <w:pPr>
              <w:spacing w:after="120"/>
              <w:rPr>
                <w:sz w:val="14"/>
                <w:szCs w:val="14"/>
              </w:rPr>
            </w:pPr>
            <w:r>
              <w:rPr>
                <w:rFonts w:ascii="Calibri" w:hAnsi="Calibri"/>
                <w:color w:val="000000"/>
              </w:rPr>
              <w:t>The work demonstrates evidence of research and/or independent reading, careful selection of credible sources of information, and correct citations applying appropriate referencing conventions.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</w:tr>
      <w:tr w:rsidR="007F6B60" w:rsidRPr="007D2BEA" w:rsidTr="000E433C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spacing w:after="120"/>
              <w:rPr>
                <w:sz w:val="14"/>
                <w:szCs w:val="14"/>
              </w:rPr>
            </w:pPr>
          </w:p>
          <w:p w:rsidR="007F6B60" w:rsidRPr="007D2BEA" w:rsidRDefault="007F6B60" w:rsidP="000E433C">
            <w:pPr>
              <w:spacing w:after="120"/>
              <w:rPr>
                <w:sz w:val="14"/>
                <w:szCs w:val="14"/>
              </w:rPr>
            </w:pPr>
          </w:p>
          <w:p w:rsidR="007F6B60" w:rsidRPr="007D2BEA" w:rsidRDefault="007F6B60" w:rsidP="000E433C">
            <w:pPr>
              <w:spacing w:after="120"/>
              <w:rPr>
                <w:sz w:val="14"/>
                <w:szCs w:val="14"/>
              </w:rPr>
            </w:pPr>
          </w:p>
          <w:p w:rsidR="007F6B60" w:rsidRPr="007D2BEA" w:rsidRDefault="007F6B60" w:rsidP="000E433C">
            <w:pPr>
              <w:spacing w:after="120"/>
              <w:rPr>
                <w:sz w:val="14"/>
                <w:szCs w:val="14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6B60" w:rsidRPr="0003232E" w:rsidRDefault="007F6B60" w:rsidP="000E433C">
            <w:pPr>
              <w:jc w:val="center"/>
            </w:pPr>
            <w:r>
              <w:t>20</w:t>
            </w:r>
          </w:p>
        </w:tc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</w:tr>
      <w:tr w:rsidR="007F6B60" w:rsidRPr="007D2BEA" w:rsidTr="000E433C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</w:tr>
      <w:tr w:rsidR="007F6B60" w:rsidRPr="007D2BEA" w:rsidTr="000E433C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F6B60" w:rsidRPr="007D2BEA" w:rsidRDefault="007F6B60" w:rsidP="000E433C">
            <w:pPr>
              <w:rPr>
                <w:sz w:val="14"/>
                <w:szCs w:val="14"/>
              </w:rPr>
            </w:pPr>
            <w:r w:rsidRPr="0067771B">
              <w:rPr>
                <w:b/>
                <w:bCs/>
              </w:rPr>
              <w:t xml:space="preserve">2. Knowledge and Understanding of Subject </w:t>
            </w:r>
            <w:r>
              <w:rPr>
                <w:b/>
                <w:bCs/>
              </w:rPr>
              <w:br/>
            </w:r>
            <w:r>
              <w:rPr>
                <w:rFonts w:ascii="Calibri" w:hAnsi="Calibri"/>
                <w:color w:val="000000"/>
              </w:rPr>
              <w:t>The work demonstrates evidence of knowledge and understanding of concepts from the module content, and of underlying principles associated with topics discussed in teaching and learning workshop sessions</w:t>
            </w:r>
            <w:proofErr w:type="gramStart"/>
            <w:r>
              <w:rPr>
                <w:rFonts w:ascii="Calibri" w:hAnsi="Calibri"/>
                <w:color w:val="000000"/>
              </w:rPr>
              <w:t>.</w:t>
            </w:r>
            <w:r>
              <w:t>.</w:t>
            </w:r>
            <w:proofErr w:type="gramEnd"/>
            <w:r>
              <w:t xml:space="preserve"> 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</w:tr>
      <w:tr w:rsidR="007F6B60" w:rsidRPr="007D2BEA" w:rsidTr="000E433C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spacing w:after="120"/>
              <w:rPr>
                <w:sz w:val="14"/>
                <w:szCs w:val="14"/>
              </w:rPr>
            </w:pPr>
          </w:p>
          <w:p w:rsidR="007F6B60" w:rsidRPr="007D2BEA" w:rsidRDefault="007F6B60" w:rsidP="000E433C">
            <w:pPr>
              <w:spacing w:after="120"/>
              <w:rPr>
                <w:sz w:val="14"/>
                <w:szCs w:val="14"/>
              </w:rPr>
            </w:pPr>
          </w:p>
          <w:p w:rsidR="007F6B60" w:rsidRDefault="007F6B60" w:rsidP="000E433C">
            <w:pPr>
              <w:spacing w:after="120"/>
              <w:rPr>
                <w:sz w:val="14"/>
                <w:szCs w:val="14"/>
              </w:rPr>
            </w:pPr>
          </w:p>
          <w:p w:rsidR="007F6B60" w:rsidRPr="007D2BEA" w:rsidRDefault="007F6B60" w:rsidP="000E433C">
            <w:pPr>
              <w:spacing w:after="120"/>
              <w:rPr>
                <w:sz w:val="14"/>
                <w:szCs w:val="14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6B60" w:rsidRPr="007B1F5E" w:rsidRDefault="007F6B60" w:rsidP="000E433C">
            <w:pPr>
              <w:jc w:val="center"/>
            </w:pPr>
            <w:r>
              <w:t>20</w:t>
            </w:r>
          </w:p>
        </w:tc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</w:tr>
      <w:tr w:rsidR="007F6B60" w:rsidRPr="007D2BEA" w:rsidTr="000E433C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</w:tr>
      <w:tr w:rsidR="007F6B60" w:rsidRPr="007D2BEA" w:rsidTr="000E433C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F6B60" w:rsidRDefault="007F6B60" w:rsidP="000E433C">
            <w:pPr>
              <w:rPr>
                <w:b/>
                <w:bCs/>
              </w:rPr>
            </w:pPr>
            <w:r w:rsidRPr="0067771B">
              <w:rPr>
                <w:b/>
                <w:bCs/>
              </w:rPr>
              <w:lastRenderedPageBreak/>
              <w:t xml:space="preserve">3. Analysis </w:t>
            </w:r>
          </w:p>
          <w:p w:rsidR="007F6B60" w:rsidRPr="007E697D" w:rsidRDefault="007F6B60" w:rsidP="000E433C">
            <w:pPr>
              <w:rPr>
                <w:sz w:val="18"/>
                <w:szCs w:val="18"/>
              </w:rPr>
            </w:pPr>
            <w:r>
              <w:rPr>
                <w:rFonts w:ascii="Calibri" w:hAnsi="Calibri"/>
                <w:color w:val="000000"/>
              </w:rPr>
              <w:t>The work demonstrates capacity for analysis, evaluation and synthesis. Logic, argument and judgement, analytical reflection, and effective organisation of ideas and evidence are demonstrated in the work</w:t>
            </w:r>
            <w:proofErr w:type="gramStart"/>
            <w:r>
              <w:rPr>
                <w:rFonts w:ascii="Calibri" w:hAnsi="Calibri"/>
                <w:color w:val="000000"/>
              </w:rPr>
              <w:t>.</w:t>
            </w:r>
            <w:r>
              <w:t>.</w:t>
            </w:r>
            <w:proofErr w:type="gramEnd"/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</w:tr>
      <w:tr w:rsidR="007F6B60" w:rsidRPr="007D2BEA" w:rsidTr="000E433C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spacing w:after="120"/>
              <w:rPr>
                <w:sz w:val="14"/>
                <w:szCs w:val="14"/>
              </w:rPr>
            </w:pPr>
          </w:p>
          <w:p w:rsidR="007F6B60" w:rsidRPr="007D2BEA" w:rsidRDefault="007F6B60" w:rsidP="000E433C">
            <w:pPr>
              <w:spacing w:after="120"/>
              <w:rPr>
                <w:sz w:val="14"/>
                <w:szCs w:val="14"/>
              </w:rPr>
            </w:pPr>
          </w:p>
          <w:p w:rsidR="007F6B60" w:rsidRPr="007D2BEA" w:rsidRDefault="007F6B60" w:rsidP="000E433C">
            <w:pPr>
              <w:spacing w:after="120"/>
              <w:rPr>
                <w:sz w:val="14"/>
                <w:szCs w:val="14"/>
              </w:rPr>
            </w:pPr>
          </w:p>
          <w:p w:rsidR="007F6B60" w:rsidRPr="007D2BEA" w:rsidRDefault="007F6B60" w:rsidP="000E433C">
            <w:pPr>
              <w:spacing w:after="120"/>
              <w:rPr>
                <w:sz w:val="14"/>
                <w:szCs w:val="14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6B60" w:rsidRPr="007B1F5E" w:rsidRDefault="007F6B60" w:rsidP="000E433C">
            <w:pPr>
              <w:jc w:val="center"/>
            </w:pPr>
            <w:r>
              <w:t>30</w:t>
            </w:r>
          </w:p>
        </w:tc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</w:tr>
      <w:tr w:rsidR="007F6B60" w:rsidRPr="007D2BEA" w:rsidTr="000E433C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</w:tr>
      <w:tr w:rsidR="007F6B60" w:rsidRPr="007D2BEA" w:rsidTr="000E433C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F6B60" w:rsidRPr="007D2BEA" w:rsidRDefault="007F6B60" w:rsidP="000E433C">
            <w:pPr>
              <w:rPr>
                <w:sz w:val="14"/>
                <w:szCs w:val="14"/>
              </w:rPr>
            </w:pPr>
            <w:r w:rsidRPr="0067771B">
              <w:rPr>
                <w:b/>
                <w:bCs/>
              </w:rPr>
              <w:t>4. Practical Application and Skills for Professional Practice</w:t>
            </w:r>
            <w:r>
              <w:rPr>
                <w:b/>
                <w:bCs/>
              </w:rPr>
              <w:t xml:space="preserve"> </w:t>
            </w:r>
            <w:r w:rsidRPr="007D5EF2">
              <w:rPr>
                <w:b/>
                <w:bCs/>
              </w:rPr>
              <w:t>Individual Contribution to Group Report</w:t>
            </w:r>
            <w:proofErr w:type="gramStart"/>
            <w:r w:rsidRPr="007D5EF2">
              <w:rPr>
                <w:b/>
                <w:bCs/>
              </w:rPr>
              <w:t>:</w:t>
            </w:r>
            <w:proofErr w:type="gramEnd"/>
            <w:r>
              <w:rPr>
                <w:b/>
                <w:bCs/>
              </w:rPr>
              <w:br/>
            </w:r>
            <w:r>
              <w:rPr>
                <w:rFonts w:ascii="Calibri" w:hAnsi="Calibri"/>
                <w:color w:val="000000"/>
              </w:rPr>
              <w:t>Correct deployment of appropriate layout conventions. Quality of writing and presentation of the report. Communication, Organisation, Style, Structure, Grammar, Spelling and appropriate illustration of the submission.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</w:tr>
      <w:tr w:rsidR="007F6B60" w:rsidRPr="007D2BEA" w:rsidTr="000E433C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spacing w:after="120"/>
              <w:rPr>
                <w:sz w:val="14"/>
                <w:szCs w:val="14"/>
              </w:rPr>
            </w:pPr>
          </w:p>
          <w:p w:rsidR="007F6B60" w:rsidRPr="007D2BEA" w:rsidRDefault="007F6B60" w:rsidP="000E433C">
            <w:pPr>
              <w:spacing w:after="120"/>
              <w:rPr>
                <w:sz w:val="14"/>
                <w:szCs w:val="14"/>
              </w:rPr>
            </w:pPr>
          </w:p>
          <w:p w:rsidR="007F6B60" w:rsidRPr="007D2BEA" w:rsidRDefault="007F6B60" w:rsidP="000E433C">
            <w:pPr>
              <w:spacing w:after="120"/>
              <w:rPr>
                <w:sz w:val="14"/>
                <w:szCs w:val="14"/>
              </w:rPr>
            </w:pPr>
          </w:p>
          <w:p w:rsidR="007F6B60" w:rsidRPr="007D2BEA" w:rsidRDefault="007F6B60" w:rsidP="000E433C">
            <w:pPr>
              <w:spacing w:after="120"/>
              <w:rPr>
                <w:sz w:val="14"/>
                <w:szCs w:val="14"/>
              </w:rPr>
            </w:pPr>
          </w:p>
          <w:p w:rsidR="007F6B60" w:rsidRPr="007D2BEA" w:rsidRDefault="007F6B60" w:rsidP="000E433C">
            <w:pPr>
              <w:spacing w:after="120"/>
              <w:rPr>
                <w:sz w:val="14"/>
                <w:szCs w:val="14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6B60" w:rsidRPr="007B1F5E" w:rsidRDefault="007F6B60" w:rsidP="000E433C">
            <w:pPr>
              <w:jc w:val="center"/>
            </w:pPr>
            <w:r>
              <w:t>20</w:t>
            </w:r>
          </w:p>
        </w:tc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</w:tr>
      <w:tr w:rsidR="007F6B60" w:rsidRPr="007D2BEA" w:rsidTr="000E433C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</w:tr>
      <w:tr w:rsidR="007F6B60" w:rsidRPr="007D2BEA" w:rsidTr="000E433C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F6B60" w:rsidRPr="007D2BEA" w:rsidRDefault="007F6B60" w:rsidP="000E433C">
            <w:pPr>
              <w:rPr>
                <w:sz w:val="14"/>
                <w:szCs w:val="14"/>
              </w:rPr>
            </w:pPr>
            <w:r w:rsidRPr="007D2BEA">
              <w:rPr>
                <w:b/>
                <w:bCs/>
              </w:rPr>
              <w:t>5</w:t>
            </w:r>
            <w:r w:rsidRPr="0067771B">
              <w:rPr>
                <w:b/>
                <w:bCs/>
              </w:rPr>
              <w:t>. Practical Application and Skills for Professional Practice</w:t>
            </w:r>
            <w:r>
              <w:rPr>
                <w:b/>
                <w:bCs/>
              </w:rPr>
              <w:t xml:space="preserve"> </w:t>
            </w:r>
            <w:r w:rsidRPr="007D5EF2">
              <w:rPr>
                <w:b/>
                <w:bCs/>
              </w:rPr>
              <w:t>Individual Contribution to Group Presentation</w:t>
            </w:r>
            <w:proofErr w:type="gramStart"/>
            <w:r w:rsidRPr="007D5EF2">
              <w:rPr>
                <w:b/>
                <w:bCs/>
              </w:rPr>
              <w:t>:</w:t>
            </w:r>
            <w:proofErr w:type="gramEnd"/>
            <w:r>
              <w:rPr>
                <w:b/>
                <w:bCs/>
              </w:rPr>
              <w:br/>
            </w:r>
            <w:r>
              <w:rPr>
                <w:rFonts w:ascii="Calibri" w:hAnsi="Calibri"/>
                <w:color w:val="000000"/>
              </w:rPr>
              <w:t>Correct deployment of appropriate layout conventions. Quality of the presentation in the workshop. Communication, Organisation, Style, Structure, Grammar, Spelling and appropriate illustration of the presentation. 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F6B60" w:rsidRPr="007B1F5E" w:rsidRDefault="007F6B60" w:rsidP="000E433C">
            <w:pPr>
              <w:jc w:val="center"/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F6B60" w:rsidRPr="007D2BEA" w:rsidRDefault="007F6B60" w:rsidP="000E433C">
            <w:pPr>
              <w:jc w:val="center"/>
              <w:rPr>
                <w:sz w:val="32"/>
                <w:szCs w:val="32"/>
              </w:rPr>
            </w:pPr>
          </w:p>
        </w:tc>
      </w:tr>
      <w:tr w:rsidR="007F6B60" w:rsidRPr="007D2BEA" w:rsidTr="000E433C">
        <w:trPr>
          <w:trHeight w:val="375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pStyle w:val="NoSpacing"/>
            </w:pPr>
          </w:p>
          <w:p w:rsidR="007F6B60" w:rsidRPr="007D2BEA" w:rsidRDefault="007F6B60" w:rsidP="000E433C">
            <w:pPr>
              <w:pStyle w:val="NoSpacing"/>
            </w:pPr>
          </w:p>
          <w:p w:rsidR="007F6B60" w:rsidRPr="007D2BEA" w:rsidRDefault="007F6B60" w:rsidP="000E433C">
            <w:pPr>
              <w:pStyle w:val="NoSpacing"/>
            </w:pPr>
          </w:p>
          <w:p w:rsidR="007F6B60" w:rsidRPr="007D2BEA" w:rsidRDefault="007F6B60" w:rsidP="000E433C">
            <w:pPr>
              <w:pStyle w:val="NoSpacing"/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pStyle w:val="NoSpacing"/>
              <w:rPr>
                <w:sz w:val="22"/>
              </w:rPr>
            </w:pPr>
            <w:r>
              <w:t>10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B60" w:rsidRPr="007D2BEA" w:rsidRDefault="007F6B60" w:rsidP="000E433C">
            <w:pPr>
              <w:pStyle w:val="NoSpacing"/>
            </w:pPr>
          </w:p>
        </w:tc>
      </w:tr>
    </w:tbl>
    <w:p w:rsidR="00552CEE" w:rsidRDefault="00552CEE"/>
    <w:sectPr w:rsidR="00552C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CEE"/>
    <w:rsid w:val="00390D8D"/>
    <w:rsid w:val="00552CEE"/>
    <w:rsid w:val="007F6B60"/>
    <w:rsid w:val="009D0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AA4FCE-3254-4D93-94BF-5FB5E8786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552CEE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rsid w:val="00552CEE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NoSpacing">
    <w:name w:val="No Spacing"/>
    <w:autoRedefine/>
    <w:uiPriority w:val="99"/>
    <w:qFormat/>
    <w:rsid w:val="007F6B60"/>
    <w:pPr>
      <w:spacing w:after="0" w:line="240" w:lineRule="auto"/>
      <w:jc w:val="right"/>
    </w:pPr>
    <w:rPr>
      <w:rFonts w:ascii="Arial" w:eastAsia="Times New Roman" w:hAnsi="Arial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6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5492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Cowan</dc:creator>
  <cp:keywords/>
  <dc:description/>
  <cp:lastModifiedBy>Gregory Cowan</cp:lastModifiedBy>
  <cp:revision>2</cp:revision>
  <dcterms:created xsi:type="dcterms:W3CDTF">2017-07-12T10:28:00Z</dcterms:created>
  <dcterms:modified xsi:type="dcterms:W3CDTF">2017-07-12T11:04:00Z</dcterms:modified>
</cp:coreProperties>
</file>