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3BE655E" w14:textId="009E975F" w:rsidR="009F77C1" w:rsidRPr="00892B10" w:rsidRDefault="009F77C1" w:rsidP="006773F3">
      <w:pPr>
        <w:spacing w:line="480" w:lineRule="auto"/>
        <w:jc w:val="center"/>
        <w:rPr>
          <w:rFonts w:ascii="Times New Roman" w:eastAsia="Arial" w:hAnsi="Times New Roman" w:cs="Times New Roman"/>
          <w:color w:val="000000"/>
          <w:sz w:val="24"/>
          <w:szCs w:val="24"/>
        </w:rPr>
      </w:pPr>
    </w:p>
    <w:p w14:paraId="5F21CF42" w14:textId="2F18F637" w:rsidR="009F77C1" w:rsidRPr="00892B10" w:rsidRDefault="009F77C1" w:rsidP="006773F3">
      <w:pPr>
        <w:spacing w:line="480" w:lineRule="auto"/>
        <w:jc w:val="center"/>
        <w:rPr>
          <w:rFonts w:ascii="Times New Roman" w:eastAsia="Arial" w:hAnsi="Times New Roman" w:cs="Times New Roman"/>
          <w:color w:val="000000"/>
          <w:sz w:val="24"/>
          <w:szCs w:val="24"/>
        </w:rPr>
      </w:pPr>
    </w:p>
    <w:p w14:paraId="6BAA55BF" w14:textId="00A88251" w:rsidR="009F77C1" w:rsidRPr="00892B10" w:rsidRDefault="009F77C1" w:rsidP="006773F3">
      <w:pPr>
        <w:spacing w:line="480" w:lineRule="auto"/>
        <w:jc w:val="center"/>
        <w:rPr>
          <w:rFonts w:ascii="Times New Roman" w:eastAsia="Arial" w:hAnsi="Times New Roman" w:cs="Times New Roman"/>
          <w:color w:val="000000"/>
          <w:sz w:val="24"/>
          <w:szCs w:val="24"/>
        </w:rPr>
      </w:pPr>
    </w:p>
    <w:p w14:paraId="5B9C0FB4" w14:textId="77777777" w:rsidR="009F77C1" w:rsidRPr="00892B10" w:rsidRDefault="009F77C1" w:rsidP="006773F3">
      <w:pPr>
        <w:spacing w:line="480" w:lineRule="auto"/>
        <w:jc w:val="center"/>
        <w:rPr>
          <w:rFonts w:ascii="Times New Roman" w:eastAsia="Arial" w:hAnsi="Times New Roman" w:cs="Times New Roman"/>
          <w:color w:val="000000"/>
          <w:sz w:val="24"/>
          <w:szCs w:val="24"/>
        </w:rPr>
      </w:pPr>
    </w:p>
    <w:p w14:paraId="0E92D17D" w14:textId="3F63FA73" w:rsidR="006773F3" w:rsidRPr="006773F3" w:rsidRDefault="00F86983" w:rsidP="006773F3">
      <w:pPr>
        <w:spacing w:line="480" w:lineRule="auto"/>
        <w:jc w:val="center"/>
        <w:rPr>
          <w:rFonts w:ascii="Times New Roman" w:eastAsia="Arial" w:hAnsi="Times New Roman" w:cs="Times New Roman"/>
          <w:sz w:val="24"/>
          <w:szCs w:val="24"/>
          <w:lang w:val="en-US"/>
        </w:rPr>
      </w:pPr>
      <w:r w:rsidRPr="006773F3">
        <w:rPr>
          <w:rFonts w:ascii="Times New Roman" w:eastAsia="Arial" w:hAnsi="Times New Roman" w:cs="Times New Roman"/>
          <w:sz w:val="24"/>
          <w:szCs w:val="24"/>
          <w:lang w:val="en-US"/>
        </w:rPr>
        <w:t>COMPARING RAFFLES AND HOLIDAY INN MARKETING STRATEGIES</w:t>
      </w:r>
    </w:p>
    <w:p w14:paraId="1F52FDC8" w14:textId="77777777" w:rsidR="009F77C1" w:rsidRPr="00892B10" w:rsidRDefault="009F77C1" w:rsidP="006773F3">
      <w:pPr>
        <w:spacing w:line="480" w:lineRule="auto"/>
        <w:jc w:val="center"/>
        <w:rPr>
          <w:rFonts w:ascii="Times New Roman" w:eastAsia="Arial" w:hAnsi="Times New Roman" w:cs="Times New Roman"/>
          <w:color w:val="000000"/>
          <w:sz w:val="24"/>
          <w:szCs w:val="24"/>
        </w:rPr>
      </w:pPr>
    </w:p>
    <w:p w14:paraId="1A759DE3" w14:textId="434DB299" w:rsidR="009F77C1" w:rsidRDefault="00861F1C" w:rsidP="006773F3">
      <w:pPr>
        <w:spacing w:line="480" w:lineRule="auto"/>
        <w:jc w:val="center"/>
        <w:rPr>
          <w:rFonts w:ascii="Times New Roman" w:eastAsia="Arial" w:hAnsi="Times New Roman" w:cs="Times New Roman"/>
          <w:color w:val="000000"/>
          <w:sz w:val="24"/>
          <w:szCs w:val="24"/>
        </w:rPr>
      </w:pPr>
      <w:r>
        <w:rPr>
          <w:rFonts w:ascii="Times New Roman" w:eastAsia="Arial" w:hAnsi="Times New Roman" w:cs="Times New Roman"/>
          <w:color w:val="000000"/>
          <w:sz w:val="24"/>
          <w:szCs w:val="24"/>
        </w:rPr>
        <w:t xml:space="preserve">Student Name: </w:t>
      </w:r>
      <w:proofErr w:type="spellStart"/>
      <w:r>
        <w:rPr>
          <w:rFonts w:ascii="Times New Roman" w:eastAsia="Arial" w:hAnsi="Times New Roman" w:cs="Times New Roman"/>
          <w:color w:val="000000"/>
          <w:sz w:val="24"/>
          <w:szCs w:val="24"/>
        </w:rPr>
        <w:t>Jabeen</w:t>
      </w:r>
      <w:proofErr w:type="spellEnd"/>
      <w:r>
        <w:rPr>
          <w:rFonts w:ascii="Times New Roman" w:eastAsia="Arial" w:hAnsi="Times New Roman" w:cs="Times New Roman"/>
          <w:color w:val="000000"/>
          <w:sz w:val="24"/>
          <w:szCs w:val="24"/>
        </w:rPr>
        <w:t xml:space="preserve"> Bibi</w:t>
      </w:r>
    </w:p>
    <w:p w14:paraId="16C96CEE" w14:textId="30FA5100" w:rsidR="00861F1C" w:rsidRDefault="00861F1C" w:rsidP="006773F3">
      <w:pPr>
        <w:spacing w:line="480" w:lineRule="auto"/>
        <w:jc w:val="center"/>
        <w:rPr>
          <w:rFonts w:ascii="Times New Roman" w:eastAsia="Arial" w:hAnsi="Times New Roman" w:cs="Times New Roman"/>
          <w:color w:val="000000"/>
          <w:sz w:val="24"/>
          <w:szCs w:val="24"/>
        </w:rPr>
      </w:pPr>
      <w:r>
        <w:rPr>
          <w:rFonts w:ascii="Times New Roman" w:eastAsia="Arial" w:hAnsi="Times New Roman" w:cs="Times New Roman"/>
          <w:color w:val="000000"/>
          <w:sz w:val="24"/>
          <w:szCs w:val="24"/>
        </w:rPr>
        <w:t>Student ID: 2013966</w:t>
      </w:r>
    </w:p>
    <w:p w14:paraId="0E0227F9" w14:textId="79CEAC4F" w:rsidR="00F56385" w:rsidRDefault="00F56385" w:rsidP="006773F3">
      <w:pPr>
        <w:spacing w:line="480" w:lineRule="auto"/>
        <w:jc w:val="center"/>
        <w:rPr>
          <w:rFonts w:ascii="Times New Roman" w:eastAsia="Arial" w:hAnsi="Times New Roman" w:cs="Times New Roman"/>
          <w:color w:val="000000"/>
          <w:sz w:val="24"/>
          <w:szCs w:val="24"/>
        </w:rPr>
      </w:pPr>
      <w:r>
        <w:rPr>
          <w:rFonts w:ascii="Times New Roman" w:eastAsia="Arial" w:hAnsi="Times New Roman" w:cs="Times New Roman"/>
          <w:color w:val="000000"/>
          <w:sz w:val="24"/>
          <w:szCs w:val="24"/>
        </w:rPr>
        <w:t>Course Name: Marketing Essentials</w:t>
      </w:r>
    </w:p>
    <w:p w14:paraId="3B1621F1" w14:textId="11759923" w:rsidR="00F56385" w:rsidRDefault="00F56385" w:rsidP="00F56385">
      <w:pPr>
        <w:spacing w:line="480" w:lineRule="auto"/>
        <w:jc w:val="center"/>
        <w:rPr>
          <w:rFonts w:ascii="Times New Roman" w:eastAsia="Arial" w:hAnsi="Times New Roman" w:cs="Times New Roman"/>
          <w:color w:val="000000"/>
          <w:sz w:val="24"/>
          <w:szCs w:val="24"/>
        </w:rPr>
      </w:pPr>
      <w:r>
        <w:rPr>
          <w:rFonts w:ascii="Times New Roman" w:eastAsia="Arial" w:hAnsi="Times New Roman" w:cs="Times New Roman"/>
          <w:color w:val="000000"/>
          <w:sz w:val="24"/>
          <w:szCs w:val="24"/>
        </w:rPr>
        <w:t>Course ID:</w:t>
      </w:r>
      <w:r w:rsidR="00EE0C01">
        <w:rPr>
          <w:rFonts w:ascii="Times New Roman" w:eastAsia="Arial" w:hAnsi="Times New Roman" w:cs="Times New Roman"/>
          <w:color w:val="000000"/>
          <w:sz w:val="24"/>
          <w:szCs w:val="24"/>
        </w:rPr>
        <w:t xml:space="preserve"> BM</w:t>
      </w:r>
      <w:r w:rsidR="004435DC">
        <w:rPr>
          <w:rFonts w:ascii="Times New Roman" w:eastAsia="Arial" w:hAnsi="Times New Roman" w:cs="Times New Roman"/>
          <w:color w:val="000000"/>
          <w:sz w:val="24"/>
          <w:szCs w:val="24"/>
        </w:rPr>
        <w:t>IH4005</w:t>
      </w:r>
    </w:p>
    <w:p w14:paraId="1C4A3894" w14:textId="13A92B3A" w:rsidR="009F77C1" w:rsidRPr="00892B10" w:rsidRDefault="00F86983" w:rsidP="00F56385">
      <w:pPr>
        <w:spacing w:line="480" w:lineRule="auto"/>
        <w:jc w:val="center"/>
        <w:rPr>
          <w:rFonts w:ascii="Times New Roman" w:eastAsia="Arial" w:hAnsi="Times New Roman" w:cs="Times New Roman"/>
          <w:color w:val="000000"/>
          <w:sz w:val="24"/>
          <w:szCs w:val="24"/>
        </w:rPr>
      </w:pPr>
      <w:r w:rsidRPr="00892B10">
        <w:rPr>
          <w:rFonts w:ascii="Times New Roman" w:eastAsia="Arial" w:hAnsi="Times New Roman" w:cs="Times New Roman"/>
          <w:color w:val="000000"/>
          <w:sz w:val="24"/>
          <w:szCs w:val="24"/>
        </w:rPr>
        <w:t>Name of Professor</w:t>
      </w:r>
      <w:r w:rsidR="00BB7A21">
        <w:rPr>
          <w:rFonts w:ascii="Times New Roman" w:eastAsia="Arial" w:hAnsi="Times New Roman" w:cs="Times New Roman"/>
          <w:color w:val="000000"/>
          <w:sz w:val="24"/>
          <w:szCs w:val="24"/>
        </w:rPr>
        <w:t xml:space="preserve">: </w:t>
      </w:r>
      <w:proofErr w:type="spellStart"/>
      <w:r w:rsidR="00BB7A21" w:rsidRPr="00BB7A21">
        <w:rPr>
          <w:rFonts w:ascii="Times New Roman" w:eastAsia="Arial" w:hAnsi="Times New Roman" w:cs="Times New Roman"/>
          <w:color w:val="000000"/>
          <w:sz w:val="24"/>
          <w:szCs w:val="24"/>
        </w:rPr>
        <w:t>Gayathri</w:t>
      </w:r>
      <w:proofErr w:type="spellEnd"/>
      <w:r w:rsidR="00BB7A21" w:rsidRPr="00BB7A21">
        <w:rPr>
          <w:rFonts w:ascii="Times New Roman" w:eastAsia="Arial" w:hAnsi="Times New Roman" w:cs="Times New Roman"/>
          <w:color w:val="000000"/>
          <w:sz w:val="24"/>
          <w:szCs w:val="24"/>
        </w:rPr>
        <w:t xml:space="preserve"> </w:t>
      </w:r>
      <w:proofErr w:type="spellStart"/>
      <w:r w:rsidR="00BB7A21" w:rsidRPr="00BB7A21">
        <w:rPr>
          <w:rFonts w:ascii="Times New Roman" w:eastAsia="Arial" w:hAnsi="Times New Roman" w:cs="Times New Roman"/>
          <w:color w:val="000000"/>
          <w:sz w:val="24"/>
          <w:szCs w:val="24"/>
        </w:rPr>
        <w:t>Nadeeshani</w:t>
      </w:r>
      <w:proofErr w:type="spellEnd"/>
      <w:r w:rsidR="00BB7A21" w:rsidRPr="00BB7A21">
        <w:rPr>
          <w:rFonts w:ascii="Times New Roman" w:eastAsia="Arial" w:hAnsi="Times New Roman" w:cs="Times New Roman"/>
          <w:color w:val="000000"/>
          <w:sz w:val="24"/>
          <w:szCs w:val="24"/>
        </w:rPr>
        <w:t xml:space="preserve"> Senanayake </w:t>
      </w:r>
      <w:proofErr w:type="spellStart"/>
      <w:r w:rsidR="00BB7A21" w:rsidRPr="00BB7A21">
        <w:rPr>
          <w:rFonts w:ascii="Times New Roman" w:eastAsia="Arial" w:hAnsi="Times New Roman" w:cs="Times New Roman"/>
          <w:color w:val="000000"/>
          <w:sz w:val="24"/>
          <w:szCs w:val="24"/>
        </w:rPr>
        <w:t>Mudiyanselage</w:t>
      </w:r>
      <w:proofErr w:type="spellEnd"/>
    </w:p>
    <w:p w14:paraId="6EB74654" w14:textId="59F6EEFE" w:rsidR="009F77C1" w:rsidRPr="00892B10" w:rsidRDefault="00F86983" w:rsidP="00F56385">
      <w:pPr>
        <w:spacing w:line="480" w:lineRule="auto"/>
        <w:jc w:val="center"/>
        <w:rPr>
          <w:rFonts w:ascii="Times New Roman" w:eastAsia="Arial" w:hAnsi="Times New Roman" w:cs="Times New Roman"/>
          <w:color w:val="000000"/>
          <w:sz w:val="24"/>
          <w:szCs w:val="24"/>
        </w:rPr>
      </w:pPr>
      <w:r w:rsidRPr="00892B10">
        <w:rPr>
          <w:rFonts w:ascii="Times New Roman" w:eastAsia="Arial" w:hAnsi="Times New Roman" w:cs="Times New Roman"/>
          <w:color w:val="000000"/>
          <w:sz w:val="24"/>
          <w:szCs w:val="24"/>
        </w:rPr>
        <w:t xml:space="preserve"> </w:t>
      </w:r>
      <w:r w:rsidRPr="00892B10">
        <w:rPr>
          <w:rFonts w:ascii="Times New Roman" w:eastAsia="Arial" w:hAnsi="Times New Roman" w:cs="Times New Roman"/>
          <w:color w:val="000000"/>
          <w:sz w:val="24"/>
          <w:szCs w:val="24"/>
        </w:rPr>
        <w:t>Date</w:t>
      </w:r>
      <w:r w:rsidR="00B87446">
        <w:rPr>
          <w:rFonts w:ascii="Times New Roman" w:eastAsia="Arial" w:hAnsi="Times New Roman" w:cs="Times New Roman"/>
          <w:color w:val="000000"/>
          <w:sz w:val="24"/>
          <w:szCs w:val="24"/>
        </w:rPr>
        <w:t xml:space="preserve">: </w:t>
      </w:r>
      <w:r>
        <w:rPr>
          <w:rFonts w:ascii="Times New Roman" w:eastAsia="Arial" w:hAnsi="Times New Roman" w:cs="Times New Roman"/>
          <w:color w:val="000000"/>
          <w:sz w:val="24"/>
          <w:szCs w:val="24"/>
        </w:rPr>
        <w:t>11/11/22</w:t>
      </w:r>
    </w:p>
    <w:p w14:paraId="3ABDB280" w14:textId="77777777" w:rsidR="009F77C1" w:rsidRPr="00892B10" w:rsidRDefault="009F77C1" w:rsidP="006773F3">
      <w:pPr>
        <w:spacing w:line="480" w:lineRule="auto"/>
        <w:jc w:val="center"/>
        <w:rPr>
          <w:rFonts w:ascii="Times New Roman" w:eastAsia="Arial" w:hAnsi="Times New Roman" w:cs="Times New Roman"/>
          <w:b/>
          <w:bCs/>
          <w:sz w:val="24"/>
          <w:szCs w:val="24"/>
          <w:lang w:val="en-US"/>
        </w:rPr>
      </w:pPr>
    </w:p>
    <w:p w14:paraId="72514E11" w14:textId="77777777" w:rsidR="009F77C1" w:rsidRPr="00892B10" w:rsidRDefault="009F77C1" w:rsidP="006773F3">
      <w:pPr>
        <w:spacing w:line="480" w:lineRule="auto"/>
        <w:jc w:val="center"/>
        <w:rPr>
          <w:rFonts w:ascii="Times New Roman" w:eastAsia="Arial" w:hAnsi="Times New Roman" w:cs="Times New Roman"/>
          <w:b/>
          <w:bCs/>
          <w:sz w:val="24"/>
          <w:szCs w:val="24"/>
          <w:lang w:val="en-US"/>
        </w:rPr>
      </w:pPr>
    </w:p>
    <w:p w14:paraId="35CAD975" w14:textId="77777777" w:rsidR="009F77C1" w:rsidRPr="00892B10" w:rsidRDefault="009F77C1" w:rsidP="006773F3">
      <w:pPr>
        <w:spacing w:line="480" w:lineRule="auto"/>
        <w:jc w:val="center"/>
        <w:rPr>
          <w:rFonts w:ascii="Times New Roman" w:eastAsia="Arial" w:hAnsi="Times New Roman" w:cs="Times New Roman"/>
          <w:b/>
          <w:bCs/>
          <w:sz w:val="24"/>
          <w:szCs w:val="24"/>
          <w:lang w:val="en-US"/>
        </w:rPr>
      </w:pPr>
    </w:p>
    <w:p w14:paraId="5A128034" w14:textId="77777777" w:rsidR="009F77C1" w:rsidRPr="00892B10" w:rsidRDefault="009F77C1" w:rsidP="006773F3">
      <w:pPr>
        <w:spacing w:line="480" w:lineRule="auto"/>
        <w:jc w:val="center"/>
        <w:rPr>
          <w:rFonts w:ascii="Times New Roman" w:eastAsia="Arial" w:hAnsi="Times New Roman" w:cs="Times New Roman"/>
          <w:b/>
          <w:bCs/>
          <w:sz w:val="24"/>
          <w:szCs w:val="24"/>
          <w:lang w:val="en-US"/>
        </w:rPr>
      </w:pPr>
    </w:p>
    <w:p w14:paraId="6611E88E" w14:textId="77777777" w:rsidR="009F77C1" w:rsidRPr="00892B10" w:rsidRDefault="009F77C1" w:rsidP="006773F3">
      <w:pPr>
        <w:spacing w:line="480" w:lineRule="auto"/>
        <w:jc w:val="center"/>
        <w:rPr>
          <w:rFonts w:ascii="Times New Roman" w:eastAsia="Arial" w:hAnsi="Times New Roman" w:cs="Times New Roman"/>
          <w:b/>
          <w:bCs/>
          <w:sz w:val="24"/>
          <w:szCs w:val="24"/>
          <w:lang w:val="en-US"/>
        </w:rPr>
      </w:pPr>
    </w:p>
    <w:p w14:paraId="00CAF235" w14:textId="77777777" w:rsidR="009F77C1" w:rsidRPr="00892B10" w:rsidRDefault="009F77C1" w:rsidP="006773F3">
      <w:pPr>
        <w:spacing w:line="480" w:lineRule="auto"/>
        <w:jc w:val="center"/>
        <w:rPr>
          <w:rFonts w:ascii="Times New Roman" w:eastAsia="Arial" w:hAnsi="Times New Roman" w:cs="Times New Roman"/>
          <w:b/>
          <w:bCs/>
          <w:sz w:val="24"/>
          <w:szCs w:val="24"/>
          <w:lang w:val="en-US"/>
        </w:rPr>
      </w:pPr>
    </w:p>
    <w:p w14:paraId="53AAC5E3" w14:textId="77777777" w:rsidR="009F77C1" w:rsidRPr="00892B10" w:rsidRDefault="009F77C1" w:rsidP="006773F3">
      <w:pPr>
        <w:spacing w:line="480" w:lineRule="auto"/>
        <w:jc w:val="center"/>
        <w:rPr>
          <w:rFonts w:ascii="Times New Roman" w:eastAsia="Arial" w:hAnsi="Times New Roman" w:cs="Times New Roman"/>
          <w:b/>
          <w:bCs/>
          <w:sz w:val="24"/>
          <w:szCs w:val="24"/>
          <w:lang w:val="en-US"/>
        </w:rPr>
      </w:pPr>
    </w:p>
    <w:p w14:paraId="33788864" w14:textId="77777777" w:rsidR="009F77C1" w:rsidRPr="00892B10" w:rsidRDefault="009F77C1" w:rsidP="006773F3">
      <w:pPr>
        <w:spacing w:line="480" w:lineRule="auto"/>
        <w:jc w:val="center"/>
        <w:rPr>
          <w:rFonts w:ascii="Times New Roman" w:eastAsia="Arial" w:hAnsi="Times New Roman" w:cs="Times New Roman"/>
          <w:b/>
          <w:bCs/>
          <w:sz w:val="24"/>
          <w:szCs w:val="24"/>
          <w:lang w:val="en-US"/>
        </w:rPr>
      </w:pPr>
    </w:p>
    <w:p w14:paraId="7D3F741D" w14:textId="71E02205" w:rsidR="002C78C8" w:rsidRPr="006773F3" w:rsidRDefault="00F86983" w:rsidP="006773F3">
      <w:pPr>
        <w:spacing w:line="480" w:lineRule="auto"/>
        <w:jc w:val="center"/>
        <w:rPr>
          <w:rFonts w:ascii="Times New Roman" w:eastAsia="Arial" w:hAnsi="Times New Roman" w:cs="Times New Roman"/>
          <w:b/>
          <w:bCs/>
          <w:sz w:val="24"/>
          <w:szCs w:val="24"/>
          <w:lang w:val="en-US"/>
        </w:rPr>
      </w:pPr>
      <w:r w:rsidRPr="006773F3">
        <w:rPr>
          <w:rFonts w:ascii="Times New Roman" w:eastAsia="Arial" w:hAnsi="Times New Roman" w:cs="Times New Roman"/>
          <w:b/>
          <w:bCs/>
          <w:sz w:val="24"/>
          <w:szCs w:val="24"/>
          <w:lang w:val="en-US"/>
        </w:rPr>
        <w:t xml:space="preserve">Comparing </w:t>
      </w:r>
      <w:r w:rsidR="006773F3" w:rsidRPr="006773F3">
        <w:rPr>
          <w:rFonts w:ascii="Times New Roman" w:eastAsia="Arial" w:hAnsi="Times New Roman" w:cs="Times New Roman"/>
          <w:b/>
          <w:bCs/>
          <w:sz w:val="24"/>
          <w:szCs w:val="24"/>
          <w:lang w:val="en-US"/>
        </w:rPr>
        <w:t xml:space="preserve">Raffles and Holiday Inn </w:t>
      </w:r>
      <w:r w:rsidRPr="006773F3">
        <w:rPr>
          <w:rFonts w:ascii="Times New Roman" w:eastAsia="Arial" w:hAnsi="Times New Roman" w:cs="Times New Roman"/>
          <w:b/>
          <w:bCs/>
          <w:sz w:val="24"/>
          <w:szCs w:val="24"/>
          <w:lang w:val="en-US"/>
        </w:rPr>
        <w:t>marketing strategies</w:t>
      </w:r>
    </w:p>
    <w:p w14:paraId="3E4BFD20" w14:textId="611309AE" w:rsidR="00712E2A" w:rsidRDefault="00F86983" w:rsidP="006773F3">
      <w:pPr>
        <w:spacing w:line="480" w:lineRule="auto"/>
        <w:ind w:firstLine="720"/>
        <w:rPr>
          <w:rFonts w:ascii="Times New Roman" w:eastAsia="Arial" w:hAnsi="Times New Roman" w:cs="Times New Roman"/>
          <w:sz w:val="24"/>
          <w:szCs w:val="24"/>
          <w:lang w:val="en-US"/>
        </w:rPr>
      </w:pPr>
      <w:r w:rsidRPr="00712E2A">
        <w:rPr>
          <w:rFonts w:ascii="Times New Roman" w:eastAsia="Arial" w:hAnsi="Times New Roman" w:cs="Times New Roman"/>
          <w:sz w:val="24"/>
          <w:szCs w:val="24"/>
          <w:lang w:val="en-US"/>
        </w:rPr>
        <w:t xml:space="preserve">The selling of intangible products makes up most of the service sector, also known as the tertiary part of the economy. The service sector, which employs more people than the primary and secondary sectors, is where jobs in the soft sectors like hotels are </w:t>
      </w:r>
      <w:r w:rsidRPr="00712E2A">
        <w:rPr>
          <w:rFonts w:ascii="Times New Roman" w:eastAsia="Arial" w:hAnsi="Times New Roman" w:cs="Times New Roman"/>
          <w:sz w:val="24"/>
          <w:szCs w:val="24"/>
          <w:lang w:val="en-US"/>
        </w:rPr>
        <w:t xml:space="preserve">found. In this essay, Raffles and Holiday Inn are compared, along with their respective marketing approaches and methods for reaching their target markets. Holiday Inn and Raffles are doing well in the hotel </w:t>
      </w:r>
      <w:r w:rsidR="00044CE0" w:rsidRPr="00712E2A">
        <w:rPr>
          <w:rFonts w:ascii="Times New Roman" w:eastAsia="Arial" w:hAnsi="Times New Roman" w:cs="Times New Roman"/>
          <w:sz w:val="24"/>
          <w:szCs w:val="24"/>
          <w:lang w:val="en-US"/>
        </w:rPr>
        <w:t>industry;</w:t>
      </w:r>
      <w:r w:rsidRPr="00712E2A">
        <w:rPr>
          <w:rFonts w:ascii="Times New Roman" w:eastAsia="Arial" w:hAnsi="Times New Roman" w:cs="Times New Roman"/>
          <w:sz w:val="24"/>
          <w:szCs w:val="24"/>
          <w:lang w:val="en-US"/>
        </w:rPr>
        <w:t xml:space="preserve"> </w:t>
      </w:r>
      <w:r w:rsidR="00044CE0">
        <w:rPr>
          <w:rFonts w:ascii="Times New Roman" w:eastAsia="Arial" w:hAnsi="Times New Roman" w:cs="Times New Roman"/>
          <w:sz w:val="24"/>
          <w:szCs w:val="24"/>
          <w:lang w:val="en-US"/>
        </w:rPr>
        <w:t xml:space="preserve">however, </w:t>
      </w:r>
      <w:r w:rsidRPr="00712E2A">
        <w:rPr>
          <w:rFonts w:ascii="Times New Roman" w:eastAsia="Arial" w:hAnsi="Times New Roman" w:cs="Times New Roman"/>
          <w:sz w:val="24"/>
          <w:szCs w:val="24"/>
          <w:lang w:val="en-US"/>
        </w:rPr>
        <w:t xml:space="preserve">the </w:t>
      </w:r>
      <w:r w:rsidR="00044CE0">
        <w:rPr>
          <w:rFonts w:ascii="Times New Roman" w:eastAsia="Arial" w:hAnsi="Times New Roman" w:cs="Times New Roman"/>
          <w:sz w:val="24"/>
          <w:szCs w:val="24"/>
          <w:lang w:val="en-US"/>
        </w:rPr>
        <w:t>paper</w:t>
      </w:r>
      <w:r w:rsidRPr="00712E2A">
        <w:rPr>
          <w:rFonts w:ascii="Times New Roman" w:eastAsia="Arial" w:hAnsi="Times New Roman" w:cs="Times New Roman"/>
          <w:sz w:val="24"/>
          <w:szCs w:val="24"/>
          <w:lang w:val="en-US"/>
        </w:rPr>
        <w:t xml:space="preserve"> </w:t>
      </w:r>
      <w:r w:rsidR="00044CE0">
        <w:rPr>
          <w:rFonts w:ascii="Times New Roman" w:eastAsia="Arial" w:hAnsi="Times New Roman" w:cs="Times New Roman"/>
          <w:sz w:val="24"/>
          <w:szCs w:val="24"/>
          <w:lang w:val="en-US"/>
        </w:rPr>
        <w:t xml:space="preserve">finds </w:t>
      </w:r>
      <w:r w:rsidRPr="00712E2A">
        <w:rPr>
          <w:rFonts w:ascii="Times New Roman" w:eastAsia="Arial" w:hAnsi="Times New Roman" w:cs="Times New Roman"/>
          <w:sz w:val="24"/>
          <w:szCs w:val="24"/>
          <w:lang w:val="en-US"/>
        </w:rPr>
        <w:t xml:space="preserve">some </w:t>
      </w:r>
      <w:r w:rsidRPr="00712E2A">
        <w:rPr>
          <w:rFonts w:ascii="Times New Roman" w:eastAsia="Arial" w:hAnsi="Times New Roman" w:cs="Times New Roman"/>
          <w:sz w:val="24"/>
          <w:szCs w:val="24"/>
          <w:lang w:val="en-US"/>
        </w:rPr>
        <w:t>flaws that need to be fixed to make selling easier using technology.</w:t>
      </w:r>
    </w:p>
    <w:p w14:paraId="5066A701" w14:textId="2CD9E5A7" w:rsidR="0030037D" w:rsidRDefault="00F86983" w:rsidP="006773F3">
      <w:pPr>
        <w:spacing w:line="480" w:lineRule="auto"/>
        <w:ind w:left="720" w:hanging="720"/>
        <w:jc w:val="center"/>
        <w:rPr>
          <w:rFonts w:ascii="Times New Roman" w:eastAsia="Arial" w:hAnsi="Times New Roman" w:cs="Times New Roman"/>
          <w:b/>
          <w:bCs/>
          <w:sz w:val="24"/>
          <w:szCs w:val="24"/>
          <w:lang w:val="en-US"/>
        </w:rPr>
      </w:pPr>
      <w:r w:rsidRPr="00892B10">
        <w:rPr>
          <w:rFonts w:ascii="Times New Roman" w:eastAsia="Arial" w:hAnsi="Times New Roman" w:cs="Times New Roman"/>
          <w:b/>
          <w:bCs/>
          <w:sz w:val="24"/>
          <w:szCs w:val="24"/>
          <w:lang w:val="en-US"/>
        </w:rPr>
        <w:t>Marketing strategies</w:t>
      </w:r>
    </w:p>
    <w:p w14:paraId="178C1720" w14:textId="2AB05A55" w:rsidR="00712E2A" w:rsidRDefault="00F86983" w:rsidP="006773F3">
      <w:pPr>
        <w:spacing w:line="480" w:lineRule="auto"/>
        <w:ind w:firstLine="720"/>
        <w:rPr>
          <w:rFonts w:ascii="Times New Roman" w:eastAsia="Arial" w:hAnsi="Times New Roman" w:cs="Times New Roman"/>
          <w:sz w:val="24"/>
          <w:szCs w:val="24"/>
          <w:lang w:val="en-US"/>
        </w:rPr>
      </w:pPr>
      <w:r w:rsidRPr="00712E2A">
        <w:rPr>
          <w:rFonts w:ascii="Times New Roman" w:eastAsia="Arial" w:hAnsi="Times New Roman" w:cs="Times New Roman"/>
          <w:sz w:val="24"/>
          <w:szCs w:val="24"/>
          <w:lang w:val="en-US"/>
        </w:rPr>
        <w:t xml:space="preserve">The first Raffles Hotel opened its doors in Singapore in 1887, and the rest is history for the upscale hotel group known as Raffles Hotels and Resorts. In the </w:t>
      </w:r>
      <w:r w:rsidRPr="00712E2A">
        <w:rPr>
          <w:rFonts w:ascii="Times New Roman" w:eastAsia="Arial" w:hAnsi="Times New Roman" w:cs="Times New Roman"/>
          <w:sz w:val="24"/>
          <w:szCs w:val="24"/>
          <w:lang w:val="en-US"/>
        </w:rPr>
        <w:t>late 1990s, the corporation began to grow abroad. Raffles has been a part of Accor since 2015</w:t>
      </w:r>
      <w:r w:rsidR="00044CE0">
        <w:rPr>
          <w:rFonts w:ascii="Times New Roman" w:eastAsia="Arial" w:hAnsi="Times New Roman" w:cs="Times New Roman"/>
          <w:sz w:val="24"/>
          <w:szCs w:val="24"/>
          <w:lang w:val="en-US"/>
        </w:rPr>
        <w:t xml:space="preserve"> (</w:t>
      </w:r>
      <w:r w:rsidR="00044CE0" w:rsidRPr="00663FDF">
        <w:rPr>
          <w:rFonts w:ascii="Times New Roman" w:eastAsia="Times New Roman" w:hAnsi="Times New Roman" w:cs="Times New Roman"/>
          <w:sz w:val="24"/>
          <w:szCs w:val="24"/>
          <w:lang w:val="" w:eastAsia=""/>
        </w:rPr>
        <w:t>Vinod</w:t>
      </w:r>
      <w:r w:rsidR="00044CE0">
        <w:rPr>
          <w:rFonts w:ascii="Times New Roman" w:eastAsia="Times New Roman" w:hAnsi="Times New Roman" w:cs="Times New Roman"/>
          <w:sz w:val="24"/>
          <w:szCs w:val="24"/>
          <w:lang w:val="en-US" w:eastAsia=""/>
        </w:rPr>
        <w:t xml:space="preserve"> </w:t>
      </w:r>
      <w:r w:rsidR="00044CE0" w:rsidRPr="00663FDF">
        <w:rPr>
          <w:rFonts w:ascii="Times New Roman" w:eastAsia="Times New Roman" w:hAnsi="Times New Roman" w:cs="Times New Roman"/>
          <w:sz w:val="24"/>
          <w:szCs w:val="24"/>
          <w:lang w:val="" w:eastAsia=""/>
        </w:rPr>
        <w:t>2022</w:t>
      </w:r>
      <w:r w:rsidR="00044CE0">
        <w:rPr>
          <w:rFonts w:ascii="Times New Roman" w:eastAsia="Times New Roman" w:hAnsi="Times New Roman" w:cs="Times New Roman"/>
          <w:sz w:val="24"/>
          <w:szCs w:val="24"/>
          <w:lang w:val="en-US" w:eastAsia=""/>
        </w:rPr>
        <w:t>)</w:t>
      </w:r>
      <w:r w:rsidRPr="00712E2A">
        <w:rPr>
          <w:rFonts w:ascii="Times New Roman" w:eastAsia="Arial" w:hAnsi="Times New Roman" w:cs="Times New Roman"/>
          <w:sz w:val="24"/>
          <w:szCs w:val="24"/>
          <w:lang w:val="en-US"/>
        </w:rPr>
        <w:t>. The historic Raffles Resort in Singapore was restored, redeveloped, and managed by the hotel since its formation in 1989</w:t>
      </w:r>
      <w:r w:rsidR="006773F3">
        <w:rPr>
          <w:rFonts w:ascii="Times New Roman" w:eastAsia="Arial" w:hAnsi="Times New Roman" w:cs="Times New Roman"/>
          <w:sz w:val="24"/>
          <w:szCs w:val="24"/>
          <w:lang w:val="en-US"/>
        </w:rPr>
        <w:t xml:space="preserve"> (</w:t>
      </w:r>
      <w:r w:rsidR="006773F3" w:rsidRPr="00506960">
        <w:rPr>
          <w:rFonts w:ascii="Times New Roman" w:eastAsia="Times New Roman" w:hAnsi="Times New Roman" w:cs="Times New Roman"/>
          <w:sz w:val="24"/>
          <w:szCs w:val="24"/>
          <w:lang w:val="" w:eastAsia=""/>
        </w:rPr>
        <w:t>Koh 2022</w:t>
      </w:r>
      <w:r w:rsidR="006773F3">
        <w:rPr>
          <w:rFonts w:ascii="Times New Roman" w:eastAsia="Times New Roman" w:hAnsi="Times New Roman" w:cs="Times New Roman"/>
          <w:sz w:val="24"/>
          <w:szCs w:val="24"/>
          <w:lang w:val="en-US" w:eastAsia=""/>
        </w:rPr>
        <w:t>)</w:t>
      </w:r>
      <w:r w:rsidRPr="00712E2A">
        <w:rPr>
          <w:rFonts w:ascii="Times New Roman" w:eastAsia="Arial" w:hAnsi="Times New Roman" w:cs="Times New Roman"/>
          <w:sz w:val="24"/>
          <w:szCs w:val="24"/>
          <w:lang w:val="en-US"/>
        </w:rPr>
        <w:t xml:space="preserve">. Raffles </w:t>
      </w:r>
      <w:r w:rsidRPr="00712E2A">
        <w:rPr>
          <w:rFonts w:ascii="Times New Roman" w:eastAsia="Arial" w:hAnsi="Times New Roman" w:cs="Times New Roman"/>
          <w:sz w:val="24"/>
          <w:szCs w:val="24"/>
          <w:lang w:val="en-US"/>
        </w:rPr>
        <w:t>Hotels &amp; Resorts' transition to a hotel management firm was made possible by the corporation's restructuring and administration of the Raffles City development.</w:t>
      </w:r>
    </w:p>
    <w:p w14:paraId="438ECE06" w14:textId="780E35D5" w:rsidR="00712E2A" w:rsidRDefault="00F86983" w:rsidP="006773F3">
      <w:pPr>
        <w:spacing w:line="480" w:lineRule="auto"/>
        <w:ind w:firstLine="720"/>
        <w:rPr>
          <w:rFonts w:ascii="Times New Roman" w:eastAsia="Arial" w:hAnsi="Times New Roman" w:cs="Times New Roman"/>
          <w:sz w:val="24"/>
          <w:szCs w:val="24"/>
          <w:lang w:val="en-US"/>
        </w:rPr>
      </w:pPr>
      <w:r w:rsidRPr="00712E2A">
        <w:rPr>
          <w:rFonts w:ascii="Times New Roman" w:eastAsia="Arial" w:hAnsi="Times New Roman" w:cs="Times New Roman"/>
          <w:sz w:val="24"/>
          <w:szCs w:val="24"/>
          <w:lang w:val="en-US"/>
        </w:rPr>
        <w:t>On September 16, 1991, the Raffles Hotel relaunched following a thorough repair. Moreover, Raff</w:t>
      </w:r>
      <w:r w:rsidRPr="00712E2A">
        <w:rPr>
          <w:rFonts w:ascii="Times New Roman" w:eastAsia="Arial" w:hAnsi="Times New Roman" w:cs="Times New Roman"/>
          <w:sz w:val="24"/>
          <w:szCs w:val="24"/>
          <w:lang w:val="en-US"/>
        </w:rPr>
        <w:t>les' collection of opulent hotels. Beginning in early 2022, Philippe Leboeuf will serve as managing director of the 125-room Raffles London at The OWO</w:t>
      </w:r>
      <w:r w:rsidR="00044CE0">
        <w:rPr>
          <w:rFonts w:ascii="Times New Roman" w:eastAsia="Arial" w:hAnsi="Times New Roman" w:cs="Times New Roman"/>
          <w:sz w:val="24"/>
          <w:szCs w:val="24"/>
          <w:lang w:val="en-US"/>
        </w:rPr>
        <w:t xml:space="preserve"> (</w:t>
      </w:r>
      <w:r w:rsidR="00044CE0" w:rsidRPr="00663FDF">
        <w:rPr>
          <w:rFonts w:ascii="Times New Roman" w:eastAsia="Times New Roman" w:hAnsi="Times New Roman" w:cs="Times New Roman"/>
          <w:sz w:val="24"/>
          <w:szCs w:val="24"/>
          <w:lang w:val="" w:eastAsia=""/>
        </w:rPr>
        <w:t>Bohinc, R., 2022</w:t>
      </w:r>
      <w:r w:rsidR="00044CE0">
        <w:rPr>
          <w:rFonts w:ascii="Times New Roman" w:eastAsia="Times New Roman" w:hAnsi="Times New Roman" w:cs="Times New Roman"/>
          <w:sz w:val="24"/>
          <w:szCs w:val="24"/>
          <w:lang w:val="en-US" w:eastAsia=""/>
        </w:rPr>
        <w:t>)</w:t>
      </w:r>
      <w:r w:rsidRPr="00712E2A">
        <w:rPr>
          <w:rFonts w:ascii="Times New Roman" w:eastAsia="Arial" w:hAnsi="Times New Roman" w:cs="Times New Roman"/>
          <w:sz w:val="24"/>
          <w:szCs w:val="24"/>
          <w:lang w:val="en-US"/>
        </w:rPr>
        <w:t xml:space="preserve">. On the other hand, the American hotel company Holiday Inn is based in Atlanta and is </w:t>
      </w:r>
      <w:r w:rsidRPr="00712E2A">
        <w:rPr>
          <w:rFonts w:ascii="Times New Roman" w:eastAsia="Arial" w:hAnsi="Times New Roman" w:cs="Times New Roman"/>
          <w:sz w:val="24"/>
          <w:szCs w:val="24"/>
          <w:lang w:val="en-US"/>
        </w:rPr>
        <w:t>a division of IHG Hotels &amp; Resorts. It was initially established as a chain of American motels. As of September 30, 2018, it had approximately 214,000 rentable rooms and 1,173 operating hotels, making it one of the largest hotel chains in the world.</w:t>
      </w:r>
    </w:p>
    <w:p w14:paraId="0CD96074" w14:textId="1E271501" w:rsidR="00712E2A" w:rsidRPr="00712E2A" w:rsidRDefault="00F86983" w:rsidP="006773F3">
      <w:pPr>
        <w:spacing w:line="480" w:lineRule="auto"/>
        <w:ind w:firstLine="720"/>
        <w:rPr>
          <w:rFonts w:ascii="Times New Roman" w:eastAsia="Arial" w:hAnsi="Times New Roman" w:cs="Times New Roman"/>
          <w:sz w:val="24"/>
          <w:szCs w:val="24"/>
          <w:lang w:val="en-US"/>
        </w:rPr>
      </w:pPr>
      <w:r>
        <w:rPr>
          <w:rFonts w:ascii="Times New Roman" w:eastAsia="Arial" w:hAnsi="Times New Roman" w:cs="Times New Roman"/>
          <w:sz w:val="24"/>
          <w:szCs w:val="24"/>
          <w:lang w:val="en-US"/>
        </w:rPr>
        <w:t xml:space="preserve"> </w:t>
      </w:r>
      <w:r w:rsidRPr="00712E2A">
        <w:rPr>
          <w:rFonts w:ascii="Times New Roman" w:eastAsia="Arial" w:hAnsi="Times New Roman" w:cs="Times New Roman"/>
          <w:sz w:val="24"/>
          <w:szCs w:val="24"/>
          <w:lang w:val="en-US"/>
        </w:rPr>
        <w:t>The h</w:t>
      </w:r>
      <w:r w:rsidRPr="00712E2A">
        <w:rPr>
          <w:rFonts w:ascii="Times New Roman" w:eastAsia="Arial" w:hAnsi="Times New Roman" w:cs="Times New Roman"/>
          <w:sz w:val="24"/>
          <w:szCs w:val="24"/>
          <w:lang w:val="en-US"/>
        </w:rPr>
        <w:t>otel started franchising and developing Holiday Inn Trav-L-Park campgrounds. The Holiday Inn guides had listings for these camping areas. Holiday Inn and Gulf Oil Corporation entered into a long-term agreement in 1963, under which Holiday Inn agreed to uti</w:t>
      </w:r>
      <w:r w:rsidRPr="00712E2A">
        <w:rPr>
          <w:rFonts w:ascii="Times New Roman" w:eastAsia="Arial" w:hAnsi="Times New Roman" w:cs="Times New Roman"/>
          <w:sz w:val="24"/>
          <w:szCs w:val="24"/>
          <w:lang w:val="en-US"/>
        </w:rPr>
        <w:t>lize Gulf credit cards for payments for accommodation and food at all of the company's American and Canadian hotels</w:t>
      </w:r>
      <w:r w:rsidR="00044CE0">
        <w:rPr>
          <w:rFonts w:ascii="Times New Roman" w:eastAsia="Arial" w:hAnsi="Times New Roman" w:cs="Times New Roman"/>
          <w:sz w:val="24"/>
          <w:szCs w:val="24"/>
          <w:lang w:val="en-US"/>
        </w:rPr>
        <w:t xml:space="preserve"> (</w:t>
      </w:r>
      <w:r w:rsidR="00044CE0" w:rsidRPr="00663FDF">
        <w:rPr>
          <w:rFonts w:ascii="Times New Roman" w:eastAsia="Times New Roman" w:hAnsi="Times New Roman" w:cs="Times New Roman"/>
          <w:sz w:val="24"/>
          <w:szCs w:val="24"/>
          <w:lang w:val="" w:eastAsia=""/>
        </w:rPr>
        <w:t>Boue 2022</w:t>
      </w:r>
      <w:r w:rsidR="00044CE0">
        <w:rPr>
          <w:rFonts w:ascii="Times New Roman" w:eastAsia="Times New Roman" w:hAnsi="Times New Roman" w:cs="Times New Roman"/>
          <w:sz w:val="24"/>
          <w:szCs w:val="24"/>
          <w:lang w:val="en-US" w:eastAsia=""/>
        </w:rPr>
        <w:t>)</w:t>
      </w:r>
      <w:r w:rsidR="00044CE0">
        <w:rPr>
          <w:rFonts w:ascii="Times New Roman" w:eastAsia="Arial" w:hAnsi="Times New Roman" w:cs="Times New Roman"/>
          <w:sz w:val="24"/>
          <w:szCs w:val="24"/>
          <w:lang w:val="en-US"/>
        </w:rPr>
        <w:t>. This was i</w:t>
      </w:r>
      <w:r w:rsidRPr="00712E2A">
        <w:rPr>
          <w:rFonts w:ascii="Times New Roman" w:eastAsia="Arial" w:hAnsi="Times New Roman" w:cs="Times New Roman"/>
          <w:sz w:val="24"/>
          <w:szCs w:val="24"/>
          <w:lang w:val="en-US"/>
        </w:rPr>
        <w:t>n exchange for Gulf constructing service centers on many Holiday Inn assets, especially those close to important U.S.</w:t>
      </w:r>
      <w:r w:rsidRPr="00712E2A">
        <w:rPr>
          <w:rFonts w:ascii="Times New Roman" w:eastAsia="Arial" w:hAnsi="Times New Roman" w:cs="Times New Roman"/>
          <w:sz w:val="24"/>
          <w:szCs w:val="24"/>
          <w:lang w:val="en-US"/>
        </w:rPr>
        <w:t xml:space="preserve"> and Interstate highways.</w:t>
      </w:r>
    </w:p>
    <w:p w14:paraId="0884991B" w14:textId="3E863462" w:rsidR="00712E2A" w:rsidRDefault="00F86983" w:rsidP="006773F3">
      <w:pPr>
        <w:spacing w:line="480" w:lineRule="auto"/>
        <w:ind w:firstLine="720"/>
        <w:rPr>
          <w:rFonts w:ascii="Times New Roman" w:eastAsia="Arial" w:hAnsi="Times New Roman" w:cs="Times New Roman"/>
          <w:sz w:val="24"/>
          <w:szCs w:val="24"/>
          <w:lang w:val="en-US"/>
        </w:rPr>
      </w:pPr>
      <w:r w:rsidRPr="00712E2A">
        <w:rPr>
          <w:rFonts w:ascii="Times New Roman" w:eastAsia="Arial" w:hAnsi="Times New Roman" w:cs="Times New Roman"/>
          <w:sz w:val="24"/>
          <w:szCs w:val="24"/>
          <w:lang w:val="en-US"/>
        </w:rPr>
        <w:t>Excellent food is served at Holiday Inn, providing a highly upscale eating environment.</w:t>
      </w:r>
      <w:r>
        <w:rPr>
          <w:rFonts w:ascii="Times New Roman" w:eastAsia="Arial" w:hAnsi="Times New Roman" w:cs="Times New Roman"/>
          <w:sz w:val="24"/>
          <w:szCs w:val="24"/>
          <w:lang w:val="en-US"/>
        </w:rPr>
        <w:t xml:space="preserve"> </w:t>
      </w:r>
      <w:r w:rsidRPr="00712E2A">
        <w:rPr>
          <w:rFonts w:ascii="Times New Roman" w:eastAsia="Arial" w:hAnsi="Times New Roman" w:cs="Times New Roman"/>
          <w:sz w:val="24"/>
          <w:szCs w:val="24"/>
          <w:lang w:val="en-US"/>
        </w:rPr>
        <w:t>There is a ton of live music on weekends, and the wait staff is highly professional and responsive</w:t>
      </w:r>
      <w:r w:rsidR="006773F3">
        <w:rPr>
          <w:rFonts w:ascii="Times New Roman" w:eastAsia="Arial" w:hAnsi="Times New Roman" w:cs="Times New Roman"/>
          <w:sz w:val="24"/>
          <w:szCs w:val="24"/>
          <w:lang w:val="en-US"/>
        </w:rPr>
        <w:t xml:space="preserve"> (</w:t>
      </w:r>
      <w:r w:rsidR="006773F3" w:rsidRPr="00506960">
        <w:rPr>
          <w:rFonts w:ascii="Times New Roman" w:eastAsia="Times New Roman" w:hAnsi="Times New Roman" w:cs="Times New Roman"/>
          <w:sz w:val="24"/>
          <w:szCs w:val="24"/>
          <w:lang w:val="" w:eastAsia=""/>
        </w:rPr>
        <w:t>Ogunode</w:t>
      </w:r>
      <w:r w:rsidR="006773F3">
        <w:rPr>
          <w:rFonts w:ascii="Times New Roman" w:eastAsia="Times New Roman" w:hAnsi="Times New Roman" w:cs="Times New Roman"/>
          <w:sz w:val="24"/>
          <w:szCs w:val="24"/>
          <w:lang w:val="en-US" w:eastAsia=""/>
        </w:rPr>
        <w:t xml:space="preserve"> et al., 2022)</w:t>
      </w:r>
      <w:r w:rsidRPr="00712E2A">
        <w:rPr>
          <w:rFonts w:ascii="Times New Roman" w:eastAsia="Arial" w:hAnsi="Times New Roman" w:cs="Times New Roman"/>
          <w:sz w:val="24"/>
          <w:szCs w:val="24"/>
          <w:lang w:val="en-US"/>
        </w:rPr>
        <w:t xml:space="preserve">. Offering accommodations and hosting services, as well as those requiring these goods and services, appear profitable when demand is </w:t>
      </w:r>
      <w:r w:rsidR="00044CE0">
        <w:rPr>
          <w:rFonts w:ascii="Times New Roman" w:eastAsia="Arial" w:hAnsi="Times New Roman" w:cs="Times New Roman"/>
          <w:sz w:val="24"/>
          <w:szCs w:val="24"/>
          <w:lang w:val="en-US"/>
        </w:rPr>
        <w:t>considered (</w:t>
      </w:r>
      <w:r w:rsidR="00044CE0" w:rsidRPr="00663FDF">
        <w:rPr>
          <w:rFonts w:ascii="Times New Roman" w:eastAsia="Times New Roman" w:hAnsi="Times New Roman" w:cs="Times New Roman"/>
          <w:sz w:val="24"/>
          <w:szCs w:val="24"/>
          <w:lang w:val="" w:eastAsia=""/>
        </w:rPr>
        <w:t>Lee</w:t>
      </w:r>
      <w:r w:rsidR="00044CE0">
        <w:rPr>
          <w:rFonts w:ascii="Times New Roman" w:eastAsia="Times New Roman" w:hAnsi="Times New Roman" w:cs="Times New Roman"/>
          <w:sz w:val="24"/>
          <w:szCs w:val="24"/>
          <w:lang w:val="en-US" w:eastAsia=""/>
        </w:rPr>
        <w:t xml:space="preserve"> </w:t>
      </w:r>
      <w:r w:rsidR="00044CE0" w:rsidRPr="00663FDF">
        <w:rPr>
          <w:rFonts w:ascii="Times New Roman" w:eastAsia="Times New Roman" w:hAnsi="Times New Roman" w:cs="Times New Roman"/>
          <w:sz w:val="24"/>
          <w:szCs w:val="24"/>
          <w:lang w:val="" w:eastAsia=""/>
        </w:rPr>
        <w:t>2022</w:t>
      </w:r>
      <w:r w:rsidR="00044CE0">
        <w:rPr>
          <w:rFonts w:ascii="Times New Roman" w:eastAsia="Times New Roman" w:hAnsi="Times New Roman" w:cs="Times New Roman"/>
          <w:sz w:val="24"/>
          <w:szCs w:val="24"/>
          <w:lang w:val="en-US" w:eastAsia=""/>
        </w:rPr>
        <w:t>)</w:t>
      </w:r>
      <w:r w:rsidRPr="00712E2A">
        <w:rPr>
          <w:rFonts w:ascii="Times New Roman" w:eastAsia="Arial" w:hAnsi="Times New Roman" w:cs="Times New Roman"/>
          <w:sz w:val="24"/>
          <w:szCs w:val="24"/>
          <w:lang w:val="en-US"/>
        </w:rPr>
        <w:t>. It provides a friendly and comfortable environment and is suitably furnished, decorated, cleaned, a</w:t>
      </w:r>
      <w:r w:rsidRPr="00712E2A">
        <w:rPr>
          <w:rFonts w:ascii="Times New Roman" w:eastAsia="Arial" w:hAnsi="Times New Roman" w:cs="Times New Roman"/>
          <w:sz w:val="24"/>
          <w:szCs w:val="24"/>
          <w:lang w:val="en-US"/>
        </w:rPr>
        <w:t>nd equipped with air conditioning and other amenities</w:t>
      </w:r>
      <w:r w:rsidR="008C1C55">
        <w:rPr>
          <w:rFonts w:ascii="Times New Roman" w:eastAsia="Arial" w:hAnsi="Times New Roman" w:cs="Times New Roman"/>
          <w:sz w:val="24"/>
          <w:szCs w:val="24"/>
          <w:lang w:val="en-US"/>
        </w:rPr>
        <w:t xml:space="preserve"> (</w:t>
      </w:r>
      <w:r w:rsidR="008C1C55" w:rsidRPr="00663FDF">
        <w:rPr>
          <w:rFonts w:ascii="Times New Roman" w:eastAsia="Times New Roman" w:hAnsi="Times New Roman" w:cs="Times New Roman"/>
          <w:sz w:val="24"/>
          <w:szCs w:val="24"/>
          <w:lang w:val="" w:eastAsia=""/>
        </w:rPr>
        <w:t>Hassanain</w:t>
      </w:r>
      <w:r w:rsidR="008C1C55">
        <w:rPr>
          <w:rFonts w:ascii="Times New Roman" w:eastAsia="Times New Roman" w:hAnsi="Times New Roman" w:cs="Times New Roman"/>
          <w:sz w:val="24"/>
          <w:szCs w:val="24"/>
          <w:lang w:val="en-US" w:eastAsia=""/>
        </w:rPr>
        <w:t xml:space="preserve"> et al., 2021)</w:t>
      </w:r>
      <w:r w:rsidRPr="00712E2A">
        <w:rPr>
          <w:rFonts w:ascii="Times New Roman" w:eastAsia="Arial" w:hAnsi="Times New Roman" w:cs="Times New Roman"/>
          <w:sz w:val="24"/>
          <w:szCs w:val="24"/>
          <w:lang w:val="en-US"/>
        </w:rPr>
        <w:t>. The hotel is also implementing internet advertising because commerce and consumer periodicals are reducing the content they provide, and others are abandoning print altogether.</w:t>
      </w:r>
    </w:p>
    <w:p w14:paraId="5F217F83" w14:textId="08E91A3B" w:rsidR="00712E2A" w:rsidRDefault="00F86983" w:rsidP="006773F3">
      <w:pPr>
        <w:spacing w:line="480" w:lineRule="auto"/>
        <w:ind w:firstLine="720"/>
        <w:rPr>
          <w:rFonts w:ascii="Times New Roman" w:eastAsia="Arial" w:hAnsi="Times New Roman" w:cs="Times New Roman"/>
          <w:sz w:val="24"/>
          <w:szCs w:val="24"/>
          <w:lang w:val="en-US"/>
        </w:rPr>
      </w:pPr>
      <w:r w:rsidRPr="00712E2A">
        <w:rPr>
          <w:rFonts w:ascii="Times New Roman" w:eastAsia="Arial" w:hAnsi="Times New Roman" w:cs="Times New Roman"/>
          <w:sz w:val="24"/>
          <w:szCs w:val="24"/>
          <w:lang w:val="en-US"/>
        </w:rPr>
        <w:t>The growth of social media and consumer content also gives fans and followers the ability to shape a brand's image without permission, which is an additional benefit. Moreover, when users interact with a social media website, they can see followers who ma</w:t>
      </w:r>
      <w:r w:rsidRPr="00712E2A">
        <w:rPr>
          <w:rFonts w:ascii="Times New Roman" w:eastAsia="Arial" w:hAnsi="Times New Roman" w:cs="Times New Roman"/>
          <w:sz w:val="24"/>
          <w:szCs w:val="24"/>
          <w:lang w:val="en-US"/>
        </w:rPr>
        <w:t>y have yet to choose the models or personalities that were selected but rather a company</w:t>
      </w:r>
      <w:r w:rsidR="00044CE0">
        <w:rPr>
          <w:rFonts w:ascii="Times New Roman" w:eastAsia="Arial" w:hAnsi="Times New Roman" w:cs="Times New Roman"/>
          <w:sz w:val="24"/>
          <w:szCs w:val="24"/>
          <w:lang w:val="en-US"/>
        </w:rPr>
        <w:t xml:space="preserve"> (</w:t>
      </w:r>
      <w:r w:rsidR="00044CE0" w:rsidRPr="00663FDF">
        <w:rPr>
          <w:rFonts w:ascii="Times New Roman" w:eastAsia="Times New Roman" w:hAnsi="Times New Roman" w:cs="Times New Roman"/>
          <w:sz w:val="24"/>
          <w:szCs w:val="24"/>
          <w:lang w:val="" w:eastAsia=""/>
        </w:rPr>
        <w:t>Cocola-Gant</w:t>
      </w:r>
      <w:r w:rsidR="00044CE0">
        <w:rPr>
          <w:rFonts w:ascii="Times New Roman" w:eastAsia="Times New Roman" w:hAnsi="Times New Roman" w:cs="Times New Roman"/>
          <w:sz w:val="24"/>
          <w:szCs w:val="24"/>
          <w:lang w:val="en-US" w:eastAsia=""/>
        </w:rPr>
        <w:t xml:space="preserve"> et al., 2021)</w:t>
      </w:r>
      <w:r w:rsidRPr="00712E2A">
        <w:rPr>
          <w:rFonts w:ascii="Times New Roman" w:eastAsia="Arial" w:hAnsi="Times New Roman" w:cs="Times New Roman"/>
          <w:sz w:val="24"/>
          <w:szCs w:val="24"/>
          <w:lang w:val="en-US"/>
        </w:rPr>
        <w:t>. People might assume that a brand's social media followers reflect its values. Holiday Inn adopts a clever strategy with this brand advocacy</w:t>
      </w:r>
      <w:r w:rsidRPr="00712E2A">
        <w:rPr>
          <w:rFonts w:ascii="Times New Roman" w:eastAsia="Arial" w:hAnsi="Times New Roman" w:cs="Times New Roman"/>
          <w:sz w:val="24"/>
          <w:szCs w:val="24"/>
          <w:lang w:val="en-US"/>
        </w:rPr>
        <w:t xml:space="preserve"> campaign because it serves as a reminder of what most hoteliers, like Marriott, are concentrating on: enticing the next cohort of travelers.</w:t>
      </w:r>
    </w:p>
    <w:p w14:paraId="18E3C8E3" w14:textId="74244C66" w:rsidR="0058753E" w:rsidRDefault="00F86983" w:rsidP="006773F3">
      <w:pPr>
        <w:spacing w:line="480" w:lineRule="auto"/>
        <w:ind w:firstLine="720"/>
        <w:rPr>
          <w:rFonts w:ascii="Times New Roman" w:eastAsia="Arial" w:hAnsi="Times New Roman" w:cs="Times New Roman"/>
          <w:sz w:val="24"/>
          <w:szCs w:val="24"/>
          <w:lang w:val="en-US"/>
        </w:rPr>
      </w:pPr>
      <w:r w:rsidRPr="0058753E">
        <w:rPr>
          <w:rFonts w:ascii="Times New Roman" w:eastAsia="Arial" w:hAnsi="Times New Roman" w:cs="Times New Roman"/>
          <w:sz w:val="24"/>
          <w:szCs w:val="24"/>
          <w:lang w:val="en-US"/>
        </w:rPr>
        <w:t xml:space="preserve">The Raffles Help Residences, on the other hand, is a group of privately rented suites and units managed by </w:t>
      </w:r>
      <w:r w:rsidRPr="0058753E">
        <w:rPr>
          <w:rFonts w:ascii="Times New Roman" w:eastAsia="Arial" w:hAnsi="Times New Roman" w:cs="Times New Roman"/>
          <w:sz w:val="24"/>
          <w:szCs w:val="24"/>
          <w:lang w:val="en-US"/>
        </w:rPr>
        <w:t>Raffles Resorts and Hotels and are often attached to a hotel bearing the Raffles brand.</w:t>
      </w:r>
      <w:r w:rsidR="00044CE0">
        <w:rPr>
          <w:rFonts w:ascii="Times New Roman" w:eastAsia="Arial" w:hAnsi="Times New Roman" w:cs="Times New Roman"/>
          <w:sz w:val="24"/>
          <w:szCs w:val="24"/>
          <w:lang w:val="en-US"/>
        </w:rPr>
        <w:t xml:space="preserve"> </w:t>
      </w:r>
      <w:r w:rsidR="00044CE0" w:rsidRPr="00663FDF">
        <w:rPr>
          <w:rFonts w:ascii="Times New Roman" w:eastAsia="Times New Roman" w:hAnsi="Times New Roman" w:cs="Times New Roman"/>
          <w:sz w:val="24"/>
          <w:szCs w:val="24"/>
          <w:lang w:val="" w:eastAsia=""/>
        </w:rPr>
        <w:t>Cocola-Gant</w:t>
      </w:r>
      <w:r w:rsidR="00044CE0">
        <w:rPr>
          <w:rFonts w:ascii="Times New Roman" w:eastAsia="Times New Roman" w:hAnsi="Times New Roman" w:cs="Times New Roman"/>
          <w:sz w:val="24"/>
          <w:szCs w:val="24"/>
          <w:lang w:val="en-US" w:eastAsia=""/>
        </w:rPr>
        <w:t xml:space="preserve"> et al. (2021) outline that</w:t>
      </w:r>
      <w:r w:rsidRPr="0058753E">
        <w:rPr>
          <w:rFonts w:ascii="Times New Roman" w:eastAsia="Arial" w:hAnsi="Times New Roman" w:cs="Times New Roman"/>
          <w:sz w:val="24"/>
          <w:szCs w:val="24"/>
          <w:lang w:val="en-US"/>
        </w:rPr>
        <w:t xml:space="preserve"> </w:t>
      </w:r>
      <w:r w:rsidR="00044CE0">
        <w:rPr>
          <w:rFonts w:ascii="Times New Roman" w:eastAsia="Arial" w:hAnsi="Times New Roman" w:cs="Times New Roman"/>
          <w:sz w:val="24"/>
          <w:szCs w:val="24"/>
          <w:lang w:val="en-US"/>
        </w:rPr>
        <w:t>c</w:t>
      </w:r>
      <w:r w:rsidRPr="0058753E">
        <w:rPr>
          <w:rFonts w:ascii="Times New Roman" w:eastAsia="Arial" w:hAnsi="Times New Roman" w:cs="Times New Roman"/>
          <w:sz w:val="24"/>
          <w:szCs w:val="24"/>
          <w:lang w:val="en-US"/>
        </w:rPr>
        <w:t>urrently, there are three Raffles Residences, and more are expected to be finished in the upcoming years. The hotel seeks to exp</w:t>
      </w:r>
      <w:r w:rsidRPr="0058753E">
        <w:rPr>
          <w:rFonts w:ascii="Times New Roman" w:eastAsia="Arial" w:hAnsi="Times New Roman" w:cs="Times New Roman"/>
          <w:sz w:val="24"/>
          <w:szCs w:val="24"/>
          <w:lang w:val="en-US"/>
        </w:rPr>
        <w:t>and and become a leading brand gradually in markets that complement one another</w:t>
      </w:r>
      <w:r w:rsidR="008C1C55">
        <w:rPr>
          <w:rFonts w:ascii="Times New Roman" w:eastAsia="Arial" w:hAnsi="Times New Roman" w:cs="Times New Roman"/>
          <w:sz w:val="24"/>
          <w:szCs w:val="24"/>
          <w:lang w:val="en-US"/>
        </w:rPr>
        <w:t xml:space="preserve"> (</w:t>
      </w:r>
      <w:r w:rsidR="008C1C55" w:rsidRPr="00663FDF">
        <w:rPr>
          <w:rFonts w:ascii="Times New Roman" w:eastAsia="Times New Roman" w:hAnsi="Times New Roman" w:cs="Times New Roman"/>
          <w:sz w:val="24"/>
          <w:szCs w:val="24"/>
          <w:lang w:val="" w:eastAsia=""/>
        </w:rPr>
        <w:t>Fan</w:t>
      </w:r>
      <w:r w:rsidR="008C1C55">
        <w:rPr>
          <w:rFonts w:ascii="Times New Roman" w:eastAsia="Times New Roman" w:hAnsi="Times New Roman" w:cs="Times New Roman"/>
          <w:sz w:val="24"/>
          <w:szCs w:val="24"/>
          <w:lang w:val="en-US" w:eastAsia=""/>
        </w:rPr>
        <w:t xml:space="preserve"> et al., 2021)</w:t>
      </w:r>
      <w:r w:rsidRPr="0058753E">
        <w:rPr>
          <w:rFonts w:ascii="Times New Roman" w:eastAsia="Arial" w:hAnsi="Times New Roman" w:cs="Times New Roman"/>
          <w:sz w:val="24"/>
          <w:szCs w:val="24"/>
          <w:lang w:val="en-US"/>
        </w:rPr>
        <w:t>. After launching a related-diversification plan as a corporate-level strategy, the hotel started diversifying its operations into four-star hotels and manage</w:t>
      </w:r>
      <w:r w:rsidRPr="0058753E">
        <w:rPr>
          <w:rFonts w:ascii="Times New Roman" w:eastAsia="Arial" w:hAnsi="Times New Roman" w:cs="Times New Roman"/>
          <w:sz w:val="24"/>
          <w:szCs w:val="24"/>
          <w:lang w:val="en-US"/>
        </w:rPr>
        <w:t>ment.</w:t>
      </w:r>
    </w:p>
    <w:p w14:paraId="2AE53D4E" w14:textId="776A6C23" w:rsidR="0058753E" w:rsidRDefault="00F86983" w:rsidP="006773F3">
      <w:pPr>
        <w:spacing w:line="480" w:lineRule="auto"/>
        <w:ind w:firstLine="720"/>
        <w:rPr>
          <w:rFonts w:ascii="Times New Roman" w:eastAsia="Arial" w:hAnsi="Times New Roman" w:cs="Times New Roman"/>
          <w:sz w:val="24"/>
          <w:szCs w:val="24"/>
          <w:lang w:val="en-US"/>
        </w:rPr>
      </w:pPr>
      <w:r w:rsidRPr="0058753E">
        <w:rPr>
          <w:rFonts w:ascii="Times New Roman" w:eastAsia="Arial" w:hAnsi="Times New Roman" w:cs="Times New Roman"/>
          <w:sz w:val="24"/>
          <w:szCs w:val="24"/>
          <w:lang w:val="en-US"/>
        </w:rPr>
        <w:t>Raffles has broadened its distribution network to incorporate online and digital outlets. Online internet portals are essential in advertising and cost-saving initiatives for the hotel industry as the internet grows increasingly ingrained in people's</w:t>
      </w:r>
      <w:r w:rsidRPr="0058753E">
        <w:rPr>
          <w:rFonts w:ascii="Times New Roman" w:eastAsia="Arial" w:hAnsi="Times New Roman" w:cs="Times New Roman"/>
          <w:sz w:val="24"/>
          <w:szCs w:val="24"/>
          <w:lang w:val="en-US"/>
        </w:rPr>
        <w:t xml:space="preserve"> lives. In addition to creating its website for client communication and information, </w:t>
      </w:r>
      <w:r w:rsidR="008C1C55" w:rsidRPr="00663FDF">
        <w:rPr>
          <w:rFonts w:ascii="Times New Roman" w:eastAsia="Times New Roman" w:hAnsi="Times New Roman" w:cs="Times New Roman"/>
          <w:sz w:val="24"/>
          <w:szCs w:val="24"/>
          <w:lang w:val="" w:eastAsia=""/>
        </w:rPr>
        <w:t>Fan</w:t>
      </w:r>
      <w:r w:rsidR="008C1C55">
        <w:rPr>
          <w:rFonts w:ascii="Times New Roman" w:eastAsia="Times New Roman" w:hAnsi="Times New Roman" w:cs="Times New Roman"/>
          <w:sz w:val="24"/>
          <w:szCs w:val="24"/>
          <w:lang w:val="en-US" w:eastAsia=""/>
        </w:rPr>
        <w:t xml:space="preserve"> et al. (2021) outline that </w:t>
      </w:r>
      <w:r w:rsidRPr="0058753E">
        <w:rPr>
          <w:rFonts w:ascii="Times New Roman" w:eastAsia="Arial" w:hAnsi="Times New Roman" w:cs="Times New Roman"/>
          <w:sz w:val="24"/>
          <w:szCs w:val="24"/>
          <w:lang w:val="en-US"/>
        </w:rPr>
        <w:t>Raffles also partners with online travel firms like Yahoo Travel to advertise its rooms. The hotel's R&amp;D and innovation were not highly fav</w:t>
      </w:r>
      <w:r w:rsidRPr="0058753E">
        <w:rPr>
          <w:rFonts w:ascii="Times New Roman" w:eastAsia="Arial" w:hAnsi="Times New Roman" w:cs="Times New Roman"/>
          <w:sz w:val="24"/>
          <w:szCs w:val="24"/>
          <w:lang w:val="en-US"/>
        </w:rPr>
        <w:t>ored by Raffles management.</w:t>
      </w:r>
    </w:p>
    <w:p w14:paraId="13EA824A" w14:textId="178D82F2" w:rsidR="000913C0" w:rsidRDefault="00F86983" w:rsidP="006773F3">
      <w:pPr>
        <w:spacing w:line="480" w:lineRule="auto"/>
        <w:ind w:left="720" w:hanging="720"/>
        <w:jc w:val="center"/>
        <w:rPr>
          <w:rFonts w:ascii="Times New Roman" w:eastAsia="Arial" w:hAnsi="Times New Roman" w:cs="Times New Roman"/>
          <w:b/>
          <w:bCs/>
          <w:sz w:val="24"/>
          <w:szCs w:val="24"/>
          <w:lang w:val="en-US"/>
        </w:rPr>
      </w:pPr>
      <w:r w:rsidRPr="00892B10">
        <w:rPr>
          <w:rFonts w:ascii="Times New Roman" w:eastAsia="Arial" w:hAnsi="Times New Roman" w:cs="Times New Roman"/>
          <w:b/>
          <w:bCs/>
          <w:sz w:val="24"/>
          <w:szCs w:val="24"/>
          <w:lang w:val="en-US"/>
        </w:rPr>
        <w:t>Industry trends</w:t>
      </w:r>
    </w:p>
    <w:p w14:paraId="6AA5EF84" w14:textId="44509595" w:rsidR="0058753E" w:rsidRDefault="00F86983" w:rsidP="006773F3">
      <w:pPr>
        <w:spacing w:line="480" w:lineRule="auto"/>
        <w:ind w:firstLine="720"/>
        <w:rPr>
          <w:rFonts w:ascii="Times New Roman" w:eastAsia="Arial" w:hAnsi="Times New Roman" w:cs="Times New Roman"/>
          <w:sz w:val="24"/>
          <w:szCs w:val="24"/>
          <w:lang w:val="en-US"/>
        </w:rPr>
      </w:pPr>
      <w:r w:rsidRPr="0058753E">
        <w:rPr>
          <w:rFonts w:ascii="Times New Roman" w:eastAsia="Arial" w:hAnsi="Times New Roman" w:cs="Times New Roman"/>
          <w:sz w:val="24"/>
          <w:szCs w:val="24"/>
          <w:lang w:val="en-US"/>
        </w:rPr>
        <w:t>The two hotels are embracing new trends, as there are several overarching trends to be aware of regarding marketing-related trends in hospitality. These include a greater emphasis on voice and local search, enhan</w:t>
      </w:r>
      <w:r w:rsidRPr="0058753E">
        <w:rPr>
          <w:rFonts w:ascii="Times New Roman" w:eastAsia="Arial" w:hAnsi="Times New Roman" w:cs="Times New Roman"/>
          <w:sz w:val="24"/>
          <w:szCs w:val="24"/>
          <w:lang w:val="en-US"/>
        </w:rPr>
        <w:t>ced use of interactive virtual tours to market hospitality products, a focus on customization, and expanding influencer marketing. Critical hotel services are moving increasingly online, from admission to stream accounts to the room key on the customer's s</w:t>
      </w:r>
      <w:r w:rsidRPr="0058753E">
        <w:rPr>
          <w:rFonts w:ascii="Times New Roman" w:eastAsia="Arial" w:hAnsi="Times New Roman" w:cs="Times New Roman"/>
          <w:sz w:val="24"/>
          <w:szCs w:val="24"/>
          <w:lang w:val="en-US"/>
        </w:rPr>
        <w:t>martphone</w:t>
      </w:r>
      <w:r w:rsidR="008C1C55">
        <w:rPr>
          <w:rFonts w:ascii="Times New Roman" w:eastAsia="Arial" w:hAnsi="Times New Roman" w:cs="Times New Roman"/>
          <w:sz w:val="24"/>
          <w:szCs w:val="24"/>
          <w:lang w:val="en-US"/>
        </w:rPr>
        <w:t xml:space="preserve"> (</w:t>
      </w:r>
      <w:r w:rsidR="008C1C55" w:rsidRPr="00663FDF">
        <w:rPr>
          <w:rFonts w:ascii="Times New Roman" w:eastAsia="Times New Roman" w:hAnsi="Times New Roman" w:cs="Times New Roman"/>
          <w:sz w:val="24"/>
          <w:szCs w:val="24"/>
          <w:lang w:val="" w:eastAsia=""/>
        </w:rPr>
        <w:t>Wynn and Jones</w:t>
      </w:r>
      <w:r w:rsidR="008C1C55">
        <w:rPr>
          <w:rFonts w:ascii="Times New Roman" w:eastAsia="Times New Roman" w:hAnsi="Times New Roman" w:cs="Times New Roman"/>
          <w:sz w:val="24"/>
          <w:szCs w:val="24"/>
          <w:lang w:val="en-US" w:eastAsia=""/>
        </w:rPr>
        <w:t xml:space="preserve">, </w:t>
      </w:r>
      <w:r w:rsidR="008C1C55" w:rsidRPr="00663FDF">
        <w:rPr>
          <w:rFonts w:ascii="Times New Roman" w:eastAsia="Times New Roman" w:hAnsi="Times New Roman" w:cs="Times New Roman"/>
          <w:sz w:val="24"/>
          <w:szCs w:val="24"/>
          <w:lang w:val="" w:eastAsia=""/>
        </w:rPr>
        <w:t>2022</w:t>
      </w:r>
      <w:r w:rsidR="008C1C55">
        <w:rPr>
          <w:rFonts w:ascii="Times New Roman" w:eastAsia="Times New Roman" w:hAnsi="Times New Roman" w:cs="Times New Roman"/>
          <w:sz w:val="24"/>
          <w:szCs w:val="24"/>
          <w:lang w:val="en-US" w:eastAsia=""/>
        </w:rPr>
        <w:t>)</w:t>
      </w:r>
      <w:r w:rsidRPr="0058753E">
        <w:rPr>
          <w:rFonts w:ascii="Times New Roman" w:eastAsia="Arial" w:hAnsi="Times New Roman" w:cs="Times New Roman"/>
          <w:sz w:val="24"/>
          <w:szCs w:val="24"/>
          <w:lang w:val="en-US"/>
        </w:rPr>
        <w:t xml:space="preserve">. The use of technology reduces the amount of physical interaction that employees have with visitors, which is increasingly required in the post-COVID era. Many of these improvements only call for minor </w:t>
      </w:r>
      <w:r w:rsidRPr="0058753E">
        <w:rPr>
          <w:rFonts w:ascii="Times New Roman" w:eastAsia="Arial" w:hAnsi="Times New Roman" w:cs="Times New Roman"/>
          <w:sz w:val="24"/>
          <w:szCs w:val="24"/>
          <w:lang w:val="en-US"/>
        </w:rPr>
        <w:t>adjustments to a contemporary bedroom.</w:t>
      </w:r>
    </w:p>
    <w:p w14:paraId="31413801" w14:textId="6DB24249" w:rsidR="00BF4A0B" w:rsidRDefault="00F86983" w:rsidP="006773F3">
      <w:pPr>
        <w:spacing w:line="480" w:lineRule="auto"/>
        <w:ind w:left="720" w:hanging="720"/>
        <w:jc w:val="center"/>
        <w:rPr>
          <w:rFonts w:ascii="Times New Roman" w:eastAsia="Arial" w:hAnsi="Times New Roman" w:cs="Times New Roman"/>
          <w:b/>
          <w:bCs/>
          <w:sz w:val="24"/>
          <w:szCs w:val="24"/>
          <w:lang w:val="en-US"/>
        </w:rPr>
      </w:pPr>
      <w:r w:rsidRPr="00892B10">
        <w:rPr>
          <w:rFonts w:ascii="Times New Roman" w:eastAsia="Arial" w:hAnsi="Times New Roman" w:cs="Times New Roman"/>
          <w:b/>
          <w:bCs/>
          <w:sz w:val="24"/>
          <w:szCs w:val="24"/>
          <w:lang w:val="en-US"/>
        </w:rPr>
        <w:t>Branding</w:t>
      </w:r>
    </w:p>
    <w:p w14:paraId="687D9C32" w14:textId="6B463D3B" w:rsidR="0058753E" w:rsidRPr="0058753E" w:rsidRDefault="00F86983" w:rsidP="006773F3">
      <w:pPr>
        <w:spacing w:line="480" w:lineRule="auto"/>
        <w:ind w:firstLine="720"/>
        <w:rPr>
          <w:rFonts w:ascii="Times New Roman" w:eastAsia="Arial" w:hAnsi="Times New Roman" w:cs="Times New Roman"/>
          <w:sz w:val="24"/>
          <w:szCs w:val="24"/>
          <w:lang w:val="en-US"/>
        </w:rPr>
      </w:pPr>
      <w:r>
        <w:rPr>
          <w:rFonts w:ascii="Times New Roman" w:eastAsia="Arial" w:hAnsi="Times New Roman" w:cs="Times New Roman"/>
          <w:sz w:val="24"/>
          <w:szCs w:val="24"/>
          <w:lang w:val="en-US"/>
        </w:rPr>
        <w:t>One</w:t>
      </w:r>
      <w:r w:rsidRPr="0058753E">
        <w:rPr>
          <w:rFonts w:ascii="Times New Roman" w:eastAsia="Arial" w:hAnsi="Times New Roman" w:cs="Times New Roman"/>
          <w:sz w:val="24"/>
          <w:szCs w:val="24"/>
          <w:lang w:val="en-US"/>
        </w:rPr>
        <w:t xml:space="preserve"> can increase bookings and maximize revenue with the aid of hotel branding. Most of the time, customers will learn about the hotel and its principles and distinctive selling proposition from Raffles and th</w:t>
      </w:r>
      <w:r w:rsidRPr="0058753E">
        <w:rPr>
          <w:rFonts w:ascii="Times New Roman" w:eastAsia="Arial" w:hAnsi="Times New Roman" w:cs="Times New Roman"/>
          <w:sz w:val="24"/>
          <w:szCs w:val="24"/>
          <w:lang w:val="en-US"/>
        </w:rPr>
        <w:t xml:space="preserve">e hotel in advertising messages. </w:t>
      </w:r>
      <w:r w:rsidR="008C1C55" w:rsidRPr="00663FDF">
        <w:rPr>
          <w:rFonts w:ascii="Times New Roman" w:eastAsia="Times New Roman" w:hAnsi="Times New Roman" w:cs="Times New Roman"/>
          <w:sz w:val="24"/>
          <w:szCs w:val="24"/>
          <w:lang w:val="" w:eastAsia=""/>
        </w:rPr>
        <w:t>Wynn</w:t>
      </w:r>
      <w:r w:rsidR="008C1C55">
        <w:rPr>
          <w:rFonts w:ascii="Times New Roman" w:eastAsia="Times New Roman" w:hAnsi="Times New Roman" w:cs="Times New Roman"/>
          <w:sz w:val="24"/>
          <w:szCs w:val="24"/>
          <w:lang w:val="en-US" w:eastAsia=""/>
        </w:rPr>
        <w:t xml:space="preserve"> </w:t>
      </w:r>
      <w:r w:rsidR="008C1C55" w:rsidRPr="00663FDF">
        <w:rPr>
          <w:rFonts w:ascii="Times New Roman" w:eastAsia="Times New Roman" w:hAnsi="Times New Roman" w:cs="Times New Roman"/>
          <w:sz w:val="24"/>
          <w:szCs w:val="24"/>
          <w:lang w:val="" w:eastAsia=""/>
        </w:rPr>
        <w:t>and Jones</w:t>
      </w:r>
      <w:r w:rsidR="008C1C55">
        <w:rPr>
          <w:rFonts w:ascii="Times New Roman" w:eastAsia="Times New Roman" w:hAnsi="Times New Roman" w:cs="Times New Roman"/>
          <w:sz w:val="24"/>
          <w:szCs w:val="24"/>
          <w:lang w:val="en-US" w:eastAsia=""/>
        </w:rPr>
        <w:t xml:space="preserve"> (</w:t>
      </w:r>
      <w:r w:rsidR="008C1C55" w:rsidRPr="00663FDF">
        <w:rPr>
          <w:rFonts w:ascii="Times New Roman" w:eastAsia="Times New Roman" w:hAnsi="Times New Roman" w:cs="Times New Roman"/>
          <w:sz w:val="24"/>
          <w:szCs w:val="24"/>
          <w:lang w:val="" w:eastAsia=""/>
        </w:rPr>
        <w:t>2022</w:t>
      </w:r>
      <w:r w:rsidR="008C1C55">
        <w:rPr>
          <w:rFonts w:ascii="Times New Roman" w:eastAsia="Times New Roman" w:hAnsi="Times New Roman" w:cs="Times New Roman"/>
          <w:sz w:val="24"/>
          <w:szCs w:val="24"/>
          <w:lang w:val="en-US" w:eastAsia=""/>
        </w:rPr>
        <w:t xml:space="preserve">) add that </w:t>
      </w:r>
      <w:r w:rsidR="008C1C55">
        <w:rPr>
          <w:rFonts w:ascii="Times New Roman" w:eastAsia="Arial" w:hAnsi="Times New Roman" w:cs="Times New Roman"/>
          <w:sz w:val="24"/>
          <w:szCs w:val="24"/>
          <w:lang w:val="en-US"/>
        </w:rPr>
        <w:t>t</w:t>
      </w:r>
      <w:r w:rsidRPr="0058753E">
        <w:rPr>
          <w:rFonts w:ascii="Times New Roman" w:eastAsia="Arial" w:hAnsi="Times New Roman" w:cs="Times New Roman"/>
          <w:sz w:val="24"/>
          <w:szCs w:val="24"/>
          <w:lang w:val="en-US"/>
        </w:rPr>
        <w:t>hey must employ the most current digital methods to maximize their marketing. Rivalry is one of the main issues facing the hotel industry.</w:t>
      </w:r>
    </w:p>
    <w:p w14:paraId="251E7A9F" w14:textId="010556E7" w:rsidR="0058753E" w:rsidRDefault="00F86983" w:rsidP="006773F3">
      <w:pPr>
        <w:spacing w:line="480" w:lineRule="auto"/>
        <w:ind w:firstLine="720"/>
        <w:rPr>
          <w:rFonts w:ascii="Times New Roman" w:eastAsia="Arial" w:hAnsi="Times New Roman" w:cs="Times New Roman"/>
          <w:sz w:val="24"/>
          <w:szCs w:val="24"/>
          <w:lang w:val="en-US"/>
        </w:rPr>
      </w:pPr>
      <w:r w:rsidRPr="0058753E">
        <w:rPr>
          <w:rFonts w:ascii="Times New Roman" w:eastAsia="Arial" w:hAnsi="Times New Roman" w:cs="Times New Roman"/>
          <w:sz w:val="24"/>
          <w:szCs w:val="24"/>
          <w:lang w:val="en-US"/>
        </w:rPr>
        <w:t>Modernizing hotels is crucial because it allows them</w:t>
      </w:r>
      <w:r w:rsidRPr="0058753E">
        <w:rPr>
          <w:rFonts w:ascii="Times New Roman" w:eastAsia="Arial" w:hAnsi="Times New Roman" w:cs="Times New Roman"/>
          <w:sz w:val="24"/>
          <w:szCs w:val="24"/>
          <w:lang w:val="en-US"/>
        </w:rPr>
        <w:t xml:space="preserve"> to market their establishments, highlight their distinctive qualities, make them stand out from competitors, and highlight the advantages of being there.</w:t>
      </w:r>
      <w:r>
        <w:rPr>
          <w:rFonts w:ascii="Times New Roman" w:eastAsia="Arial" w:hAnsi="Times New Roman" w:cs="Times New Roman"/>
          <w:sz w:val="24"/>
          <w:szCs w:val="24"/>
          <w:lang w:val="en-US"/>
        </w:rPr>
        <w:t xml:space="preserve"> </w:t>
      </w:r>
      <w:r w:rsidRPr="0058753E">
        <w:rPr>
          <w:rFonts w:ascii="Times New Roman" w:eastAsia="Arial" w:hAnsi="Times New Roman" w:cs="Times New Roman"/>
          <w:sz w:val="24"/>
          <w:szCs w:val="24"/>
          <w:lang w:val="en-US"/>
        </w:rPr>
        <w:t>In the end</w:t>
      </w:r>
      <w:r w:rsidR="008C1C55">
        <w:rPr>
          <w:rFonts w:ascii="Times New Roman" w:eastAsia="Arial" w:hAnsi="Times New Roman" w:cs="Times New Roman"/>
          <w:sz w:val="24"/>
          <w:szCs w:val="24"/>
          <w:lang w:val="en-US"/>
        </w:rPr>
        <w:t xml:space="preserve">, according to </w:t>
      </w:r>
      <w:r w:rsidR="008C1C55" w:rsidRPr="00663FDF">
        <w:rPr>
          <w:rFonts w:ascii="Times New Roman" w:eastAsia="Times New Roman" w:hAnsi="Times New Roman" w:cs="Times New Roman"/>
          <w:sz w:val="24"/>
          <w:szCs w:val="24"/>
          <w:lang w:val="" w:eastAsia=""/>
        </w:rPr>
        <w:t>Fan</w:t>
      </w:r>
      <w:r w:rsidR="008C1C55">
        <w:rPr>
          <w:rFonts w:ascii="Times New Roman" w:eastAsia="Times New Roman" w:hAnsi="Times New Roman" w:cs="Times New Roman"/>
          <w:sz w:val="24"/>
          <w:szCs w:val="24"/>
          <w:lang w:val="en-US" w:eastAsia=""/>
        </w:rPr>
        <w:t xml:space="preserve"> et al. (2021)</w:t>
      </w:r>
      <w:r w:rsidRPr="0058753E">
        <w:rPr>
          <w:rFonts w:ascii="Times New Roman" w:eastAsia="Arial" w:hAnsi="Times New Roman" w:cs="Times New Roman"/>
          <w:sz w:val="24"/>
          <w:szCs w:val="24"/>
          <w:lang w:val="en-US"/>
        </w:rPr>
        <w:t>, staying current with hotel marketing trends and interacti</w:t>
      </w:r>
      <w:r w:rsidRPr="0058753E">
        <w:rPr>
          <w:rFonts w:ascii="Times New Roman" w:eastAsia="Arial" w:hAnsi="Times New Roman" w:cs="Times New Roman"/>
          <w:sz w:val="24"/>
          <w:szCs w:val="24"/>
          <w:lang w:val="en-US"/>
        </w:rPr>
        <w:t>ng with customers through marketing can assist hotel owners in maximizing the number of reservations they make and the money they bring in.</w:t>
      </w:r>
    </w:p>
    <w:p w14:paraId="1179597D" w14:textId="432CB4BC" w:rsidR="009F77C1" w:rsidRPr="00DB4CFB" w:rsidRDefault="00F86983" w:rsidP="006773F3">
      <w:pPr>
        <w:spacing w:line="480" w:lineRule="auto"/>
        <w:jc w:val="center"/>
        <w:rPr>
          <w:rFonts w:ascii="Times New Roman" w:eastAsia="Arial" w:hAnsi="Times New Roman" w:cs="Times New Roman"/>
          <w:b/>
          <w:bCs/>
          <w:sz w:val="24"/>
          <w:szCs w:val="24"/>
          <w:lang w:val="en-US"/>
        </w:rPr>
      </w:pPr>
      <w:r w:rsidRPr="00DB4CFB">
        <w:rPr>
          <w:rFonts w:ascii="Times New Roman" w:eastAsia="Arial" w:hAnsi="Times New Roman" w:cs="Times New Roman"/>
          <w:b/>
          <w:bCs/>
          <w:sz w:val="24"/>
          <w:szCs w:val="24"/>
          <w:lang w:val="en-US"/>
        </w:rPr>
        <w:t>Highlight Safety in Hotel Marketing</w:t>
      </w:r>
    </w:p>
    <w:p w14:paraId="15420167" w14:textId="77777777" w:rsidR="008C1C55" w:rsidRDefault="00F86983" w:rsidP="006773F3">
      <w:pPr>
        <w:spacing w:line="480" w:lineRule="auto"/>
        <w:ind w:firstLine="720"/>
        <w:rPr>
          <w:rFonts w:ascii="Times New Roman" w:eastAsia="Arial" w:hAnsi="Times New Roman" w:cs="Times New Roman"/>
          <w:sz w:val="24"/>
          <w:szCs w:val="24"/>
          <w:lang w:val="en-US"/>
        </w:rPr>
      </w:pPr>
      <w:r w:rsidRPr="0013384D">
        <w:rPr>
          <w:rFonts w:ascii="Times New Roman" w:eastAsia="Arial" w:hAnsi="Times New Roman" w:cs="Times New Roman"/>
          <w:sz w:val="24"/>
          <w:szCs w:val="24"/>
          <w:lang w:val="en-US"/>
        </w:rPr>
        <w:t xml:space="preserve">The COVID pandemic has significantly influenced the hotel business since </w:t>
      </w:r>
      <w:r w:rsidRPr="0013384D">
        <w:rPr>
          <w:rFonts w:ascii="Times New Roman" w:eastAsia="Arial" w:hAnsi="Times New Roman" w:cs="Times New Roman"/>
          <w:sz w:val="24"/>
          <w:szCs w:val="24"/>
          <w:lang w:val="en-US"/>
        </w:rPr>
        <w:t>hotels must deal with new legal requirements, shifting clientele preferences and behaviors, travel bans worldwide, and economic ramifications. The increased need to emphasize safety precautions and hygiene in marketing materials and guest communications is</w:t>
      </w:r>
      <w:r w:rsidRPr="0013384D">
        <w:rPr>
          <w:rFonts w:ascii="Times New Roman" w:eastAsia="Arial" w:hAnsi="Times New Roman" w:cs="Times New Roman"/>
          <w:sz w:val="24"/>
          <w:szCs w:val="24"/>
          <w:lang w:val="en-US"/>
        </w:rPr>
        <w:t xml:space="preserve"> linked to common marketing trends in the two hotels</w:t>
      </w:r>
      <w:r>
        <w:rPr>
          <w:rFonts w:ascii="Times New Roman" w:eastAsia="Arial" w:hAnsi="Times New Roman" w:cs="Times New Roman"/>
          <w:sz w:val="24"/>
          <w:szCs w:val="24"/>
          <w:lang w:val="en-US"/>
        </w:rPr>
        <w:t xml:space="preserve"> (</w:t>
      </w:r>
      <w:r w:rsidRPr="00663FDF">
        <w:rPr>
          <w:rFonts w:ascii="Times New Roman" w:eastAsia="Times New Roman" w:hAnsi="Times New Roman" w:cs="Times New Roman"/>
          <w:sz w:val="24"/>
          <w:szCs w:val="24"/>
          <w:lang w:val="" w:eastAsia=""/>
        </w:rPr>
        <w:t>Atadil</w:t>
      </w:r>
      <w:r>
        <w:rPr>
          <w:rFonts w:ascii="Times New Roman" w:eastAsia="Times New Roman" w:hAnsi="Times New Roman" w:cs="Times New Roman"/>
          <w:sz w:val="24"/>
          <w:szCs w:val="24"/>
          <w:lang w:val="en-US" w:eastAsia=""/>
        </w:rPr>
        <w:t xml:space="preserve"> a</w:t>
      </w:r>
      <w:r w:rsidRPr="00663FDF">
        <w:rPr>
          <w:rFonts w:ascii="Times New Roman" w:eastAsia="Times New Roman" w:hAnsi="Times New Roman" w:cs="Times New Roman"/>
          <w:sz w:val="24"/>
          <w:szCs w:val="24"/>
          <w:lang w:val="" w:eastAsia=""/>
        </w:rPr>
        <w:t>nd L</w:t>
      </w:r>
      <w:r>
        <w:rPr>
          <w:rFonts w:ascii="Times New Roman" w:eastAsia="Times New Roman" w:hAnsi="Times New Roman" w:cs="Times New Roman"/>
          <w:sz w:val="24"/>
          <w:szCs w:val="24"/>
          <w:lang w:val="en-US" w:eastAsia=""/>
        </w:rPr>
        <w:t xml:space="preserve">u, </w:t>
      </w:r>
      <w:r w:rsidRPr="00663FDF">
        <w:rPr>
          <w:rFonts w:ascii="Times New Roman" w:eastAsia="Times New Roman" w:hAnsi="Times New Roman" w:cs="Times New Roman"/>
          <w:sz w:val="24"/>
          <w:szCs w:val="24"/>
          <w:lang w:val="" w:eastAsia=""/>
        </w:rPr>
        <w:t>2021</w:t>
      </w:r>
      <w:r>
        <w:rPr>
          <w:rFonts w:ascii="Times New Roman" w:eastAsia="Times New Roman" w:hAnsi="Times New Roman" w:cs="Times New Roman"/>
          <w:sz w:val="24"/>
          <w:szCs w:val="24"/>
          <w:lang w:val="en-US" w:eastAsia=""/>
        </w:rPr>
        <w:t>)</w:t>
      </w:r>
      <w:r>
        <w:rPr>
          <w:rFonts w:ascii="Times New Roman" w:eastAsia="Arial" w:hAnsi="Times New Roman" w:cs="Times New Roman"/>
          <w:sz w:val="24"/>
          <w:szCs w:val="24"/>
          <w:lang w:val="en-US"/>
        </w:rPr>
        <w:t xml:space="preserve">. </w:t>
      </w:r>
      <w:r w:rsidRPr="0013384D">
        <w:rPr>
          <w:rFonts w:ascii="Times New Roman" w:eastAsia="Arial" w:hAnsi="Times New Roman" w:cs="Times New Roman"/>
          <w:sz w:val="24"/>
          <w:szCs w:val="24"/>
          <w:lang w:val="en-US"/>
        </w:rPr>
        <w:t>Travelers need assurances that they are concerned about the COVID threat and are doing everything they can to keep them as safe as possible. Both locations follow safety regulation</w:t>
      </w:r>
      <w:r w:rsidRPr="0013384D">
        <w:rPr>
          <w:rFonts w:ascii="Times New Roman" w:eastAsia="Arial" w:hAnsi="Times New Roman" w:cs="Times New Roman"/>
          <w:sz w:val="24"/>
          <w:szCs w:val="24"/>
          <w:lang w:val="en-US"/>
        </w:rPr>
        <w:t xml:space="preserve">s and hygiene practices. Hotels have been affected by the pandemic, and the two hotels needed to use technology to survive. </w:t>
      </w:r>
    </w:p>
    <w:p w14:paraId="36F42E6B" w14:textId="49AE5229" w:rsidR="0013384D" w:rsidRPr="0013384D" w:rsidRDefault="00F86983" w:rsidP="006773F3">
      <w:pPr>
        <w:spacing w:line="480" w:lineRule="auto"/>
        <w:ind w:firstLine="720"/>
        <w:rPr>
          <w:rFonts w:ascii="Times New Roman" w:eastAsia="Arial" w:hAnsi="Times New Roman" w:cs="Times New Roman"/>
          <w:sz w:val="24"/>
          <w:szCs w:val="24"/>
          <w:lang w:val="en-US"/>
        </w:rPr>
      </w:pPr>
      <w:r w:rsidRPr="0013384D">
        <w:rPr>
          <w:rFonts w:ascii="Times New Roman" w:eastAsia="Arial" w:hAnsi="Times New Roman" w:cs="Times New Roman"/>
          <w:sz w:val="24"/>
          <w:szCs w:val="24"/>
          <w:lang w:val="en-US"/>
        </w:rPr>
        <w:t xml:space="preserve">Additionally, may be a greater reluctance among tourists, but there is still a desire for vacations. In light of this, it could be </w:t>
      </w:r>
      <w:r w:rsidRPr="0013384D">
        <w:rPr>
          <w:rFonts w:ascii="Times New Roman" w:eastAsia="Arial" w:hAnsi="Times New Roman" w:cs="Times New Roman"/>
          <w:sz w:val="24"/>
          <w:szCs w:val="24"/>
          <w:lang w:val="en-US"/>
        </w:rPr>
        <w:t>a good idea for hotel management to increase the emphasis on leisure-based brand communication</w:t>
      </w:r>
      <w:r w:rsidR="008C1C55">
        <w:rPr>
          <w:rFonts w:ascii="Times New Roman" w:eastAsia="Arial" w:hAnsi="Times New Roman" w:cs="Times New Roman"/>
          <w:sz w:val="24"/>
          <w:szCs w:val="24"/>
          <w:lang w:val="en-US"/>
        </w:rPr>
        <w:t xml:space="preserve"> (</w:t>
      </w:r>
      <w:r w:rsidR="008C1C55" w:rsidRPr="00663FDF">
        <w:rPr>
          <w:rFonts w:ascii="Times New Roman" w:eastAsia="Times New Roman" w:hAnsi="Times New Roman" w:cs="Times New Roman"/>
          <w:sz w:val="24"/>
          <w:szCs w:val="24"/>
          <w:lang w:val="" w:eastAsia=""/>
        </w:rPr>
        <w:t>Bertella 2022</w:t>
      </w:r>
      <w:r w:rsidR="008C1C55">
        <w:rPr>
          <w:rFonts w:ascii="Times New Roman" w:eastAsia="Times New Roman" w:hAnsi="Times New Roman" w:cs="Times New Roman"/>
          <w:sz w:val="24"/>
          <w:szCs w:val="24"/>
          <w:lang w:val="en-US" w:eastAsia=""/>
        </w:rPr>
        <w:t>)</w:t>
      </w:r>
      <w:r w:rsidRPr="0013384D">
        <w:rPr>
          <w:rFonts w:ascii="Times New Roman" w:eastAsia="Arial" w:hAnsi="Times New Roman" w:cs="Times New Roman"/>
          <w:sz w:val="24"/>
          <w:szCs w:val="24"/>
          <w:lang w:val="en-US"/>
        </w:rPr>
        <w:t>.</w:t>
      </w:r>
      <w:r w:rsidR="008C1C55">
        <w:rPr>
          <w:rFonts w:ascii="Times New Roman" w:eastAsia="Arial" w:hAnsi="Times New Roman" w:cs="Times New Roman"/>
          <w:sz w:val="24"/>
          <w:szCs w:val="24"/>
          <w:lang w:val="en-US"/>
        </w:rPr>
        <w:t xml:space="preserve"> </w:t>
      </w:r>
      <w:r w:rsidRPr="0013384D">
        <w:rPr>
          <w:rFonts w:ascii="Times New Roman" w:eastAsia="Arial" w:hAnsi="Times New Roman" w:cs="Times New Roman"/>
          <w:sz w:val="24"/>
          <w:szCs w:val="24"/>
          <w:lang w:val="en-US"/>
        </w:rPr>
        <w:t xml:space="preserve">Raffles changed their marketing strategies in reaction to the outbreak, focusing more on domestic consumers or, at the very least, those </w:t>
      </w:r>
      <w:r w:rsidRPr="0013384D">
        <w:rPr>
          <w:rFonts w:ascii="Times New Roman" w:eastAsia="Arial" w:hAnsi="Times New Roman" w:cs="Times New Roman"/>
          <w:sz w:val="24"/>
          <w:szCs w:val="24"/>
          <w:lang w:val="en-US"/>
        </w:rPr>
        <w:t>from nearby nations. This could entail emphasizing hotel features like the gym, wi-fi access, and the opportunity to conduct small business from hotel rooms or designated workspaces.</w:t>
      </w:r>
    </w:p>
    <w:p w14:paraId="616B3CD7" w14:textId="03ED6C66" w:rsidR="008C1C55" w:rsidRDefault="00F86983" w:rsidP="006773F3">
      <w:pPr>
        <w:spacing w:line="480" w:lineRule="auto"/>
        <w:ind w:firstLine="720"/>
        <w:rPr>
          <w:rFonts w:ascii="Times New Roman" w:eastAsia="Arial" w:hAnsi="Times New Roman" w:cs="Times New Roman"/>
          <w:sz w:val="24"/>
          <w:szCs w:val="24"/>
          <w:lang w:val="en-US"/>
        </w:rPr>
      </w:pPr>
      <w:r w:rsidRPr="0013384D">
        <w:rPr>
          <w:rFonts w:ascii="Times New Roman" w:eastAsia="Arial" w:hAnsi="Times New Roman" w:cs="Times New Roman"/>
          <w:sz w:val="24"/>
          <w:szCs w:val="24"/>
          <w:lang w:val="en-US"/>
        </w:rPr>
        <w:t>A hotel might stand out in this market by bringing fine dining to people'</w:t>
      </w:r>
      <w:r w:rsidRPr="0013384D">
        <w:rPr>
          <w:rFonts w:ascii="Times New Roman" w:eastAsia="Arial" w:hAnsi="Times New Roman" w:cs="Times New Roman"/>
          <w:sz w:val="24"/>
          <w:szCs w:val="24"/>
          <w:lang w:val="en-US"/>
        </w:rPr>
        <w:t>s doors through extra services, including QR code Spotify playlists. On the other hand, hotel inns have also investigated services like meal delivery.</w:t>
      </w:r>
      <w:r>
        <w:rPr>
          <w:rFonts w:ascii="Times New Roman" w:eastAsia="Arial" w:hAnsi="Times New Roman" w:cs="Times New Roman"/>
          <w:sz w:val="24"/>
          <w:szCs w:val="24"/>
          <w:lang w:val="en-US"/>
        </w:rPr>
        <w:t xml:space="preserve"> </w:t>
      </w:r>
      <w:r w:rsidRPr="0013384D">
        <w:rPr>
          <w:rFonts w:ascii="Times New Roman" w:eastAsia="Arial" w:hAnsi="Times New Roman" w:cs="Times New Roman"/>
          <w:sz w:val="24"/>
          <w:szCs w:val="24"/>
          <w:lang w:val="en-US"/>
        </w:rPr>
        <w:t>Also, because of the coronavirus epidemic's financial consequences, hotels cannot compete based on room r</w:t>
      </w:r>
      <w:r w:rsidRPr="0013384D">
        <w:rPr>
          <w:rFonts w:ascii="Times New Roman" w:eastAsia="Arial" w:hAnsi="Times New Roman" w:cs="Times New Roman"/>
          <w:sz w:val="24"/>
          <w:szCs w:val="24"/>
          <w:lang w:val="en-US"/>
        </w:rPr>
        <w:t>ates alone</w:t>
      </w:r>
      <w:r>
        <w:rPr>
          <w:rFonts w:ascii="Times New Roman" w:eastAsia="Arial" w:hAnsi="Times New Roman" w:cs="Times New Roman"/>
          <w:sz w:val="24"/>
          <w:szCs w:val="24"/>
          <w:lang w:val="en-US"/>
        </w:rPr>
        <w:t xml:space="preserve"> (</w:t>
      </w:r>
      <w:r w:rsidRPr="00663FDF">
        <w:rPr>
          <w:rFonts w:ascii="Times New Roman" w:eastAsia="Times New Roman" w:hAnsi="Times New Roman" w:cs="Times New Roman"/>
          <w:sz w:val="24"/>
          <w:szCs w:val="24"/>
          <w:lang w:val="" w:eastAsia=""/>
        </w:rPr>
        <w:t>Sun</w:t>
      </w:r>
      <w:r>
        <w:rPr>
          <w:rFonts w:ascii="Times New Roman" w:eastAsia="Times New Roman" w:hAnsi="Times New Roman" w:cs="Times New Roman"/>
          <w:sz w:val="24"/>
          <w:szCs w:val="24"/>
          <w:lang w:val="en-US" w:eastAsia=""/>
        </w:rPr>
        <w:t xml:space="preserve"> et al., 2021)</w:t>
      </w:r>
      <w:r w:rsidRPr="0013384D">
        <w:rPr>
          <w:rFonts w:ascii="Times New Roman" w:eastAsia="Arial" w:hAnsi="Times New Roman" w:cs="Times New Roman"/>
          <w:sz w:val="24"/>
          <w:szCs w:val="24"/>
          <w:lang w:val="en-US"/>
        </w:rPr>
        <w:t>.</w:t>
      </w:r>
      <w:r>
        <w:rPr>
          <w:rFonts w:ascii="Times New Roman" w:eastAsia="Arial" w:hAnsi="Times New Roman" w:cs="Times New Roman"/>
          <w:sz w:val="24"/>
          <w:szCs w:val="24"/>
          <w:lang w:val="en-US"/>
        </w:rPr>
        <w:t xml:space="preserve"> </w:t>
      </w:r>
      <w:r w:rsidRPr="0013384D">
        <w:rPr>
          <w:rFonts w:ascii="Times New Roman" w:eastAsia="Arial" w:hAnsi="Times New Roman" w:cs="Times New Roman"/>
          <w:sz w:val="24"/>
          <w:szCs w:val="24"/>
          <w:lang w:val="en-US"/>
        </w:rPr>
        <w:t xml:space="preserve">The management, however, may be able to compete based on value. After all, consumers are typically content to pay more for superior amenities and first-rate customer support. </w:t>
      </w:r>
    </w:p>
    <w:p w14:paraId="0CDA6C3F" w14:textId="16CBDCE3" w:rsidR="0013384D" w:rsidRPr="0013384D" w:rsidRDefault="00F86983" w:rsidP="006773F3">
      <w:pPr>
        <w:spacing w:line="480" w:lineRule="auto"/>
        <w:ind w:firstLine="720"/>
        <w:rPr>
          <w:rFonts w:ascii="Times New Roman" w:eastAsia="Arial" w:hAnsi="Times New Roman" w:cs="Times New Roman"/>
          <w:sz w:val="24"/>
          <w:szCs w:val="24"/>
          <w:lang w:val="en-US"/>
        </w:rPr>
      </w:pPr>
      <w:r w:rsidRPr="0013384D">
        <w:rPr>
          <w:rFonts w:ascii="Times New Roman" w:eastAsia="Arial" w:hAnsi="Times New Roman" w:cs="Times New Roman"/>
          <w:sz w:val="24"/>
          <w:szCs w:val="24"/>
          <w:lang w:val="en-US"/>
        </w:rPr>
        <w:t>Even though there is much uncertainty about COVID</w:t>
      </w:r>
      <w:r w:rsidRPr="0013384D">
        <w:rPr>
          <w:rFonts w:ascii="Times New Roman" w:eastAsia="Arial" w:hAnsi="Times New Roman" w:cs="Times New Roman"/>
          <w:sz w:val="24"/>
          <w:szCs w:val="24"/>
          <w:lang w:val="en-US"/>
        </w:rPr>
        <w:t>, Raffles maintains that its digital methods are effective in customer service. Customers might easily experience the unforeseen implementation of new limitations or even a virus test.</w:t>
      </w:r>
      <w:r w:rsidR="008C1C55">
        <w:rPr>
          <w:rFonts w:ascii="Times New Roman" w:eastAsia="Arial" w:hAnsi="Times New Roman" w:cs="Times New Roman"/>
          <w:sz w:val="24"/>
          <w:szCs w:val="24"/>
          <w:lang w:val="en-US"/>
        </w:rPr>
        <w:t xml:space="preserve"> </w:t>
      </w:r>
      <w:r w:rsidRPr="0013384D">
        <w:rPr>
          <w:rFonts w:ascii="Times New Roman" w:eastAsia="Arial" w:hAnsi="Times New Roman" w:cs="Times New Roman"/>
          <w:sz w:val="24"/>
          <w:szCs w:val="24"/>
          <w:lang w:val="en-US"/>
        </w:rPr>
        <w:t>A flexible canceling policy can go a long way toward promoting bookings</w:t>
      </w:r>
      <w:r w:rsidRPr="0013384D">
        <w:rPr>
          <w:rFonts w:ascii="Times New Roman" w:eastAsia="Arial" w:hAnsi="Times New Roman" w:cs="Times New Roman"/>
          <w:sz w:val="24"/>
          <w:szCs w:val="24"/>
          <w:lang w:val="en-US"/>
        </w:rPr>
        <w:t xml:space="preserve"> in the first place and can assist one in avoiding lousy press by demonstrating one's understanding</w:t>
      </w:r>
      <w:r w:rsidR="008C1C55">
        <w:rPr>
          <w:rFonts w:ascii="Times New Roman" w:eastAsia="Arial" w:hAnsi="Times New Roman" w:cs="Times New Roman"/>
          <w:sz w:val="24"/>
          <w:szCs w:val="24"/>
          <w:lang w:val="en-US"/>
        </w:rPr>
        <w:t xml:space="preserve"> (</w:t>
      </w:r>
      <w:r w:rsidR="008C1C55" w:rsidRPr="00663FDF">
        <w:rPr>
          <w:rFonts w:ascii="Times New Roman" w:eastAsia="Times New Roman" w:hAnsi="Times New Roman" w:cs="Times New Roman"/>
          <w:sz w:val="24"/>
          <w:szCs w:val="24"/>
          <w:lang w:val="" w:eastAsia=""/>
        </w:rPr>
        <w:t>Yacoub</w:t>
      </w:r>
      <w:r w:rsidR="008C1C55">
        <w:rPr>
          <w:rFonts w:ascii="Times New Roman" w:eastAsia="Times New Roman" w:hAnsi="Times New Roman" w:cs="Times New Roman"/>
          <w:sz w:val="24"/>
          <w:szCs w:val="24"/>
          <w:lang w:val="en-US" w:eastAsia=""/>
        </w:rPr>
        <w:t xml:space="preserve"> et al., 2021)</w:t>
      </w:r>
      <w:r w:rsidRPr="0013384D">
        <w:rPr>
          <w:rFonts w:ascii="Times New Roman" w:eastAsia="Arial" w:hAnsi="Times New Roman" w:cs="Times New Roman"/>
          <w:sz w:val="24"/>
          <w:szCs w:val="24"/>
          <w:lang w:val="en-US"/>
        </w:rPr>
        <w:t>. Hotels can enhance the guest experience in various ways, including providing good customer service, offering distinctive amenities in</w:t>
      </w:r>
      <w:r w:rsidRPr="0013384D">
        <w:rPr>
          <w:rFonts w:ascii="Times New Roman" w:eastAsia="Arial" w:hAnsi="Times New Roman" w:cs="Times New Roman"/>
          <w:sz w:val="24"/>
          <w:szCs w:val="24"/>
          <w:lang w:val="en-US"/>
        </w:rPr>
        <w:t xml:space="preserve"> guest rooms, and offering an exceptional selection of facilities.</w:t>
      </w:r>
      <w:r>
        <w:rPr>
          <w:rFonts w:ascii="Times New Roman" w:eastAsia="Arial" w:hAnsi="Times New Roman" w:cs="Times New Roman"/>
          <w:sz w:val="24"/>
          <w:szCs w:val="24"/>
          <w:lang w:val="en-US"/>
        </w:rPr>
        <w:t xml:space="preserve"> </w:t>
      </w:r>
      <w:r w:rsidRPr="0013384D">
        <w:rPr>
          <w:rFonts w:ascii="Times New Roman" w:eastAsia="Arial" w:hAnsi="Times New Roman" w:cs="Times New Roman"/>
          <w:sz w:val="24"/>
          <w:szCs w:val="24"/>
          <w:lang w:val="en-US"/>
        </w:rPr>
        <w:t>Hotels may effectively capitalize on the reasons customers stay in hotels first by focusing their marketing efforts on the experience.</w:t>
      </w:r>
    </w:p>
    <w:p w14:paraId="28E0A68B" w14:textId="32776E73" w:rsidR="00FC2FF4" w:rsidRDefault="00F86983" w:rsidP="006773F3">
      <w:pPr>
        <w:spacing w:line="480" w:lineRule="auto"/>
        <w:ind w:firstLine="720"/>
        <w:rPr>
          <w:rFonts w:ascii="Times New Roman" w:eastAsia="Arial" w:hAnsi="Times New Roman" w:cs="Times New Roman"/>
          <w:sz w:val="24"/>
          <w:szCs w:val="24"/>
          <w:lang w:val="en-US"/>
        </w:rPr>
      </w:pPr>
      <w:r w:rsidRPr="0013384D">
        <w:rPr>
          <w:rFonts w:ascii="Times New Roman" w:eastAsia="Arial" w:hAnsi="Times New Roman" w:cs="Times New Roman"/>
          <w:sz w:val="24"/>
          <w:szCs w:val="24"/>
          <w:lang w:val="en-US"/>
        </w:rPr>
        <w:t>One of the most significant hotel marketing trends in recent years is voice search as a digital alternative, and several hotel marketing methods can use this. Hotels should take advantage of the fact that customers may now ultimately book hotels using voic</w:t>
      </w:r>
      <w:r w:rsidRPr="0013384D">
        <w:rPr>
          <w:rFonts w:ascii="Times New Roman" w:eastAsia="Arial" w:hAnsi="Times New Roman" w:cs="Times New Roman"/>
          <w:sz w:val="24"/>
          <w:szCs w:val="24"/>
          <w:lang w:val="en-US"/>
        </w:rPr>
        <w:t>e commands when utilizing intelligent home devices, for instance. In an ideal world, customers expect prompt responses to their questions while using online customer service, and here is where chatbots are helpful.</w:t>
      </w:r>
    </w:p>
    <w:p w14:paraId="40851EA9" w14:textId="77777777" w:rsidR="00FC2FF4" w:rsidRPr="00892B10" w:rsidRDefault="00FC2FF4" w:rsidP="006773F3">
      <w:pPr>
        <w:spacing w:line="480" w:lineRule="auto"/>
        <w:ind w:firstLine="720"/>
        <w:rPr>
          <w:rFonts w:ascii="Times New Roman" w:eastAsia="Arial" w:hAnsi="Times New Roman" w:cs="Times New Roman"/>
          <w:sz w:val="24"/>
          <w:szCs w:val="24"/>
          <w:lang w:val="en-US"/>
        </w:rPr>
      </w:pPr>
    </w:p>
    <w:p w14:paraId="5F7AFF61" w14:textId="1D5249A2" w:rsidR="009F77C1" w:rsidRPr="00892B10" w:rsidRDefault="00F86983" w:rsidP="006773F3">
      <w:pPr>
        <w:spacing w:line="480" w:lineRule="auto"/>
        <w:jc w:val="center"/>
        <w:rPr>
          <w:rFonts w:ascii="Times New Roman" w:eastAsia="Arial" w:hAnsi="Times New Roman" w:cs="Times New Roman"/>
          <w:sz w:val="24"/>
          <w:szCs w:val="24"/>
          <w:lang w:val="en-US"/>
        </w:rPr>
      </w:pPr>
      <w:r w:rsidRPr="00892B10">
        <w:rPr>
          <w:rFonts w:ascii="Times New Roman" w:eastAsia="Arial" w:hAnsi="Times New Roman" w:cs="Times New Roman"/>
          <w:sz w:val="24"/>
          <w:szCs w:val="24"/>
          <w:lang w:val="en-US"/>
        </w:rPr>
        <w:t>References</w:t>
      </w:r>
    </w:p>
    <w:p w14:paraId="7C2D529A" w14:textId="77777777" w:rsidR="006773F3" w:rsidRPr="00663FDF" w:rsidRDefault="00F86983" w:rsidP="006773F3">
      <w:pPr>
        <w:spacing w:line="480" w:lineRule="auto"/>
        <w:ind w:left="720" w:hanging="720"/>
        <w:rPr>
          <w:rFonts w:ascii="Times New Roman" w:eastAsia="Times New Roman" w:hAnsi="Times New Roman" w:cs="Times New Roman"/>
          <w:sz w:val="24"/>
          <w:szCs w:val="24"/>
          <w:lang w:val="" w:eastAsia=""/>
        </w:rPr>
      </w:pPr>
      <w:r w:rsidRPr="00663FDF">
        <w:rPr>
          <w:rFonts w:ascii="Times New Roman" w:eastAsia="Times New Roman" w:hAnsi="Times New Roman" w:cs="Times New Roman"/>
          <w:sz w:val="24"/>
          <w:szCs w:val="24"/>
          <w:lang w:val="" w:eastAsia=""/>
        </w:rPr>
        <w:t>Vinod, B., 2022. Introduction</w:t>
      </w:r>
      <w:r w:rsidRPr="00663FDF">
        <w:rPr>
          <w:rFonts w:ascii="Times New Roman" w:eastAsia="Times New Roman" w:hAnsi="Times New Roman" w:cs="Times New Roman"/>
          <w:sz w:val="24"/>
          <w:szCs w:val="24"/>
          <w:lang w:val="" w:eastAsia=""/>
        </w:rPr>
        <w:t xml:space="preserve"> to Hotel Revenue Management. In </w:t>
      </w:r>
      <w:r w:rsidRPr="00663FDF">
        <w:rPr>
          <w:rFonts w:ascii="Times New Roman" w:eastAsia="Times New Roman" w:hAnsi="Times New Roman" w:cs="Times New Roman"/>
          <w:i/>
          <w:iCs/>
          <w:sz w:val="24"/>
          <w:szCs w:val="24"/>
          <w:lang w:val="" w:eastAsia=""/>
        </w:rPr>
        <w:t>Revenue Management in the Lodging Industry</w:t>
      </w:r>
      <w:r w:rsidRPr="00663FDF">
        <w:rPr>
          <w:rFonts w:ascii="Times New Roman" w:eastAsia="Times New Roman" w:hAnsi="Times New Roman" w:cs="Times New Roman"/>
          <w:sz w:val="24"/>
          <w:szCs w:val="24"/>
          <w:lang w:val="" w:eastAsia=""/>
        </w:rPr>
        <w:t xml:space="preserve"> (pp. 1-50). Springer, Cham.</w:t>
      </w:r>
    </w:p>
    <w:p w14:paraId="71C6CE69" w14:textId="77777777" w:rsidR="006773F3" w:rsidRPr="00663FDF" w:rsidRDefault="00F86983" w:rsidP="006773F3">
      <w:pPr>
        <w:spacing w:line="480" w:lineRule="auto"/>
        <w:ind w:left="720" w:hanging="720"/>
        <w:rPr>
          <w:rFonts w:ascii="Times New Roman" w:eastAsia="Times New Roman" w:hAnsi="Times New Roman" w:cs="Times New Roman"/>
          <w:sz w:val="24"/>
          <w:szCs w:val="24"/>
          <w:lang w:val="" w:eastAsia=""/>
        </w:rPr>
      </w:pPr>
      <w:r w:rsidRPr="00663FDF">
        <w:rPr>
          <w:rFonts w:ascii="Times New Roman" w:eastAsia="Times New Roman" w:hAnsi="Times New Roman" w:cs="Times New Roman"/>
          <w:sz w:val="24"/>
          <w:szCs w:val="24"/>
          <w:lang w:val="" w:eastAsia=""/>
        </w:rPr>
        <w:t>Bohinc, R., 2022. Regulation of Public Finances in Slovenia in Light of Financial Constitutionality.</w:t>
      </w:r>
    </w:p>
    <w:p w14:paraId="72E984B5" w14:textId="77777777" w:rsidR="006773F3" w:rsidRPr="00663FDF" w:rsidRDefault="00F86983" w:rsidP="006773F3">
      <w:pPr>
        <w:spacing w:line="480" w:lineRule="auto"/>
        <w:ind w:left="720" w:hanging="720"/>
        <w:rPr>
          <w:rFonts w:ascii="Times New Roman" w:eastAsia="Times New Roman" w:hAnsi="Times New Roman" w:cs="Times New Roman"/>
          <w:sz w:val="24"/>
          <w:szCs w:val="24"/>
          <w:lang w:val="" w:eastAsia=""/>
        </w:rPr>
      </w:pPr>
      <w:r w:rsidRPr="00663FDF">
        <w:rPr>
          <w:rFonts w:ascii="Times New Roman" w:eastAsia="Times New Roman" w:hAnsi="Times New Roman" w:cs="Times New Roman"/>
          <w:sz w:val="24"/>
          <w:szCs w:val="24"/>
          <w:lang w:val="" w:eastAsia=""/>
        </w:rPr>
        <w:t>Boue</w:t>
      </w:r>
      <w:r w:rsidRPr="00663FDF">
        <w:rPr>
          <w:rFonts w:ascii="Times New Roman" w:eastAsia="Times New Roman" w:hAnsi="Times New Roman" w:cs="Times New Roman"/>
          <w:sz w:val="24"/>
          <w:szCs w:val="24"/>
          <w:lang w:val="" w:eastAsia=""/>
        </w:rPr>
        <w:t xml:space="preserve">, J.C., 2022. Much More than a Footnote (or Three): Frank C. Hendryx and an Untold Story of Petroleum Concessions and the Genesis of ICSID. </w:t>
      </w:r>
      <w:r w:rsidRPr="00663FDF">
        <w:rPr>
          <w:rFonts w:ascii="Times New Roman" w:eastAsia="Times New Roman" w:hAnsi="Times New Roman" w:cs="Times New Roman"/>
          <w:i/>
          <w:iCs/>
          <w:sz w:val="24"/>
          <w:szCs w:val="24"/>
          <w:lang w:val="" w:eastAsia=""/>
        </w:rPr>
        <w:t>Journal of International Dispute Settlement</w:t>
      </w:r>
      <w:r w:rsidRPr="00663FDF">
        <w:rPr>
          <w:rFonts w:ascii="Times New Roman" w:eastAsia="Times New Roman" w:hAnsi="Times New Roman" w:cs="Times New Roman"/>
          <w:sz w:val="24"/>
          <w:szCs w:val="24"/>
          <w:lang w:val="" w:eastAsia=""/>
        </w:rPr>
        <w:t xml:space="preserve">, </w:t>
      </w:r>
      <w:r w:rsidRPr="00663FDF">
        <w:rPr>
          <w:rFonts w:ascii="Times New Roman" w:eastAsia="Times New Roman" w:hAnsi="Times New Roman" w:cs="Times New Roman"/>
          <w:i/>
          <w:iCs/>
          <w:sz w:val="24"/>
          <w:szCs w:val="24"/>
          <w:lang w:val="" w:eastAsia=""/>
        </w:rPr>
        <w:t>13</w:t>
      </w:r>
      <w:r w:rsidRPr="00663FDF">
        <w:rPr>
          <w:rFonts w:ascii="Times New Roman" w:eastAsia="Times New Roman" w:hAnsi="Times New Roman" w:cs="Times New Roman"/>
          <w:sz w:val="24"/>
          <w:szCs w:val="24"/>
          <w:lang w:val="" w:eastAsia=""/>
        </w:rPr>
        <w:t>(1), pp.1-40.</w:t>
      </w:r>
    </w:p>
    <w:p w14:paraId="0395099F" w14:textId="77777777" w:rsidR="006773F3" w:rsidRPr="00663FDF" w:rsidRDefault="00F86983" w:rsidP="006773F3">
      <w:pPr>
        <w:spacing w:line="480" w:lineRule="auto"/>
        <w:ind w:left="720" w:hanging="720"/>
        <w:rPr>
          <w:rFonts w:ascii="Times New Roman" w:eastAsia="Times New Roman" w:hAnsi="Times New Roman" w:cs="Times New Roman"/>
          <w:sz w:val="24"/>
          <w:szCs w:val="24"/>
          <w:lang w:val="" w:eastAsia=""/>
        </w:rPr>
      </w:pPr>
      <w:r w:rsidRPr="00663FDF">
        <w:rPr>
          <w:rFonts w:ascii="Times New Roman" w:eastAsia="Times New Roman" w:hAnsi="Times New Roman" w:cs="Times New Roman"/>
          <w:sz w:val="24"/>
          <w:szCs w:val="24"/>
          <w:lang w:val="" w:eastAsia=""/>
        </w:rPr>
        <w:t>Lee, C.K.H., 2022. How guest-host interactions affect c</w:t>
      </w:r>
      <w:r w:rsidRPr="00663FDF">
        <w:rPr>
          <w:rFonts w:ascii="Times New Roman" w:eastAsia="Times New Roman" w:hAnsi="Times New Roman" w:cs="Times New Roman"/>
          <w:sz w:val="24"/>
          <w:szCs w:val="24"/>
          <w:lang w:val="" w:eastAsia=""/>
        </w:rPr>
        <w:t>onsumer experiences in the sharing economy: New evidence from a configurational analysis based on consumer reviews</w:t>
      </w:r>
      <w:r w:rsidRPr="00663FDF">
        <w:rPr>
          <w:rFonts w:ascii="Times New Roman" w:eastAsia="Times New Roman" w:hAnsi="Times New Roman" w:cs="Times New Roman"/>
          <w:i/>
          <w:iCs/>
          <w:sz w:val="24"/>
          <w:szCs w:val="24"/>
          <w:lang w:val="" w:eastAsia=""/>
        </w:rPr>
        <w:t>—Decision Support Systems</w:t>
      </w:r>
      <w:r w:rsidRPr="00663FDF">
        <w:rPr>
          <w:rFonts w:ascii="Times New Roman" w:eastAsia="Times New Roman" w:hAnsi="Times New Roman" w:cs="Times New Roman"/>
          <w:sz w:val="24"/>
          <w:szCs w:val="24"/>
          <w:lang w:val="" w:eastAsia=""/>
        </w:rPr>
        <w:t xml:space="preserve">, </w:t>
      </w:r>
      <w:r w:rsidRPr="00663FDF">
        <w:rPr>
          <w:rFonts w:ascii="Times New Roman" w:eastAsia="Times New Roman" w:hAnsi="Times New Roman" w:cs="Times New Roman"/>
          <w:i/>
          <w:iCs/>
          <w:sz w:val="24"/>
          <w:szCs w:val="24"/>
          <w:lang w:val="" w:eastAsia=""/>
        </w:rPr>
        <w:t>152</w:t>
      </w:r>
      <w:r w:rsidRPr="00663FDF">
        <w:rPr>
          <w:rFonts w:ascii="Times New Roman" w:eastAsia="Times New Roman" w:hAnsi="Times New Roman" w:cs="Times New Roman"/>
          <w:sz w:val="24"/>
          <w:szCs w:val="24"/>
          <w:lang w:val="" w:eastAsia=""/>
        </w:rPr>
        <w:t>, p.113634.</w:t>
      </w:r>
    </w:p>
    <w:p w14:paraId="079EC19A" w14:textId="77777777" w:rsidR="006773F3" w:rsidRPr="00663FDF" w:rsidRDefault="00F86983" w:rsidP="006773F3">
      <w:pPr>
        <w:spacing w:line="480" w:lineRule="auto"/>
        <w:ind w:left="720" w:hanging="720"/>
        <w:rPr>
          <w:rFonts w:ascii="Times New Roman" w:eastAsia="Times New Roman" w:hAnsi="Times New Roman" w:cs="Times New Roman"/>
          <w:sz w:val="24"/>
          <w:szCs w:val="24"/>
          <w:lang w:val="" w:eastAsia=""/>
        </w:rPr>
      </w:pPr>
      <w:r w:rsidRPr="00663FDF">
        <w:rPr>
          <w:rFonts w:ascii="Times New Roman" w:eastAsia="Times New Roman" w:hAnsi="Times New Roman" w:cs="Times New Roman"/>
          <w:sz w:val="24"/>
          <w:szCs w:val="24"/>
          <w:lang w:val="" w:eastAsia=""/>
        </w:rPr>
        <w:t>Cocola-Gant, A., Jover, J., Carvalho, L. and Chamusca, P., 2021. Corporate hosts: The rise of profes</w:t>
      </w:r>
      <w:r w:rsidRPr="00663FDF">
        <w:rPr>
          <w:rFonts w:ascii="Times New Roman" w:eastAsia="Times New Roman" w:hAnsi="Times New Roman" w:cs="Times New Roman"/>
          <w:sz w:val="24"/>
          <w:szCs w:val="24"/>
          <w:lang w:val="" w:eastAsia=""/>
        </w:rPr>
        <w:t xml:space="preserve">sional management in the short-term rental industry. </w:t>
      </w:r>
      <w:r w:rsidRPr="00663FDF">
        <w:rPr>
          <w:rFonts w:ascii="Times New Roman" w:eastAsia="Times New Roman" w:hAnsi="Times New Roman" w:cs="Times New Roman"/>
          <w:i/>
          <w:iCs/>
          <w:sz w:val="24"/>
          <w:szCs w:val="24"/>
          <w:lang w:val="" w:eastAsia=""/>
        </w:rPr>
        <w:t>Tourism Management Perspectives</w:t>
      </w:r>
      <w:r w:rsidRPr="00663FDF">
        <w:rPr>
          <w:rFonts w:ascii="Times New Roman" w:eastAsia="Times New Roman" w:hAnsi="Times New Roman" w:cs="Times New Roman"/>
          <w:sz w:val="24"/>
          <w:szCs w:val="24"/>
          <w:lang w:val="" w:eastAsia=""/>
        </w:rPr>
        <w:t xml:space="preserve">, </w:t>
      </w:r>
      <w:r w:rsidRPr="00663FDF">
        <w:rPr>
          <w:rFonts w:ascii="Times New Roman" w:eastAsia="Times New Roman" w:hAnsi="Times New Roman" w:cs="Times New Roman"/>
          <w:i/>
          <w:iCs/>
          <w:sz w:val="24"/>
          <w:szCs w:val="24"/>
          <w:lang w:val="" w:eastAsia=""/>
        </w:rPr>
        <w:t>40</w:t>
      </w:r>
      <w:r w:rsidRPr="00663FDF">
        <w:rPr>
          <w:rFonts w:ascii="Times New Roman" w:eastAsia="Times New Roman" w:hAnsi="Times New Roman" w:cs="Times New Roman"/>
          <w:sz w:val="24"/>
          <w:szCs w:val="24"/>
          <w:lang w:val="" w:eastAsia=""/>
        </w:rPr>
        <w:t>, p.100879.</w:t>
      </w:r>
    </w:p>
    <w:p w14:paraId="7075E432" w14:textId="77777777" w:rsidR="006773F3" w:rsidRPr="00663FDF" w:rsidRDefault="00F86983" w:rsidP="006773F3">
      <w:pPr>
        <w:spacing w:line="480" w:lineRule="auto"/>
        <w:ind w:left="720" w:hanging="720"/>
        <w:rPr>
          <w:rFonts w:ascii="Times New Roman" w:eastAsia="Times New Roman" w:hAnsi="Times New Roman" w:cs="Times New Roman"/>
          <w:sz w:val="24"/>
          <w:szCs w:val="24"/>
          <w:lang w:val="" w:eastAsia=""/>
        </w:rPr>
      </w:pPr>
      <w:r w:rsidRPr="00663FDF">
        <w:rPr>
          <w:rFonts w:ascii="Times New Roman" w:eastAsia="Times New Roman" w:hAnsi="Times New Roman" w:cs="Times New Roman"/>
          <w:sz w:val="24"/>
          <w:szCs w:val="24"/>
          <w:lang w:val="" w:eastAsia=""/>
        </w:rPr>
        <w:t xml:space="preserve">Fan, Z. and Yu, X., 2021. The regional rootedness of China’s film industry: Cluster development and attempts at cross-location integration. </w:t>
      </w:r>
      <w:r w:rsidRPr="00663FDF">
        <w:rPr>
          <w:rFonts w:ascii="Times New Roman" w:eastAsia="Times New Roman" w:hAnsi="Times New Roman" w:cs="Times New Roman"/>
          <w:i/>
          <w:iCs/>
          <w:sz w:val="24"/>
          <w:szCs w:val="24"/>
          <w:lang w:val="" w:eastAsia=""/>
        </w:rPr>
        <w:t>Journal of Chine</w:t>
      </w:r>
      <w:r w:rsidRPr="00663FDF">
        <w:rPr>
          <w:rFonts w:ascii="Times New Roman" w:eastAsia="Times New Roman" w:hAnsi="Times New Roman" w:cs="Times New Roman"/>
          <w:i/>
          <w:iCs/>
          <w:sz w:val="24"/>
          <w:szCs w:val="24"/>
          <w:lang w:val="" w:eastAsia=""/>
        </w:rPr>
        <w:t>se Film Studies</w:t>
      </w:r>
      <w:r w:rsidRPr="00663FDF">
        <w:rPr>
          <w:rFonts w:ascii="Times New Roman" w:eastAsia="Times New Roman" w:hAnsi="Times New Roman" w:cs="Times New Roman"/>
          <w:sz w:val="24"/>
          <w:szCs w:val="24"/>
          <w:lang w:val="" w:eastAsia=""/>
        </w:rPr>
        <w:t xml:space="preserve">, </w:t>
      </w:r>
      <w:r w:rsidRPr="00663FDF">
        <w:rPr>
          <w:rFonts w:ascii="Times New Roman" w:eastAsia="Times New Roman" w:hAnsi="Times New Roman" w:cs="Times New Roman"/>
          <w:i/>
          <w:iCs/>
          <w:sz w:val="24"/>
          <w:szCs w:val="24"/>
          <w:lang w:val="" w:eastAsia=""/>
        </w:rPr>
        <w:t>1</w:t>
      </w:r>
      <w:r w:rsidRPr="00663FDF">
        <w:rPr>
          <w:rFonts w:ascii="Times New Roman" w:eastAsia="Times New Roman" w:hAnsi="Times New Roman" w:cs="Times New Roman"/>
          <w:sz w:val="24"/>
          <w:szCs w:val="24"/>
          <w:lang w:val="" w:eastAsia=""/>
        </w:rPr>
        <w:t>(2), pp.463-486.</w:t>
      </w:r>
    </w:p>
    <w:p w14:paraId="6E2D001A" w14:textId="77777777" w:rsidR="005C5A99" w:rsidRPr="00663FDF" w:rsidRDefault="00F86983" w:rsidP="005C5A99">
      <w:pPr>
        <w:spacing w:line="480" w:lineRule="auto"/>
        <w:ind w:left="720" w:hanging="720"/>
        <w:rPr>
          <w:rFonts w:ascii="Times New Roman" w:eastAsia="Times New Roman" w:hAnsi="Times New Roman" w:cs="Times New Roman"/>
          <w:sz w:val="24"/>
          <w:szCs w:val="24"/>
          <w:lang w:val="" w:eastAsia=""/>
        </w:rPr>
      </w:pPr>
      <w:r w:rsidRPr="00663FDF">
        <w:rPr>
          <w:rFonts w:ascii="Times New Roman" w:eastAsia="Times New Roman" w:hAnsi="Times New Roman" w:cs="Times New Roman"/>
          <w:sz w:val="24"/>
          <w:szCs w:val="24"/>
          <w:lang w:val="" w:eastAsia=""/>
        </w:rPr>
        <w:t>Atadil</w:t>
      </w:r>
      <w:r w:rsidRPr="00663FDF">
        <w:rPr>
          <w:rFonts w:ascii="Times New Roman" w:eastAsia="Times New Roman" w:hAnsi="Times New Roman" w:cs="Times New Roman"/>
          <w:sz w:val="24"/>
          <w:szCs w:val="24"/>
          <w:lang w:val="" w:eastAsia=""/>
        </w:rPr>
        <w:t xml:space="preserve">, H.A. and Lu, Q., 2021. An investigation of underlying dimensions of customers’ perceptions of a safe hotel in the COVID-19 era: Effects of those perceptions on hotel selection behavior. </w:t>
      </w:r>
      <w:r w:rsidRPr="00663FDF">
        <w:rPr>
          <w:rFonts w:ascii="Times New Roman" w:eastAsia="Times New Roman" w:hAnsi="Times New Roman" w:cs="Times New Roman"/>
          <w:i/>
          <w:iCs/>
          <w:sz w:val="24"/>
          <w:szCs w:val="24"/>
          <w:lang w:val="" w:eastAsia=""/>
        </w:rPr>
        <w:t>Journal of Hospitality Marketing &amp; Management</w:t>
      </w:r>
      <w:r w:rsidRPr="00663FDF">
        <w:rPr>
          <w:rFonts w:ascii="Times New Roman" w:eastAsia="Times New Roman" w:hAnsi="Times New Roman" w:cs="Times New Roman"/>
          <w:sz w:val="24"/>
          <w:szCs w:val="24"/>
          <w:lang w:val="" w:eastAsia=""/>
        </w:rPr>
        <w:t xml:space="preserve">, </w:t>
      </w:r>
      <w:r w:rsidRPr="00663FDF">
        <w:rPr>
          <w:rFonts w:ascii="Times New Roman" w:eastAsia="Times New Roman" w:hAnsi="Times New Roman" w:cs="Times New Roman"/>
          <w:i/>
          <w:iCs/>
          <w:sz w:val="24"/>
          <w:szCs w:val="24"/>
          <w:lang w:val="" w:eastAsia=""/>
        </w:rPr>
        <w:t>30</w:t>
      </w:r>
      <w:r w:rsidRPr="00663FDF">
        <w:rPr>
          <w:rFonts w:ascii="Times New Roman" w:eastAsia="Times New Roman" w:hAnsi="Times New Roman" w:cs="Times New Roman"/>
          <w:sz w:val="24"/>
          <w:szCs w:val="24"/>
          <w:lang w:val="" w:eastAsia=""/>
        </w:rPr>
        <w:t>(6), pp.655-672.</w:t>
      </w:r>
    </w:p>
    <w:p w14:paraId="0C58DDF8" w14:textId="77777777" w:rsidR="005C5A99" w:rsidRPr="00663FDF" w:rsidRDefault="00F86983" w:rsidP="005C5A99">
      <w:pPr>
        <w:spacing w:line="480" w:lineRule="auto"/>
        <w:ind w:left="720" w:hanging="720"/>
        <w:rPr>
          <w:rFonts w:ascii="Times New Roman" w:eastAsia="Times New Roman" w:hAnsi="Times New Roman" w:cs="Times New Roman"/>
          <w:sz w:val="24"/>
          <w:szCs w:val="24"/>
          <w:lang w:val="" w:eastAsia=""/>
        </w:rPr>
      </w:pPr>
      <w:r w:rsidRPr="00663FDF">
        <w:rPr>
          <w:rFonts w:ascii="Times New Roman" w:eastAsia="Times New Roman" w:hAnsi="Times New Roman" w:cs="Times New Roman"/>
          <w:sz w:val="24"/>
          <w:szCs w:val="24"/>
          <w:lang w:val="" w:eastAsia=""/>
        </w:rPr>
        <w:t>Be</w:t>
      </w:r>
      <w:r w:rsidRPr="00663FDF">
        <w:rPr>
          <w:rFonts w:ascii="Times New Roman" w:eastAsia="Times New Roman" w:hAnsi="Times New Roman" w:cs="Times New Roman"/>
          <w:sz w:val="24"/>
          <w:szCs w:val="24"/>
          <w:lang w:val="" w:eastAsia=""/>
        </w:rPr>
        <w:t xml:space="preserve">rtella, G., 2022. Including the 'Voices' of Animals in Tourism, Hospitality, and Leisure Research. </w:t>
      </w:r>
      <w:r w:rsidRPr="00663FDF">
        <w:rPr>
          <w:rFonts w:ascii="Times New Roman" w:eastAsia="Times New Roman" w:hAnsi="Times New Roman" w:cs="Times New Roman"/>
          <w:i/>
          <w:iCs/>
          <w:sz w:val="24"/>
          <w:szCs w:val="24"/>
          <w:lang w:val="" w:eastAsia=""/>
        </w:rPr>
        <w:t>Advanced Research Methods in Hospitality and Tourism</w:t>
      </w:r>
      <w:r w:rsidRPr="00663FDF">
        <w:rPr>
          <w:rFonts w:ascii="Times New Roman" w:eastAsia="Times New Roman" w:hAnsi="Times New Roman" w:cs="Times New Roman"/>
          <w:sz w:val="24"/>
          <w:szCs w:val="24"/>
          <w:lang w:val="" w:eastAsia=""/>
        </w:rPr>
        <w:t xml:space="preserve"> (pp. 199-211). Emerald Publishing Limited.</w:t>
      </w:r>
    </w:p>
    <w:p w14:paraId="0AD4ED0A" w14:textId="77777777" w:rsidR="005C5A99" w:rsidRPr="00506960" w:rsidRDefault="00F86983" w:rsidP="005C5A99">
      <w:pPr>
        <w:spacing w:line="480" w:lineRule="auto"/>
        <w:ind w:left="720" w:hanging="720"/>
        <w:rPr>
          <w:rFonts w:ascii="Times New Roman" w:eastAsia="Times New Roman" w:hAnsi="Times New Roman" w:cs="Times New Roman"/>
          <w:sz w:val="24"/>
          <w:szCs w:val="24"/>
          <w:lang w:val="" w:eastAsia=""/>
        </w:rPr>
      </w:pPr>
      <w:r w:rsidRPr="00506960">
        <w:rPr>
          <w:rFonts w:ascii="Times New Roman" w:eastAsia="Times New Roman" w:hAnsi="Times New Roman" w:cs="Times New Roman"/>
          <w:sz w:val="24"/>
          <w:szCs w:val="24"/>
          <w:lang w:val="" w:eastAsia=""/>
        </w:rPr>
        <w:t>Bolliger, L., Lukan, J., Colman, E., Boersma, L., Luštrek, M.</w:t>
      </w:r>
      <w:r w:rsidRPr="00506960">
        <w:rPr>
          <w:rFonts w:ascii="Times New Roman" w:eastAsia="Times New Roman" w:hAnsi="Times New Roman" w:cs="Times New Roman"/>
          <w:sz w:val="24"/>
          <w:szCs w:val="24"/>
          <w:lang w:val="" w:eastAsia=""/>
        </w:rPr>
        <w:t xml:space="preserve">, De Bacquer, D. and Clays, E., 2022. Sources of Occupational Stress among Office Workers—A Focus Group Study. </w:t>
      </w:r>
      <w:r w:rsidRPr="00506960">
        <w:rPr>
          <w:rFonts w:ascii="Times New Roman" w:eastAsia="Times New Roman" w:hAnsi="Times New Roman" w:cs="Times New Roman"/>
          <w:i/>
          <w:iCs/>
          <w:sz w:val="24"/>
          <w:szCs w:val="24"/>
          <w:lang w:val="" w:eastAsia=""/>
        </w:rPr>
        <w:t>International Journal of Environmental Research and Public Health</w:t>
      </w:r>
      <w:r w:rsidRPr="00506960">
        <w:rPr>
          <w:rFonts w:ascii="Times New Roman" w:eastAsia="Times New Roman" w:hAnsi="Times New Roman" w:cs="Times New Roman"/>
          <w:sz w:val="24"/>
          <w:szCs w:val="24"/>
          <w:lang w:val="" w:eastAsia=""/>
        </w:rPr>
        <w:t xml:space="preserve">, </w:t>
      </w:r>
      <w:r w:rsidRPr="00506960">
        <w:rPr>
          <w:rFonts w:ascii="Times New Roman" w:eastAsia="Times New Roman" w:hAnsi="Times New Roman" w:cs="Times New Roman"/>
          <w:i/>
          <w:iCs/>
          <w:sz w:val="24"/>
          <w:szCs w:val="24"/>
          <w:lang w:val="" w:eastAsia=""/>
        </w:rPr>
        <w:t>19</w:t>
      </w:r>
      <w:r w:rsidRPr="00506960">
        <w:rPr>
          <w:rFonts w:ascii="Times New Roman" w:eastAsia="Times New Roman" w:hAnsi="Times New Roman" w:cs="Times New Roman"/>
          <w:sz w:val="24"/>
          <w:szCs w:val="24"/>
          <w:lang w:val="" w:eastAsia=""/>
        </w:rPr>
        <w:t>(3), p.1075.</w:t>
      </w:r>
    </w:p>
    <w:p w14:paraId="72F75FF6" w14:textId="77777777" w:rsidR="005C5A99" w:rsidRPr="00663FDF" w:rsidRDefault="00F86983" w:rsidP="005C5A99">
      <w:pPr>
        <w:spacing w:line="480" w:lineRule="auto"/>
        <w:ind w:left="720" w:hanging="720"/>
        <w:rPr>
          <w:rFonts w:ascii="Times New Roman" w:eastAsia="Times New Roman" w:hAnsi="Times New Roman" w:cs="Times New Roman"/>
          <w:sz w:val="24"/>
          <w:szCs w:val="24"/>
          <w:lang w:val="" w:eastAsia=""/>
        </w:rPr>
      </w:pPr>
      <w:r w:rsidRPr="00663FDF">
        <w:rPr>
          <w:rFonts w:ascii="Times New Roman" w:eastAsia="Times New Roman" w:hAnsi="Times New Roman" w:cs="Times New Roman"/>
          <w:sz w:val="24"/>
          <w:szCs w:val="24"/>
          <w:lang w:val="" w:eastAsia=""/>
        </w:rPr>
        <w:t>Hassanain, M.A., Kajak, M., Hamida, M.B. and Ibrahim, A.M., 202</w:t>
      </w:r>
      <w:r w:rsidRPr="00663FDF">
        <w:rPr>
          <w:rFonts w:ascii="Times New Roman" w:eastAsia="Times New Roman" w:hAnsi="Times New Roman" w:cs="Times New Roman"/>
          <w:sz w:val="24"/>
          <w:szCs w:val="24"/>
          <w:lang w:val="" w:eastAsia=""/>
        </w:rPr>
        <w:t xml:space="preserve">1. Post Occupancy Evaluation of the Built Environment: A Case Study of Mosque Facilities. </w:t>
      </w:r>
      <w:r w:rsidRPr="00663FDF">
        <w:rPr>
          <w:rFonts w:ascii="Times New Roman" w:eastAsia="Times New Roman" w:hAnsi="Times New Roman" w:cs="Times New Roman"/>
          <w:i/>
          <w:iCs/>
          <w:sz w:val="24"/>
          <w:szCs w:val="24"/>
          <w:lang w:val="" w:eastAsia=""/>
        </w:rPr>
        <w:t>International Journal of Built Environment and Sustainability</w:t>
      </w:r>
      <w:r w:rsidRPr="00663FDF">
        <w:rPr>
          <w:rFonts w:ascii="Times New Roman" w:eastAsia="Times New Roman" w:hAnsi="Times New Roman" w:cs="Times New Roman"/>
          <w:sz w:val="24"/>
          <w:szCs w:val="24"/>
          <w:lang w:val="" w:eastAsia=""/>
        </w:rPr>
        <w:t xml:space="preserve">, </w:t>
      </w:r>
      <w:r w:rsidRPr="00663FDF">
        <w:rPr>
          <w:rFonts w:ascii="Times New Roman" w:eastAsia="Times New Roman" w:hAnsi="Times New Roman" w:cs="Times New Roman"/>
          <w:i/>
          <w:iCs/>
          <w:sz w:val="24"/>
          <w:szCs w:val="24"/>
          <w:lang w:val="" w:eastAsia=""/>
        </w:rPr>
        <w:t>8</w:t>
      </w:r>
      <w:r w:rsidRPr="00663FDF">
        <w:rPr>
          <w:rFonts w:ascii="Times New Roman" w:eastAsia="Times New Roman" w:hAnsi="Times New Roman" w:cs="Times New Roman"/>
          <w:sz w:val="24"/>
          <w:szCs w:val="24"/>
          <w:lang w:val="" w:eastAsia=""/>
        </w:rPr>
        <w:t>(3), pp.107-119.</w:t>
      </w:r>
    </w:p>
    <w:p w14:paraId="70BD5A33" w14:textId="77777777" w:rsidR="005C5A99" w:rsidRPr="00506960" w:rsidRDefault="00F86983" w:rsidP="005C5A99">
      <w:pPr>
        <w:spacing w:line="480" w:lineRule="auto"/>
        <w:ind w:left="720" w:hanging="720"/>
        <w:rPr>
          <w:rFonts w:ascii="Times New Roman" w:eastAsia="Times New Roman" w:hAnsi="Times New Roman" w:cs="Times New Roman"/>
          <w:sz w:val="24"/>
          <w:szCs w:val="24"/>
          <w:lang w:val="" w:eastAsia=""/>
        </w:rPr>
      </w:pPr>
      <w:r w:rsidRPr="00506960">
        <w:rPr>
          <w:rFonts w:ascii="Times New Roman" w:eastAsia="Times New Roman" w:hAnsi="Times New Roman" w:cs="Times New Roman"/>
          <w:sz w:val="24"/>
          <w:szCs w:val="24"/>
          <w:lang w:val="" w:eastAsia=""/>
        </w:rPr>
        <w:t xml:space="preserve">Koh, J.G., 2022. </w:t>
      </w:r>
      <w:r w:rsidRPr="00506960">
        <w:rPr>
          <w:rFonts w:ascii="Times New Roman" w:eastAsia="Times New Roman" w:hAnsi="Times New Roman" w:cs="Times New Roman"/>
          <w:i/>
          <w:iCs/>
          <w:sz w:val="24"/>
          <w:szCs w:val="24"/>
          <w:lang w:val="" w:eastAsia=""/>
        </w:rPr>
        <w:t>'The Proper Use of History': Statues, Colonialism and Nationalism in</w:t>
      </w:r>
      <w:r w:rsidRPr="00506960">
        <w:rPr>
          <w:rFonts w:ascii="Times New Roman" w:eastAsia="Times New Roman" w:hAnsi="Times New Roman" w:cs="Times New Roman"/>
          <w:i/>
          <w:iCs/>
          <w:sz w:val="24"/>
          <w:szCs w:val="24"/>
          <w:lang w:val="" w:eastAsia=""/>
        </w:rPr>
        <w:t xml:space="preserve"> Modern Singapore</w:t>
      </w:r>
      <w:r w:rsidRPr="00506960">
        <w:rPr>
          <w:rFonts w:ascii="Times New Roman" w:eastAsia="Times New Roman" w:hAnsi="Times New Roman" w:cs="Times New Roman"/>
          <w:sz w:val="24"/>
          <w:szCs w:val="24"/>
          <w:lang w:val="" w:eastAsia=""/>
        </w:rPr>
        <w:t xml:space="preserve"> (Doctoral dissertation).</w:t>
      </w:r>
    </w:p>
    <w:p w14:paraId="7D1F04B3" w14:textId="77777777" w:rsidR="005C5A99" w:rsidRPr="00506960" w:rsidRDefault="00F86983" w:rsidP="005C5A99">
      <w:pPr>
        <w:spacing w:line="480" w:lineRule="auto"/>
        <w:ind w:left="720" w:hanging="720"/>
        <w:rPr>
          <w:rFonts w:ascii="Times New Roman" w:eastAsia="Times New Roman" w:hAnsi="Times New Roman" w:cs="Times New Roman"/>
          <w:sz w:val="24"/>
          <w:szCs w:val="24"/>
          <w:lang w:val="" w:eastAsia=""/>
        </w:rPr>
      </w:pPr>
      <w:r w:rsidRPr="00506960">
        <w:rPr>
          <w:rFonts w:ascii="Times New Roman" w:eastAsia="Times New Roman" w:hAnsi="Times New Roman" w:cs="Times New Roman"/>
          <w:sz w:val="24"/>
          <w:szCs w:val="24"/>
          <w:lang w:val="" w:eastAsia=""/>
        </w:rPr>
        <w:t xml:space="preserve">Ogunode, N. J., Olugbenga, A. V., &amp; Ezema, O. (2022). Analysis of factors responsible for poor patronage of public higher institutions in Nigeria by competent foreign academics. </w:t>
      </w:r>
      <w:r w:rsidRPr="00506960">
        <w:rPr>
          <w:rFonts w:ascii="Times New Roman" w:eastAsia="Times New Roman" w:hAnsi="Times New Roman" w:cs="Times New Roman"/>
          <w:i/>
          <w:iCs/>
          <w:sz w:val="24"/>
          <w:szCs w:val="24"/>
          <w:lang w:val="" w:eastAsia=""/>
        </w:rPr>
        <w:t>International Journal on Integrated</w:t>
      </w:r>
      <w:r w:rsidRPr="00506960">
        <w:rPr>
          <w:rFonts w:ascii="Times New Roman" w:eastAsia="Times New Roman" w:hAnsi="Times New Roman" w:cs="Times New Roman"/>
          <w:i/>
          <w:iCs/>
          <w:sz w:val="24"/>
          <w:szCs w:val="24"/>
          <w:lang w:val="" w:eastAsia=""/>
        </w:rPr>
        <w:t xml:space="preserve"> Education</w:t>
      </w:r>
      <w:r w:rsidRPr="00506960">
        <w:rPr>
          <w:rFonts w:ascii="Times New Roman" w:eastAsia="Times New Roman" w:hAnsi="Times New Roman" w:cs="Times New Roman"/>
          <w:sz w:val="24"/>
          <w:szCs w:val="24"/>
          <w:lang w:val="" w:eastAsia=""/>
        </w:rPr>
        <w:t xml:space="preserve">, </w:t>
      </w:r>
      <w:r w:rsidRPr="00506960">
        <w:rPr>
          <w:rFonts w:ascii="Times New Roman" w:eastAsia="Times New Roman" w:hAnsi="Times New Roman" w:cs="Times New Roman"/>
          <w:i/>
          <w:iCs/>
          <w:sz w:val="24"/>
          <w:szCs w:val="24"/>
          <w:lang w:val="" w:eastAsia=""/>
        </w:rPr>
        <w:t>5</w:t>
      </w:r>
      <w:r w:rsidRPr="00506960">
        <w:rPr>
          <w:rFonts w:ascii="Times New Roman" w:eastAsia="Times New Roman" w:hAnsi="Times New Roman" w:cs="Times New Roman"/>
          <w:sz w:val="24"/>
          <w:szCs w:val="24"/>
          <w:lang w:val="" w:eastAsia=""/>
        </w:rPr>
        <w:t>(6), 176-184.</w:t>
      </w:r>
    </w:p>
    <w:p w14:paraId="570FC01E" w14:textId="77777777" w:rsidR="005C5A99" w:rsidRPr="00663FDF" w:rsidRDefault="00F86983" w:rsidP="005C5A99">
      <w:pPr>
        <w:spacing w:line="480" w:lineRule="auto"/>
        <w:ind w:left="720" w:hanging="720"/>
        <w:rPr>
          <w:rFonts w:ascii="Times New Roman" w:eastAsia="Times New Roman" w:hAnsi="Times New Roman" w:cs="Times New Roman"/>
          <w:sz w:val="24"/>
          <w:szCs w:val="24"/>
          <w:lang w:val="" w:eastAsia=""/>
        </w:rPr>
      </w:pPr>
      <w:r w:rsidRPr="00663FDF">
        <w:rPr>
          <w:rFonts w:ascii="Times New Roman" w:eastAsia="Times New Roman" w:hAnsi="Times New Roman" w:cs="Times New Roman"/>
          <w:sz w:val="24"/>
          <w:szCs w:val="24"/>
          <w:lang w:val="" w:eastAsia=""/>
        </w:rPr>
        <w:t xml:space="preserve">Sun, S., Jiang, F., Feng, G., Wang, S. and Zhang, C., 2021. The impact of COVID-19 on hotel customer satisfaction: evidence from Beijing and Shanghai in China. </w:t>
      </w:r>
      <w:r w:rsidRPr="00663FDF">
        <w:rPr>
          <w:rFonts w:ascii="Times New Roman" w:eastAsia="Times New Roman" w:hAnsi="Times New Roman" w:cs="Times New Roman"/>
          <w:i/>
          <w:iCs/>
          <w:sz w:val="24"/>
          <w:szCs w:val="24"/>
          <w:lang w:val="" w:eastAsia=""/>
        </w:rPr>
        <w:t>International Journal of Contemporary Hospitality Management</w:t>
      </w:r>
      <w:r w:rsidRPr="00663FDF">
        <w:rPr>
          <w:rFonts w:ascii="Times New Roman" w:eastAsia="Times New Roman" w:hAnsi="Times New Roman" w:cs="Times New Roman"/>
          <w:sz w:val="24"/>
          <w:szCs w:val="24"/>
          <w:lang w:val="" w:eastAsia=""/>
        </w:rPr>
        <w:t>.</w:t>
      </w:r>
    </w:p>
    <w:p w14:paraId="75C0354B" w14:textId="77777777" w:rsidR="006773F3" w:rsidRPr="00663FDF" w:rsidRDefault="00F86983" w:rsidP="006773F3">
      <w:pPr>
        <w:spacing w:line="480" w:lineRule="auto"/>
        <w:ind w:left="720" w:hanging="720"/>
        <w:rPr>
          <w:rFonts w:ascii="Times New Roman" w:eastAsia="Times New Roman" w:hAnsi="Times New Roman" w:cs="Times New Roman"/>
          <w:sz w:val="24"/>
          <w:szCs w:val="24"/>
          <w:lang w:val="" w:eastAsia=""/>
        </w:rPr>
      </w:pPr>
      <w:r w:rsidRPr="00663FDF">
        <w:rPr>
          <w:rFonts w:ascii="Times New Roman" w:eastAsia="Times New Roman" w:hAnsi="Times New Roman" w:cs="Times New Roman"/>
          <w:sz w:val="24"/>
          <w:szCs w:val="24"/>
          <w:lang w:val="" w:eastAsia=""/>
        </w:rPr>
        <w:t xml:space="preserve">Wynn, M. and Jones, P., 2022. IT Strategy in the Hotel Industry in the Digital Era. </w:t>
      </w:r>
      <w:r w:rsidRPr="00663FDF">
        <w:rPr>
          <w:rFonts w:ascii="Times New Roman" w:eastAsia="Times New Roman" w:hAnsi="Times New Roman" w:cs="Times New Roman"/>
          <w:i/>
          <w:iCs/>
          <w:sz w:val="24"/>
          <w:szCs w:val="24"/>
          <w:lang w:val="" w:eastAsia=""/>
        </w:rPr>
        <w:t>Sustainability</w:t>
      </w:r>
      <w:r w:rsidRPr="00663FDF">
        <w:rPr>
          <w:rFonts w:ascii="Times New Roman" w:eastAsia="Times New Roman" w:hAnsi="Times New Roman" w:cs="Times New Roman"/>
          <w:sz w:val="24"/>
          <w:szCs w:val="24"/>
          <w:lang w:val="" w:eastAsia=""/>
        </w:rPr>
        <w:t xml:space="preserve">, </w:t>
      </w:r>
      <w:r w:rsidRPr="00663FDF">
        <w:rPr>
          <w:rFonts w:ascii="Times New Roman" w:eastAsia="Times New Roman" w:hAnsi="Times New Roman" w:cs="Times New Roman"/>
          <w:i/>
          <w:iCs/>
          <w:sz w:val="24"/>
          <w:szCs w:val="24"/>
          <w:lang w:val="" w:eastAsia=""/>
        </w:rPr>
        <w:t>14</w:t>
      </w:r>
      <w:r w:rsidRPr="00663FDF">
        <w:rPr>
          <w:rFonts w:ascii="Times New Roman" w:eastAsia="Times New Roman" w:hAnsi="Times New Roman" w:cs="Times New Roman"/>
          <w:sz w:val="24"/>
          <w:szCs w:val="24"/>
          <w:lang w:val="" w:eastAsia=""/>
        </w:rPr>
        <w:t>(17), p.10705.</w:t>
      </w:r>
    </w:p>
    <w:p w14:paraId="5407AE83" w14:textId="77777777" w:rsidR="006773F3" w:rsidRPr="00663FDF" w:rsidRDefault="00F86983" w:rsidP="006773F3">
      <w:pPr>
        <w:spacing w:line="480" w:lineRule="auto"/>
        <w:ind w:left="720" w:hanging="720"/>
        <w:rPr>
          <w:rFonts w:ascii="Times New Roman" w:eastAsia="Times New Roman" w:hAnsi="Times New Roman" w:cs="Times New Roman"/>
          <w:sz w:val="24"/>
          <w:szCs w:val="24"/>
          <w:lang w:val="" w:eastAsia=""/>
        </w:rPr>
      </w:pPr>
      <w:r w:rsidRPr="00663FDF">
        <w:rPr>
          <w:rFonts w:ascii="Times New Roman" w:eastAsia="Times New Roman" w:hAnsi="Times New Roman" w:cs="Times New Roman"/>
          <w:sz w:val="24"/>
          <w:szCs w:val="24"/>
          <w:lang w:val="" w:eastAsia=""/>
        </w:rPr>
        <w:t xml:space="preserve">Yacoub, L. and ElHajjar, S., 2021. How do hotels in developing countries manage the impact of COVID-19? The case of Lebanese hotels. </w:t>
      </w:r>
      <w:r w:rsidRPr="00663FDF">
        <w:rPr>
          <w:rFonts w:ascii="Times New Roman" w:eastAsia="Times New Roman" w:hAnsi="Times New Roman" w:cs="Times New Roman"/>
          <w:i/>
          <w:iCs/>
          <w:sz w:val="24"/>
          <w:szCs w:val="24"/>
          <w:lang w:val="" w:eastAsia=""/>
        </w:rPr>
        <w:t>Intern</w:t>
      </w:r>
      <w:r w:rsidRPr="00663FDF">
        <w:rPr>
          <w:rFonts w:ascii="Times New Roman" w:eastAsia="Times New Roman" w:hAnsi="Times New Roman" w:cs="Times New Roman"/>
          <w:i/>
          <w:iCs/>
          <w:sz w:val="24"/>
          <w:szCs w:val="24"/>
          <w:lang w:val="" w:eastAsia=""/>
        </w:rPr>
        <w:t>ational Journal of Contemporary Hospitality Management</w:t>
      </w:r>
      <w:r w:rsidRPr="00663FDF">
        <w:rPr>
          <w:rFonts w:ascii="Times New Roman" w:eastAsia="Times New Roman" w:hAnsi="Times New Roman" w:cs="Times New Roman"/>
          <w:sz w:val="24"/>
          <w:szCs w:val="24"/>
          <w:lang w:val="" w:eastAsia=""/>
        </w:rPr>
        <w:t>.</w:t>
      </w:r>
    </w:p>
    <w:p w14:paraId="378F8CA6" w14:textId="77777777" w:rsidR="006773F3" w:rsidRDefault="006773F3" w:rsidP="006773F3">
      <w:pPr>
        <w:spacing w:line="480" w:lineRule="auto"/>
        <w:ind w:left="720" w:hanging="720"/>
      </w:pPr>
    </w:p>
    <w:p w14:paraId="78DF86F8" w14:textId="77777777" w:rsidR="00892B10" w:rsidRPr="00892B10" w:rsidRDefault="00892B10" w:rsidP="006773F3">
      <w:pPr>
        <w:spacing w:line="480" w:lineRule="auto"/>
        <w:ind w:left="567" w:hanging="720"/>
        <w:rPr>
          <w:rFonts w:ascii="Times New Roman" w:eastAsia="Arial" w:hAnsi="Times New Roman" w:cs="Times New Roman"/>
          <w:sz w:val="24"/>
          <w:szCs w:val="24"/>
          <w:lang w:val="en-US"/>
        </w:rPr>
      </w:pPr>
    </w:p>
    <w:sectPr w:rsidR="00892B10" w:rsidRPr="00892B1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1E439" w14:textId="77777777" w:rsidR="00000000" w:rsidRDefault="00F86983">
      <w:r>
        <w:separator/>
      </w:r>
    </w:p>
  </w:endnote>
  <w:endnote w:type="continuationSeparator" w:id="0">
    <w:p w14:paraId="06A8E19A" w14:textId="77777777" w:rsidR="00000000" w:rsidRDefault="00F869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Wingdings 2">
    <w:panose1 w:val="05020102010507070707"/>
    <w:charset w:val="02"/>
    <w:family w:val="decorative"/>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A" w14:textId="77777777" w:rsidR="003C3702" w:rsidRDefault="003C3702">
    <w:pPr>
      <w:pBdr>
        <w:top w:val="nil"/>
        <w:left w:val="nil"/>
        <w:bottom w:val="nil"/>
        <w:right w:val="nil"/>
        <w:between w:val="nil"/>
      </w:pBdr>
      <w:tabs>
        <w:tab w:val="center" w:pos="4680"/>
        <w:tab w:val="right" w:pos="936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C" w14:textId="77777777" w:rsidR="003C3702" w:rsidRDefault="003C3702">
    <w:pPr>
      <w:pBdr>
        <w:top w:val="nil"/>
        <w:left w:val="nil"/>
        <w:bottom w:val="nil"/>
        <w:right w:val="nil"/>
        <w:between w:val="nil"/>
      </w:pBdr>
      <w:tabs>
        <w:tab w:val="center" w:pos="4680"/>
        <w:tab w:val="right" w:pos="9360"/>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B" w14:textId="77777777" w:rsidR="003C3702" w:rsidRDefault="003C3702">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215FC" w14:textId="77777777" w:rsidR="00000000" w:rsidRDefault="00F86983">
      <w:r>
        <w:separator/>
      </w:r>
    </w:p>
  </w:footnote>
  <w:footnote w:type="continuationSeparator" w:id="0">
    <w:p w14:paraId="61004440" w14:textId="77777777" w:rsidR="00000000" w:rsidRDefault="00F869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8" w14:textId="77777777" w:rsidR="003C3702" w:rsidRDefault="003C3702">
    <w:pPr>
      <w:pBdr>
        <w:top w:val="nil"/>
        <w:left w:val="nil"/>
        <w:bottom w:val="nil"/>
        <w:right w:val="nil"/>
        <w:between w:val="nil"/>
      </w:pBdr>
      <w:tabs>
        <w:tab w:val="center" w:pos="4680"/>
        <w:tab w:val="right" w:pos="9360"/>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1E58E" w14:textId="77777777" w:rsidR="009F77C1" w:rsidRPr="009F77C1" w:rsidRDefault="009F77C1">
    <w:pPr>
      <w:pStyle w:val="Header"/>
      <w:jc w:val="right"/>
      <w:rPr>
        <w:rFonts w:ascii="Times New Roman" w:hAnsi="Times New Roman" w:cs="Times New Roman"/>
        <w:sz w:val="24"/>
        <w:szCs w:val="24"/>
      </w:rPr>
    </w:pPr>
  </w:p>
  <w:p w14:paraId="38B3E5E4" w14:textId="77777777" w:rsidR="009F77C1" w:rsidRPr="009F77C1" w:rsidRDefault="009F77C1">
    <w:pPr>
      <w:pStyle w:val="Header"/>
      <w:jc w:val="right"/>
      <w:rPr>
        <w:rFonts w:ascii="Times New Roman" w:hAnsi="Times New Roman" w:cs="Times New Roman"/>
        <w:sz w:val="24"/>
        <w:szCs w:val="24"/>
      </w:rPr>
    </w:pPr>
  </w:p>
  <w:p w14:paraId="31BD4FAF" w14:textId="77777777" w:rsidR="009F77C1" w:rsidRPr="009F77C1" w:rsidRDefault="009F77C1">
    <w:pPr>
      <w:pStyle w:val="Header"/>
      <w:jc w:val="right"/>
      <w:rPr>
        <w:rFonts w:ascii="Times New Roman" w:hAnsi="Times New Roman" w:cs="Times New Roman"/>
        <w:sz w:val="24"/>
        <w:szCs w:val="24"/>
      </w:rPr>
    </w:pPr>
  </w:p>
  <w:sdt>
    <w:sdtPr>
      <w:rPr>
        <w:rFonts w:ascii="Times New Roman" w:hAnsi="Times New Roman" w:cs="Times New Roman"/>
        <w:sz w:val="24"/>
        <w:szCs w:val="24"/>
      </w:rPr>
      <w:id w:val="867488308"/>
      <w:docPartObj>
        <w:docPartGallery w:val="Page Numbers (Top of Page)"/>
        <w:docPartUnique/>
      </w:docPartObj>
    </w:sdtPr>
    <w:sdtEndPr>
      <w:rPr>
        <w:noProof/>
      </w:rPr>
    </w:sdtEndPr>
    <w:sdtContent>
      <w:p w14:paraId="7BBF9F99" w14:textId="01108B16" w:rsidR="009F77C1" w:rsidRPr="009F77C1" w:rsidRDefault="00F86983">
        <w:pPr>
          <w:pStyle w:val="Header"/>
          <w:jc w:val="right"/>
          <w:rPr>
            <w:rFonts w:ascii="Times New Roman" w:hAnsi="Times New Roman" w:cs="Times New Roman"/>
            <w:sz w:val="24"/>
            <w:szCs w:val="24"/>
          </w:rPr>
        </w:pPr>
        <w:r w:rsidRPr="009F77C1">
          <w:rPr>
            <w:rFonts w:ascii="Times New Roman" w:hAnsi="Times New Roman" w:cs="Times New Roman"/>
            <w:sz w:val="24"/>
            <w:szCs w:val="24"/>
          </w:rPr>
          <w:t xml:space="preserve">Your Name </w:t>
        </w:r>
        <w:r w:rsidRPr="009F77C1">
          <w:rPr>
            <w:rFonts w:ascii="Times New Roman" w:hAnsi="Times New Roman" w:cs="Times New Roman"/>
            <w:sz w:val="24"/>
            <w:szCs w:val="24"/>
          </w:rPr>
          <w:fldChar w:fldCharType="begin"/>
        </w:r>
        <w:r w:rsidRPr="009F77C1">
          <w:rPr>
            <w:rFonts w:ascii="Times New Roman" w:hAnsi="Times New Roman" w:cs="Times New Roman"/>
            <w:sz w:val="24"/>
            <w:szCs w:val="24"/>
          </w:rPr>
          <w:instrText xml:space="preserve"> PAGE   \* MERGEFORMAT </w:instrText>
        </w:r>
        <w:r w:rsidRPr="009F77C1">
          <w:rPr>
            <w:rFonts w:ascii="Times New Roman" w:hAnsi="Times New Roman" w:cs="Times New Roman"/>
            <w:sz w:val="24"/>
            <w:szCs w:val="24"/>
          </w:rPr>
          <w:fldChar w:fldCharType="separate"/>
        </w:r>
        <w:r w:rsidRPr="009F77C1">
          <w:rPr>
            <w:rFonts w:ascii="Times New Roman" w:hAnsi="Times New Roman" w:cs="Times New Roman"/>
            <w:noProof/>
            <w:sz w:val="24"/>
            <w:szCs w:val="24"/>
          </w:rPr>
          <w:t>2</w:t>
        </w:r>
        <w:r w:rsidRPr="009F77C1">
          <w:rPr>
            <w:rFonts w:ascii="Times New Roman" w:hAnsi="Times New Roman" w:cs="Times New Roman"/>
            <w:noProof/>
            <w:sz w:val="24"/>
            <w:szCs w:val="24"/>
          </w:rPr>
          <w:fldChar w:fldCharType="end"/>
        </w:r>
      </w:p>
    </w:sdtContent>
  </w:sdt>
  <w:p w14:paraId="231C6DA7" w14:textId="77777777" w:rsidR="009F77C1" w:rsidRPr="009F77C1" w:rsidRDefault="009F77C1">
    <w:pPr>
      <w:tabs>
        <w:tab w:val="center" w:pos="4320"/>
        <w:tab w:val="right" w:pos="8640"/>
      </w:tabs>
      <w:rPr>
        <w:rFonts w:ascii="Times New Roman" w:eastAsia="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9" w14:textId="77777777" w:rsidR="003C3702" w:rsidRDefault="003C3702">
    <w:pPr>
      <w:pBdr>
        <w:top w:val="nil"/>
        <w:left w:val="nil"/>
        <w:bottom w:val="nil"/>
        <w:right w:val="nil"/>
        <w:between w:val="nil"/>
      </w:pBdr>
      <w:tabs>
        <w:tab w:val="center" w:pos="4680"/>
        <w:tab w:val="right" w:pos="9360"/>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F39A5"/>
    <w:multiLevelType w:val="hybridMultilevel"/>
    <w:tmpl w:val="6262BEBC"/>
    <w:lvl w:ilvl="0" w:tplc="92A09102">
      <w:start w:val="1"/>
      <w:numFmt w:val="bullet"/>
      <w:lvlText w:val="•"/>
      <w:lvlJc w:val="left"/>
      <w:pPr>
        <w:tabs>
          <w:tab w:val="num" w:pos="720"/>
        </w:tabs>
        <w:ind w:left="720" w:hanging="360"/>
      </w:pPr>
      <w:rPr>
        <w:rFonts w:ascii="Arial" w:hAnsi="Arial" w:hint="default"/>
      </w:rPr>
    </w:lvl>
    <w:lvl w:ilvl="1" w:tplc="72F80376" w:tentative="1">
      <w:start w:val="1"/>
      <w:numFmt w:val="bullet"/>
      <w:lvlText w:val="•"/>
      <w:lvlJc w:val="left"/>
      <w:pPr>
        <w:tabs>
          <w:tab w:val="num" w:pos="1440"/>
        </w:tabs>
        <w:ind w:left="1440" w:hanging="360"/>
      </w:pPr>
      <w:rPr>
        <w:rFonts w:ascii="Arial" w:hAnsi="Arial" w:hint="default"/>
      </w:rPr>
    </w:lvl>
    <w:lvl w:ilvl="2" w:tplc="3530D132" w:tentative="1">
      <w:start w:val="1"/>
      <w:numFmt w:val="bullet"/>
      <w:lvlText w:val="•"/>
      <w:lvlJc w:val="left"/>
      <w:pPr>
        <w:tabs>
          <w:tab w:val="num" w:pos="2160"/>
        </w:tabs>
        <w:ind w:left="2160" w:hanging="360"/>
      </w:pPr>
      <w:rPr>
        <w:rFonts w:ascii="Arial" w:hAnsi="Arial" w:hint="default"/>
      </w:rPr>
    </w:lvl>
    <w:lvl w:ilvl="3" w:tplc="E50A615C" w:tentative="1">
      <w:start w:val="1"/>
      <w:numFmt w:val="bullet"/>
      <w:lvlText w:val="•"/>
      <w:lvlJc w:val="left"/>
      <w:pPr>
        <w:tabs>
          <w:tab w:val="num" w:pos="2880"/>
        </w:tabs>
        <w:ind w:left="2880" w:hanging="360"/>
      </w:pPr>
      <w:rPr>
        <w:rFonts w:ascii="Arial" w:hAnsi="Arial" w:hint="default"/>
      </w:rPr>
    </w:lvl>
    <w:lvl w:ilvl="4" w:tplc="6A2A3C06" w:tentative="1">
      <w:start w:val="1"/>
      <w:numFmt w:val="bullet"/>
      <w:lvlText w:val="•"/>
      <w:lvlJc w:val="left"/>
      <w:pPr>
        <w:tabs>
          <w:tab w:val="num" w:pos="3600"/>
        </w:tabs>
        <w:ind w:left="3600" w:hanging="360"/>
      </w:pPr>
      <w:rPr>
        <w:rFonts w:ascii="Arial" w:hAnsi="Arial" w:hint="default"/>
      </w:rPr>
    </w:lvl>
    <w:lvl w:ilvl="5" w:tplc="14484C3C" w:tentative="1">
      <w:start w:val="1"/>
      <w:numFmt w:val="bullet"/>
      <w:lvlText w:val="•"/>
      <w:lvlJc w:val="left"/>
      <w:pPr>
        <w:tabs>
          <w:tab w:val="num" w:pos="4320"/>
        </w:tabs>
        <w:ind w:left="4320" w:hanging="360"/>
      </w:pPr>
      <w:rPr>
        <w:rFonts w:ascii="Arial" w:hAnsi="Arial" w:hint="default"/>
      </w:rPr>
    </w:lvl>
    <w:lvl w:ilvl="6" w:tplc="133C530A" w:tentative="1">
      <w:start w:val="1"/>
      <w:numFmt w:val="bullet"/>
      <w:lvlText w:val="•"/>
      <w:lvlJc w:val="left"/>
      <w:pPr>
        <w:tabs>
          <w:tab w:val="num" w:pos="5040"/>
        </w:tabs>
        <w:ind w:left="5040" w:hanging="360"/>
      </w:pPr>
      <w:rPr>
        <w:rFonts w:ascii="Arial" w:hAnsi="Arial" w:hint="default"/>
      </w:rPr>
    </w:lvl>
    <w:lvl w:ilvl="7" w:tplc="292A8DF4" w:tentative="1">
      <w:start w:val="1"/>
      <w:numFmt w:val="bullet"/>
      <w:lvlText w:val="•"/>
      <w:lvlJc w:val="left"/>
      <w:pPr>
        <w:tabs>
          <w:tab w:val="num" w:pos="5760"/>
        </w:tabs>
        <w:ind w:left="5760" w:hanging="360"/>
      </w:pPr>
      <w:rPr>
        <w:rFonts w:ascii="Arial" w:hAnsi="Arial" w:hint="default"/>
      </w:rPr>
    </w:lvl>
    <w:lvl w:ilvl="8" w:tplc="510EFA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E81A01"/>
    <w:multiLevelType w:val="hybridMultilevel"/>
    <w:tmpl w:val="C08411C8"/>
    <w:lvl w:ilvl="0" w:tplc="FC98F52A">
      <w:start w:val="1"/>
      <w:numFmt w:val="bullet"/>
      <w:lvlText w:val="•"/>
      <w:lvlJc w:val="left"/>
      <w:pPr>
        <w:tabs>
          <w:tab w:val="num" w:pos="720"/>
        </w:tabs>
        <w:ind w:left="720" w:hanging="360"/>
      </w:pPr>
      <w:rPr>
        <w:rFonts w:ascii="Times New Roman" w:hAnsi="Times New Roman" w:hint="default"/>
      </w:rPr>
    </w:lvl>
    <w:lvl w:ilvl="1" w:tplc="0DF0FFE6" w:tentative="1">
      <w:start w:val="1"/>
      <w:numFmt w:val="bullet"/>
      <w:lvlText w:val="•"/>
      <w:lvlJc w:val="left"/>
      <w:pPr>
        <w:tabs>
          <w:tab w:val="num" w:pos="1440"/>
        </w:tabs>
        <w:ind w:left="1440" w:hanging="360"/>
      </w:pPr>
      <w:rPr>
        <w:rFonts w:ascii="Times New Roman" w:hAnsi="Times New Roman" w:hint="default"/>
      </w:rPr>
    </w:lvl>
    <w:lvl w:ilvl="2" w:tplc="BC6AA7D0" w:tentative="1">
      <w:start w:val="1"/>
      <w:numFmt w:val="bullet"/>
      <w:lvlText w:val="•"/>
      <w:lvlJc w:val="left"/>
      <w:pPr>
        <w:tabs>
          <w:tab w:val="num" w:pos="2160"/>
        </w:tabs>
        <w:ind w:left="2160" w:hanging="360"/>
      </w:pPr>
      <w:rPr>
        <w:rFonts w:ascii="Times New Roman" w:hAnsi="Times New Roman" w:hint="default"/>
      </w:rPr>
    </w:lvl>
    <w:lvl w:ilvl="3" w:tplc="855A47C8" w:tentative="1">
      <w:start w:val="1"/>
      <w:numFmt w:val="bullet"/>
      <w:lvlText w:val="•"/>
      <w:lvlJc w:val="left"/>
      <w:pPr>
        <w:tabs>
          <w:tab w:val="num" w:pos="2880"/>
        </w:tabs>
        <w:ind w:left="2880" w:hanging="360"/>
      </w:pPr>
      <w:rPr>
        <w:rFonts w:ascii="Times New Roman" w:hAnsi="Times New Roman" w:hint="default"/>
      </w:rPr>
    </w:lvl>
    <w:lvl w:ilvl="4" w:tplc="22A216CA" w:tentative="1">
      <w:start w:val="1"/>
      <w:numFmt w:val="bullet"/>
      <w:lvlText w:val="•"/>
      <w:lvlJc w:val="left"/>
      <w:pPr>
        <w:tabs>
          <w:tab w:val="num" w:pos="3600"/>
        </w:tabs>
        <w:ind w:left="3600" w:hanging="360"/>
      </w:pPr>
      <w:rPr>
        <w:rFonts w:ascii="Times New Roman" w:hAnsi="Times New Roman" w:hint="default"/>
      </w:rPr>
    </w:lvl>
    <w:lvl w:ilvl="5" w:tplc="848EABB0" w:tentative="1">
      <w:start w:val="1"/>
      <w:numFmt w:val="bullet"/>
      <w:lvlText w:val="•"/>
      <w:lvlJc w:val="left"/>
      <w:pPr>
        <w:tabs>
          <w:tab w:val="num" w:pos="4320"/>
        </w:tabs>
        <w:ind w:left="4320" w:hanging="360"/>
      </w:pPr>
      <w:rPr>
        <w:rFonts w:ascii="Times New Roman" w:hAnsi="Times New Roman" w:hint="default"/>
      </w:rPr>
    </w:lvl>
    <w:lvl w:ilvl="6" w:tplc="EA8E0F20" w:tentative="1">
      <w:start w:val="1"/>
      <w:numFmt w:val="bullet"/>
      <w:lvlText w:val="•"/>
      <w:lvlJc w:val="left"/>
      <w:pPr>
        <w:tabs>
          <w:tab w:val="num" w:pos="5040"/>
        </w:tabs>
        <w:ind w:left="5040" w:hanging="360"/>
      </w:pPr>
      <w:rPr>
        <w:rFonts w:ascii="Times New Roman" w:hAnsi="Times New Roman" w:hint="default"/>
      </w:rPr>
    </w:lvl>
    <w:lvl w:ilvl="7" w:tplc="838C151E" w:tentative="1">
      <w:start w:val="1"/>
      <w:numFmt w:val="bullet"/>
      <w:lvlText w:val="•"/>
      <w:lvlJc w:val="left"/>
      <w:pPr>
        <w:tabs>
          <w:tab w:val="num" w:pos="5760"/>
        </w:tabs>
        <w:ind w:left="5760" w:hanging="360"/>
      </w:pPr>
      <w:rPr>
        <w:rFonts w:ascii="Times New Roman" w:hAnsi="Times New Roman" w:hint="default"/>
      </w:rPr>
    </w:lvl>
    <w:lvl w:ilvl="8" w:tplc="629672D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6EC3172"/>
    <w:multiLevelType w:val="multilevel"/>
    <w:tmpl w:val="5810B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BD4589"/>
    <w:multiLevelType w:val="multilevel"/>
    <w:tmpl w:val="A4D28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D778FA"/>
    <w:multiLevelType w:val="hybridMultilevel"/>
    <w:tmpl w:val="5E78798E"/>
    <w:lvl w:ilvl="0" w:tplc="7ED2E64A">
      <w:start w:val="1"/>
      <w:numFmt w:val="decimal"/>
      <w:lvlText w:val="%1."/>
      <w:lvlJc w:val="left"/>
      <w:pPr>
        <w:ind w:left="1080" w:hanging="360"/>
      </w:pPr>
      <w:rPr>
        <w:rFonts w:ascii="Arial" w:eastAsia="Calibri" w:hAnsi="Arial" w:cs="Arial" w:hint="default"/>
        <w:color w:val="202124"/>
        <w:sz w:val="20"/>
      </w:rPr>
    </w:lvl>
    <w:lvl w:ilvl="1" w:tplc="46FA6962" w:tentative="1">
      <w:start w:val="1"/>
      <w:numFmt w:val="lowerLetter"/>
      <w:lvlText w:val="%2."/>
      <w:lvlJc w:val="left"/>
      <w:pPr>
        <w:ind w:left="1800" w:hanging="360"/>
      </w:pPr>
    </w:lvl>
    <w:lvl w:ilvl="2" w:tplc="3DB4A8A0" w:tentative="1">
      <w:start w:val="1"/>
      <w:numFmt w:val="lowerRoman"/>
      <w:lvlText w:val="%3."/>
      <w:lvlJc w:val="right"/>
      <w:pPr>
        <w:ind w:left="2520" w:hanging="180"/>
      </w:pPr>
    </w:lvl>
    <w:lvl w:ilvl="3" w:tplc="7C5428EE" w:tentative="1">
      <w:start w:val="1"/>
      <w:numFmt w:val="decimal"/>
      <w:lvlText w:val="%4."/>
      <w:lvlJc w:val="left"/>
      <w:pPr>
        <w:ind w:left="3240" w:hanging="360"/>
      </w:pPr>
    </w:lvl>
    <w:lvl w:ilvl="4" w:tplc="898C3A28" w:tentative="1">
      <w:start w:val="1"/>
      <w:numFmt w:val="lowerLetter"/>
      <w:lvlText w:val="%5."/>
      <w:lvlJc w:val="left"/>
      <w:pPr>
        <w:ind w:left="3960" w:hanging="360"/>
      </w:pPr>
    </w:lvl>
    <w:lvl w:ilvl="5" w:tplc="841EF6FA" w:tentative="1">
      <w:start w:val="1"/>
      <w:numFmt w:val="lowerRoman"/>
      <w:lvlText w:val="%6."/>
      <w:lvlJc w:val="right"/>
      <w:pPr>
        <w:ind w:left="4680" w:hanging="180"/>
      </w:pPr>
    </w:lvl>
    <w:lvl w:ilvl="6" w:tplc="9CB8BBD0" w:tentative="1">
      <w:start w:val="1"/>
      <w:numFmt w:val="decimal"/>
      <w:lvlText w:val="%7."/>
      <w:lvlJc w:val="left"/>
      <w:pPr>
        <w:ind w:left="5400" w:hanging="360"/>
      </w:pPr>
    </w:lvl>
    <w:lvl w:ilvl="7" w:tplc="935488BE" w:tentative="1">
      <w:start w:val="1"/>
      <w:numFmt w:val="lowerLetter"/>
      <w:lvlText w:val="%8."/>
      <w:lvlJc w:val="left"/>
      <w:pPr>
        <w:ind w:left="6120" w:hanging="360"/>
      </w:pPr>
    </w:lvl>
    <w:lvl w:ilvl="8" w:tplc="5C8A91EC" w:tentative="1">
      <w:start w:val="1"/>
      <w:numFmt w:val="lowerRoman"/>
      <w:lvlText w:val="%9."/>
      <w:lvlJc w:val="right"/>
      <w:pPr>
        <w:ind w:left="6840" w:hanging="180"/>
      </w:pPr>
    </w:lvl>
  </w:abstractNum>
  <w:abstractNum w:abstractNumId="5" w15:restartNumberingAfterBreak="0">
    <w:nsid w:val="0EF7465F"/>
    <w:multiLevelType w:val="multilevel"/>
    <w:tmpl w:val="F3022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DB4C58"/>
    <w:multiLevelType w:val="multilevel"/>
    <w:tmpl w:val="0A7EE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982057"/>
    <w:multiLevelType w:val="multilevel"/>
    <w:tmpl w:val="B6B6D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013AD8"/>
    <w:multiLevelType w:val="hybridMultilevel"/>
    <w:tmpl w:val="22380262"/>
    <w:lvl w:ilvl="0" w:tplc="7390E9A8">
      <w:start w:val="1"/>
      <w:numFmt w:val="decimal"/>
      <w:lvlText w:val="%1."/>
      <w:lvlJc w:val="left"/>
      <w:pPr>
        <w:ind w:left="720" w:hanging="360"/>
      </w:pPr>
      <w:rPr>
        <w:rFonts w:hint="default"/>
      </w:rPr>
    </w:lvl>
    <w:lvl w:ilvl="1" w:tplc="6DACCC2A" w:tentative="1">
      <w:start w:val="1"/>
      <w:numFmt w:val="lowerLetter"/>
      <w:lvlText w:val="%2."/>
      <w:lvlJc w:val="left"/>
      <w:pPr>
        <w:ind w:left="1440" w:hanging="360"/>
      </w:pPr>
    </w:lvl>
    <w:lvl w:ilvl="2" w:tplc="23920AC6" w:tentative="1">
      <w:start w:val="1"/>
      <w:numFmt w:val="lowerRoman"/>
      <w:lvlText w:val="%3."/>
      <w:lvlJc w:val="right"/>
      <w:pPr>
        <w:ind w:left="2160" w:hanging="180"/>
      </w:pPr>
    </w:lvl>
    <w:lvl w:ilvl="3" w:tplc="D0C4805C" w:tentative="1">
      <w:start w:val="1"/>
      <w:numFmt w:val="decimal"/>
      <w:lvlText w:val="%4."/>
      <w:lvlJc w:val="left"/>
      <w:pPr>
        <w:ind w:left="2880" w:hanging="360"/>
      </w:pPr>
    </w:lvl>
    <w:lvl w:ilvl="4" w:tplc="DC9CF92A" w:tentative="1">
      <w:start w:val="1"/>
      <w:numFmt w:val="lowerLetter"/>
      <w:lvlText w:val="%5."/>
      <w:lvlJc w:val="left"/>
      <w:pPr>
        <w:ind w:left="3600" w:hanging="360"/>
      </w:pPr>
    </w:lvl>
    <w:lvl w:ilvl="5" w:tplc="838AC46E" w:tentative="1">
      <w:start w:val="1"/>
      <w:numFmt w:val="lowerRoman"/>
      <w:lvlText w:val="%6."/>
      <w:lvlJc w:val="right"/>
      <w:pPr>
        <w:ind w:left="4320" w:hanging="180"/>
      </w:pPr>
    </w:lvl>
    <w:lvl w:ilvl="6" w:tplc="465A61BE" w:tentative="1">
      <w:start w:val="1"/>
      <w:numFmt w:val="decimal"/>
      <w:lvlText w:val="%7."/>
      <w:lvlJc w:val="left"/>
      <w:pPr>
        <w:ind w:left="5040" w:hanging="360"/>
      </w:pPr>
    </w:lvl>
    <w:lvl w:ilvl="7" w:tplc="432AFB52" w:tentative="1">
      <w:start w:val="1"/>
      <w:numFmt w:val="lowerLetter"/>
      <w:lvlText w:val="%8."/>
      <w:lvlJc w:val="left"/>
      <w:pPr>
        <w:ind w:left="5760" w:hanging="360"/>
      </w:pPr>
    </w:lvl>
    <w:lvl w:ilvl="8" w:tplc="06288E6A" w:tentative="1">
      <w:start w:val="1"/>
      <w:numFmt w:val="lowerRoman"/>
      <w:lvlText w:val="%9."/>
      <w:lvlJc w:val="right"/>
      <w:pPr>
        <w:ind w:left="6480" w:hanging="180"/>
      </w:pPr>
    </w:lvl>
  </w:abstractNum>
  <w:abstractNum w:abstractNumId="9" w15:restartNumberingAfterBreak="0">
    <w:nsid w:val="1C7C7442"/>
    <w:multiLevelType w:val="multilevel"/>
    <w:tmpl w:val="93DA7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A84EFE"/>
    <w:multiLevelType w:val="hybridMultilevel"/>
    <w:tmpl w:val="77DE015C"/>
    <w:lvl w:ilvl="0" w:tplc="51F6DF3E">
      <w:start w:val="1"/>
      <w:numFmt w:val="bullet"/>
      <w:lvlText w:val=""/>
      <w:lvlJc w:val="left"/>
      <w:pPr>
        <w:tabs>
          <w:tab w:val="num" w:pos="720"/>
        </w:tabs>
        <w:ind w:left="720" w:hanging="360"/>
      </w:pPr>
      <w:rPr>
        <w:rFonts w:ascii="Wingdings 2" w:hAnsi="Wingdings 2" w:hint="default"/>
      </w:rPr>
    </w:lvl>
    <w:lvl w:ilvl="1" w:tplc="0720BB2C" w:tentative="1">
      <w:start w:val="1"/>
      <w:numFmt w:val="bullet"/>
      <w:lvlText w:val=""/>
      <w:lvlJc w:val="left"/>
      <w:pPr>
        <w:tabs>
          <w:tab w:val="num" w:pos="1440"/>
        </w:tabs>
        <w:ind w:left="1440" w:hanging="360"/>
      </w:pPr>
      <w:rPr>
        <w:rFonts w:ascii="Wingdings 2" w:hAnsi="Wingdings 2" w:hint="default"/>
      </w:rPr>
    </w:lvl>
    <w:lvl w:ilvl="2" w:tplc="1C3EF3F8" w:tentative="1">
      <w:start w:val="1"/>
      <w:numFmt w:val="bullet"/>
      <w:lvlText w:val=""/>
      <w:lvlJc w:val="left"/>
      <w:pPr>
        <w:tabs>
          <w:tab w:val="num" w:pos="2160"/>
        </w:tabs>
        <w:ind w:left="2160" w:hanging="360"/>
      </w:pPr>
      <w:rPr>
        <w:rFonts w:ascii="Wingdings 2" w:hAnsi="Wingdings 2" w:hint="default"/>
      </w:rPr>
    </w:lvl>
    <w:lvl w:ilvl="3" w:tplc="1B085BE4" w:tentative="1">
      <w:start w:val="1"/>
      <w:numFmt w:val="bullet"/>
      <w:lvlText w:val=""/>
      <w:lvlJc w:val="left"/>
      <w:pPr>
        <w:tabs>
          <w:tab w:val="num" w:pos="2880"/>
        </w:tabs>
        <w:ind w:left="2880" w:hanging="360"/>
      </w:pPr>
      <w:rPr>
        <w:rFonts w:ascii="Wingdings 2" w:hAnsi="Wingdings 2" w:hint="default"/>
      </w:rPr>
    </w:lvl>
    <w:lvl w:ilvl="4" w:tplc="D756BDAC" w:tentative="1">
      <w:start w:val="1"/>
      <w:numFmt w:val="bullet"/>
      <w:lvlText w:val=""/>
      <w:lvlJc w:val="left"/>
      <w:pPr>
        <w:tabs>
          <w:tab w:val="num" w:pos="3600"/>
        </w:tabs>
        <w:ind w:left="3600" w:hanging="360"/>
      </w:pPr>
      <w:rPr>
        <w:rFonts w:ascii="Wingdings 2" w:hAnsi="Wingdings 2" w:hint="default"/>
      </w:rPr>
    </w:lvl>
    <w:lvl w:ilvl="5" w:tplc="E8ACA8F2" w:tentative="1">
      <w:start w:val="1"/>
      <w:numFmt w:val="bullet"/>
      <w:lvlText w:val=""/>
      <w:lvlJc w:val="left"/>
      <w:pPr>
        <w:tabs>
          <w:tab w:val="num" w:pos="4320"/>
        </w:tabs>
        <w:ind w:left="4320" w:hanging="360"/>
      </w:pPr>
      <w:rPr>
        <w:rFonts w:ascii="Wingdings 2" w:hAnsi="Wingdings 2" w:hint="default"/>
      </w:rPr>
    </w:lvl>
    <w:lvl w:ilvl="6" w:tplc="F3CEE56C" w:tentative="1">
      <w:start w:val="1"/>
      <w:numFmt w:val="bullet"/>
      <w:lvlText w:val=""/>
      <w:lvlJc w:val="left"/>
      <w:pPr>
        <w:tabs>
          <w:tab w:val="num" w:pos="5040"/>
        </w:tabs>
        <w:ind w:left="5040" w:hanging="360"/>
      </w:pPr>
      <w:rPr>
        <w:rFonts w:ascii="Wingdings 2" w:hAnsi="Wingdings 2" w:hint="default"/>
      </w:rPr>
    </w:lvl>
    <w:lvl w:ilvl="7" w:tplc="019AE156" w:tentative="1">
      <w:start w:val="1"/>
      <w:numFmt w:val="bullet"/>
      <w:lvlText w:val=""/>
      <w:lvlJc w:val="left"/>
      <w:pPr>
        <w:tabs>
          <w:tab w:val="num" w:pos="5760"/>
        </w:tabs>
        <w:ind w:left="5760" w:hanging="360"/>
      </w:pPr>
      <w:rPr>
        <w:rFonts w:ascii="Wingdings 2" w:hAnsi="Wingdings 2" w:hint="default"/>
      </w:rPr>
    </w:lvl>
    <w:lvl w:ilvl="8" w:tplc="1A545FCA"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2A9962C1"/>
    <w:multiLevelType w:val="hybridMultilevel"/>
    <w:tmpl w:val="90BACB8E"/>
    <w:lvl w:ilvl="0" w:tplc="18CC9DA8">
      <w:start w:val="1"/>
      <w:numFmt w:val="bullet"/>
      <w:lvlText w:val="•"/>
      <w:lvlJc w:val="left"/>
      <w:pPr>
        <w:tabs>
          <w:tab w:val="num" w:pos="720"/>
        </w:tabs>
        <w:ind w:left="720" w:hanging="360"/>
      </w:pPr>
      <w:rPr>
        <w:rFonts w:ascii="Times New Roman" w:hAnsi="Times New Roman" w:hint="default"/>
      </w:rPr>
    </w:lvl>
    <w:lvl w:ilvl="1" w:tplc="A838EDFC" w:tentative="1">
      <w:start w:val="1"/>
      <w:numFmt w:val="bullet"/>
      <w:lvlText w:val="•"/>
      <w:lvlJc w:val="left"/>
      <w:pPr>
        <w:tabs>
          <w:tab w:val="num" w:pos="1440"/>
        </w:tabs>
        <w:ind w:left="1440" w:hanging="360"/>
      </w:pPr>
      <w:rPr>
        <w:rFonts w:ascii="Times New Roman" w:hAnsi="Times New Roman" w:hint="default"/>
      </w:rPr>
    </w:lvl>
    <w:lvl w:ilvl="2" w:tplc="A50EAD2A" w:tentative="1">
      <w:start w:val="1"/>
      <w:numFmt w:val="bullet"/>
      <w:lvlText w:val="•"/>
      <w:lvlJc w:val="left"/>
      <w:pPr>
        <w:tabs>
          <w:tab w:val="num" w:pos="2160"/>
        </w:tabs>
        <w:ind w:left="2160" w:hanging="360"/>
      </w:pPr>
      <w:rPr>
        <w:rFonts w:ascii="Times New Roman" w:hAnsi="Times New Roman" w:hint="default"/>
      </w:rPr>
    </w:lvl>
    <w:lvl w:ilvl="3" w:tplc="C48A56CC" w:tentative="1">
      <w:start w:val="1"/>
      <w:numFmt w:val="bullet"/>
      <w:lvlText w:val="•"/>
      <w:lvlJc w:val="left"/>
      <w:pPr>
        <w:tabs>
          <w:tab w:val="num" w:pos="2880"/>
        </w:tabs>
        <w:ind w:left="2880" w:hanging="360"/>
      </w:pPr>
      <w:rPr>
        <w:rFonts w:ascii="Times New Roman" w:hAnsi="Times New Roman" w:hint="default"/>
      </w:rPr>
    </w:lvl>
    <w:lvl w:ilvl="4" w:tplc="6C18483A" w:tentative="1">
      <w:start w:val="1"/>
      <w:numFmt w:val="bullet"/>
      <w:lvlText w:val="•"/>
      <w:lvlJc w:val="left"/>
      <w:pPr>
        <w:tabs>
          <w:tab w:val="num" w:pos="3600"/>
        </w:tabs>
        <w:ind w:left="3600" w:hanging="360"/>
      </w:pPr>
      <w:rPr>
        <w:rFonts w:ascii="Times New Roman" w:hAnsi="Times New Roman" w:hint="default"/>
      </w:rPr>
    </w:lvl>
    <w:lvl w:ilvl="5" w:tplc="2DFA33B2" w:tentative="1">
      <w:start w:val="1"/>
      <w:numFmt w:val="bullet"/>
      <w:lvlText w:val="•"/>
      <w:lvlJc w:val="left"/>
      <w:pPr>
        <w:tabs>
          <w:tab w:val="num" w:pos="4320"/>
        </w:tabs>
        <w:ind w:left="4320" w:hanging="360"/>
      </w:pPr>
      <w:rPr>
        <w:rFonts w:ascii="Times New Roman" w:hAnsi="Times New Roman" w:hint="default"/>
      </w:rPr>
    </w:lvl>
    <w:lvl w:ilvl="6" w:tplc="98740668" w:tentative="1">
      <w:start w:val="1"/>
      <w:numFmt w:val="bullet"/>
      <w:lvlText w:val="•"/>
      <w:lvlJc w:val="left"/>
      <w:pPr>
        <w:tabs>
          <w:tab w:val="num" w:pos="5040"/>
        </w:tabs>
        <w:ind w:left="5040" w:hanging="360"/>
      </w:pPr>
      <w:rPr>
        <w:rFonts w:ascii="Times New Roman" w:hAnsi="Times New Roman" w:hint="default"/>
      </w:rPr>
    </w:lvl>
    <w:lvl w:ilvl="7" w:tplc="0ADE3BD6" w:tentative="1">
      <w:start w:val="1"/>
      <w:numFmt w:val="bullet"/>
      <w:lvlText w:val="•"/>
      <w:lvlJc w:val="left"/>
      <w:pPr>
        <w:tabs>
          <w:tab w:val="num" w:pos="5760"/>
        </w:tabs>
        <w:ind w:left="5760" w:hanging="360"/>
      </w:pPr>
      <w:rPr>
        <w:rFonts w:ascii="Times New Roman" w:hAnsi="Times New Roman" w:hint="default"/>
      </w:rPr>
    </w:lvl>
    <w:lvl w:ilvl="8" w:tplc="EE70BEF2"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2F307B1E"/>
    <w:multiLevelType w:val="multilevel"/>
    <w:tmpl w:val="0128A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F217B0"/>
    <w:multiLevelType w:val="hybridMultilevel"/>
    <w:tmpl w:val="A2261A06"/>
    <w:lvl w:ilvl="0" w:tplc="BAA037F0">
      <w:start w:val="1"/>
      <w:numFmt w:val="decimal"/>
      <w:lvlText w:val="%1."/>
      <w:lvlJc w:val="left"/>
      <w:pPr>
        <w:ind w:left="720" w:hanging="360"/>
      </w:pPr>
      <w:rPr>
        <w:rFonts w:hint="default"/>
      </w:rPr>
    </w:lvl>
    <w:lvl w:ilvl="1" w:tplc="3CAE4B9A" w:tentative="1">
      <w:start w:val="1"/>
      <w:numFmt w:val="lowerLetter"/>
      <w:lvlText w:val="%2."/>
      <w:lvlJc w:val="left"/>
      <w:pPr>
        <w:ind w:left="1440" w:hanging="360"/>
      </w:pPr>
    </w:lvl>
    <w:lvl w:ilvl="2" w:tplc="C5F0188E" w:tentative="1">
      <w:start w:val="1"/>
      <w:numFmt w:val="lowerRoman"/>
      <w:lvlText w:val="%3."/>
      <w:lvlJc w:val="right"/>
      <w:pPr>
        <w:ind w:left="2160" w:hanging="180"/>
      </w:pPr>
    </w:lvl>
    <w:lvl w:ilvl="3" w:tplc="43186224" w:tentative="1">
      <w:start w:val="1"/>
      <w:numFmt w:val="decimal"/>
      <w:lvlText w:val="%4."/>
      <w:lvlJc w:val="left"/>
      <w:pPr>
        <w:ind w:left="2880" w:hanging="360"/>
      </w:pPr>
    </w:lvl>
    <w:lvl w:ilvl="4" w:tplc="9112098C" w:tentative="1">
      <w:start w:val="1"/>
      <w:numFmt w:val="lowerLetter"/>
      <w:lvlText w:val="%5."/>
      <w:lvlJc w:val="left"/>
      <w:pPr>
        <w:ind w:left="3600" w:hanging="360"/>
      </w:pPr>
    </w:lvl>
    <w:lvl w:ilvl="5" w:tplc="90B2942E" w:tentative="1">
      <w:start w:val="1"/>
      <w:numFmt w:val="lowerRoman"/>
      <w:lvlText w:val="%6."/>
      <w:lvlJc w:val="right"/>
      <w:pPr>
        <w:ind w:left="4320" w:hanging="180"/>
      </w:pPr>
    </w:lvl>
    <w:lvl w:ilvl="6" w:tplc="43BAA8AA" w:tentative="1">
      <w:start w:val="1"/>
      <w:numFmt w:val="decimal"/>
      <w:lvlText w:val="%7."/>
      <w:lvlJc w:val="left"/>
      <w:pPr>
        <w:ind w:left="5040" w:hanging="360"/>
      </w:pPr>
    </w:lvl>
    <w:lvl w:ilvl="7" w:tplc="3134FB42" w:tentative="1">
      <w:start w:val="1"/>
      <w:numFmt w:val="lowerLetter"/>
      <w:lvlText w:val="%8."/>
      <w:lvlJc w:val="left"/>
      <w:pPr>
        <w:ind w:left="5760" w:hanging="360"/>
      </w:pPr>
    </w:lvl>
    <w:lvl w:ilvl="8" w:tplc="A4003F24" w:tentative="1">
      <w:start w:val="1"/>
      <w:numFmt w:val="lowerRoman"/>
      <w:lvlText w:val="%9."/>
      <w:lvlJc w:val="right"/>
      <w:pPr>
        <w:ind w:left="6480" w:hanging="180"/>
      </w:pPr>
    </w:lvl>
  </w:abstractNum>
  <w:abstractNum w:abstractNumId="14" w15:restartNumberingAfterBreak="0">
    <w:nsid w:val="3B4465C9"/>
    <w:multiLevelType w:val="multilevel"/>
    <w:tmpl w:val="32EA8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CEC5D66"/>
    <w:multiLevelType w:val="hybridMultilevel"/>
    <w:tmpl w:val="CEDC8016"/>
    <w:lvl w:ilvl="0" w:tplc="82A21844">
      <w:start w:val="1"/>
      <w:numFmt w:val="bullet"/>
      <w:lvlText w:val=""/>
      <w:lvlJc w:val="left"/>
      <w:pPr>
        <w:tabs>
          <w:tab w:val="num" w:pos="720"/>
        </w:tabs>
        <w:ind w:left="720" w:hanging="360"/>
      </w:pPr>
      <w:rPr>
        <w:rFonts w:ascii="Wingdings 2" w:hAnsi="Wingdings 2" w:hint="default"/>
      </w:rPr>
    </w:lvl>
    <w:lvl w:ilvl="1" w:tplc="5ED2F4FE" w:tentative="1">
      <w:start w:val="1"/>
      <w:numFmt w:val="bullet"/>
      <w:lvlText w:val=""/>
      <w:lvlJc w:val="left"/>
      <w:pPr>
        <w:tabs>
          <w:tab w:val="num" w:pos="1440"/>
        </w:tabs>
        <w:ind w:left="1440" w:hanging="360"/>
      </w:pPr>
      <w:rPr>
        <w:rFonts w:ascii="Wingdings 2" w:hAnsi="Wingdings 2" w:hint="default"/>
      </w:rPr>
    </w:lvl>
    <w:lvl w:ilvl="2" w:tplc="7FE01DFA" w:tentative="1">
      <w:start w:val="1"/>
      <w:numFmt w:val="bullet"/>
      <w:lvlText w:val=""/>
      <w:lvlJc w:val="left"/>
      <w:pPr>
        <w:tabs>
          <w:tab w:val="num" w:pos="2160"/>
        </w:tabs>
        <w:ind w:left="2160" w:hanging="360"/>
      </w:pPr>
      <w:rPr>
        <w:rFonts w:ascii="Wingdings 2" w:hAnsi="Wingdings 2" w:hint="default"/>
      </w:rPr>
    </w:lvl>
    <w:lvl w:ilvl="3" w:tplc="572EE41C" w:tentative="1">
      <w:start w:val="1"/>
      <w:numFmt w:val="bullet"/>
      <w:lvlText w:val=""/>
      <w:lvlJc w:val="left"/>
      <w:pPr>
        <w:tabs>
          <w:tab w:val="num" w:pos="2880"/>
        </w:tabs>
        <w:ind w:left="2880" w:hanging="360"/>
      </w:pPr>
      <w:rPr>
        <w:rFonts w:ascii="Wingdings 2" w:hAnsi="Wingdings 2" w:hint="default"/>
      </w:rPr>
    </w:lvl>
    <w:lvl w:ilvl="4" w:tplc="934AE664" w:tentative="1">
      <w:start w:val="1"/>
      <w:numFmt w:val="bullet"/>
      <w:lvlText w:val=""/>
      <w:lvlJc w:val="left"/>
      <w:pPr>
        <w:tabs>
          <w:tab w:val="num" w:pos="3600"/>
        </w:tabs>
        <w:ind w:left="3600" w:hanging="360"/>
      </w:pPr>
      <w:rPr>
        <w:rFonts w:ascii="Wingdings 2" w:hAnsi="Wingdings 2" w:hint="default"/>
      </w:rPr>
    </w:lvl>
    <w:lvl w:ilvl="5" w:tplc="1DE06E50" w:tentative="1">
      <w:start w:val="1"/>
      <w:numFmt w:val="bullet"/>
      <w:lvlText w:val=""/>
      <w:lvlJc w:val="left"/>
      <w:pPr>
        <w:tabs>
          <w:tab w:val="num" w:pos="4320"/>
        </w:tabs>
        <w:ind w:left="4320" w:hanging="360"/>
      </w:pPr>
      <w:rPr>
        <w:rFonts w:ascii="Wingdings 2" w:hAnsi="Wingdings 2" w:hint="default"/>
      </w:rPr>
    </w:lvl>
    <w:lvl w:ilvl="6" w:tplc="7110EF6E" w:tentative="1">
      <w:start w:val="1"/>
      <w:numFmt w:val="bullet"/>
      <w:lvlText w:val=""/>
      <w:lvlJc w:val="left"/>
      <w:pPr>
        <w:tabs>
          <w:tab w:val="num" w:pos="5040"/>
        </w:tabs>
        <w:ind w:left="5040" w:hanging="360"/>
      </w:pPr>
      <w:rPr>
        <w:rFonts w:ascii="Wingdings 2" w:hAnsi="Wingdings 2" w:hint="default"/>
      </w:rPr>
    </w:lvl>
    <w:lvl w:ilvl="7" w:tplc="106C79EE" w:tentative="1">
      <w:start w:val="1"/>
      <w:numFmt w:val="bullet"/>
      <w:lvlText w:val=""/>
      <w:lvlJc w:val="left"/>
      <w:pPr>
        <w:tabs>
          <w:tab w:val="num" w:pos="5760"/>
        </w:tabs>
        <w:ind w:left="5760" w:hanging="360"/>
      </w:pPr>
      <w:rPr>
        <w:rFonts w:ascii="Wingdings 2" w:hAnsi="Wingdings 2" w:hint="default"/>
      </w:rPr>
    </w:lvl>
    <w:lvl w:ilvl="8" w:tplc="06B0D8A8"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458672D4"/>
    <w:multiLevelType w:val="multilevel"/>
    <w:tmpl w:val="233AE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41D2433"/>
    <w:multiLevelType w:val="hybridMultilevel"/>
    <w:tmpl w:val="B3EC03A8"/>
    <w:lvl w:ilvl="0" w:tplc="470ADB68">
      <w:start w:val="1"/>
      <w:numFmt w:val="decimal"/>
      <w:lvlText w:val="%1."/>
      <w:lvlJc w:val="left"/>
      <w:pPr>
        <w:ind w:left="360" w:hanging="360"/>
      </w:pPr>
      <w:rPr>
        <w:rFonts w:hint="default"/>
      </w:rPr>
    </w:lvl>
    <w:lvl w:ilvl="1" w:tplc="C3DC6C90" w:tentative="1">
      <w:start w:val="1"/>
      <w:numFmt w:val="lowerLetter"/>
      <w:lvlText w:val="%2."/>
      <w:lvlJc w:val="left"/>
      <w:pPr>
        <w:ind w:left="1080" w:hanging="360"/>
      </w:pPr>
    </w:lvl>
    <w:lvl w:ilvl="2" w:tplc="3CE68E76" w:tentative="1">
      <w:start w:val="1"/>
      <w:numFmt w:val="lowerRoman"/>
      <w:lvlText w:val="%3."/>
      <w:lvlJc w:val="right"/>
      <w:pPr>
        <w:ind w:left="1800" w:hanging="180"/>
      </w:pPr>
    </w:lvl>
    <w:lvl w:ilvl="3" w:tplc="D55E209C" w:tentative="1">
      <w:start w:val="1"/>
      <w:numFmt w:val="decimal"/>
      <w:lvlText w:val="%4."/>
      <w:lvlJc w:val="left"/>
      <w:pPr>
        <w:ind w:left="2520" w:hanging="360"/>
      </w:pPr>
    </w:lvl>
    <w:lvl w:ilvl="4" w:tplc="5588BB8E" w:tentative="1">
      <w:start w:val="1"/>
      <w:numFmt w:val="lowerLetter"/>
      <w:lvlText w:val="%5."/>
      <w:lvlJc w:val="left"/>
      <w:pPr>
        <w:ind w:left="3240" w:hanging="360"/>
      </w:pPr>
    </w:lvl>
    <w:lvl w:ilvl="5" w:tplc="DEAE538E" w:tentative="1">
      <w:start w:val="1"/>
      <w:numFmt w:val="lowerRoman"/>
      <w:lvlText w:val="%6."/>
      <w:lvlJc w:val="right"/>
      <w:pPr>
        <w:ind w:left="3960" w:hanging="180"/>
      </w:pPr>
    </w:lvl>
    <w:lvl w:ilvl="6" w:tplc="DD14F900" w:tentative="1">
      <w:start w:val="1"/>
      <w:numFmt w:val="decimal"/>
      <w:lvlText w:val="%7."/>
      <w:lvlJc w:val="left"/>
      <w:pPr>
        <w:ind w:left="4680" w:hanging="360"/>
      </w:pPr>
    </w:lvl>
    <w:lvl w:ilvl="7" w:tplc="2760E9E4" w:tentative="1">
      <w:start w:val="1"/>
      <w:numFmt w:val="lowerLetter"/>
      <w:lvlText w:val="%8."/>
      <w:lvlJc w:val="left"/>
      <w:pPr>
        <w:ind w:left="5400" w:hanging="360"/>
      </w:pPr>
    </w:lvl>
    <w:lvl w:ilvl="8" w:tplc="940E6C34" w:tentative="1">
      <w:start w:val="1"/>
      <w:numFmt w:val="lowerRoman"/>
      <w:lvlText w:val="%9."/>
      <w:lvlJc w:val="right"/>
      <w:pPr>
        <w:ind w:left="6120" w:hanging="180"/>
      </w:pPr>
    </w:lvl>
  </w:abstractNum>
  <w:abstractNum w:abstractNumId="18" w15:restartNumberingAfterBreak="0">
    <w:nsid w:val="54226F11"/>
    <w:multiLevelType w:val="hybridMultilevel"/>
    <w:tmpl w:val="0BC017B2"/>
    <w:lvl w:ilvl="0" w:tplc="F4F89496">
      <w:start w:val="1"/>
      <w:numFmt w:val="decimal"/>
      <w:lvlText w:val="%1."/>
      <w:lvlJc w:val="left"/>
      <w:pPr>
        <w:ind w:left="360" w:hanging="360"/>
      </w:pPr>
      <w:rPr>
        <w:rFonts w:hint="default"/>
      </w:rPr>
    </w:lvl>
    <w:lvl w:ilvl="1" w:tplc="AFC249CC" w:tentative="1">
      <w:start w:val="1"/>
      <w:numFmt w:val="lowerLetter"/>
      <w:lvlText w:val="%2."/>
      <w:lvlJc w:val="left"/>
      <w:pPr>
        <w:ind w:left="1440" w:hanging="360"/>
      </w:pPr>
    </w:lvl>
    <w:lvl w:ilvl="2" w:tplc="80ACDB92" w:tentative="1">
      <w:start w:val="1"/>
      <w:numFmt w:val="lowerRoman"/>
      <w:lvlText w:val="%3."/>
      <w:lvlJc w:val="right"/>
      <w:pPr>
        <w:ind w:left="2160" w:hanging="180"/>
      </w:pPr>
    </w:lvl>
    <w:lvl w:ilvl="3" w:tplc="207E0B10" w:tentative="1">
      <w:start w:val="1"/>
      <w:numFmt w:val="decimal"/>
      <w:lvlText w:val="%4."/>
      <w:lvlJc w:val="left"/>
      <w:pPr>
        <w:ind w:left="2880" w:hanging="360"/>
      </w:pPr>
    </w:lvl>
    <w:lvl w:ilvl="4" w:tplc="E230D6CA" w:tentative="1">
      <w:start w:val="1"/>
      <w:numFmt w:val="lowerLetter"/>
      <w:lvlText w:val="%5."/>
      <w:lvlJc w:val="left"/>
      <w:pPr>
        <w:ind w:left="3600" w:hanging="360"/>
      </w:pPr>
    </w:lvl>
    <w:lvl w:ilvl="5" w:tplc="B186EC4E" w:tentative="1">
      <w:start w:val="1"/>
      <w:numFmt w:val="lowerRoman"/>
      <w:lvlText w:val="%6."/>
      <w:lvlJc w:val="right"/>
      <w:pPr>
        <w:ind w:left="4320" w:hanging="180"/>
      </w:pPr>
    </w:lvl>
    <w:lvl w:ilvl="6" w:tplc="18DC1850" w:tentative="1">
      <w:start w:val="1"/>
      <w:numFmt w:val="decimal"/>
      <w:lvlText w:val="%7."/>
      <w:lvlJc w:val="left"/>
      <w:pPr>
        <w:ind w:left="5040" w:hanging="360"/>
      </w:pPr>
    </w:lvl>
    <w:lvl w:ilvl="7" w:tplc="225EB0EC" w:tentative="1">
      <w:start w:val="1"/>
      <w:numFmt w:val="lowerLetter"/>
      <w:lvlText w:val="%8."/>
      <w:lvlJc w:val="left"/>
      <w:pPr>
        <w:ind w:left="5760" w:hanging="360"/>
      </w:pPr>
    </w:lvl>
    <w:lvl w:ilvl="8" w:tplc="D95A0C7A" w:tentative="1">
      <w:start w:val="1"/>
      <w:numFmt w:val="lowerRoman"/>
      <w:lvlText w:val="%9."/>
      <w:lvlJc w:val="right"/>
      <w:pPr>
        <w:ind w:left="6480" w:hanging="180"/>
      </w:pPr>
    </w:lvl>
  </w:abstractNum>
  <w:abstractNum w:abstractNumId="19" w15:restartNumberingAfterBreak="0">
    <w:nsid w:val="59560EAC"/>
    <w:multiLevelType w:val="hybridMultilevel"/>
    <w:tmpl w:val="C08084B2"/>
    <w:lvl w:ilvl="0" w:tplc="0DB63CAC">
      <w:start w:val="1"/>
      <w:numFmt w:val="decimal"/>
      <w:lvlText w:val="%1."/>
      <w:lvlJc w:val="left"/>
      <w:pPr>
        <w:ind w:left="1080" w:hanging="360"/>
      </w:pPr>
      <w:rPr>
        <w:rFonts w:hint="default"/>
      </w:rPr>
    </w:lvl>
    <w:lvl w:ilvl="1" w:tplc="17BE2590" w:tentative="1">
      <w:start w:val="1"/>
      <w:numFmt w:val="lowerLetter"/>
      <w:lvlText w:val="%2."/>
      <w:lvlJc w:val="left"/>
      <w:pPr>
        <w:ind w:left="1800" w:hanging="360"/>
      </w:pPr>
    </w:lvl>
    <w:lvl w:ilvl="2" w:tplc="5EC8A136" w:tentative="1">
      <w:start w:val="1"/>
      <w:numFmt w:val="lowerRoman"/>
      <w:lvlText w:val="%3."/>
      <w:lvlJc w:val="right"/>
      <w:pPr>
        <w:ind w:left="2520" w:hanging="180"/>
      </w:pPr>
    </w:lvl>
    <w:lvl w:ilvl="3" w:tplc="2F62161A" w:tentative="1">
      <w:start w:val="1"/>
      <w:numFmt w:val="decimal"/>
      <w:lvlText w:val="%4."/>
      <w:lvlJc w:val="left"/>
      <w:pPr>
        <w:ind w:left="3240" w:hanging="360"/>
      </w:pPr>
    </w:lvl>
    <w:lvl w:ilvl="4" w:tplc="2CDEA74A" w:tentative="1">
      <w:start w:val="1"/>
      <w:numFmt w:val="lowerLetter"/>
      <w:lvlText w:val="%5."/>
      <w:lvlJc w:val="left"/>
      <w:pPr>
        <w:ind w:left="3960" w:hanging="360"/>
      </w:pPr>
    </w:lvl>
    <w:lvl w:ilvl="5" w:tplc="755E319E" w:tentative="1">
      <w:start w:val="1"/>
      <w:numFmt w:val="lowerRoman"/>
      <w:lvlText w:val="%6."/>
      <w:lvlJc w:val="right"/>
      <w:pPr>
        <w:ind w:left="4680" w:hanging="180"/>
      </w:pPr>
    </w:lvl>
    <w:lvl w:ilvl="6" w:tplc="055C0788" w:tentative="1">
      <w:start w:val="1"/>
      <w:numFmt w:val="decimal"/>
      <w:lvlText w:val="%7."/>
      <w:lvlJc w:val="left"/>
      <w:pPr>
        <w:ind w:left="5400" w:hanging="360"/>
      </w:pPr>
    </w:lvl>
    <w:lvl w:ilvl="7" w:tplc="51A20C12" w:tentative="1">
      <w:start w:val="1"/>
      <w:numFmt w:val="lowerLetter"/>
      <w:lvlText w:val="%8."/>
      <w:lvlJc w:val="left"/>
      <w:pPr>
        <w:ind w:left="6120" w:hanging="360"/>
      </w:pPr>
    </w:lvl>
    <w:lvl w:ilvl="8" w:tplc="699288F2" w:tentative="1">
      <w:start w:val="1"/>
      <w:numFmt w:val="lowerRoman"/>
      <w:lvlText w:val="%9."/>
      <w:lvlJc w:val="right"/>
      <w:pPr>
        <w:ind w:left="6840" w:hanging="180"/>
      </w:pPr>
    </w:lvl>
  </w:abstractNum>
  <w:abstractNum w:abstractNumId="20" w15:restartNumberingAfterBreak="0">
    <w:nsid w:val="5FF90E69"/>
    <w:multiLevelType w:val="hybridMultilevel"/>
    <w:tmpl w:val="1018DB7C"/>
    <w:lvl w:ilvl="0" w:tplc="89DAF87C">
      <w:start w:val="1"/>
      <w:numFmt w:val="bullet"/>
      <w:lvlText w:val="•"/>
      <w:lvlJc w:val="left"/>
      <w:pPr>
        <w:tabs>
          <w:tab w:val="num" w:pos="720"/>
        </w:tabs>
        <w:ind w:left="720" w:hanging="360"/>
      </w:pPr>
      <w:rPr>
        <w:rFonts w:ascii="Times New Roman" w:hAnsi="Times New Roman" w:hint="default"/>
      </w:rPr>
    </w:lvl>
    <w:lvl w:ilvl="1" w:tplc="6EA4297A" w:tentative="1">
      <w:start w:val="1"/>
      <w:numFmt w:val="bullet"/>
      <w:lvlText w:val="•"/>
      <w:lvlJc w:val="left"/>
      <w:pPr>
        <w:tabs>
          <w:tab w:val="num" w:pos="1440"/>
        </w:tabs>
        <w:ind w:left="1440" w:hanging="360"/>
      </w:pPr>
      <w:rPr>
        <w:rFonts w:ascii="Times New Roman" w:hAnsi="Times New Roman" w:hint="default"/>
      </w:rPr>
    </w:lvl>
    <w:lvl w:ilvl="2" w:tplc="B6CAFDE2" w:tentative="1">
      <w:start w:val="1"/>
      <w:numFmt w:val="bullet"/>
      <w:lvlText w:val="•"/>
      <w:lvlJc w:val="left"/>
      <w:pPr>
        <w:tabs>
          <w:tab w:val="num" w:pos="2160"/>
        </w:tabs>
        <w:ind w:left="2160" w:hanging="360"/>
      </w:pPr>
      <w:rPr>
        <w:rFonts w:ascii="Times New Roman" w:hAnsi="Times New Roman" w:hint="default"/>
      </w:rPr>
    </w:lvl>
    <w:lvl w:ilvl="3" w:tplc="8DAC9CEC" w:tentative="1">
      <w:start w:val="1"/>
      <w:numFmt w:val="bullet"/>
      <w:lvlText w:val="•"/>
      <w:lvlJc w:val="left"/>
      <w:pPr>
        <w:tabs>
          <w:tab w:val="num" w:pos="2880"/>
        </w:tabs>
        <w:ind w:left="2880" w:hanging="360"/>
      </w:pPr>
      <w:rPr>
        <w:rFonts w:ascii="Times New Roman" w:hAnsi="Times New Roman" w:hint="default"/>
      </w:rPr>
    </w:lvl>
    <w:lvl w:ilvl="4" w:tplc="B7561592" w:tentative="1">
      <w:start w:val="1"/>
      <w:numFmt w:val="bullet"/>
      <w:lvlText w:val="•"/>
      <w:lvlJc w:val="left"/>
      <w:pPr>
        <w:tabs>
          <w:tab w:val="num" w:pos="3600"/>
        </w:tabs>
        <w:ind w:left="3600" w:hanging="360"/>
      </w:pPr>
      <w:rPr>
        <w:rFonts w:ascii="Times New Roman" w:hAnsi="Times New Roman" w:hint="default"/>
      </w:rPr>
    </w:lvl>
    <w:lvl w:ilvl="5" w:tplc="055AA55A" w:tentative="1">
      <w:start w:val="1"/>
      <w:numFmt w:val="bullet"/>
      <w:lvlText w:val="•"/>
      <w:lvlJc w:val="left"/>
      <w:pPr>
        <w:tabs>
          <w:tab w:val="num" w:pos="4320"/>
        </w:tabs>
        <w:ind w:left="4320" w:hanging="360"/>
      </w:pPr>
      <w:rPr>
        <w:rFonts w:ascii="Times New Roman" w:hAnsi="Times New Roman" w:hint="default"/>
      </w:rPr>
    </w:lvl>
    <w:lvl w:ilvl="6" w:tplc="DB20EE2E" w:tentative="1">
      <w:start w:val="1"/>
      <w:numFmt w:val="bullet"/>
      <w:lvlText w:val="•"/>
      <w:lvlJc w:val="left"/>
      <w:pPr>
        <w:tabs>
          <w:tab w:val="num" w:pos="5040"/>
        </w:tabs>
        <w:ind w:left="5040" w:hanging="360"/>
      </w:pPr>
      <w:rPr>
        <w:rFonts w:ascii="Times New Roman" w:hAnsi="Times New Roman" w:hint="default"/>
      </w:rPr>
    </w:lvl>
    <w:lvl w:ilvl="7" w:tplc="154439D8" w:tentative="1">
      <w:start w:val="1"/>
      <w:numFmt w:val="bullet"/>
      <w:lvlText w:val="•"/>
      <w:lvlJc w:val="left"/>
      <w:pPr>
        <w:tabs>
          <w:tab w:val="num" w:pos="5760"/>
        </w:tabs>
        <w:ind w:left="5760" w:hanging="360"/>
      </w:pPr>
      <w:rPr>
        <w:rFonts w:ascii="Times New Roman" w:hAnsi="Times New Roman" w:hint="default"/>
      </w:rPr>
    </w:lvl>
    <w:lvl w:ilvl="8" w:tplc="6D140CD2"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63DB0B87"/>
    <w:multiLevelType w:val="multilevel"/>
    <w:tmpl w:val="B88C49A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2" w15:restartNumberingAfterBreak="0">
    <w:nsid w:val="6684141A"/>
    <w:multiLevelType w:val="hybridMultilevel"/>
    <w:tmpl w:val="C0483740"/>
    <w:lvl w:ilvl="0" w:tplc="F5F8C3F0">
      <w:start w:val="1"/>
      <w:numFmt w:val="decimal"/>
      <w:lvlText w:val="%1."/>
      <w:lvlJc w:val="left"/>
      <w:pPr>
        <w:ind w:left="720" w:hanging="360"/>
      </w:pPr>
    </w:lvl>
    <w:lvl w:ilvl="1" w:tplc="51548844" w:tentative="1">
      <w:start w:val="1"/>
      <w:numFmt w:val="lowerLetter"/>
      <w:lvlText w:val="%2."/>
      <w:lvlJc w:val="left"/>
      <w:pPr>
        <w:ind w:left="1440" w:hanging="360"/>
      </w:pPr>
    </w:lvl>
    <w:lvl w:ilvl="2" w:tplc="32D21CE8" w:tentative="1">
      <w:start w:val="1"/>
      <w:numFmt w:val="lowerRoman"/>
      <w:lvlText w:val="%3."/>
      <w:lvlJc w:val="right"/>
      <w:pPr>
        <w:ind w:left="2160" w:hanging="180"/>
      </w:pPr>
    </w:lvl>
    <w:lvl w:ilvl="3" w:tplc="305205C8" w:tentative="1">
      <w:start w:val="1"/>
      <w:numFmt w:val="decimal"/>
      <w:lvlText w:val="%4."/>
      <w:lvlJc w:val="left"/>
      <w:pPr>
        <w:ind w:left="2880" w:hanging="360"/>
      </w:pPr>
    </w:lvl>
    <w:lvl w:ilvl="4" w:tplc="31F4D676" w:tentative="1">
      <w:start w:val="1"/>
      <w:numFmt w:val="lowerLetter"/>
      <w:lvlText w:val="%5."/>
      <w:lvlJc w:val="left"/>
      <w:pPr>
        <w:ind w:left="3600" w:hanging="360"/>
      </w:pPr>
    </w:lvl>
    <w:lvl w:ilvl="5" w:tplc="09EC1346" w:tentative="1">
      <w:start w:val="1"/>
      <w:numFmt w:val="lowerRoman"/>
      <w:lvlText w:val="%6."/>
      <w:lvlJc w:val="right"/>
      <w:pPr>
        <w:ind w:left="4320" w:hanging="180"/>
      </w:pPr>
    </w:lvl>
    <w:lvl w:ilvl="6" w:tplc="AE4ABA7A" w:tentative="1">
      <w:start w:val="1"/>
      <w:numFmt w:val="decimal"/>
      <w:lvlText w:val="%7."/>
      <w:lvlJc w:val="left"/>
      <w:pPr>
        <w:ind w:left="5040" w:hanging="360"/>
      </w:pPr>
    </w:lvl>
    <w:lvl w:ilvl="7" w:tplc="59186F40" w:tentative="1">
      <w:start w:val="1"/>
      <w:numFmt w:val="lowerLetter"/>
      <w:lvlText w:val="%8."/>
      <w:lvlJc w:val="left"/>
      <w:pPr>
        <w:ind w:left="5760" w:hanging="360"/>
      </w:pPr>
    </w:lvl>
    <w:lvl w:ilvl="8" w:tplc="73668072" w:tentative="1">
      <w:start w:val="1"/>
      <w:numFmt w:val="lowerRoman"/>
      <w:lvlText w:val="%9."/>
      <w:lvlJc w:val="right"/>
      <w:pPr>
        <w:ind w:left="6480" w:hanging="180"/>
      </w:pPr>
    </w:lvl>
  </w:abstractNum>
  <w:abstractNum w:abstractNumId="23" w15:restartNumberingAfterBreak="0">
    <w:nsid w:val="692916E9"/>
    <w:multiLevelType w:val="hybridMultilevel"/>
    <w:tmpl w:val="E7344AF0"/>
    <w:lvl w:ilvl="0" w:tplc="BDA282DE">
      <w:start w:val="1"/>
      <w:numFmt w:val="decimal"/>
      <w:lvlText w:val="%1."/>
      <w:lvlJc w:val="left"/>
      <w:pPr>
        <w:ind w:left="720" w:hanging="360"/>
      </w:pPr>
    </w:lvl>
    <w:lvl w:ilvl="1" w:tplc="1B865646" w:tentative="1">
      <w:start w:val="1"/>
      <w:numFmt w:val="lowerLetter"/>
      <w:lvlText w:val="%2."/>
      <w:lvlJc w:val="left"/>
      <w:pPr>
        <w:ind w:left="1440" w:hanging="360"/>
      </w:pPr>
    </w:lvl>
    <w:lvl w:ilvl="2" w:tplc="4A6A32BC" w:tentative="1">
      <w:start w:val="1"/>
      <w:numFmt w:val="lowerRoman"/>
      <w:lvlText w:val="%3."/>
      <w:lvlJc w:val="right"/>
      <w:pPr>
        <w:ind w:left="2160" w:hanging="180"/>
      </w:pPr>
    </w:lvl>
    <w:lvl w:ilvl="3" w:tplc="CBCE17EA" w:tentative="1">
      <w:start w:val="1"/>
      <w:numFmt w:val="decimal"/>
      <w:lvlText w:val="%4."/>
      <w:lvlJc w:val="left"/>
      <w:pPr>
        <w:ind w:left="2880" w:hanging="360"/>
      </w:pPr>
    </w:lvl>
    <w:lvl w:ilvl="4" w:tplc="DDFEF946" w:tentative="1">
      <w:start w:val="1"/>
      <w:numFmt w:val="lowerLetter"/>
      <w:lvlText w:val="%5."/>
      <w:lvlJc w:val="left"/>
      <w:pPr>
        <w:ind w:left="3600" w:hanging="360"/>
      </w:pPr>
    </w:lvl>
    <w:lvl w:ilvl="5" w:tplc="7D08FFB4" w:tentative="1">
      <w:start w:val="1"/>
      <w:numFmt w:val="lowerRoman"/>
      <w:lvlText w:val="%6."/>
      <w:lvlJc w:val="right"/>
      <w:pPr>
        <w:ind w:left="4320" w:hanging="180"/>
      </w:pPr>
    </w:lvl>
    <w:lvl w:ilvl="6" w:tplc="43404926" w:tentative="1">
      <w:start w:val="1"/>
      <w:numFmt w:val="decimal"/>
      <w:lvlText w:val="%7."/>
      <w:lvlJc w:val="left"/>
      <w:pPr>
        <w:ind w:left="5040" w:hanging="360"/>
      </w:pPr>
    </w:lvl>
    <w:lvl w:ilvl="7" w:tplc="AF9ED092" w:tentative="1">
      <w:start w:val="1"/>
      <w:numFmt w:val="lowerLetter"/>
      <w:lvlText w:val="%8."/>
      <w:lvlJc w:val="left"/>
      <w:pPr>
        <w:ind w:left="5760" w:hanging="360"/>
      </w:pPr>
    </w:lvl>
    <w:lvl w:ilvl="8" w:tplc="156E705A" w:tentative="1">
      <w:start w:val="1"/>
      <w:numFmt w:val="lowerRoman"/>
      <w:lvlText w:val="%9."/>
      <w:lvlJc w:val="right"/>
      <w:pPr>
        <w:ind w:left="6480" w:hanging="180"/>
      </w:pPr>
    </w:lvl>
  </w:abstractNum>
  <w:abstractNum w:abstractNumId="24" w15:restartNumberingAfterBreak="0">
    <w:nsid w:val="6E0A3C19"/>
    <w:multiLevelType w:val="hybridMultilevel"/>
    <w:tmpl w:val="98AA4294"/>
    <w:lvl w:ilvl="0" w:tplc="59BC17D8">
      <w:start w:val="1"/>
      <w:numFmt w:val="decimal"/>
      <w:lvlText w:val="%1."/>
      <w:lvlJc w:val="left"/>
      <w:pPr>
        <w:ind w:left="720" w:hanging="360"/>
      </w:pPr>
    </w:lvl>
    <w:lvl w:ilvl="1" w:tplc="2026B688" w:tentative="1">
      <w:start w:val="1"/>
      <w:numFmt w:val="lowerLetter"/>
      <w:lvlText w:val="%2."/>
      <w:lvlJc w:val="left"/>
      <w:pPr>
        <w:ind w:left="1440" w:hanging="360"/>
      </w:pPr>
    </w:lvl>
    <w:lvl w:ilvl="2" w:tplc="24C03F70" w:tentative="1">
      <w:start w:val="1"/>
      <w:numFmt w:val="lowerRoman"/>
      <w:lvlText w:val="%3."/>
      <w:lvlJc w:val="right"/>
      <w:pPr>
        <w:ind w:left="2160" w:hanging="180"/>
      </w:pPr>
    </w:lvl>
    <w:lvl w:ilvl="3" w:tplc="2C344224" w:tentative="1">
      <w:start w:val="1"/>
      <w:numFmt w:val="decimal"/>
      <w:lvlText w:val="%4."/>
      <w:lvlJc w:val="left"/>
      <w:pPr>
        <w:ind w:left="2880" w:hanging="360"/>
      </w:pPr>
    </w:lvl>
    <w:lvl w:ilvl="4" w:tplc="C16E487C" w:tentative="1">
      <w:start w:val="1"/>
      <w:numFmt w:val="lowerLetter"/>
      <w:lvlText w:val="%5."/>
      <w:lvlJc w:val="left"/>
      <w:pPr>
        <w:ind w:left="3600" w:hanging="360"/>
      </w:pPr>
    </w:lvl>
    <w:lvl w:ilvl="5" w:tplc="50A8A066" w:tentative="1">
      <w:start w:val="1"/>
      <w:numFmt w:val="lowerRoman"/>
      <w:lvlText w:val="%6."/>
      <w:lvlJc w:val="right"/>
      <w:pPr>
        <w:ind w:left="4320" w:hanging="180"/>
      </w:pPr>
    </w:lvl>
    <w:lvl w:ilvl="6" w:tplc="017AED62" w:tentative="1">
      <w:start w:val="1"/>
      <w:numFmt w:val="decimal"/>
      <w:lvlText w:val="%7."/>
      <w:lvlJc w:val="left"/>
      <w:pPr>
        <w:ind w:left="5040" w:hanging="360"/>
      </w:pPr>
    </w:lvl>
    <w:lvl w:ilvl="7" w:tplc="6C9C2568" w:tentative="1">
      <w:start w:val="1"/>
      <w:numFmt w:val="lowerLetter"/>
      <w:lvlText w:val="%8."/>
      <w:lvlJc w:val="left"/>
      <w:pPr>
        <w:ind w:left="5760" w:hanging="360"/>
      </w:pPr>
    </w:lvl>
    <w:lvl w:ilvl="8" w:tplc="92F2E99A" w:tentative="1">
      <w:start w:val="1"/>
      <w:numFmt w:val="lowerRoman"/>
      <w:lvlText w:val="%9."/>
      <w:lvlJc w:val="right"/>
      <w:pPr>
        <w:ind w:left="6480" w:hanging="180"/>
      </w:pPr>
    </w:lvl>
  </w:abstractNum>
  <w:abstractNum w:abstractNumId="25" w15:restartNumberingAfterBreak="0">
    <w:nsid w:val="6EB72AFA"/>
    <w:multiLevelType w:val="multilevel"/>
    <w:tmpl w:val="074676E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6" w15:restartNumberingAfterBreak="0">
    <w:nsid w:val="722A0FAA"/>
    <w:multiLevelType w:val="hybridMultilevel"/>
    <w:tmpl w:val="5DB08A50"/>
    <w:lvl w:ilvl="0" w:tplc="82C2EE0E">
      <w:start w:val="1"/>
      <w:numFmt w:val="bullet"/>
      <w:lvlText w:val=""/>
      <w:lvlJc w:val="left"/>
      <w:pPr>
        <w:tabs>
          <w:tab w:val="num" w:pos="720"/>
        </w:tabs>
        <w:ind w:left="720" w:hanging="360"/>
      </w:pPr>
      <w:rPr>
        <w:rFonts w:ascii="Wingdings 2" w:hAnsi="Wingdings 2" w:hint="default"/>
      </w:rPr>
    </w:lvl>
    <w:lvl w:ilvl="1" w:tplc="564ADDEA" w:tentative="1">
      <w:start w:val="1"/>
      <w:numFmt w:val="bullet"/>
      <w:lvlText w:val=""/>
      <w:lvlJc w:val="left"/>
      <w:pPr>
        <w:tabs>
          <w:tab w:val="num" w:pos="1440"/>
        </w:tabs>
        <w:ind w:left="1440" w:hanging="360"/>
      </w:pPr>
      <w:rPr>
        <w:rFonts w:ascii="Wingdings 2" w:hAnsi="Wingdings 2" w:hint="default"/>
      </w:rPr>
    </w:lvl>
    <w:lvl w:ilvl="2" w:tplc="13642A42" w:tentative="1">
      <w:start w:val="1"/>
      <w:numFmt w:val="bullet"/>
      <w:lvlText w:val=""/>
      <w:lvlJc w:val="left"/>
      <w:pPr>
        <w:tabs>
          <w:tab w:val="num" w:pos="2160"/>
        </w:tabs>
        <w:ind w:left="2160" w:hanging="360"/>
      </w:pPr>
      <w:rPr>
        <w:rFonts w:ascii="Wingdings 2" w:hAnsi="Wingdings 2" w:hint="default"/>
      </w:rPr>
    </w:lvl>
    <w:lvl w:ilvl="3" w:tplc="6E1224C6" w:tentative="1">
      <w:start w:val="1"/>
      <w:numFmt w:val="bullet"/>
      <w:lvlText w:val=""/>
      <w:lvlJc w:val="left"/>
      <w:pPr>
        <w:tabs>
          <w:tab w:val="num" w:pos="2880"/>
        </w:tabs>
        <w:ind w:left="2880" w:hanging="360"/>
      </w:pPr>
      <w:rPr>
        <w:rFonts w:ascii="Wingdings 2" w:hAnsi="Wingdings 2" w:hint="default"/>
      </w:rPr>
    </w:lvl>
    <w:lvl w:ilvl="4" w:tplc="04D6D08A" w:tentative="1">
      <w:start w:val="1"/>
      <w:numFmt w:val="bullet"/>
      <w:lvlText w:val=""/>
      <w:lvlJc w:val="left"/>
      <w:pPr>
        <w:tabs>
          <w:tab w:val="num" w:pos="3600"/>
        </w:tabs>
        <w:ind w:left="3600" w:hanging="360"/>
      </w:pPr>
      <w:rPr>
        <w:rFonts w:ascii="Wingdings 2" w:hAnsi="Wingdings 2" w:hint="default"/>
      </w:rPr>
    </w:lvl>
    <w:lvl w:ilvl="5" w:tplc="D4FA12BC" w:tentative="1">
      <w:start w:val="1"/>
      <w:numFmt w:val="bullet"/>
      <w:lvlText w:val=""/>
      <w:lvlJc w:val="left"/>
      <w:pPr>
        <w:tabs>
          <w:tab w:val="num" w:pos="4320"/>
        </w:tabs>
        <w:ind w:left="4320" w:hanging="360"/>
      </w:pPr>
      <w:rPr>
        <w:rFonts w:ascii="Wingdings 2" w:hAnsi="Wingdings 2" w:hint="default"/>
      </w:rPr>
    </w:lvl>
    <w:lvl w:ilvl="6" w:tplc="F62A439C" w:tentative="1">
      <w:start w:val="1"/>
      <w:numFmt w:val="bullet"/>
      <w:lvlText w:val=""/>
      <w:lvlJc w:val="left"/>
      <w:pPr>
        <w:tabs>
          <w:tab w:val="num" w:pos="5040"/>
        </w:tabs>
        <w:ind w:left="5040" w:hanging="360"/>
      </w:pPr>
      <w:rPr>
        <w:rFonts w:ascii="Wingdings 2" w:hAnsi="Wingdings 2" w:hint="default"/>
      </w:rPr>
    </w:lvl>
    <w:lvl w:ilvl="7" w:tplc="09AAFF86" w:tentative="1">
      <w:start w:val="1"/>
      <w:numFmt w:val="bullet"/>
      <w:lvlText w:val=""/>
      <w:lvlJc w:val="left"/>
      <w:pPr>
        <w:tabs>
          <w:tab w:val="num" w:pos="5760"/>
        </w:tabs>
        <w:ind w:left="5760" w:hanging="360"/>
      </w:pPr>
      <w:rPr>
        <w:rFonts w:ascii="Wingdings 2" w:hAnsi="Wingdings 2" w:hint="default"/>
      </w:rPr>
    </w:lvl>
    <w:lvl w:ilvl="8" w:tplc="6632EC1A" w:tentative="1">
      <w:start w:val="1"/>
      <w:numFmt w:val="bullet"/>
      <w:lvlText w:val=""/>
      <w:lvlJc w:val="left"/>
      <w:pPr>
        <w:tabs>
          <w:tab w:val="num" w:pos="6480"/>
        </w:tabs>
        <w:ind w:left="6480" w:hanging="360"/>
      </w:pPr>
      <w:rPr>
        <w:rFonts w:ascii="Wingdings 2" w:hAnsi="Wingdings 2" w:hint="default"/>
      </w:rPr>
    </w:lvl>
  </w:abstractNum>
  <w:abstractNum w:abstractNumId="27" w15:restartNumberingAfterBreak="0">
    <w:nsid w:val="730C68F8"/>
    <w:multiLevelType w:val="hybridMultilevel"/>
    <w:tmpl w:val="8EB8A002"/>
    <w:lvl w:ilvl="0" w:tplc="CDCA4882">
      <w:start w:val="1"/>
      <w:numFmt w:val="bullet"/>
      <w:lvlText w:val="•"/>
      <w:lvlJc w:val="left"/>
      <w:pPr>
        <w:tabs>
          <w:tab w:val="num" w:pos="720"/>
        </w:tabs>
        <w:ind w:left="720" w:hanging="360"/>
      </w:pPr>
      <w:rPr>
        <w:rFonts w:ascii="Times New Roman" w:hAnsi="Times New Roman" w:hint="default"/>
      </w:rPr>
    </w:lvl>
    <w:lvl w:ilvl="1" w:tplc="FAD2F5BE" w:tentative="1">
      <w:start w:val="1"/>
      <w:numFmt w:val="bullet"/>
      <w:lvlText w:val="•"/>
      <w:lvlJc w:val="left"/>
      <w:pPr>
        <w:tabs>
          <w:tab w:val="num" w:pos="1440"/>
        </w:tabs>
        <w:ind w:left="1440" w:hanging="360"/>
      </w:pPr>
      <w:rPr>
        <w:rFonts w:ascii="Times New Roman" w:hAnsi="Times New Roman" w:hint="default"/>
      </w:rPr>
    </w:lvl>
    <w:lvl w:ilvl="2" w:tplc="FD4CDEE0" w:tentative="1">
      <w:start w:val="1"/>
      <w:numFmt w:val="bullet"/>
      <w:lvlText w:val="•"/>
      <w:lvlJc w:val="left"/>
      <w:pPr>
        <w:tabs>
          <w:tab w:val="num" w:pos="2160"/>
        </w:tabs>
        <w:ind w:left="2160" w:hanging="360"/>
      </w:pPr>
      <w:rPr>
        <w:rFonts w:ascii="Times New Roman" w:hAnsi="Times New Roman" w:hint="default"/>
      </w:rPr>
    </w:lvl>
    <w:lvl w:ilvl="3" w:tplc="C65097EA" w:tentative="1">
      <w:start w:val="1"/>
      <w:numFmt w:val="bullet"/>
      <w:lvlText w:val="•"/>
      <w:lvlJc w:val="left"/>
      <w:pPr>
        <w:tabs>
          <w:tab w:val="num" w:pos="2880"/>
        </w:tabs>
        <w:ind w:left="2880" w:hanging="360"/>
      </w:pPr>
      <w:rPr>
        <w:rFonts w:ascii="Times New Roman" w:hAnsi="Times New Roman" w:hint="default"/>
      </w:rPr>
    </w:lvl>
    <w:lvl w:ilvl="4" w:tplc="53E616F0" w:tentative="1">
      <w:start w:val="1"/>
      <w:numFmt w:val="bullet"/>
      <w:lvlText w:val="•"/>
      <w:lvlJc w:val="left"/>
      <w:pPr>
        <w:tabs>
          <w:tab w:val="num" w:pos="3600"/>
        </w:tabs>
        <w:ind w:left="3600" w:hanging="360"/>
      </w:pPr>
      <w:rPr>
        <w:rFonts w:ascii="Times New Roman" w:hAnsi="Times New Roman" w:hint="default"/>
      </w:rPr>
    </w:lvl>
    <w:lvl w:ilvl="5" w:tplc="5002C7F4" w:tentative="1">
      <w:start w:val="1"/>
      <w:numFmt w:val="bullet"/>
      <w:lvlText w:val="•"/>
      <w:lvlJc w:val="left"/>
      <w:pPr>
        <w:tabs>
          <w:tab w:val="num" w:pos="4320"/>
        </w:tabs>
        <w:ind w:left="4320" w:hanging="360"/>
      </w:pPr>
      <w:rPr>
        <w:rFonts w:ascii="Times New Roman" w:hAnsi="Times New Roman" w:hint="default"/>
      </w:rPr>
    </w:lvl>
    <w:lvl w:ilvl="6" w:tplc="6742CBBA" w:tentative="1">
      <w:start w:val="1"/>
      <w:numFmt w:val="bullet"/>
      <w:lvlText w:val="•"/>
      <w:lvlJc w:val="left"/>
      <w:pPr>
        <w:tabs>
          <w:tab w:val="num" w:pos="5040"/>
        </w:tabs>
        <w:ind w:left="5040" w:hanging="360"/>
      </w:pPr>
      <w:rPr>
        <w:rFonts w:ascii="Times New Roman" w:hAnsi="Times New Roman" w:hint="default"/>
      </w:rPr>
    </w:lvl>
    <w:lvl w:ilvl="7" w:tplc="1A0224F6" w:tentative="1">
      <w:start w:val="1"/>
      <w:numFmt w:val="bullet"/>
      <w:lvlText w:val="•"/>
      <w:lvlJc w:val="left"/>
      <w:pPr>
        <w:tabs>
          <w:tab w:val="num" w:pos="5760"/>
        </w:tabs>
        <w:ind w:left="5760" w:hanging="360"/>
      </w:pPr>
      <w:rPr>
        <w:rFonts w:ascii="Times New Roman" w:hAnsi="Times New Roman" w:hint="default"/>
      </w:rPr>
    </w:lvl>
    <w:lvl w:ilvl="8" w:tplc="5CE8B734"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78C74B5D"/>
    <w:multiLevelType w:val="multilevel"/>
    <w:tmpl w:val="F8C65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756752">
    <w:abstractNumId w:val="14"/>
  </w:num>
  <w:num w:numId="2" w16cid:durableId="1232891358">
    <w:abstractNumId w:val="16"/>
  </w:num>
  <w:num w:numId="3" w16cid:durableId="1281839396">
    <w:abstractNumId w:val="21"/>
  </w:num>
  <w:num w:numId="4" w16cid:durableId="481194682">
    <w:abstractNumId w:val="25"/>
  </w:num>
  <w:num w:numId="5" w16cid:durableId="171798261">
    <w:abstractNumId w:val="7"/>
  </w:num>
  <w:num w:numId="6" w16cid:durableId="1966109359">
    <w:abstractNumId w:val="3"/>
  </w:num>
  <w:num w:numId="7" w16cid:durableId="825126098">
    <w:abstractNumId w:val="12"/>
  </w:num>
  <w:num w:numId="8" w16cid:durableId="1935437862">
    <w:abstractNumId w:val="5"/>
  </w:num>
  <w:num w:numId="9" w16cid:durableId="1760711898">
    <w:abstractNumId w:val="24"/>
  </w:num>
  <w:num w:numId="10" w16cid:durableId="1622608656">
    <w:abstractNumId w:val="17"/>
  </w:num>
  <w:num w:numId="11" w16cid:durableId="1874420407">
    <w:abstractNumId w:val="2"/>
  </w:num>
  <w:num w:numId="12" w16cid:durableId="1594514979">
    <w:abstractNumId w:val="28"/>
  </w:num>
  <w:num w:numId="13" w16cid:durableId="1374887224">
    <w:abstractNumId w:val="18"/>
  </w:num>
  <w:num w:numId="14" w16cid:durableId="27804326">
    <w:abstractNumId w:val="1"/>
  </w:num>
  <w:num w:numId="15" w16cid:durableId="29497461">
    <w:abstractNumId w:val="20"/>
  </w:num>
  <w:num w:numId="16" w16cid:durableId="1980374259">
    <w:abstractNumId w:val="27"/>
  </w:num>
  <w:num w:numId="17" w16cid:durableId="1006251657">
    <w:abstractNumId w:val="26"/>
  </w:num>
  <w:num w:numId="18" w16cid:durableId="1669863441">
    <w:abstractNumId w:val="15"/>
  </w:num>
  <w:num w:numId="19" w16cid:durableId="305480108">
    <w:abstractNumId w:val="11"/>
  </w:num>
  <w:num w:numId="20" w16cid:durableId="1658222021">
    <w:abstractNumId w:val="0"/>
  </w:num>
  <w:num w:numId="21" w16cid:durableId="1743335298">
    <w:abstractNumId w:val="10"/>
  </w:num>
  <w:num w:numId="22" w16cid:durableId="1312755294">
    <w:abstractNumId w:val="19"/>
  </w:num>
  <w:num w:numId="23" w16cid:durableId="1581209251">
    <w:abstractNumId w:val="8"/>
  </w:num>
  <w:num w:numId="24" w16cid:durableId="220411439">
    <w:abstractNumId w:val="9"/>
  </w:num>
  <w:num w:numId="25" w16cid:durableId="1941449216">
    <w:abstractNumId w:val="4"/>
  </w:num>
  <w:num w:numId="26" w16cid:durableId="1243415261">
    <w:abstractNumId w:val="6"/>
  </w:num>
  <w:num w:numId="27" w16cid:durableId="556354116">
    <w:abstractNumId w:val="22"/>
  </w:num>
  <w:num w:numId="28" w16cid:durableId="322583514">
    <w:abstractNumId w:val="23"/>
  </w:num>
  <w:num w:numId="29" w16cid:durableId="102972576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displayBackgroundShape/>
  <w:proofState w:spelling="clean"/>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2B8"/>
    <w:rsid w:val="000007D0"/>
    <w:rsid w:val="00000C0C"/>
    <w:rsid w:val="00001AE2"/>
    <w:rsid w:val="00004594"/>
    <w:rsid w:val="00006925"/>
    <w:rsid w:val="00006FFD"/>
    <w:rsid w:val="00007A16"/>
    <w:rsid w:val="00012701"/>
    <w:rsid w:val="00022714"/>
    <w:rsid w:val="00024ADF"/>
    <w:rsid w:val="000276E7"/>
    <w:rsid w:val="0003040B"/>
    <w:rsid w:val="0003219F"/>
    <w:rsid w:val="00033310"/>
    <w:rsid w:val="00034298"/>
    <w:rsid w:val="00035490"/>
    <w:rsid w:val="00035CC2"/>
    <w:rsid w:val="00037319"/>
    <w:rsid w:val="00037F7B"/>
    <w:rsid w:val="000410A7"/>
    <w:rsid w:val="00044CE0"/>
    <w:rsid w:val="0004616C"/>
    <w:rsid w:val="000470E3"/>
    <w:rsid w:val="0004789B"/>
    <w:rsid w:val="000503DA"/>
    <w:rsid w:val="00061B0A"/>
    <w:rsid w:val="00061E80"/>
    <w:rsid w:val="000657DF"/>
    <w:rsid w:val="00067404"/>
    <w:rsid w:val="00067DDF"/>
    <w:rsid w:val="0007272D"/>
    <w:rsid w:val="00075A33"/>
    <w:rsid w:val="00080123"/>
    <w:rsid w:val="000808D2"/>
    <w:rsid w:val="00081FFC"/>
    <w:rsid w:val="000821EC"/>
    <w:rsid w:val="00082377"/>
    <w:rsid w:val="00083BE9"/>
    <w:rsid w:val="00084F1C"/>
    <w:rsid w:val="00087301"/>
    <w:rsid w:val="00090E81"/>
    <w:rsid w:val="000913C0"/>
    <w:rsid w:val="00093095"/>
    <w:rsid w:val="00093E48"/>
    <w:rsid w:val="0009620E"/>
    <w:rsid w:val="000A034E"/>
    <w:rsid w:val="000A14ED"/>
    <w:rsid w:val="000A2BC7"/>
    <w:rsid w:val="000A5D08"/>
    <w:rsid w:val="000A7A87"/>
    <w:rsid w:val="000B06FD"/>
    <w:rsid w:val="000B1BC3"/>
    <w:rsid w:val="000B3E02"/>
    <w:rsid w:val="000B479F"/>
    <w:rsid w:val="000B7353"/>
    <w:rsid w:val="000C2CD1"/>
    <w:rsid w:val="000D11ED"/>
    <w:rsid w:val="000D2C7D"/>
    <w:rsid w:val="000E5D24"/>
    <w:rsid w:val="000F4547"/>
    <w:rsid w:val="000F66AF"/>
    <w:rsid w:val="00102399"/>
    <w:rsid w:val="00110FDE"/>
    <w:rsid w:val="00113062"/>
    <w:rsid w:val="001133DD"/>
    <w:rsid w:val="0011344B"/>
    <w:rsid w:val="00113D78"/>
    <w:rsid w:val="00121FD0"/>
    <w:rsid w:val="00122958"/>
    <w:rsid w:val="001237E8"/>
    <w:rsid w:val="001255A5"/>
    <w:rsid w:val="00127179"/>
    <w:rsid w:val="00127957"/>
    <w:rsid w:val="001318CD"/>
    <w:rsid w:val="00133031"/>
    <w:rsid w:val="0013384D"/>
    <w:rsid w:val="0013452A"/>
    <w:rsid w:val="00134AD1"/>
    <w:rsid w:val="001350D6"/>
    <w:rsid w:val="00135BB3"/>
    <w:rsid w:val="001369BE"/>
    <w:rsid w:val="00137FDE"/>
    <w:rsid w:val="00142223"/>
    <w:rsid w:val="001436CD"/>
    <w:rsid w:val="0014495F"/>
    <w:rsid w:val="00145D6F"/>
    <w:rsid w:val="001473E8"/>
    <w:rsid w:val="00151D03"/>
    <w:rsid w:val="00152C1D"/>
    <w:rsid w:val="00153D44"/>
    <w:rsid w:val="00155FF0"/>
    <w:rsid w:val="0015788E"/>
    <w:rsid w:val="0016010D"/>
    <w:rsid w:val="001611D9"/>
    <w:rsid w:val="00161F25"/>
    <w:rsid w:val="001717B0"/>
    <w:rsid w:val="00173951"/>
    <w:rsid w:val="001748F4"/>
    <w:rsid w:val="001752CB"/>
    <w:rsid w:val="001766AB"/>
    <w:rsid w:val="00177AD6"/>
    <w:rsid w:val="00180428"/>
    <w:rsid w:val="00180A72"/>
    <w:rsid w:val="00180C1B"/>
    <w:rsid w:val="001824A4"/>
    <w:rsid w:val="00182F15"/>
    <w:rsid w:val="00184251"/>
    <w:rsid w:val="001845CB"/>
    <w:rsid w:val="00184B4E"/>
    <w:rsid w:val="00184DE9"/>
    <w:rsid w:val="0019524E"/>
    <w:rsid w:val="00197344"/>
    <w:rsid w:val="001A073D"/>
    <w:rsid w:val="001A3679"/>
    <w:rsid w:val="001A50CD"/>
    <w:rsid w:val="001A6317"/>
    <w:rsid w:val="001A64D8"/>
    <w:rsid w:val="001A6F64"/>
    <w:rsid w:val="001A6FBB"/>
    <w:rsid w:val="001B130A"/>
    <w:rsid w:val="001B37D9"/>
    <w:rsid w:val="001B4315"/>
    <w:rsid w:val="001B5567"/>
    <w:rsid w:val="001B55C1"/>
    <w:rsid w:val="001B5834"/>
    <w:rsid w:val="001B5A15"/>
    <w:rsid w:val="001B72A5"/>
    <w:rsid w:val="001C1951"/>
    <w:rsid w:val="001D138F"/>
    <w:rsid w:val="001D1950"/>
    <w:rsid w:val="001D1C1E"/>
    <w:rsid w:val="001D4DC1"/>
    <w:rsid w:val="001D7796"/>
    <w:rsid w:val="001E1DDC"/>
    <w:rsid w:val="001E34AF"/>
    <w:rsid w:val="001E485D"/>
    <w:rsid w:val="001E7BB8"/>
    <w:rsid w:val="001E7D3B"/>
    <w:rsid w:val="001F0181"/>
    <w:rsid w:val="001F0BB8"/>
    <w:rsid w:val="001F3741"/>
    <w:rsid w:val="001F3C43"/>
    <w:rsid w:val="001F5CD6"/>
    <w:rsid w:val="001F5E9E"/>
    <w:rsid w:val="001F762A"/>
    <w:rsid w:val="002001BE"/>
    <w:rsid w:val="0020173C"/>
    <w:rsid w:val="00201E14"/>
    <w:rsid w:val="00201FC1"/>
    <w:rsid w:val="002041D2"/>
    <w:rsid w:val="00206F12"/>
    <w:rsid w:val="002122C1"/>
    <w:rsid w:val="00212A9F"/>
    <w:rsid w:val="00212D1B"/>
    <w:rsid w:val="00213AD6"/>
    <w:rsid w:val="00213DB3"/>
    <w:rsid w:val="0021606E"/>
    <w:rsid w:val="00216A32"/>
    <w:rsid w:val="00222895"/>
    <w:rsid w:val="002320F3"/>
    <w:rsid w:val="0023241C"/>
    <w:rsid w:val="002339B9"/>
    <w:rsid w:val="00237646"/>
    <w:rsid w:val="00241839"/>
    <w:rsid w:val="002447D8"/>
    <w:rsid w:val="00245D64"/>
    <w:rsid w:val="002510E5"/>
    <w:rsid w:val="00252747"/>
    <w:rsid w:val="00252C84"/>
    <w:rsid w:val="00253920"/>
    <w:rsid w:val="00257036"/>
    <w:rsid w:val="00257F51"/>
    <w:rsid w:val="002657C7"/>
    <w:rsid w:val="002664B5"/>
    <w:rsid w:val="0027247D"/>
    <w:rsid w:val="0027542D"/>
    <w:rsid w:val="0027768C"/>
    <w:rsid w:val="0028042B"/>
    <w:rsid w:val="002819DF"/>
    <w:rsid w:val="00281CFD"/>
    <w:rsid w:val="0028216F"/>
    <w:rsid w:val="00282A53"/>
    <w:rsid w:val="00282E9C"/>
    <w:rsid w:val="00283C02"/>
    <w:rsid w:val="00284814"/>
    <w:rsid w:val="002864AB"/>
    <w:rsid w:val="002910E0"/>
    <w:rsid w:val="002913B0"/>
    <w:rsid w:val="00292431"/>
    <w:rsid w:val="00292BD2"/>
    <w:rsid w:val="00292CF1"/>
    <w:rsid w:val="00292DB8"/>
    <w:rsid w:val="002939DF"/>
    <w:rsid w:val="00296B23"/>
    <w:rsid w:val="00296DD2"/>
    <w:rsid w:val="002971A7"/>
    <w:rsid w:val="00297F45"/>
    <w:rsid w:val="002A135D"/>
    <w:rsid w:val="002A7C71"/>
    <w:rsid w:val="002A7CE6"/>
    <w:rsid w:val="002B1BC9"/>
    <w:rsid w:val="002B1EB6"/>
    <w:rsid w:val="002B5F81"/>
    <w:rsid w:val="002B6E33"/>
    <w:rsid w:val="002B76CA"/>
    <w:rsid w:val="002C04B6"/>
    <w:rsid w:val="002C16D8"/>
    <w:rsid w:val="002C280E"/>
    <w:rsid w:val="002C2C60"/>
    <w:rsid w:val="002C3EAB"/>
    <w:rsid w:val="002C3FA8"/>
    <w:rsid w:val="002C4784"/>
    <w:rsid w:val="002C78C8"/>
    <w:rsid w:val="002D0856"/>
    <w:rsid w:val="002D4C47"/>
    <w:rsid w:val="002D4E63"/>
    <w:rsid w:val="002D7A01"/>
    <w:rsid w:val="002E0559"/>
    <w:rsid w:val="002E28B0"/>
    <w:rsid w:val="002E6649"/>
    <w:rsid w:val="002F3A7B"/>
    <w:rsid w:val="002F47CE"/>
    <w:rsid w:val="002F5642"/>
    <w:rsid w:val="002F5E69"/>
    <w:rsid w:val="002F7FA7"/>
    <w:rsid w:val="0030037D"/>
    <w:rsid w:val="00300561"/>
    <w:rsid w:val="00302C98"/>
    <w:rsid w:val="00302EDC"/>
    <w:rsid w:val="003045FC"/>
    <w:rsid w:val="00304742"/>
    <w:rsid w:val="00304A9D"/>
    <w:rsid w:val="00305439"/>
    <w:rsid w:val="00305647"/>
    <w:rsid w:val="00305EEC"/>
    <w:rsid w:val="003141AF"/>
    <w:rsid w:val="003151A6"/>
    <w:rsid w:val="0032002A"/>
    <w:rsid w:val="0032060B"/>
    <w:rsid w:val="0032413C"/>
    <w:rsid w:val="00327927"/>
    <w:rsid w:val="003322C5"/>
    <w:rsid w:val="00333881"/>
    <w:rsid w:val="00335B84"/>
    <w:rsid w:val="003410D5"/>
    <w:rsid w:val="003425CC"/>
    <w:rsid w:val="00344D18"/>
    <w:rsid w:val="00346C21"/>
    <w:rsid w:val="00347F24"/>
    <w:rsid w:val="003525AF"/>
    <w:rsid w:val="00353017"/>
    <w:rsid w:val="00353772"/>
    <w:rsid w:val="003547C4"/>
    <w:rsid w:val="0035781E"/>
    <w:rsid w:val="003624C7"/>
    <w:rsid w:val="003636EE"/>
    <w:rsid w:val="00363D6C"/>
    <w:rsid w:val="00364275"/>
    <w:rsid w:val="003650C4"/>
    <w:rsid w:val="003658BD"/>
    <w:rsid w:val="003676CD"/>
    <w:rsid w:val="0037177D"/>
    <w:rsid w:val="00372C3D"/>
    <w:rsid w:val="00373953"/>
    <w:rsid w:val="00374339"/>
    <w:rsid w:val="00375350"/>
    <w:rsid w:val="003757E7"/>
    <w:rsid w:val="00375FB8"/>
    <w:rsid w:val="00376363"/>
    <w:rsid w:val="00376FB7"/>
    <w:rsid w:val="0037770D"/>
    <w:rsid w:val="00377FBB"/>
    <w:rsid w:val="00380752"/>
    <w:rsid w:val="00381AA4"/>
    <w:rsid w:val="00381BE3"/>
    <w:rsid w:val="0038440E"/>
    <w:rsid w:val="003845B7"/>
    <w:rsid w:val="00386EB7"/>
    <w:rsid w:val="00386F95"/>
    <w:rsid w:val="00387104"/>
    <w:rsid w:val="00391767"/>
    <w:rsid w:val="00394400"/>
    <w:rsid w:val="0039468E"/>
    <w:rsid w:val="00395CD8"/>
    <w:rsid w:val="003A1A1C"/>
    <w:rsid w:val="003A20B5"/>
    <w:rsid w:val="003A2A5C"/>
    <w:rsid w:val="003A3C10"/>
    <w:rsid w:val="003A53C9"/>
    <w:rsid w:val="003A7091"/>
    <w:rsid w:val="003B179F"/>
    <w:rsid w:val="003B19A2"/>
    <w:rsid w:val="003B2E31"/>
    <w:rsid w:val="003B364B"/>
    <w:rsid w:val="003B4076"/>
    <w:rsid w:val="003B527E"/>
    <w:rsid w:val="003B5629"/>
    <w:rsid w:val="003C00B9"/>
    <w:rsid w:val="003C3702"/>
    <w:rsid w:val="003C3E79"/>
    <w:rsid w:val="003C40A9"/>
    <w:rsid w:val="003C5094"/>
    <w:rsid w:val="003C5498"/>
    <w:rsid w:val="003D0E5E"/>
    <w:rsid w:val="003D5D9B"/>
    <w:rsid w:val="003D7970"/>
    <w:rsid w:val="003E2C8D"/>
    <w:rsid w:val="003F10D2"/>
    <w:rsid w:val="003F1FC0"/>
    <w:rsid w:val="003F2A3B"/>
    <w:rsid w:val="003F2C6C"/>
    <w:rsid w:val="003F45E6"/>
    <w:rsid w:val="003F4966"/>
    <w:rsid w:val="00401E42"/>
    <w:rsid w:val="004049B6"/>
    <w:rsid w:val="00405275"/>
    <w:rsid w:val="00407E02"/>
    <w:rsid w:val="00414AC7"/>
    <w:rsid w:val="00416F12"/>
    <w:rsid w:val="00420813"/>
    <w:rsid w:val="0042749E"/>
    <w:rsid w:val="00430281"/>
    <w:rsid w:val="00431F72"/>
    <w:rsid w:val="004358BB"/>
    <w:rsid w:val="00436721"/>
    <w:rsid w:val="00436971"/>
    <w:rsid w:val="004369F8"/>
    <w:rsid w:val="00436DDB"/>
    <w:rsid w:val="00440F31"/>
    <w:rsid w:val="004435DC"/>
    <w:rsid w:val="00451C89"/>
    <w:rsid w:val="00453C86"/>
    <w:rsid w:val="004555EC"/>
    <w:rsid w:val="00455AC1"/>
    <w:rsid w:val="00456BCC"/>
    <w:rsid w:val="004571F8"/>
    <w:rsid w:val="004608C5"/>
    <w:rsid w:val="00467A44"/>
    <w:rsid w:val="00467CEF"/>
    <w:rsid w:val="0047008B"/>
    <w:rsid w:val="00470EE8"/>
    <w:rsid w:val="0047426A"/>
    <w:rsid w:val="00482AF4"/>
    <w:rsid w:val="004918B9"/>
    <w:rsid w:val="00495142"/>
    <w:rsid w:val="00497AA7"/>
    <w:rsid w:val="00497D21"/>
    <w:rsid w:val="004A059A"/>
    <w:rsid w:val="004A4364"/>
    <w:rsid w:val="004A51C7"/>
    <w:rsid w:val="004A5F2A"/>
    <w:rsid w:val="004A6390"/>
    <w:rsid w:val="004A7837"/>
    <w:rsid w:val="004B23F7"/>
    <w:rsid w:val="004B2A34"/>
    <w:rsid w:val="004B4252"/>
    <w:rsid w:val="004B7674"/>
    <w:rsid w:val="004B7ADB"/>
    <w:rsid w:val="004C0DC9"/>
    <w:rsid w:val="004C1167"/>
    <w:rsid w:val="004C1ADD"/>
    <w:rsid w:val="004C2D80"/>
    <w:rsid w:val="004C45BF"/>
    <w:rsid w:val="004C7E03"/>
    <w:rsid w:val="004D2491"/>
    <w:rsid w:val="004D3CC1"/>
    <w:rsid w:val="004D55BE"/>
    <w:rsid w:val="004D6931"/>
    <w:rsid w:val="004E09E4"/>
    <w:rsid w:val="004E317D"/>
    <w:rsid w:val="004E398E"/>
    <w:rsid w:val="004E600C"/>
    <w:rsid w:val="004E7A36"/>
    <w:rsid w:val="004E7E18"/>
    <w:rsid w:val="004F1426"/>
    <w:rsid w:val="004F7668"/>
    <w:rsid w:val="005050D9"/>
    <w:rsid w:val="00506960"/>
    <w:rsid w:val="00507372"/>
    <w:rsid w:val="005100F3"/>
    <w:rsid w:val="005101A0"/>
    <w:rsid w:val="00511118"/>
    <w:rsid w:val="0051167C"/>
    <w:rsid w:val="00512561"/>
    <w:rsid w:val="0051311D"/>
    <w:rsid w:val="00515AF0"/>
    <w:rsid w:val="005163C1"/>
    <w:rsid w:val="00516E20"/>
    <w:rsid w:val="00520BF5"/>
    <w:rsid w:val="00521D54"/>
    <w:rsid w:val="00526191"/>
    <w:rsid w:val="005311A9"/>
    <w:rsid w:val="005323E1"/>
    <w:rsid w:val="0053264B"/>
    <w:rsid w:val="0053313E"/>
    <w:rsid w:val="00534192"/>
    <w:rsid w:val="005341BE"/>
    <w:rsid w:val="00535F09"/>
    <w:rsid w:val="0053721E"/>
    <w:rsid w:val="00542B48"/>
    <w:rsid w:val="00542EC4"/>
    <w:rsid w:val="00546A4F"/>
    <w:rsid w:val="00546DF9"/>
    <w:rsid w:val="00550156"/>
    <w:rsid w:val="005547DC"/>
    <w:rsid w:val="005554F3"/>
    <w:rsid w:val="00555CB9"/>
    <w:rsid w:val="005571FE"/>
    <w:rsid w:val="00560764"/>
    <w:rsid w:val="0056123F"/>
    <w:rsid w:val="005616ED"/>
    <w:rsid w:val="005620DB"/>
    <w:rsid w:val="00562B73"/>
    <w:rsid w:val="00563172"/>
    <w:rsid w:val="005641B6"/>
    <w:rsid w:val="005642AC"/>
    <w:rsid w:val="00566A8F"/>
    <w:rsid w:val="0057027A"/>
    <w:rsid w:val="0057033F"/>
    <w:rsid w:val="00570ADE"/>
    <w:rsid w:val="005724FA"/>
    <w:rsid w:val="005734DD"/>
    <w:rsid w:val="00576848"/>
    <w:rsid w:val="005823A2"/>
    <w:rsid w:val="00583162"/>
    <w:rsid w:val="005850C1"/>
    <w:rsid w:val="00585E62"/>
    <w:rsid w:val="005863FB"/>
    <w:rsid w:val="005872EB"/>
    <w:rsid w:val="0058753E"/>
    <w:rsid w:val="0059014A"/>
    <w:rsid w:val="005901F4"/>
    <w:rsid w:val="00590207"/>
    <w:rsid w:val="005948D9"/>
    <w:rsid w:val="005A13D8"/>
    <w:rsid w:val="005A3728"/>
    <w:rsid w:val="005A4837"/>
    <w:rsid w:val="005A7116"/>
    <w:rsid w:val="005B40CB"/>
    <w:rsid w:val="005B47C4"/>
    <w:rsid w:val="005B4A43"/>
    <w:rsid w:val="005B59E7"/>
    <w:rsid w:val="005B64B6"/>
    <w:rsid w:val="005B71DA"/>
    <w:rsid w:val="005C091F"/>
    <w:rsid w:val="005C0E1F"/>
    <w:rsid w:val="005C2775"/>
    <w:rsid w:val="005C4B35"/>
    <w:rsid w:val="005C57CF"/>
    <w:rsid w:val="005C5A99"/>
    <w:rsid w:val="005C6AF7"/>
    <w:rsid w:val="005D0223"/>
    <w:rsid w:val="005D2740"/>
    <w:rsid w:val="005D651D"/>
    <w:rsid w:val="005D792D"/>
    <w:rsid w:val="005E009B"/>
    <w:rsid w:val="005E102A"/>
    <w:rsid w:val="005E33C0"/>
    <w:rsid w:val="005E74AB"/>
    <w:rsid w:val="005F01DF"/>
    <w:rsid w:val="005F08A5"/>
    <w:rsid w:val="005F144D"/>
    <w:rsid w:val="005F51ED"/>
    <w:rsid w:val="005F572D"/>
    <w:rsid w:val="005F5C5B"/>
    <w:rsid w:val="005F6720"/>
    <w:rsid w:val="005F6B15"/>
    <w:rsid w:val="006038A4"/>
    <w:rsid w:val="0060554E"/>
    <w:rsid w:val="006118AE"/>
    <w:rsid w:val="006118F1"/>
    <w:rsid w:val="00612573"/>
    <w:rsid w:val="00622001"/>
    <w:rsid w:val="00624109"/>
    <w:rsid w:val="00624B9B"/>
    <w:rsid w:val="00636CB6"/>
    <w:rsid w:val="006400A5"/>
    <w:rsid w:val="0064496C"/>
    <w:rsid w:val="00645F7E"/>
    <w:rsid w:val="006468CD"/>
    <w:rsid w:val="006473AF"/>
    <w:rsid w:val="0065151E"/>
    <w:rsid w:val="0065209F"/>
    <w:rsid w:val="00652D1B"/>
    <w:rsid w:val="006530C8"/>
    <w:rsid w:val="00653440"/>
    <w:rsid w:val="00653B6A"/>
    <w:rsid w:val="00653BF0"/>
    <w:rsid w:val="00653C0A"/>
    <w:rsid w:val="00656E41"/>
    <w:rsid w:val="006611D8"/>
    <w:rsid w:val="0066292E"/>
    <w:rsid w:val="00663C48"/>
    <w:rsid w:val="00663FDF"/>
    <w:rsid w:val="00664B89"/>
    <w:rsid w:val="00665182"/>
    <w:rsid w:val="0066638E"/>
    <w:rsid w:val="00673008"/>
    <w:rsid w:val="006742E0"/>
    <w:rsid w:val="006773F3"/>
    <w:rsid w:val="00682681"/>
    <w:rsid w:val="0068292B"/>
    <w:rsid w:val="00682FDD"/>
    <w:rsid w:val="00683895"/>
    <w:rsid w:val="00687E20"/>
    <w:rsid w:val="00690E91"/>
    <w:rsid w:val="0069150E"/>
    <w:rsid w:val="00691EA5"/>
    <w:rsid w:val="00691FFD"/>
    <w:rsid w:val="00695DC2"/>
    <w:rsid w:val="006966EF"/>
    <w:rsid w:val="006967D8"/>
    <w:rsid w:val="00696819"/>
    <w:rsid w:val="00697DBE"/>
    <w:rsid w:val="006A24F3"/>
    <w:rsid w:val="006A34C4"/>
    <w:rsid w:val="006A35A5"/>
    <w:rsid w:val="006A43BB"/>
    <w:rsid w:val="006A68B4"/>
    <w:rsid w:val="006B4AAD"/>
    <w:rsid w:val="006C337F"/>
    <w:rsid w:val="006C35A3"/>
    <w:rsid w:val="006D223E"/>
    <w:rsid w:val="006D2D7D"/>
    <w:rsid w:val="006D380B"/>
    <w:rsid w:val="006D4F96"/>
    <w:rsid w:val="006D6530"/>
    <w:rsid w:val="006E1866"/>
    <w:rsid w:val="006E18C0"/>
    <w:rsid w:val="006E6E94"/>
    <w:rsid w:val="006E712D"/>
    <w:rsid w:val="006F0850"/>
    <w:rsid w:val="006F289B"/>
    <w:rsid w:val="006F5E46"/>
    <w:rsid w:val="006F7DA4"/>
    <w:rsid w:val="007034F8"/>
    <w:rsid w:val="00703B9A"/>
    <w:rsid w:val="00703CD8"/>
    <w:rsid w:val="00704772"/>
    <w:rsid w:val="00704CAF"/>
    <w:rsid w:val="007062F8"/>
    <w:rsid w:val="007102AC"/>
    <w:rsid w:val="00710D18"/>
    <w:rsid w:val="0071121B"/>
    <w:rsid w:val="00712528"/>
    <w:rsid w:val="007129B5"/>
    <w:rsid w:val="00712E2A"/>
    <w:rsid w:val="007170A1"/>
    <w:rsid w:val="007219BE"/>
    <w:rsid w:val="00723CDB"/>
    <w:rsid w:val="00727909"/>
    <w:rsid w:val="00727E28"/>
    <w:rsid w:val="007340BE"/>
    <w:rsid w:val="00736C45"/>
    <w:rsid w:val="0073711C"/>
    <w:rsid w:val="00744E4A"/>
    <w:rsid w:val="0074670E"/>
    <w:rsid w:val="00755514"/>
    <w:rsid w:val="00755948"/>
    <w:rsid w:val="00756874"/>
    <w:rsid w:val="00756D83"/>
    <w:rsid w:val="00760456"/>
    <w:rsid w:val="00760612"/>
    <w:rsid w:val="00764061"/>
    <w:rsid w:val="00764441"/>
    <w:rsid w:val="00766FC4"/>
    <w:rsid w:val="00772E6F"/>
    <w:rsid w:val="00772F16"/>
    <w:rsid w:val="0078614B"/>
    <w:rsid w:val="00791F4E"/>
    <w:rsid w:val="00792970"/>
    <w:rsid w:val="00793B2B"/>
    <w:rsid w:val="007948D1"/>
    <w:rsid w:val="007957BC"/>
    <w:rsid w:val="00796422"/>
    <w:rsid w:val="007A0690"/>
    <w:rsid w:val="007A0F07"/>
    <w:rsid w:val="007A1509"/>
    <w:rsid w:val="007A255B"/>
    <w:rsid w:val="007A350A"/>
    <w:rsid w:val="007A4142"/>
    <w:rsid w:val="007A4F20"/>
    <w:rsid w:val="007A654A"/>
    <w:rsid w:val="007B0B52"/>
    <w:rsid w:val="007B5BCC"/>
    <w:rsid w:val="007B7C1E"/>
    <w:rsid w:val="007C0B57"/>
    <w:rsid w:val="007C12B9"/>
    <w:rsid w:val="007C1E4F"/>
    <w:rsid w:val="007C6B75"/>
    <w:rsid w:val="007C761F"/>
    <w:rsid w:val="007C77B9"/>
    <w:rsid w:val="007D0CB3"/>
    <w:rsid w:val="007D54F0"/>
    <w:rsid w:val="007D5912"/>
    <w:rsid w:val="007D6C14"/>
    <w:rsid w:val="007E0741"/>
    <w:rsid w:val="007E1023"/>
    <w:rsid w:val="007E17FD"/>
    <w:rsid w:val="007E2328"/>
    <w:rsid w:val="007E2EAF"/>
    <w:rsid w:val="007E58A5"/>
    <w:rsid w:val="007E5E90"/>
    <w:rsid w:val="007F3CA4"/>
    <w:rsid w:val="007F75B7"/>
    <w:rsid w:val="00801F2E"/>
    <w:rsid w:val="00805105"/>
    <w:rsid w:val="00805157"/>
    <w:rsid w:val="008115BC"/>
    <w:rsid w:val="0081266D"/>
    <w:rsid w:val="00814AF3"/>
    <w:rsid w:val="0081505F"/>
    <w:rsid w:val="0082116F"/>
    <w:rsid w:val="00825854"/>
    <w:rsid w:val="00826BE0"/>
    <w:rsid w:val="00827B55"/>
    <w:rsid w:val="0083066F"/>
    <w:rsid w:val="00830F40"/>
    <w:rsid w:val="00831528"/>
    <w:rsid w:val="008327F7"/>
    <w:rsid w:val="0083570D"/>
    <w:rsid w:val="00835E00"/>
    <w:rsid w:val="0084110A"/>
    <w:rsid w:val="00841190"/>
    <w:rsid w:val="00841383"/>
    <w:rsid w:val="008421CD"/>
    <w:rsid w:val="008424C9"/>
    <w:rsid w:val="0084414F"/>
    <w:rsid w:val="008448BB"/>
    <w:rsid w:val="00847C9D"/>
    <w:rsid w:val="00853FFF"/>
    <w:rsid w:val="008541A9"/>
    <w:rsid w:val="00860334"/>
    <w:rsid w:val="00861352"/>
    <w:rsid w:val="00861B9B"/>
    <w:rsid w:val="00861F1C"/>
    <w:rsid w:val="008622AF"/>
    <w:rsid w:val="008627F4"/>
    <w:rsid w:val="00862CF6"/>
    <w:rsid w:val="008638D7"/>
    <w:rsid w:val="00865AC7"/>
    <w:rsid w:val="008678DB"/>
    <w:rsid w:val="0087013C"/>
    <w:rsid w:val="00872F2E"/>
    <w:rsid w:val="008757E2"/>
    <w:rsid w:val="008766A9"/>
    <w:rsid w:val="00876F6E"/>
    <w:rsid w:val="00880CD4"/>
    <w:rsid w:val="00883A65"/>
    <w:rsid w:val="008848A9"/>
    <w:rsid w:val="008923AB"/>
    <w:rsid w:val="00892B10"/>
    <w:rsid w:val="008935F3"/>
    <w:rsid w:val="0089784D"/>
    <w:rsid w:val="008A47A1"/>
    <w:rsid w:val="008A7328"/>
    <w:rsid w:val="008B1A45"/>
    <w:rsid w:val="008B22CD"/>
    <w:rsid w:val="008B4992"/>
    <w:rsid w:val="008B7F7F"/>
    <w:rsid w:val="008C06E5"/>
    <w:rsid w:val="008C1C55"/>
    <w:rsid w:val="008C5BEA"/>
    <w:rsid w:val="008C66F8"/>
    <w:rsid w:val="008C6A17"/>
    <w:rsid w:val="008D0E52"/>
    <w:rsid w:val="008D1265"/>
    <w:rsid w:val="008D21A7"/>
    <w:rsid w:val="008D4113"/>
    <w:rsid w:val="008D45C9"/>
    <w:rsid w:val="008D50DE"/>
    <w:rsid w:val="008D55BC"/>
    <w:rsid w:val="008E1188"/>
    <w:rsid w:val="008E2ED8"/>
    <w:rsid w:val="008E481B"/>
    <w:rsid w:val="008E6E21"/>
    <w:rsid w:val="008F0404"/>
    <w:rsid w:val="008F09FE"/>
    <w:rsid w:val="008F0D9C"/>
    <w:rsid w:val="008F22B7"/>
    <w:rsid w:val="008F3998"/>
    <w:rsid w:val="008F60B4"/>
    <w:rsid w:val="008F7560"/>
    <w:rsid w:val="008F7DFD"/>
    <w:rsid w:val="0090177D"/>
    <w:rsid w:val="0090465A"/>
    <w:rsid w:val="00904B13"/>
    <w:rsid w:val="009151BB"/>
    <w:rsid w:val="0091758D"/>
    <w:rsid w:val="00925659"/>
    <w:rsid w:val="00933884"/>
    <w:rsid w:val="009346EB"/>
    <w:rsid w:val="009353E1"/>
    <w:rsid w:val="00936A96"/>
    <w:rsid w:val="009451CD"/>
    <w:rsid w:val="009466C9"/>
    <w:rsid w:val="0094707C"/>
    <w:rsid w:val="009510F9"/>
    <w:rsid w:val="00952ADA"/>
    <w:rsid w:val="0096020B"/>
    <w:rsid w:val="00961773"/>
    <w:rsid w:val="00961F7C"/>
    <w:rsid w:val="00963544"/>
    <w:rsid w:val="00964EF5"/>
    <w:rsid w:val="00964F6D"/>
    <w:rsid w:val="00967295"/>
    <w:rsid w:val="009702B6"/>
    <w:rsid w:val="009718B0"/>
    <w:rsid w:val="00973894"/>
    <w:rsid w:val="00976E24"/>
    <w:rsid w:val="009802C2"/>
    <w:rsid w:val="00981ADA"/>
    <w:rsid w:val="00981BC1"/>
    <w:rsid w:val="00982ACB"/>
    <w:rsid w:val="00986276"/>
    <w:rsid w:val="00990D1D"/>
    <w:rsid w:val="009A036A"/>
    <w:rsid w:val="009A1120"/>
    <w:rsid w:val="009A1C41"/>
    <w:rsid w:val="009A24D0"/>
    <w:rsid w:val="009A39C3"/>
    <w:rsid w:val="009A4834"/>
    <w:rsid w:val="009A7026"/>
    <w:rsid w:val="009B007E"/>
    <w:rsid w:val="009B354F"/>
    <w:rsid w:val="009B3FF9"/>
    <w:rsid w:val="009B41A7"/>
    <w:rsid w:val="009C053E"/>
    <w:rsid w:val="009C31B6"/>
    <w:rsid w:val="009C408E"/>
    <w:rsid w:val="009C40C2"/>
    <w:rsid w:val="009C4865"/>
    <w:rsid w:val="009C6115"/>
    <w:rsid w:val="009C74D1"/>
    <w:rsid w:val="009D243D"/>
    <w:rsid w:val="009D505F"/>
    <w:rsid w:val="009D6534"/>
    <w:rsid w:val="009D7FAD"/>
    <w:rsid w:val="009E425A"/>
    <w:rsid w:val="009E54A0"/>
    <w:rsid w:val="009E6865"/>
    <w:rsid w:val="009F2C06"/>
    <w:rsid w:val="009F6A92"/>
    <w:rsid w:val="009F7771"/>
    <w:rsid w:val="009F77B4"/>
    <w:rsid w:val="009F77C1"/>
    <w:rsid w:val="009F7D04"/>
    <w:rsid w:val="00A00C7D"/>
    <w:rsid w:val="00A035E2"/>
    <w:rsid w:val="00A0424A"/>
    <w:rsid w:val="00A06223"/>
    <w:rsid w:val="00A06AE2"/>
    <w:rsid w:val="00A0749E"/>
    <w:rsid w:val="00A07FFD"/>
    <w:rsid w:val="00A1515C"/>
    <w:rsid w:val="00A15BC9"/>
    <w:rsid w:val="00A17A85"/>
    <w:rsid w:val="00A20BF6"/>
    <w:rsid w:val="00A2543B"/>
    <w:rsid w:val="00A30749"/>
    <w:rsid w:val="00A312E7"/>
    <w:rsid w:val="00A31DA6"/>
    <w:rsid w:val="00A366E6"/>
    <w:rsid w:val="00A37E43"/>
    <w:rsid w:val="00A42A95"/>
    <w:rsid w:val="00A447A9"/>
    <w:rsid w:val="00A456F9"/>
    <w:rsid w:val="00A514EE"/>
    <w:rsid w:val="00A515B3"/>
    <w:rsid w:val="00A549D9"/>
    <w:rsid w:val="00A55150"/>
    <w:rsid w:val="00A56601"/>
    <w:rsid w:val="00A701A7"/>
    <w:rsid w:val="00A730CD"/>
    <w:rsid w:val="00A744CD"/>
    <w:rsid w:val="00A774BF"/>
    <w:rsid w:val="00A77E01"/>
    <w:rsid w:val="00A81A60"/>
    <w:rsid w:val="00A822C0"/>
    <w:rsid w:val="00A856FB"/>
    <w:rsid w:val="00A86ED0"/>
    <w:rsid w:val="00A87355"/>
    <w:rsid w:val="00A875D3"/>
    <w:rsid w:val="00A908E5"/>
    <w:rsid w:val="00A91ED1"/>
    <w:rsid w:val="00A95E9A"/>
    <w:rsid w:val="00A963E7"/>
    <w:rsid w:val="00A972A1"/>
    <w:rsid w:val="00AB01D3"/>
    <w:rsid w:val="00AB06EA"/>
    <w:rsid w:val="00AB07D2"/>
    <w:rsid w:val="00AB2A3F"/>
    <w:rsid w:val="00AB59CB"/>
    <w:rsid w:val="00AB7C7D"/>
    <w:rsid w:val="00AC31F2"/>
    <w:rsid w:val="00AD01C2"/>
    <w:rsid w:val="00AD0444"/>
    <w:rsid w:val="00AD1B48"/>
    <w:rsid w:val="00AD1CFC"/>
    <w:rsid w:val="00AD1E05"/>
    <w:rsid w:val="00AD23E4"/>
    <w:rsid w:val="00AD4C2F"/>
    <w:rsid w:val="00AD5DB1"/>
    <w:rsid w:val="00AD79FC"/>
    <w:rsid w:val="00AE011A"/>
    <w:rsid w:val="00AE0199"/>
    <w:rsid w:val="00AE02B8"/>
    <w:rsid w:val="00AE148A"/>
    <w:rsid w:val="00AE1DE8"/>
    <w:rsid w:val="00AE25D9"/>
    <w:rsid w:val="00AE38FD"/>
    <w:rsid w:val="00AE5121"/>
    <w:rsid w:val="00AE7108"/>
    <w:rsid w:val="00AE7538"/>
    <w:rsid w:val="00AF1D44"/>
    <w:rsid w:val="00AF203C"/>
    <w:rsid w:val="00AF43A2"/>
    <w:rsid w:val="00AF4BDC"/>
    <w:rsid w:val="00AF602F"/>
    <w:rsid w:val="00AF7E76"/>
    <w:rsid w:val="00B0131D"/>
    <w:rsid w:val="00B013B4"/>
    <w:rsid w:val="00B025E6"/>
    <w:rsid w:val="00B055F1"/>
    <w:rsid w:val="00B11B0B"/>
    <w:rsid w:val="00B1274E"/>
    <w:rsid w:val="00B15508"/>
    <w:rsid w:val="00B17447"/>
    <w:rsid w:val="00B17823"/>
    <w:rsid w:val="00B2064D"/>
    <w:rsid w:val="00B21322"/>
    <w:rsid w:val="00B23280"/>
    <w:rsid w:val="00B24B02"/>
    <w:rsid w:val="00B254B6"/>
    <w:rsid w:val="00B25A21"/>
    <w:rsid w:val="00B26E01"/>
    <w:rsid w:val="00B30D85"/>
    <w:rsid w:val="00B32F72"/>
    <w:rsid w:val="00B33C39"/>
    <w:rsid w:val="00B34C23"/>
    <w:rsid w:val="00B408DB"/>
    <w:rsid w:val="00B40EA9"/>
    <w:rsid w:val="00B41953"/>
    <w:rsid w:val="00B41BCA"/>
    <w:rsid w:val="00B43DEE"/>
    <w:rsid w:val="00B479AF"/>
    <w:rsid w:val="00B509E2"/>
    <w:rsid w:val="00B540EA"/>
    <w:rsid w:val="00B55986"/>
    <w:rsid w:val="00B569C9"/>
    <w:rsid w:val="00B61853"/>
    <w:rsid w:val="00B62CED"/>
    <w:rsid w:val="00B648C2"/>
    <w:rsid w:val="00B67379"/>
    <w:rsid w:val="00B67E68"/>
    <w:rsid w:val="00B70ECF"/>
    <w:rsid w:val="00B72656"/>
    <w:rsid w:val="00B74B62"/>
    <w:rsid w:val="00B75049"/>
    <w:rsid w:val="00B759E9"/>
    <w:rsid w:val="00B75A01"/>
    <w:rsid w:val="00B76104"/>
    <w:rsid w:val="00B766D7"/>
    <w:rsid w:val="00B77D3E"/>
    <w:rsid w:val="00B808A3"/>
    <w:rsid w:val="00B814A0"/>
    <w:rsid w:val="00B816D0"/>
    <w:rsid w:val="00B821DD"/>
    <w:rsid w:val="00B82F23"/>
    <w:rsid w:val="00B8516E"/>
    <w:rsid w:val="00B86749"/>
    <w:rsid w:val="00B87446"/>
    <w:rsid w:val="00B91B37"/>
    <w:rsid w:val="00B94454"/>
    <w:rsid w:val="00BA0283"/>
    <w:rsid w:val="00BA078B"/>
    <w:rsid w:val="00BA18B4"/>
    <w:rsid w:val="00BA2114"/>
    <w:rsid w:val="00BA4A63"/>
    <w:rsid w:val="00BB0F9B"/>
    <w:rsid w:val="00BB2841"/>
    <w:rsid w:val="00BB436D"/>
    <w:rsid w:val="00BB7A21"/>
    <w:rsid w:val="00BC029A"/>
    <w:rsid w:val="00BC0514"/>
    <w:rsid w:val="00BC4891"/>
    <w:rsid w:val="00BC6737"/>
    <w:rsid w:val="00BC7121"/>
    <w:rsid w:val="00BD1E32"/>
    <w:rsid w:val="00BE07F6"/>
    <w:rsid w:val="00BE22B5"/>
    <w:rsid w:val="00BE2B02"/>
    <w:rsid w:val="00BF18A5"/>
    <w:rsid w:val="00BF2592"/>
    <w:rsid w:val="00BF39D6"/>
    <w:rsid w:val="00BF492F"/>
    <w:rsid w:val="00BF4A0B"/>
    <w:rsid w:val="00BF782E"/>
    <w:rsid w:val="00C011A2"/>
    <w:rsid w:val="00C03D67"/>
    <w:rsid w:val="00C04A05"/>
    <w:rsid w:val="00C064BB"/>
    <w:rsid w:val="00C1156E"/>
    <w:rsid w:val="00C11C31"/>
    <w:rsid w:val="00C130D4"/>
    <w:rsid w:val="00C14376"/>
    <w:rsid w:val="00C159FC"/>
    <w:rsid w:val="00C1658B"/>
    <w:rsid w:val="00C202DE"/>
    <w:rsid w:val="00C215A6"/>
    <w:rsid w:val="00C23F22"/>
    <w:rsid w:val="00C24BDE"/>
    <w:rsid w:val="00C308DA"/>
    <w:rsid w:val="00C31BE4"/>
    <w:rsid w:val="00C340CC"/>
    <w:rsid w:val="00C34970"/>
    <w:rsid w:val="00C372DA"/>
    <w:rsid w:val="00C513CF"/>
    <w:rsid w:val="00C55D70"/>
    <w:rsid w:val="00C627E1"/>
    <w:rsid w:val="00C6368F"/>
    <w:rsid w:val="00C63ECF"/>
    <w:rsid w:val="00C6425B"/>
    <w:rsid w:val="00C65D8A"/>
    <w:rsid w:val="00C65F54"/>
    <w:rsid w:val="00C66148"/>
    <w:rsid w:val="00C66A88"/>
    <w:rsid w:val="00C7440F"/>
    <w:rsid w:val="00C80E61"/>
    <w:rsid w:val="00C80F3D"/>
    <w:rsid w:val="00C828E2"/>
    <w:rsid w:val="00C86E7B"/>
    <w:rsid w:val="00C87CCB"/>
    <w:rsid w:val="00C93D6D"/>
    <w:rsid w:val="00C93EBA"/>
    <w:rsid w:val="00C94073"/>
    <w:rsid w:val="00CA04D1"/>
    <w:rsid w:val="00CA1F4A"/>
    <w:rsid w:val="00CA429D"/>
    <w:rsid w:val="00CA65F9"/>
    <w:rsid w:val="00CA6808"/>
    <w:rsid w:val="00CA7E23"/>
    <w:rsid w:val="00CB26CE"/>
    <w:rsid w:val="00CB4F56"/>
    <w:rsid w:val="00CB7450"/>
    <w:rsid w:val="00CC2804"/>
    <w:rsid w:val="00CC5155"/>
    <w:rsid w:val="00CD03A9"/>
    <w:rsid w:val="00CD0F4C"/>
    <w:rsid w:val="00CD2B90"/>
    <w:rsid w:val="00CD505E"/>
    <w:rsid w:val="00CD6A9C"/>
    <w:rsid w:val="00CE1C0A"/>
    <w:rsid w:val="00CE262D"/>
    <w:rsid w:val="00CE5794"/>
    <w:rsid w:val="00CF4A2A"/>
    <w:rsid w:val="00CF4B6F"/>
    <w:rsid w:val="00D0036A"/>
    <w:rsid w:val="00D0162E"/>
    <w:rsid w:val="00D02B4D"/>
    <w:rsid w:val="00D04076"/>
    <w:rsid w:val="00D06B6F"/>
    <w:rsid w:val="00D106E0"/>
    <w:rsid w:val="00D12A5E"/>
    <w:rsid w:val="00D13DEA"/>
    <w:rsid w:val="00D13E73"/>
    <w:rsid w:val="00D16878"/>
    <w:rsid w:val="00D170B5"/>
    <w:rsid w:val="00D20105"/>
    <w:rsid w:val="00D22507"/>
    <w:rsid w:val="00D22768"/>
    <w:rsid w:val="00D22CD3"/>
    <w:rsid w:val="00D2382D"/>
    <w:rsid w:val="00D24482"/>
    <w:rsid w:val="00D24882"/>
    <w:rsid w:val="00D25D47"/>
    <w:rsid w:val="00D27161"/>
    <w:rsid w:val="00D277E9"/>
    <w:rsid w:val="00D27F37"/>
    <w:rsid w:val="00D31DC1"/>
    <w:rsid w:val="00D321F1"/>
    <w:rsid w:val="00D32C7B"/>
    <w:rsid w:val="00D3331E"/>
    <w:rsid w:val="00D34735"/>
    <w:rsid w:val="00D35E09"/>
    <w:rsid w:val="00D41608"/>
    <w:rsid w:val="00D42D57"/>
    <w:rsid w:val="00D45C2E"/>
    <w:rsid w:val="00D50F13"/>
    <w:rsid w:val="00D51269"/>
    <w:rsid w:val="00D5241C"/>
    <w:rsid w:val="00D52880"/>
    <w:rsid w:val="00D5398A"/>
    <w:rsid w:val="00D57AB9"/>
    <w:rsid w:val="00D57CA6"/>
    <w:rsid w:val="00D60580"/>
    <w:rsid w:val="00D62527"/>
    <w:rsid w:val="00D63996"/>
    <w:rsid w:val="00D6449D"/>
    <w:rsid w:val="00D646BF"/>
    <w:rsid w:val="00D64F16"/>
    <w:rsid w:val="00D6744F"/>
    <w:rsid w:val="00D72C78"/>
    <w:rsid w:val="00D73F69"/>
    <w:rsid w:val="00D74E74"/>
    <w:rsid w:val="00D754CF"/>
    <w:rsid w:val="00D75F6C"/>
    <w:rsid w:val="00D77150"/>
    <w:rsid w:val="00D8054A"/>
    <w:rsid w:val="00D8343D"/>
    <w:rsid w:val="00D839B9"/>
    <w:rsid w:val="00D84076"/>
    <w:rsid w:val="00D84E6F"/>
    <w:rsid w:val="00D9025B"/>
    <w:rsid w:val="00D93474"/>
    <w:rsid w:val="00D940A6"/>
    <w:rsid w:val="00D94275"/>
    <w:rsid w:val="00D9447B"/>
    <w:rsid w:val="00DA3631"/>
    <w:rsid w:val="00DA3A24"/>
    <w:rsid w:val="00DA405D"/>
    <w:rsid w:val="00DA52D2"/>
    <w:rsid w:val="00DA5D00"/>
    <w:rsid w:val="00DB140F"/>
    <w:rsid w:val="00DB4CFB"/>
    <w:rsid w:val="00DB4F69"/>
    <w:rsid w:val="00DC5D09"/>
    <w:rsid w:val="00DC7573"/>
    <w:rsid w:val="00DD1880"/>
    <w:rsid w:val="00DD4E9C"/>
    <w:rsid w:val="00DE1FD0"/>
    <w:rsid w:val="00DE77BE"/>
    <w:rsid w:val="00DF3583"/>
    <w:rsid w:val="00DF45A5"/>
    <w:rsid w:val="00DF4FF1"/>
    <w:rsid w:val="00DF5B53"/>
    <w:rsid w:val="00DF63A8"/>
    <w:rsid w:val="00E00FDF"/>
    <w:rsid w:val="00E02516"/>
    <w:rsid w:val="00E0360B"/>
    <w:rsid w:val="00E044E7"/>
    <w:rsid w:val="00E05B88"/>
    <w:rsid w:val="00E064CA"/>
    <w:rsid w:val="00E10D6C"/>
    <w:rsid w:val="00E13425"/>
    <w:rsid w:val="00E15A9B"/>
    <w:rsid w:val="00E16468"/>
    <w:rsid w:val="00E17AE0"/>
    <w:rsid w:val="00E262A6"/>
    <w:rsid w:val="00E31F67"/>
    <w:rsid w:val="00E32678"/>
    <w:rsid w:val="00E34D6A"/>
    <w:rsid w:val="00E350EA"/>
    <w:rsid w:val="00E40564"/>
    <w:rsid w:val="00E44BE5"/>
    <w:rsid w:val="00E44F69"/>
    <w:rsid w:val="00E517B7"/>
    <w:rsid w:val="00E54770"/>
    <w:rsid w:val="00E566BC"/>
    <w:rsid w:val="00E61571"/>
    <w:rsid w:val="00E61CC5"/>
    <w:rsid w:val="00E620DF"/>
    <w:rsid w:val="00E62C5E"/>
    <w:rsid w:val="00E651AA"/>
    <w:rsid w:val="00E65F29"/>
    <w:rsid w:val="00E6739C"/>
    <w:rsid w:val="00E678AB"/>
    <w:rsid w:val="00E7262D"/>
    <w:rsid w:val="00E73B24"/>
    <w:rsid w:val="00E77BE6"/>
    <w:rsid w:val="00E800B4"/>
    <w:rsid w:val="00E806D7"/>
    <w:rsid w:val="00E80819"/>
    <w:rsid w:val="00E81C47"/>
    <w:rsid w:val="00E81E3A"/>
    <w:rsid w:val="00E827D3"/>
    <w:rsid w:val="00E85155"/>
    <w:rsid w:val="00E8578E"/>
    <w:rsid w:val="00E85DFA"/>
    <w:rsid w:val="00E861C7"/>
    <w:rsid w:val="00E862FF"/>
    <w:rsid w:val="00E97EBE"/>
    <w:rsid w:val="00EA10CD"/>
    <w:rsid w:val="00EA14AF"/>
    <w:rsid w:val="00EA1590"/>
    <w:rsid w:val="00EA2561"/>
    <w:rsid w:val="00EA2D8B"/>
    <w:rsid w:val="00EA429A"/>
    <w:rsid w:val="00EA6D22"/>
    <w:rsid w:val="00EA72C0"/>
    <w:rsid w:val="00EB105E"/>
    <w:rsid w:val="00EB126F"/>
    <w:rsid w:val="00EB2094"/>
    <w:rsid w:val="00EB33EE"/>
    <w:rsid w:val="00EB3A81"/>
    <w:rsid w:val="00EC30E1"/>
    <w:rsid w:val="00EC6CC4"/>
    <w:rsid w:val="00ED0285"/>
    <w:rsid w:val="00ED0BB0"/>
    <w:rsid w:val="00ED108A"/>
    <w:rsid w:val="00ED4F76"/>
    <w:rsid w:val="00ED5158"/>
    <w:rsid w:val="00ED6DF3"/>
    <w:rsid w:val="00ED713D"/>
    <w:rsid w:val="00ED7FE9"/>
    <w:rsid w:val="00EE0C01"/>
    <w:rsid w:val="00EE3C55"/>
    <w:rsid w:val="00EE3F37"/>
    <w:rsid w:val="00EE4A25"/>
    <w:rsid w:val="00EF1085"/>
    <w:rsid w:val="00EF2663"/>
    <w:rsid w:val="00EF5653"/>
    <w:rsid w:val="00F03BB6"/>
    <w:rsid w:val="00F049FF"/>
    <w:rsid w:val="00F05339"/>
    <w:rsid w:val="00F057AA"/>
    <w:rsid w:val="00F06C0E"/>
    <w:rsid w:val="00F10C54"/>
    <w:rsid w:val="00F13019"/>
    <w:rsid w:val="00F1553F"/>
    <w:rsid w:val="00F17466"/>
    <w:rsid w:val="00F24B97"/>
    <w:rsid w:val="00F25AD5"/>
    <w:rsid w:val="00F26B4B"/>
    <w:rsid w:val="00F30343"/>
    <w:rsid w:val="00F3106F"/>
    <w:rsid w:val="00F32ACD"/>
    <w:rsid w:val="00F34BEF"/>
    <w:rsid w:val="00F34E81"/>
    <w:rsid w:val="00F35A2B"/>
    <w:rsid w:val="00F37F9B"/>
    <w:rsid w:val="00F404AD"/>
    <w:rsid w:val="00F43E68"/>
    <w:rsid w:val="00F44314"/>
    <w:rsid w:val="00F457F3"/>
    <w:rsid w:val="00F50AD9"/>
    <w:rsid w:val="00F50E8A"/>
    <w:rsid w:val="00F518FF"/>
    <w:rsid w:val="00F56385"/>
    <w:rsid w:val="00F57A9E"/>
    <w:rsid w:val="00F6419B"/>
    <w:rsid w:val="00F643B0"/>
    <w:rsid w:val="00F651CC"/>
    <w:rsid w:val="00F67D87"/>
    <w:rsid w:val="00F705DB"/>
    <w:rsid w:val="00F7113D"/>
    <w:rsid w:val="00F720DD"/>
    <w:rsid w:val="00F7427F"/>
    <w:rsid w:val="00F74E08"/>
    <w:rsid w:val="00F76B42"/>
    <w:rsid w:val="00F80511"/>
    <w:rsid w:val="00F8087B"/>
    <w:rsid w:val="00F80CB2"/>
    <w:rsid w:val="00F8447C"/>
    <w:rsid w:val="00F86636"/>
    <w:rsid w:val="00F86983"/>
    <w:rsid w:val="00F90DCD"/>
    <w:rsid w:val="00F95738"/>
    <w:rsid w:val="00F95EBA"/>
    <w:rsid w:val="00F9700F"/>
    <w:rsid w:val="00FA10FF"/>
    <w:rsid w:val="00FA7DA9"/>
    <w:rsid w:val="00FB0207"/>
    <w:rsid w:val="00FB0719"/>
    <w:rsid w:val="00FB3CB4"/>
    <w:rsid w:val="00FC2CFD"/>
    <w:rsid w:val="00FC2FF4"/>
    <w:rsid w:val="00FC30F8"/>
    <w:rsid w:val="00FC49BE"/>
    <w:rsid w:val="00FD0588"/>
    <w:rsid w:val="00FD18D6"/>
    <w:rsid w:val="00FD1CED"/>
    <w:rsid w:val="00FD22EE"/>
    <w:rsid w:val="00FD2B90"/>
    <w:rsid w:val="00FD4D08"/>
    <w:rsid w:val="00FD4FB2"/>
    <w:rsid w:val="00FE14A8"/>
    <w:rsid w:val="00FE2110"/>
    <w:rsid w:val="00FE2236"/>
    <w:rsid w:val="00FE6A6A"/>
    <w:rsid w:val="00FE6F79"/>
    <w:rsid w:val="00FF17A9"/>
    <w:rsid w:val="00FF3703"/>
    <w:rsid w:val="00FF3FE3"/>
    <w:rsid w:val="00FF60BC"/>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D3C1A4"/>
  <w15:docId w15:val="{66501607-6E82-48AB-95B5-19C3920CE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CA" w:eastAsia="ru-RU"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contextualSpacing/>
      <w:outlineLvl w:val="0"/>
    </w:pPr>
    <w:rPr>
      <w:b/>
      <w:sz w:val="48"/>
      <w:szCs w:val="48"/>
    </w:rPr>
  </w:style>
  <w:style w:type="paragraph" w:styleId="Heading2">
    <w:name w:val="heading 2"/>
    <w:basedOn w:val="Normal"/>
    <w:next w:val="Normal"/>
    <w:pPr>
      <w:keepNext/>
      <w:keepLines/>
      <w:spacing w:before="360" w:after="80"/>
      <w:contextualSpacing/>
      <w:outlineLvl w:val="1"/>
    </w:pPr>
    <w:rPr>
      <w:b/>
      <w:sz w:val="36"/>
      <w:szCs w:val="36"/>
    </w:rPr>
  </w:style>
  <w:style w:type="paragraph" w:styleId="Heading3">
    <w:name w:val="heading 3"/>
    <w:basedOn w:val="Normal"/>
    <w:next w:val="Normal"/>
    <w:pPr>
      <w:keepNext/>
      <w:keepLines/>
      <w:spacing w:before="280" w:after="80"/>
      <w:contextualSpacing/>
      <w:outlineLvl w:val="2"/>
    </w:pPr>
    <w:rPr>
      <w:b/>
      <w:sz w:val="28"/>
      <w:szCs w:val="28"/>
    </w:rPr>
  </w:style>
  <w:style w:type="paragraph" w:styleId="Heading4">
    <w:name w:val="heading 4"/>
    <w:basedOn w:val="Normal"/>
    <w:next w:val="Normal"/>
    <w:pPr>
      <w:keepNext/>
      <w:keepLines/>
      <w:spacing w:before="240" w:after="40"/>
      <w:contextualSpacing/>
      <w:outlineLvl w:val="3"/>
    </w:pPr>
    <w:rPr>
      <w:b/>
      <w:sz w:val="24"/>
      <w:szCs w:val="24"/>
    </w:rPr>
  </w:style>
  <w:style w:type="paragraph" w:styleId="Heading5">
    <w:name w:val="heading 5"/>
    <w:basedOn w:val="Normal"/>
    <w:next w:val="Normal"/>
    <w:pPr>
      <w:keepNext/>
      <w:keepLines/>
      <w:spacing w:before="220" w:after="40"/>
      <w:contextualSpacing/>
      <w:outlineLvl w:val="4"/>
    </w:pPr>
    <w:rPr>
      <w:b/>
      <w:sz w:val="22"/>
      <w:szCs w:val="22"/>
    </w:rPr>
  </w:style>
  <w:style w:type="paragraph" w:styleId="Heading6">
    <w:name w:val="heading 6"/>
    <w:basedOn w:val="Normal"/>
    <w:next w:val="Normal"/>
    <w:pPr>
      <w:keepNext/>
      <w:keepLines/>
      <w:spacing w:before="200" w:after="40"/>
      <w:contextualSpacing/>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contextualSpacing/>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831117"/>
    <w:pPr>
      <w:tabs>
        <w:tab w:val="center" w:pos="4680"/>
        <w:tab w:val="right" w:pos="9360"/>
      </w:tabs>
    </w:pPr>
  </w:style>
  <w:style w:type="character" w:customStyle="1" w:styleId="HeaderChar">
    <w:name w:val="Header Char"/>
    <w:basedOn w:val="DefaultParagraphFont"/>
    <w:link w:val="Header"/>
    <w:uiPriority w:val="99"/>
    <w:rsid w:val="00831117"/>
  </w:style>
  <w:style w:type="paragraph" w:styleId="Footer">
    <w:name w:val="footer"/>
    <w:basedOn w:val="Normal"/>
    <w:link w:val="FooterChar"/>
    <w:uiPriority w:val="99"/>
    <w:unhideWhenUsed/>
    <w:rsid w:val="00831117"/>
    <w:pPr>
      <w:tabs>
        <w:tab w:val="center" w:pos="4680"/>
        <w:tab w:val="right" w:pos="9360"/>
      </w:tabs>
    </w:pPr>
  </w:style>
  <w:style w:type="character" w:customStyle="1" w:styleId="FooterChar">
    <w:name w:val="Footer Char"/>
    <w:basedOn w:val="DefaultParagraphFont"/>
    <w:link w:val="Footer"/>
    <w:uiPriority w:val="99"/>
    <w:rsid w:val="00831117"/>
  </w:style>
  <w:style w:type="character" w:styleId="Hyperlink">
    <w:name w:val="Hyperlink"/>
    <w:basedOn w:val="DefaultParagraphFont"/>
    <w:uiPriority w:val="99"/>
    <w:unhideWhenUsed/>
    <w:rsid w:val="000115C8"/>
    <w:rPr>
      <w:color w:val="0000FF" w:themeColor="hyperlink"/>
      <w:u w:val="single"/>
    </w:rPr>
  </w:style>
  <w:style w:type="paragraph" w:styleId="BalloonText">
    <w:name w:val="Balloon Text"/>
    <w:basedOn w:val="Normal"/>
    <w:link w:val="BalloonTextChar"/>
    <w:uiPriority w:val="99"/>
    <w:semiHidden/>
    <w:unhideWhenUsed/>
    <w:rsid w:val="00F8663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8663A"/>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1E08E1"/>
    <w:rPr>
      <w:sz w:val="16"/>
      <w:szCs w:val="16"/>
    </w:rPr>
  </w:style>
  <w:style w:type="paragraph" w:styleId="CommentText">
    <w:name w:val="annotation text"/>
    <w:basedOn w:val="Normal"/>
    <w:link w:val="CommentTextChar"/>
    <w:uiPriority w:val="99"/>
    <w:semiHidden/>
    <w:unhideWhenUsed/>
    <w:rsid w:val="001E08E1"/>
  </w:style>
  <w:style w:type="character" w:customStyle="1" w:styleId="CommentTextChar">
    <w:name w:val="Comment Text Char"/>
    <w:basedOn w:val="DefaultParagraphFont"/>
    <w:link w:val="CommentText"/>
    <w:uiPriority w:val="99"/>
    <w:semiHidden/>
    <w:rsid w:val="001E08E1"/>
  </w:style>
  <w:style w:type="paragraph" w:styleId="CommentSubject">
    <w:name w:val="annotation subject"/>
    <w:basedOn w:val="CommentText"/>
    <w:next w:val="CommentText"/>
    <w:link w:val="CommentSubjectChar"/>
    <w:uiPriority w:val="99"/>
    <w:semiHidden/>
    <w:unhideWhenUsed/>
    <w:rsid w:val="001E08E1"/>
    <w:rPr>
      <w:b/>
      <w:bCs/>
    </w:rPr>
  </w:style>
  <w:style w:type="character" w:customStyle="1" w:styleId="CommentSubjectChar">
    <w:name w:val="Comment Subject Char"/>
    <w:basedOn w:val="CommentTextChar"/>
    <w:link w:val="CommentSubject"/>
    <w:uiPriority w:val="99"/>
    <w:semiHidden/>
    <w:rsid w:val="001E08E1"/>
    <w:rPr>
      <w:b/>
      <w:bCs/>
    </w:rPr>
  </w:style>
  <w:style w:type="paragraph" w:styleId="NormalWeb">
    <w:name w:val="Normal (Web)"/>
    <w:basedOn w:val="Normal"/>
    <w:uiPriority w:val="99"/>
    <w:unhideWhenUsed/>
    <w:rsid w:val="003B364B"/>
    <w:pPr>
      <w:widowControl/>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jpfdse">
    <w:name w:val="jpfdse"/>
    <w:basedOn w:val="DefaultParagraphFont"/>
    <w:rsid w:val="00BF2592"/>
  </w:style>
  <w:style w:type="character" w:customStyle="1" w:styleId="a">
    <w:name w:val="_"/>
    <w:basedOn w:val="DefaultParagraphFont"/>
    <w:rsid w:val="00F17466"/>
  </w:style>
  <w:style w:type="character" w:customStyle="1" w:styleId="ff1">
    <w:name w:val="ff1"/>
    <w:basedOn w:val="DefaultParagraphFont"/>
    <w:rsid w:val="00F17466"/>
  </w:style>
  <w:style w:type="character" w:customStyle="1" w:styleId="ff2">
    <w:name w:val="ff2"/>
    <w:basedOn w:val="DefaultParagraphFont"/>
    <w:rsid w:val="00F17466"/>
  </w:style>
  <w:style w:type="character" w:customStyle="1" w:styleId="ls8">
    <w:name w:val="ls8"/>
    <w:basedOn w:val="DefaultParagraphFont"/>
    <w:rsid w:val="00F17466"/>
  </w:style>
  <w:style w:type="character" w:customStyle="1" w:styleId="ws3">
    <w:name w:val="ws3"/>
    <w:basedOn w:val="DefaultParagraphFont"/>
    <w:rsid w:val="00F720DD"/>
  </w:style>
  <w:style w:type="character" w:customStyle="1" w:styleId="ff7">
    <w:name w:val="ff7"/>
    <w:basedOn w:val="DefaultParagraphFont"/>
    <w:rsid w:val="00FD1CED"/>
  </w:style>
  <w:style w:type="character" w:styleId="Strong">
    <w:name w:val="Strong"/>
    <w:basedOn w:val="DefaultParagraphFont"/>
    <w:uiPriority w:val="22"/>
    <w:qFormat/>
    <w:rsid w:val="005100F3"/>
    <w:rPr>
      <w:b/>
      <w:bCs/>
    </w:rPr>
  </w:style>
  <w:style w:type="paragraph" w:customStyle="1" w:styleId="comp">
    <w:name w:val="comp"/>
    <w:basedOn w:val="Normal"/>
    <w:rsid w:val="009F7D04"/>
    <w:pPr>
      <w:widowControl/>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mntl-inline-citation">
    <w:name w:val="mntl-inline-citation"/>
    <w:basedOn w:val="DefaultParagraphFont"/>
    <w:rsid w:val="0060554E"/>
  </w:style>
  <w:style w:type="character" w:customStyle="1" w:styleId="topic-highlight">
    <w:name w:val="topic-highlight"/>
    <w:basedOn w:val="DefaultParagraphFont"/>
    <w:rsid w:val="00F3106F"/>
  </w:style>
  <w:style w:type="character" w:customStyle="1" w:styleId="mntl-sc-block-headingtext">
    <w:name w:val="mntl-sc-block-heading__text"/>
    <w:basedOn w:val="DefaultParagraphFont"/>
    <w:rsid w:val="00964F6D"/>
  </w:style>
  <w:style w:type="character" w:customStyle="1" w:styleId="ipa">
    <w:name w:val="ipa"/>
    <w:basedOn w:val="DefaultParagraphFont"/>
    <w:rsid w:val="007062F8"/>
  </w:style>
  <w:style w:type="character" w:customStyle="1" w:styleId="has-inline-color">
    <w:name w:val="has-inline-color"/>
    <w:basedOn w:val="DefaultParagraphFont"/>
    <w:rsid w:val="002E28B0"/>
  </w:style>
  <w:style w:type="character" w:customStyle="1" w:styleId="documentpreview">
    <w:name w:val="document__preview"/>
    <w:basedOn w:val="DefaultParagraphFont"/>
    <w:rsid w:val="00EB33EE"/>
  </w:style>
  <w:style w:type="paragraph" w:customStyle="1" w:styleId="bodytext">
    <w:name w:val="bodytext"/>
    <w:basedOn w:val="Normal"/>
    <w:rsid w:val="002657C7"/>
    <w:pPr>
      <w:widowControl/>
      <w:spacing w:before="100" w:beforeAutospacing="1" w:after="100" w:afterAutospacing="1"/>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E61CC5"/>
    <w:pPr>
      <w:ind w:left="720"/>
      <w:contextualSpacing/>
    </w:pPr>
  </w:style>
  <w:style w:type="character" w:styleId="IntenseEmphasis">
    <w:name w:val="Intense Emphasis"/>
    <w:basedOn w:val="DefaultParagraphFont"/>
    <w:uiPriority w:val="21"/>
    <w:qFormat/>
    <w:rsid w:val="0084414F"/>
    <w:rPr>
      <w:b/>
      <w:bCs/>
      <w:i/>
      <w:iCs/>
      <w:color w:val="4F81BD" w:themeColor="accent1"/>
    </w:rPr>
  </w:style>
  <w:style w:type="character" w:styleId="Emphasis">
    <w:name w:val="Emphasis"/>
    <w:basedOn w:val="DefaultParagraphFont"/>
    <w:uiPriority w:val="20"/>
    <w:qFormat/>
    <w:rsid w:val="00534192"/>
    <w:rPr>
      <w:i/>
      <w:iCs/>
    </w:rPr>
  </w:style>
  <w:style w:type="paragraph" w:customStyle="1" w:styleId="para">
    <w:name w:val="para"/>
    <w:basedOn w:val="Normal"/>
    <w:rsid w:val="00542B48"/>
    <w:pPr>
      <w:widowControl/>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dTPYTeYTAd1XuXajvJegESKZN7Q==">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</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0415A546-98F1-4A3C-80BB-1FA6D9EA3C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499</TotalTime>
  <Pages>1</Pages>
  <Words>1903</Words>
  <Characters>10850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SUGUT</dc:creator>
  <cp:lastModifiedBy>kianaat akmal</cp:lastModifiedBy>
  <cp:revision>48</cp:revision>
  <dcterms:created xsi:type="dcterms:W3CDTF">2022-11-01T18:09:00Z</dcterms:created>
  <dcterms:modified xsi:type="dcterms:W3CDTF">2022-11-11T11:45:00Z</dcterms:modified>
</cp:coreProperties>
</file>