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B1172" w14:textId="79E01F8C" w:rsidR="003E672B" w:rsidRPr="00E157DC" w:rsidRDefault="003E672B" w:rsidP="003E672B">
      <w:pPr>
        <w:rPr>
          <w:rFonts w:ascii="Arial" w:hAnsi="Arial" w:cs="Arial"/>
          <w:u w:val="single"/>
        </w:rPr>
      </w:pPr>
      <w:r w:rsidRPr="00E157DC">
        <w:rPr>
          <w:rFonts w:ascii="Arial" w:hAnsi="Arial" w:cs="Arial"/>
          <w:u w:val="single"/>
        </w:rPr>
        <w:t xml:space="preserve">Reference List </w:t>
      </w:r>
    </w:p>
    <w:p w14:paraId="6457CFA4" w14:textId="77777777" w:rsidR="00BA1A3A" w:rsidRPr="00E157DC" w:rsidRDefault="00BA1A3A" w:rsidP="00BA1A3A">
      <w:pPr>
        <w:rPr>
          <w:rFonts w:ascii="Arial" w:hAnsi="Arial" w:cs="Arial"/>
        </w:rPr>
      </w:pPr>
    </w:p>
    <w:p w14:paraId="17C5AEF5" w14:textId="5B1C26CC" w:rsidR="00BA1A3A" w:rsidRPr="00E157DC" w:rsidRDefault="00BA1A3A" w:rsidP="00BA1A3A">
      <w:pPr>
        <w:rPr>
          <w:rFonts w:ascii="Arial" w:hAnsi="Arial" w:cs="Arial"/>
        </w:rPr>
      </w:pPr>
      <w:r w:rsidRPr="00E157DC">
        <w:rPr>
          <w:rFonts w:ascii="Arial" w:hAnsi="Arial" w:cs="Arial"/>
        </w:rPr>
        <w:t>Bento, G. and Dias, G. (2017) The importance of outdoor play for young children's healthy development. </w:t>
      </w:r>
      <w:r w:rsidRPr="00E157DC">
        <w:rPr>
          <w:rFonts w:ascii="Arial" w:hAnsi="Arial" w:cs="Arial"/>
          <w:i/>
          <w:iCs/>
        </w:rPr>
        <w:t>Porto Biomedical Journal</w:t>
      </w:r>
      <w:r w:rsidRPr="00E157DC">
        <w:rPr>
          <w:rFonts w:ascii="Arial" w:hAnsi="Arial" w:cs="Arial"/>
        </w:rPr>
        <w:t>, 2(5), pp.156-150.</w:t>
      </w:r>
    </w:p>
    <w:p w14:paraId="6209420A" w14:textId="77777777" w:rsidR="00BA1A3A" w:rsidRPr="00E157DC" w:rsidRDefault="00BA1A3A" w:rsidP="00BA1A3A">
      <w:pPr>
        <w:rPr>
          <w:rFonts w:ascii="Arial" w:hAnsi="Arial" w:cs="Arial"/>
        </w:rPr>
      </w:pPr>
    </w:p>
    <w:p w14:paraId="15D5A175" w14:textId="37E25DE8" w:rsidR="00BA1A3A" w:rsidRPr="00E157DC" w:rsidRDefault="00BA1A3A" w:rsidP="003E672B">
      <w:pPr>
        <w:rPr>
          <w:rFonts w:ascii="Arial" w:hAnsi="Arial" w:cs="Arial"/>
        </w:rPr>
      </w:pPr>
      <w:r w:rsidRPr="00E157DC">
        <w:rPr>
          <w:rFonts w:ascii="Arial" w:hAnsi="Arial" w:cs="Arial"/>
        </w:rPr>
        <w:t>David, A. (2010) </w:t>
      </w:r>
      <w:r w:rsidRPr="00E157DC">
        <w:rPr>
          <w:rFonts w:ascii="Arial" w:hAnsi="Arial" w:cs="Arial"/>
          <w:i/>
          <w:iCs/>
        </w:rPr>
        <w:t>Sustainability A Step-By-Step Guide to Creating A Sustainable Early Years Setting</w:t>
      </w:r>
      <w:r w:rsidRPr="00E157DC">
        <w:rPr>
          <w:rFonts w:ascii="Arial" w:hAnsi="Arial" w:cs="Arial"/>
        </w:rPr>
        <w:t>. London: Practical Pre-School Books, pp.4-5.</w:t>
      </w:r>
    </w:p>
    <w:p w14:paraId="023970B7" w14:textId="70A5D161" w:rsidR="00BE2BCE" w:rsidRPr="00E157DC" w:rsidRDefault="00BE2BCE" w:rsidP="003E672B">
      <w:pPr>
        <w:rPr>
          <w:rFonts w:ascii="Arial" w:hAnsi="Arial" w:cs="Arial"/>
        </w:rPr>
      </w:pPr>
    </w:p>
    <w:p w14:paraId="245E5939" w14:textId="06A057A7" w:rsidR="00BE2BCE" w:rsidRPr="00E157DC" w:rsidRDefault="00BE2BCE" w:rsidP="003E672B">
      <w:pPr>
        <w:rPr>
          <w:rFonts w:ascii="Arial" w:hAnsi="Arial" w:cs="Arial"/>
        </w:rPr>
      </w:pPr>
      <w:r w:rsidRPr="00E157DC">
        <w:rPr>
          <w:rFonts w:ascii="Arial" w:hAnsi="Arial" w:cs="Arial"/>
        </w:rPr>
        <w:t>Davidson, J. (2013) </w:t>
      </w:r>
      <w:r w:rsidRPr="00E157DC">
        <w:rPr>
          <w:rFonts w:ascii="Arial" w:hAnsi="Arial" w:cs="Arial"/>
          <w:i/>
          <w:iCs/>
        </w:rPr>
        <w:t xml:space="preserve">Future Perfect: Embedding A Culture of Sustainability </w:t>
      </w:r>
      <w:proofErr w:type="spellStart"/>
      <w:r w:rsidRPr="00E157DC">
        <w:rPr>
          <w:rFonts w:ascii="Arial" w:hAnsi="Arial" w:cs="Arial"/>
          <w:i/>
          <w:iCs/>
        </w:rPr>
        <w:t>nn</w:t>
      </w:r>
      <w:proofErr w:type="spellEnd"/>
      <w:r w:rsidRPr="00E157DC">
        <w:rPr>
          <w:rFonts w:ascii="Arial" w:hAnsi="Arial" w:cs="Arial"/>
          <w:i/>
          <w:iCs/>
        </w:rPr>
        <w:t xml:space="preserve"> Schools</w:t>
      </w:r>
      <w:r w:rsidRPr="00E157DC">
        <w:rPr>
          <w:rFonts w:ascii="Arial" w:hAnsi="Arial" w:cs="Arial"/>
        </w:rPr>
        <w:t>. [online] Jane Davidson. Available at: &lt;https://janedavidson.wales/publications/future-perfect-embedding-a-culture-of-sustainability-in-schools&gt; [Accessed 8 June 2020].</w:t>
      </w:r>
    </w:p>
    <w:p w14:paraId="1FDD1FDC" w14:textId="77777777" w:rsidR="00BA1A3A" w:rsidRPr="00E157DC" w:rsidRDefault="00BA1A3A" w:rsidP="003E672B">
      <w:pPr>
        <w:rPr>
          <w:rFonts w:ascii="Arial" w:hAnsi="Arial" w:cs="Arial"/>
        </w:rPr>
      </w:pPr>
    </w:p>
    <w:p w14:paraId="3F9FBEAD" w14:textId="011C0B40" w:rsidR="00BA1A3A" w:rsidRPr="00E157DC" w:rsidRDefault="00BA1A3A" w:rsidP="00BA1A3A">
      <w:pPr>
        <w:rPr>
          <w:rFonts w:ascii="Arial" w:hAnsi="Arial" w:cs="Arial"/>
        </w:rPr>
      </w:pPr>
      <w:r w:rsidRPr="00E157DC">
        <w:rPr>
          <w:rFonts w:ascii="Arial" w:hAnsi="Arial" w:cs="Arial"/>
        </w:rPr>
        <w:t xml:space="preserve">Davis, J. (2010) What is early childhood education for sustainability? In J. Davis (Ed.), </w:t>
      </w:r>
      <w:r w:rsidRPr="00E157DC">
        <w:rPr>
          <w:rFonts w:ascii="Arial" w:hAnsi="Arial" w:cs="Arial"/>
          <w:i/>
          <w:iCs/>
        </w:rPr>
        <w:t>Young children and the environment: Early education for sustainability,</w:t>
      </w:r>
      <w:r w:rsidRPr="00E157DC">
        <w:rPr>
          <w:rFonts w:ascii="Arial" w:hAnsi="Arial" w:cs="Arial"/>
        </w:rPr>
        <w:t xml:space="preserve"> Port Melbourne: Cambridge University Press. pp. 21–42.</w:t>
      </w:r>
    </w:p>
    <w:p w14:paraId="2BE83EF0" w14:textId="77777777" w:rsidR="00BA1A3A" w:rsidRPr="00E157DC" w:rsidRDefault="00BA1A3A" w:rsidP="00BA1A3A">
      <w:pPr>
        <w:rPr>
          <w:rFonts w:ascii="Arial" w:hAnsi="Arial" w:cs="Arial"/>
        </w:rPr>
      </w:pPr>
    </w:p>
    <w:p w14:paraId="6E62BD06" w14:textId="07C348DF" w:rsidR="00BA1A3A" w:rsidRPr="00E157DC" w:rsidRDefault="00BA1A3A" w:rsidP="003E672B">
      <w:pPr>
        <w:rPr>
          <w:rFonts w:ascii="Arial" w:hAnsi="Arial" w:cs="Arial"/>
        </w:rPr>
      </w:pPr>
      <w:r w:rsidRPr="00E157DC">
        <w:rPr>
          <w:rFonts w:ascii="Arial" w:hAnsi="Arial" w:cs="Arial"/>
        </w:rPr>
        <w:t xml:space="preserve">Davis, J. (2015). Children and the environment: Early learning for sustainability (2nd ed.). Port Melbourne: Cambridge University Press. </w:t>
      </w:r>
    </w:p>
    <w:p w14:paraId="69CF3D28" w14:textId="77777777" w:rsidR="00BA1A3A" w:rsidRPr="00E157DC" w:rsidRDefault="00BA1A3A" w:rsidP="003E672B">
      <w:pPr>
        <w:rPr>
          <w:rFonts w:ascii="Arial" w:hAnsi="Arial" w:cs="Arial"/>
        </w:rPr>
      </w:pPr>
    </w:p>
    <w:p w14:paraId="5CFA88A3" w14:textId="6E6818BB" w:rsidR="00BA1A3A" w:rsidRPr="00E157DC" w:rsidRDefault="00BA1A3A" w:rsidP="00BA1A3A">
      <w:pPr>
        <w:rPr>
          <w:rFonts w:ascii="Arial" w:hAnsi="Arial" w:cs="Arial"/>
          <w:color w:val="323232"/>
        </w:rPr>
      </w:pPr>
      <w:r w:rsidRPr="00E157DC">
        <w:rPr>
          <w:rFonts w:ascii="Arial" w:hAnsi="Arial" w:cs="Arial"/>
          <w:color w:val="323232"/>
        </w:rPr>
        <w:t xml:space="preserve">Dyment, J.E. and Bell, A.C. (2008) Grounds for movement: green school grounds as sites for promoting physical activity, </w:t>
      </w:r>
      <w:r w:rsidRPr="00E157DC">
        <w:rPr>
          <w:rFonts w:ascii="Arial" w:hAnsi="Arial" w:cs="Arial"/>
          <w:i/>
          <w:iCs/>
          <w:color w:val="323232"/>
        </w:rPr>
        <w:t xml:space="preserve">Health </w:t>
      </w:r>
      <w:proofErr w:type="spellStart"/>
      <w:r w:rsidRPr="00E157DC">
        <w:rPr>
          <w:rFonts w:ascii="Arial" w:hAnsi="Arial" w:cs="Arial"/>
          <w:i/>
          <w:iCs/>
          <w:color w:val="323232"/>
        </w:rPr>
        <w:t>Educ</w:t>
      </w:r>
      <w:proofErr w:type="spellEnd"/>
      <w:r w:rsidRPr="00E157DC">
        <w:rPr>
          <w:rFonts w:ascii="Arial" w:hAnsi="Arial" w:cs="Arial"/>
          <w:i/>
          <w:iCs/>
          <w:color w:val="323232"/>
        </w:rPr>
        <w:t xml:space="preserve"> Res</w:t>
      </w:r>
      <w:r w:rsidRPr="00E157DC">
        <w:rPr>
          <w:rFonts w:ascii="Arial" w:hAnsi="Arial" w:cs="Arial"/>
          <w:color w:val="323232"/>
        </w:rPr>
        <w:t>, 23, pp. 952-962</w:t>
      </w:r>
    </w:p>
    <w:p w14:paraId="57A1AE98" w14:textId="77777777" w:rsidR="00BA1A3A" w:rsidRPr="00E157DC" w:rsidRDefault="00BA1A3A" w:rsidP="00BA1A3A">
      <w:pPr>
        <w:rPr>
          <w:rFonts w:ascii="Arial" w:hAnsi="Arial" w:cs="Arial"/>
          <w:color w:val="323232"/>
        </w:rPr>
      </w:pPr>
    </w:p>
    <w:p w14:paraId="1258BFFE" w14:textId="04F1C689" w:rsidR="00BA1A3A" w:rsidRPr="00E157DC" w:rsidRDefault="00BA1A3A" w:rsidP="00E408E3">
      <w:pPr>
        <w:rPr>
          <w:rFonts w:ascii="Arial" w:hAnsi="Arial" w:cs="Arial"/>
        </w:rPr>
      </w:pPr>
      <w:r w:rsidRPr="00E157DC">
        <w:rPr>
          <w:rFonts w:ascii="Arial" w:hAnsi="Arial" w:cs="Arial"/>
        </w:rPr>
        <w:t>Glover, A., Peters, C. and Haslett, S. (2011) Education for sustainable development and global citizenship. </w:t>
      </w:r>
      <w:r w:rsidRPr="00E157DC">
        <w:rPr>
          <w:rFonts w:ascii="Arial" w:hAnsi="Arial" w:cs="Arial"/>
          <w:i/>
          <w:iCs/>
        </w:rPr>
        <w:t>International Journal of Sustainability in Higher Education</w:t>
      </w:r>
      <w:r w:rsidRPr="00E157DC">
        <w:rPr>
          <w:rFonts w:ascii="Arial" w:hAnsi="Arial" w:cs="Arial"/>
        </w:rPr>
        <w:t>, 12(2), pp.125-144.</w:t>
      </w:r>
    </w:p>
    <w:p w14:paraId="4A5A28DF" w14:textId="77777777" w:rsidR="00BE2BCE" w:rsidRPr="00E157DC" w:rsidRDefault="00BE2BCE" w:rsidP="00E408E3">
      <w:pPr>
        <w:rPr>
          <w:rFonts w:ascii="Arial" w:hAnsi="Arial" w:cs="Arial"/>
        </w:rPr>
      </w:pPr>
    </w:p>
    <w:p w14:paraId="2C06337B" w14:textId="77777777" w:rsidR="00BE2BCE" w:rsidRPr="00E157DC" w:rsidRDefault="00BE2BCE" w:rsidP="00BE2BCE">
      <w:pPr>
        <w:rPr>
          <w:rFonts w:ascii="Arial" w:hAnsi="Arial" w:cs="Arial"/>
          <w:color w:val="323232"/>
        </w:rPr>
      </w:pPr>
      <w:r w:rsidRPr="00E157DC">
        <w:rPr>
          <w:rFonts w:ascii="Arial" w:hAnsi="Arial" w:cs="Arial"/>
          <w:color w:val="323232"/>
        </w:rPr>
        <w:t>Keep Wales Tidy. (2005) </w:t>
      </w:r>
      <w:r w:rsidRPr="00E157DC">
        <w:rPr>
          <w:rFonts w:ascii="Arial" w:hAnsi="Arial" w:cs="Arial"/>
          <w:i/>
          <w:iCs/>
          <w:color w:val="323232"/>
        </w:rPr>
        <w:t>Eco-Schools</w:t>
      </w:r>
      <w:r w:rsidRPr="00E157DC">
        <w:rPr>
          <w:rFonts w:ascii="Arial" w:hAnsi="Arial" w:cs="Arial"/>
          <w:color w:val="323232"/>
        </w:rPr>
        <w:t>. [online] Available at: &lt;https://www.keepwalestidy.cymru/pages/category/eco-schools&gt; [Accessed 8 June 2020].</w:t>
      </w:r>
    </w:p>
    <w:p w14:paraId="3DAD335D" w14:textId="77777777" w:rsidR="00BA1A3A" w:rsidRPr="00E157DC" w:rsidRDefault="00BA1A3A" w:rsidP="00E408E3">
      <w:pPr>
        <w:rPr>
          <w:rFonts w:ascii="Arial" w:hAnsi="Arial" w:cs="Arial"/>
        </w:rPr>
      </w:pPr>
    </w:p>
    <w:p w14:paraId="71CA2087" w14:textId="389850ED" w:rsidR="00BA1A3A" w:rsidRPr="00E157DC" w:rsidRDefault="00BA1A3A" w:rsidP="003E672B">
      <w:pPr>
        <w:rPr>
          <w:rFonts w:ascii="Arial" w:hAnsi="Arial" w:cs="Arial"/>
        </w:rPr>
      </w:pPr>
      <w:r w:rsidRPr="00E157DC">
        <w:rPr>
          <w:rFonts w:ascii="Arial" w:hAnsi="Arial" w:cs="Arial"/>
        </w:rPr>
        <w:t>Johnmuirtrust.org. (2014) </w:t>
      </w:r>
      <w:r w:rsidRPr="00E157DC">
        <w:rPr>
          <w:rFonts w:ascii="Arial" w:hAnsi="Arial" w:cs="Arial"/>
          <w:i/>
          <w:iCs/>
        </w:rPr>
        <w:t>John Muir Award Introduction</w:t>
      </w:r>
      <w:r w:rsidRPr="00E157DC">
        <w:rPr>
          <w:rFonts w:ascii="Arial" w:hAnsi="Arial" w:cs="Arial"/>
        </w:rPr>
        <w:t>. [online] Available at: &lt;https://www.johnmuirtrust.org/john-muir-award/john-muir-award-introduction&gt; [Accessed 8 June 2020].</w:t>
      </w:r>
    </w:p>
    <w:p w14:paraId="46655B48" w14:textId="77777777" w:rsidR="00BA1A3A" w:rsidRPr="00E157DC" w:rsidRDefault="00BA1A3A" w:rsidP="003E672B">
      <w:pPr>
        <w:rPr>
          <w:rFonts w:ascii="Arial" w:hAnsi="Arial" w:cs="Arial"/>
        </w:rPr>
      </w:pPr>
    </w:p>
    <w:p w14:paraId="724ED027" w14:textId="396BA210" w:rsidR="00BA1A3A" w:rsidRPr="00E157DC" w:rsidRDefault="00BA1A3A" w:rsidP="00BA1A3A">
      <w:pPr>
        <w:rPr>
          <w:rFonts w:ascii="Arial" w:hAnsi="Arial" w:cs="Arial"/>
        </w:rPr>
      </w:pPr>
      <w:proofErr w:type="spellStart"/>
      <w:r w:rsidRPr="00E157DC">
        <w:rPr>
          <w:rFonts w:ascii="Arial" w:hAnsi="Arial" w:cs="Arial"/>
        </w:rPr>
        <w:t>Lasen</w:t>
      </w:r>
      <w:proofErr w:type="spellEnd"/>
      <w:r w:rsidRPr="00E157DC">
        <w:rPr>
          <w:rFonts w:ascii="Arial" w:hAnsi="Arial" w:cs="Arial"/>
        </w:rPr>
        <w:t xml:space="preserve">, M., </w:t>
      </w:r>
      <w:proofErr w:type="spellStart"/>
      <w:r w:rsidRPr="00E157DC">
        <w:rPr>
          <w:rFonts w:ascii="Arial" w:hAnsi="Arial" w:cs="Arial"/>
        </w:rPr>
        <w:t>Skamp</w:t>
      </w:r>
      <w:proofErr w:type="spellEnd"/>
      <w:r w:rsidRPr="00E157DC">
        <w:rPr>
          <w:rFonts w:ascii="Arial" w:hAnsi="Arial" w:cs="Arial"/>
        </w:rPr>
        <w:t xml:space="preserve">, K. and </w:t>
      </w:r>
      <w:proofErr w:type="spellStart"/>
      <w:r w:rsidRPr="00E157DC">
        <w:rPr>
          <w:rFonts w:ascii="Arial" w:hAnsi="Arial" w:cs="Arial"/>
        </w:rPr>
        <w:t>Simoncini</w:t>
      </w:r>
      <w:proofErr w:type="spellEnd"/>
      <w:r w:rsidRPr="00E157DC">
        <w:rPr>
          <w:rFonts w:ascii="Arial" w:hAnsi="Arial" w:cs="Arial"/>
        </w:rPr>
        <w:t>, K. (2017) Teacher Perceptions and Self-Reported Practices of Education for Sustainability in the Early Years of Primary School: An Australian Case Study. </w:t>
      </w:r>
      <w:r w:rsidRPr="00E157DC">
        <w:rPr>
          <w:rFonts w:ascii="Arial" w:hAnsi="Arial" w:cs="Arial"/>
          <w:i/>
          <w:iCs/>
        </w:rPr>
        <w:t>International Journal of Early Childhood</w:t>
      </w:r>
      <w:r w:rsidRPr="00E157DC">
        <w:rPr>
          <w:rFonts w:ascii="Arial" w:hAnsi="Arial" w:cs="Arial"/>
        </w:rPr>
        <w:t>, 49(3), pp.391-410.</w:t>
      </w:r>
    </w:p>
    <w:p w14:paraId="71350F89" w14:textId="77777777" w:rsidR="00BA1A3A" w:rsidRPr="00E157DC" w:rsidRDefault="00BA1A3A" w:rsidP="00BA1A3A">
      <w:pPr>
        <w:rPr>
          <w:rFonts w:ascii="Arial" w:hAnsi="Arial" w:cs="Arial"/>
        </w:rPr>
      </w:pPr>
    </w:p>
    <w:p w14:paraId="549464C6" w14:textId="6D55264E" w:rsidR="00BA1A3A" w:rsidRPr="00E157DC" w:rsidRDefault="00BA1A3A" w:rsidP="008215A3">
      <w:pPr>
        <w:rPr>
          <w:rFonts w:ascii="Arial" w:hAnsi="Arial" w:cs="Arial"/>
        </w:rPr>
      </w:pPr>
      <w:r w:rsidRPr="00E157DC">
        <w:rPr>
          <w:rFonts w:ascii="Arial" w:hAnsi="Arial" w:cs="Arial"/>
        </w:rPr>
        <w:t xml:space="preserve">Lozano, R. (2009) “Education and sustainability research seminar”, available at: www.bath.ac. </w:t>
      </w:r>
      <w:proofErr w:type="spellStart"/>
      <w:r w:rsidRPr="00E157DC">
        <w:rPr>
          <w:rFonts w:ascii="Arial" w:hAnsi="Arial" w:cs="Arial"/>
        </w:rPr>
        <w:t>uk</w:t>
      </w:r>
      <w:proofErr w:type="spellEnd"/>
      <w:r w:rsidRPr="00E157DC">
        <w:rPr>
          <w:rFonts w:ascii="Arial" w:hAnsi="Arial" w:cs="Arial"/>
        </w:rPr>
        <w:t xml:space="preserve">/education/news/cree0016.html [Accessed 11 June 2020]. </w:t>
      </w:r>
    </w:p>
    <w:p w14:paraId="654CBC12" w14:textId="77777777" w:rsidR="00BA1A3A" w:rsidRPr="00E157DC" w:rsidRDefault="00BA1A3A" w:rsidP="008215A3">
      <w:pPr>
        <w:rPr>
          <w:rFonts w:ascii="Arial" w:hAnsi="Arial" w:cs="Arial"/>
        </w:rPr>
      </w:pPr>
    </w:p>
    <w:p w14:paraId="5BEADC77" w14:textId="4BD7E364" w:rsidR="00BA1A3A" w:rsidRPr="00E157DC" w:rsidRDefault="00BA1A3A" w:rsidP="008215A3">
      <w:pPr>
        <w:rPr>
          <w:rFonts w:ascii="Arial" w:hAnsi="Arial" w:cs="Arial"/>
        </w:rPr>
      </w:pPr>
      <w:r w:rsidRPr="00E157DC">
        <w:rPr>
          <w:rFonts w:ascii="Arial" w:hAnsi="Arial" w:cs="Arial"/>
        </w:rPr>
        <w:t xml:space="preserve">Lozano, R. and Peattie, K. (2009) “Developing a tool to audit curricula contributions to sustainable development”, in Leal Filho, W. (Ed.), Sustainability at Universities – Opportunities, Challenges and Trends, Peter Lang, Frankfurt am Main, pp. 179-94. </w:t>
      </w:r>
    </w:p>
    <w:p w14:paraId="343B5FE6" w14:textId="77777777" w:rsidR="00BA1A3A" w:rsidRPr="00E157DC" w:rsidRDefault="00BA1A3A" w:rsidP="008215A3">
      <w:pPr>
        <w:rPr>
          <w:rFonts w:ascii="Arial" w:hAnsi="Arial" w:cs="Arial"/>
        </w:rPr>
      </w:pPr>
    </w:p>
    <w:p w14:paraId="5C18A795" w14:textId="00370DCD" w:rsidR="00BA1A3A" w:rsidRPr="00E157DC" w:rsidRDefault="00BA1A3A" w:rsidP="00BA1A3A">
      <w:pPr>
        <w:rPr>
          <w:rFonts w:ascii="Arial" w:hAnsi="Arial" w:cs="Arial"/>
        </w:rPr>
      </w:pPr>
      <w:proofErr w:type="spellStart"/>
      <w:r w:rsidRPr="00E157DC">
        <w:rPr>
          <w:rFonts w:ascii="Arial" w:hAnsi="Arial" w:cs="Arial"/>
        </w:rPr>
        <w:t>Mårtensson</w:t>
      </w:r>
      <w:proofErr w:type="spellEnd"/>
      <w:r w:rsidRPr="00E157DC">
        <w:rPr>
          <w:rFonts w:ascii="Arial" w:hAnsi="Arial" w:cs="Arial"/>
        </w:rPr>
        <w:t xml:space="preserve">, F., </w:t>
      </w:r>
      <w:proofErr w:type="spellStart"/>
      <w:r w:rsidRPr="00E157DC">
        <w:rPr>
          <w:rFonts w:ascii="Arial" w:hAnsi="Arial" w:cs="Arial"/>
        </w:rPr>
        <w:t>Boldemann</w:t>
      </w:r>
      <w:proofErr w:type="spellEnd"/>
      <w:r w:rsidRPr="00E157DC">
        <w:rPr>
          <w:rFonts w:ascii="Arial" w:hAnsi="Arial" w:cs="Arial"/>
        </w:rPr>
        <w:t xml:space="preserve">, C., </w:t>
      </w:r>
      <w:proofErr w:type="spellStart"/>
      <w:r w:rsidRPr="00E157DC">
        <w:rPr>
          <w:rFonts w:ascii="Arial" w:hAnsi="Arial" w:cs="Arial"/>
        </w:rPr>
        <w:t>Söderström</w:t>
      </w:r>
      <w:proofErr w:type="spellEnd"/>
      <w:r w:rsidRPr="00E157DC">
        <w:rPr>
          <w:rFonts w:ascii="Arial" w:hAnsi="Arial" w:cs="Arial"/>
        </w:rPr>
        <w:t xml:space="preserve">, M., </w:t>
      </w:r>
      <w:proofErr w:type="spellStart"/>
      <w:r w:rsidRPr="00E157DC">
        <w:rPr>
          <w:rFonts w:ascii="Arial" w:hAnsi="Arial" w:cs="Arial"/>
        </w:rPr>
        <w:t>Blennow</w:t>
      </w:r>
      <w:proofErr w:type="spellEnd"/>
      <w:r w:rsidRPr="00E157DC">
        <w:rPr>
          <w:rFonts w:ascii="Arial" w:hAnsi="Arial" w:cs="Arial"/>
        </w:rPr>
        <w:t xml:space="preserve">, M., Englund, J. and </w:t>
      </w:r>
      <w:proofErr w:type="spellStart"/>
      <w:r w:rsidRPr="00E157DC">
        <w:rPr>
          <w:rFonts w:ascii="Arial" w:hAnsi="Arial" w:cs="Arial"/>
        </w:rPr>
        <w:t>Grahn</w:t>
      </w:r>
      <w:proofErr w:type="spellEnd"/>
      <w:r w:rsidRPr="00E157DC">
        <w:rPr>
          <w:rFonts w:ascii="Arial" w:hAnsi="Arial" w:cs="Arial"/>
        </w:rPr>
        <w:t>, P. (2009) Outdoor environmental assessment of attention promoting settings for preschool children. </w:t>
      </w:r>
      <w:r w:rsidRPr="00E157DC">
        <w:rPr>
          <w:rFonts w:ascii="Arial" w:hAnsi="Arial" w:cs="Arial"/>
          <w:i/>
          <w:iCs/>
        </w:rPr>
        <w:t>Health &amp; Place</w:t>
      </w:r>
      <w:r w:rsidRPr="00E157DC">
        <w:rPr>
          <w:rFonts w:ascii="Arial" w:hAnsi="Arial" w:cs="Arial"/>
        </w:rPr>
        <w:t>, 15(4), pp.1149-1157.</w:t>
      </w:r>
    </w:p>
    <w:p w14:paraId="3A9A57D0" w14:textId="77777777" w:rsidR="00BA1A3A" w:rsidRPr="00E157DC" w:rsidRDefault="00BA1A3A" w:rsidP="00BA1A3A">
      <w:pPr>
        <w:rPr>
          <w:rFonts w:ascii="Arial" w:hAnsi="Arial" w:cs="Arial"/>
        </w:rPr>
      </w:pPr>
    </w:p>
    <w:p w14:paraId="38E1DD9D" w14:textId="64DADBF6" w:rsidR="00BA1A3A" w:rsidRPr="00E157DC" w:rsidRDefault="00BA1A3A" w:rsidP="00BA1A3A">
      <w:pPr>
        <w:rPr>
          <w:rFonts w:ascii="Arial" w:hAnsi="Arial" w:cs="Arial"/>
          <w:color w:val="323232"/>
        </w:rPr>
      </w:pPr>
      <w:r w:rsidRPr="00E157DC">
        <w:rPr>
          <w:rFonts w:ascii="Arial" w:hAnsi="Arial" w:cs="Arial"/>
          <w:color w:val="323232"/>
        </w:rPr>
        <w:t xml:space="preserve">Maynard, T. and Waters, J. (2007) Learning in the outdoor environment: a missed opportunity? </w:t>
      </w:r>
      <w:r w:rsidRPr="00E157DC">
        <w:rPr>
          <w:rFonts w:ascii="Arial" w:hAnsi="Arial" w:cs="Arial"/>
          <w:i/>
          <w:iCs/>
          <w:color w:val="323232"/>
        </w:rPr>
        <w:t>Early Years</w:t>
      </w:r>
      <w:r w:rsidRPr="00E157DC">
        <w:rPr>
          <w:rFonts w:ascii="Arial" w:hAnsi="Arial" w:cs="Arial"/>
          <w:color w:val="323232"/>
        </w:rPr>
        <w:t>, 27, pp. 255-265.</w:t>
      </w:r>
    </w:p>
    <w:p w14:paraId="3B354B4D" w14:textId="77777777" w:rsidR="00BA1A3A" w:rsidRPr="00E157DC" w:rsidRDefault="00BA1A3A" w:rsidP="00BA1A3A">
      <w:pPr>
        <w:rPr>
          <w:rFonts w:ascii="Arial" w:hAnsi="Arial" w:cs="Arial"/>
          <w:color w:val="323232"/>
        </w:rPr>
      </w:pPr>
    </w:p>
    <w:p w14:paraId="4BFFABBF" w14:textId="0696A823" w:rsidR="00BA1A3A" w:rsidRPr="00E157DC" w:rsidRDefault="00BA1A3A" w:rsidP="003E672B">
      <w:pPr>
        <w:rPr>
          <w:rFonts w:ascii="Arial" w:hAnsi="Arial" w:cs="Arial"/>
        </w:rPr>
      </w:pPr>
      <w:r w:rsidRPr="00E157DC">
        <w:rPr>
          <w:rFonts w:ascii="Arial" w:hAnsi="Arial" w:cs="Arial"/>
        </w:rPr>
        <w:t>Montessori, E. (2018) Care of the Environment. [Blog] </w:t>
      </w:r>
      <w:r w:rsidRPr="00E157DC">
        <w:rPr>
          <w:rFonts w:ascii="Arial" w:hAnsi="Arial" w:cs="Arial"/>
          <w:i/>
          <w:iCs/>
        </w:rPr>
        <w:t>Montessori Care of the Environment and Earth</w:t>
      </w:r>
      <w:r w:rsidRPr="00E157DC">
        <w:rPr>
          <w:rFonts w:ascii="Arial" w:hAnsi="Arial" w:cs="Arial"/>
        </w:rPr>
        <w:t>, Available at: &lt;https://edenprairiemontessori.com/careoftheenvironment/&gt; [Accessed 8 June 2020].</w:t>
      </w:r>
    </w:p>
    <w:p w14:paraId="5CBCEE0D" w14:textId="77777777" w:rsidR="00BA1A3A" w:rsidRPr="00E157DC" w:rsidRDefault="00BA1A3A" w:rsidP="003E672B">
      <w:pPr>
        <w:rPr>
          <w:rFonts w:ascii="Arial" w:hAnsi="Arial" w:cs="Arial"/>
        </w:rPr>
      </w:pPr>
    </w:p>
    <w:p w14:paraId="2A6CA4D1" w14:textId="2E6AA3CB" w:rsidR="00BA1A3A" w:rsidRPr="00E157DC" w:rsidRDefault="00BA1A3A" w:rsidP="003E672B">
      <w:pPr>
        <w:rPr>
          <w:rFonts w:ascii="Arial" w:hAnsi="Arial" w:cs="Arial"/>
        </w:rPr>
      </w:pPr>
      <w:r w:rsidRPr="00E157DC">
        <w:rPr>
          <w:rFonts w:ascii="Arial" w:hAnsi="Arial" w:cs="Arial"/>
        </w:rPr>
        <w:t>RSPB. (2013) </w:t>
      </w:r>
      <w:r w:rsidRPr="00E157DC">
        <w:rPr>
          <w:rFonts w:ascii="Arial" w:hAnsi="Arial" w:cs="Arial"/>
          <w:i/>
          <w:iCs/>
        </w:rPr>
        <w:t>Connecting with Nature</w:t>
      </w:r>
      <w:r w:rsidRPr="00E157DC">
        <w:rPr>
          <w:rFonts w:ascii="Arial" w:hAnsi="Arial" w:cs="Arial"/>
        </w:rPr>
        <w:t>. [online] Available at: https://moodle.uwtsd.ac.uk/pluginfile.php/56832/mod_resource/content/1/RSPB%20learning%20in%20nature.pdf [Accessed 8 June. 2020].</w:t>
      </w:r>
    </w:p>
    <w:p w14:paraId="4C1A783D" w14:textId="2E839FAB" w:rsidR="00B82803" w:rsidRPr="00E157DC" w:rsidRDefault="00B82803" w:rsidP="003E672B">
      <w:pPr>
        <w:rPr>
          <w:rFonts w:ascii="Arial" w:hAnsi="Arial" w:cs="Arial"/>
        </w:rPr>
      </w:pPr>
    </w:p>
    <w:p w14:paraId="0A911EFE" w14:textId="48829D21" w:rsidR="00B82803" w:rsidRPr="00E157DC" w:rsidRDefault="00B82803" w:rsidP="003E672B">
      <w:pPr>
        <w:rPr>
          <w:rFonts w:ascii="Arial" w:hAnsi="Arial" w:cs="Arial"/>
        </w:rPr>
      </w:pPr>
      <w:r w:rsidRPr="00E157DC">
        <w:rPr>
          <w:rFonts w:ascii="Arial" w:hAnsi="Arial" w:cs="Arial"/>
        </w:rPr>
        <w:t>Siraj-Blatchford, J., Smith, K. and Samuelsson, I. (2014) </w:t>
      </w:r>
      <w:r w:rsidRPr="00E157DC">
        <w:rPr>
          <w:rFonts w:ascii="Arial" w:hAnsi="Arial" w:cs="Arial"/>
          <w:i/>
          <w:iCs/>
        </w:rPr>
        <w:t>Education for Sustainable Development in The Early Years</w:t>
      </w:r>
      <w:r w:rsidRPr="00E157DC">
        <w:rPr>
          <w:rFonts w:ascii="Arial" w:hAnsi="Arial" w:cs="Arial"/>
        </w:rPr>
        <w:t>. London: Routledge, pp.5-6.</w:t>
      </w:r>
    </w:p>
    <w:p w14:paraId="01EB2810" w14:textId="77777777" w:rsidR="00BA1A3A" w:rsidRPr="00E157DC" w:rsidRDefault="00BA1A3A" w:rsidP="003E672B">
      <w:pPr>
        <w:rPr>
          <w:rFonts w:ascii="Arial" w:hAnsi="Arial" w:cs="Arial"/>
        </w:rPr>
      </w:pPr>
    </w:p>
    <w:p w14:paraId="24FBA504" w14:textId="1327FD8F" w:rsidR="00BA1A3A" w:rsidRPr="00E157DC" w:rsidRDefault="00BA1A3A" w:rsidP="00E408E3">
      <w:pPr>
        <w:rPr>
          <w:rFonts w:ascii="Arial" w:hAnsi="Arial" w:cs="Arial"/>
        </w:rPr>
      </w:pPr>
      <w:r w:rsidRPr="00E157DC">
        <w:rPr>
          <w:rFonts w:ascii="Arial" w:hAnsi="Arial" w:cs="Arial"/>
        </w:rPr>
        <w:t>Welsh Assembly Government</w:t>
      </w:r>
      <w:r w:rsidR="00E157DC">
        <w:rPr>
          <w:rFonts w:ascii="Arial" w:hAnsi="Arial" w:cs="Arial"/>
        </w:rPr>
        <w:t>.</w:t>
      </w:r>
      <w:r w:rsidRPr="00E157DC">
        <w:rPr>
          <w:rFonts w:ascii="Arial" w:hAnsi="Arial" w:cs="Arial"/>
        </w:rPr>
        <w:t xml:space="preserve"> (2008) </w:t>
      </w:r>
      <w:r w:rsidRPr="00E157DC">
        <w:rPr>
          <w:rFonts w:ascii="Arial" w:hAnsi="Arial" w:cs="Arial"/>
          <w:i/>
          <w:iCs/>
        </w:rPr>
        <w:t>Education for Sustainable Development and Global Citizenship</w:t>
      </w:r>
      <w:r w:rsidRPr="00E157DC">
        <w:rPr>
          <w:rFonts w:ascii="Arial" w:hAnsi="Arial" w:cs="Arial"/>
        </w:rPr>
        <w:t>. Cardiff: WAG, pp.1-15.</w:t>
      </w:r>
    </w:p>
    <w:p w14:paraId="241DFDEE" w14:textId="77777777" w:rsidR="00BA1A3A" w:rsidRPr="00E157DC" w:rsidRDefault="00BA1A3A" w:rsidP="00E408E3">
      <w:pPr>
        <w:rPr>
          <w:rFonts w:ascii="Arial" w:hAnsi="Arial" w:cs="Arial"/>
        </w:rPr>
      </w:pPr>
    </w:p>
    <w:p w14:paraId="64F6620B" w14:textId="47FEAC6D" w:rsidR="00BA1A3A" w:rsidRPr="00E157DC" w:rsidRDefault="00BA1A3A" w:rsidP="003E672B">
      <w:pPr>
        <w:rPr>
          <w:rFonts w:ascii="Arial" w:hAnsi="Arial" w:cs="Arial"/>
        </w:rPr>
      </w:pPr>
      <w:r w:rsidRPr="00E157DC">
        <w:rPr>
          <w:rFonts w:ascii="Arial" w:hAnsi="Arial" w:cs="Arial"/>
        </w:rPr>
        <w:t xml:space="preserve">Welsh Assembly Government. (2008) </w:t>
      </w:r>
      <w:r w:rsidRPr="00E157DC">
        <w:rPr>
          <w:rFonts w:ascii="Arial" w:hAnsi="Arial" w:cs="Arial"/>
          <w:i/>
          <w:iCs/>
        </w:rPr>
        <w:t>Foundation Phase Framework for Children’s Learning for 3–7 Years Olds in Wales</w:t>
      </w:r>
      <w:r w:rsidRPr="00E157DC">
        <w:rPr>
          <w:rFonts w:ascii="Arial" w:hAnsi="Arial" w:cs="Arial"/>
        </w:rPr>
        <w:t>. Cardiff: Welsh Assembly Government.</w:t>
      </w:r>
    </w:p>
    <w:p w14:paraId="1029A033" w14:textId="27F38CC3" w:rsidR="00B82803" w:rsidRPr="00E157DC" w:rsidRDefault="00B82803" w:rsidP="003E672B">
      <w:pPr>
        <w:rPr>
          <w:rFonts w:ascii="Arial" w:hAnsi="Arial" w:cs="Arial"/>
        </w:rPr>
      </w:pPr>
    </w:p>
    <w:p w14:paraId="23A4D0B2" w14:textId="25F98E89" w:rsidR="00B82803" w:rsidRPr="00E157DC" w:rsidRDefault="00B82803" w:rsidP="00B82803">
      <w:pPr>
        <w:rPr>
          <w:rFonts w:ascii="Arial" w:hAnsi="Arial" w:cs="Arial"/>
        </w:rPr>
      </w:pPr>
      <w:r w:rsidRPr="00E157DC">
        <w:rPr>
          <w:rFonts w:ascii="Arial" w:hAnsi="Arial" w:cs="Arial"/>
        </w:rPr>
        <w:t>Williams, D. (2020) </w:t>
      </w:r>
      <w:r w:rsidRPr="00E157DC">
        <w:rPr>
          <w:rFonts w:ascii="Arial" w:hAnsi="Arial" w:cs="Arial"/>
          <w:i/>
          <w:iCs/>
        </w:rPr>
        <w:t>New Jersey Is the First State to Add Climate Change to Its K-12 Education Standards</w:t>
      </w:r>
      <w:r w:rsidRPr="00E157DC">
        <w:rPr>
          <w:rFonts w:ascii="Arial" w:hAnsi="Arial" w:cs="Arial"/>
        </w:rPr>
        <w:t>. [online] CNN. Available at: &lt;https://edition.cnn.com/2020/06/04/us/new-jersey-climate-schools-scn-trnd/index.html&gt; [Accessed 13 June 2020].</w:t>
      </w:r>
    </w:p>
    <w:p w14:paraId="456BCC36" w14:textId="77777777" w:rsidR="00B82803" w:rsidRPr="00E157DC" w:rsidRDefault="00B82803" w:rsidP="003E672B">
      <w:pPr>
        <w:rPr>
          <w:rFonts w:ascii="Arial" w:hAnsi="Arial" w:cs="Arial"/>
        </w:rPr>
      </w:pPr>
    </w:p>
    <w:p w14:paraId="73E6F883" w14:textId="77777777" w:rsidR="00BA1A3A" w:rsidRPr="00E157DC" w:rsidRDefault="00BA1A3A" w:rsidP="00BA1A3A">
      <w:pPr>
        <w:rPr>
          <w:rFonts w:ascii="Arial" w:hAnsi="Arial" w:cs="Arial"/>
        </w:rPr>
      </w:pPr>
    </w:p>
    <w:p w14:paraId="760B9ED1" w14:textId="77777777" w:rsidR="00BA1A3A" w:rsidRPr="00E157DC" w:rsidRDefault="00BA1A3A" w:rsidP="008215A3">
      <w:pPr>
        <w:rPr>
          <w:rFonts w:ascii="Arial" w:hAnsi="Arial" w:cs="Arial"/>
        </w:rPr>
      </w:pPr>
    </w:p>
    <w:p w14:paraId="34D5BC61" w14:textId="77777777" w:rsidR="008215A3" w:rsidRPr="00E157DC" w:rsidRDefault="008215A3" w:rsidP="008215A3">
      <w:pPr>
        <w:rPr>
          <w:rFonts w:ascii="Arial" w:hAnsi="Arial" w:cs="Arial"/>
        </w:rPr>
      </w:pPr>
    </w:p>
    <w:p w14:paraId="582D4A54" w14:textId="77777777" w:rsidR="008215A3" w:rsidRPr="00E157DC" w:rsidRDefault="008215A3" w:rsidP="003E672B">
      <w:pPr>
        <w:rPr>
          <w:rFonts w:ascii="Arial" w:hAnsi="Arial" w:cs="Arial"/>
        </w:rPr>
      </w:pPr>
    </w:p>
    <w:p w14:paraId="5279AB4B" w14:textId="77777777" w:rsidR="003E672B" w:rsidRPr="00E157DC" w:rsidRDefault="003E672B" w:rsidP="003E672B">
      <w:pPr>
        <w:rPr>
          <w:rFonts w:ascii="Arial" w:hAnsi="Arial" w:cs="Arial"/>
        </w:rPr>
      </w:pPr>
    </w:p>
    <w:p w14:paraId="5DD9FA62" w14:textId="77777777" w:rsidR="003E672B" w:rsidRPr="00E157DC" w:rsidRDefault="003E672B" w:rsidP="003E672B">
      <w:pPr>
        <w:rPr>
          <w:rFonts w:ascii="Arial" w:hAnsi="Arial" w:cs="Arial"/>
        </w:rPr>
      </w:pPr>
    </w:p>
    <w:sectPr w:rsidR="003E672B" w:rsidRPr="00E157DC" w:rsidSect="0049290D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072D7D" w14:textId="77777777" w:rsidR="00DA3A74" w:rsidRDefault="00DA3A74" w:rsidP="008E7E33">
      <w:r>
        <w:separator/>
      </w:r>
    </w:p>
  </w:endnote>
  <w:endnote w:type="continuationSeparator" w:id="0">
    <w:p w14:paraId="37F365A6" w14:textId="77777777" w:rsidR="00DA3A74" w:rsidRDefault="00DA3A74" w:rsidP="008E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DAE7F0" w14:textId="77777777" w:rsidR="00DA3A74" w:rsidRDefault="00DA3A74" w:rsidP="008E7E33">
      <w:r>
        <w:separator/>
      </w:r>
    </w:p>
  </w:footnote>
  <w:footnote w:type="continuationSeparator" w:id="0">
    <w:p w14:paraId="663775DA" w14:textId="77777777" w:rsidR="00DA3A74" w:rsidRDefault="00DA3A74" w:rsidP="008E7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EAC77" w14:textId="2BCA3214" w:rsidR="008E7E33" w:rsidRDefault="008E7E33">
    <w:pPr>
      <w:pStyle w:val="Header"/>
    </w:pPr>
    <w:r>
      <w:t xml:space="preserve">Scott Hayward </w:t>
    </w:r>
  </w:p>
  <w:p w14:paraId="06EFE6EF" w14:textId="0C56326E" w:rsidR="008E7E33" w:rsidRDefault="008E7E33">
    <w:pPr>
      <w:pStyle w:val="Header"/>
    </w:pPr>
    <w:r>
      <w:t>1807527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982C38"/>
    <w:multiLevelType w:val="multilevel"/>
    <w:tmpl w:val="20F48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71F17"/>
    <w:multiLevelType w:val="multilevel"/>
    <w:tmpl w:val="FA4A7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87395C"/>
    <w:multiLevelType w:val="multilevel"/>
    <w:tmpl w:val="94F29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E33"/>
    <w:rsid w:val="003E672B"/>
    <w:rsid w:val="0049290D"/>
    <w:rsid w:val="004E13E0"/>
    <w:rsid w:val="005521AD"/>
    <w:rsid w:val="00663C42"/>
    <w:rsid w:val="008215A3"/>
    <w:rsid w:val="008C6903"/>
    <w:rsid w:val="008E7E33"/>
    <w:rsid w:val="00AC7099"/>
    <w:rsid w:val="00B82803"/>
    <w:rsid w:val="00BA1A3A"/>
    <w:rsid w:val="00BE2BCE"/>
    <w:rsid w:val="00C24C41"/>
    <w:rsid w:val="00D931A3"/>
    <w:rsid w:val="00DA3A74"/>
    <w:rsid w:val="00E157DC"/>
    <w:rsid w:val="00E4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AEE622"/>
  <w15:chartTrackingRefBased/>
  <w15:docId w15:val="{2260F3F1-D90C-5346-A8C8-660B9E1A2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BCE"/>
    <w:rPr>
      <w:rFonts w:ascii="Times New Roman" w:eastAsia="Times New Roman" w:hAnsi="Times New Roman" w:cs="Times New Roman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E67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E33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E7E33"/>
  </w:style>
  <w:style w:type="paragraph" w:styleId="Footer">
    <w:name w:val="footer"/>
    <w:basedOn w:val="Normal"/>
    <w:link w:val="FooterChar"/>
    <w:uiPriority w:val="99"/>
    <w:unhideWhenUsed/>
    <w:rsid w:val="008E7E33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E7E33"/>
  </w:style>
  <w:style w:type="character" w:customStyle="1" w:styleId="Heading3Char">
    <w:name w:val="Heading 3 Char"/>
    <w:basedOn w:val="DefaultParagraphFont"/>
    <w:link w:val="Heading3"/>
    <w:uiPriority w:val="9"/>
    <w:rsid w:val="003E672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E13E0"/>
    <w:rPr>
      <w:rFonts w:eastAsiaTheme="minorHAnsi"/>
      <w:lang w:eastAsia="en-US"/>
    </w:rPr>
  </w:style>
  <w:style w:type="character" w:customStyle="1" w:styleId="apple-converted-space">
    <w:name w:val="apple-converted-space"/>
    <w:basedOn w:val="DefaultParagraphFont"/>
    <w:rsid w:val="00BA1A3A"/>
  </w:style>
  <w:style w:type="character" w:styleId="Strong">
    <w:name w:val="Strong"/>
    <w:basedOn w:val="DefaultParagraphFont"/>
    <w:uiPriority w:val="22"/>
    <w:qFormat/>
    <w:rsid w:val="00BA1A3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A1A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9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1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4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3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5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8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32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8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17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4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1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09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1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25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4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89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4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8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8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2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0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8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06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34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1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07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88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5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4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5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90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0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93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8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6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7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2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00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5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8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6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06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7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9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3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0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0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545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Hayward</dc:creator>
  <cp:keywords/>
  <dc:description/>
  <cp:lastModifiedBy>Scott Hayward</cp:lastModifiedBy>
  <cp:revision>3</cp:revision>
  <dcterms:created xsi:type="dcterms:W3CDTF">2020-06-14T11:25:00Z</dcterms:created>
  <dcterms:modified xsi:type="dcterms:W3CDTF">2020-06-14T13:15:00Z</dcterms:modified>
</cp:coreProperties>
</file>