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77E19" w14:textId="77777777" w:rsidR="5A453747" w:rsidRDefault="00012B16">
      <w:r>
        <w:rPr>
          <w:noProof/>
        </w:rPr>
        <w:drawing>
          <wp:inline distT="0" distB="0" distL="0" distR="0" wp14:anchorId="483CF473" wp14:editId="657ABE7C">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743D2E24" w14:textId="77777777" w:rsidR="00563B58" w:rsidRPr="00A47621" w:rsidRDefault="00563B58" w:rsidP="0040668F">
      <w:pPr>
        <w:rPr>
          <w:rFonts w:ascii="Times New Roman" w:hAnsi="Times New Roman" w:cs="Times New Roman"/>
          <w:sz w:val="24"/>
          <w:szCs w:val="24"/>
        </w:rPr>
      </w:pPr>
    </w:p>
    <w:p w14:paraId="6A200998"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6A1D096C"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76FF6214"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3E627E0B"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38A51AC"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4C6C1FFB"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6B13BA9F"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6EEB48D0"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535558DC"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288F3C1" w14:textId="77777777" w:rsidTr="005D3F07">
        <w:tc>
          <w:tcPr>
            <w:tcW w:w="10368" w:type="dxa"/>
          </w:tcPr>
          <w:p w14:paraId="0C3ECF2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609E0633" w14:textId="77777777" w:rsidR="00070392" w:rsidRDefault="0007039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Salina Dempsey </w:t>
            </w:r>
          </w:p>
          <w:p w14:paraId="2960B61C"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7E371301" w14:textId="77777777" w:rsidR="00986B43" w:rsidRDefault="0007039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salina.dempsey@conwy.gov.uk</w:t>
            </w:r>
          </w:p>
          <w:p w14:paraId="21E10E78"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1F4C3DF" w14:textId="77777777" w:rsidR="00070392" w:rsidRPr="005D3F07" w:rsidRDefault="00070392" w:rsidP="005D3F07">
            <w:pPr>
              <w:overflowPunct/>
              <w:autoSpaceDE/>
              <w:autoSpaceDN/>
              <w:adjustRightInd/>
              <w:ind w:right="-957"/>
              <w:textAlignment w:val="auto"/>
              <w:rPr>
                <w:rFonts w:ascii="Times New Roman" w:hAnsi="Times New Roman" w:cs="Times New Roman"/>
                <w:b/>
                <w:color w:val="auto"/>
                <w:sz w:val="48"/>
              </w:rPr>
            </w:pPr>
            <w:r w:rsidRPr="00070392">
              <w:rPr>
                <w:rFonts w:ascii="Times New Roman" w:hAnsi="Times New Roman" w:cs="Times New Roman"/>
                <w:b/>
                <w:color w:val="auto"/>
                <w:sz w:val="48"/>
              </w:rPr>
              <w:t>2419783</w:t>
            </w:r>
          </w:p>
          <w:p w14:paraId="360B1748" w14:textId="777777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3AFC21B5"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75A5FA7C"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7B877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15E6E4AF" w14:textId="77777777" w:rsidR="00E559CE" w:rsidRDefault="00E83F91" w:rsidP="005B3A2D">
      <w:pPr>
        <w:jc w:val="center"/>
        <w:rPr>
          <w:b/>
          <w:sz w:val="24"/>
          <w:szCs w:val="24"/>
        </w:rPr>
      </w:pPr>
      <w:r>
        <w:rPr>
          <w:b/>
          <w:sz w:val="24"/>
          <w:szCs w:val="24"/>
        </w:rPr>
        <w:br w:type="page"/>
      </w:r>
    </w:p>
    <w:p w14:paraId="55DFD6EE" w14:textId="77777777" w:rsidR="00151DA6" w:rsidRDefault="00151DA6" w:rsidP="002A1A44">
      <w:pPr>
        <w:keepNext/>
        <w:spacing w:before="240" w:after="60"/>
        <w:jc w:val="both"/>
        <w:rPr>
          <w:b/>
          <w:sz w:val="28"/>
          <w:szCs w:val="28"/>
        </w:rPr>
      </w:pPr>
      <w:r>
        <w:rPr>
          <w:b/>
          <w:sz w:val="28"/>
          <w:szCs w:val="28"/>
        </w:rPr>
        <w:lastRenderedPageBreak/>
        <w:t>Reference List</w:t>
      </w:r>
    </w:p>
    <w:p w14:paraId="07453BA3"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60D8129" w14:textId="77777777" w:rsidR="00EB695F" w:rsidRDefault="00EB695F" w:rsidP="00FF7EBB">
      <w:pPr>
        <w:jc w:val="both"/>
        <w:rPr>
          <w:sz w:val="24"/>
          <w:szCs w:val="24"/>
        </w:rPr>
      </w:pPr>
    </w:p>
    <w:p w14:paraId="4F20A410" w14:textId="77777777" w:rsidR="00EB695F" w:rsidRDefault="00EB695F" w:rsidP="00FF7EBB">
      <w:pPr>
        <w:jc w:val="both"/>
        <w:rPr>
          <w:sz w:val="24"/>
          <w:szCs w:val="24"/>
        </w:rPr>
      </w:pPr>
    </w:p>
    <w:p w14:paraId="5C7122B3" w14:textId="77777777" w:rsidR="00594C5B" w:rsidRPr="00594C5B" w:rsidRDefault="00594C5B" w:rsidP="00594C5B">
      <w:pPr>
        <w:jc w:val="both"/>
        <w:rPr>
          <w:b/>
          <w:bCs/>
          <w:sz w:val="24"/>
          <w:szCs w:val="24"/>
        </w:rPr>
      </w:pPr>
      <w:r w:rsidRPr="00594C5B">
        <w:rPr>
          <w:b/>
          <w:bCs/>
          <w:sz w:val="24"/>
          <w:szCs w:val="24"/>
        </w:rPr>
        <w:t>Reference list</w:t>
      </w:r>
    </w:p>
    <w:p w14:paraId="7B4D24D6" w14:textId="77777777" w:rsidR="00594C5B" w:rsidRPr="00594C5B" w:rsidRDefault="00594C5B" w:rsidP="00594C5B">
      <w:pPr>
        <w:jc w:val="both"/>
        <w:rPr>
          <w:sz w:val="24"/>
          <w:szCs w:val="24"/>
        </w:rPr>
      </w:pPr>
      <w:r w:rsidRPr="00594C5B">
        <w:rPr>
          <w:sz w:val="24"/>
          <w:szCs w:val="24"/>
        </w:rPr>
        <w:t xml:space="preserve">IFSW Africa Region, 2021. </w:t>
      </w:r>
      <w:r w:rsidRPr="00594C5B">
        <w:rPr>
          <w:i/>
          <w:iCs/>
          <w:sz w:val="24"/>
          <w:szCs w:val="24"/>
        </w:rPr>
        <w:t>Professionalization of Social Work in Africa Policy Brief</w:t>
      </w:r>
      <w:r w:rsidRPr="00594C5B">
        <w:rPr>
          <w:sz w:val="24"/>
          <w:szCs w:val="24"/>
        </w:rPr>
        <w:t>. [online] Available at: &lt;https://www.ifsw.org/wp-content/uploads/2021/11/Professionalization-of-social-work-Policy-brief-2021-1-BM.pdf&gt; [Accessed 15 August 2025].</w:t>
      </w:r>
    </w:p>
    <w:p w14:paraId="598B1097" w14:textId="77777777" w:rsidR="00594C5B" w:rsidRPr="00594C5B" w:rsidRDefault="00594C5B" w:rsidP="00594C5B">
      <w:pPr>
        <w:jc w:val="both"/>
        <w:rPr>
          <w:sz w:val="24"/>
          <w:szCs w:val="24"/>
        </w:rPr>
      </w:pPr>
      <w:r w:rsidRPr="00594C5B">
        <w:rPr>
          <w:sz w:val="24"/>
          <w:szCs w:val="24"/>
        </w:rPr>
        <w:t xml:space="preserve">Adams, R., 2008. </w:t>
      </w:r>
      <w:r w:rsidRPr="00594C5B">
        <w:rPr>
          <w:i/>
          <w:iCs/>
          <w:sz w:val="24"/>
          <w:szCs w:val="24"/>
        </w:rPr>
        <w:t>Empowerment, participation and social work</w:t>
      </w:r>
      <w:r w:rsidRPr="00594C5B">
        <w:rPr>
          <w:sz w:val="24"/>
          <w:szCs w:val="24"/>
        </w:rPr>
        <w:t>. London Macmillan Education Uk.</w:t>
      </w:r>
    </w:p>
    <w:p w14:paraId="47084B98" w14:textId="77777777" w:rsidR="00594C5B" w:rsidRPr="00594C5B" w:rsidRDefault="00594C5B" w:rsidP="00594C5B">
      <w:pPr>
        <w:jc w:val="both"/>
        <w:rPr>
          <w:sz w:val="24"/>
          <w:szCs w:val="24"/>
        </w:rPr>
      </w:pPr>
      <w:r w:rsidRPr="00594C5B">
        <w:rPr>
          <w:sz w:val="24"/>
          <w:szCs w:val="24"/>
        </w:rPr>
        <w:t xml:space="preserve">Ball, E.J., McElwee, J.D. and McManus, M.A., 2024. Multi-agency safeguarding: from Everyone’s Responsibility to a Collective Responsibility. </w:t>
      </w:r>
      <w:r w:rsidRPr="00594C5B">
        <w:rPr>
          <w:i/>
          <w:iCs/>
          <w:sz w:val="24"/>
          <w:szCs w:val="24"/>
        </w:rPr>
        <w:t>Journal of Community Safety &amp; well-being</w:t>
      </w:r>
      <w:r w:rsidRPr="00594C5B">
        <w:rPr>
          <w:sz w:val="24"/>
          <w:szCs w:val="24"/>
        </w:rPr>
        <w:t>, 9(2), pp.104–108. https://doi.org/10.35502/jcswb.371.</w:t>
      </w:r>
    </w:p>
    <w:p w14:paraId="2448DEC9" w14:textId="77777777" w:rsidR="00594C5B" w:rsidRPr="00594C5B" w:rsidRDefault="00594C5B" w:rsidP="00594C5B">
      <w:pPr>
        <w:jc w:val="both"/>
        <w:rPr>
          <w:sz w:val="24"/>
          <w:szCs w:val="24"/>
        </w:rPr>
      </w:pPr>
      <w:r w:rsidRPr="00594C5B">
        <w:rPr>
          <w:sz w:val="24"/>
          <w:szCs w:val="24"/>
        </w:rPr>
        <w:t xml:space="preserve">Banks, S., 2021. </w:t>
      </w:r>
      <w:r w:rsidRPr="00594C5B">
        <w:rPr>
          <w:i/>
          <w:iCs/>
          <w:sz w:val="24"/>
          <w:szCs w:val="24"/>
        </w:rPr>
        <w:t>Ethics and Values in Social Work</w:t>
      </w:r>
      <w:r w:rsidRPr="00594C5B">
        <w:rPr>
          <w:sz w:val="24"/>
          <w:szCs w:val="24"/>
        </w:rPr>
        <w:t xml:space="preserve">. 5th ed. </w:t>
      </w:r>
      <w:proofErr w:type="spellStart"/>
      <w:r w:rsidRPr="00594C5B">
        <w:rPr>
          <w:sz w:val="24"/>
          <w:szCs w:val="24"/>
        </w:rPr>
        <w:t>Houndmills</w:t>
      </w:r>
      <w:proofErr w:type="spellEnd"/>
      <w:r w:rsidRPr="00594C5B">
        <w:rPr>
          <w:sz w:val="24"/>
          <w:szCs w:val="24"/>
        </w:rPr>
        <w:t xml:space="preserve"> Palgrave.</w:t>
      </w:r>
    </w:p>
    <w:p w14:paraId="1A979352" w14:textId="77777777" w:rsidR="00594C5B" w:rsidRPr="00594C5B" w:rsidRDefault="00594C5B" w:rsidP="00594C5B">
      <w:pPr>
        <w:jc w:val="both"/>
        <w:rPr>
          <w:sz w:val="24"/>
          <w:szCs w:val="24"/>
        </w:rPr>
      </w:pPr>
      <w:r w:rsidRPr="00594C5B">
        <w:rPr>
          <w:sz w:val="24"/>
          <w:szCs w:val="24"/>
        </w:rPr>
        <w:t xml:space="preserve">Carpenter, J., Webb, C., University, B., Bostock, L., Coomber, C. and Scie, 2015. </w:t>
      </w:r>
      <w:r w:rsidRPr="00594C5B">
        <w:rPr>
          <w:i/>
          <w:iCs/>
          <w:sz w:val="24"/>
          <w:szCs w:val="24"/>
        </w:rPr>
        <w:t>Effective supervision in social work and social care</w:t>
      </w:r>
      <w:r w:rsidRPr="00594C5B">
        <w:rPr>
          <w:sz w:val="24"/>
          <w:szCs w:val="24"/>
        </w:rPr>
        <w:t>. [online] Available at: &lt;https://basw.co.uk/sites/default/files/resources/basw_40205-2_0.pdf&gt; [Accessed 31 May 2025].</w:t>
      </w:r>
    </w:p>
    <w:p w14:paraId="43FB8383" w14:textId="77777777" w:rsidR="00594C5B" w:rsidRPr="00594C5B" w:rsidRDefault="00594C5B" w:rsidP="00594C5B">
      <w:pPr>
        <w:jc w:val="both"/>
        <w:rPr>
          <w:sz w:val="24"/>
          <w:szCs w:val="24"/>
        </w:rPr>
      </w:pPr>
      <w:proofErr w:type="spellStart"/>
      <w:r w:rsidRPr="00594C5B">
        <w:rPr>
          <w:sz w:val="24"/>
          <w:szCs w:val="24"/>
        </w:rPr>
        <w:t>Coulshed</w:t>
      </w:r>
      <w:proofErr w:type="spellEnd"/>
      <w:r w:rsidRPr="00594C5B">
        <w:rPr>
          <w:sz w:val="24"/>
          <w:szCs w:val="24"/>
        </w:rPr>
        <w:t xml:space="preserve">, V. and Orme, J., 2012. </w:t>
      </w:r>
      <w:r w:rsidRPr="00594C5B">
        <w:rPr>
          <w:i/>
          <w:iCs/>
          <w:sz w:val="24"/>
          <w:szCs w:val="24"/>
        </w:rPr>
        <w:t>Social Work Practice</w:t>
      </w:r>
      <w:r w:rsidRPr="00594C5B">
        <w:rPr>
          <w:sz w:val="24"/>
          <w:szCs w:val="24"/>
        </w:rPr>
        <w:t>. 5th ed. Basingstoke: Palgrave Macmillan.</w:t>
      </w:r>
    </w:p>
    <w:p w14:paraId="22F10073" w14:textId="77777777" w:rsidR="00594C5B" w:rsidRPr="00594C5B" w:rsidRDefault="00594C5B" w:rsidP="00594C5B">
      <w:pPr>
        <w:jc w:val="both"/>
        <w:rPr>
          <w:sz w:val="24"/>
          <w:szCs w:val="24"/>
        </w:rPr>
      </w:pPr>
      <w:r w:rsidRPr="00594C5B">
        <w:rPr>
          <w:sz w:val="24"/>
          <w:szCs w:val="24"/>
        </w:rPr>
        <w:t xml:space="preserve">Council of Europe, 2021. </w:t>
      </w:r>
      <w:r w:rsidRPr="00594C5B">
        <w:rPr>
          <w:i/>
          <w:iCs/>
          <w:sz w:val="24"/>
          <w:szCs w:val="24"/>
        </w:rPr>
        <w:t>European Convention on Human Rights</w:t>
      </w:r>
      <w:r w:rsidRPr="00594C5B">
        <w:rPr>
          <w:sz w:val="24"/>
          <w:szCs w:val="24"/>
        </w:rPr>
        <w:t xml:space="preserve">. [online] </w:t>
      </w:r>
      <w:r w:rsidRPr="00594C5B">
        <w:rPr>
          <w:i/>
          <w:iCs/>
          <w:sz w:val="24"/>
          <w:szCs w:val="24"/>
        </w:rPr>
        <w:t>European Convention on Human Rights</w:t>
      </w:r>
      <w:r w:rsidRPr="00594C5B">
        <w:rPr>
          <w:sz w:val="24"/>
          <w:szCs w:val="24"/>
        </w:rPr>
        <w:t>. Council of Europe. Available at: &lt;https://www.echr.coe.int/documents/d/echr/Convention_ENG&gt; [Accessed 31 May 2025].</w:t>
      </w:r>
    </w:p>
    <w:p w14:paraId="12AAF6AD" w14:textId="77777777" w:rsidR="00594C5B" w:rsidRPr="00594C5B" w:rsidRDefault="00594C5B" w:rsidP="00594C5B">
      <w:pPr>
        <w:jc w:val="both"/>
        <w:rPr>
          <w:sz w:val="24"/>
          <w:szCs w:val="24"/>
        </w:rPr>
      </w:pPr>
      <w:r w:rsidRPr="00594C5B">
        <w:rPr>
          <w:sz w:val="24"/>
          <w:szCs w:val="24"/>
        </w:rPr>
        <w:t xml:space="preserve">Cournoyer, B., 2017. </w:t>
      </w:r>
      <w:r w:rsidRPr="00594C5B">
        <w:rPr>
          <w:i/>
          <w:iCs/>
          <w:sz w:val="24"/>
          <w:szCs w:val="24"/>
        </w:rPr>
        <w:t>Social Work Skills Workbook</w:t>
      </w:r>
      <w:r w:rsidRPr="00594C5B">
        <w:rPr>
          <w:sz w:val="24"/>
          <w:szCs w:val="24"/>
        </w:rPr>
        <w:t>. 8th ed. Boston, Mass. Cengage Learning.</w:t>
      </w:r>
    </w:p>
    <w:p w14:paraId="43C5F57B" w14:textId="77777777" w:rsidR="00594C5B" w:rsidRPr="00594C5B" w:rsidRDefault="00594C5B" w:rsidP="00594C5B">
      <w:pPr>
        <w:jc w:val="both"/>
        <w:rPr>
          <w:sz w:val="24"/>
          <w:szCs w:val="24"/>
        </w:rPr>
      </w:pPr>
      <w:r w:rsidRPr="00594C5B">
        <w:rPr>
          <w:sz w:val="24"/>
          <w:szCs w:val="24"/>
        </w:rPr>
        <w:t xml:space="preserve">Foundation for People with Learning Disabilities, 2016. </w:t>
      </w:r>
      <w:r w:rsidRPr="00594C5B">
        <w:rPr>
          <w:i/>
          <w:iCs/>
          <w:sz w:val="24"/>
          <w:szCs w:val="24"/>
        </w:rPr>
        <w:t>Communicating with and for people with learning disabilities</w:t>
      </w:r>
      <w:r w:rsidRPr="00594C5B">
        <w:rPr>
          <w:sz w:val="24"/>
          <w:szCs w:val="24"/>
        </w:rPr>
        <w:t>. [online] Foundation for People with Learning Disabilities. Available at: &lt;https://www.learningdisabilities.org.uk/learning-disabilities/a-to-z/c/communicating-people-learning-disabilities&gt; [Accessed 15 September 2025].</w:t>
      </w:r>
    </w:p>
    <w:p w14:paraId="1C675716" w14:textId="77777777" w:rsidR="00594C5B" w:rsidRPr="00594C5B" w:rsidRDefault="00594C5B" w:rsidP="00594C5B">
      <w:pPr>
        <w:jc w:val="both"/>
        <w:rPr>
          <w:sz w:val="24"/>
          <w:szCs w:val="24"/>
        </w:rPr>
      </w:pPr>
      <w:r w:rsidRPr="00594C5B">
        <w:rPr>
          <w:sz w:val="24"/>
          <w:szCs w:val="24"/>
        </w:rPr>
        <w:t xml:space="preserve">GOV.UK, 2005. </w:t>
      </w:r>
      <w:r w:rsidRPr="00594C5B">
        <w:rPr>
          <w:i/>
          <w:iCs/>
          <w:sz w:val="24"/>
          <w:szCs w:val="24"/>
        </w:rPr>
        <w:t>Mental Capacity Act 2005</w:t>
      </w:r>
      <w:r w:rsidRPr="00594C5B">
        <w:rPr>
          <w:sz w:val="24"/>
          <w:szCs w:val="24"/>
        </w:rPr>
        <w:t>. [online] Legislation.gov.uk. Available at: &lt;https://www.legislation.gov.uk/ukpga/2005/9/contents&gt;.</w:t>
      </w:r>
    </w:p>
    <w:p w14:paraId="4384B3F2" w14:textId="77777777" w:rsidR="00594C5B" w:rsidRPr="00594C5B" w:rsidRDefault="00594C5B" w:rsidP="00594C5B">
      <w:pPr>
        <w:jc w:val="both"/>
        <w:rPr>
          <w:sz w:val="24"/>
          <w:szCs w:val="24"/>
        </w:rPr>
      </w:pPr>
      <w:r w:rsidRPr="00594C5B">
        <w:rPr>
          <w:sz w:val="24"/>
          <w:szCs w:val="24"/>
        </w:rPr>
        <w:t xml:space="preserve">Griffith, R., 2016. What is Gillick Competence? </w:t>
      </w:r>
      <w:r w:rsidRPr="00594C5B">
        <w:rPr>
          <w:i/>
          <w:iCs/>
          <w:sz w:val="24"/>
          <w:szCs w:val="24"/>
        </w:rPr>
        <w:t>Human Vaccines &amp; Immunotherapeutics</w:t>
      </w:r>
      <w:r w:rsidRPr="00594C5B">
        <w:rPr>
          <w:sz w:val="24"/>
          <w:szCs w:val="24"/>
        </w:rPr>
        <w:t>, 12(1), pp.244–247. https://doi.org/10.1080/21645515.2015.1091548.</w:t>
      </w:r>
    </w:p>
    <w:p w14:paraId="54F8134B" w14:textId="77777777" w:rsidR="00594C5B" w:rsidRPr="00594C5B" w:rsidRDefault="00594C5B" w:rsidP="00594C5B">
      <w:pPr>
        <w:jc w:val="both"/>
        <w:rPr>
          <w:sz w:val="24"/>
          <w:szCs w:val="24"/>
        </w:rPr>
      </w:pPr>
      <w:r w:rsidRPr="00594C5B">
        <w:rPr>
          <w:sz w:val="24"/>
          <w:szCs w:val="24"/>
        </w:rPr>
        <w:t xml:space="preserve">HM Government, 1989. </w:t>
      </w:r>
      <w:r w:rsidRPr="00594C5B">
        <w:rPr>
          <w:i/>
          <w:iCs/>
          <w:sz w:val="24"/>
          <w:szCs w:val="24"/>
        </w:rPr>
        <w:t>Children Act 1989</w:t>
      </w:r>
      <w:r w:rsidRPr="00594C5B">
        <w:rPr>
          <w:sz w:val="24"/>
          <w:szCs w:val="24"/>
        </w:rPr>
        <w:t>. [online] legislation.gov.uk. Available at: &lt;https://www.legislation.gov.uk/ukpga/1989/41/contents&gt; [Accessed 28 November 2024].</w:t>
      </w:r>
    </w:p>
    <w:p w14:paraId="4C090FEB" w14:textId="77777777" w:rsidR="00594C5B" w:rsidRPr="00594C5B" w:rsidRDefault="00594C5B" w:rsidP="00594C5B">
      <w:pPr>
        <w:jc w:val="both"/>
        <w:rPr>
          <w:sz w:val="24"/>
          <w:szCs w:val="24"/>
        </w:rPr>
      </w:pPr>
      <w:r w:rsidRPr="00594C5B">
        <w:rPr>
          <w:sz w:val="24"/>
          <w:szCs w:val="24"/>
        </w:rPr>
        <w:t xml:space="preserve">Jasper, M., 2013. </w:t>
      </w:r>
      <w:r w:rsidRPr="00594C5B">
        <w:rPr>
          <w:i/>
          <w:iCs/>
          <w:sz w:val="24"/>
          <w:szCs w:val="24"/>
        </w:rPr>
        <w:t>Professional development, Reflection and Decision making.</w:t>
      </w:r>
      <w:r w:rsidRPr="00594C5B">
        <w:rPr>
          <w:sz w:val="24"/>
          <w:szCs w:val="24"/>
        </w:rPr>
        <w:t xml:space="preserve"> Chichester: John Wiley.</w:t>
      </w:r>
    </w:p>
    <w:p w14:paraId="12B484E3" w14:textId="77777777" w:rsidR="00594C5B" w:rsidRPr="00594C5B" w:rsidRDefault="00594C5B" w:rsidP="00594C5B">
      <w:pPr>
        <w:jc w:val="both"/>
        <w:rPr>
          <w:sz w:val="24"/>
          <w:szCs w:val="24"/>
        </w:rPr>
      </w:pPr>
      <w:r w:rsidRPr="00594C5B">
        <w:rPr>
          <w:sz w:val="24"/>
          <w:szCs w:val="24"/>
        </w:rPr>
        <w:t xml:space="preserve">Kirk-Wade, E., Stiebahl, S. and Wong, H., 2024. </w:t>
      </w:r>
      <w:r w:rsidRPr="00594C5B">
        <w:rPr>
          <w:i/>
          <w:iCs/>
          <w:sz w:val="24"/>
          <w:szCs w:val="24"/>
        </w:rPr>
        <w:t>UK disability statistics: Prevalence and life experiences</w:t>
      </w:r>
      <w:r w:rsidRPr="00594C5B">
        <w:rPr>
          <w:sz w:val="24"/>
          <w:szCs w:val="24"/>
        </w:rPr>
        <w:t>. [online] Available at: &lt;https://researchbriefings.files.parliament.uk/documents/CBP-9602/CBP-9602.pdf&gt; [Accessed 28 November 2024].</w:t>
      </w:r>
    </w:p>
    <w:p w14:paraId="325ABC20" w14:textId="77777777" w:rsidR="00594C5B" w:rsidRPr="00594C5B" w:rsidRDefault="00594C5B" w:rsidP="00594C5B">
      <w:pPr>
        <w:jc w:val="both"/>
        <w:rPr>
          <w:sz w:val="24"/>
          <w:szCs w:val="24"/>
        </w:rPr>
      </w:pPr>
      <w:r w:rsidRPr="00594C5B">
        <w:rPr>
          <w:sz w:val="24"/>
          <w:szCs w:val="24"/>
        </w:rPr>
        <w:t xml:space="preserve">Lauria, M. and Slotterback, C., 2020. </w:t>
      </w:r>
      <w:r w:rsidRPr="00594C5B">
        <w:rPr>
          <w:i/>
          <w:iCs/>
          <w:sz w:val="24"/>
          <w:szCs w:val="24"/>
        </w:rPr>
        <w:t xml:space="preserve">Learning from Arnstein’s </w:t>
      </w:r>
      <w:proofErr w:type="gramStart"/>
      <w:r w:rsidRPr="00594C5B">
        <w:rPr>
          <w:i/>
          <w:iCs/>
          <w:sz w:val="24"/>
          <w:szCs w:val="24"/>
        </w:rPr>
        <w:t>ladder :</w:t>
      </w:r>
      <w:proofErr w:type="gramEnd"/>
      <w:r w:rsidRPr="00594C5B">
        <w:rPr>
          <w:i/>
          <w:iCs/>
          <w:sz w:val="24"/>
          <w:szCs w:val="24"/>
        </w:rPr>
        <w:t xml:space="preserve"> from citizen participation to public engagement</w:t>
      </w:r>
      <w:r w:rsidRPr="00594C5B">
        <w:rPr>
          <w:sz w:val="24"/>
          <w:szCs w:val="24"/>
        </w:rPr>
        <w:t>. New York, Ny: Routledge.</w:t>
      </w:r>
    </w:p>
    <w:p w14:paraId="5DEFF249" w14:textId="77777777" w:rsidR="00594C5B" w:rsidRPr="00594C5B" w:rsidRDefault="00594C5B" w:rsidP="00594C5B">
      <w:pPr>
        <w:jc w:val="both"/>
        <w:rPr>
          <w:sz w:val="24"/>
          <w:szCs w:val="24"/>
        </w:rPr>
      </w:pPr>
      <w:r w:rsidRPr="00594C5B">
        <w:rPr>
          <w:sz w:val="24"/>
          <w:szCs w:val="24"/>
        </w:rPr>
        <w:lastRenderedPageBreak/>
        <w:t xml:space="preserve">Mantell, A. and Scragg, T., 2011. </w:t>
      </w:r>
      <w:r w:rsidRPr="00594C5B">
        <w:rPr>
          <w:i/>
          <w:iCs/>
          <w:sz w:val="24"/>
          <w:szCs w:val="24"/>
        </w:rPr>
        <w:t>Safeguarding adults in social work</w:t>
      </w:r>
      <w:r w:rsidRPr="00594C5B">
        <w:rPr>
          <w:sz w:val="24"/>
          <w:szCs w:val="24"/>
        </w:rPr>
        <w:t>. Exeter United Kingdom: Learning Matters.</w:t>
      </w:r>
    </w:p>
    <w:p w14:paraId="592ED27A" w14:textId="77777777" w:rsidR="00594C5B" w:rsidRPr="00594C5B" w:rsidRDefault="00594C5B" w:rsidP="00594C5B">
      <w:pPr>
        <w:jc w:val="both"/>
        <w:rPr>
          <w:sz w:val="24"/>
          <w:szCs w:val="24"/>
        </w:rPr>
      </w:pPr>
      <w:r w:rsidRPr="00594C5B">
        <w:rPr>
          <w:sz w:val="24"/>
          <w:szCs w:val="24"/>
        </w:rPr>
        <w:t xml:space="preserve">Martin, R., 2010. </w:t>
      </w:r>
      <w:r w:rsidRPr="00594C5B">
        <w:rPr>
          <w:i/>
          <w:iCs/>
          <w:sz w:val="24"/>
          <w:szCs w:val="24"/>
        </w:rPr>
        <w:t>Social Work Assessment</w:t>
      </w:r>
      <w:r w:rsidRPr="00594C5B">
        <w:rPr>
          <w:sz w:val="24"/>
          <w:szCs w:val="24"/>
        </w:rPr>
        <w:t>. Exeter: Learning Matters.</w:t>
      </w:r>
    </w:p>
    <w:p w14:paraId="744D8B1A" w14:textId="77777777" w:rsidR="00594C5B" w:rsidRPr="00594C5B" w:rsidRDefault="00594C5B" w:rsidP="00594C5B">
      <w:pPr>
        <w:jc w:val="both"/>
        <w:rPr>
          <w:sz w:val="24"/>
          <w:szCs w:val="24"/>
        </w:rPr>
      </w:pPr>
      <w:r w:rsidRPr="00594C5B">
        <w:rPr>
          <w:sz w:val="24"/>
          <w:szCs w:val="24"/>
        </w:rPr>
        <w:t xml:space="preserve">McManus, P.M., Ball, E. and Almond, P.L., 2023. </w:t>
      </w:r>
      <w:r w:rsidRPr="00594C5B">
        <w:rPr>
          <w:i/>
          <w:iCs/>
          <w:sz w:val="24"/>
          <w:szCs w:val="24"/>
        </w:rPr>
        <w:t>Risk, Response and Review: Multi-Agency Safeguarding A THEMATIC ANALYSIS OF CHILD PRACTICE REVIEWS IN WALES 2023</w:t>
      </w:r>
      <w:r w:rsidRPr="00594C5B">
        <w:rPr>
          <w:sz w:val="24"/>
          <w:szCs w:val="24"/>
        </w:rPr>
        <w:t xml:space="preserve">. </w:t>
      </w:r>
      <w:r w:rsidRPr="00594C5B">
        <w:rPr>
          <w:i/>
          <w:iCs/>
          <w:sz w:val="24"/>
          <w:szCs w:val="24"/>
        </w:rPr>
        <w:t>https://mcrmetropolis.uk/wp-content/uploads/2023/09/Full-Report-Child-Practice-Reviews-Wales-2023.pdf</w:t>
      </w:r>
      <w:r w:rsidRPr="00594C5B">
        <w:rPr>
          <w:sz w:val="24"/>
          <w:szCs w:val="24"/>
        </w:rPr>
        <w:t>.</w:t>
      </w:r>
    </w:p>
    <w:p w14:paraId="5DDE5D27" w14:textId="77777777" w:rsidR="00594C5B" w:rsidRPr="00594C5B" w:rsidRDefault="00594C5B" w:rsidP="00594C5B">
      <w:pPr>
        <w:jc w:val="both"/>
        <w:rPr>
          <w:sz w:val="24"/>
          <w:szCs w:val="24"/>
        </w:rPr>
      </w:pPr>
      <w:r w:rsidRPr="00594C5B">
        <w:rPr>
          <w:sz w:val="24"/>
          <w:szCs w:val="24"/>
        </w:rPr>
        <w:t xml:space="preserve">Morley, C., Marshall, L. and Leggatt-Cook, C., 2023. How Can Critical Reflection Improve Social Work Practice with Children and Families? </w:t>
      </w:r>
      <w:r w:rsidRPr="00594C5B">
        <w:rPr>
          <w:i/>
          <w:iCs/>
          <w:sz w:val="24"/>
          <w:szCs w:val="24"/>
        </w:rPr>
        <w:t>The British Journal of Social Work</w:t>
      </w:r>
      <w:r w:rsidRPr="00594C5B">
        <w:rPr>
          <w:sz w:val="24"/>
          <w:szCs w:val="24"/>
        </w:rPr>
        <w:t>, 53(6). https://doi.org/10.1093/bjsw/bcad088.</w:t>
      </w:r>
    </w:p>
    <w:p w14:paraId="36A892FC" w14:textId="77777777" w:rsidR="00594C5B" w:rsidRPr="00594C5B" w:rsidRDefault="00594C5B" w:rsidP="00594C5B">
      <w:pPr>
        <w:jc w:val="both"/>
        <w:rPr>
          <w:sz w:val="24"/>
          <w:szCs w:val="24"/>
        </w:rPr>
      </w:pPr>
      <w:r w:rsidRPr="00594C5B">
        <w:rPr>
          <w:sz w:val="24"/>
          <w:szCs w:val="24"/>
        </w:rPr>
        <w:t xml:space="preserve">Nurul Fuadah, 2023. </w:t>
      </w:r>
      <w:r w:rsidRPr="00594C5B">
        <w:rPr>
          <w:i/>
          <w:iCs/>
          <w:sz w:val="24"/>
          <w:szCs w:val="24"/>
        </w:rPr>
        <w:t>TYPES OF LEARNING STYLES</w:t>
      </w:r>
      <w:r w:rsidRPr="00594C5B">
        <w:rPr>
          <w:sz w:val="24"/>
          <w:szCs w:val="24"/>
        </w:rPr>
        <w:t>. [online] ResearchGate. Available at: &lt;https://www.researchgate.net/publication/375914600_TYPES_OF_LEARNING_STYLES&gt; [Accessed 11 July 2025].</w:t>
      </w:r>
    </w:p>
    <w:p w14:paraId="7C1BA403" w14:textId="77777777" w:rsidR="00594C5B" w:rsidRPr="00594C5B" w:rsidRDefault="00594C5B" w:rsidP="00594C5B">
      <w:pPr>
        <w:jc w:val="both"/>
        <w:rPr>
          <w:sz w:val="24"/>
          <w:szCs w:val="24"/>
        </w:rPr>
      </w:pPr>
      <w:r w:rsidRPr="00594C5B">
        <w:rPr>
          <w:sz w:val="24"/>
          <w:szCs w:val="24"/>
        </w:rPr>
        <w:t xml:space="preserve">Obert Bernard Mlambo, 2024. </w:t>
      </w:r>
      <w:r w:rsidRPr="00594C5B">
        <w:rPr>
          <w:i/>
          <w:iCs/>
          <w:sz w:val="24"/>
          <w:szCs w:val="24"/>
        </w:rPr>
        <w:t>The Palgrave Handbook of Violence in Africa</w:t>
      </w:r>
      <w:r w:rsidRPr="00594C5B">
        <w:rPr>
          <w:sz w:val="24"/>
          <w:szCs w:val="24"/>
        </w:rPr>
        <w:t>. [online] Springer Nature. Available at: &lt;https://link.springer.com/book/10.1007/978-3-031-40754-3&gt; [Accessed 15 August 2025].</w:t>
      </w:r>
    </w:p>
    <w:p w14:paraId="4B6FF875" w14:textId="77777777" w:rsidR="00594C5B" w:rsidRPr="00594C5B" w:rsidRDefault="00594C5B" w:rsidP="00594C5B">
      <w:pPr>
        <w:jc w:val="both"/>
        <w:rPr>
          <w:sz w:val="24"/>
          <w:szCs w:val="24"/>
        </w:rPr>
      </w:pPr>
      <w:r w:rsidRPr="00594C5B">
        <w:rPr>
          <w:sz w:val="24"/>
          <w:szCs w:val="24"/>
        </w:rPr>
        <w:t xml:space="preserve">Office of National Statistics, 2023. </w:t>
      </w:r>
      <w:r w:rsidRPr="00594C5B">
        <w:rPr>
          <w:i/>
          <w:iCs/>
          <w:sz w:val="24"/>
          <w:szCs w:val="24"/>
        </w:rPr>
        <w:t>How life has changed in Conwy: Census 2021</w:t>
      </w:r>
      <w:r w:rsidRPr="00594C5B">
        <w:rPr>
          <w:sz w:val="24"/>
          <w:szCs w:val="24"/>
        </w:rPr>
        <w:t>. [online] Office of National Statistics. Available at: &lt;https://www.ons.gov.uk/visualisations/censusareachanges/W06000003/&gt; [Accessed 31 May 2025].</w:t>
      </w:r>
    </w:p>
    <w:p w14:paraId="219B739A" w14:textId="77777777" w:rsidR="00594C5B" w:rsidRPr="00594C5B" w:rsidRDefault="00594C5B" w:rsidP="00594C5B">
      <w:pPr>
        <w:jc w:val="both"/>
        <w:rPr>
          <w:sz w:val="24"/>
          <w:szCs w:val="24"/>
        </w:rPr>
      </w:pPr>
      <w:r w:rsidRPr="00594C5B">
        <w:rPr>
          <w:sz w:val="24"/>
          <w:szCs w:val="24"/>
        </w:rPr>
        <w:t xml:space="preserve">Pollock, S., 2022. </w:t>
      </w:r>
      <w:r w:rsidRPr="00594C5B">
        <w:rPr>
          <w:i/>
          <w:iCs/>
          <w:sz w:val="24"/>
          <w:szCs w:val="24"/>
        </w:rPr>
        <w:t>Social work with interpreters: lessons from research - Community Care</w:t>
      </w:r>
      <w:r w:rsidRPr="00594C5B">
        <w:rPr>
          <w:sz w:val="24"/>
          <w:szCs w:val="24"/>
        </w:rPr>
        <w:t>. [online] Community Care. Available at: &lt;https://www.communitycare.co.uk/2022/10/26/social-work-with-interpreters-lessons-from-research/&gt; [Accessed 15 September 2025].</w:t>
      </w:r>
    </w:p>
    <w:p w14:paraId="63AE9F47" w14:textId="77777777" w:rsidR="00594C5B" w:rsidRPr="00594C5B" w:rsidRDefault="00594C5B" w:rsidP="00594C5B">
      <w:pPr>
        <w:jc w:val="both"/>
        <w:rPr>
          <w:sz w:val="24"/>
          <w:szCs w:val="24"/>
        </w:rPr>
      </w:pPr>
      <w:r w:rsidRPr="00594C5B">
        <w:rPr>
          <w:sz w:val="24"/>
          <w:szCs w:val="24"/>
        </w:rPr>
        <w:t xml:space="preserve">Pomeroy, E.C. and Nonaka, A., 2013. Language and Social Work: Are We Really Communicating Effectively? </w:t>
      </w:r>
      <w:r w:rsidRPr="00594C5B">
        <w:rPr>
          <w:i/>
          <w:iCs/>
          <w:sz w:val="24"/>
          <w:szCs w:val="24"/>
        </w:rPr>
        <w:t>Social Work</w:t>
      </w:r>
      <w:r w:rsidRPr="00594C5B">
        <w:rPr>
          <w:sz w:val="24"/>
          <w:szCs w:val="24"/>
        </w:rPr>
        <w:t>, 58(2), pp.101–104. https://doi.org/10.1093/sw/swt008.</w:t>
      </w:r>
    </w:p>
    <w:p w14:paraId="3D2159CF" w14:textId="77777777" w:rsidR="00594C5B" w:rsidRPr="00594C5B" w:rsidRDefault="00594C5B" w:rsidP="00594C5B">
      <w:pPr>
        <w:jc w:val="both"/>
        <w:rPr>
          <w:sz w:val="24"/>
          <w:szCs w:val="24"/>
        </w:rPr>
      </w:pPr>
      <w:r w:rsidRPr="00594C5B">
        <w:rPr>
          <w:sz w:val="24"/>
          <w:szCs w:val="24"/>
        </w:rPr>
        <w:t xml:space="preserve">Prospera </w:t>
      </w:r>
      <w:proofErr w:type="spellStart"/>
      <w:r w:rsidRPr="00594C5B">
        <w:rPr>
          <w:sz w:val="24"/>
          <w:szCs w:val="24"/>
        </w:rPr>
        <w:t>Tedam</w:t>
      </w:r>
      <w:proofErr w:type="spellEnd"/>
      <w:r w:rsidRPr="00594C5B">
        <w:rPr>
          <w:sz w:val="24"/>
          <w:szCs w:val="24"/>
        </w:rPr>
        <w:t xml:space="preserve">, 2024. </w:t>
      </w:r>
      <w:r w:rsidRPr="00594C5B">
        <w:rPr>
          <w:i/>
          <w:iCs/>
          <w:sz w:val="24"/>
          <w:szCs w:val="24"/>
        </w:rPr>
        <w:t>Anti-Oppressive Social Work Practice</w:t>
      </w:r>
      <w:r w:rsidRPr="00594C5B">
        <w:rPr>
          <w:sz w:val="24"/>
          <w:szCs w:val="24"/>
        </w:rPr>
        <w:t>. Learning Matters.</w:t>
      </w:r>
    </w:p>
    <w:p w14:paraId="437F2D12" w14:textId="77777777" w:rsidR="00594C5B" w:rsidRPr="00594C5B" w:rsidRDefault="00594C5B" w:rsidP="00594C5B">
      <w:pPr>
        <w:jc w:val="both"/>
        <w:rPr>
          <w:sz w:val="24"/>
          <w:szCs w:val="24"/>
        </w:rPr>
      </w:pPr>
      <w:r w:rsidRPr="00594C5B">
        <w:rPr>
          <w:sz w:val="24"/>
          <w:szCs w:val="24"/>
        </w:rPr>
        <w:t xml:space="preserve">Ryan, T., 2011. Social Work and Respect for Individuals. </w:t>
      </w:r>
      <w:r w:rsidRPr="00594C5B">
        <w:rPr>
          <w:i/>
          <w:iCs/>
          <w:sz w:val="24"/>
          <w:szCs w:val="24"/>
        </w:rPr>
        <w:t>Palgrave Macmillan UK eBooks</w:t>
      </w:r>
      <w:r w:rsidRPr="00594C5B">
        <w:rPr>
          <w:sz w:val="24"/>
          <w:szCs w:val="24"/>
        </w:rPr>
        <w:t>, pp.110–150. https://doi.org/10.1057/9780230306868_4.</w:t>
      </w:r>
    </w:p>
    <w:p w14:paraId="00F0E156" w14:textId="77777777" w:rsidR="00594C5B" w:rsidRPr="00594C5B" w:rsidRDefault="00594C5B" w:rsidP="00594C5B">
      <w:pPr>
        <w:jc w:val="both"/>
        <w:rPr>
          <w:sz w:val="24"/>
          <w:szCs w:val="24"/>
        </w:rPr>
      </w:pPr>
      <w:r w:rsidRPr="00594C5B">
        <w:rPr>
          <w:sz w:val="24"/>
          <w:szCs w:val="24"/>
        </w:rPr>
        <w:t xml:space="preserve">Schirmer, W. and </w:t>
      </w:r>
      <w:proofErr w:type="spellStart"/>
      <w:r w:rsidRPr="00594C5B">
        <w:rPr>
          <w:sz w:val="24"/>
          <w:szCs w:val="24"/>
        </w:rPr>
        <w:t>Michailakis</w:t>
      </w:r>
      <w:proofErr w:type="spellEnd"/>
      <w:r w:rsidRPr="00594C5B">
        <w:rPr>
          <w:sz w:val="24"/>
          <w:szCs w:val="24"/>
        </w:rPr>
        <w:t xml:space="preserve">, D., 2019. </w:t>
      </w:r>
      <w:r w:rsidRPr="00594C5B">
        <w:rPr>
          <w:i/>
          <w:iCs/>
          <w:sz w:val="24"/>
          <w:szCs w:val="24"/>
        </w:rPr>
        <w:t>Systems theory for social work and the helping professions</w:t>
      </w:r>
      <w:r w:rsidRPr="00594C5B">
        <w:rPr>
          <w:sz w:val="24"/>
          <w:szCs w:val="24"/>
        </w:rPr>
        <w:t xml:space="preserve">. Abingdon, </w:t>
      </w:r>
      <w:proofErr w:type="gramStart"/>
      <w:r w:rsidRPr="00594C5B">
        <w:rPr>
          <w:sz w:val="24"/>
          <w:szCs w:val="24"/>
        </w:rPr>
        <w:t>Oxon ;</w:t>
      </w:r>
      <w:proofErr w:type="gramEnd"/>
      <w:r w:rsidRPr="00594C5B">
        <w:rPr>
          <w:sz w:val="24"/>
          <w:szCs w:val="24"/>
        </w:rPr>
        <w:t xml:space="preserve"> New York: Routledge.</w:t>
      </w:r>
    </w:p>
    <w:p w14:paraId="340152E5" w14:textId="77777777" w:rsidR="00594C5B" w:rsidRPr="00594C5B" w:rsidRDefault="00594C5B" w:rsidP="00594C5B">
      <w:pPr>
        <w:jc w:val="both"/>
        <w:rPr>
          <w:sz w:val="24"/>
          <w:szCs w:val="24"/>
        </w:rPr>
      </w:pPr>
      <w:r w:rsidRPr="00594C5B">
        <w:rPr>
          <w:sz w:val="24"/>
          <w:szCs w:val="24"/>
        </w:rPr>
        <w:t xml:space="preserve">SCIE, 2022. </w:t>
      </w:r>
      <w:r w:rsidRPr="00594C5B">
        <w:rPr>
          <w:i/>
          <w:iCs/>
          <w:sz w:val="24"/>
          <w:szCs w:val="24"/>
        </w:rPr>
        <w:t>Co-production: What It Is and How to Do It | SCIE</w:t>
      </w:r>
      <w:r w:rsidRPr="00594C5B">
        <w:rPr>
          <w:sz w:val="24"/>
          <w:szCs w:val="24"/>
        </w:rPr>
        <w:t>. [online] Social Care Institute for Excellence (SCIE). Available at: &lt;https://www.scie.org.uk/co-production/what-how/&gt; [Accessed 5 October 2025].</w:t>
      </w:r>
    </w:p>
    <w:p w14:paraId="31D5ECF1" w14:textId="77777777" w:rsidR="00594C5B" w:rsidRPr="00594C5B" w:rsidRDefault="00594C5B" w:rsidP="00594C5B">
      <w:pPr>
        <w:jc w:val="both"/>
        <w:rPr>
          <w:sz w:val="24"/>
          <w:szCs w:val="24"/>
        </w:rPr>
      </w:pPr>
      <w:r w:rsidRPr="00594C5B">
        <w:rPr>
          <w:sz w:val="24"/>
          <w:szCs w:val="24"/>
        </w:rPr>
        <w:t xml:space="preserve">SCIE, 2023. </w:t>
      </w:r>
      <w:r w:rsidRPr="00594C5B">
        <w:rPr>
          <w:i/>
          <w:iCs/>
          <w:sz w:val="24"/>
          <w:szCs w:val="24"/>
        </w:rPr>
        <w:t>Social Care practice, strengths-based Practice and Meaningful Relationships in Hybrid Working</w:t>
      </w:r>
      <w:r w:rsidRPr="00594C5B">
        <w:rPr>
          <w:sz w:val="24"/>
          <w:szCs w:val="24"/>
        </w:rPr>
        <w:t>. [online] SCIE. Available at: &lt;https://www.scie.org.uk/social-work/advice-best-practice/meaningful-relationships-in-hybrid-working/&gt; [Accessed 17 September 2025].</w:t>
      </w:r>
    </w:p>
    <w:p w14:paraId="76EF9F0B" w14:textId="77777777" w:rsidR="00594C5B" w:rsidRPr="00594C5B" w:rsidRDefault="00594C5B" w:rsidP="00594C5B">
      <w:pPr>
        <w:jc w:val="both"/>
        <w:rPr>
          <w:sz w:val="24"/>
          <w:szCs w:val="24"/>
        </w:rPr>
      </w:pPr>
      <w:r w:rsidRPr="00594C5B">
        <w:rPr>
          <w:sz w:val="24"/>
          <w:szCs w:val="24"/>
        </w:rPr>
        <w:t xml:space="preserve">Silman, J., 2015. </w:t>
      </w:r>
      <w:r w:rsidRPr="00594C5B">
        <w:rPr>
          <w:i/>
          <w:iCs/>
          <w:sz w:val="24"/>
          <w:szCs w:val="24"/>
        </w:rPr>
        <w:t>Social worker criticised by judge for using jargon in court report - Community Care</w:t>
      </w:r>
      <w:r w:rsidRPr="00594C5B">
        <w:rPr>
          <w:sz w:val="24"/>
          <w:szCs w:val="24"/>
        </w:rPr>
        <w:t>. [online] Community Care. Available at: &lt;https://www.communitycare.co.uk/2015/08/05/social-worker-criticised-judge-using-jargon-court-report/&gt; [Accessed 15 September 2025].</w:t>
      </w:r>
    </w:p>
    <w:p w14:paraId="61B5681C" w14:textId="77777777" w:rsidR="00594C5B" w:rsidRPr="00594C5B" w:rsidRDefault="00594C5B" w:rsidP="00594C5B">
      <w:pPr>
        <w:jc w:val="both"/>
        <w:rPr>
          <w:sz w:val="24"/>
          <w:szCs w:val="24"/>
        </w:rPr>
      </w:pPr>
      <w:r w:rsidRPr="00594C5B">
        <w:rPr>
          <w:sz w:val="24"/>
          <w:szCs w:val="24"/>
        </w:rPr>
        <w:t xml:space="preserve">Silman, J., 2016. </w:t>
      </w:r>
      <w:r w:rsidRPr="00594C5B">
        <w:rPr>
          <w:i/>
          <w:iCs/>
          <w:sz w:val="24"/>
          <w:szCs w:val="24"/>
        </w:rPr>
        <w:t>Top tips to improve analysis and decision-making - Community Care</w:t>
      </w:r>
      <w:r w:rsidRPr="00594C5B">
        <w:rPr>
          <w:sz w:val="24"/>
          <w:szCs w:val="24"/>
        </w:rPr>
        <w:t>. [online] Community Care. Available at: &lt;https://www.communitycare.co.uk/2016/03/03/top-tips-improve-analysis-decision-making/&gt; [Accessed 11 April 2025].</w:t>
      </w:r>
    </w:p>
    <w:p w14:paraId="0767ED31" w14:textId="77777777" w:rsidR="00594C5B" w:rsidRPr="00594C5B" w:rsidRDefault="00594C5B" w:rsidP="00594C5B">
      <w:pPr>
        <w:jc w:val="both"/>
        <w:rPr>
          <w:sz w:val="24"/>
          <w:szCs w:val="24"/>
        </w:rPr>
      </w:pPr>
      <w:r w:rsidRPr="00594C5B">
        <w:rPr>
          <w:sz w:val="24"/>
          <w:szCs w:val="24"/>
        </w:rPr>
        <w:t xml:space="preserve">Social Care Wales, 2017. </w:t>
      </w:r>
      <w:r w:rsidRPr="00594C5B">
        <w:rPr>
          <w:i/>
          <w:iCs/>
          <w:sz w:val="24"/>
          <w:szCs w:val="24"/>
        </w:rPr>
        <w:t>Code of Professional Practice for Social Care</w:t>
      </w:r>
      <w:r w:rsidRPr="00594C5B">
        <w:rPr>
          <w:sz w:val="24"/>
          <w:szCs w:val="24"/>
        </w:rPr>
        <w:t xml:space="preserve">. [online] </w:t>
      </w:r>
      <w:r w:rsidRPr="00594C5B">
        <w:rPr>
          <w:i/>
          <w:iCs/>
          <w:sz w:val="24"/>
          <w:szCs w:val="24"/>
        </w:rPr>
        <w:t>Social Care Wales</w:t>
      </w:r>
      <w:r w:rsidRPr="00594C5B">
        <w:rPr>
          <w:sz w:val="24"/>
          <w:szCs w:val="24"/>
        </w:rPr>
        <w:t>. Available at: &lt;https://socialcare.wales/cms-assets/documents/Code-of-Professional-Practice-for-Social-Care-web-version.pdf&gt;.</w:t>
      </w:r>
    </w:p>
    <w:p w14:paraId="39031D4F" w14:textId="77777777" w:rsidR="00594C5B" w:rsidRPr="00594C5B" w:rsidRDefault="00594C5B" w:rsidP="00594C5B">
      <w:pPr>
        <w:jc w:val="both"/>
        <w:rPr>
          <w:sz w:val="24"/>
          <w:szCs w:val="24"/>
        </w:rPr>
      </w:pPr>
      <w:r w:rsidRPr="00594C5B">
        <w:rPr>
          <w:i/>
          <w:iCs/>
          <w:sz w:val="24"/>
          <w:szCs w:val="24"/>
        </w:rPr>
        <w:lastRenderedPageBreak/>
        <w:t>Social Service and Well-Being (Wales) Act (2014)</w:t>
      </w:r>
      <w:r w:rsidRPr="00594C5B">
        <w:rPr>
          <w:sz w:val="24"/>
          <w:szCs w:val="24"/>
        </w:rPr>
        <w:t>. Available at: &lt;https://www.legislation.gov.uk/anaw/2014/4/pdfs/anaw_20140004_en.pdf&gt; [Accessed 28 November 2024].</w:t>
      </w:r>
    </w:p>
    <w:p w14:paraId="4788357E" w14:textId="77777777" w:rsidR="00594C5B" w:rsidRPr="00594C5B" w:rsidRDefault="00594C5B" w:rsidP="00594C5B">
      <w:pPr>
        <w:jc w:val="both"/>
        <w:rPr>
          <w:sz w:val="24"/>
          <w:szCs w:val="24"/>
        </w:rPr>
      </w:pPr>
      <w:r w:rsidRPr="00594C5B">
        <w:rPr>
          <w:sz w:val="24"/>
          <w:szCs w:val="24"/>
        </w:rPr>
        <w:t xml:space="preserve">Solihull Safeguarding Adult Board, 2023. </w:t>
      </w:r>
      <w:r w:rsidRPr="00594C5B">
        <w:rPr>
          <w:i/>
          <w:iCs/>
          <w:sz w:val="24"/>
          <w:szCs w:val="24"/>
        </w:rPr>
        <w:t>Financial Abuse Guidance</w:t>
      </w:r>
      <w:r w:rsidRPr="00594C5B">
        <w:rPr>
          <w:sz w:val="24"/>
          <w:szCs w:val="24"/>
        </w:rPr>
        <w:t>. [online] Available at: &lt;https://www.safeguardingsolihull.org.uk/ssab/wp-content/uploads/sites/2/2024/08/Financial-Abuse-Guidance-Compressed.pdf&gt; [Accessed 5 October 2025].</w:t>
      </w:r>
    </w:p>
    <w:p w14:paraId="4F78FBCA" w14:textId="77777777" w:rsidR="00594C5B" w:rsidRPr="00594C5B" w:rsidRDefault="00594C5B" w:rsidP="00594C5B">
      <w:pPr>
        <w:jc w:val="both"/>
        <w:rPr>
          <w:sz w:val="24"/>
          <w:szCs w:val="24"/>
        </w:rPr>
      </w:pPr>
      <w:r w:rsidRPr="00594C5B">
        <w:rPr>
          <w:sz w:val="24"/>
          <w:szCs w:val="24"/>
        </w:rPr>
        <w:t xml:space="preserve">South African Government, 1978. </w:t>
      </w:r>
      <w:r w:rsidRPr="00594C5B">
        <w:rPr>
          <w:i/>
          <w:iCs/>
          <w:sz w:val="24"/>
          <w:szCs w:val="24"/>
        </w:rPr>
        <w:t>SOCIAL SERVICE PROFESSIONS ACT 110 OF 1978 ACT To provide for the establishment of a South African Council for Social Service Professions and to define its powers and functions; for the registration of social workers, student social workers, social auxiliary workers and persons practising other professions in respect of which professional boards have been established; for control over the professions regulated under this Act; and for incidental matters</w:t>
      </w:r>
      <w:r w:rsidRPr="00594C5B">
        <w:rPr>
          <w:sz w:val="24"/>
          <w:szCs w:val="24"/>
        </w:rPr>
        <w:t>. [online] Available at: &lt;https://www.sacssp.co.za/documents/Social%20Service%20Professions%20Act%20110%20of%201978%20%282019%29.pdf&gt; [Accessed 15 August 2025].</w:t>
      </w:r>
    </w:p>
    <w:p w14:paraId="6F604621" w14:textId="77777777" w:rsidR="00594C5B" w:rsidRPr="00594C5B" w:rsidRDefault="00594C5B" w:rsidP="00594C5B">
      <w:pPr>
        <w:jc w:val="both"/>
        <w:rPr>
          <w:sz w:val="24"/>
          <w:szCs w:val="24"/>
        </w:rPr>
      </w:pPr>
      <w:r w:rsidRPr="00594C5B">
        <w:rPr>
          <w:sz w:val="24"/>
          <w:szCs w:val="24"/>
        </w:rPr>
        <w:t xml:space="preserve">Thacker, H., Anka, A. and Penhale, B., 2019. Could curiosity save lives? An exploration into the value of employing professional curiosity and partnership work in safeguarding adults under the Care Act 2014. </w:t>
      </w:r>
      <w:r w:rsidRPr="00594C5B">
        <w:rPr>
          <w:i/>
          <w:iCs/>
          <w:sz w:val="24"/>
          <w:szCs w:val="24"/>
        </w:rPr>
        <w:t>The Journal of Adult Protection</w:t>
      </w:r>
      <w:r w:rsidRPr="00594C5B">
        <w:rPr>
          <w:sz w:val="24"/>
          <w:szCs w:val="24"/>
        </w:rPr>
        <w:t>, [online] 21(5), pp.252–267. https://doi.org/10.1108/jap-04-2019-0014.</w:t>
      </w:r>
    </w:p>
    <w:p w14:paraId="5B6F4058" w14:textId="77777777" w:rsidR="00594C5B" w:rsidRPr="00594C5B" w:rsidRDefault="00594C5B" w:rsidP="00594C5B">
      <w:pPr>
        <w:jc w:val="both"/>
        <w:rPr>
          <w:sz w:val="24"/>
          <w:szCs w:val="24"/>
        </w:rPr>
      </w:pPr>
      <w:r w:rsidRPr="00594C5B">
        <w:rPr>
          <w:sz w:val="24"/>
          <w:szCs w:val="24"/>
        </w:rPr>
        <w:t xml:space="preserve">Thistlethwaite, J. and Hawksworth, W., 2014. </w:t>
      </w:r>
      <w:r w:rsidRPr="00594C5B">
        <w:rPr>
          <w:i/>
          <w:iCs/>
          <w:sz w:val="24"/>
          <w:szCs w:val="24"/>
        </w:rPr>
        <w:t>Handling Ethical Dilemmas in Multidisciplinary Teams</w:t>
      </w:r>
      <w:r w:rsidRPr="00594C5B">
        <w:rPr>
          <w:sz w:val="24"/>
          <w:szCs w:val="24"/>
        </w:rPr>
        <w:t xml:space="preserve">. </w:t>
      </w:r>
      <w:r w:rsidRPr="00594C5B">
        <w:rPr>
          <w:i/>
          <w:iCs/>
          <w:sz w:val="24"/>
          <w:szCs w:val="24"/>
        </w:rPr>
        <w:t>Oxford Handbooks Online</w:t>
      </w:r>
      <w:r w:rsidRPr="00594C5B">
        <w:rPr>
          <w:sz w:val="24"/>
          <w:szCs w:val="24"/>
        </w:rPr>
        <w:t>. Oxford University Press. https://doi.org/10.1093/oxfordhb/9780198732372.013.41.</w:t>
      </w:r>
    </w:p>
    <w:p w14:paraId="56046096" w14:textId="77777777" w:rsidR="00594C5B" w:rsidRPr="00594C5B" w:rsidRDefault="00594C5B" w:rsidP="00594C5B">
      <w:pPr>
        <w:jc w:val="both"/>
        <w:rPr>
          <w:sz w:val="24"/>
          <w:szCs w:val="24"/>
        </w:rPr>
      </w:pPr>
      <w:proofErr w:type="gramStart"/>
      <w:r w:rsidRPr="00594C5B">
        <w:rPr>
          <w:sz w:val="24"/>
          <w:szCs w:val="24"/>
        </w:rPr>
        <w:t>Thompson ,</w:t>
      </w:r>
      <w:proofErr w:type="gramEnd"/>
      <w:r w:rsidRPr="00594C5B">
        <w:rPr>
          <w:sz w:val="24"/>
          <w:szCs w:val="24"/>
        </w:rPr>
        <w:t xml:space="preserve"> D.L., 2025. </w:t>
      </w:r>
      <w:r w:rsidRPr="00594C5B">
        <w:rPr>
          <w:i/>
          <w:iCs/>
          <w:sz w:val="24"/>
          <w:szCs w:val="24"/>
        </w:rPr>
        <w:t>Norfolk Safeguarding Adults Board Safeguarding Adults Review: Eric</w:t>
      </w:r>
      <w:r w:rsidRPr="00594C5B">
        <w:rPr>
          <w:sz w:val="24"/>
          <w:szCs w:val="24"/>
        </w:rPr>
        <w:t xml:space="preserve">. [online] Norfolk Safeguarding Adults </w:t>
      </w:r>
      <w:proofErr w:type="gramStart"/>
      <w:r w:rsidRPr="00594C5B">
        <w:rPr>
          <w:sz w:val="24"/>
          <w:szCs w:val="24"/>
        </w:rPr>
        <w:t>Board .</w:t>
      </w:r>
      <w:proofErr w:type="gramEnd"/>
      <w:r w:rsidRPr="00594C5B">
        <w:rPr>
          <w:sz w:val="24"/>
          <w:szCs w:val="24"/>
        </w:rPr>
        <w:t xml:space="preserve"> Available at: &lt;https://www.norfolksafeguardingadultsboard.info/assets/SARs/SAR-Eric/SAR-Eric-FINAL-Report-v3.pdf&gt; [Accessed 15 May 2025].</w:t>
      </w:r>
    </w:p>
    <w:p w14:paraId="00FA348F" w14:textId="77777777" w:rsidR="00594C5B" w:rsidRPr="00594C5B" w:rsidRDefault="00594C5B" w:rsidP="00594C5B">
      <w:pPr>
        <w:jc w:val="both"/>
        <w:rPr>
          <w:sz w:val="24"/>
          <w:szCs w:val="24"/>
        </w:rPr>
      </w:pPr>
      <w:proofErr w:type="gramStart"/>
      <w:r w:rsidRPr="00594C5B">
        <w:rPr>
          <w:sz w:val="24"/>
          <w:szCs w:val="24"/>
        </w:rPr>
        <w:t>Thornton ,</w:t>
      </w:r>
      <w:proofErr w:type="gramEnd"/>
      <w:r w:rsidRPr="00594C5B">
        <w:rPr>
          <w:sz w:val="24"/>
          <w:szCs w:val="24"/>
        </w:rPr>
        <w:t xml:space="preserve"> B., 2020. </w:t>
      </w:r>
      <w:r w:rsidRPr="00594C5B">
        <w:rPr>
          <w:i/>
          <w:iCs/>
          <w:sz w:val="24"/>
          <w:szCs w:val="24"/>
        </w:rPr>
        <w:t>Home</w:t>
      </w:r>
      <w:r w:rsidRPr="00594C5B">
        <w:rPr>
          <w:sz w:val="24"/>
          <w:szCs w:val="24"/>
        </w:rPr>
        <w:t>. [online] www.bruce-thornton.info. Available at: &lt;https://www.bruce-thornton.info/&gt; [Accessed 20 December 2024].</w:t>
      </w:r>
    </w:p>
    <w:p w14:paraId="19BF122A" w14:textId="77777777" w:rsidR="00594C5B" w:rsidRPr="00594C5B" w:rsidRDefault="00594C5B" w:rsidP="00594C5B">
      <w:pPr>
        <w:jc w:val="both"/>
        <w:rPr>
          <w:sz w:val="24"/>
          <w:szCs w:val="24"/>
        </w:rPr>
      </w:pPr>
      <w:r w:rsidRPr="00594C5B">
        <w:rPr>
          <w:sz w:val="24"/>
          <w:szCs w:val="24"/>
        </w:rPr>
        <w:t xml:space="preserve">Thornton, B., 2023. </w:t>
      </w:r>
      <w:r w:rsidRPr="00594C5B">
        <w:rPr>
          <w:i/>
          <w:iCs/>
          <w:sz w:val="24"/>
          <w:szCs w:val="24"/>
        </w:rPr>
        <w:t>The Risk Model | The Risk Model</w:t>
      </w:r>
      <w:r w:rsidRPr="00594C5B">
        <w:rPr>
          <w:sz w:val="24"/>
          <w:szCs w:val="24"/>
        </w:rPr>
        <w:t xml:space="preserve">. [online] </w:t>
      </w:r>
      <w:proofErr w:type="spellStart"/>
      <w:r w:rsidRPr="00594C5B">
        <w:rPr>
          <w:sz w:val="24"/>
          <w:szCs w:val="24"/>
        </w:rPr>
        <w:t>Modelrisg.cymru</w:t>
      </w:r>
      <w:proofErr w:type="spellEnd"/>
      <w:r w:rsidRPr="00594C5B">
        <w:rPr>
          <w:sz w:val="24"/>
          <w:szCs w:val="24"/>
        </w:rPr>
        <w:t>. Available at: &lt;https://www.modelrisg.cymru/en/risk-model&gt; [Accessed 21 September 2025].</w:t>
      </w:r>
    </w:p>
    <w:p w14:paraId="5228A249" w14:textId="77777777" w:rsidR="00594C5B" w:rsidRPr="00594C5B" w:rsidRDefault="00594C5B" w:rsidP="00594C5B">
      <w:pPr>
        <w:jc w:val="both"/>
        <w:rPr>
          <w:sz w:val="24"/>
          <w:szCs w:val="24"/>
        </w:rPr>
      </w:pPr>
      <w:r w:rsidRPr="00594C5B">
        <w:rPr>
          <w:sz w:val="24"/>
          <w:szCs w:val="24"/>
        </w:rPr>
        <w:t xml:space="preserve">United Nations, 1948. </w:t>
      </w:r>
      <w:r w:rsidRPr="00594C5B">
        <w:rPr>
          <w:i/>
          <w:iCs/>
          <w:sz w:val="24"/>
          <w:szCs w:val="24"/>
        </w:rPr>
        <w:t>Universal declaration of human rights</w:t>
      </w:r>
      <w:r w:rsidRPr="00594C5B">
        <w:rPr>
          <w:sz w:val="24"/>
          <w:szCs w:val="24"/>
        </w:rPr>
        <w:t>. [online] United Nations. Available at: &lt;https://www.un.org/en/about-us/universal-declaration-of-human-rights&gt; [Accessed 31 May 2025].</w:t>
      </w:r>
    </w:p>
    <w:p w14:paraId="7BE6A55E" w14:textId="77777777" w:rsidR="00594C5B" w:rsidRPr="00594C5B" w:rsidRDefault="00594C5B" w:rsidP="00594C5B">
      <w:pPr>
        <w:jc w:val="both"/>
        <w:rPr>
          <w:sz w:val="24"/>
          <w:szCs w:val="24"/>
        </w:rPr>
      </w:pPr>
      <w:r w:rsidRPr="00594C5B">
        <w:rPr>
          <w:sz w:val="24"/>
          <w:szCs w:val="24"/>
        </w:rPr>
        <w:t xml:space="preserve">Vizard, E., Gray, J. and </w:t>
      </w:r>
      <w:proofErr w:type="spellStart"/>
      <w:r w:rsidRPr="00594C5B">
        <w:rPr>
          <w:sz w:val="24"/>
          <w:szCs w:val="24"/>
        </w:rPr>
        <w:t>Bentovim</w:t>
      </w:r>
      <w:proofErr w:type="spellEnd"/>
      <w:r w:rsidRPr="00594C5B">
        <w:rPr>
          <w:sz w:val="24"/>
          <w:szCs w:val="24"/>
        </w:rPr>
        <w:t xml:space="preserve">, A., 2022. The impact of child maltreatment on the mental and physical health of child victims: a review of the evidence. </w:t>
      </w:r>
      <w:proofErr w:type="spellStart"/>
      <w:r w:rsidRPr="00594C5B">
        <w:rPr>
          <w:i/>
          <w:iCs/>
          <w:sz w:val="24"/>
          <w:szCs w:val="24"/>
        </w:rPr>
        <w:t>BJPsych</w:t>
      </w:r>
      <w:proofErr w:type="spellEnd"/>
      <w:r w:rsidRPr="00594C5B">
        <w:rPr>
          <w:i/>
          <w:iCs/>
          <w:sz w:val="24"/>
          <w:szCs w:val="24"/>
        </w:rPr>
        <w:t xml:space="preserve"> Advances</w:t>
      </w:r>
      <w:r w:rsidRPr="00594C5B">
        <w:rPr>
          <w:sz w:val="24"/>
          <w:szCs w:val="24"/>
        </w:rPr>
        <w:t>, [online] 28(1), pp.60–70. https://doi.org/10.1192/bja.2021.10.</w:t>
      </w:r>
    </w:p>
    <w:p w14:paraId="5A62FD62" w14:textId="77777777" w:rsidR="00594C5B" w:rsidRPr="00594C5B" w:rsidRDefault="00594C5B" w:rsidP="00594C5B">
      <w:pPr>
        <w:jc w:val="both"/>
        <w:rPr>
          <w:sz w:val="24"/>
          <w:szCs w:val="24"/>
        </w:rPr>
      </w:pPr>
      <w:r w:rsidRPr="00594C5B">
        <w:rPr>
          <w:sz w:val="24"/>
          <w:szCs w:val="24"/>
        </w:rPr>
        <w:t xml:space="preserve">Wales Safeguarding </w:t>
      </w:r>
      <w:proofErr w:type="gramStart"/>
      <w:r w:rsidRPr="00594C5B">
        <w:rPr>
          <w:sz w:val="24"/>
          <w:szCs w:val="24"/>
        </w:rPr>
        <w:t>Procedures ,</w:t>
      </w:r>
      <w:proofErr w:type="gramEnd"/>
      <w:r w:rsidRPr="00594C5B">
        <w:rPr>
          <w:sz w:val="24"/>
          <w:szCs w:val="24"/>
        </w:rPr>
        <w:t xml:space="preserve"> 2019. </w:t>
      </w:r>
      <w:r w:rsidRPr="00594C5B">
        <w:rPr>
          <w:i/>
          <w:iCs/>
          <w:sz w:val="24"/>
          <w:szCs w:val="24"/>
        </w:rPr>
        <w:t>Safeguarding Wales</w:t>
      </w:r>
      <w:r w:rsidRPr="00594C5B">
        <w:rPr>
          <w:sz w:val="24"/>
          <w:szCs w:val="24"/>
        </w:rPr>
        <w:t xml:space="preserve">. [online] </w:t>
      </w:r>
      <w:proofErr w:type="spellStart"/>
      <w:proofErr w:type="gramStart"/>
      <w:r w:rsidRPr="00594C5B">
        <w:rPr>
          <w:sz w:val="24"/>
          <w:szCs w:val="24"/>
        </w:rPr>
        <w:t>safeguarding.wales</w:t>
      </w:r>
      <w:proofErr w:type="spellEnd"/>
      <w:proofErr w:type="gramEnd"/>
      <w:r w:rsidRPr="00594C5B">
        <w:rPr>
          <w:sz w:val="24"/>
          <w:szCs w:val="24"/>
        </w:rPr>
        <w:t>. Available at: &lt;https://safeguarding.wales/en/&gt; [Accessed 22 May 2025].</w:t>
      </w:r>
    </w:p>
    <w:p w14:paraId="229F8AB8" w14:textId="77777777" w:rsidR="00594C5B" w:rsidRPr="00594C5B" w:rsidRDefault="00594C5B" w:rsidP="00594C5B">
      <w:pPr>
        <w:jc w:val="both"/>
        <w:rPr>
          <w:sz w:val="24"/>
          <w:szCs w:val="24"/>
        </w:rPr>
      </w:pPr>
      <w:r w:rsidRPr="00594C5B">
        <w:rPr>
          <w:sz w:val="24"/>
          <w:szCs w:val="24"/>
        </w:rPr>
        <w:t xml:space="preserve">Welsh </w:t>
      </w:r>
      <w:proofErr w:type="gramStart"/>
      <w:r w:rsidRPr="00594C5B">
        <w:rPr>
          <w:sz w:val="24"/>
          <w:szCs w:val="24"/>
        </w:rPr>
        <w:t>Government ,</w:t>
      </w:r>
      <w:proofErr w:type="gramEnd"/>
      <w:r w:rsidRPr="00594C5B">
        <w:rPr>
          <w:sz w:val="24"/>
          <w:szCs w:val="24"/>
        </w:rPr>
        <w:t xml:space="preserve"> 2019. </w:t>
      </w:r>
      <w:r w:rsidRPr="00594C5B">
        <w:rPr>
          <w:i/>
          <w:iCs/>
          <w:sz w:val="24"/>
          <w:szCs w:val="24"/>
        </w:rPr>
        <w:t>Working Together to Safeguard People: Volume 6 -Handling Individual Cases to Protect Adults at Risk Social Services and Well-being (Wales) Act 2014 Handling Individual Cases to Protect Adults at Risk Chapter / Contents</w:t>
      </w:r>
      <w:r w:rsidRPr="00594C5B">
        <w:rPr>
          <w:sz w:val="24"/>
          <w:szCs w:val="24"/>
        </w:rPr>
        <w:t>. [online] Available at: &lt;https://www.gov.wales/sites/default/files/publications/2019-06/volume-6-handling-individual-cases-to-protect-adults-at-risk.pdf&gt; [Accessed 19 September 2025].</w:t>
      </w:r>
    </w:p>
    <w:p w14:paraId="5D9980D2" w14:textId="77777777" w:rsidR="00594C5B" w:rsidRPr="00594C5B" w:rsidRDefault="00594C5B" w:rsidP="00594C5B">
      <w:pPr>
        <w:jc w:val="both"/>
        <w:rPr>
          <w:sz w:val="24"/>
          <w:szCs w:val="24"/>
        </w:rPr>
      </w:pPr>
      <w:r w:rsidRPr="00594C5B">
        <w:rPr>
          <w:sz w:val="24"/>
          <w:szCs w:val="24"/>
        </w:rPr>
        <w:t xml:space="preserve">Welsh Government, 2014. </w:t>
      </w:r>
      <w:r w:rsidRPr="00594C5B">
        <w:rPr>
          <w:i/>
          <w:iCs/>
          <w:sz w:val="24"/>
          <w:szCs w:val="24"/>
        </w:rPr>
        <w:t>Working Together to Safeguard People Volume 5 -Handling Individual Cases to Protect Children at Risk Social Services and Well-being (Wales) Act 2014 Handling Individual Cases to Protect Children at Risk</w:t>
      </w:r>
      <w:r w:rsidRPr="00594C5B">
        <w:rPr>
          <w:sz w:val="24"/>
          <w:szCs w:val="24"/>
        </w:rPr>
        <w:t>. [online] Available at: &lt;https://www.gov.wales/sites/default/files/publications/2019-05/working-together-to-safeguard-</w:t>
      </w:r>
      <w:r w:rsidRPr="00594C5B">
        <w:rPr>
          <w:sz w:val="24"/>
          <w:szCs w:val="24"/>
        </w:rPr>
        <w:lastRenderedPageBreak/>
        <w:t>people-volume-5-handling-individual-cases-to-protect-children-at-risk.pdf&gt; [Accessed 21 September 2025].</w:t>
      </w:r>
    </w:p>
    <w:p w14:paraId="64EFD92B" w14:textId="77777777" w:rsidR="00594C5B" w:rsidRPr="00594C5B" w:rsidRDefault="00594C5B" w:rsidP="00594C5B">
      <w:pPr>
        <w:jc w:val="both"/>
        <w:rPr>
          <w:sz w:val="24"/>
          <w:szCs w:val="24"/>
        </w:rPr>
      </w:pPr>
      <w:r w:rsidRPr="00594C5B">
        <w:rPr>
          <w:sz w:val="24"/>
          <w:szCs w:val="24"/>
        </w:rPr>
        <w:t xml:space="preserve">Welsh Government, 2022. </w:t>
      </w:r>
      <w:r w:rsidRPr="00594C5B">
        <w:rPr>
          <w:i/>
          <w:iCs/>
          <w:sz w:val="24"/>
          <w:szCs w:val="24"/>
        </w:rPr>
        <w:t>More than just words Five Year Plan 2022-27</w:t>
      </w:r>
      <w:r w:rsidRPr="00594C5B">
        <w:rPr>
          <w:sz w:val="24"/>
          <w:szCs w:val="24"/>
        </w:rPr>
        <w:t>. [online] Available at: &lt;https://www.gov.wales/sites/default/files/publications/2022-07/more-than-just-words-action-plan-2022-2027.pdf&gt; [Accessed 12 September 2025].</w:t>
      </w:r>
    </w:p>
    <w:p w14:paraId="606B4180" w14:textId="77777777" w:rsidR="00594C5B" w:rsidRPr="00594C5B" w:rsidRDefault="00594C5B" w:rsidP="00594C5B">
      <w:pPr>
        <w:jc w:val="both"/>
        <w:rPr>
          <w:sz w:val="24"/>
          <w:szCs w:val="24"/>
        </w:rPr>
      </w:pPr>
      <w:r w:rsidRPr="00594C5B">
        <w:rPr>
          <w:sz w:val="24"/>
          <w:szCs w:val="24"/>
        </w:rPr>
        <w:t xml:space="preserve">Welsh Government, 2023. </w:t>
      </w:r>
      <w:r w:rsidRPr="00594C5B">
        <w:rPr>
          <w:i/>
          <w:iCs/>
          <w:sz w:val="24"/>
          <w:szCs w:val="24"/>
        </w:rPr>
        <w:t>National Outcomes Framework 2022 A report on the well-being of people who receive care and support and unpaid carers who receive support</w:t>
      </w:r>
      <w:r w:rsidRPr="00594C5B">
        <w:rPr>
          <w:sz w:val="24"/>
          <w:szCs w:val="24"/>
        </w:rPr>
        <w:t>. [online] Available at: &lt;https://www.gov.wales/sites/default/files/publications/2023-07/national-outcomes-framework-2022.pdf&gt; [Accessed 29 April 2025].</w:t>
      </w:r>
    </w:p>
    <w:p w14:paraId="0DBCC782" w14:textId="77777777" w:rsidR="00594C5B" w:rsidRPr="00594C5B" w:rsidRDefault="00594C5B" w:rsidP="00594C5B">
      <w:pPr>
        <w:jc w:val="both"/>
        <w:rPr>
          <w:sz w:val="24"/>
          <w:szCs w:val="24"/>
        </w:rPr>
      </w:pPr>
      <w:r w:rsidRPr="00594C5B">
        <w:rPr>
          <w:sz w:val="24"/>
          <w:szCs w:val="24"/>
        </w:rPr>
        <w:t xml:space="preserve">Welsh Government, 2024. </w:t>
      </w:r>
      <w:r w:rsidRPr="00594C5B">
        <w:rPr>
          <w:i/>
          <w:iCs/>
          <w:sz w:val="24"/>
          <w:szCs w:val="24"/>
        </w:rPr>
        <w:t>Welsh language data from the Annual Population Survey: April 2023 to March 2024</w:t>
      </w:r>
      <w:r w:rsidRPr="00594C5B">
        <w:rPr>
          <w:sz w:val="24"/>
          <w:szCs w:val="24"/>
        </w:rPr>
        <w:t xml:space="preserve">. </w:t>
      </w:r>
      <w:r w:rsidRPr="00594C5B">
        <w:rPr>
          <w:i/>
          <w:iCs/>
          <w:sz w:val="24"/>
          <w:szCs w:val="24"/>
        </w:rPr>
        <w:t>https://www.gov.wales/welsh-language-data-annual-population-survey-april-2023-march-2024-html</w:t>
      </w:r>
      <w:r w:rsidRPr="00594C5B">
        <w:rPr>
          <w:sz w:val="24"/>
          <w:szCs w:val="24"/>
        </w:rPr>
        <w:t>.</w:t>
      </w:r>
    </w:p>
    <w:p w14:paraId="1E3E914F" w14:textId="77777777" w:rsidR="00594C5B" w:rsidRPr="00594C5B" w:rsidRDefault="00594C5B" w:rsidP="00594C5B">
      <w:pPr>
        <w:jc w:val="both"/>
        <w:rPr>
          <w:sz w:val="24"/>
          <w:szCs w:val="24"/>
        </w:rPr>
      </w:pPr>
      <w:r w:rsidRPr="00594C5B">
        <w:rPr>
          <w:sz w:val="24"/>
          <w:szCs w:val="24"/>
        </w:rPr>
        <w:t xml:space="preserve">XXX Borough </w:t>
      </w:r>
      <w:proofErr w:type="gramStart"/>
      <w:r w:rsidRPr="00594C5B">
        <w:rPr>
          <w:sz w:val="24"/>
          <w:szCs w:val="24"/>
        </w:rPr>
        <w:t>Council ,</w:t>
      </w:r>
      <w:proofErr w:type="gramEnd"/>
      <w:r w:rsidRPr="00594C5B">
        <w:rPr>
          <w:sz w:val="24"/>
          <w:szCs w:val="24"/>
        </w:rPr>
        <w:t xml:space="preserve"> 2021. </w:t>
      </w:r>
      <w:r w:rsidRPr="00594C5B">
        <w:rPr>
          <w:i/>
          <w:iCs/>
          <w:sz w:val="24"/>
          <w:szCs w:val="24"/>
        </w:rPr>
        <w:t>Corporate Research and Information Unit</w:t>
      </w:r>
      <w:r w:rsidRPr="00594C5B">
        <w:rPr>
          <w:sz w:val="24"/>
          <w:szCs w:val="24"/>
        </w:rPr>
        <w:t>. [online] Available at: &lt;https://www.conwy.gov.uk/en/Council/Archived/Statistics-and-research/Population/Assets/documents/Population-profile-bulletin-202110.pdf&gt;.</w:t>
      </w:r>
    </w:p>
    <w:p w14:paraId="3242CD0F" w14:textId="77777777" w:rsidR="00EB695F" w:rsidRDefault="00EB695F" w:rsidP="00FF7EBB">
      <w:pPr>
        <w:jc w:val="both"/>
        <w:rPr>
          <w:sz w:val="24"/>
          <w:szCs w:val="24"/>
        </w:rPr>
      </w:pPr>
    </w:p>
    <w:p w14:paraId="47C18AB8" w14:textId="77777777" w:rsidR="00EB695F" w:rsidRDefault="00EB695F" w:rsidP="00FF7EBB">
      <w:pPr>
        <w:jc w:val="both"/>
        <w:rPr>
          <w:sz w:val="24"/>
          <w:szCs w:val="24"/>
        </w:rPr>
      </w:pPr>
    </w:p>
    <w:p w14:paraId="66F39F9D" w14:textId="77777777" w:rsidR="00EB695F" w:rsidRDefault="00EB695F" w:rsidP="00FF7EBB">
      <w:pPr>
        <w:jc w:val="both"/>
        <w:rPr>
          <w:sz w:val="24"/>
          <w:szCs w:val="24"/>
        </w:rPr>
      </w:pPr>
    </w:p>
    <w:p w14:paraId="2B3F4405" w14:textId="77777777" w:rsidR="00EB695F" w:rsidRDefault="00EB695F" w:rsidP="00FF7EBB">
      <w:pPr>
        <w:jc w:val="both"/>
        <w:rPr>
          <w:sz w:val="24"/>
          <w:szCs w:val="24"/>
        </w:rPr>
      </w:pPr>
    </w:p>
    <w:p w14:paraId="35214291" w14:textId="77777777" w:rsidR="00EB695F" w:rsidRDefault="00EB695F" w:rsidP="00FF7EBB">
      <w:pPr>
        <w:jc w:val="both"/>
        <w:rPr>
          <w:sz w:val="24"/>
          <w:szCs w:val="24"/>
        </w:rPr>
      </w:pPr>
    </w:p>
    <w:p w14:paraId="58038AD8" w14:textId="77777777" w:rsidR="00EB695F" w:rsidRDefault="00EB695F" w:rsidP="00FF7EBB">
      <w:pPr>
        <w:jc w:val="both"/>
        <w:rPr>
          <w:sz w:val="24"/>
          <w:szCs w:val="24"/>
        </w:rPr>
      </w:pPr>
    </w:p>
    <w:p w14:paraId="1AF255F7" w14:textId="77777777" w:rsidR="00EB695F" w:rsidRDefault="00EB695F" w:rsidP="00FF7EBB">
      <w:pPr>
        <w:jc w:val="both"/>
        <w:rPr>
          <w:sz w:val="24"/>
          <w:szCs w:val="24"/>
        </w:rPr>
      </w:pPr>
    </w:p>
    <w:p w14:paraId="5DD8A1DF" w14:textId="77777777" w:rsidR="00EB695F" w:rsidRDefault="00EB695F" w:rsidP="00FF7EBB">
      <w:pPr>
        <w:jc w:val="both"/>
        <w:rPr>
          <w:sz w:val="24"/>
          <w:szCs w:val="24"/>
        </w:rPr>
      </w:pPr>
    </w:p>
    <w:p w14:paraId="5AC6CA3E" w14:textId="77777777" w:rsidR="00EB695F" w:rsidRDefault="00EB695F" w:rsidP="00FF7EBB">
      <w:pPr>
        <w:jc w:val="both"/>
        <w:rPr>
          <w:sz w:val="24"/>
          <w:szCs w:val="24"/>
        </w:rPr>
      </w:pPr>
    </w:p>
    <w:p w14:paraId="17498B63" w14:textId="77777777" w:rsidR="00EB695F" w:rsidRDefault="00EB695F" w:rsidP="00FF7EBB">
      <w:pPr>
        <w:jc w:val="both"/>
        <w:rPr>
          <w:sz w:val="24"/>
          <w:szCs w:val="24"/>
        </w:rPr>
      </w:pPr>
    </w:p>
    <w:p w14:paraId="7B7506CA" w14:textId="77777777" w:rsidR="00EB695F" w:rsidRDefault="00EB695F" w:rsidP="00FF7EBB">
      <w:pPr>
        <w:jc w:val="both"/>
        <w:rPr>
          <w:sz w:val="24"/>
          <w:szCs w:val="24"/>
        </w:rPr>
      </w:pPr>
    </w:p>
    <w:p w14:paraId="53926B91" w14:textId="77777777" w:rsidR="00EB695F" w:rsidRDefault="00EB695F" w:rsidP="00FF7EBB">
      <w:pPr>
        <w:jc w:val="both"/>
        <w:rPr>
          <w:sz w:val="24"/>
          <w:szCs w:val="24"/>
        </w:rPr>
      </w:pPr>
    </w:p>
    <w:p w14:paraId="33358101" w14:textId="77777777" w:rsidR="00EB695F" w:rsidRDefault="00EB695F" w:rsidP="00FF7EBB">
      <w:pPr>
        <w:jc w:val="both"/>
        <w:rPr>
          <w:sz w:val="24"/>
          <w:szCs w:val="24"/>
        </w:rPr>
      </w:pPr>
    </w:p>
    <w:p w14:paraId="26A2C959" w14:textId="77777777" w:rsidR="00EB695F" w:rsidRDefault="00EB695F" w:rsidP="00FF7EBB">
      <w:pPr>
        <w:jc w:val="both"/>
        <w:rPr>
          <w:sz w:val="24"/>
          <w:szCs w:val="24"/>
        </w:rPr>
      </w:pPr>
    </w:p>
    <w:p w14:paraId="4E1327D5" w14:textId="77777777" w:rsidR="00EB695F" w:rsidRDefault="00EB695F" w:rsidP="00FF7EBB">
      <w:pPr>
        <w:jc w:val="both"/>
        <w:rPr>
          <w:sz w:val="24"/>
          <w:szCs w:val="24"/>
        </w:rPr>
      </w:pPr>
    </w:p>
    <w:p w14:paraId="4FEC01AD" w14:textId="77777777" w:rsidR="00EB695F" w:rsidRDefault="00EB695F" w:rsidP="00FF7EBB">
      <w:pPr>
        <w:jc w:val="both"/>
        <w:rPr>
          <w:sz w:val="24"/>
          <w:szCs w:val="24"/>
        </w:rPr>
      </w:pPr>
    </w:p>
    <w:p w14:paraId="2C0927E2" w14:textId="77777777" w:rsidR="00EB695F" w:rsidRPr="008B28E7" w:rsidRDefault="00EB695F" w:rsidP="00FF7EBB">
      <w:pPr>
        <w:jc w:val="both"/>
        <w:rPr>
          <w:sz w:val="24"/>
          <w:szCs w:val="24"/>
        </w:rPr>
      </w:pPr>
    </w:p>
    <w:p w14:paraId="764BE15D" w14:textId="77777777" w:rsidR="00FC0334" w:rsidRDefault="00FC0334" w:rsidP="00E559CE">
      <w:pPr>
        <w:jc w:val="both"/>
        <w:rPr>
          <w:sz w:val="24"/>
          <w:szCs w:val="24"/>
        </w:rPr>
      </w:pPr>
    </w:p>
    <w:p w14:paraId="5811ABF0" w14:textId="77777777" w:rsidR="00FC0334" w:rsidRDefault="00FC0334" w:rsidP="00E559CE">
      <w:pPr>
        <w:jc w:val="both"/>
        <w:rPr>
          <w:sz w:val="24"/>
          <w:szCs w:val="24"/>
        </w:rPr>
      </w:pPr>
    </w:p>
    <w:p w14:paraId="38FDF978" w14:textId="77777777" w:rsidR="00FC0334" w:rsidRDefault="00FC0334" w:rsidP="00E559CE">
      <w:pPr>
        <w:jc w:val="both"/>
        <w:rPr>
          <w:sz w:val="24"/>
          <w:szCs w:val="24"/>
        </w:rPr>
      </w:pPr>
    </w:p>
    <w:p w14:paraId="02583DED" w14:textId="77777777" w:rsidR="00FC0334" w:rsidRDefault="00FC0334" w:rsidP="00E559CE">
      <w:pPr>
        <w:jc w:val="both"/>
        <w:rPr>
          <w:sz w:val="24"/>
          <w:szCs w:val="24"/>
        </w:rPr>
      </w:pPr>
    </w:p>
    <w:p w14:paraId="0E4C4B99" w14:textId="77777777" w:rsidR="00FC0334" w:rsidRDefault="00FC0334" w:rsidP="00E559CE">
      <w:pPr>
        <w:jc w:val="both"/>
        <w:rPr>
          <w:sz w:val="24"/>
          <w:szCs w:val="24"/>
        </w:rPr>
      </w:pPr>
    </w:p>
    <w:p w14:paraId="1FFCDD4A" w14:textId="77777777" w:rsidR="00FC0334" w:rsidRDefault="00FC0334" w:rsidP="00E559CE">
      <w:pPr>
        <w:jc w:val="both"/>
        <w:rPr>
          <w:sz w:val="24"/>
          <w:szCs w:val="24"/>
        </w:rPr>
      </w:pPr>
    </w:p>
    <w:p w14:paraId="42C22CE9" w14:textId="77777777" w:rsidR="00FC0334" w:rsidRDefault="00FC0334" w:rsidP="00E559CE">
      <w:pPr>
        <w:jc w:val="both"/>
        <w:rPr>
          <w:sz w:val="24"/>
          <w:szCs w:val="24"/>
        </w:rPr>
      </w:pPr>
    </w:p>
    <w:p w14:paraId="2E41B5FF" w14:textId="77777777" w:rsidR="00FC0334" w:rsidRDefault="00FC0334" w:rsidP="00E559CE">
      <w:pPr>
        <w:jc w:val="both"/>
        <w:rPr>
          <w:sz w:val="24"/>
          <w:szCs w:val="24"/>
        </w:rPr>
      </w:pPr>
    </w:p>
    <w:p w14:paraId="29EFB8D3" w14:textId="77777777" w:rsidR="00FC0334" w:rsidRDefault="00FC0334" w:rsidP="00E559CE">
      <w:pPr>
        <w:jc w:val="both"/>
        <w:rPr>
          <w:sz w:val="24"/>
          <w:szCs w:val="24"/>
        </w:rPr>
      </w:pPr>
    </w:p>
    <w:p w14:paraId="6C92518A" w14:textId="77777777" w:rsidR="00FC0334" w:rsidRDefault="00FC0334" w:rsidP="00E559CE">
      <w:pPr>
        <w:jc w:val="both"/>
        <w:rPr>
          <w:sz w:val="24"/>
          <w:szCs w:val="24"/>
        </w:rPr>
      </w:pPr>
    </w:p>
    <w:p w14:paraId="444F01A3" w14:textId="77777777" w:rsidR="00FC0334" w:rsidRDefault="00FC0334" w:rsidP="00E559CE">
      <w:pPr>
        <w:jc w:val="both"/>
        <w:rPr>
          <w:sz w:val="24"/>
          <w:szCs w:val="24"/>
        </w:rPr>
      </w:pPr>
    </w:p>
    <w:p w14:paraId="25FE9046" w14:textId="77777777" w:rsidR="00FC0334" w:rsidRDefault="00FC0334" w:rsidP="00E559CE">
      <w:pPr>
        <w:jc w:val="both"/>
        <w:rPr>
          <w:sz w:val="24"/>
          <w:szCs w:val="24"/>
        </w:rPr>
      </w:pPr>
    </w:p>
    <w:p w14:paraId="31F1A0E7" w14:textId="77777777" w:rsidR="00FC0334" w:rsidRDefault="00FC0334" w:rsidP="00E559CE">
      <w:pPr>
        <w:jc w:val="both"/>
        <w:rPr>
          <w:sz w:val="24"/>
          <w:szCs w:val="24"/>
        </w:rPr>
      </w:pPr>
    </w:p>
    <w:p w14:paraId="1DB67EBC" w14:textId="77777777" w:rsidR="00FC0334" w:rsidRDefault="00FC0334" w:rsidP="00E559CE">
      <w:pPr>
        <w:jc w:val="both"/>
        <w:rPr>
          <w:sz w:val="24"/>
          <w:szCs w:val="24"/>
        </w:rPr>
      </w:pPr>
    </w:p>
    <w:p w14:paraId="7D28AA57" w14:textId="77777777" w:rsidR="00FC0334" w:rsidRDefault="00FC0334" w:rsidP="00E559CE">
      <w:pPr>
        <w:jc w:val="both"/>
        <w:rPr>
          <w:sz w:val="24"/>
          <w:szCs w:val="24"/>
        </w:rPr>
      </w:pPr>
    </w:p>
    <w:p w14:paraId="1C1BC6B7" w14:textId="77777777" w:rsidR="00FC0334" w:rsidRDefault="00FC0334" w:rsidP="00E559CE">
      <w:pPr>
        <w:jc w:val="both"/>
        <w:rPr>
          <w:sz w:val="24"/>
          <w:szCs w:val="24"/>
        </w:rPr>
      </w:pPr>
    </w:p>
    <w:p w14:paraId="70A31EBD" w14:textId="77777777" w:rsidR="002A1A44" w:rsidRDefault="002A1A44" w:rsidP="00E559CE">
      <w:pPr>
        <w:jc w:val="both"/>
        <w:rPr>
          <w:sz w:val="24"/>
          <w:szCs w:val="24"/>
        </w:rPr>
      </w:pPr>
    </w:p>
    <w:p w14:paraId="3CDF24B5" w14:textId="77777777" w:rsidR="002A1A44" w:rsidRDefault="002A1A44" w:rsidP="00E559CE">
      <w:pPr>
        <w:jc w:val="both"/>
        <w:rPr>
          <w:sz w:val="24"/>
          <w:szCs w:val="24"/>
        </w:rPr>
      </w:pPr>
    </w:p>
    <w:p w14:paraId="57900AE5" w14:textId="77777777" w:rsidR="002A1A44" w:rsidRDefault="002A1A44" w:rsidP="00E559CE">
      <w:pPr>
        <w:jc w:val="both"/>
        <w:rPr>
          <w:sz w:val="24"/>
          <w:szCs w:val="24"/>
        </w:rPr>
      </w:pPr>
    </w:p>
    <w:p w14:paraId="4BFED68C" w14:textId="77777777" w:rsidR="002A1A44" w:rsidRDefault="002A1A44" w:rsidP="00E559CE">
      <w:pPr>
        <w:jc w:val="both"/>
        <w:rPr>
          <w:sz w:val="24"/>
          <w:szCs w:val="24"/>
        </w:rPr>
      </w:pPr>
    </w:p>
    <w:p w14:paraId="0A798D28" w14:textId="77777777" w:rsidR="002A1A44" w:rsidRDefault="002A1A44" w:rsidP="00E559CE">
      <w:pPr>
        <w:jc w:val="both"/>
        <w:rPr>
          <w:sz w:val="24"/>
          <w:szCs w:val="24"/>
        </w:rPr>
      </w:pPr>
    </w:p>
    <w:p w14:paraId="7428F844" w14:textId="77777777" w:rsidR="002A1A44" w:rsidRDefault="002A1A44" w:rsidP="00E559CE">
      <w:pPr>
        <w:jc w:val="both"/>
        <w:rPr>
          <w:sz w:val="24"/>
          <w:szCs w:val="24"/>
        </w:rPr>
      </w:pPr>
    </w:p>
    <w:p w14:paraId="62C94682"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5EA2C22A" w14:textId="77777777" w:rsidR="002A1A44" w:rsidRDefault="002A1A44" w:rsidP="00E559CE">
      <w:pPr>
        <w:jc w:val="both"/>
        <w:rPr>
          <w:sz w:val="24"/>
          <w:szCs w:val="24"/>
        </w:rPr>
      </w:pPr>
    </w:p>
    <w:p w14:paraId="24FFB667"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01054B8A"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030DF055" w14:textId="77777777" w:rsidTr="00B94443">
        <w:tc>
          <w:tcPr>
            <w:tcW w:w="5094" w:type="dxa"/>
          </w:tcPr>
          <w:p w14:paraId="432F9080"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12C74E27"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7B280A91" w14:textId="77777777" w:rsidTr="00B94443">
        <w:tc>
          <w:tcPr>
            <w:tcW w:w="5094" w:type="dxa"/>
          </w:tcPr>
          <w:p w14:paraId="48C9AF44" w14:textId="77777777" w:rsidR="00E559CE" w:rsidRPr="00B17FA0" w:rsidRDefault="00E559CE" w:rsidP="00B94443">
            <w:pPr>
              <w:jc w:val="both"/>
              <w:rPr>
                <w:sz w:val="24"/>
                <w:szCs w:val="24"/>
              </w:rPr>
            </w:pPr>
            <w:r w:rsidRPr="00B17FA0">
              <w:rPr>
                <w:sz w:val="24"/>
                <w:szCs w:val="24"/>
              </w:rPr>
              <w:t>1</w:t>
            </w:r>
          </w:p>
        </w:tc>
        <w:tc>
          <w:tcPr>
            <w:tcW w:w="5094" w:type="dxa"/>
          </w:tcPr>
          <w:p w14:paraId="7C559AFE" w14:textId="77777777" w:rsidR="00E559CE" w:rsidRPr="00B17FA0" w:rsidRDefault="00070392" w:rsidP="00B94443">
            <w:pPr>
              <w:jc w:val="both"/>
              <w:rPr>
                <w:sz w:val="24"/>
                <w:szCs w:val="24"/>
              </w:rPr>
            </w:pPr>
            <w:r>
              <w:rPr>
                <w:sz w:val="24"/>
                <w:szCs w:val="24"/>
              </w:rPr>
              <w:t>13.11.2024</w:t>
            </w:r>
          </w:p>
        </w:tc>
      </w:tr>
      <w:tr w:rsidR="00E559CE" w:rsidRPr="00B17FA0" w14:paraId="14EDB7A5" w14:textId="77777777" w:rsidTr="00B94443">
        <w:tc>
          <w:tcPr>
            <w:tcW w:w="5094" w:type="dxa"/>
          </w:tcPr>
          <w:p w14:paraId="4A2A4619" w14:textId="77777777" w:rsidR="00E559CE" w:rsidRPr="00B17FA0" w:rsidRDefault="00E559CE" w:rsidP="00B94443">
            <w:pPr>
              <w:jc w:val="both"/>
              <w:rPr>
                <w:sz w:val="24"/>
                <w:szCs w:val="24"/>
              </w:rPr>
            </w:pPr>
            <w:r w:rsidRPr="00B17FA0">
              <w:rPr>
                <w:sz w:val="24"/>
                <w:szCs w:val="24"/>
              </w:rPr>
              <w:t>2</w:t>
            </w:r>
          </w:p>
        </w:tc>
        <w:tc>
          <w:tcPr>
            <w:tcW w:w="5094" w:type="dxa"/>
          </w:tcPr>
          <w:p w14:paraId="52D01CCD" w14:textId="77777777" w:rsidR="00E559CE" w:rsidRPr="00B17FA0" w:rsidRDefault="00070392" w:rsidP="00B94443">
            <w:pPr>
              <w:jc w:val="both"/>
              <w:rPr>
                <w:sz w:val="24"/>
                <w:szCs w:val="24"/>
              </w:rPr>
            </w:pPr>
            <w:r>
              <w:rPr>
                <w:sz w:val="24"/>
                <w:szCs w:val="24"/>
              </w:rPr>
              <w:t>22.1.2025</w:t>
            </w:r>
          </w:p>
        </w:tc>
      </w:tr>
      <w:tr w:rsidR="00E559CE" w:rsidRPr="00B17FA0" w14:paraId="71E8911D" w14:textId="77777777" w:rsidTr="00B94443">
        <w:tc>
          <w:tcPr>
            <w:tcW w:w="5094" w:type="dxa"/>
          </w:tcPr>
          <w:p w14:paraId="7EAB003E" w14:textId="77777777" w:rsidR="00E559CE" w:rsidRPr="00B17FA0" w:rsidRDefault="00E559CE" w:rsidP="00B94443">
            <w:pPr>
              <w:jc w:val="both"/>
              <w:rPr>
                <w:sz w:val="24"/>
                <w:szCs w:val="24"/>
              </w:rPr>
            </w:pPr>
            <w:r w:rsidRPr="00B17FA0">
              <w:rPr>
                <w:sz w:val="24"/>
                <w:szCs w:val="24"/>
              </w:rPr>
              <w:t>3</w:t>
            </w:r>
          </w:p>
        </w:tc>
        <w:tc>
          <w:tcPr>
            <w:tcW w:w="5094" w:type="dxa"/>
          </w:tcPr>
          <w:p w14:paraId="0135396C" w14:textId="77777777" w:rsidR="00E559CE" w:rsidRPr="00B17FA0" w:rsidRDefault="00070392" w:rsidP="00B94443">
            <w:pPr>
              <w:jc w:val="both"/>
              <w:rPr>
                <w:sz w:val="24"/>
                <w:szCs w:val="24"/>
              </w:rPr>
            </w:pPr>
            <w:r>
              <w:rPr>
                <w:sz w:val="24"/>
                <w:szCs w:val="24"/>
              </w:rPr>
              <w:t>26.3.2025</w:t>
            </w:r>
          </w:p>
        </w:tc>
      </w:tr>
      <w:tr w:rsidR="00E559CE" w:rsidRPr="008B28E7" w14:paraId="38BF7C66" w14:textId="77777777" w:rsidTr="00B94443">
        <w:tc>
          <w:tcPr>
            <w:tcW w:w="5094" w:type="dxa"/>
          </w:tcPr>
          <w:p w14:paraId="0213FE2D" w14:textId="77777777" w:rsidR="00E559CE" w:rsidRPr="00B17FA0" w:rsidRDefault="00E559CE" w:rsidP="00B94443">
            <w:pPr>
              <w:jc w:val="both"/>
              <w:rPr>
                <w:sz w:val="24"/>
                <w:szCs w:val="24"/>
              </w:rPr>
            </w:pPr>
            <w:r w:rsidRPr="00B17FA0">
              <w:rPr>
                <w:sz w:val="24"/>
                <w:szCs w:val="24"/>
              </w:rPr>
              <w:t>4</w:t>
            </w:r>
          </w:p>
        </w:tc>
        <w:tc>
          <w:tcPr>
            <w:tcW w:w="5094" w:type="dxa"/>
          </w:tcPr>
          <w:p w14:paraId="540AADEF" w14:textId="3C291575" w:rsidR="00E559CE" w:rsidRPr="00B17FA0" w:rsidRDefault="00D10F51" w:rsidP="00B94443">
            <w:pPr>
              <w:jc w:val="both"/>
              <w:rPr>
                <w:sz w:val="24"/>
                <w:szCs w:val="24"/>
              </w:rPr>
            </w:pPr>
            <w:r>
              <w:rPr>
                <w:sz w:val="24"/>
                <w:szCs w:val="24"/>
              </w:rPr>
              <w:t>09.07</w:t>
            </w:r>
            <w:r w:rsidR="00070392">
              <w:rPr>
                <w:sz w:val="24"/>
                <w:szCs w:val="24"/>
              </w:rPr>
              <w:t>.2025</w:t>
            </w:r>
          </w:p>
        </w:tc>
      </w:tr>
    </w:tbl>
    <w:p w14:paraId="251425FB" w14:textId="77777777" w:rsidR="00E559CE" w:rsidRPr="008B28E7" w:rsidRDefault="00E559CE" w:rsidP="00E559CE">
      <w:pPr>
        <w:jc w:val="both"/>
        <w:rPr>
          <w:sz w:val="24"/>
          <w:szCs w:val="24"/>
        </w:rPr>
      </w:pPr>
    </w:p>
    <w:p w14:paraId="1101C842" w14:textId="77777777" w:rsidR="000E38C3" w:rsidRDefault="00E559CE" w:rsidP="00E559CE">
      <w:pPr>
        <w:jc w:val="both"/>
        <w:rPr>
          <w:sz w:val="24"/>
          <w:szCs w:val="24"/>
        </w:rPr>
      </w:pPr>
      <w:r>
        <w:rPr>
          <w:sz w:val="24"/>
          <w:szCs w:val="24"/>
        </w:rPr>
        <w:t>Notes</w:t>
      </w:r>
      <w:r w:rsidRPr="008B28E7">
        <w:rPr>
          <w:sz w:val="24"/>
          <w:szCs w:val="24"/>
        </w:rPr>
        <w:t xml:space="preserve"> </w:t>
      </w:r>
    </w:p>
    <w:p w14:paraId="0C6C36B0" w14:textId="77777777" w:rsidR="000E38C3" w:rsidRDefault="000E38C3" w:rsidP="00E559CE">
      <w:pPr>
        <w:jc w:val="both"/>
        <w:rPr>
          <w:sz w:val="24"/>
          <w:szCs w:val="24"/>
        </w:rPr>
      </w:pPr>
    </w:p>
    <w:p w14:paraId="2E7AC5F2" w14:textId="77777777" w:rsidR="1661DBBC" w:rsidRPr="00706BB5" w:rsidRDefault="1661DBBC" w:rsidP="00706BB5">
      <w:pPr>
        <w:jc w:val="both"/>
        <w:rPr>
          <w:sz w:val="24"/>
          <w:szCs w:val="24"/>
        </w:rPr>
      </w:pPr>
    </w:p>
    <w:p w14:paraId="37089DBF" w14:textId="77777777" w:rsidR="008C7770" w:rsidRDefault="008C7770" w:rsidP="00E559CE">
      <w:pPr>
        <w:jc w:val="both"/>
        <w:rPr>
          <w:sz w:val="24"/>
          <w:szCs w:val="24"/>
        </w:rPr>
      </w:pPr>
    </w:p>
    <w:p w14:paraId="60987124" w14:textId="77777777"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53395A3A"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463C25EB" w14:textId="77777777" w:rsidTr="00D3203C">
        <w:tc>
          <w:tcPr>
            <w:tcW w:w="10070" w:type="dxa"/>
          </w:tcPr>
          <w:p w14:paraId="5A474F57" w14:textId="77777777"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7CBBA880" w14:textId="77777777" w:rsidR="00B17FA0" w:rsidRPr="008B28E7" w:rsidRDefault="00B17FA0" w:rsidP="00FF7EBB">
            <w:pPr>
              <w:jc w:val="both"/>
              <w:rPr>
                <w:sz w:val="24"/>
                <w:szCs w:val="24"/>
              </w:rPr>
            </w:pPr>
          </w:p>
        </w:tc>
      </w:tr>
      <w:tr w:rsidR="007B49EC" w:rsidRPr="008B28E7" w14:paraId="4B398BCF" w14:textId="77777777" w:rsidTr="00D3203C">
        <w:tc>
          <w:tcPr>
            <w:tcW w:w="10070" w:type="dxa"/>
          </w:tcPr>
          <w:p w14:paraId="143ADA1C" w14:textId="77777777" w:rsidR="007B49EC" w:rsidRDefault="007B49EC" w:rsidP="007B49EC">
            <w:pPr>
              <w:jc w:val="both"/>
              <w:rPr>
                <w:color w:val="auto"/>
                <w:sz w:val="24"/>
                <w:szCs w:val="24"/>
              </w:rPr>
            </w:pPr>
          </w:p>
          <w:p w14:paraId="30CE1DDE" w14:textId="77777777" w:rsidR="007B49EC" w:rsidRPr="00B31165" w:rsidRDefault="007B49EC" w:rsidP="007B49EC">
            <w:pPr>
              <w:spacing w:after="160" w:line="259" w:lineRule="auto"/>
            </w:pPr>
            <w:r w:rsidRPr="00B31165">
              <w:t xml:space="preserve">Salina has demonstrated a confident and proactive approach in engaging with </w:t>
            </w:r>
            <w:r>
              <w:t>Porth Agored</w:t>
            </w:r>
            <w:r w:rsidRPr="00B31165">
              <w:t>, showing strong organisational skills in planning and achieving her learning goals. Her development has been focused on three key areas:</w:t>
            </w:r>
          </w:p>
          <w:p w14:paraId="6E5CA23D" w14:textId="77777777" w:rsidR="007B49EC" w:rsidRPr="00B31165" w:rsidRDefault="007B49EC" w:rsidP="007B49EC">
            <w:pPr>
              <w:numPr>
                <w:ilvl w:val="0"/>
                <w:numId w:val="54"/>
              </w:numPr>
              <w:overflowPunct/>
              <w:autoSpaceDE/>
              <w:autoSpaceDN/>
              <w:adjustRightInd/>
              <w:spacing w:line="259" w:lineRule="auto"/>
              <w:textAlignment w:val="auto"/>
            </w:pPr>
            <w:r w:rsidRPr="00B31165">
              <w:rPr>
                <w:b/>
                <w:bCs/>
              </w:rPr>
              <w:t>Applying analysis in assessment to inform interventions</w:t>
            </w:r>
          </w:p>
          <w:p w14:paraId="72C90122" w14:textId="77777777" w:rsidR="007B49EC" w:rsidRPr="00B31165" w:rsidRDefault="007B49EC" w:rsidP="007B49EC">
            <w:pPr>
              <w:numPr>
                <w:ilvl w:val="0"/>
                <w:numId w:val="54"/>
              </w:numPr>
              <w:overflowPunct/>
              <w:autoSpaceDE/>
              <w:autoSpaceDN/>
              <w:adjustRightInd/>
              <w:spacing w:line="259" w:lineRule="auto"/>
              <w:textAlignment w:val="auto"/>
            </w:pPr>
            <w:r w:rsidRPr="00B31165">
              <w:rPr>
                <w:b/>
                <w:bCs/>
              </w:rPr>
              <w:t xml:space="preserve">Working collaboratively with individuals in need of care and support, their </w:t>
            </w:r>
            <w:proofErr w:type="spellStart"/>
            <w:r w:rsidRPr="00B31165">
              <w:rPr>
                <w:b/>
                <w:bCs/>
              </w:rPr>
              <w:t>carers</w:t>
            </w:r>
            <w:proofErr w:type="spellEnd"/>
            <w:r w:rsidRPr="00B31165">
              <w:rPr>
                <w:b/>
                <w:bCs/>
              </w:rPr>
              <w:t>, and other professionals</w:t>
            </w:r>
          </w:p>
          <w:p w14:paraId="243D62AD" w14:textId="77777777" w:rsidR="007B49EC" w:rsidRDefault="007B49EC" w:rsidP="007B49EC">
            <w:pPr>
              <w:numPr>
                <w:ilvl w:val="0"/>
                <w:numId w:val="54"/>
              </w:numPr>
              <w:overflowPunct/>
              <w:autoSpaceDE/>
              <w:autoSpaceDN/>
              <w:adjustRightInd/>
              <w:spacing w:line="259" w:lineRule="auto"/>
              <w:textAlignment w:val="auto"/>
            </w:pPr>
            <w:r w:rsidRPr="00B31165">
              <w:rPr>
                <w:b/>
                <w:bCs/>
              </w:rPr>
              <w:t>Intervention and application of professional judgement in increasingly complex situations</w:t>
            </w:r>
          </w:p>
          <w:p w14:paraId="61FF3AEC" w14:textId="77777777" w:rsidR="007B49EC" w:rsidRPr="00B31165" w:rsidRDefault="007B49EC" w:rsidP="007B49EC">
            <w:r w:rsidRPr="00B31165">
              <w:br/>
              <w:t>Salina has shown significant growth in her ability to apply critical analysis within assessments. This has been evident in the quality and depth of her work, when completing a wide range of assessments within our team. A notable example of her analytical capability was a contact assessment that effectively identified risks and strengths and outlined a clear plan for how the local authority would support contact arrangements based on information gathered. To further enhance her skills, Salina expressed interest in attending Bruce Thornton’s risk model training, demonstrating her commitment to enhancing her professional development.</w:t>
            </w:r>
          </w:p>
          <w:p w14:paraId="178452CB" w14:textId="77777777" w:rsidR="007B49EC" w:rsidRDefault="007B49EC" w:rsidP="007B49EC">
            <w:r w:rsidRPr="00B31165">
              <w:lastRenderedPageBreak/>
              <w:br/>
              <w:t>Salina aimed to deepen her understanding of volunteering and adult day services within the Local Authority and the wider community. She ha</w:t>
            </w:r>
            <w:r>
              <w:t>d</w:t>
            </w:r>
            <w:r w:rsidRPr="00B31165">
              <w:t xml:space="preserve"> actively pursued this by visiting in-house services and building stronger relationships with professionals in these services.</w:t>
            </w:r>
            <w:r>
              <w:t xml:space="preserve"> </w:t>
            </w:r>
            <w:r w:rsidRPr="00B31165">
              <w:t>This engagement has enabled her to better inform and support the adults she works with. Her improved knowledge has been evident in supervision discussions, where she has shown increased insight and creativity in identifying appropriate support options for individuals.</w:t>
            </w:r>
          </w:p>
          <w:p w14:paraId="4A68EE2B" w14:textId="77777777" w:rsidR="007B49EC" w:rsidRDefault="007B49EC" w:rsidP="007B49EC">
            <w:r w:rsidRPr="00B31165">
              <w:br/>
              <w:t>Salina expressed a desire to independently and confidently undertake Section 47 investigations. She has taken initiative by shadowing duty investigations and attending strategy discussions to build her understanding of child protection processes.</w:t>
            </w:r>
            <w:r>
              <w:t xml:space="preserve"> </w:t>
            </w:r>
            <w:r w:rsidRPr="00B31165">
              <w:t xml:space="preserve">She has now completed relevant training and is actively participating in the </w:t>
            </w:r>
            <w:proofErr w:type="gramStart"/>
            <w:r w:rsidRPr="00B31165">
              <w:t>teams</w:t>
            </w:r>
            <w:proofErr w:type="gramEnd"/>
            <w:r w:rsidRPr="00B31165">
              <w:t xml:space="preserve"> duty rota. She has conducted investigations for both the disability team and wider children’s teams. Salina has shown enthusiasm and professionalism in this area, including effective co-working with police colleagues.</w:t>
            </w:r>
          </w:p>
          <w:p w14:paraId="3685B8D8" w14:textId="77777777" w:rsidR="007B49EC" w:rsidRDefault="007B49EC" w:rsidP="007B49EC"/>
          <w:p w14:paraId="43110C69" w14:textId="77777777" w:rsidR="007B49EC" w:rsidRDefault="007B49EC" w:rsidP="007B49EC">
            <w:r w:rsidRPr="00BF1EC8">
              <w:t>Salina has consistently received positive feedback from both individuals and carers she supports</w:t>
            </w:r>
            <w:r w:rsidRPr="00BF1EC8">
              <w:rPr>
                <w:b/>
                <w:bCs/>
              </w:rPr>
              <w:t>.</w:t>
            </w:r>
            <w:r w:rsidRPr="00BF1EC8">
              <w:t xml:space="preserve"> </w:t>
            </w:r>
            <w:proofErr w:type="gramStart"/>
            <w:r w:rsidRPr="00BF1EC8">
              <w:t>In particular, feedback</w:t>
            </w:r>
            <w:proofErr w:type="gramEnd"/>
            <w:r w:rsidRPr="00BF1EC8">
              <w:t xml:space="preserve"> related to her Task 2 highlighted her punctuality, preparation, and her ability to clearly explain processes, ensuring that individuals fully understand what is happening. Additionally, Salina has shared </w:t>
            </w:r>
            <w:r>
              <w:t xml:space="preserve">written feedback </w:t>
            </w:r>
            <w:r w:rsidRPr="00BF1EC8">
              <w:t>from carers expressing their gratitude for her high level of support she provides. This reflects her strong commitment to delivering person-centred</w:t>
            </w:r>
            <w:r>
              <w:t xml:space="preserve"> support to those she supports</w:t>
            </w:r>
            <w:r w:rsidRPr="00BF1EC8">
              <w:t>.</w:t>
            </w:r>
          </w:p>
          <w:p w14:paraId="0015FF1A" w14:textId="77777777" w:rsidR="007B49EC" w:rsidRDefault="007B49EC" w:rsidP="007B49EC"/>
          <w:p w14:paraId="66E82B96" w14:textId="77777777" w:rsidR="007B49EC" w:rsidRDefault="007B49EC" w:rsidP="007B49EC">
            <w:r w:rsidRPr="00B31165">
              <w:t xml:space="preserve">Salina has indicated an interest in becoming an onsite supervisor. Based on her performance, learning attitude, and ability to embrace new opportunities, I am confident she would excel in this role. She consistently demonstrates competence, curiosity, and a strong commitment to broadening her professional experience. </w:t>
            </w:r>
          </w:p>
          <w:p w14:paraId="73DCFA99" w14:textId="77777777" w:rsidR="007B49EC" w:rsidRPr="00B31165" w:rsidRDefault="007B49EC" w:rsidP="007B49EC"/>
          <w:p w14:paraId="49B54C36" w14:textId="7F86B6A4" w:rsidR="007B49EC" w:rsidRPr="008B28E7" w:rsidRDefault="007B49EC" w:rsidP="007B49EC">
            <w:pPr>
              <w:jc w:val="both"/>
              <w:rPr>
                <w:color w:val="auto"/>
                <w:sz w:val="24"/>
                <w:szCs w:val="24"/>
              </w:rPr>
            </w:pPr>
            <w:r w:rsidRPr="00B31165">
              <w:t xml:space="preserve">Salina has made </w:t>
            </w:r>
            <w:r>
              <w:t xml:space="preserve">significant </w:t>
            </w:r>
            <w:r w:rsidRPr="00B31165">
              <w:t xml:space="preserve">progress across her learning objectives and continues to show dedication to her professional development. Her analytical skills, collaborative approach, and enthusiasm for complex work make her </w:t>
            </w:r>
            <w:proofErr w:type="gramStart"/>
            <w:r w:rsidRPr="00B31165">
              <w:t>a valuable asset</w:t>
            </w:r>
            <w:proofErr w:type="gramEnd"/>
            <w:r w:rsidRPr="00B31165">
              <w:t xml:space="preserve"> to the team. She has shown to be more than capable for future leadership opportunities and further responsibilities.</w:t>
            </w:r>
          </w:p>
        </w:tc>
      </w:tr>
      <w:tr w:rsidR="007B49EC" w:rsidRPr="008B28E7" w14:paraId="3CB1E525" w14:textId="77777777" w:rsidTr="00D3203C">
        <w:tc>
          <w:tcPr>
            <w:tcW w:w="10070" w:type="dxa"/>
          </w:tcPr>
          <w:p w14:paraId="79B55605" w14:textId="77777777" w:rsidR="007B49EC" w:rsidRDefault="007B49EC" w:rsidP="007B49EC">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70ADB579" w14:textId="77777777" w:rsidR="008B28E7" w:rsidRDefault="008B28E7" w:rsidP="00FF7EBB">
      <w:pPr>
        <w:jc w:val="both"/>
        <w:rPr>
          <w:sz w:val="24"/>
          <w:szCs w:val="24"/>
        </w:rPr>
      </w:pPr>
    </w:p>
    <w:p w14:paraId="5317E987" w14:textId="77777777" w:rsidR="008B28E7" w:rsidRDefault="008B28E7" w:rsidP="00FF7EBB">
      <w:pPr>
        <w:jc w:val="both"/>
        <w:rPr>
          <w:sz w:val="24"/>
          <w:szCs w:val="24"/>
        </w:rPr>
      </w:pPr>
    </w:p>
    <w:p w14:paraId="5766C293" w14:textId="77777777" w:rsidR="008B28E7" w:rsidRDefault="008B28E7" w:rsidP="00FF7EBB">
      <w:pPr>
        <w:jc w:val="both"/>
        <w:rPr>
          <w:sz w:val="24"/>
          <w:szCs w:val="24"/>
        </w:rPr>
      </w:pPr>
    </w:p>
    <w:p w14:paraId="1C4355C6" w14:textId="77777777" w:rsidR="00500748" w:rsidRPr="00EE5BC3" w:rsidRDefault="00064063" w:rsidP="00AA7960">
      <w:pPr>
        <w:keepNext/>
        <w:jc w:val="center"/>
        <w:rPr>
          <w:b/>
          <w:sz w:val="28"/>
          <w:szCs w:val="28"/>
        </w:rPr>
      </w:pPr>
      <w:r w:rsidRPr="00EE5BC3">
        <w:rPr>
          <w:b/>
          <w:sz w:val="28"/>
          <w:szCs w:val="28"/>
        </w:rPr>
        <w:t>Learner Details</w:t>
      </w:r>
    </w:p>
    <w:p w14:paraId="5E3E54A2" w14:textId="77777777" w:rsidR="000E38C3" w:rsidRDefault="000E38C3" w:rsidP="0093018C">
      <w:pPr>
        <w:keepNext/>
        <w:jc w:val="center"/>
        <w:rPr>
          <w:b/>
          <w:sz w:val="24"/>
          <w:szCs w:val="24"/>
        </w:rPr>
      </w:pPr>
    </w:p>
    <w:p w14:paraId="1841C48A"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2E1D9503" w14:textId="77777777" w:rsidR="0093018C" w:rsidRPr="008B28E7" w:rsidRDefault="0093018C" w:rsidP="0093018C">
      <w:pPr>
        <w:keepNext/>
        <w:jc w:val="center"/>
        <w:rPr>
          <w:b/>
          <w:sz w:val="24"/>
          <w:szCs w:val="24"/>
        </w:rPr>
      </w:pPr>
    </w:p>
    <w:p w14:paraId="3FEA5461"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1BB3E13C" w14:textId="77777777" w:rsidR="00B17FA0" w:rsidRDefault="00B17FA0" w:rsidP="00C65921">
      <w:pPr>
        <w:keepNext/>
        <w:rPr>
          <w:b/>
          <w:sz w:val="24"/>
          <w:szCs w:val="24"/>
        </w:rPr>
      </w:pPr>
    </w:p>
    <w:p w14:paraId="5ED48606" w14:textId="77777777" w:rsidR="004923DA" w:rsidRDefault="004923DA" w:rsidP="00B17FA0">
      <w:pPr>
        <w:ind w:right="180"/>
        <w:jc w:val="both"/>
        <w:rPr>
          <w:b/>
          <w:sz w:val="24"/>
          <w:szCs w:val="24"/>
        </w:rPr>
      </w:pPr>
      <w:r w:rsidRPr="008B28E7">
        <w:rPr>
          <w:b/>
          <w:sz w:val="24"/>
          <w:szCs w:val="24"/>
        </w:rPr>
        <w:t xml:space="preserve">Learner Details </w:t>
      </w:r>
    </w:p>
    <w:p w14:paraId="1A267C1C"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5173EF2D" w14:textId="77777777" w:rsidR="004923DA" w:rsidRPr="008B28E7" w:rsidRDefault="004923DA" w:rsidP="00FF7EBB">
      <w:pPr>
        <w:ind w:right="180"/>
        <w:jc w:val="both"/>
        <w:rPr>
          <w:b/>
          <w:sz w:val="24"/>
          <w:szCs w:val="24"/>
        </w:rPr>
      </w:pPr>
    </w:p>
    <w:p w14:paraId="67AB633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70392">
        <w:rPr>
          <w:b/>
          <w:sz w:val="24"/>
          <w:szCs w:val="24"/>
        </w:rPr>
        <w:t xml:space="preserve">Salina Dempsey </w:t>
      </w:r>
    </w:p>
    <w:p w14:paraId="350B2FD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9364D28"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70392">
        <w:rPr>
          <w:b/>
          <w:sz w:val="24"/>
          <w:szCs w:val="24"/>
        </w:rPr>
        <w:t xml:space="preserve"> 2419783</w:t>
      </w:r>
    </w:p>
    <w:p w14:paraId="033A9E0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ACDF3C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D39ED5D" w14:textId="17029AA1" w:rsidR="004923DA" w:rsidRDefault="00AC75A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56 </w:t>
      </w:r>
      <w:proofErr w:type="spellStart"/>
      <w:r>
        <w:rPr>
          <w:b/>
          <w:sz w:val="24"/>
          <w:szCs w:val="24"/>
        </w:rPr>
        <w:t>Gwydyr</w:t>
      </w:r>
      <w:proofErr w:type="spellEnd"/>
      <w:r>
        <w:rPr>
          <w:b/>
          <w:sz w:val="24"/>
          <w:szCs w:val="24"/>
        </w:rPr>
        <w:t xml:space="preserve"> Road, </w:t>
      </w:r>
    </w:p>
    <w:p w14:paraId="51FD6243" w14:textId="7D6ABEDC" w:rsidR="00AC75AA" w:rsidRDefault="00AC75A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Llandudno, </w:t>
      </w:r>
    </w:p>
    <w:p w14:paraId="58C36B43" w14:textId="1DD66C1C" w:rsidR="00AC75AA" w:rsidRDefault="00AC75A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LL30 1HX</w:t>
      </w:r>
    </w:p>
    <w:p w14:paraId="43ED117E" w14:textId="77777777" w:rsidR="00AC75AA" w:rsidRPr="008B28E7" w:rsidRDefault="00AC75AA" w:rsidP="00FF7EBB">
      <w:pPr>
        <w:pBdr>
          <w:top w:val="single" w:sz="6" w:space="1" w:color="auto"/>
          <w:left w:val="single" w:sz="6" w:space="1" w:color="auto"/>
          <w:bottom w:val="single" w:sz="6" w:space="1" w:color="auto"/>
          <w:right w:val="single" w:sz="6" w:space="1" w:color="auto"/>
        </w:pBdr>
        <w:jc w:val="both"/>
        <w:rPr>
          <w:b/>
          <w:sz w:val="24"/>
          <w:szCs w:val="24"/>
        </w:rPr>
      </w:pPr>
    </w:p>
    <w:p w14:paraId="6253FF3F" w14:textId="3D74FEF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70392">
        <w:rPr>
          <w:b/>
          <w:sz w:val="24"/>
          <w:szCs w:val="24"/>
        </w:rPr>
        <w:t xml:space="preserve"> 0</w:t>
      </w:r>
      <w:r w:rsidR="00AC75AA">
        <w:rPr>
          <w:b/>
          <w:sz w:val="24"/>
          <w:szCs w:val="24"/>
        </w:rPr>
        <w:t>7515700750</w:t>
      </w:r>
    </w:p>
    <w:p w14:paraId="4B73F47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B68CC9F" w14:textId="77777777" w:rsidR="00AC75A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70392">
        <w:rPr>
          <w:b/>
          <w:sz w:val="24"/>
          <w:szCs w:val="24"/>
        </w:rPr>
        <w:t xml:space="preserve"> </w:t>
      </w:r>
    </w:p>
    <w:p w14:paraId="7FAD1A43" w14:textId="7B54D4E6" w:rsidR="00AC75AA" w:rsidRDefault="00AC75AA" w:rsidP="00FF7EBB">
      <w:pPr>
        <w:pBdr>
          <w:top w:val="single" w:sz="6" w:space="1" w:color="auto"/>
          <w:left w:val="single" w:sz="6" w:space="1" w:color="auto"/>
          <w:bottom w:val="single" w:sz="6" w:space="1" w:color="auto"/>
          <w:right w:val="single" w:sz="6" w:space="1" w:color="auto"/>
        </w:pBdr>
        <w:jc w:val="both"/>
        <w:rPr>
          <w:b/>
          <w:sz w:val="24"/>
          <w:szCs w:val="24"/>
        </w:rPr>
      </w:pPr>
      <w:hyperlink r:id="rId12" w:history="1">
        <w:r w:rsidRPr="00F518F7">
          <w:rPr>
            <w:rStyle w:val="Hyperlink"/>
            <w:b/>
            <w:sz w:val="24"/>
            <w:szCs w:val="24"/>
          </w:rPr>
          <w:t>salinadempsey387@yahoo.com</w:t>
        </w:r>
      </w:hyperlink>
      <w:r>
        <w:rPr>
          <w:b/>
          <w:sz w:val="24"/>
          <w:szCs w:val="24"/>
        </w:rPr>
        <w:t xml:space="preserve"> </w:t>
      </w:r>
    </w:p>
    <w:p w14:paraId="3A767E9A" w14:textId="1E7EC089" w:rsidR="004923DA" w:rsidRPr="008B28E7" w:rsidRDefault="0007039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salina.dempsey@conwy.gov.uk</w:t>
      </w:r>
    </w:p>
    <w:p w14:paraId="6EE3C01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4C627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70392">
        <w:rPr>
          <w:b/>
          <w:sz w:val="24"/>
          <w:szCs w:val="24"/>
        </w:rPr>
        <w:t xml:space="preserve">BA Hons Social Work. </w:t>
      </w:r>
    </w:p>
    <w:p w14:paraId="376AF0E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A8E78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70392">
        <w:rPr>
          <w:b/>
          <w:sz w:val="24"/>
          <w:szCs w:val="24"/>
        </w:rPr>
        <w:t xml:space="preserve"> </w:t>
      </w:r>
      <w:r w:rsidR="00070392" w:rsidRPr="00070392">
        <w:rPr>
          <w:rStyle w:val="Strong"/>
          <w:color w:val="000000" w:themeColor="text1"/>
          <w:spacing w:val="12"/>
          <w:sz w:val="24"/>
          <w:szCs w:val="24"/>
          <w:shd w:val="clear" w:color="auto" w:fill="FFFFFF"/>
        </w:rPr>
        <w:t>10/10/2023</w:t>
      </w:r>
    </w:p>
    <w:p w14:paraId="16C6C118"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1EA7F26" w14:textId="77777777" w:rsidR="004923DA" w:rsidRDefault="004923DA" w:rsidP="00FF7EBB">
      <w:pPr>
        <w:jc w:val="both"/>
        <w:rPr>
          <w:b/>
          <w:sz w:val="24"/>
          <w:szCs w:val="24"/>
        </w:rPr>
      </w:pPr>
    </w:p>
    <w:p w14:paraId="7C1CAEF1" w14:textId="77777777" w:rsidR="000E0D51" w:rsidRPr="008B28E7" w:rsidRDefault="000E0D51" w:rsidP="00FF7EBB">
      <w:pPr>
        <w:jc w:val="both"/>
        <w:rPr>
          <w:b/>
          <w:sz w:val="24"/>
          <w:szCs w:val="24"/>
        </w:rPr>
      </w:pPr>
    </w:p>
    <w:p w14:paraId="73704118" w14:textId="2E3189B0"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347E252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638D73" w14:textId="5DD1F8B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6627F0">
        <w:rPr>
          <w:b/>
          <w:sz w:val="24"/>
          <w:szCs w:val="24"/>
        </w:rPr>
        <w:t xml:space="preserve"> </w:t>
      </w:r>
      <w:r w:rsidR="006627F0">
        <w:rPr>
          <w:b/>
          <w:sz w:val="24"/>
          <w:szCs w:val="24"/>
        </w:rPr>
        <w:t xml:space="preserve">Conwy County Borough Council </w:t>
      </w:r>
    </w:p>
    <w:p w14:paraId="1436578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3C8E5AF" w14:textId="40BD94B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AC75AA">
        <w:rPr>
          <w:b/>
          <w:sz w:val="24"/>
          <w:szCs w:val="24"/>
        </w:rPr>
        <w:t xml:space="preserve"> Salina Dempsey </w:t>
      </w:r>
    </w:p>
    <w:p w14:paraId="4D2025E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AB53562" w14:textId="77777777" w:rsidR="00AC75AA" w:rsidRDefault="004923DA" w:rsidP="00AC75A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AC75AA">
        <w:rPr>
          <w:b/>
          <w:sz w:val="24"/>
          <w:szCs w:val="24"/>
        </w:rPr>
        <w:t xml:space="preserve"> </w:t>
      </w:r>
      <w:r w:rsidR="00AC75AA">
        <w:rPr>
          <w:b/>
          <w:sz w:val="24"/>
          <w:szCs w:val="24"/>
        </w:rPr>
        <w:t xml:space="preserve">Coed Pella, </w:t>
      </w:r>
    </w:p>
    <w:p w14:paraId="44CDD4EE" w14:textId="77777777" w:rsidR="00AC75AA" w:rsidRDefault="00AC75AA" w:rsidP="00AC75A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Colwyn Bay,</w:t>
      </w:r>
    </w:p>
    <w:p w14:paraId="655B7CD0" w14:textId="5661430B" w:rsidR="004923DA" w:rsidRDefault="00AC75A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LL29 7AZ. </w:t>
      </w:r>
    </w:p>
    <w:p w14:paraId="01D02C9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4BDF2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BBC680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F0DB38" w14:textId="4DDF39D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C75AA">
        <w:rPr>
          <w:b/>
          <w:sz w:val="24"/>
          <w:szCs w:val="24"/>
        </w:rPr>
        <w:t xml:space="preserve"> </w:t>
      </w:r>
      <w:r w:rsidR="00AC75AA">
        <w:rPr>
          <w:b/>
          <w:sz w:val="24"/>
          <w:szCs w:val="24"/>
        </w:rPr>
        <w:t>01492 575262</w:t>
      </w:r>
    </w:p>
    <w:p w14:paraId="4416D00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C80B2C2" w14:textId="77777777" w:rsidR="00AC75AA" w:rsidRPr="008B28E7" w:rsidRDefault="004923DA" w:rsidP="00AC75A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AC75AA">
        <w:rPr>
          <w:b/>
          <w:sz w:val="24"/>
          <w:szCs w:val="24"/>
        </w:rPr>
        <w:t>salina.dempsey@conwy.gov.uk</w:t>
      </w:r>
    </w:p>
    <w:p w14:paraId="3A3790D5" w14:textId="00569B91"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p>
    <w:p w14:paraId="00BC11A0" w14:textId="77777777" w:rsidR="000E0D51" w:rsidRDefault="000E0D51" w:rsidP="000E0D51">
      <w:pPr>
        <w:jc w:val="both"/>
        <w:rPr>
          <w:b/>
          <w:sz w:val="24"/>
          <w:szCs w:val="24"/>
        </w:rPr>
      </w:pPr>
    </w:p>
    <w:p w14:paraId="49FCDD39" w14:textId="77777777" w:rsidR="008C7770" w:rsidRPr="008B28E7" w:rsidRDefault="008C7770" w:rsidP="000E0D51">
      <w:pPr>
        <w:jc w:val="both"/>
        <w:rPr>
          <w:b/>
          <w:sz w:val="24"/>
          <w:szCs w:val="24"/>
        </w:rPr>
      </w:pPr>
    </w:p>
    <w:p w14:paraId="04BFB319"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4946676D"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2CFA93EB" w14:textId="4C8D496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C63A1E">
        <w:rPr>
          <w:b/>
          <w:sz w:val="24"/>
          <w:szCs w:val="24"/>
        </w:rPr>
        <w:t>x</w:t>
      </w:r>
    </w:p>
    <w:p w14:paraId="2409779D" w14:textId="77777777" w:rsidR="004923DA" w:rsidRDefault="004923DA" w:rsidP="00FF7EBB">
      <w:pPr>
        <w:jc w:val="both"/>
        <w:rPr>
          <w:b/>
          <w:sz w:val="24"/>
          <w:szCs w:val="24"/>
        </w:rPr>
      </w:pPr>
    </w:p>
    <w:p w14:paraId="1A3E8254" w14:textId="77777777" w:rsidR="000E0D51" w:rsidRDefault="000E0D51" w:rsidP="00FF7EBB">
      <w:pPr>
        <w:jc w:val="both"/>
        <w:rPr>
          <w:b/>
          <w:sz w:val="24"/>
          <w:szCs w:val="24"/>
        </w:rPr>
      </w:pPr>
    </w:p>
    <w:p w14:paraId="6B1A7E25" w14:textId="77777777" w:rsidR="000E0D51" w:rsidRDefault="000E0D51" w:rsidP="00FF7EBB">
      <w:pPr>
        <w:jc w:val="both"/>
        <w:rPr>
          <w:b/>
          <w:sz w:val="24"/>
          <w:szCs w:val="24"/>
        </w:rPr>
      </w:pPr>
      <w:r>
        <w:rPr>
          <w:b/>
          <w:sz w:val="24"/>
          <w:szCs w:val="24"/>
        </w:rPr>
        <w:t>Mentor’s details</w:t>
      </w:r>
    </w:p>
    <w:p w14:paraId="72664308" w14:textId="77777777" w:rsidR="000E0D51" w:rsidRPr="008B28E7" w:rsidRDefault="000E0D51" w:rsidP="00FF7EBB">
      <w:pPr>
        <w:jc w:val="both"/>
        <w:rPr>
          <w:b/>
          <w:sz w:val="24"/>
          <w:szCs w:val="24"/>
        </w:rPr>
      </w:pPr>
    </w:p>
    <w:p w14:paraId="582671D5"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55E9CFD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D6842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70392">
        <w:rPr>
          <w:b/>
          <w:sz w:val="24"/>
          <w:szCs w:val="24"/>
        </w:rPr>
        <w:t xml:space="preserve"> Clare Williams </w:t>
      </w:r>
    </w:p>
    <w:p w14:paraId="1198B6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98103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26B28A9C" w14:textId="77777777" w:rsidR="004923DA" w:rsidRDefault="0007039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Coed Pella, </w:t>
      </w:r>
    </w:p>
    <w:p w14:paraId="2A7C55D8" w14:textId="77777777" w:rsidR="00070392" w:rsidRDefault="0007039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Colwyn Bay,</w:t>
      </w:r>
    </w:p>
    <w:p w14:paraId="7EF60AC5" w14:textId="77777777" w:rsidR="00070392" w:rsidRDefault="0007039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LL29 7AZ. </w:t>
      </w:r>
    </w:p>
    <w:p w14:paraId="4008167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152801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2509AACF" w14:textId="77777777" w:rsidR="004923DA" w:rsidRPr="008B28E7" w:rsidRDefault="00070392" w:rsidP="00FF7EBB">
      <w:pPr>
        <w:pBdr>
          <w:top w:val="single" w:sz="6" w:space="1" w:color="auto"/>
          <w:left w:val="single" w:sz="6" w:space="1" w:color="auto"/>
          <w:bottom w:val="single" w:sz="6" w:space="1" w:color="auto"/>
          <w:right w:val="single" w:sz="6" w:space="1" w:color="auto"/>
        </w:pBdr>
        <w:jc w:val="both"/>
        <w:rPr>
          <w:b/>
          <w:sz w:val="24"/>
          <w:szCs w:val="24"/>
        </w:rPr>
      </w:pPr>
      <w:r w:rsidRPr="00070392">
        <w:rPr>
          <w:b/>
          <w:sz w:val="24"/>
          <w:szCs w:val="24"/>
        </w:rPr>
        <w:t>01492575383</w:t>
      </w:r>
    </w:p>
    <w:p w14:paraId="7EEA8B9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06FAB34C" w14:textId="77777777" w:rsidR="004923DA" w:rsidRPr="008B28E7" w:rsidRDefault="00070392" w:rsidP="00FF7EBB">
      <w:pPr>
        <w:pBdr>
          <w:top w:val="single" w:sz="6" w:space="1" w:color="auto"/>
          <w:left w:val="single" w:sz="6" w:space="1" w:color="auto"/>
          <w:bottom w:val="single" w:sz="6" w:space="1" w:color="auto"/>
          <w:right w:val="single" w:sz="6" w:space="1" w:color="auto"/>
        </w:pBdr>
        <w:jc w:val="both"/>
        <w:rPr>
          <w:b/>
          <w:sz w:val="24"/>
          <w:szCs w:val="24"/>
        </w:rPr>
      </w:pPr>
      <w:r w:rsidRPr="00070392">
        <w:rPr>
          <w:b/>
          <w:sz w:val="24"/>
          <w:szCs w:val="24"/>
        </w:rPr>
        <w:t>clare.williams@conwy.gov.uk</w:t>
      </w:r>
    </w:p>
    <w:p w14:paraId="5ABD12FF"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228E96CE" w14:textId="77777777" w:rsidR="00F81FEC" w:rsidRDefault="00F81FEC" w:rsidP="00F81FEC">
      <w:pPr>
        <w:jc w:val="both"/>
        <w:rPr>
          <w:b/>
          <w:sz w:val="24"/>
          <w:szCs w:val="24"/>
        </w:rPr>
      </w:pPr>
    </w:p>
    <w:p w14:paraId="533C3254"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5FEE722B" w14:textId="77777777" w:rsidTr="00B17FA0">
        <w:tc>
          <w:tcPr>
            <w:tcW w:w="10278" w:type="dxa"/>
          </w:tcPr>
          <w:p w14:paraId="4763A405"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5498360C" w14:textId="77777777" w:rsidR="004923DA" w:rsidRPr="008B28E7" w:rsidRDefault="004923DA" w:rsidP="00FF7EBB">
            <w:pPr>
              <w:jc w:val="both"/>
              <w:rPr>
                <w:b/>
                <w:sz w:val="24"/>
                <w:szCs w:val="24"/>
              </w:rPr>
            </w:pPr>
          </w:p>
          <w:p w14:paraId="6E5E4937" w14:textId="5E9F81C4" w:rsidR="004923DA" w:rsidRDefault="004923DA" w:rsidP="00FF7EBB">
            <w:pPr>
              <w:jc w:val="both"/>
              <w:rPr>
                <w:b/>
                <w:sz w:val="24"/>
                <w:szCs w:val="24"/>
              </w:rPr>
            </w:pPr>
            <w:r w:rsidRPr="008B28E7">
              <w:rPr>
                <w:b/>
                <w:sz w:val="24"/>
                <w:szCs w:val="24"/>
              </w:rPr>
              <w:t>Name:</w:t>
            </w:r>
            <w:r w:rsidR="00E4013E">
              <w:rPr>
                <w:b/>
                <w:sz w:val="24"/>
                <w:szCs w:val="24"/>
              </w:rPr>
              <w:t xml:space="preserve"> Catrin Owen </w:t>
            </w:r>
          </w:p>
          <w:p w14:paraId="322BC189" w14:textId="77777777" w:rsidR="004923DA" w:rsidRPr="008B28E7" w:rsidRDefault="004923DA" w:rsidP="00FF7EBB">
            <w:pPr>
              <w:jc w:val="both"/>
              <w:rPr>
                <w:b/>
                <w:sz w:val="24"/>
                <w:szCs w:val="24"/>
              </w:rPr>
            </w:pPr>
          </w:p>
          <w:p w14:paraId="53AC76AA" w14:textId="77777777" w:rsidR="004923DA" w:rsidRDefault="004923DA" w:rsidP="00FF7EBB">
            <w:pPr>
              <w:jc w:val="both"/>
              <w:rPr>
                <w:b/>
                <w:sz w:val="24"/>
                <w:szCs w:val="24"/>
              </w:rPr>
            </w:pPr>
            <w:r w:rsidRPr="008B28E7">
              <w:rPr>
                <w:b/>
                <w:sz w:val="24"/>
                <w:szCs w:val="24"/>
              </w:rPr>
              <w:t xml:space="preserve">Work Address: </w:t>
            </w:r>
          </w:p>
          <w:p w14:paraId="4CADB247" w14:textId="77777777" w:rsidR="00824A0D" w:rsidRDefault="00824A0D" w:rsidP="00824A0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Coed Pella, </w:t>
            </w:r>
          </w:p>
          <w:p w14:paraId="3E9D2708" w14:textId="77777777" w:rsidR="00824A0D" w:rsidRDefault="00824A0D" w:rsidP="00824A0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Colwyn Bay,</w:t>
            </w:r>
          </w:p>
          <w:p w14:paraId="3AF948F3" w14:textId="1274A989" w:rsidR="009D59C2" w:rsidRDefault="00824A0D" w:rsidP="00824A0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LL29 7AZ. </w:t>
            </w:r>
          </w:p>
          <w:p w14:paraId="08705F28" w14:textId="77777777" w:rsidR="004923DA" w:rsidRPr="008B28E7" w:rsidRDefault="004923DA" w:rsidP="00FF7EBB">
            <w:pPr>
              <w:jc w:val="both"/>
              <w:rPr>
                <w:b/>
                <w:sz w:val="24"/>
                <w:szCs w:val="24"/>
              </w:rPr>
            </w:pPr>
          </w:p>
          <w:p w14:paraId="59FF42F1" w14:textId="0C541EA7" w:rsidR="004923DA" w:rsidRPr="008B28E7" w:rsidRDefault="004923DA" w:rsidP="00FF7EBB">
            <w:pPr>
              <w:jc w:val="both"/>
              <w:rPr>
                <w:b/>
                <w:sz w:val="24"/>
                <w:szCs w:val="24"/>
              </w:rPr>
            </w:pPr>
            <w:r w:rsidRPr="008B28E7">
              <w:rPr>
                <w:b/>
                <w:sz w:val="24"/>
                <w:szCs w:val="24"/>
              </w:rPr>
              <w:t>Professional Qualification and date of qualification:</w:t>
            </w:r>
            <w:r w:rsidR="00EE666F">
              <w:rPr>
                <w:b/>
                <w:sz w:val="24"/>
                <w:szCs w:val="24"/>
              </w:rPr>
              <w:t xml:space="preserve"> </w:t>
            </w:r>
            <w:r w:rsidR="009B798A" w:rsidRPr="009B798A">
              <w:rPr>
                <w:b/>
                <w:sz w:val="24"/>
                <w:szCs w:val="24"/>
              </w:rPr>
              <w:t>Postgraduate Diploma in Social Work</w:t>
            </w:r>
            <w:r w:rsidR="00E4013E">
              <w:rPr>
                <w:b/>
                <w:sz w:val="24"/>
                <w:szCs w:val="24"/>
              </w:rPr>
              <w:t xml:space="preserve">- </w:t>
            </w:r>
            <w:r w:rsidR="00EE666F">
              <w:rPr>
                <w:b/>
                <w:sz w:val="24"/>
                <w:szCs w:val="24"/>
              </w:rPr>
              <w:t>1</w:t>
            </w:r>
            <w:r w:rsidR="00EE666F" w:rsidRPr="00BB6637">
              <w:rPr>
                <w:b/>
                <w:sz w:val="24"/>
                <w:szCs w:val="24"/>
                <w:vertAlign w:val="superscript"/>
              </w:rPr>
              <w:t>st</w:t>
            </w:r>
            <w:r w:rsidR="00EE666F">
              <w:rPr>
                <w:b/>
                <w:sz w:val="24"/>
                <w:szCs w:val="24"/>
              </w:rPr>
              <w:t xml:space="preserve"> January 2019</w:t>
            </w:r>
          </w:p>
          <w:p w14:paraId="30B80758" w14:textId="77777777" w:rsidR="004923DA" w:rsidRDefault="004923DA" w:rsidP="00FF7EBB">
            <w:pPr>
              <w:jc w:val="both"/>
              <w:rPr>
                <w:b/>
                <w:sz w:val="24"/>
                <w:szCs w:val="24"/>
              </w:rPr>
            </w:pPr>
          </w:p>
          <w:p w14:paraId="1EFE951C" w14:textId="62FD5516" w:rsidR="004923DA" w:rsidRDefault="009D59C2" w:rsidP="00FF7EBB">
            <w:pPr>
              <w:jc w:val="both"/>
              <w:rPr>
                <w:b/>
                <w:sz w:val="24"/>
                <w:szCs w:val="24"/>
              </w:rPr>
            </w:pPr>
            <w:r>
              <w:rPr>
                <w:b/>
                <w:sz w:val="24"/>
                <w:szCs w:val="24"/>
              </w:rPr>
              <w:t>T</w:t>
            </w:r>
            <w:r w:rsidR="004923DA" w:rsidRPr="008B28E7">
              <w:rPr>
                <w:b/>
                <w:sz w:val="24"/>
                <w:szCs w:val="24"/>
              </w:rPr>
              <w:t>elephone number:</w:t>
            </w:r>
            <w:r w:rsidR="0019513C">
              <w:rPr>
                <w:b/>
                <w:sz w:val="24"/>
                <w:szCs w:val="24"/>
              </w:rPr>
              <w:t xml:space="preserve"> </w:t>
            </w:r>
            <w:r w:rsidR="0019513C" w:rsidRPr="0019513C">
              <w:rPr>
                <w:b/>
                <w:sz w:val="24"/>
                <w:szCs w:val="24"/>
              </w:rPr>
              <w:t>01492577296</w:t>
            </w:r>
          </w:p>
          <w:p w14:paraId="27AB1A5B" w14:textId="77777777" w:rsidR="009D59C2" w:rsidRDefault="009D59C2" w:rsidP="00FF7EBB">
            <w:pPr>
              <w:jc w:val="both"/>
              <w:rPr>
                <w:b/>
                <w:sz w:val="24"/>
                <w:szCs w:val="24"/>
              </w:rPr>
            </w:pPr>
          </w:p>
          <w:p w14:paraId="6A1EDDF6" w14:textId="1691CADF" w:rsidR="009D59C2" w:rsidRPr="008B28E7" w:rsidRDefault="009D59C2" w:rsidP="00FF7EBB">
            <w:pPr>
              <w:jc w:val="both"/>
              <w:rPr>
                <w:b/>
                <w:sz w:val="24"/>
                <w:szCs w:val="24"/>
              </w:rPr>
            </w:pPr>
            <w:r>
              <w:rPr>
                <w:b/>
                <w:sz w:val="24"/>
                <w:szCs w:val="24"/>
              </w:rPr>
              <w:t>Email address:</w:t>
            </w:r>
            <w:r w:rsidR="00AF4823">
              <w:rPr>
                <w:b/>
                <w:sz w:val="24"/>
                <w:szCs w:val="24"/>
              </w:rPr>
              <w:t xml:space="preserve"> </w:t>
            </w:r>
            <w:r w:rsidR="00AF4823" w:rsidRPr="00AF4823">
              <w:rPr>
                <w:b/>
                <w:sz w:val="24"/>
                <w:szCs w:val="24"/>
              </w:rPr>
              <w:t>catrin.owen1@conwy.gov.uk</w:t>
            </w:r>
          </w:p>
          <w:p w14:paraId="3D361C74" w14:textId="77777777" w:rsidR="00B17FA0" w:rsidRPr="008B28E7" w:rsidRDefault="00B17FA0" w:rsidP="000E38C3">
            <w:pPr>
              <w:jc w:val="both"/>
              <w:rPr>
                <w:b/>
                <w:sz w:val="24"/>
                <w:szCs w:val="24"/>
              </w:rPr>
            </w:pPr>
          </w:p>
        </w:tc>
      </w:tr>
    </w:tbl>
    <w:p w14:paraId="599EC844" w14:textId="77777777" w:rsidR="00830DD1" w:rsidRPr="00830DD1" w:rsidRDefault="00830DD1" w:rsidP="00830DD1"/>
    <w:p w14:paraId="3B75C114" w14:textId="77777777" w:rsidR="00830DD1" w:rsidRPr="00830DD1" w:rsidRDefault="00830DD1" w:rsidP="00830DD1"/>
    <w:p w14:paraId="2F7CF714" w14:textId="77777777" w:rsidR="00830DD1" w:rsidRPr="00830DD1" w:rsidRDefault="00830DD1" w:rsidP="00830DD1"/>
    <w:p w14:paraId="681F99CC" w14:textId="77777777" w:rsidR="00830DD1" w:rsidRPr="00830DD1" w:rsidRDefault="00830DD1" w:rsidP="00830DD1"/>
    <w:p w14:paraId="1F5C17A7" w14:textId="77777777" w:rsidR="00830DD1" w:rsidRDefault="00830DD1" w:rsidP="00830DD1">
      <w:pPr>
        <w:rPr>
          <w:sz w:val="28"/>
          <w:szCs w:val="28"/>
        </w:rPr>
      </w:pPr>
    </w:p>
    <w:p w14:paraId="2B0434C4" w14:textId="77777777" w:rsidR="00830DD1" w:rsidRDefault="00830DD1" w:rsidP="00830DD1">
      <w:pPr>
        <w:rPr>
          <w:sz w:val="28"/>
          <w:szCs w:val="28"/>
        </w:rPr>
      </w:pPr>
    </w:p>
    <w:p w14:paraId="5B690789" w14:textId="77777777" w:rsidR="00830DD1" w:rsidRDefault="00830DD1" w:rsidP="00830DD1">
      <w:pPr>
        <w:rPr>
          <w:sz w:val="28"/>
          <w:szCs w:val="28"/>
        </w:rPr>
      </w:pPr>
    </w:p>
    <w:p w14:paraId="675305C8" w14:textId="77777777" w:rsidR="004923DA" w:rsidRPr="00EE5BC3" w:rsidRDefault="004923DA" w:rsidP="00EE5BC3">
      <w:pPr>
        <w:keepNext/>
        <w:jc w:val="center"/>
        <w:rPr>
          <w:b/>
          <w:sz w:val="28"/>
          <w:szCs w:val="28"/>
        </w:rPr>
      </w:pPr>
      <w:r w:rsidRPr="00EE5BC3">
        <w:rPr>
          <w:b/>
          <w:sz w:val="28"/>
          <w:szCs w:val="28"/>
        </w:rPr>
        <w:t>Signatures and Line Manager Verification</w:t>
      </w:r>
    </w:p>
    <w:p w14:paraId="7711C2E3" w14:textId="77777777" w:rsidR="0093018C" w:rsidRDefault="0093018C" w:rsidP="0093018C">
      <w:pPr>
        <w:keepNext/>
        <w:jc w:val="both"/>
        <w:rPr>
          <w:b/>
          <w:sz w:val="24"/>
          <w:szCs w:val="24"/>
        </w:rPr>
      </w:pPr>
    </w:p>
    <w:p w14:paraId="7F6E7A9E"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C62FE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CD7C9F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CABC0" w14:textId="241C5FCC" w:rsidR="00BC5725" w:rsidRDefault="0071421A" w:rsidP="00FF7EBB">
      <w:pPr>
        <w:pBdr>
          <w:top w:val="single" w:sz="6" w:space="1" w:color="auto"/>
          <w:left w:val="single" w:sz="6" w:space="1" w:color="auto"/>
          <w:bottom w:val="single" w:sz="6" w:space="1" w:color="auto"/>
          <w:right w:val="single" w:sz="6" w:space="1" w:color="auto"/>
        </w:pBdr>
        <w:jc w:val="both"/>
        <w:rPr>
          <w:sz w:val="24"/>
          <w:szCs w:val="24"/>
        </w:rPr>
      </w:pPr>
      <w:r>
        <w:rPr>
          <w:b/>
          <w:noProof/>
        </w:rPr>
        <w:drawing>
          <wp:anchor distT="0" distB="0" distL="114300" distR="114300" simplePos="0" relativeHeight="251661312" behindDoc="1" locked="0" layoutInCell="1" allowOverlap="1" wp14:anchorId="40B9DB66" wp14:editId="52E4A9FF">
            <wp:simplePos x="0" y="0"/>
            <wp:positionH relativeFrom="margin">
              <wp:posOffset>692150</wp:posOffset>
            </wp:positionH>
            <wp:positionV relativeFrom="paragraph">
              <wp:posOffset>445770</wp:posOffset>
            </wp:positionV>
            <wp:extent cx="1333500" cy="800100"/>
            <wp:effectExtent l="0" t="0" r="0" b="0"/>
            <wp:wrapNone/>
            <wp:docPr id="2" name="Picture 2" descr="C:\Users\sa0412\AppData\Local\Microsoft\Windows\INetCache\Content.MSO\BD0C120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0412\AppData\Local\Microsoft\Windows\INetCache\Content.MSO\BD0C120C.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5725">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5D05D178" w14:textId="686920CE"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4341D7F0" w14:textId="1D08F86A"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5005E8E1"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0DC3DFA6" w14:textId="75F2024A"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71421A">
        <w:rPr>
          <w:sz w:val="24"/>
          <w:szCs w:val="24"/>
        </w:rPr>
        <w:t>6/10/25</w:t>
      </w:r>
      <w:r>
        <w:rPr>
          <w:sz w:val="24"/>
          <w:szCs w:val="24"/>
        </w:rPr>
        <w:t>_ _ _ _ _ _ _ _ _ _</w:t>
      </w:r>
    </w:p>
    <w:p w14:paraId="2E67A9F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9F02738" w14:textId="77777777" w:rsidR="004923DA" w:rsidRDefault="004923DA" w:rsidP="00FF7EBB">
      <w:pPr>
        <w:ind w:right="180"/>
        <w:jc w:val="both"/>
        <w:rPr>
          <w:b/>
          <w:sz w:val="24"/>
          <w:szCs w:val="24"/>
        </w:rPr>
      </w:pPr>
    </w:p>
    <w:p w14:paraId="6D1D7BEA" w14:textId="77777777" w:rsidR="000E0D51" w:rsidRPr="008B28E7" w:rsidRDefault="000E0D51" w:rsidP="00FF7EBB">
      <w:pPr>
        <w:ind w:right="180"/>
        <w:jc w:val="both"/>
        <w:rPr>
          <w:b/>
          <w:sz w:val="24"/>
          <w:szCs w:val="24"/>
        </w:rPr>
      </w:pPr>
    </w:p>
    <w:p w14:paraId="1F27A16B"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E683E71"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0305437"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91B6952"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1BA43021"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4D7247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C9E2E09" w14:textId="3DC424E6"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proofErr w:type="spellStart"/>
      <w:proofErr w:type="gramStart"/>
      <w:r w:rsidR="00C02CFE">
        <w:rPr>
          <w:sz w:val="24"/>
          <w:szCs w:val="24"/>
        </w:rPr>
        <w:t>C.Owen</w:t>
      </w:r>
      <w:proofErr w:type="spellEnd"/>
      <w:proofErr w:type="gramEnd"/>
      <w:r w:rsidR="00B577D3">
        <w:rPr>
          <w:sz w:val="24"/>
          <w:szCs w:val="24"/>
        </w:rPr>
        <w:t xml:space="preserve">_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6B58FC70"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FD9477A" w14:textId="7DECD7A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824A0D">
        <w:rPr>
          <w:sz w:val="24"/>
          <w:szCs w:val="24"/>
        </w:rPr>
        <w:t>2/7/25</w:t>
      </w:r>
      <w:r>
        <w:rPr>
          <w:sz w:val="24"/>
          <w:szCs w:val="24"/>
        </w:rPr>
        <w:t xml:space="preserve"> _ _ _ _ _ _ _ _ _ _ _ _ _ _ _ </w:t>
      </w:r>
    </w:p>
    <w:p w14:paraId="5D97F7A6"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A047D76" w14:textId="77777777" w:rsidR="001B331A" w:rsidRDefault="001B331A" w:rsidP="00FF7EBB">
      <w:pPr>
        <w:ind w:right="180"/>
        <w:jc w:val="both"/>
        <w:rPr>
          <w:b/>
          <w:sz w:val="24"/>
          <w:szCs w:val="24"/>
        </w:rPr>
      </w:pPr>
    </w:p>
    <w:p w14:paraId="094DEFC3" w14:textId="77777777" w:rsidR="00335C41" w:rsidRDefault="00335C41" w:rsidP="00FF7EBB">
      <w:pPr>
        <w:ind w:right="180"/>
        <w:jc w:val="both"/>
        <w:rPr>
          <w:b/>
          <w:sz w:val="24"/>
          <w:szCs w:val="24"/>
        </w:rPr>
      </w:pPr>
    </w:p>
    <w:p w14:paraId="0DF3C1CB"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00ED1F44" w14:textId="77777777" w:rsidTr="00335C41">
        <w:tc>
          <w:tcPr>
            <w:tcW w:w="10070" w:type="dxa"/>
          </w:tcPr>
          <w:p w14:paraId="5B5E33D4" w14:textId="77777777"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47F736DD" w14:textId="77777777" w:rsidR="001E2EB6" w:rsidRPr="00D3203C" w:rsidRDefault="001E2EB6" w:rsidP="00335C41">
            <w:pPr>
              <w:ind w:right="180"/>
              <w:jc w:val="both"/>
              <w:rPr>
                <w:b/>
                <w:sz w:val="24"/>
                <w:szCs w:val="24"/>
              </w:rPr>
            </w:pPr>
          </w:p>
          <w:p w14:paraId="720096DF" w14:textId="77777777"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1BA8DA02" w14:textId="77777777" w:rsidR="00335C41" w:rsidRPr="00D3203C" w:rsidRDefault="00335C41" w:rsidP="00335C41">
            <w:pPr>
              <w:ind w:right="180"/>
              <w:jc w:val="both"/>
              <w:rPr>
                <w:sz w:val="24"/>
                <w:szCs w:val="24"/>
              </w:rPr>
            </w:pPr>
          </w:p>
          <w:p w14:paraId="37C02EE8" w14:textId="77777777" w:rsidR="00335C41" w:rsidRPr="00D3203C" w:rsidRDefault="00335C41" w:rsidP="00335C41">
            <w:pPr>
              <w:ind w:right="180"/>
              <w:jc w:val="both"/>
              <w:rPr>
                <w:sz w:val="24"/>
                <w:szCs w:val="24"/>
              </w:rPr>
            </w:pPr>
            <w:r w:rsidRPr="00D3203C">
              <w:rPr>
                <w:sz w:val="24"/>
                <w:szCs w:val="24"/>
              </w:rPr>
              <w:t>Signed__</w:t>
            </w:r>
            <w:r w:rsidR="008973C2" w:rsidRPr="008973C2">
              <w:rPr>
                <w:noProof/>
                <w:color w:val="1F497D"/>
              </w:rPr>
              <w:drawing>
                <wp:inline distT="0" distB="0" distL="0" distR="0" wp14:anchorId="1604000B" wp14:editId="328266CF">
                  <wp:extent cx="2076450" cy="952500"/>
                  <wp:effectExtent l="0" t="0" r="0" b="0"/>
                  <wp:docPr id="3" name="Picture 2" descr="cid:image004.jpg@01DB5D22.ED508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4.jpg@01DB5D22.ED508530"/>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076450" cy="952500"/>
                          </a:xfrm>
                          <a:prstGeom prst="rect">
                            <a:avLst/>
                          </a:prstGeom>
                          <a:noFill/>
                          <a:ln>
                            <a:noFill/>
                          </a:ln>
                        </pic:spPr>
                      </pic:pic>
                    </a:graphicData>
                  </a:graphic>
                </wp:inline>
              </w:drawing>
            </w:r>
            <w:r w:rsidRPr="00D3203C">
              <w:rPr>
                <w:sz w:val="24"/>
                <w:szCs w:val="24"/>
              </w:rPr>
              <w:t>______________________ (Mentor)</w:t>
            </w:r>
          </w:p>
          <w:p w14:paraId="62D44C40" w14:textId="77777777" w:rsidR="00335C41" w:rsidRPr="00D3203C" w:rsidRDefault="00335C41" w:rsidP="00335C41">
            <w:pPr>
              <w:ind w:right="180"/>
              <w:jc w:val="both"/>
              <w:rPr>
                <w:sz w:val="24"/>
                <w:szCs w:val="24"/>
              </w:rPr>
            </w:pPr>
          </w:p>
          <w:p w14:paraId="057E2884" w14:textId="1D4F6071" w:rsidR="00335C41" w:rsidRPr="00D3203C" w:rsidRDefault="00335C41" w:rsidP="00335C41">
            <w:pPr>
              <w:ind w:right="180"/>
              <w:jc w:val="both"/>
              <w:rPr>
                <w:sz w:val="24"/>
                <w:szCs w:val="24"/>
              </w:rPr>
            </w:pPr>
            <w:r w:rsidRPr="00D3203C">
              <w:rPr>
                <w:sz w:val="24"/>
                <w:szCs w:val="24"/>
              </w:rPr>
              <w:t>Date __</w:t>
            </w:r>
            <w:r w:rsidR="00824A0D">
              <w:rPr>
                <w:sz w:val="24"/>
                <w:szCs w:val="24"/>
              </w:rPr>
              <w:t>6/10/25</w:t>
            </w:r>
            <w:r w:rsidRPr="00D3203C">
              <w:rPr>
                <w:sz w:val="24"/>
                <w:szCs w:val="24"/>
              </w:rPr>
              <w:t>_________________</w:t>
            </w:r>
          </w:p>
          <w:p w14:paraId="53E50DB1" w14:textId="77777777" w:rsidR="00335C41" w:rsidRPr="001E2EB6" w:rsidRDefault="00335C41" w:rsidP="00335C41">
            <w:pPr>
              <w:ind w:right="180"/>
              <w:jc w:val="both"/>
              <w:rPr>
                <w:sz w:val="24"/>
                <w:szCs w:val="24"/>
                <w:highlight w:val="magenta"/>
              </w:rPr>
            </w:pPr>
          </w:p>
          <w:p w14:paraId="154B32EB" w14:textId="77777777" w:rsidR="00335C41" w:rsidRPr="00706BB5" w:rsidRDefault="00335C41" w:rsidP="00D3203C">
            <w:pPr>
              <w:keepNext/>
              <w:jc w:val="center"/>
              <w:rPr>
                <w:b/>
                <w:sz w:val="24"/>
                <w:szCs w:val="24"/>
                <w:highlight w:val="magenta"/>
              </w:rPr>
            </w:pPr>
          </w:p>
        </w:tc>
      </w:tr>
    </w:tbl>
    <w:p w14:paraId="23D52888" w14:textId="77777777" w:rsidR="009C7342" w:rsidRDefault="009C7342" w:rsidP="00FF7EBB">
      <w:pPr>
        <w:ind w:right="180"/>
        <w:jc w:val="both"/>
        <w:rPr>
          <w:b/>
          <w:sz w:val="24"/>
          <w:szCs w:val="24"/>
        </w:rPr>
      </w:pPr>
    </w:p>
    <w:p w14:paraId="43809F0E" w14:textId="77777777" w:rsidR="009C7342" w:rsidRPr="008B28E7" w:rsidRDefault="009C7342" w:rsidP="00FF7EBB">
      <w:pPr>
        <w:ind w:right="180"/>
        <w:jc w:val="both"/>
        <w:rPr>
          <w:b/>
          <w:sz w:val="24"/>
          <w:szCs w:val="24"/>
        </w:rPr>
      </w:pPr>
    </w:p>
    <w:p w14:paraId="3862C386" w14:textId="77777777" w:rsidR="00706BB5" w:rsidRDefault="00706BB5">
      <w:pPr>
        <w:ind w:right="180"/>
        <w:jc w:val="both"/>
        <w:rPr>
          <w:b/>
          <w:bCs/>
          <w:sz w:val="24"/>
          <w:szCs w:val="24"/>
        </w:rPr>
      </w:pPr>
    </w:p>
    <w:p w14:paraId="3FF3CF56" w14:textId="77777777"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0765E00D"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6A5102F9" w14:textId="77777777" w:rsidR="004923DA" w:rsidRPr="008B28E7" w:rsidRDefault="004923DA" w:rsidP="00FF7EBB">
      <w:pPr>
        <w:overflowPunct/>
        <w:autoSpaceDE/>
        <w:autoSpaceDN/>
        <w:adjustRightInd/>
        <w:jc w:val="both"/>
        <w:textAlignment w:val="auto"/>
        <w:rPr>
          <w:color w:val="auto"/>
          <w:sz w:val="24"/>
          <w:szCs w:val="24"/>
        </w:rPr>
      </w:pPr>
    </w:p>
    <w:p w14:paraId="40EC09C3"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lastRenderedPageBreak/>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A3F489E" w14:textId="77777777" w:rsidR="004923DA" w:rsidRPr="008B28E7" w:rsidRDefault="004923DA" w:rsidP="00FF7EBB">
      <w:pPr>
        <w:overflowPunct/>
        <w:autoSpaceDE/>
        <w:autoSpaceDN/>
        <w:adjustRightInd/>
        <w:jc w:val="both"/>
        <w:textAlignment w:val="auto"/>
        <w:rPr>
          <w:color w:val="auto"/>
          <w:sz w:val="24"/>
          <w:szCs w:val="24"/>
        </w:rPr>
      </w:pPr>
    </w:p>
    <w:p w14:paraId="28D1B9E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10D4B67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B68E93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12C8CC96"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3C5D60E6"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655B193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72E24B22" w14:textId="77777777"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6E694B7D" w14:textId="77777777"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5881E93A" w14:textId="77777777"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0ADD48CA" w14:textId="77777777"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663E2461" w14:textId="77777777" w:rsidR="5329D3D3" w:rsidRPr="003E54CF" w:rsidRDefault="5329D3D3" w:rsidP="003E54CF">
      <w:pPr>
        <w:overflowPunct/>
        <w:autoSpaceDE/>
        <w:autoSpaceDN/>
        <w:adjustRightInd/>
        <w:ind w:left="720"/>
        <w:jc w:val="both"/>
        <w:textAlignment w:val="auto"/>
        <w:rPr>
          <w:color w:val="auto"/>
          <w:sz w:val="24"/>
          <w:szCs w:val="24"/>
        </w:rPr>
      </w:pPr>
    </w:p>
    <w:p w14:paraId="79068383" w14:textId="77777777" w:rsidR="0F2B140F" w:rsidRPr="00706BB5" w:rsidRDefault="0F2B140F" w:rsidP="00706BB5">
      <w:pPr>
        <w:jc w:val="both"/>
        <w:rPr>
          <w:color w:val="auto"/>
          <w:sz w:val="24"/>
          <w:szCs w:val="24"/>
        </w:rPr>
      </w:pPr>
    </w:p>
    <w:p w14:paraId="09F03679" w14:textId="77777777" w:rsidR="009C7342" w:rsidRDefault="009C7342" w:rsidP="00FF7EBB">
      <w:pPr>
        <w:overflowPunct/>
        <w:autoSpaceDE/>
        <w:autoSpaceDN/>
        <w:adjustRightInd/>
        <w:jc w:val="both"/>
        <w:textAlignment w:val="auto"/>
        <w:rPr>
          <w:color w:val="auto"/>
          <w:sz w:val="24"/>
          <w:szCs w:val="24"/>
        </w:rPr>
      </w:pPr>
    </w:p>
    <w:p w14:paraId="5F66796D" w14:textId="77777777" w:rsidR="009C7342" w:rsidRDefault="009C7342" w:rsidP="00FF7EBB">
      <w:pPr>
        <w:overflowPunct/>
        <w:autoSpaceDE/>
        <w:autoSpaceDN/>
        <w:adjustRightInd/>
        <w:jc w:val="both"/>
        <w:textAlignment w:val="auto"/>
        <w:rPr>
          <w:color w:val="auto"/>
          <w:sz w:val="24"/>
          <w:szCs w:val="24"/>
        </w:rPr>
      </w:pPr>
    </w:p>
    <w:p w14:paraId="794D30A6" w14:textId="77777777" w:rsidR="009C7342" w:rsidRDefault="009C7342" w:rsidP="00FF7EBB">
      <w:pPr>
        <w:overflowPunct/>
        <w:autoSpaceDE/>
        <w:autoSpaceDN/>
        <w:adjustRightInd/>
        <w:jc w:val="both"/>
        <w:textAlignment w:val="auto"/>
        <w:rPr>
          <w:color w:val="auto"/>
          <w:sz w:val="24"/>
          <w:szCs w:val="24"/>
        </w:rPr>
      </w:pPr>
    </w:p>
    <w:p w14:paraId="21503948" w14:textId="77777777" w:rsidR="009C7342" w:rsidRDefault="009C7342" w:rsidP="00FF7EBB">
      <w:pPr>
        <w:overflowPunct/>
        <w:autoSpaceDE/>
        <w:autoSpaceDN/>
        <w:adjustRightInd/>
        <w:jc w:val="both"/>
        <w:textAlignment w:val="auto"/>
        <w:rPr>
          <w:color w:val="auto"/>
          <w:sz w:val="24"/>
          <w:szCs w:val="24"/>
        </w:rPr>
      </w:pPr>
    </w:p>
    <w:p w14:paraId="1DB24511" w14:textId="77777777" w:rsidR="009C7342" w:rsidRDefault="009C7342" w:rsidP="00FF7EBB">
      <w:pPr>
        <w:overflowPunct/>
        <w:autoSpaceDE/>
        <w:autoSpaceDN/>
        <w:adjustRightInd/>
        <w:jc w:val="both"/>
        <w:textAlignment w:val="auto"/>
        <w:rPr>
          <w:color w:val="auto"/>
          <w:sz w:val="24"/>
          <w:szCs w:val="24"/>
        </w:rPr>
      </w:pPr>
    </w:p>
    <w:p w14:paraId="5B1062B5" w14:textId="77777777" w:rsidR="009C7342" w:rsidRDefault="009C7342" w:rsidP="00FF7EBB">
      <w:pPr>
        <w:overflowPunct/>
        <w:autoSpaceDE/>
        <w:autoSpaceDN/>
        <w:adjustRightInd/>
        <w:jc w:val="both"/>
        <w:textAlignment w:val="auto"/>
        <w:rPr>
          <w:color w:val="auto"/>
          <w:sz w:val="24"/>
          <w:szCs w:val="24"/>
        </w:rPr>
      </w:pPr>
    </w:p>
    <w:p w14:paraId="1EA7A92D" w14:textId="77777777" w:rsidR="009C7342" w:rsidRDefault="009C7342" w:rsidP="00FF7EBB">
      <w:pPr>
        <w:overflowPunct/>
        <w:autoSpaceDE/>
        <w:autoSpaceDN/>
        <w:adjustRightInd/>
        <w:jc w:val="both"/>
        <w:textAlignment w:val="auto"/>
        <w:rPr>
          <w:color w:val="auto"/>
          <w:sz w:val="24"/>
          <w:szCs w:val="24"/>
        </w:rPr>
      </w:pPr>
    </w:p>
    <w:p w14:paraId="2111DAA6" w14:textId="77777777" w:rsidR="009C7342" w:rsidRDefault="009C7342" w:rsidP="00FF7EBB">
      <w:pPr>
        <w:overflowPunct/>
        <w:autoSpaceDE/>
        <w:autoSpaceDN/>
        <w:adjustRightInd/>
        <w:jc w:val="both"/>
        <w:textAlignment w:val="auto"/>
        <w:rPr>
          <w:color w:val="auto"/>
          <w:sz w:val="24"/>
          <w:szCs w:val="24"/>
        </w:rPr>
      </w:pPr>
    </w:p>
    <w:p w14:paraId="44FDC7BB" w14:textId="77777777" w:rsidR="009C7342" w:rsidRDefault="009C7342" w:rsidP="00FF7EBB">
      <w:pPr>
        <w:overflowPunct/>
        <w:autoSpaceDE/>
        <w:autoSpaceDN/>
        <w:adjustRightInd/>
        <w:jc w:val="both"/>
        <w:textAlignment w:val="auto"/>
        <w:rPr>
          <w:color w:val="auto"/>
          <w:sz w:val="24"/>
          <w:szCs w:val="24"/>
        </w:rPr>
      </w:pPr>
    </w:p>
    <w:p w14:paraId="56E417F7" w14:textId="77777777" w:rsidR="009C7342" w:rsidRDefault="009C7342" w:rsidP="00FF7EBB">
      <w:pPr>
        <w:overflowPunct/>
        <w:autoSpaceDE/>
        <w:autoSpaceDN/>
        <w:adjustRightInd/>
        <w:jc w:val="both"/>
        <w:textAlignment w:val="auto"/>
        <w:rPr>
          <w:color w:val="auto"/>
          <w:sz w:val="24"/>
          <w:szCs w:val="24"/>
        </w:rPr>
      </w:pPr>
    </w:p>
    <w:p w14:paraId="07784011" w14:textId="77777777" w:rsidR="00706BB5" w:rsidRDefault="00706BB5" w:rsidP="00FF7EBB">
      <w:pPr>
        <w:overflowPunct/>
        <w:autoSpaceDE/>
        <w:autoSpaceDN/>
        <w:adjustRightInd/>
        <w:jc w:val="both"/>
        <w:textAlignment w:val="auto"/>
        <w:rPr>
          <w:color w:val="auto"/>
          <w:sz w:val="24"/>
          <w:szCs w:val="24"/>
        </w:rPr>
      </w:pPr>
    </w:p>
    <w:p w14:paraId="2B3E7DC8" w14:textId="77777777" w:rsidR="00706BB5" w:rsidRDefault="00706BB5" w:rsidP="00FF7EBB">
      <w:pPr>
        <w:overflowPunct/>
        <w:autoSpaceDE/>
        <w:autoSpaceDN/>
        <w:adjustRightInd/>
        <w:jc w:val="both"/>
        <w:textAlignment w:val="auto"/>
        <w:rPr>
          <w:color w:val="auto"/>
          <w:sz w:val="24"/>
          <w:szCs w:val="24"/>
        </w:rPr>
      </w:pPr>
    </w:p>
    <w:p w14:paraId="176C1E93" w14:textId="77777777" w:rsidR="00706BB5" w:rsidRDefault="00706BB5" w:rsidP="00FF7EBB">
      <w:pPr>
        <w:overflowPunct/>
        <w:autoSpaceDE/>
        <w:autoSpaceDN/>
        <w:adjustRightInd/>
        <w:jc w:val="both"/>
        <w:textAlignment w:val="auto"/>
        <w:rPr>
          <w:color w:val="auto"/>
          <w:sz w:val="24"/>
          <w:szCs w:val="24"/>
        </w:rPr>
      </w:pPr>
    </w:p>
    <w:p w14:paraId="29DDBABB" w14:textId="77777777" w:rsidR="00706BB5" w:rsidRDefault="00706BB5" w:rsidP="00FF7EBB">
      <w:pPr>
        <w:overflowPunct/>
        <w:autoSpaceDE/>
        <w:autoSpaceDN/>
        <w:adjustRightInd/>
        <w:jc w:val="both"/>
        <w:textAlignment w:val="auto"/>
        <w:rPr>
          <w:color w:val="auto"/>
          <w:sz w:val="24"/>
          <w:szCs w:val="24"/>
        </w:rPr>
      </w:pPr>
    </w:p>
    <w:p w14:paraId="3A515CCB" w14:textId="77777777" w:rsidR="00706BB5" w:rsidRDefault="00706BB5" w:rsidP="00FF7EBB">
      <w:pPr>
        <w:overflowPunct/>
        <w:autoSpaceDE/>
        <w:autoSpaceDN/>
        <w:adjustRightInd/>
        <w:jc w:val="both"/>
        <w:textAlignment w:val="auto"/>
        <w:rPr>
          <w:color w:val="auto"/>
          <w:sz w:val="24"/>
          <w:szCs w:val="24"/>
        </w:rPr>
      </w:pPr>
    </w:p>
    <w:p w14:paraId="5E61AED0" w14:textId="77777777" w:rsidR="00706BB5" w:rsidRDefault="00706BB5" w:rsidP="00FF7EBB">
      <w:pPr>
        <w:overflowPunct/>
        <w:autoSpaceDE/>
        <w:autoSpaceDN/>
        <w:adjustRightInd/>
        <w:jc w:val="both"/>
        <w:textAlignment w:val="auto"/>
        <w:rPr>
          <w:color w:val="auto"/>
          <w:sz w:val="24"/>
          <w:szCs w:val="24"/>
        </w:rPr>
      </w:pPr>
    </w:p>
    <w:p w14:paraId="647C3DF2"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0D616BB2" w14:textId="77777777" w:rsidR="004923DA" w:rsidRPr="008B28E7" w:rsidRDefault="004923DA" w:rsidP="00FF7EBB">
      <w:pPr>
        <w:overflowPunct/>
        <w:autoSpaceDE/>
        <w:autoSpaceDN/>
        <w:adjustRightInd/>
        <w:jc w:val="both"/>
        <w:textAlignment w:val="auto"/>
        <w:rPr>
          <w:color w:val="auto"/>
          <w:sz w:val="24"/>
          <w:szCs w:val="24"/>
        </w:rPr>
      </w:pPr>
    </w:p>
    <w:p w14:paraId="6D6D4C06"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150A838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4F63D97C"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8973C2">
        <w:rPr>
          <w:caps/>
          <w:sz w:val="24"/>
          <w:szCs w:val="24"/>
        </w:rPr>
        <w:t xml:space="preserve">Clare </w:t>
      </w:r>
      <w:proofErr w:type="gramStart"/>
      <w:r w:rsidR="008973C2">
        <w:rPr>
          <w:caps/>
          <w:sz w:val="24"/>
          <w:szCs w:val="24"/>
        </w:rPr>
        <w:t xml:space="preserve">Williams </w:t>
      </w:r>
      <w:r w:rsidR="00B577D3">
        <w:rPr>
          <w:caps/>
          <w:sz w:val="24"/>
          <w:szCs w:val="24"/>
        </w:rPr>
        <w:t xml:space="preserve"> _</w:t>
      </w:r>
      <w:proofErr w:type="gramEnd"/>
      <w:r w:rsidR="00B577D3">
        <w:rPr>
          <w:caps/>
          <w:sz w:val="24"/>
          <w:szCs w:val="24"/>
        </w:rPr>
        <w:t xml:space="preserve"> _ _ _ _ _ _ _ _ _ _ _ _ _ _ _ _ _ _ _ _ _ _ _ _</w:t>
      </w:r>
    </w:p>
    <w:p w14:paraId="449B39EC"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w:t>
      </w:r>
      <w:r w:rsidR="008973C2" w:rsidRPr="008973C2">
        <w:rPr>
          <w:noProof/>
          <w:color w:val="1F497D"/>
        </w:rPr>
        <w:drawing>
          <wp:inline distT="0" distB="0" distL="0" distR="0" wp14:anchorId="6E30A8DD" wp14:editId="5BCB19AC">
            <wp:extent cx="1289050" cy="603250"/>
            <wp:effectExtent l="0" t="0" r="6350" b="6350"/>
            <wp:docPr id="4" name="Picture 4" descr="cid:image004.jpg@01DB5D22.ED508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4.jpg@01DB5D22.ED508530"/>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289050" cy="603250"/>
                    </a:xfrm>
                    <a:prstGeom prst="rect">
                      <a:avLst/>
                    </a:prstGeom>
                    <a:noFill/>
                    <a:ln>
                      <a:noFill/>
                    </a:ln>
                  </pic:spPr>
                </pic:pic>
              </a:graphicData>
            </a:graphic>
          </wp:inline>
        </w:drawing>
      </w:r>
      <w:r w:rsidR="00B577D3" w:rsidRPr="00B577D3">
        <w:rPr>
          <w:sz w:val="24"/>
          <w:szCs w:val="24"/>
        </w:rPr>
        <w:t xml:space="preserve">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1209DE57"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w:t>
      </w:r>
      <w:r w:rsidR="008973C2">
        <w:rPr>
          <w:sz w:val="24"/>
          <w:szCs w:val="24"/>
        </w:rPr>
        <w:t>2.1.25</w:t>
      </w:r>
      <w:r w:rsidR="00B577D3" w:rsidRPr="00B577D3">
        <w:rPr>
          <w:sz w:val="24"/>
          <w:szCs w:val="24"/>
        </w:rPr>
        <w:t xml:space="preserve"> _ _ _ _ _ _ _ _ _ _ _ _ _ _ _ _</w:t>
      </w:r>
    </w:p>
    <w:p w14:paraId="1FA36DA6" w14:textId="77777777" w:rsidR="004923DA" w:rsidRPr="008B28E7" w:rsidRDefault="004923DA" w:rsidP="00FF7EBB">
      <w:pPr>
        <w:overflowPunct/>
        <w:autoSpaceDE/>
        <w:autoSpaceDN/>
        <w:adjustRightInd/>
        <w:jc w:val="both"/>
        <w:textAlignment w:val="auto"/>
        <w:rPr>
          <w:color w:val="auto"/>
          <w:sz w:val="24"/>
          <w:szCs w:val="24"/>
          <w:lang w:val="en"/>
        </w:rPr>
      </w:pPr>
    </w:p>
    <w:p w14:paraId="5BB23C10" w14:textId="77777777" w:rsidR="004923DA" w:rsidRPr="008B28E7" w:rsidRDefault="004923DA" w:rsidP="00FF7EBB">
      <w:pPr>
        <w:overflowPunct/>
        <w:autoSpaceDE/>
        <w:autoSpaceDN/>
        <w:adjustRightInd/>
        <w:jc w:val="both"/>
        <w:textAlignment w:val="auto"/>
        <w:rPr>
          <w:color w:val="auto"/>
          <w:sz w:val="24"/>
          <w:szCs w:val="24"/>
          <w:lang w:val="en"/>
        </w:rPr>
      </w:pPr>
    </w:p>
    <w:p w14:paraId="5FB72BF2" w14:textId="77777777" w:rsidR="00FA41C7" w:rsidRPr="008B28E7" w:rsidRDefault="00FA41C7" w:rsidP="00FA41C7">
      <w:pPr>
        <w:overflowPunct/>
        <w:autoSpaceDE/>
        <w:autoSpaceDN/>
        <w:adjustRightInd/>
        <w:jc w:val="both"/>
        <w:textAlignment w:val="auto"/>
        <w:rPr>
          <w:color w:val="auto"/>
          <w:sz w:val="24"/>
          <w:szCs w:val="24"/>
        </w:rPr>
      </w:pPr>
    </w:p>
    <w:p w14:paraId="111DBF9B" w14:textId="77777777"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3D4C44DF"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31FAF541" w14:textId="7C77B5C9"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w:t>
      </w:r>
      <w:r w:rsidR="00070392">
        <w:rPr>
          <w:caps/>
          <w:sz w:val="24"/>
          <w:szCs w:val="24"/>
        </w:rPr>
        <w:t xml:space="preserve">Salina </w:t>
      </w:r>
      <w:proofErr w:type="gramStart"/>
      <w:r w:rsidR="00070392">
        <w:rPr>
          <w:caps/>
          <w:sz w:val="24"/>
          <w:szCs w:val="24"/>
        </w:rPr>
        <w:t xml:space="preserve">DEMPSEY </w:t>
      </w:r>
      <w:r w:rsidRPr="00B436BF">
        <w:rPr>
          <w:caps/>
          <w:sz w:val="24"/>
          <w:szCs w:val="24"/>
        </w:rPr>
        <w:t xml:space="preserve"> _</w:t>
      </w:r>
      <w:proofErr w:type="gramEnd"/>
      <w:r w:rsidRPr="00B436BF">
        <w:rPr>
          <w:caps/>
          <w:sz w:val="24"/>
          <w:szCs w:val="24"/>
        </w:rPr>
        <w:t xml:space="preserve"> _ _ _ _ _ _ _ _ _ _ _ _ _ _ _ _ _ _ _ _ _ _ _ _</w:t>
      </w:r>
    </w:p>
    <w:p w14:paraId="039F9B14"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1D0D074A"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w:t>
      </w:r>
      <w:r w:rsidR="00070392">
        <w:rPr>
          <w:sz w:val="24"/>
          <w:szCs w:val="24"/>
        </w:rPr>
        <w:t>Social Worker</w:t>
      </w:r>
      <w:r w:rsidRPr="00B436BF">
        <w:rPr>
          <w:sz w:val="24"/>
          <w:szCs w:val="24"/>
        </w:rPr>
        <w:t xml:space="preserve">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17DD5E21" w14:textId="77777777"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w:t>
      </w:r>
      <w:r w:rsidR="00070392">
        <w:rPr>
          <w:sz w:val="24"/>
          <w:szCs w:val="24"/>
        </w:rPr>
        <w:t>2.1.25</w:t>
      </w:r>
      <w:r w:rsidRPr="00B436BF">
        <w:rPr>
          <w:sz w:val="24"/>
          <w:szCs w:val="24"/>
        </w:rPr>
        <w:t xml:space="preserve"> _ _ _ _ _ _ _ _ _ _ _ _ _ _ _</w:t>
      </w:r>
    </w:p>
    <w:p w14:paraId="2270CCF7"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5C73E350" w14:textId="77777777" w:rsidR="00D05A5D" w:rsidRPr="00DA5682" w:rsidRDefault="00D05A5D" w:rsidP="00D05A5D">
      <w:pPr>
        <w:tabs>
          <w:tab w:val="left" w:pos="1590"/>
        </w:tabs>
        <w:jc w:val="both"/>
        <w:rPr>
          <w:b/>
          <w:sz w:val="24"/>
          <w:szCs w:val="24"/>
        </w:rPr>
      </w:pPr>
    </w:p>
    <w:p w14:paraId="64E46E1E" w14:textId="77777777" w:rsidR="00D05A5D" w:rsidRPr="00DA5682" w:rsidRDefault="00D05A5D" w:rsidP="00D05A5D">
      <w:pPr>
        <w:overflowPunct/>
        <w:autoSpaceDE/>
        <w:autoSpaceDN/>
        <w:adjustRightInd/>
        <w:textAlignment w:val="auto"/>
        <w:rPr>
          <w:color w:val="auto"/>
          <w:sz w:val="24"/>
          <w:szCs w:val="24"/>
        </w:rPr>
      </w:pPr>
    </w:p>
    <w:p w14:paraId="2A6170FB"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77381F3A" w14:textId="77777777" w:rsidR="00D05A5D" w:rsidRPr="00DA5682" w:rsidRDefault="00D05A5D" w:rsidP="00D05A5D">
      <w:pPr>
        <w:ind w:right="72"/>
        <w:rPr>
          <w:b/>
          <w:bCs/>
          <w:sz w:val="24"/>
          <w:szCs w:val="24"/>
        </w:rPr>
      </w:pPr>
    </w:p>
    <w:p w14:paraId="3F12F04D"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4999A1B" w14:textId="77777777" w:rsidR="00D05A5D" w:rsidRPr="00DA5682" w:rsidRDefault="00D05A5D" w:rsidP="00D05A5D">
      <w:pPr>
        <w:ind w:right="72"/>
        <w:jc w:val="center"/>
        <w:rPr>
          <w:b/>
          <w:bCs/>
          <w:sz w:val="24"/>
          <w:szCs w:val="24"/>
        </w:rPr>
      </w:pPr>
    </w:p>
    <w:p w14:paraId="23B9D95F"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BD4EA01"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24CA8489" w14:textId="77777777" w:rsidTr="00CC14B6">
        <w:tc>
          <w:tcPr>
            <w:tcW w:w="2808" w:type="dxa"/>
            <w:tcBorders>
              <w:top w:val="single" w:sz="4" w:space="0" w:color="auto"/>
              <w:left w:val="single" w:sz="4" w:space="0" w:color="auto"/>
              <w:bottom w:val="single" w:sz="4" w:space="0" w:color="auto"/>
              <w:right w:val="single" w:sz="4" w:space="0" w:color="auto"/>
            </w:tcBorders>
          </w:tcPr>
          <w:p w14:paraId="2221EFB2" w14:textId="77777777" w:rsidR="00D05A5D" w:rsidRPr="00DA5682" w:rsidRDefault="00D05A5D" w:rsidP="00CC14B6">
            <w:pPr>
              <w:rPr>
                <w:sz w:val="24"/>
                <w:szCs w:val="24"/>
              </w:rPr>
            </w:pPr>
          </w:p>
          <w:p w14:paraId="0AF55682"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10480B6" w14:textId="77777777" w:rsidR="00D05A5D" w:rsidRPr="00DA5682" w:rsidRDefault="00070392" w:rsidP="00CC14B6">
            <w:pPr>
              <w:rPr>
                <w:sz w:val="24"/>
                <w:szCs w:val="24"/>
              </w:rPr>
            </w:pPr>
            <w:r>
              <w:rPr>
                <w:sz w:val="24"/>
                <w:szCs w:val="24"/>
              </w:rPr>
              <w:t xml:space="preserve">Salina Dempsey </w:t>
            </w:r>
          </w:p>
        </w:tc>
      </w:tr>
      <w:tr w:rsidR="00D05A5D" w:rsidRPr="00DA5682" w14:paraId="46810DD8" w14:textId="77777777" w:rsidTr="00CC14B6">
        <w:tc>
          <w:tcPr>
            <w:tcW w:w="2808" w:type="dxa"/>
            <w:tcBorders>
              <w:top w:val="single" w:sz="4" w:space="0" w:color="auto"/>
              <w:left w:val="single" w:sz="4" w:space="0" w:color="auto"/>
              <w:bottom w:val="single" w:sz="4" w:space="0" w:color="auto"/>
              <w:right w:val="single" w:sz="4" w:space="0" w:color="auto"/>
            </w:tcBorders>
          </w:tcPr>
          <w:p w14:paraId="084B3B04" w14:textId="77777777" w:rsidR="00D05A5D" w:rsidRPr="00DA5682" w:rsidRDefault="00D05A5D" w:rsidP="00CC14B6">
            <w:pPr>
              <w:rPr>
                <w:sz w:val="24"/>
                <w:szCs w:val="24"/>
              </w:rPr>
            </w:pPr>
          </w:p>
          <w:p w14:paraId="4923ACC1"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8A75551" w14:textId="77777777" w:rsidR="00D05A5D" w:rsidRPr="00DA5682" w:rsidRDefault="00070392" w:rsidP="00CC14B6">
            <w:pPr>
              <w:rPr>
                <w:sz w:val="24"/>
                <w:szCs w:val="24"/>
              </w:rPr>
            </w:pPr>
            <w:r>
              <w:rPr>
                <w:sz w:val="24"/>
                <w:szCs w:val="24"/>
              </w:rPr>
              <w:t xml:space="preserve">0-25 Disabilities Team. </w:t>
            </w:r>
          </w:p>
        </w:tc>
      </w:tr>
      <w:tr w:rsidR="00D05A5D" w:rsidRPr="00DA5682" w14:paraId="4B05F7EE" w14:textId="77777777" w:rsidTr="00CC14B6">
        <w:tc>
          <w:tcPr>
            <w:tcW w:w="2808" w:type="dxa"/>
            <w:tcBorders>
              <w:top w:val="single" w:sz="4" w:space="0" w:color="auto"/>
              <w:left w:val="single" w:sz="4" w:space="0" w:color="auto"/>
              <w:bottom w:val="single" w:sz="4" w:space="0" w:color="auto"/>
              <w:right w:val="single" w:sz="4" w:space="0" w:color="auto"/>
            </w:tcBorders>
          </w:tcPr>
          <w:p w14:paraId="5FFCF667" w14:textId="77777777" w:rsidR="00D05A5D" w:rsidRPr="00DA5682" w:rsidRDefault="00D05A5D" w:rsidP="00CC14B6">
            <w:pPr>
              <w:rPr>
                <w:sz w:val="24"/>
                <w:szCs w:val="24"/>
              </w:rPr>
            </w:pPr>
          </w:p>
          <w:p w14:paraId="0685AC95"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513A7777" w14:textId="77777777" w:rsidR="00D05A5D" w:rsidRPr="00DA5682" w:rsidRDefault="00D05A5D" w:rsidP="00CC14B6">
            <w:pPr>
              <w:rPr>
                <w:sz w:val="24"/>
                <w:szCs w:val="24"/>
              </w:rPr>
            </w:pPr>
          </w:p>
        </w:tc>
      </w:tr>
      <w:tr w:rsidR="00D05A5D" w:rsidRPr="00DA5682" w14:paraId="06D148A9" w14:textId="77777777" w:rsidTr="00CC14B6">
        <w:tc>
          <w:tcPr>
            <w:tcW w:w="2808" w:type="dxa"/>
            <w:tcBorders>
              <w:top w:val="single" w:sz="4" w:space="0" w:color="auto"/>
              <w:left w:val="single" w:sz="4" w:space="0" w:color="auto"/>
              <w:bottom w:val="single" w:sz="4" w:space="0" w:color="auto"/>
              <w:right w:val="single" w:sz="4" w:space="0" w:color="auto"/>
            </w:tcBorders>
          </w:tcPr>
          <w:p w14:paraId="3F054E49" w14:textId="77777777" w:rsidR="00D05A5D" w:rsidRPr="00DA5682" w:rsidRDefault="00D05A5D" w:rsidP="00CC14B6">
            <w:pPr>
              <w:rPr>
                <w:sz w:val="24"/>
                <w:szCs w:val="24"/>
              </w:rPr>
            </w:pPr>
          </w:p>
          <w:p w14:paraId="499924C7"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324D377" w14:textId="77777777" w:rsidR="00D05A5D" w:rsidRPr="00DA5682" w:rsidRDefault="00070392" w:rsidP="00CC14B6">
            <w:pPr>
              <w:rPr>
                <w:sz w:val="24"/>
                <w:szCs w:val="24"/>
              </w:rPr>
            </w:pPr>
            <w:r>
              <w:rPr>
                <w:sz w:val="24"/>
                <w:szCs w:val="24"/>
              </w:rPr>
              <w:t xml:space="preserve">Clare Williams </w:t>
            </w:r>
          </w:p>
        </w:tc>
      </w:tr>
    </w:tbl>
    <w:p w14:paraId="25DD395D" w14:textId="77777777" w:rsidR="00D05A5D" w:rsidRPr="00DA5682" w:rsidRDefault="00D05A5D" w:rsidP="00D05A5D">
      <w:pPr>
        <w:rPr>
          <w:sz w:val="24"/>
          <w:szCs w:val="24"/>
        </w:rPr>
      </w:pPr>
    </w:p>
    <w:p w14:paraId="32EE6094" w14:textId="77777777" w:rsidR="00D05A5D" w:rsidRPr="00DA5682" w:rsidRDefault="00D05A5D" w:rsidP="00D05A5D">
      <w:pPr>
        <w:rPr>
          <w:sz w:val="24"/>
          <w:szCs w:val="24"/>
        </w:rPr>
      </w:pPr>
      <w:r w:rsidRPr="00DA5682">
        <w:rPr>
          <w:b/>
          <w:sz w:val="24"/>
          <w:szCs w:val="24"/>
        </w:rPr>
        <w:t>Study Duty</w:t>
      </w:r>
    </w:p>
    <w:p w14:paraId="7DFBE5A7" w14:textId="77777777" w:rsidR="00D05A5D" w:rsidRPr="00DA5682" w:rsidRDefault="00D05A5D" w:rsidP="00D05A5D">
      <w:pPr>
        <w:rPr>
          <w:sz w:val="24"/>
          <w:szCs w:val="24"/>
        </w:rPr>
      </w:pPr>
    </w:p>
    <w:p w14:paraId="43A63A58"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5B19136A" w14:textId="77777777" w:rsidR="00D05A5D" w:rsidRPr="00DA5682" w:rsidRDefault="00D05A5D" w:rsidP="00D05A5D">
      <w:pPr>
        <w:pStyle w:val="Title"/>
        <w:ind w:right="-1"/>
        <w:rPr>
          <w:rFonts w:cs="Arial"/>
          <w:b w:val="0"/>
          <w:szCs w:val="24"/>
        </w:rPr>
      </w:pPr>
    </w:p>
    <w:p w14:paraId="6C0AB45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71B5E1A5" w14:textId="77777777" w:rsidR="00D05A5D" w:rsidRPr="00377884" w:rsidRDefault="00D05A5D" w:rsidP="00D05A5D">
      <w:pPr>
        <w:rPr>
          <w:sz w:val="24"/>
          <w:szCs w:val="24"/>
        </w:rPr>
      </w:pPr>
    </w:p>
    <w:p w14:paraId="699E6802"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7D08F24F" w14:textId="77777777" w:rsidR="00D05A5D" w:rsidRPr="00DA5682" w:rsidRDefault="00D05A5D" w:rsidP="00D05A5D">
      <w:pPr>
        <w:rPr>
          <w:sz w:val="24"/>
          <w:szCs w:val="24"/>
        </w:rPr>
      </w:pPr>
    </w:p>
    <w:p w14:paraId="5B44BBE1"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76E89840"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5425D692" w14:textId="77777777" w:rsidR="00D05A5D" w:rsidRPr="00DA5682" w:rsidRDefault="00D05A5D" w:rsidP="00D05A5D">
      <w:pPr>
        <w:rPr>
          <w:sz w:val="24"/>
          <w:szCs w:val="24"/>
        </w:rPr>
      </w:pPr>
    </w:p>
    <w:p w14:paraId="4AA57AAD" w14:textId="77777777" w:rsidR="00D05A5D" w:rsidRDefault="00D05A5D" w:rsidP="00D05A5D">
      <w:pPr>
        <w:rPr>
          <w:b/>
          <w:sz w:val="24"/>
          <w:szCs w:val="24"/>
        </w:rPr>
      </w:pPr>
    </w:p>
    <w:p w14:paraId="49601E4E" w14:textId="77777777" w:rsidR="00D05A5D" w:rsidRDefault="00D05A5D" w:rsidP="00D05A5D">
      <w:pPr>
        <w:rPr>
          <w:b/>
          <w:sz w:val="24"/>
          <w:szCs w:val="24"/>
        </w:rPr>
      </w:pPr>
    </w:p>
    <w:p w14:paraId="07777FEA" w14:textId="77777777" w:rsidR="00D05A5D" w:rsidRDefault="00D05A5D" w:rsidP="00D05A5D">
      <w:pPr>
        <w:rPr>
          <w:b/>
          <w:sz w:val="24"/>
          <w:szCs w:val="24"/>
        </w:rPr>
      </w:pPr>
    </w:p>
    <w:p w14:paraId="0E72E4DD" w14:textId="77777777" w:rsidR="00D05A5D" w:rsidRDefault="00D05A5D" w:rsidP="00D05A5D">
      <w:pPr>
        <w:rPr>
          <w:b/>
          <w:sz w:val="24"/>
          <w:szCs w:val="24"/>
        </w:rPr>
      </w:pPr>
    </w:p>
    <w:p w14:paraId="68C2B63E" w14:textId="77777777" w:rsidR="00D05A5D" w:rsidRPr="00DA5682" w:rsidRDefault="00D05A5D" w:rsidP="00D05A5D">
      <w:pPr>
        <w:rPr>
          <w:b/>
          <w:sz w:val="24"/>
          <w:szCs w:val="24"/>
        </w:rPr>
      </w:pPr>
      <w:r w:rsidRPr="00DA5682">
        <w:rPr>
          <w:b/>
          <w:sz w:val="24"/>
          <w:szCs w:val="24"/>
        </w:rPr>
        <w:lastRenderedPageBreak/>
        <w:t xml:space="preserve">Resources </w:t>
      </w:r>
    </w:p>
    <w:p w14:paraId="10D65F10" w14:textId="77777777" w:rsidR="00D05A5D" w:rsidRPr="00DA5682" w:rsidRDefault="00D05A5D" w:rsidP="00D05A5D">
      <w:pPr>
        <w:rPr>
          <w:sz w:val="24"/>
          <w:szCs w:val="24"/>
        </w:rPr>
      </w:pPr>
    </w:p>
    <w:p w14:paraId="0B09A9EE"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0CC8BD05" w14:textId="77777777" w:rsidR="00D05A5D" w:rsidRPr="00DA5682" w:rsidRDefault="00D05A5D" w:rsidP="00D05A5D">
      <w:pPr>
        <w:rPr>
          <w:sz w:val="24"/>
          <w:szCs w:val="24"/>
        </w:rPr>
      </w:pPr>
    </w:p>
    <w:p w14:paraId="0C082D14" w14:textId="77777777" w:rsidR="00D05A5D" w:rsidRPr="00DA5682" w:rsidRDefault="00D05A5D" w:rsidP="00D05A5D">
      <w:pPr>
        <w:rPr>
          <w:sz w:val="24"/>
          <w:szCs w:val="24"/>
        </w:rPr>
      </w:pPr>
    </w:p>
    <w:p w14:paraId="30B61DF3" w14:textId="77777777" w:rsidR="00D05A5D" w:rsidRDefault="00D05A5D" w:rsidP="00D05A5D">
      <w:pPr>
        <w:rPr>
          <w:b/>
          <w:sz w:val="24"/>
          <w:szCs w:val="24"/>
        </w:rPr>
      </w:pPr>
      <w:r w:rsidRPr="00DA5682">
        <w:rPr>
          <w:b/>
          <w:sz w:val="24"/>
          <w:szCs w:val="24"/>
        </w:rPr>
        <w:t xml:space="preserve">The employer’s training department agrees to: </w:t>
      </w:r>
    </w:p>
    <w:p w14:paraId="55A7CA45" w14:textId="77777777" w:rsidR="00D05A5D" w:rsidRPr="00466C2B" w:rsidRDefault="00D05A5D" w:rsidP="00D05A5D">
      <w:pPr>
        <w:rPr>
          <w:b/>
          <w:color w:val="auto"/>
          <w:sz w:val="24"/>
          <w:szCs w:val="24"/>
        </w:rPr>
      </w:pPr>
    </w:p>
    <w:p w14:paraId="21078E7D"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39F2079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519C57C"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18B9DE2C"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D8CF356"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135FEA4F" w14:textId="77777777" w:rsidR="00D05A5D" w:rsidRPr="00DA5682" w:rsidRDefault="00D05A5D" w:rsidP="00D05A5D">
      <w:pPr>
        <w:rPr>
          <w:sz w:val="24"/>
          <w:szCs w:val="24"/>
        </w:rPr>
      </w:pPr>
    </w:p>
    <w:p w14:paraId="61AC97CA"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547F7FA"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2500F24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05AAFE9"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221B40A2"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0A8B492B" w14:textId="77777777" w:rsidR="00D05A5D" w:rsidRPr="00DA5682" w:rsidRDefault="00D05A5D" w:rsidP="00D05A5D">
      <w:pPr>
        <w:tabs>
          <w:tab w:val="left" w:pos="360"/>
        </w:tabs>
        <w:rPr>
          <w:sz w:val="24"/>
          <w:szCs w:val="24"/>
        </w:rPr>
      </w:pPr>
    </w:p>
    <w:p w14:paraId="1C82A095" w14:textId="77777777" w:rsidR="00D05A5D" w:rsidRPr="00DA5682" w:rsidRDefault="00D05A5D" w:rsidP="00D05A5D">
      <w:pPr>
        <w:rPr>
          <w:b/>
          <w:sz w:val="24"/>
          <w:szCs w:val="24"/>
        </w:rPr>
      </w:pPr>
      <w:r w:rsidRPr="00DA5682">
        <w:rPr>
          <w:b/>
          <w:sz w:val="24"/>
          <w:szCs w:val="24"/>
        </w:rPr>
        <w:t xml:space="preserve">The learner agrees to: </w:t>
      </w:r>
    </w:p>
    <w:p w14:paraId="5A57432D" w14:textId="77777777" w:rsidR="00D05A5D" w:rsidRPr="00DA5682" w:rsidRDefault="00D05A5D" w:rsidP="00D05A5D">
      <w:pPr>
        <w:rPr>
          <w:sz w:val="24"/>
          <w:szCs w:val="24"/>
        </w:rPr>
      </w:pPr>
    </w:p>
    <w:p w14:paraId="60B90763"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55D4C57"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746643F"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2809908"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5A7BA11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53DF0F39"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2F57D5D3"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57B2CA81"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0FA251"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FD29CAC"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5DD1428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3FF15A3B"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291F5D9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3355CFEE" w14:textId="77777777" w:rsidR="00D05A5D" w:rsidRDefault="00D05A5D" w:rsidP="00D05A5D">
      <w:pPr>
        <w:jc w:val="both"/>
        <w:rPr>
          <w:bCs/>
          <w:sz w:val="24"/>
          <w:szCs w:val="24"/>
        </w:rPr>
      </w:pPr>
    </w:p>
    <w:p w14:paraId="7E16BD24"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49630C8F" w14:textId="77777777" w:rsidR="00D05A5D" w:rsidRPr="00DA5682" w:rsidRDefault="00D05A5D" w:rsidP="00D05A5D">
      <w:pPr>
        <w:overflowPunct/>
        <w:autoSpaceDE/>
        <w:autoSpaceDN/>
        <w:adjustRightInd/>
        <w:ind w:left="720"/>
        <w:textAlignment w:val="auto"/>
        <w:rPr>
          <w:sz w:val="24"/>
          <w:szCs w:val="24"/>
        </w:rPr>
      </w:pPr>
    </w:p>
    <w:p w14:paraId="77E594CD" w14:textId="77777777" w:rsidR="00D05A5D" w:rsidRPr="00DA5682" w:rsidRDefault="00D05A5D" w:rsidP="00D05A5D">
      <w:pPr>
        <w:rPr>
          <w:sz w:val="24"/>
          <w:szCs w:val="24"/>
        </w:rPr>
      </w:pPr>
    </w:p>
    <w:p w14:paraId="3D8A67EC" w14:textId="77777777" w:rsidR="00D05A5D" w:rsidRPr="00DA5682" w:rsidRDefault="00D05A5D" w:rsidP="00D05A5D">
      <w:pPr>
        <w:rPr>
          <w:b/>
          <w:sz w:val="24"/>
          <w:szCs w:val="24"/>
        </w:rPr>
      </w:pPr>
    </w:p>
    <w:p w14:paraId="01C18E7F" w14:textId="77777777" w:rsidR="00D05A5D" w:rsidRPr="00DA5682" w:rsidRDefault="00D05A5D" w:rsidP="00D05A5D">
      <w:pPr>
        <w:rPr>
          <w:b/>
          <w:sz w:val="24"/>
          <w:szCs w:val="24"/>
        </w:rPr>
      </w:pPr>
    </w:p>
    <w:p w14:paraId="798455BB" w14:textId="77777777" w:rsidR="00D05A5D" w:rsidRDefault="00D05A5D" w:rsidP="00D05A5D">
      <w:pPr>
        <w:rPr>
          <w:b/>
          <w:sz w:val="24"/>
          <w:szCs w:val="24"/>
        </w:rPr>
      </w:pPr>
      <w:r w:rsidRPr="00B436BF">
        <w:rPr>
          <w:b/>
          <w:sz w:val="24"/>
          <w:szCs w:val="24"/>
        </w:rPr>
        <w:t xml:space="preserve">Line Manager/Mentor agrees to: </w:t>
      </w:r>
    </w:p>
    <w:p w14:paraId="64D9DE98" w14:textId="77777777" w:rsidR="00D05A5D" w:rsidRPr="00B436BF" w:rsidRDefault="00D05A5D" w:rsidP="00D05A5D">
      <w:pPr>
        <w:rPr>
          <w:b/>
          <w:sz w:val="24"/>
          <w:szCs w:val="24"/>
        </w:rPr>
      </w:pPr>
    </w:p>
    <w:p w14:paraId="153D6123"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6EC42F1D" w14:textId="77777777" w:rsidR="00D05A5D" w:rsidRPr="00DA5682" w:rsidRDefault="00D05A5D" w:rsidP="00D05A5D">
      <w:pPr>
        <w:rPr>
          <w:sz w:val="24"/>
          <w:szCs w:val="24"/>
        </w:rPr>
      </w:pPr>
    </w:p>
    <w:p w14:paraId="77505C99"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0FD5D8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72F9FF4C"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7BC3FF1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291E188E"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02A0DB87"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701278A5"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0FAB5166" w14:textId="77777777" w:rsidR="00D05A5D" w:rsidRDefault="00D05A5D" w:rsidP="00D05A5D"/>
    <w:p w14:paraId="3A5E7F69" w14:textId="77777777" w:rsidR="00D05A5D" w:rsidRPr="00DA5682" w:rsidRDefault="00D05A5D" w:rsidP="00D05A5D">
      <w:pPr>
        <w:rPr>
          <w:b/>
          <w:sz w:val="24"/>
          <w:szCs w:val="24"/>
        </w:rPr>
      </w:pPr>
      <w:r w:rsidRPr="00DA5682">
        <w:rPr>
          <w:b/>
          <w:sz w:val="24"/>
          <w:szCs w:val="24"/>
        </w:rPr>
        <w:t>Completion and submission of portfolio</w:t>
      </w:r>
    </w:p>
    <w:p w14:paraId="564AB250" w14:textId="77777777" w:rsidR="00D05A5D" w:rsidRPr="00DA5682" w:rsidRDefault="00D05A5D" w:rsidP="00D05A5D">
      <w:pPr>
        <w:rPr>
          <w:b/>
          <w:sz w:val="24"/>
          <w:szCs w:val="24"/>
        </w:rPr>
      </w:pPr>
    </w:p>
    <w:p w14:paraId="0AA798BB"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A9B0676" w14:textId="77777777" w:rsidR="00D05A5D" w:rsidRPr="00DA5682" w:rsidRDefault="00D05A5D" w:rsidP="00D05A5D">
      <w:pPr>
        <w:rPr>
          <w:sz w:val="24"/>
          <w:szCs w:val="24"/>
        </w:rPr>
      </w:pPr>
    </w:p>
    <w:p w14:paraId="0853D67B"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1357D898" w14:textId="77777777" w:rsidR="00D05A5D" w:rsidRPr="00DA5682" w:rsidRDefault="00D05A5D" w:rsidP="00D05A5D">
      <w:pPr>
        <w:ind w:right="72"/>
        <w:rPr>
          <w:sz w:val="24"/>
          <w:szCs w:val="24"/>
        </w:rPr>
      </w:pPr>
    </w:p>
    <w:p w14:paraId="2C1D03A1"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0210B1B" w14:textId="77777777" w:rsidR="00D05A5D" w:rsidRPr="00DA5682" w:rsidRDefault="00070392" w:rsidP="00D05A5D">
      <w:pPr>
        <w:rPr>
          <w:sz w:val="24"/>
          <w:szCs w:val="24"/>
        </w:rPr>
      </w:pPr>
      <w:r>
        <w:rPr>
          <w:b/>
          <w:noProof/>
        </w:rPr>
        <w:drawing>
          <wp:anchor distT="0" distB="0" distL="114300" distR="114300" simplePos="0" relativeHeight="251659264" behindDoc="1" locked="0" layoutInCell="1" allowOverlap="1" wp14:anchorId="3844115F" wp14:editId="265B29A7">
            <wp:simplePos x="0" y="0"/>
            <wp:positionH relativeFrom="margin">
              <wp:posOffset>463550</wp:posOffset>
            </wp:positionH>
            <wp:positionV relativeFrom="paragraph">
              <wp:posOffset>5080</wp:posOffset>
            </wp:positionV>
            <wp:extent cx="1333500" cy="800100"/>
            <wp:effectExtent l="0" t="0" r="0" b="0"/>
            <wp:wrapNone/>
            <wp:docPr id="1" name="Picture 1" descr="C:\Users\sa0412\AppData\Local\Microsoft\Windows\INetCache\Content.MSO\BD0C120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0412\AppData\Local\Microsoft\Windows\INetCache\Content.MSO\BD0C120C.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0"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B3FFEC"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1A6DD6FB" w14:textId="77777777" w:rsidR="00D05A5D" w:rsidRPr="00DA5682" w:rsidRDefault="00D05A5D" w:rsidP="00D05A5D">
      <w:pPr>
        <w:rPr>
          <w:sz w:val="24"/>
          <w:szCs w:val="24"/>
        </w:rPr>
      </w:pPr>
    </w:p>
    <w:p w14:paraId="02DD1149" w14:textId="77777777" w:rsidR="00D05A5D" w:rsidRPr="00DA5682" w:rsidRDefault="00D05A5D" w:rsidP="00D05A5D">
      <w:pPr>
        <w:rPr>
          <w:sz w:val="24"/>
          <w:szCs w:val="24"/>
        </w:rPr>
      </w:pPr>
      <w:r w:rsidRPr="00DA5682">
        <w:rPr>
          <w:sz w:val="24"/>
          <w:szCs w:val="24"/>
        </w:rPr>
        <w:t>Signed:</w:t>
      </w:r>
      <w:r w:rsidR="00070392" w:rsidRPr="00070392">
        <w:rPr>
          <w:b/>
          <w:noProof/>
        </w:rPr>
        <w:t xml:space="preserve"> </w:t>
      </w:r>
      <w:r w:rsidRPr="00DA5682">
        <w:rPr>
          <w:sz w:val="24"/>
          <w:szCs w:val="24"/>
        </w:rPr>
        <w:t>……………………….. Print Name:</w:t>
      </w:r>
      <w:r w:rsidR="00070392">
        <w:rPr>
          <w:sz w:val="24"/>
          <w:szCs w:val="24"/>
        </w:rPr>
        <w:t xml:space="preserve"> Salina Dempsey </w:t>
      </w:r>
      <w:r w:rsidRPr="00DA5682">
        <w:rPr>
          <w:sz w:val="24"/>
          <w:szCs w:val="24"/>
        </w:rPr>
        <w:t>…… Date:</w:t>
      </w:r>
      <w:r w:rsidR="00070392">
        <w:rPr>
          <w:sz w:val="24"/>
          <w:szCs w:val="24"/>
        </w:rPr>
        <w:t>2.1.25</w:t>
      </w:r>
      <w:r w:rsidRPr="00DA5682">
        <w:rPr>
          <w:sz w:val="24"/>
          <w:szCs w:val="24"/>
        </w:rPr>
        <w:t xml:space="preserve">………. </w:t>
      </w:r>
    </w:p>
    <w:p w14:paraId="75ECD689" w14:textId="77777777" w:rsidR="00D05A5D" w:rsidRPr="00DA5682" w:rsidRDefault="00D05A5D" w:rsidP="00D05A5D">
      <w:pPr>
        <w:rPr>
          <w:sz w:val="24"/>
          <w:szCs w:val="24"/>
        </w:rPr>
      </w:pPr>
      <w:r w:rsidRPr="00DA5682">
        <w:rPr>
          <w:sz w:val="24"/>
          <w:szCs w:val="24"/>
        </w:rPr>
        <w:t>(Learner)</w:t>
      </w:r>
    </w:p>
    <w:p w14:paraId="19EF4EBE" w14:textId="77777777" w:rsidR="00D05A5D" w:rsidRPr="00DA5682" w:rsidRDefault="00D05A5D" w:rsidP="00D05A5D">
      <w:pPr>
        <w:rPr>
          <w:sz w:val="24"/>
          <w:szCs w:val="24"/>
        </w:rPr>
      </w:pPr>
    </w:p>
    <w:p w14:paraId="0CAC9B14"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 xml:space="preserve">……. </w:t>
      </w:r>
    </w:p>
    <w:p w14:paraId="54C60FC1" w14:textId="77777777" w:rsidR="00D05A5D" w:rsidRPr="00DA5682" w:rsidRDefault="00D05A5D" w:rsidP="00D05A5D">
      <w:pPr>
        <w:rPr>
          <w:sz w:val="24"/>
          <w:szCs w:val="24"/>
        </w:rPr>
      </w:pPr>
      <w:r w:rsidRPr="00DA5682">
        <w:rPr>
          <w:sz w:val="24"/>
          <w:szCs w:val="24"/>
        </w:rPr>
        <w:t>(Line Manager/Mentor)</w:t>
      </w:r>
    </w:p>
    <w:p w14:paraId="4D572F83" w14:textId="77777777" w:rsidR="00D05A5D" w:rsidRPr="00DA5682" w:rsidRDefault="00D05A5D" w:rsidP="00D05A5D">
      <w:pPr>
        <w:rPr>
          <w:sz w:val="24"/>
          <w:szCs w:val="24"/>
        </w:rPr>
      </w:pPr>
    </w:p>
    <w:p w14:paraId="24C68A9C"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6FC04A3A" w14:textId="77777777" w:rsidR="00D05A5D" w:rsidRPr="00DA5682" w:rsidRDefault="00D05A5D" w:rsidP="00D05A5D">
      <w:pPr>
        <w:rPr>
          <w:sz w:val="24"/>
          <w:szCs w:val="24"/>
        </w:rPr>
      </w:pPr>
      <w:r w:rsidRPr="00DA5682">
        <w:rPr>
          <w:sz w:val="24"/>
          <w:szCs w:val="24"/>
        </w:rPr>
        <w:t>(Mentor, if different to above)</w:t>
      </w:r>
    </w:p>
    <w:p w14:paraId="3EEC7ED1" w14:textId="77777777" w:rsidR="00D05A5D" w:rsidRPr="00DA5682" w:rsidRDefault="00D05A5D" w:rsidP="00D05A5D">
      <w:pPr>
        <w:rPr>
          <w:sz w:val="24"/>
          <w:szCs w:val="24"/>
        </w:rPr>
      </w:pPr>
    </w:p>
    <w:p w14:paraId="11C9F98F" w14:textId="77777777" w:rsidR="00D05A5D" w:rsidRPr="00DA5682" w:rsidRDefault="00D05A5D" w:rsidP="00D05A5D">
      <w:pPr>
        <w:rPr>
          <w:sz w:val="24"/>
          <w:szCs w:val="24"/>
        </w:rPr>
      </w:pPr>
    </w:p>
    <w:p w14:paraId="0C77B06E" w14:textId="77777777"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66B81864" w14:textId="77777777" w:rsidR="00BB6638" w:rsidRPr="00DA5682" w:rsidRDefault="00BB6638" w:rsidP="00BB6638">
      <w:pPr>
        <w:tabs>
          <w:tab w:val="left" w:pos="1590"/>
        </w:tabs>
        <w:jc w:val="both"/>
        <w:rPr>
          <w:b/>
          <w:sz w:val="24"/>
          <w:szCs w:val="24"/>
        </w:rPr>
      </w:pPr>
    </w:p>
    <w:p w14:paraId="3F8CA984" w14:textId="77777777" w:rsidR="00BB6638" w:rsidRPr="00DA5682" w:rsidRDefault="00BB6638" w:rsidP="00BB6638">
      <w:pPr>
        <w:overflowPunct/>
        <w:autoSpaceDE/>
        <w:autoSpaceDN/>
        <w:adjustRightInd/>
        <w:textAlignment w:val="auto"/>
        <w:rPr>
          <w:color w:val="auto"/>
          <w:sz w:val="24"/>
          <w:szCs w:val="24"/>
        </w:rPr>
      </w:pPr>
    </w:p>
    <w:p w14:paraId="12500A18" w14:textId="77777777" w:rsidR="00BB6638" w:rsidRPr="00BE10C2" w:rsidRDefault="00BB6638" w:rsidP="00BB6638">
      <w:pPr>
        <w:overflowPunct/>
        <w:autoSpaceDE/>
        <w:autoSpaceDN/>
        <w:adjustRightInd/>
        <w:textAlignment w:val="auto"/>
        <w:rPr>
          <w:color w:val="auto"/>
          <w:sz w:val="24"/>
          <w:szCs w:val="24"/>
        </w:rPr>
      </w:pPr>
    </w:p>
    <w:p w14:paraId="239FE5BB"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6"/>
      <w:footerReference w:type="default" r:id="rId1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D0C7E" w14:textId="77777777" w:rsidR="00E07422" w:rsidRDefault="00E07422">
      <w:r>
        <w:separator/>
      </w:r>
    </w:p>
  </w:endnote>
  <w:endnote w:type="continuationSeparator" w:id="0">
    <w:p w14:paraId="6CBCE243" w14:textId="77777777" w:rsidR="00E07422" w:rsidRDefault="00E07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7D7B8" w14:textId="77777777" w:rsidR="00A5656A" w:rsidRDefault="00A5656A">
    <w:pPr>
      <w:pStyle w:val="Footer"/>
      <w:jc w:val="right"/>
    </w:pPr>
    <w:r>
      <w:fldChar w:fldCharType="begin"/>
    </w:r>
    <w:r>
      <w:instrText xml:space="preserve"> PAGE   \* MERGEFORMAT </w:instrText>
    </w:r>
    <w:r>
      <w:fldChar w:fldCharType="separate"/>
    </w:r>
    <w:r w:rsidR="008973C2">
      <w:rPr>
        <w:noProof/>
      </w:rPr>
      <w:t>12</w:t>
    </w:r>
    <w:r>
      <w:rPr>
        <w:noProof/>
      </w:rPr>
      <w:fldChar w:fldCharType="end"/>
    </w:r>
  </w:p>
  <w:p w14:paraId="0B8B82E4"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1EC9B" w14:textId="77777777" w:rsidR="00E07422" w:rsidRDefault="00E07422">
      <w:r>
        <w:separator/>
      </w:r>
    </w:p>
  </w:footnote>
  <w:footnote w:type="continuationSeparator" w:id="0">
    <w:p w14:paraId="2BEDB200" w14:textId="77777777" w:rsidR="00E07422" w:rsidRDefault="00E07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0C920" w14:textId="77777777"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1F6184"/>
    <w:multiLevelType w:val="multilevel"/>
    <w:tmpl w:val="7BCC9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56763237">
    <w:abstractNumId w:val="1"/>
    <w:lvlOverride w:ilvl="0">
      <w:lvl w:ilvl="0">
        <w:start w:val="1"/>
        <w:numFmt w:val="bullet"/>
        <w:lvlText w:val=""/>
        <w:lvlJc w:val="left"/>
        <w:pPr>
          <w:ind w:left="720" w:hanging="360"/>
        </w:pPr>
        <w:rPr>
          <w:rFonts w:ascii="Symbol" w:hAnsi="Symbol" w:hint="default"/>
        </w:rPr>
      </w:lvl>
    </w:lvlOverride>
  </w:num>
  <w:num w:numId="2" w16cid:durableId="1592615388">
    <w:abstractNumId w:val="22"/>
  </w:num>
  <w:num w:numId="3" w16cid:durableId="349524374">
    <w:abstractNumId w:val="46"/>
  </w:num>
  <w:num w:numId="4" w16cid:durableId="977883582">
    <w:abstractNumId w:val="48"/>
  </w:num>
  <w:num w:numId="5" w16cid:durableId="2081978895">
    <w:abstractNumId w:val="34"/>
  </w:num>
  <w:num w:numId="6" w16cid:durableId="1693529945">
    <w:abstractNumId w:val="32"/>
  </w:num>
  <w:num w:numId="7" w16cid:durableId="699625057">
    <w:abstractNumId w:val="29"/>
  </w:num>
  <w:num w:numId="8" w16cid:durableId="247617856">
    <w:abstractNumId w:val="30"/>
  </w:num>
  <w:num w:numId="9" w16cid:durableId="176773424">
    <w:abstractNumId w:val="10"/>
  </w:num>
  <w:num w:numId="10" w16cid:durableId="669530219">
    <w:abstractNumId w:val="33"/>
  </w:num>
  <w:num w:numId="11" w16cid:durableId="1235968275">
    <w:abstractNumId w:val="17"/>
  </w:num>
  <w:num w:numId="12" w16cid:durableId="2030912015">
    <w:abstractNumId w:val="16"/>
  </w:num>
  <w:num w:numId="13" w16cid:durableId="1827549741">
    <w:abstractNumId w:val="27"/>
  </w:num>
  <w:num w:numId="14" w16cid:durableId="1739128974">
    <w:abstractNumId w:val="8"/>
  </w:num>
  <w:num w:numId="15" w16cid:durableId="379597853">
    <w:abstractNumId w:val="26"/>
  </w:num>
  <w:num w:numId="16" w16cid:durableId="2075929118">
    <w:abstractNumId w:val="15"/>
  </w:num>
  <w:num w:numId="17" w16cid:durableId="727261340">
    <w:abstractNumId w:val="13"/>
  </w:num>
  <w:num w:numId="18" w16cid:durableId="4877270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8863006">
    <w:abstractNumId w:val="23"/>
  </w:num>
  <w:num w:numId="20" w16cid:durableId="1532571555">
    <w:abstractNumId w:val="18"/>
  </w:num>
  <w:num w:numId="21" w16cid:durableId="2132017984">
    <w:abstractNumId w:val="14"/>
  </w:num>
  <w:num w:numId="22" w16cid:durableId="151726893">
    <w:abstractNumId w:val="11"/>
  </w:num>
  <w:num w:numId="23" w16cid:durableId="1044138757">
    <w:abstractNumId w:val="28"/>
  </w:num>
  <w:num w:numId="24" w16cid:durableId="1838573446">
    <w:abstractNumId w:val="19"/>
  </w:num>
  <w:num w:numId="25" w16cid:durableId="160432983">
    <w:abstractNumId w:val="41"/>
  </w:num>
  <w:num w:numId="26" w16cid:durableId="1829788119">
    <w:abstractNumId w:val="35"/>
  </w:num>
  <w:num w:numId="27" w16cid:durableId="705178932">
    <w:abstractNumId w:val="40"/>
  </w:num>
  <w:num w:numId="28" w16cid:durableId="1786388069">
    <w:abstractNumId w:val="20"/>
  </w:num>
  <w:num w:numId="29" w16cid:durableId="2033073646">
    <w:abstractNumId w:val="44"/>
  </w:num>
  <w:num w:numId="30" w16cid:durableId="687029783">
    <w:abstractNumId w:val="31"/>
  </w:num>
  <w:num w:numId="31" w16cid:durableId="479276517">
    <w:abstractNumId w:val="12"/>
  </w:num>
  <w:num w:numId="32" w16cid:durableId="2063824699">
    <w:abstractNumId w:val="45"/>
  </w:num>
  <w:num w:numId="33" w16cid:durableId="430511683">
    <w:abstractNumId w:val="39"/>
  </w:num>
  <w:num w:numId="34" w16cid:durableId="605314625">
    <w:abstractNumId w:val="5"/>
  </w:num>
  <w:num w:numId="35" w16cid:durableId="1246652582">
    <w:abstractNumId w:val="47"/>
  </w:num>
  <w:num w:numId="36" w16cid:durableId="203714285">
    <w:abstractNumId w:val="42"/>
  </w:num>
  <w:num w:numId="37" w16cid:durableId="1087189317">
    <w:abstractNumId w:val="36"/>
  </w:num>
  <w:num w:numId="38" w16cid:durableId="373969368">
    <w:abstractNumId w:val="37"/>
  </w:num>
  <w:num w:numId="39" w16cid:durableId="1588268798">
    <w:abstractNumId w:val="4"/>
  </w:num>
  <w:num w:numId="40" w16cid:durableId="184561526">
    <w:abstractNumId w:val="6"/>
  </w:num>
  <w:num w:numId="41" w16cid:durableId="1504780090">
    <w:abstractNumId w:val="25"/>
  </w:num>
  <w:num w:numId="42" w16cid:durableId="1492023311">
    <w:abstractNumId w:val="7"/>
  </w:num>
  <w:num w:numId="43" w16cid:durableId="1889032219">
    <w:abstractNumId w:val="3"/>
  </w:num>
  <w:num w:numId="44" w16cid:durableId="1214579847">
    <w:abstractNumId w:val="38"/>
  </w:num>
  <w:num w:numId="45" w16cid:durableId="1391460498">
    <w:abstractNumId w:val="0"/>
  </w:num>
  <w:num w:numId="46" w16cid:durableId="1921675076">
    <w:abstractNumId w:val="14"/>
  </w:num>
  <w:num w:numId="47" w16cid:durableId="2020505872">
    <w:abstractNumId w:val="49"/>
  </w:num>
  <w:num w:numId="48" w16cid:durableId="11438158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33208378">
    <w:abstractNumId w:val="11"/>
  </w:num>
  <w:num w:numId="50" w16cid:durableId="1140805717">
    <w:abstractNumId w:val="28"/>
  </w:num>
  <w:num w:numId="51" w16cid:durableId="818881410">
    <w:abstractNumId w:val="24"/>
  </w:num>
  <w:num w:numId="52" w16cid:durableId="1365329902">
    <w:abstractNumId w:val="21"/>
  </w:num>
  <w:num w:numId="53" w16cid:durableId="2097746334">
    <w:abstractNumId w:val="2"/>
  </w:num>
  <w:num w:numId="54" w16cid:durableId="171772298">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0392"/>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513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C5B"/>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27F0"/>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421A"/>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49EC"/>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A0D"/>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3C2"/>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B798A"/>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441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C75AA"/>
    <w:rsid w:val="00AD336F"/>
    <w:rsid w:val="00AE134C"/>
    <w:rsid w:val="00AE1868"/>
    <w:rsid w:val="00AE2564"/>
    <w:rsid w:val="00AE301F"/>
    <w:rsid w:val="00AE3302"/>
    <w:rsid w:val="00AE5BA6"/>
    <w:rsid w:val="00AE6231"/>
    <w:rsid w:val="00AE7077"/>
    <w:rsid w:val="00AF4823"/>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2CFE"/>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A1E"/>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0F51"/>
    <w:rsid w:val="00D146AE"/>
    <w:rsid w:val="00D22C8F"/>
    <w:rsid w:val="00D3203C"/>
    <w:rsid w:val="00D33491"/>
    <w:rsid w:val="00D3442D"/>
    <w:rsid w:val="00D36F00"/>
    <w:rsid w:val="00D44B67"/>
    <w:rsid w:val="00D44F8E"/>
    <w:rsid w:val="00D517B9"/>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34FF"/>
    <w:rsid w:val="00E0524C"/>
    <w:rsid w:val="00E07422"/>
    <w:rsid w:val="00E15751"/>
    <w:rsid w:val="00E17160"/>
    <w:rsid w:val="00E17D41"/>
    <w:rsid w:val="00E17E1D"/>
    <w:rsid w:val="00E231D1"/>
    <w:rsid w:val="00E3288D"/>
    <w:rsid w:val="00E35112"/>
    <w:rsid w:val="00E35BEC"/>
    <w:rsid w:val="00E4013E"/>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66F"/>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FFBD08"/>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ListParagraph">
    <w:name w:val="List Paragraph"/>
    <w:basedOn w:val="Normal"/>
    <w:uiPriority w:val="34"/>
    <w:qFormat/>
    <w:rsid w:val="00070392"/>
    <w:pPr>
      <w:ind w:left="720"/>
      <w:contextualSpacing/>
    </w:pPr>
  </w:style>
  <w:style w:type="character" w:styleId="Emphasis">
    <w:name w:val="Emphasis"/>
    <w:basedOn w:val="DefaultParagraphFont"/>
    <w:uiPriority w:val="20"/>
    <w:qFormat/>
    <w:rsid w:val="00070392"/>
    <w:rPr>
      <w:i/>
      <w:iCs/>
    </w:rPr>
  </w:style>
  <w:style w:type="character" w:styleId="Strong">
    <w:name w:val="Strong"/>
    <w:basedOn w:val="DefaultParagraphFont"/>
    <w:uiPriority w:val="22"/>
    <w:qFormat/>
    <w:rsid w:val="00070392"/>
    <w:rPr>
      <w:b/>
      <w:bCs/>
    </w:rPr>
  </w:style>
  <w:style w:type="character" w:styleId="UnresolvedMention">
    <w:name w:val="Unresolved Mention"/>
    <w:basedOn w:val="DefaultParagraphFont"/>
    <w:uiPriority w:val="99"/>
    <w:semiHidden/>
    <w:unhideWhenUsed/>
    <w:rsid w:val="00AC75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97865010">
      <w:bodyDiv w:val="1"/>
      <w:marLeft w:val="0"/>
      <w:marRight w:val="0"/>
      <w:marTop w:val="0"/>
      <w:marBottom w:val="0"/>
      <w:divBdr>
        <w:top w:val="none" w:sz="0" w:space="0" w:color="auto"/>
        <w:left w:val="none" w:sz="0" w:space="0" w:color="auto"/>
        <w:bottom w:val="none" w:sz="0" w:space="0" w:color="auto"/>
        <w:right w:val="none" w:sz="0" w:space="0" w:color="auto"/>
      </w:divBdr>
      <w:divsChild>
        <w:div w:id="659163799">
          <w:marLeft w:val="0"/>
          <w:marRight w:val="0"/>
          <w:marTop w:val="0"/>
          <w:marBottom w:val="0"/>
          <w:divBdr>
            <w:top w:val="none" w:sz="0" w:space="0" w:color="auto"/>
            <w:left w:val="none" w:sz="0" w:space="0" w:color="auto"/>
            <w:bottom w:val="none" w:sz="0" w:space="0" w:color="auto"/>
            <w:right w:val="none" w:sz="0" w:space="0" w:color="auto"/>
          </w:divBdr>
        </w:div>
      </w:divsChild>
    </w:div>
    <w:div w:id="1180510960">
      <w:bodyDiv w:val="1"/>
      <w:marLeft w:val="0"/>
      <w:marRight w:val="0"/>
      <w:marTop w:val="0"/>
      <w:marBottom w:val="0"/>
      <w:divBdr>
        <w:top w:val="none" w:sz="0" w:space="0" w:color="auto"/>
        <w:left w:val="none" w:sz="0" w:space="0" w:color="auto"/>
        <w:bottom w:val="none" w:sz="0" w:space="0" w:color="auto"/>
        <w:right w:val="none" w:sz="0" w:space="0" w:color="auto"/>
      </w:divBdr>
      <w:divsChild>
        <w:div w:id="1127626718">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linadempsey387@yahoo.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cid:image004.jpg@01DB5D22.ED508530"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110849eb-66bf-454c-901c-2164b0c8087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993B219F6CD442A92087E8C26F552B" ma:contentTypeVersion="15" ma:contentTypeDescription="Create a new document." ma:contentTypeScope="" ma:versionID="0ec38f5b3c1a02bf00482169f4e35dfd">
  <xsd:schema xmlns:xsd="http://www.w3.org/2001/XMLSchema" xmlns:xs="http://www.w3.org/2001/XMLSchema" xmlns:p="http://schemas.microsoft.com/office/2006/metadata/properties" xmlns:ns3="110849eb-66bf-454c-901c-2164b0c8087d" xmlns:ns4="7aae2158-50a8-4b0a-b73b-4e71cbbfb45b" targetNamespace="http://schemas.microsoft.com/office/2006/metadata/properties" ma:root="true" ma:fieldsID="3f589cb261021f5ec34bb2bbcb4e6108" ns3:_="" ns4:_="">
    <xsd:import namespace="110849eb-66bf-454c-901c-2164b0c8087d"/>
    <xsd:import namespace="7aae2158-50a8-4b0a-b73b-4e71cbbfb45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0849eb-66bf-454c-901c-2164b0c80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ae2158-50a8-4b0a-b73b-4e71cbbfb45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9978C7A2-2D23-4B68-9338-D6EEB06FCDD9}">
  <ds:schemaRefs>
    <ds:schemaRef ds:uri="http://schemas.openxmlformats.org/officeDocument/2006/bibliography"/>
  </ds:schemaRefs>
</ds:datastoreItem>
</file>

<file path=customXml/itemProps3.xml><?xml version="1.0" encoding="utf-8"?>
<ds:datastoreItem xmlns:ds="http://schemas.openxmlformats.org/officeDocument/2006/customXml" ds:itemID="{07C110FD-9FDE-4905-90C8-3FFD980CB028}">
  <ds:schemaRefs>
    <ds:schemaRef ds:uri="http://schemas.microsoft.com/office/2006/metadata/properties"/>
    <ds:schemaRef ds:uri="http://schemas.microsoft.com/office/infopath/2007/PartnerControls"/>
    <ds:schemaRef ds:uri="110849eb-66bf-454c-901c-2164b0c8087d"/>
  </ds:schemaRefs>
</ds:datastoreItem>
</file>

<file path=customXml/itemProps4.xml><?xml version="1.0" encoding="utf-8"?>
<ds:datastoreItem xmlns:ds="http://schemas.openxmlformats.org/officeDocument/2006/customXml" ds:itemID="{79874CFB-9ECF-4655-B5E1-958C9C18FC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0849eb-66bf-454c-901c-2164b0c8087d"/>
    <ds:schemaRef ds:uri="7aae2158-50a8-4b0a-b73b-4e71cbbfb4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16</Pages>
  <Words>4122</Words>
  <Characters>26204</Characters>
  <Application>Microsoft Office Word</Application>
  <DocSecurity>0</DocSecurity>
  <Lines>218</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Salina Dempsey</cp:lastModifiedBy>
  <cp:revision>17</cp:revision>
  <cp:lastPrinted>2020-02-11T19:20:00Z</cp:lastPrinted>
  <dcterms:created xsi:type="dcterms:W3CDTF">2025-01-02T17:00:00Z</dcterms:created>
  <dcterms:modified xsi:type="dcterms:W3CDTF">2025-10-06T21:01:00Z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0x010100A5993B219F6CD442A92087E8C26F552B</vt:lpwstr>
  </property>
</Properties>
</file>