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A85BFE" w:rsidR="002D5B3F" w:rsidP="005F3A53" w:rsidRDefault="001A24F3" w14:paraId="25AB28A0"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3BF3F59" wp14:editId="5AEDE25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6379DF" w:rsidR="00D46727">
        <w:rPr>
          <w:rFonts w:ascii="Arial" w:hAnsi="Arial" w:cs="Arial"/>
          <w:b/>
          <w:sz w:val="28"/>
          <w:szCs w:val="28"/>
        </w:rPr>
        <w:t>GA36b</w:t>
      </w:r>
    </w:p>
    <w:p w:rsidRPr="00A406E5" w:rsidR="002D5B3F" w:rsidP="002D5B3F" w:rsidRDefault="002D5B3F" w14:paraId="3242481C" w14:textId="77777777">
      <w:pPr>
        <w:rPr>
          <w:rFonts w:ascii="Arial" w:hAnsi="Arial" w:cs="Arial"/>
        </w:rPr>
      </w:pPr>
    </w:p>
    <w:tbl>
      <w:tblPr>
        <w:tblW w:w="0" w:type="auto"/>
        <w:tblInd w:w="13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10177"/>
      </w:tblGrid>
      <w:tr w:rsidRPr="00A406E5" w:rsidR="003A3CE5" w:rsidTr="00BB37CA" w14:paraId="13397FC9" w14:textId="77777777">
        <w:tc>
          <w:tcPr>
            <w:tcW w:w="10177" w:type="dxa"/>
            <w:shd w:val="clear" w:color="auto" w:fill="C0C0C0"/>
          </w:tcPr>
          <w:p w:rsidRPr="00A406E5" w:rsidR="00681FA9" w:rsidP="00552351" w:rsidRDefault="00527E60" w14:paraId="33D526AD" w14:textId="77777777">
            <w:pPr>
              <w:pStyle w:val="Heading4"/>
              <w:rPr>
                <w:rFonts w:ascii="Arial" w:hAnsi="Arial" w:cs="Arial"/>
                <w:b/>
              </w:rPr>
            </w:pPr>
            <w:r>
              <w:rPr>
                <w:rFonts w:ascii="Arial" w:hAnsi="Arial" w:cs="Arial"/>
                <w:b/>
              </w:rPr>
              <w:t>LEVEL 5</w:t>
            </w:r>
            <w:r w:rsidRPr="00A406E5" w:rsidR="00026B02">
              <w:rPr>
                <w:rFonts w:ascii="Arial" w:hAnsi="Arial" w:cs="Arial"/>
                <w:b/>
              </w:rPr>
              <w:t xml:space="preserve"> </w:t>
            </w:r>
            <w:r w:rsidRPr="00A406E5" w:rsidR="00552351">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1FE7F9B2" w14:textId="77777777">
      <w:pPr>
        <w:jc w:val="center"/>
        <w:rPr>
          <w:rFonts w:ascii="Arial" w:hAnsi="Arial" w:cs="Arial"/>
          <w:b/>
          <w:i/>
          <w:sz w:val="32"/>
        </w:rPr>
      </w:pPr>
    </w:p>
    <w:tbl>
      <w:tblPr>
        <w:tblW w:w="10177" w:type="dxa"/>
        <w:tblInd w:w="13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1843"/>
        <w:gridCol w:w="3798"/>
        <w:gridCol w:w="2268"/>
        <w:gridCol w:w="2268"/>
      </w:tblGrid>
      <w:tr w:rsidRPr="00A406E5" w:rsidR="00DB116D" w:rsidTr="3AB90F54" w14:paraId="448895F9" w14:textId="77777777">
        <w:tc>
          <w:tcPr>
            <w:tcW w:w="1843" w:type="dxa"/>
            <w:shd w:val="clear" w:color="auto" w:fill="auto"/>
            <w:tcMar/>
          </w:tcPr>
          <w:p w:rsidRPr="00A406E5" w:rsidR="00DB116D" w:rsidP="00E51AAC" w:rsidRDefault="00DB116D" w14:paraId="6C763A4C"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8334" w:type="dxa"/>
            <w:gridSpan w:val="3"/>
            <w:tcMar/>
          </w:tcPr>
          <w:p w:rsidRPr="00A406E5" w:rsidR="00DB116D" w:rsidP="00F667E8" w:rsidRDefault="00F667E8" w14:paraId="0EA75585" w14:textId="44DE946E">
            <w:pPr>
              <w:spacing w:before="120" w:after="120"/>
              <w:jc w:val="both"/>
              <w:rPr>
                <w:rFonts w:ascii="Arial" w:hAnsi="Arial" w:cs="Arial"/>
                <w:b/>
                <w:sz w:val="22"/>
                <w:szCs w:val="22"/>
              </w:rPr>
            </w:pPr>
            <w:r>
              <w:rPr>
                <w:rFonts w:ascii="Arial" w:hAnsi="Arial" w:cs="Arial"/>
                <w:b/>
                <w:sz w:val="22"/>
                <w:szCs w:val="22"/>
              </w:rPr>
              <w:t>BSc Health and Social Care</w:t>
            </w:r>
          </w:p>
        </w:tc>
      </w:tr>
      <w:tr w:rsidRPr="00A406E5" w:rsidR="008F1308" w:rsidTr="3AB90F54" w14:paraId="70A79578" w14:textId="77777777">
        <w:tc>
          <w:tcPr>
            <w:tcW w:w="1843" w:type="dxa"/>
            <w:shd w:val="clear" w:color="auto" w:fill="auto"/>
            <w:tcMar/>
          </w:tcPr>
          <w:p w:rsidRPr="00A406E5" w:rsidR="008F1308" w:rsidP="00E51AAC" w:rsidRDefault="008F1308" w14:paraId="46EE564F"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8334" w:type="dxa"/>
            <w:gridSpan w:val="3"/>
            <w:shd w:val="clear" w:color="auto" w:fill="auto"/>
            <w:tcMar/>
          </w:tcPr>
          <w:p w:rsidRPr="00A406E5" w:rsidR="008F1308" w:rsidP="00BB37CA" w:rsidRDefault="00BB37CA" w14:paraId="40720145" w14:textId="3A712B45">
            <w:pPr>
              <w:spacing w:before="120" w:after="120"/>
              <w:jc w:val="both"/>
              <w:rPr>
                <w:rFonts w:ascii="Arial" w:hAnsi="Arial" w:cs="Arial"/>
                <w:b/>
                <w:sz w:val="22"/>
                <w:szCs w:val="22"/>
              </w:rPr>
            </w:pPr>
            <w:r w:rsidRPr="00BB37CA">
              <w:rPr>
                <w:rFonts w:ascii="Arial" w:hAnsi="Arial" w:cs="Arial"/>
                <w:b/>
                <w:sz w:val="22"/>
                <w:szCs w:val="22"/>
              </w:rPr>
              <w:t>Protecting and Supporting Families in Health and Care</w:t>
            </w:r>
          </w:p>
        </w:tc>
      </w:tr>
      <w:tr w:rsidRPr="00A406E5" w:rsidR="00B84B5B" w:rsidTr="3AB90F54" w14:paraId="24056A8B" w14:textId="77777777">
        <w:tc>
          <w:tcPr>
            <w:tcW w:w="1843" w:type="dxa"/>
            <w:shd w:val="clear" w:color="auto" w:fill="auto"/>
            <w:tcMar/>
          </w:tcPr>
          <w:p w:rsidRPr="00A406E5" w:rsidR="00B84B5B" w:rsidP="00E51AAC" w:rsidRDefault="00B84B5B" w14:paraId="681E21E4"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798" w:type="dxa"/>
            <w:tcMar/>
          </w:tcPr>
          <w:p w:rsidRPr="00A406E5" w:rsidR="00B84B5B" w:rsidP="00F667E8" w:rsidRDefault="00F667E8" w14:paraId="6707070F" w14:textId="6AFCF951">
            <w:pPr>
              <w:spacing w:before="120" w:after="120"/>
              <w:jc w:val="both"/>
              <w:rPr>
                <w:rFonts w:ascii="Arial" w:hAnsi="Arial" w:cs="Arial"/>
                <w:b/>
                <w:sz w:val="22"/>
                <w:szCs w:val="22"/>
              </w:rPr>
            </w:pPr>
            <w:r w:rsidRPr="00F667E8">
              <w:rPr>
                <w:rFonts w:ascii="Arial" w:hAnsi="Arial" w:cs="Arial"/>
                <w:b/>
                <w:sz w:val="22"/>
                <w:szCs w:val="22"/>
              </w:rPr>
              <w:t>BMHP50</w:t>
            </w:r>
            <w:r w:rsidR="00BB37CA">
              <w:rPr>
                <w:rFonts w:ascii="Arial" w:hAnsi="Arial" w:cs="Arial"/>
                <w:b/>
                <w:sz w:val="22"/>
                <w:szCs w:val="22"/>
              </w:rPr>
              <w:t>21</w:t>
            </w:r>
          </w:p>
        </w:tc>
        <w:tc>
          <w:tcPr>
            <w:tcW w:w="2268" w:type="dxa"/>
            <w:shd w:val="clear" w:color="auto" w:fill="D9D9D9" w:themeFill="background1" w:themeFillShade="D9"/>
            <w:tcMar/>
          </w:tcPr>
          <w:p w:rsidRPr="004D5E9B" w:rsidR="00B84B5B" w:rsidP="004D5E9B" w:rsidRDefault="00B84B5B" w14:paraId="13A6C57C"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Mar/>
          </w:tcPr>
          <w:p w:rsidRPr="00A406E5" w:rsidR="00B84B5B" w:rsidP="00E51AAC" w:rsidRDefault="00F667E8" w14:paraId="7FF2E342" w14:textId="1DE6F7D6">
            <w:pPr>
              <w:spacing w:before="120" w:after="120"/>
              <w:jc w:val="both"/>
              <w:rPr>
                <w:rFonts w:ascii="Arial" w:hAnsi="Arial" w:cs="Arial"/>
                <w:b/>
                <w:sz w:val="22"/>
                <w:szCs w:val="22"/>
              </w:rPr>
            </w:pPr>
            <w:r>
              <w:rPr>
                <w:rFonts w:ascii="Arial" w:hAnsi="Arial" w:cs="Arial"/>
                <w:b/>
                <w:sz w:val="22"/>
                <w:szCs w:val="22"/>
              </w:rPr>
              <w:t>50%</w:t>
            </w:r>
          </w:p>
        </w:tc>
      </w:tr>
      <w:tr w:rsidRPr="00A406E5" w:rsidR="00DB116D" w:rsidTr="3AB90F54" w14:paraId="22FB8E32" w14:textId="77777777">
        <w:tc>
          <w:tcPr>
            <w:tcW w:w="1843" w:type="dxa"/>
            <w:shd w:val="clear" w:color="auto" w:fill="auto"/>
            <w:tcMar/>
          </w:tcPr>
          <w:p w:rsidRPr="00A406E5" w:rsidR="00DB116D" w:rsidP="00E51AAC" w:rsidRDefault="00DB116D" w14:paraId="7ED50ADE"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798" w:type="dxa"/>
            <w:tcMar/>
          </w:tcPr>
          <w:p w:rsidRPr="00A406E5" w:rsidR="00DB116D" w:rsidP="00E51AAC" w:rsidRDefault="00DB116D" w14:paraId="4E0EE594" w14:textId="77777777">
            <w:pPr>
              <w:spacing w:before="120" w:after="120"/>
              <w:jc w:val="both"/>
              <w:rPr>
                <w:rFonts w:ascii="Arial" w:hAnsi="Arial" w:cs="Arial"/>
                <w:b/>
                <w:sz w:val="22"/>
                <w:szCs w:val="22"/>
              </w:rPr>
            </w:pPr>
          </w:p>
        </w:tc>
        <w:tc>
          <w:tcPr>
            <w:tcW w:w="2268" w:type="dxa"/>
            <w:shd w:val="clear" w:color="auto" w:fill="D9D9D9" w:themeFill="background1" w:themeFillShade="D9"/>
            <w:tcMar/>
          </w:tcPr>
          <w:p w:rsidRPr="00A406E5" w:rsidR="00DB116D" w:rsidP="00E51AAC" w:rsidRDefault="00DB116D" w14:paraId="2C8A2D38"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Mar/>
          </w:tcPr>
          <w:p w:rsidRPr="00A406E5" w:rsidR="00DB116D" w:rsidP="00953B01" w:rsidRDefault="00BB37CA" w14:paraId="4BF577A3" w14:textId="679520E7">
            <w:pPr>
              <w:spacing w:before="120" w:after="120" w:line="360" w:lineRule="auto"/>
              <w:rPr>
                <w:rFonts w:ascii="Arial" w:hAnsi="Arial" w:cs="Arial"/>
                <w:b/>
                <w:sz w:val="22"/>
                <w:szCs w:val="22"/>
              </w:rPr>
            </w:pPr>
            <w:r>
              <w:rPr>
                <w:rFonts w:ascii="Arial" w:hAnsi="Arial" w:cs="Arial"/>
                <w:b/>
                <w:sz w:val="22"/>
                <w:szCs w:val="22"/>
              </w:rPr>
              <w:t xml:space="preserve">Chloe Harries </w:t>
            </w:r>
          </w:p>
        </w:tc>
      </w:tr>
      <w:tr w:rsidRPr="00A406E5" w:rsidR="00DB116D" w:rsidTr="3AB90F54" w14:paraId="37EFFAE2" w14:textId="77777777">
        <w:tc>
          <w:tcPr>
            <w:tcW w:w="1843" w:type="dxa"/>
            <w:shd w:val="clear" w:color="auto" w:fill="auto"/>
            <w:tcMar/>
          </w:tcPr>
          <w:p w:rsidRPr="00A406E5" w:rsidR="00DB116D" w:rsidP="00E51AAC" w:rsidRDefault="00DB116D" w14:paraId="278ACFCF"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798" w:type="dxa"/>
            <w:tcMar/>
          </w:tcPr>
          <w:p w:rsidRPr="00A406E5" w:rsidR="00DB116D" w:rsidP="001C53F5" w:rsidRDefault="001C53F5" w14:paraId="13530228" w14:textId="73131086">
            <w:pPr>
              <w:spacing w:before="120" w:after="120" w:line="360" w:lineRule="auto"/>
              <w:rPr>
                <w:rFonts w:ascii="Arial" w:hAnsi="Arial" w:cs="Arial"/>
                <w:b/>
                <w:sz w:val="22"/>
                <w:szCs w:val="22"/>
              </w:rPr>
            </w:pPr>
            <w:r w:rsidRPr="001C53F5">
              <w:rPr>
                <w:rFonts w:ascii="Arial" w:hAnsi="Arial" w:cs="Arial"/>
                <w:b/>
                <w:bCs/>
                <w:sz w:val="22"/>
                <w:szCs w:val="22"/>
              </w:rPr>
              <w:t>Component 2: Written Report</w:t>
            </w:r>
          </w:p>
        </w:tc>
        <w:tc>
          <w:tcPr>
            <w:tcW w:w="2268" w:type="dxa"/>
            <w:shd w:val="clear" w:color="auto" w:fill="auto"/>
            <w:tcMar/>
          </w:tcPr>
          <w:p w:rsidRPr="00A406E5" w:rsidR="00DB116D" w:rsidP="00E51AAC" w:rsidRDefault="004D5E9B" w14:paraId="728676B8"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Mar/>
          </w:tcPr>
          <w:p w:rsidRPr="00A406E5" w:rsidR="00DB116D" w:rsidP="001C53F5" w:rsidRDefault="001C53F5" w14:paraId="2B8567E8" w14:textId="79E2E6F5">
            <w:pPr>
              <w:spacing w:before="120" w:after="120" w:line="360" w:lineRule="auto"/>
              <w:jc w:val="both"/>
              <w:rPr>
                <w:rFonts w:ascii="Arial" w:hAnsi="Arial" w:cs="Arial"/>
                <w:b/>
                <w:sz w:val="22"/>
                <w:szCs w:val="22"/>
              </w:rPr>
            </w:pPr>
            <w:r w:rsidRPr="001C53F5">
              <w:rPr>
                <w:rFonts w:ascii="Arial" w:hAnsi="Arial" w:cs="Arial"/>
                <w:b/>
                <w:sz w:val="22"/>
                <w:szCs w:val="22"/>
              </w:rPr>
              <w:t>2,000 words (+/- 10%)</w:t>
            </w:r>
          </w:p>
        </w:tc>
      </w:tr>
      <w:tr w:rsidRPr="00A406E5" w:rsidR="00B84B5B" w:rsidTr="3AB90F54" w14:paraId="4373828E" w14:textId="77777777">
        <w:tc>
          <w:tcPr>
            <w:tcW w:w="1843" w:type="dxa"/>
            <w:shd w:val="clear" w:color="auto" w:fill="auto"/>
            <w:tcMar/>
          </w:tcPr>
          <w:p w:rsidRPr="00A406E5" w:rsidR="00B84B5B" w:rsidP="00E51AAC" w:rsidRDefault="00552351" w14:paraId="0C789482"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798" w:type="dxa"/>
            <w:shd w:val="clear" w:color="auto" w:fill="auto"/>
            <w:tcMar/>
          </w:tcPr>
          <w:p w:rsidRPr="001C53F5" w:rsidR="001C53F5" w:rsidP="001C53F5" w:rsidRDefault="001C53F5" w14:paraId="14B7B18A" w14:textId="1ADD0E6B">
            <w:pPr>
              <w:spacing w:before="120" w:after="120" w:line="360" w:lineRule="auto"/>
              <w:rPr>
                <w:rFonts w:ascii="Arial" w:hAnsi="Arial" w:cs="Arial"/>
                <w:b w:val="1"/>
                <w:bCs w:val="1"/>
                <w:sz w:val="22"/>
                <w:szCs w:val="22"/>
              </w:rPr>
            </w:pPr>
            <w:r w:rsidRPr="3AB90F54" w:rsidR="001C53F5">
              <w:rPr>
                <w:rFonts w:ascii="Arial" w:hAnsi="Arial" w:cs="Arial"/>
                <w:b w:val="1"/>
                <w:bCs w:val="1"/>
                <w:sz w:val="22"/>
                <w:szCs w:val="22"/>
              </w:rPr>
              <w:t>2</w:t>
            </w:r>
            <w:r w:rsidRPr="3AB90F54" w:rsidR="2FE856A0">
              <w:rPr>
                <w:rFonts w:ascii="Arial" w:hAnsi="Arial" w:cs="Arial"/>
                <w:b w:val="1"/>
                <w:bCs w:val="1"/>
                <w:sz w:val="22"/>
                <w:szCs w:val="22"/>
              </w:rPr>
              <w:t>8</w:t>
            </w:r>
            <w:r w:rsidRPr="3AB90F54" w:rsidR="001C53F5">
              <w:rPr>
                <w:rFonts w:ascii="Arial" w:hAnsi="Arial" w:cs="Arial"/>
                <w:b w:val="1"/>
                <w:bCs w:val="1"/>
                <w:sz w:val="22"/>
                <w:szCs w:val="22"/>
                <w:vertAlign w:val="superscript"/>
              </w:rPr>
              <w:t>th</w:t>
            </w:r>
            <w:r w:rsidRPr="3AB90F54" w:rsidR="001C53F5">
              <w:rPr>
                <w:rFonts w:ascii="Arial" w:hAnsi="Arial" w:cs="Arial"/>
                <w:b w:val="1"/>
                <w:bCs w:val="1"/>
                <w:sz w:val="22"/>
                <w:szCs w:val="22"/>
              </w:rPr>
              <w:t xml:space="preserve"> November 2025</w:t>
            </w:r>
          </w:p>
          <w:p w:rsidRPr="00A406E5" w:rsidR="00B84B5B" w:rsidP="001C53F5" w:rsidRDefault="001C53F5" w14:paraId="08E601FE" w14:textId="6622B9B3">
            <w:pPr>
              <w:spacing w:before="120" w:after="120" w:line="360" w:lineRule="auto"/>
              <w:rPr>
                <w:rFonts w:ascii="Arial" w:hAnsi="Arial" w:cs="Arial"/>
                <w:b/>
                <w:sz w:val="22"/>
                <w:szCs w:val="22"/>
              </w:rPr>
            </w:pPr>
            <w:r w:rsidRPr="001C53F5">
              <w:rPr>
                <w:rFonts w:ascii="Arial" w:hAnsi="Arial" w:cs="Arial"/>
                <w:b/>
                <w:bCs/>
                <w:sz w:val="22"/>
                <w:szCs w:val="22"/>
              </w:rPr>
              <w:t>14:00 (2PM)</w:t>
            </w:r>
          </w:p>
        </w:tc>
        <w:tc>
          <w:tcPr>
            <w:tcW w:w="2268" w:type="dxa"/>
            <w:shd w:val="clear" w:color="auto" w:fill="auto"/>
            <w:tcMar/>
          </w:tcPr>
          <w:p w:rsidRPr="00A406E5" w:rsidR="00B84B5B" w:rsidP="001E57C1" w:rsidRDefault="00552351" w14:paraId="7AE71AAD"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Mar/>
          </w:tcPr>
          <w:p w:rsidRPr="00A406E5" w:rsidR="00B84B5B" w:rsidP="3AB90F54" w:rsidRDefault="001C53F5" w14:paraId="0EF761E7" w14:textId="4B142CCF">
            <w:pPr>
              <w:spacing w:before="120" w:after="120"/>
              <w:jc w:val="both"/>
              <w:rPr>
                <w:rFonts w:ascii="Arial" w:hAnsi="Arial" w:cs="Arial"/>
                <w:b w:val="1"/>
                <w:bCs w:val="1"/>
                <w:sz w:val="22"/>
                <w:szCs w:val="22"/>
              </w:rPr>
            </w:pPr>
            <w:r w:rsidRPr="3AB90F54" w:rsidR="3B9A1EB2">
              <w:rPr>
                <w:rFonts w:ascii="Arial" w:hAnsi="Arial" w:cs="Arial"/>
                <w:b w:val="1"/>
                <w:bCs w:val="1"/>
                <w:sz w:val="22"/>
                <w:szCs w:val="22"/>
              </w:rPr>
              <w:t>8</w:t>
            </w:r>
            <w:r w:rsidRPr="3AB90F54" w:rsidR="3B9A1EB2">
              <w:rPr>
                <w:rFonts w:ascii="Arial" w:hAnsi="Arial" w:cs="Arial"/>
                <w:b w:val="1"/>
                <w:bCs w:val="1"/>
                <w:sz w:val="22"/>
                <w:szCs w:val="22"/>
                <w:vertAlign w:val="superscript"/>
              </w:rPr>
              <w:t>th</w:t>
            </w:r>
            <w:r w:rsidRPr="3AB90F54" w:rsidR="3B9A1EB2">
              <w:rPr>
                <w:rFonts w:ascii="Arial" w:hAnsi="Arial" w:cs="Arial"/>
                <w:b w:val="1"/>
                <w:bCs w:val="1"/>
                <w:sz w:val="22"/>
                <w:szCs w:val="22"/>
              </w:rPr>
              <w:t xml:space="preserve"> January 2025</w:t>
            </w:r>
          </w:p>
        </w:tc>
      </w:tr>
      <w:tr w:rsidRPr="00A406E5" w:rsidR="00152E9D" w:rsidTr="3AB90F54" w14:paraId="6A71A95D" w14:textId="77777777">
        <w:tc>
          <w:tcPr>
            <w:tcW w:w="1843" w:type="dxa"/>
            <w:shd w:val="clear" w:color="auto" w:fill="auto"/>
            <w:tcMar/>
          </w:tcPr>
          <w:p w:rsidRPr="00A406E5" w:rsidR="00152E9D" w:rsidP="00E51AAC" w:rsidRDefault="00A406E5" w14:paraId="41645ECC"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8334" w:type="dxa"/>
            <w:gridSpan w:val="3"/>
            <w:shd w:val="clear" w:color="auto" w:fill="auto"/>
            <w:tcMar/>
          </w:tcPr>
          <w:p w:rsidRPr="00A406E5" w:rsidR="00A406E5" w:rsidP="00A406E5" w:rsidRDefault="00A406E5" w14:paraId="42959073"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A406E5" w:rsidP="005F0579" w:rsidRDefault="00A406E5" w14:paraId="7ED36B88" w14:textId="5FC4F7F1">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r w:rsidR="00F667E8">
              <w:rPr>
                <w:rFonts w:ascii="Arial" w:hAnsi="Arial" w:cs="Arial"/>
                <w:b/>
                <w:sz w:val="22"/>
                <w:szCs w:val="22"/>
              </w:rPr>
              <w:t>N/A</w:t>
            </w:r>
          </w:p>
          <w:p w:rsidR="00BD4F9E" w:rsidP="005F0579" w:rsidRDefault="00A406E5" w14:paraId="33EB38B0" w14:textId="77777777">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BD4F9E">
              <w:rPr>
                <w:rFonts w:ascii="Arial" w:hAnsi="Arial" w:cs="Arial"/>
                <w:b/>
                <w:sz w:val="22"/>
                <w:szCs w:val="22"/>
              </w:rPr>
              <w:t>:</w:t>
            </w:r>
          </w:p>
          <w:p w:rsidR="00BD4F9E" w:rsidP="00BD4F9E" w:rsidRDefault="00BD4F9E" w14:paraId="7B805826" w14:textId="77777777">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rsidRPr="00A406E5" w:rsidR="00A406E5" w:rsidP="00BD4F9E" w:rsidRDefault="00BD4F9E" w14:paraId="0FD145DB" w14:textId="05C29841">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Pr="00A406E5" w:rsidR="00A406E5" w:rsidTr="3AB90F54" w14:paraId="0FF00618" w14:textId="77777777">
        <w:tc>
          <w:tcPr>
            <w:tcW w:w="1843" w:type="dxa"/>
            <w:shd w:val="clear" w:color="auto" w:fill="auto"/>
            <w:tcMar/>
          </w:tcPr>
          <w:p w:rsidRPr="00A406E5" w:rsidR="00A406E5" w:rsidP="00A406E5" w:rsidRDefault="00A406E5" w14:paraId="257B4794"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8334" w:type="dxa"/>
            <w:gridSpan w:val="3"/>
            <w:shd w:val="clear" w:color="auto" w:fill="auto"/>
            <w:tcMar/>
          </w:tcPr>
          <w:p w:rsidRPr="00A406E5" w:rsidR="00A406E5" w:rsidP="00A406E5" w:rsidRDefault="00A406E5" w14:paraId="0575B6BC"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A406E5" w:rsidRDefault="00A406E5" w14:paraId="5CBC131C" w14:textId="77777777">
      <w:pPr>
        <w:rPr>
          <w:rFonts w:ascii="Arial" w:hAnsi="Arial" w:cs="Arial"/>
          <w:sz w:val="32"/>
        </w:rPr>
      </w:pPr>
      <w:r>
        <w:rPr>
          <w:rFonts w:ascii="Arial" w:hAnsi="Arial" w:cs="Arial"/>
          <w:sz w:val="32"/>
        </w:rPr>
        <w:br w:type="page"/>
      </w:r>
    </w:p>
    <w:p w:rsidRPr="00A406E5" w:rsidR="00152E9D" w:rsidP="00DB116D" w:rsidRDefault="00152E9D" w14:paraId="36361182" w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00A406E5" w14:paraId="38E1D52F" w14:textId="77777777">
        <w:tc>
          <w:tcPr>
            <w:tcW w:w="9747" w:type="dxa"/>
            <w:shd w:val="pct10" w:color="auto" w:fill="auto"/>
          </w:tcPr>
          <w:p w:rsidRPr="00F667E8" w:rsidR="00C01A3F" w:rsidP="00F667E8" w:rsidRDefault="00C01A3F" w14:paraId="6AC8EABA" w14:textId="5E04CE20">
            <w:pPr>
              <w:rPr>
                <w:rFonts w:ascii="Arial" w:hAnsi="Arial" w:cs="Arial"/>
                <w:b/>
                <w:sz w:val="22"/>
                <w:szCs w:val="22"/>
              </w:rPr>
            </w:pPr>
            <w:r w:rsidRPr="00A406E5">
              <w:rPr>
                <w:rFonts w:ascii="Arial" w:hAnsi="Arial" w:cs="Arial"/>
                <w:b/>
                <w:sz w:val="22"/>
                <w:szCs w:val="22"/>
              </w:rPr>
              <w:t>Module Learning Outcomes (from module syllabus)</w:t>
            </w:r>
          </w:p>
        </w:tc>
      </w:tr>
      <w:tr w:rsidRPr="00A406E5" w:rsidR="00C01A3F" w:rsidTr="00F667E8" w14:paraId="1087B0D7" w14:textId="77777777">
        <w:tc>
          <w:tcPr>
            <w:tcW w:w="9747" w:type="dxa"/>
          </w:tcPr>
          <w:p w:rsidRPr="00A406E5" w:rsidR="00C01A3F" w:rsidP="00F667E8" w:rsidRDefault="00C01A3F" w14:paraId="4ABC5067" w14:textId="77777777">
            <w:pPr>
              <w:rPr>
                <w:rFonts w:ascii="Arial" w:hAnsi="Arial" w:cs="Arial"/>
                <w:sz w:val="22"/>
                <w:szCs w:val="22"/>
              </w:rPr>
            </w:pPr>
          </w:p>
          <w:p w:rsidRPr="00BB37CA" w:rsidR="00BB37CA" w:rsidP="00BB37CA" w:rsidRDefault="00BB37CA" w14:paraId="6F9BBA15" w14:textId="77777777">
            <w:pPr>
              <w:spacing w:line="360" w:lineRule="auto"/>
              <w:jc w:val="both"/>
              <w:rPr>
                <w:rFonts w:ascii="Arial" w:hAnsi="Arial" w:cs="Arial"/>
                <w:sz w:val="22"/>
                <w:szCs w:val="22"/>
              </w:rPr>
            </w:pPr>
            <w:r w:rsidRPr="00BB37CA">
              <w:rPr>
                <w:rFonts w:ascii="Arial" w:hAnsi="Arial" w:cs="Arial"/>
                <w:sz w:val="22"/>
                <w:szCs w:val="22"/>
              </w:rPr>
              <w:t>Upon the successful completion of this module, the student should be able to:</w:t>
            </w:r>
          </w:p>
          <w:p w:rsidRPr="00BB37CA" w:rsidR="00BB37CA" w:rsidP="00BB37CA" w:rsidRDefault="00BB37CA" w14:paraId="443EA15A" w14:textId="77777777">
            <w:pPr>
              <w:spacing w:line="360" w:lineRule="auto"/>
              <w:jc w:val="both"/>
              <w:rPr>
                <w:rFonts w:ascii="Arial" w:hAnsi="Arial" w:cs="Arial"/>
                <w:sz w:val="22"/>
                <w:szCs w:val="22"/>
              </w:rPr>
            </w:pPr>
          </w:p>
          <w:p w:rsidRPr="00BB37CA" w:rsidR="00BB37CA" w:rsidP="00BB37CA" w:rsidRDefault="00BB37CA" w14:paraId="31C0DEED" w14:textId="77777777">
            <w:pPr>
              <w:spacing w:line="360" w:lineRule="auto"/>
              <w:jc w:val="both"/>
              <w:rPr>
                <w:rFonts w:ascii="Arial" w:hAnsi="Arial" w:cs="Arial"/>
                <w:sz w:val="22"/>
                <w:szCs w:val="22"/>
              </w:rPr>
            </w:pPr>
            <w:r w:rsidRPr="00BB37CA">
              <w:rPr>
                <w:rFonts w:ascii="Arial" w:hAnsi="Arial" w:cs="Arial"/>
                <w:sz w:val="22"/>
                <w:szCs w:val="22"/>
              </w:rPr>
              <w:t>LO 1: Examine and evaluate multi and inter disciplinary responses and partnership working within the support offered to children, young people and families in the health and care professions.</w:t>
            </w:r>
          </w:p>
          <w:p w:rsidRPr="00BB37CA" w:rsidR="00BB37CA" w:rsidP="00BB37CA" w:rsidRDefault="00BB37CA" w14:paraId="4F34ECC9" w14:textId="77777777">
            <w:pPr>
              <w:spacing w:line="360" w:lineRule="auto"/>
              <w:jc w:val="both"/>
              <w:rPr>
                <w:rFonts w:ascii="Arial" w:hAnsi="Arial" w:cs="Arial"/>
                <w:sz w:val="22"/>
                <w:szCs w:val="22"/>
              </w:rPr>
            </w:pPr>
            <w:r w:rsidRPr="00BB37CA">
              <w:rPr>
                <w:rFonts w:ascii="Arial" w:hAnsi="Arial" w:cs="Arial"/>
                <w:sz w:val="22"/>
                <w:szCs w:val="22"/>
              </w:rPr>
              <w:t>LO 2:  Examine and analyse the protective services offered to all members of the family by professionals in the health and social care sectors.</w:t>
            </w:r>
          </w:p>
          <w:p w:rsidRPr="00A406E5" w:rsidR="00C01A3F" w:rsidP="00F667E8" w:rsidRDefault="00C01A3F" w14:paraId="0AEF11BA" w14:textId="77777777">
            <w:pPr>
              <w:rPr>
                <w:rFonts w:ascii="Arial" w:hAnsi="Arial" w:cs="Arial"/>
                <w:sz w:val="22"/>
                <w:szCs w:val="22"/>
              </w:rPr>
            </w:pPr>
          </w:p>
        </w:tc>
      </w:tr>
    </w:tbl>
    <w:p w:rsidRPr="00A406E5" w:rsidR="00C01A3F" w:rsidP="00BA1176" w:rsidRDefault="00C01A3F" w14:paraId="4097D849" w14:textId="77777777">
      <w:pPr>
        <w:rPr>
          <w:rFonts w:ascii="Arial" w:hAnsi="Arial" w:cs="Arial"/>
          <w:b/>
        </w:rPr>
      </w:pPr>
    </w:p>
    <w:tbl>
      <w:tblPr>
        <w:tblW w:w="9645" w:type="dxa"/>
        <w:tblInd w:w="41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right w:w="0" w:type="dxa"/>
        </w:tblCellMar>
        <w:tblLook w:val="04A0" w:firstRow="1" w:lastRow="0" w:firstColumn="1" w:lastColumn="0" w:noHBand="0" w:noVBand="1"/>
      </w:tblPr>
      <w:tblGrid>
        <w:gridCol w:w="2978"/>
        <w:gridCol w:w="1844"/>
        <w:gridCol w:w="1702"/>
        <w:gridCol w:w="1560"/>
        <w:gridCol w:w="1561"/>
      </w:tblGrid>
      <w:tr w:rsidRPr="00F667E8" w:rsidR="00F667E8" w:rsidTr="00F667E8" w14:paraId="302AA6C6" w14:textId="77777777">
        <w:trPr>
          <w:trHeight w:val="489"/>
        </w:trPr>
        <w:tc>
          <w:tcPr>
            <w:tcW w:w="9639" w:type="dxa"/>
            <w:gridSpan w:val="5"/>
            <w:tcBorders>
              <w:top w:val="single" w:color="000000" w:sz="6" w:space="0"/>
              <w:left w:val="single" w:color="000000" w:sz="6" w:space="0"/>
              <w:bottom w:val="single" w:color="000000" w:sz="6" w:space="0"/>
              <w:right w:val="single" w:color="000000" w:sz="6" w:space="0"/>
            </w:tcBorders>
            <w:shd w:val="clear" w:color="auto" w:fill="FFFFFF" w:themeFill="background1"/>
            <w:hideMark/>
          </w:tcPr>
          <w:p w:rsidRPr="00F667E8" w:rsidR="00F667E8" w:rsidP="00F667E8" w:rsidRDefault="00F667E8" w14:paraId="6A67EE37" w14:textId="77777777">
            <w:pPr>
              <w:rPr>
                <w:rFonts w:ascii="Arial" w:hAnsi="Arial" w:cs="Arial"/>
                <w:b/>
                <w:sz w:val="22"/>
                <w:szCs w:val="22"/>
              </w:rPr>
            </w:pPr>
            <w:r w:rsidRPr="00F667E8">
              <w:rPr>
                <w:rFonts w:ascii="Arial" w:hAnsi="Arial" w:cs="Arial"/>
                <w:b/>
                <w:sz w:val="22"/>
                <w:szCs w:val="22"/>
              </w:rPr>
              <w:t>Assessment Grid</w:t>
            </w:r>
          </w:p>
        </w:tc>
      </w:tr>
      <w:tr w:rsidRPr="00F667E8" w:rsidR="00F667E8" w:rsidTr="00F667E8" w14:paraId="082C7F7D" w14:textId="77777777">
        <w:trPr>
          <w:trHeight w:val="1120" w:hRule="exact"/>
        </w:trPr>
        <w:tc>
          <w:tcPr>
            <w:tcW w:w="2976" w:type="dxa"/>
            <w:tcBorders>
              <w:top w:val="single" w:color="000000" w:sz="6" w:space="0"/>
              <w:left w:val="single" w:color="000000" w:sz="6" w:space="0"/>
              <w:bottom w:val="single" w:color="000000" w:sz="6" w:space="0"/>
              <w:right w:val="single" w:color="000000" w:sz="6" w:space="0"/>
            </w:tcBorders>
            <w:shd w:val="clear" w:color="auto" w:fill="D9D9D9" w:themeFill="background1" w:themeFillShade="D9"/>
            <w:hideMark/>
          </w:tcPr>
          <w:p w:rsidRPr="00F667E8" w:rsidR="00F667E8" w:rsidP="00F667E8" w:rsidRDefault="00F667E8" w14:paraId="6F4CB7E5" w14:textId="77777777">
            <w:pPr>
              <w:jc w:val="center"/>
              <w:rPr>
                <w:rFonts w:ascii="Arial" w:hAnsi="Arial" w:cs="Arial"/>
                <w:b/>
                <w:sz w:val="22"/>
                <w:szCs w:val="22"/>
              </w:rPr>
            </w:pPr>
            <w:r w:rsidRPr="00F667E8">
              <w:rPr>
                <w:rFonts w:ascii="Arial" w:hAnsi="Arial" w:cs="Arial"/>
                <w:b/>
                <w:sz w:val="22"/>
                <w:szCs w:val="22"/>
              </w:rPr>
              <w:t>Type of assessment</w:t>
            </w:r>
          </w:p>
        </w:tc>
        <w:tc>
          <w:tcPr>
            <w:tcW w:w="1843" w:type="dxa"/>
            <w:tcBorders>
              <w:top w:val="single" w:color="000000" w:sz="6" w:space="0"/>
              <w:left w:val="single" w:color="000000" w:sz="6" w:space="0"/>
              <w:bottom w:val="single" w:color="000000" w:sz="6" w:space="0"/>
              <w:right w:val="single" w:color="000000" w:sz="6" w:space="0"/>
            </w:tcBorders>
            <w:shd w:val="clear" w:color="auto" w:fill="D9D9D9" w:themeFill="background1" w:themeFillShade="D9"/>
            <w:hideMark/>
          </w:tcPr>
          <w:p w:rsidRPr="00F667E8" w:rsidR="00F667E8" w:rsidP="00F667E8" w:rsidRDefault="00F667E8" w14:paraId="6D37AE58" w14:textId="77777777">
            <w:pPr>
              <w:jc w:val="center"/>
              <w:rPr>
                <w:rFonts w:ascii="Arial" w:hAnsi="Arial" w:cs="Arial"/>
                <w:b/>
                <w:sz w:val="22"/>
                <w:szCs w:val="22"/>
              </w:rPr>
            </w:pPr>
            <w:r w:rsidRPr="00F667E8">
              <w:rPr>
                <w:rFonts w:ascii="Arial" w:hAnsi="Arial" w:cs="Arial"/>
                <w:b/>
                <w:sz w:val="22"/>
                <w:szCs w:val="22"/>
              </w:rPr>
              <w:t xml:space="preserve">Module </w:t>
            </w:r>
            <w:r w:rsidRPr="00F667E8">
              <w:rPr>
                <w:rFonts w:ascii="Arial" w:hAnsi="Arial" w:cs="Arial"/>
                <w:b/>
                <w:sz w:val="22"/>
                <w:szCs w:val="22"/>
              </w:rPr>
              <w:br/>
            </w:r>
            <w:r w:rsidRPr="00F667E8">
              <w:rPr>
                <w:rFonts w:ascii="Arial" w:hAnsi="Arial" w:cs="Arial"/>
                <w:b/>
                <w:sz w:val="22"/>
                <w:szCs w:val="22"/>
              </w:rPr>
              <w:t xml:space="preserve">Learning </w:t>
            </w:r>
            <w:r w:rsidRPr="00F667E8">
              <w:rPr>
                <w:rFonts w:ascii="Arial" w:hAnsi="Arial" w:cs="Arial"/>
                <w:b/>
                <w:sz w:val="22"/>
                <w:szCs w:val="22"/>
              </w:rPr>
              <w:br/>
            </w:r>
            <w:r w:rsidRPr="00F667E8">
              <w:rPr>
                <w:rFonts w:ascii="Arial" w:hAnsi="Arial" w:cs="Arial"/>
                <w:b/>
                <w:sz w:val="22"/>
                <w:szCs w:val="22"/>
              </w:rPr>
              <w:t>Outcome(s)</w:t>
            </w:r>
          </w:p>
        </w:tc>
        <w:tc>
          <w:tcPr>
            <w:tcW w:w="1701" w:type="dxa"/>
            <w:tcBorders>
              <w:top w:val="single" w:color="000000" w:sz="6" w:space="0"/>
              <w:left w:val="single" w:color="000000" w:sz="6" w:space="0"/>
              <w:bottom w:val="single" w:color="000000" w:sz="6" w:space="0"/>
              <w:right w:val="single" w:color="000000" w:sz="6" w:space="0"/>
            </w:tcBorders>
            <w:shd w:val="clear" w:color="auto" w:fill="D9D9D9" w:themeFill="background1" w:themeFillShade="D9"/>
            <w:hideMark/>
          </w:tcPr>
          <w:p w:rsidRPr="00F667E8" w:rsidR="00F667E8" w:rsidP="00F667E8" w:rsidRDefault="00F667E8" w14:paraId="0C286460" w14:textId="77777777">
            <w:pPr>
              <w:jc w:val="center"/>
              <w:rPr>
                <w:rFonts w:ascii="Arial" w:hAnsi="Arial" w:cs="Arial"/>
                <w:b/>
                <w:sz w:val="22"/>
                <w:szCs w:val="22"/>
              </w:rPr>
            </w:pPr>
            <w:r w:rsidRPr="00F667E8">
              <w:rPr>
                <w:rFonts w:ascii="Arial" w:hAnsi="Arial" w:cs="Arial"/>
                <w:b/>
                <w:sz w:val="22"/>
                <w:szCs w:val="22"/>
              </w:rPr>
              <w:t xml:space="preserve">Word </w:t>
            </w:r>
            <w:r w:rsidRPr="00F667E8">
              <w:rPr>
                <w:rFonts w:ascii="Arial" w:hAnsi="Arial" w:cs="Arial"/>
                <w:b/>
                <w:sz w:val="22"/>
                <w:szCs w:val="22"/>
              </w:rPr>
              <w:br/>
            </w:r>
            <w:r w:rsidRPr="00F667E8">
              <w:rPr>
                <w:rFonts w:ascii="Arial" w:hAnsi="Arial" w:cs="Arial"/>
                <w:b/>
                <w:sz w:val="22"/>
                <w:szCs w:val="22"/>
              </w:rPr>
              <w:t xml:space="preserve">count or </w:t>
            </w:r>
            <w:r w:rsidRPr="00F667E8">
              <w:rPr>
                <w:rFonts w:ascii="Arial" w:hAnsi="Arial" w:cs="Arial"/>
                <w:b/>
                <w:sz w:val="22"/>
                <w:szCs w:val="22"/>
              </w:rPr>
              <w:br/>
            </w:r>
            <w:r w:rsidRPr="00F667E8">
              <w:rPr>
                <w:rFonts w:ascii="Arial" w:hAnsi="Arial" w:cs="Arial"/>
                <w:b/>
                <w:sz w:val="22"/>
                <w:szCs w:val="22"/>
              </w:rPr>
              <w:t>equivalent</w:t>
            </w:r>
          </w:p>
        </w:tc>
        <w:tc>
          <w:tcPr>
            <w:tcW w:w="1559" w:type="dxa"/>
            <w:tcBorders>
              <w:top w:val="single" w:color="000000" w:sz="6" w:space="0"/>
              <w:left w:val="single" w:color="000000" w:sz="6" w:space="0"/>
              <w:bottom w:val="single" w:color="000000" w:sz="6" w:space="0"/>
              <w:right w:val="single" w:color="000000" w:sz="6" w:space="0"/>
            </w:tcBorders>
            <w:shd w:val="clear" w:color="auto" w:fill="D9D9D9" w:themeFill="background1" w:themeFillShade="D9"/>
            <w:hideMark/>
          </w:tcPr>
          <w:p w:rsidRPr="00F667E8" w:rsidR="00F667E8" w:rsidP="00F667E8" w:rsidRDefault="00F667E8" w14:paraId="049F7AD7" w14:textId="77777777">
            <w:pPr>
              <w:jc w:val="center"/>
              <w:rPr>
                <w:rFonts w:ascii="Arial" w:hAnsi="Arial" w:cs="Arial"/>
                <w:b/>
                <w:sz w:val="22"/>
                <w:szCs w:val="22"/>
              </w:rPr>
            </w:pPr>
            <w:r w:rsidRPr="00F667E8">
              <w:rPr>
                <w:rFonts w:ascii="Arial" w:hAnsi="Arial" w:cs="Arial"/>
                <w:b/>
                <w:sz w:val="22"/>
                <w:szCs w:val="22"/>
              </w:rPr>
              <w:t>Pass mark</w:t>
            </w:r>
          </w:p>
        </w:tc>
        <w:tc>
          <w:tcPr>
            <w:tcW w:w="1560" w:type="dxa"/>
            <w:tcBorders>
              <w:top w:val="single" w:color="000000" w:sz="6" w:space="0"/>
              <w:left w:val="single" w:color="000000" w:sz="6" w:space="0"/>
              <w:bottom w:val="single" w:color="000000" w:sz="6" w:space="0"/>
              <w:right w:val="single" w:color="000000" w:sz="6" w:space="0"/>
            </w:tcBorders>
            <w:shd w:val="clear" w:color="auto" w:fill="D9D9D9" w:themeFill="background1" w:themeFillShade="D9"/>
            <w:hideMark/>
          </w:tcPr>
          <w:p w:rsidRPr="00F667E8" w:rsidR="00F667E8" w:rsidP="00F667E8" w:rsidRDefault="00F667E8" w14:paraId="753833EA" w14:textId="77777777">
            <w:pPr>
              <w:jc w:val="center"/>
              <w:rPr>
                <w:rFonts w:ascii="Arial" w:hAnsi="Arial" w:cs="Arial"/>
                <w:b/>
                <w:sz w:val="22"/>
                <w:szCs w:val="22"/>
              </w:rPr>
            </w:pPr>
            <w:r w:rsidRPr="00F667E8">
              <w:rPr>
                <w:rFonts w:ascii="Arial" w:hAnsi="Arial" w:cs="Arial"/>
                <w:b/>
                <w:sz w:val="22"/>
                <w:szCs w:val="22"/>
              </w:rPr>
              <w:t>Weighting</w:t>
            </w:r>
          </w:p>
        </w:tc>
      </w:tr>
      <w:tr w:rsidRPr="00F667E8" w:rsidR="00F667E8" w:rsidTr="00F667E8" w14:paraId="6F8E63D7" w14:textId="77777777">
        <w:trPr>
          <w:trHeight w:val="852" w:hRule="exact"/>
        </w:trPr>
        <w:tc>
          <w:tcPr>
            <w:tcW w:w="2976" w:type="dxa"/>
            <w:tcBorders>
              <w:top w:val="single" w:color="000000" w:sz="6" w:space="0"/>
              <w:left w:val="single" w:color="000000" w:sz="6" w:space="0"/>
              <w:bottom w:val="single" w:color="000000" w:sz="6" w:space="0"/>
              <w:right w:val="single" w:color="000000" w:sz="6" w:space="0"/>
            </w:tcBorders>
            <w:vAlign w:val="center"/>
            <w:hideMark/>
          </w:tcPr>
          <w:p w:rsidRPr="00F667E8" w:rsidR="00F667E8" w:rsidP="00953B01" w:rsidRDefault="001C53F5" w14:paraId="2E238C0B" w14:textId="57DCA6F4">
            <w:pPr>
              <w:spacing w:line="360" w:lineRule="auto"/>
              <w:jc w:val="center"/>
              <w:rPr>
                <w:rFonts w:ascii="Arial" w:hAnsi="Arial" w:cs="Arial"/>
                <w:bCs/>
                <w:sz w:val="22"/>
                <w:szCs w:val="22"/>
              </w:rPr>
            </w:pPr>
            <w:r>
              <w:rPr>
                <w:rFonts w:ascii="Arial" w:hAnsi="Arial" w:cs="Arial"/>
                <w:bCs/>
                <w:sz w:val="22"/>
                <w:szCs w:val="22"/>
              </w:rPr>
              <w:t>Written Report</w:t>
            </w:r>
          </w:p>
        </w:tc>
        <w:tc>
          <w:tcPr>
            <w:tcW w:w="1843" w:type="dxa"/>
            <w:tcBorders>
              <w:top w:val="single" w:color="000000" w:sz="6" w:space="0"/>
              <w:left w:val="single" w:color="000000" w:sz="6" w:space="0"/>
              <w:bottom w:val="single" w:color="000000" w:sz="6" w:space="0"/>
              <w:right w:val="single" w:color="000000" w:sz="6" w:space="0"/>
            </w:tcBorders>
            <w:vAlign w:val="center"/>
            <w:hideMark/>
          </w:tcPr>
          <w:p w:rsidRPr="00F667E8" w:rsidR="00F667E8" w:rsidP="00F667E8" w:rsidRDefault="00F667E8" w14:paraId="24C04D3A" w14:textId="77777777">
            <w:pPr>
              <w:spacing w:line="360" w:lineRule="auto"/>
              <w:jc w:val="center"/>
              <w:rPr>
                <w:rFonts w:ascii="Arial" w:hAnsi="Arial" w:cs="Arial"/>
                <w:bCs/>
                <w:sz w:val="22"/>
                <w:szCs w:val="22"/>
              </w:rPr>
            </w:pPr>
            <w:r w:rsidRPr="00F667E8">
              <w:rPr>
                <w:rFonts w:ascii="Arial" w:hAnsi="Arial" w:cs="Arial"/>
                <w:bCs/>
                <w:sz w:val="22"/>
                <w:szCs w:val="22"/>
              </w:rPr>
              <w:t>LO1, LO2</w:t>
            </w:r>
          </w:p>
        </w:tc>
        <w:tc>
          <w:tcPr>
            <w:tcW w:w="1701" w:type="dxa"/>
            <w:tcBorders>
              <w:top w:val="single" w:color="000000" w:sz="6" w:space="0"/>
              <w:left w:val="single" w:color="000000" w:sz="6" w:space="0"/>
              <w:bottom w:val="single" w:color="000000" w:sz="6" w:space="0"/>
              <w:right w:val="single" w:color="000000" w:sz="6" w:space="0"/>
            </w:tcBorders>
            <w:vAlign w:val="center"/>
            <w:hideMark/>
          </w:tcPr>
          <w:p w:rsidRPr="00F667E8" w:rsidR="00F667E8" w:rsidP="00F667E8" w:rsidRDefault="00F667E8" w14:paraId="005F6BA3" w14:textId="0EC565F1">
            <w:pPr>
              <w:spacing w:line="360" w:lineRule="auto"/>
              <w:jc w:val="center"/>
              <w:rPr>
                <w:rFonts w:ascii="Arial" w:hAnsi="Arial" w:cs="Arial"/>
                <w:bCs/>
                <w:sz w:val="22"/>
                <w:szCs w:val="22"/>
              </w:rPr>
            </w:pPr>
            <w:r w:rsidRPr="00F667E8">
              <w:rPr>
                <w:rFonts w:ascii="Arial" w:hAnsi="Arial" w:cs="Arial"/>
                <w:bCs/>
                <w:sz w:val="22"/>
                <w:szCs w:val="22"/>
              </w:rPr>
              <w:t>2,000 words</w:t>
            </w:r>
            <w:r>
              <w:rPr>
                <w:rFonts w:ascii="Arial" w:hAnsi="Arial" w:cs="Arial"/>
                <w:bCs/>
                <w:sz w:val="22"/>
                <w:szCs w:val="22"/>
              </w:rPr>
              <w:t xml:space="preserve"> (+/- 10%)</w:t>
            </w:r>
          </w:p>
        </w:tc>
        <w:tc>
          <w:tcPr>
            <w:tcW w:w="1559" w:type="dxa"/>
            <w:tcBorders>
              <w:top w:val="single" w:color="000000" w:sz="6" w:space="0"/>
              <w:left w:val="single" w:color="000000" w:sz="6" w:space="0"/>
              <w:bottom w:val="single" w:color="000000" w:sz="6" w:space="0"/>
              <w:right w:val="single" w:color="000000" w:sz="6" w:space="0"/>
            </w:tcBorders>
            <w:vAlign w:val="center"/>
            <w:hideMark/>
          </w:tcPr>
          <w:p w:rsidRPr="00F667E8" w:rsidR="00F667E8" w:rsidP="00F667E8" w:rsidRDefault="00F667E8" w14:paraId="67B0FD37" w14:textId="77777777">
            <w:pPr>
              <w:spacing w:line="360" w:lineRule="auto"/>
              <w:jc w:val="center"/>
              <w:rPr>
                <w:rFonts w:ascii="Arial" w:hAnsi="Arial" w:cs="Arial"/>
                <w:bCs/>
                <w:sz w:val="22"/>
                <w:szCs w:val="22"/>
              </w:rPr>
            </w:pPr>
            <w:r w:rsidRPr="00F667E8">
              <w:rPr>
                <w:rFonts w:ascii="Arial" w:hAnsi="Arial" w:cs="Arial"/>
                <w:bCs/>
                <w:sz w:val="22"/>
                <w:szCs w:val="22"/>
              </w:rPr>
              <w:t>40</w:t>
            </w:r>
          </w:p>
        </w:tc>
        <w:tc>
          <w:tcPr>
            <w:tcW w:w="1560" w:type="dxa"/>
            <w:tcBorders>
              <w:top w:val="single" w:color="000000" w:sz="6" w:space="0"/>
              <w:left w:val="single" w:color="000000" w:sz="6" w:space="0"/>
              <w:bottom w:val="single" w:color="000000" w:sz="6" w:space="0"/>
              <w:right w:val="single" w:color="000000" w:sz="6" w:space="0"/>
            </w:tcBorders>
            <w:vAlign w:val="center"/>
            <w:hideMark/>
          </w:tcPr>
          <w:p w:rsidRPr="00F667E8" w:rsidR="00F667E8" w:rsidP="00F667E8" w:rsidRDefault="00F667E8" w14:paraId="0BEF1F3F" w14:textId="77777777">
            <w:pPr>
              <w:spacing w:line="360" w:lineRule="auto"/>
              <w:jc w:val="center"/>
              <w:rPr>
                <w:rFonts w:ascii="Arial" w:hAnsi="Arial" w:cs="Arial"/>
                <w:bCs/>
                <w:sz w:val="22"/>
                <w:szCs w:val="22"/>
              </w:rPr>
            </w:pPr>
            <w:r w:rsidRPr="00F667E8">
              <w:rPr>
                <w:rFonts w:ascii="Arial" w:hAnsi="Arial" w:cs="Arial"/>
                <w:bCs/>
                <w:sz w:val="22"/>
                <w:szCs w:val="22"/>
              </w:rPr>
              <w:t>50%</w:t>
            </w:r>
          </w:p>
        </w:tc>
      </w:tr>
    </w:tbl>
    <w:p w:rsidRPr="00A406E5" w:rsidR="00C01A3F" w:rsidP="00BA1176" w:rsidRDefault="00C01A3F" w14:paraId="1C513A7E" w14:textId="77777777">
      <w:pPr>
        <w:rPr>
          <w:rFonts w:ascii="Arial" w:hAnsi="Arial" w:cs="Arial"/>
          <w:b/>
        </w:rPr>
      </w:pPr>
    </w:p>
    <w:p w:rsidRPr="00A406E5" w:rsidR="0028204E" w:rsidP="00BA1176" w:rsidRDefault="0028204E" w14:paraId="733DC2AC"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0722821C" w14:textId="77777777">
        <w:tc>
          <w:tcPr>
            <w:tcW w:w="9781" w:type="dxa"/>
            <w:shd w:val="clear" w:color="auto" w:fill="C0C0C0"/>
          </w:tcPr>
          <w:p w:rsidRPr="00A406E5" w:rsidR="005969E2" w:rsidP="00576AB4" w:rsidRDefault="00933F10" w14:paraId="23622497"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00BB37CA" w:rsidP="009562D3" w:rsidRDefault="00BB37CA" w14:paraId="690C6419" w14:textId="77777777">
      <w:pPr>
        <w:spacing w:line="360" w:lineRule="auto"/>
        <w:rPr>
          <w:rFonts w:asciiTheme="minorBidi" w:hAnsiTheme="minorBidi" w:cstheme="minorBidi"/>
          <w:b/>
          <w:bCs/>
          <w:sz w:val="23"/>
          <w:szCs w:val="23"/>
        </w:rPr>
      </w:pPr>
    </w:p>
    <w:p w:rsidRPr="00F667E8" w:rsidR="00F667E8" w:rsidP="001C53F5" w:rsidRDefault="00F667E8" w14:paraId="622019E0" w14:textId="1904499F">
      <w:pPr>
        <w:spacing w:line="360" w:lineRule="auto"/>
        <w:jc w:val="center"/>
        <w:rPr>
          <w:rFonts w:asciiTheme="minorBidi" w:hAnsiTheme="minorBidi" w:cstheme="minorBidi"/>
          <w:b/>
          <w:bCs/>
          <w:sz w:val="23"/>
          <w:szCs w:val="23"/>
        </w:rPr>
      </w:pPr>
      <w:r w:rsidRPr="00F667E8">
        <w:rPr>
          <w:rFonts w:asciiTheme="minorBidi" w:hAnsiTheme="minorBidi" w:cstheme="minorBidi"/>
          <w:b/>
          <w:bCs/>
          <w:sz w:val="23"/>
          <w:szCs w:val="23"/>
        </w:rPr>
        <w:t xml:space="preserve">Component 1 – </w:t>
      </w:r>
      <w:r w:rsidR="001C53F5">
        <w:rPr>
          <w:rFonts w:asciiTheme="minorBidi" w:hAnsiTheme="minorBidi" w:cstheme="minorBidi"/>
          <w:b/>
          <w:bCs/>
          <w:sz w:val="23"/>
          <w:szCs w:val="23"/>
        </w:rPr>
        <w:t>Written Report</w:t>
      </w:r>
      <w:r w:rsidR="00953B01">
        <w:rPr>
          <w:rFonts w:asciiTheme="minorBidi" w:hAnsiTheme="minorBidi" w:cstheme="minorBidi"/>
          <w:b/>
          <w:bCs/>
          <w:sz w:val="23"/>
          <w:szCs w:val="23"/>
        </w:rPr>
        <w:t xml:space="preserve"> -</w:t>
      </w:r>
      <w:r w:rsidRPr="00F667E8">
        <w:rPr>
          <w:rFonts w:asciiTheme="minorBidi" w:hAnsiTheme="minorBidi" w:cstheme="minorBidi"/>
          <w:b/>
          <w:bCs/>
          <w:sz w:val="23"/>
          <w:szCs w:val="23"/>
        </w:rPr>
        <w:t xml:space="preserve"> 50% weighting – 2,000 words (+/-10%)</w:t>
      </w:r>
    </w:p>
    <w:p w:rsidR="00953B01" w:rsidP="00953B01" w:rsidRDefault="00953B01" w14:paraId="04FC0951" w14:textId="77777777">
      <w:pPr>
        <w:spacing w:line="360" w:lineRule="auto"/>
        <w:rPr>
          <w:rFonts w:asciiTheme="minorBidi" w:hAnsiTheme="minorBidi" w:cstheme="minorBidi"/>
          <w:b/>
          <w:bCs/>
          <w:sz w:val="23"/>
          <w:szCs w:val="23"/>
        </w:rPr>
      </w:pPr>
    </w:p>
    <w:p w:rsidRPr="001C53F5" w:rsidR="001C53F5" w:rsidP="001C53F5" w:rsidRDefault="001C53F5" w14:paraId="3BE91339" w14:textId="77777777">
      <w:pPr>
        <w:spacing w:line="360" w:lineRule="auto"/>
        <w:rPr>
          <w:rFonts w:asciiTheme="minorBidi" w:hAnsiTheme="minorBidi" w:cstheme="minorBidi"/>
          <w:sz w:val="23"/>
          <w:szCs w:val="23"/>
        </w:rPr>
      </w:pPr>
      <w:r w:rsidRPr="001C53F5">
        <w:rPr>
          <w:rFonts w:asciiTheme="minorBidi" w:hAnsiTheme="minorBidi" w:cstheme="minorBidi"/>
          <w:b/>
          <w:bCs/>
          <w:sz w:val="23"/>
          <w:szCs w:val="23"/>
        </w:rPr>
        <w:t>Title of Task</w:t>
      </w:r>
      <w:r w:rsidRPr="001C53F5">
        <w:rPr>
          <w:rFonts w:asciiTheme="minorBidi" w:hAnsiTheme="minorBidi" w:cstheme="minorBidi"/>
          <w:sz w:val="23"/>
          <w:szCs w:val="23"/>
        </w:rPr>
        <w:t xml:space="preserve"> – An examination and analysis of how the ‘Early Help’ system is signposted to UK families by their local authority website.  </w:t>
      </w:r>
    </w:p>
    <w:p w:rsidRPr="001C53F5" w:rsidR="001C53F5" w:rsidP="001C53F5" w:rsidRDefault="001C53F5" w14:paraId="77934F4A" w14:textId="77777777">
      <w:pPr>
        <w:spacing w:line="360" w:lineRule="auto"/>
        <w:rPr>
          <w:rFonts w:asciiTheme="minorBidi" w:hAnsiTheme="minorBidi" w:cstheme="minorBidi"/>
          <w:sz w:val="23"/>
          <w:szCs w:val="23"/>
        </w:rPr>
      </w:pPr>
    </w:p>
    <w:p w:rsidRPr="001C53F5" w:rsidR="001C53F5" w:rsidP="001C53F5" w:rsidRDefault="001C53F5" w14:paraId="6955C510" w14:textId="77777777">
      <w:pPr>
        <w:spacing w:line="360" w:lineRule="auto"/>
        <w:rPr>
          <w:rFonts w:asciiTheme="minorBidi" w:hAnsiTheme="minorBidi" w:cstheme="minorBidi"/>
          <w:sz w:val="23"/>
          <w:szCs w:val="23"/>
        </w:rPr>
      </w:pPr>
      <w:r w:rsidRPr="001C53F5">
        <w:rPr>
          <w:rFonts w:asciiTheme="minorBidi" w:hAnsiTheme="minorBidi" w:cstheme="minorBidi"/>
          <w:sz w:val="23"/>
          <w:szCs w:val="23"/>
        </w:rPr>
        <w:t xml:space="preserve">The ‘Early Help’ system is a key part of the work done by strategic safeguarding partnerships. </w:t>
      </w:r>
    </w:p>
    <w:p w:rsidRPr="001C53F5" w:rsidR="001C53F5" w:rsidP="001C53F5" w:rsidRDefault="001C53F5" w14:paraId="1A75E855" w14:textId="77777777">
      <w:pPr>
        <w:spacing w:line="360" w:lineRule="auto"/>
        <w:rPr>
          <w:rFonts w:asciiTheme="minorBidi" w:hAnsiTheme="minorBidi" w:cstheme="minorBidi"/>
          <w:sz w:val="23"/>
          <w:szCs w:val="23"/>
        </w:rPr>
      </w:pPr>
    </w:p>
    <w:p w:rsidRPr="001C53F5" w:rsidR="001C53F5" w:rsidP="001C53F5" w:rsidRDefault="001C53F5" w14:paraId="385EBF79" w14:textId="77777777">
      <w:pPr>
        <w:spacing w:line="360" w:lineRule="auto"/>
        <w:jc w:val="both"/>
        <w:rPr>
          <w:rFonts w:asciiTheme="minorBidi" w:hAnsiTheme="minorBidi" w:cstheme="minorBidi"/>
          <w:sz w:val="23"/>
          <w:szCs w:val="23"/>
        </w:rPr>
      </w:pPr>
      <w:r w:rsidRPr="001C53F5">
        <w:rPr>
          <w:rFonts w:asciiTheme="minorBidi" w:hAnsiTheme="minorBidi" w:cstheme="minorBidi"/>
          <w:b/>
          <w:bCs/>
          <w:sz w:val="23"/>
          <w:szCs w:val="23"/>
        </w:rPr>
        <w:t>Visit</w:t>
      </w:r>
      <w:r w:rsidRPr="001C53F5">
        <w:rPr>
          <w:rFonts w:asciiTheme="minorBidi" w:hAnsiTheme="minorBidi" w:cstheme="minorBidi"/>
          <w:sz w:val="23"/>
          <w:szCs w:val="23"/>
        </w:rPr>
        <w:t xml:space="preserve"> three local authority websites from the list below and examine what information is available about the ‘Early Help’ for families. Compare and contrast how information about ‘Early Help’ and other family support services are communicated to families </w:t>
      </w:r>
      <w:r w:rsidRPr="001C53F5">
        <w:rPr>
          <w:rFonts w:asciiTheme="minorBidi" w:hAnsiTheme="minorBidi" w:cstheme="minorBidi"/>
          <w:b/>
          <w:bCs/>
          <w:sz w:val="23"/>
          <w:szCs w:val="23"/>
        </w:rPr>
        <w:t>via the website</w:t>
      </w:r>
      <w:r w:rsidRPr="001C53F5">
        <w:rPr>
          <w:rFonts w:asciiTheme="minorBidi" w:hAnsiTheme="minorBidi" w:cstheme="minorBidi"/>
          <w:sz w:val="23"/>
          <w:szCs w:val="23"/>
        </w:rPr>
        <w:t xml:space="preserve">. Conclude which local authority, from your choice of three, appears to have the most effective and accessible information relating to Early Help and other support services for families. </w:t>
      </w:r>
    </w:p>
    <w:p w:rsidRPr="001C53F5" w:rsidR="001C53F5" w:rsidP="001C53F5" w:rsidRDefault="001C53F5" w14:paraId="25E46072" w14:textId="77777777">
      <w:pPr>
        <w:spacing w:line="360" w:lineRule="auto"/>
        <w:rPr>
          <w:rFonts w:asciiTheme="minorBidi" w:hAnsiTheme="minorBidi" w:cstheme="minorBidi"/>
          <w:sz w:val="23"/>
          <w:szCs w:val="23"/>
        </w:rPr>
      </w:pPr>
    </w:p>
    <w:p w:rsidRPr="001C53F5" w:rsidR="001C53F5" w:rsidP="001C53F5" w:rsidRDefault="001C53F5" w14:paraId="4554C6F0" w14:textId="77777777">
      <w:pPr>
        <w:spacing w:line="360" w:lineRule="auto"/>
        <w:rPr>
          <w:rFonts w:asciiTheme="minorBidi" w:hAnsiTheme="minorBidi" w:cstheme="minorBidi"/>
          <w:sz w:val="23"/>
          <w:szCs w:val="23"/>
        </w:rPr>
      </w:pPr>
      <w:r w:rsidRPr="001C53F5">
        <w:rPr>
          <w:rFonts w:asciiTheme="minorBidi" w:hAnsiTheme="minorBidi" w:cstheme="minorBidi"/>
          <w:sz w:val="23"/>
          <w:szCs w:val="23"/>
        </w:rPr>
        <w:t xml:space="preserve">Local Authorities to choose from, (please choose </w:t>
      </w:r>
      <w:r w:rsidRPr="001C53F5">
        <w:rPr>
          <w:rFonts w:asciiTheme="minorBidi" w:hAnsiTheme="minorBidi" w:cstheme="minorBidi"/>
          <w:b/>
          <w:bCs/>
          <w:sz w:val="23"/>
          <w:szCs w:val="23"/>
        </w:rPr>
        <w:t>three</w:t>
      </w:r>
      <w:r w:rsidRPr="001C53F5">
        <w:rPr>
          <w:rFonts w:asciiTheme="minorBidi" w:hAnsiTheme="minorBidi" w:cstheme="minorBidi"/>
          <w:sz w:val="23"/>
          <w:szCs w:val="23"/>
        </w:rPr>
        <w:t>):</w:t>
      </w:r>
    </w:p>
    <w:p w:rsidRPr="001C53F5" w:rsidR="001C53F5" w:rsidRDefault="001C53F5" w14:paraId="6060B0A3" w14:textId="77777777">
      <w:pPr>
        <w:numPr>
          <w:ilvl w:val="0"/>
          <w:numId w:val="8"/>
        </w:numPr>
        <w:spacing w:line="360" w:lineRule="auto"/>
        <w:rPr>
          <w:rFonts w:asciiTheme="minorBidi" w:hAnsiTheme="minorBidi" w:cstheme="minorBidi"/>
          <w:sz w:val="23"/>
          <w:szCs w:val="23"/>
        </w:rPr>
      </w:pPr>
      <w:r w:rsidRPr="001C53F5">
        <w:rPr>
          <w:rFonts w:asciiTheme="minorBidi" w:hAnsiTheme="minorBidi" w:cstheme="minorBidi"/>
          <w:sz w:val="23"/>
          <w:szCs w:val="23"/>
        </w:rPr>
        <w:t>Leicestershire County Council -</w:t>
      </w:r>
      <w:hyperlink w:history="1" r:id="rId9">
        <w:r w:rsidRPr="001C53F5">
          <w:rPr>
            <w:rStyle w:val="Hyperlink"/>
            <w:rFonts w:asciiTheme="minorBidi" w:hAnsiTheme="minorBidi" w:cstheme="minorBidi"/>
            <w:sz w:val="23"/>
            <w:szCs w:val="23"/>
          </w:rPr>
          <w:t xml:space="preserve"> https://www.leicester.gov.uk</w:t>
        </w:r>
      </w:hyperlink>
    </w:p>
    <w:p w:rsidRPr="001C53F5" w:rsidR="001C53F5" w:rsidRDefault="001C53F5" w14:paraId="78655A0B" w14:textId="77777777">
      <w:pPr>
        <w:numPr>
          <w:ilvl w:val="0"/>
          <w:numId w:val="8"/>
        </w:numPr>
        <w:spacing w:line="360" w:lineRule="auto"/>
        <w:rPr>
          <w:rFonts w:asciiTheme="minorBidi" w:hAnsiTheme="minorBidi" w:cstheme="minorBidi"/>
          <w:sz w:val="23"/>
          <w:szCs w:val="23"/>
        </w:rPr>
      </w:pPr>
      <w:r w:rsidRPr="001C53F5">
        <w:rPr>
          <w:rFonts w:asciiTheme="minorBidi" w:hAnsiTheme="minorBidi" w:cstheme="minorBidi"/>
          <w:sz w:val="23"/>
          <w:szCs w:val="23"/>
        </w:rPr>
        <w:t xml:space="preserve">Norfolk County Council - </w:t>
      </w:r>
      <w:hyperlink w:history="1" r:id="rId10">
        <w:r w:rsidRPr="001C53F5">
          <w:rPr>
            <w:rStyle w:val="Hyperlink"/>
            <w:rFonts w:asciiTheme="minorBidi" w:hAnsiTheme="minorBidi" w:cstheme="minorBidi"/>
            <w:sz w:val="23"/>
            <w:szCs w:val="23"/>
          </w:rPr>
          <w:t>https://www.norfolk.gov.uk/</w:t>
        </w:r>
      </w:hyperlink>
      <w:r w:rsidRPr="001C53F5">
        <w:rPr>
          <w:rFonts w:asciiTheme="minorBidi" w:hAnsiTheme="minorBidi" w:cstheme="minorBidi"/>
          <w:sz w:val="23"/>
          <w:szCs w:val="23"/>
        </w:rPr>
        <w:t xml:space="preserve"> </w:t>
      </w:r>
    </w:p>
    <w:p w:rsidRPr="001C53F5" w:rsidR="001C53F5" w:rsidRDefault="001C53F5" w14:paraId="633C495C" w14:textId="77777777">
      <w:pPr>
        <w:numPr>
          <w:ilvl w:val="0"/>
          <w:numId w:val="8"/>
        </w:numPr>
        <w:spacing w:line="360" w:lineRule="auto"/>
        <w:rPr>
          <w:rFonts w:asciiTheme="minorBidi" w:hAnsiTheme="minorBidi" w:cstheme="minorBidi"/>
          <w:sz w:val="23"/>
          <w:szCs w:val="23"/>
        </w:rPr>
      </w:pPr>
      <w:r w:rsidRPr="001C53F5">
        <w:rPr>
          <w:rFonts w:asciiTheme="minorBidi" w:hAnsiTheme="minorBidi" w:cstheme="minorBidi"/>
          <w:sz w:val="23"/>
          <w:szCs w:val="23"/>
        </w:rPr>
        <w:t xml:space="preserve">Staffordshire County Council - </w:t>
      </w:r>
      <w:hyperlink w:history="1" r:id="rId11">
        <w:r w:rsidRPr="001C53F5">
          <w:rPr>
            <w:rStyle w:val="Hyperlink"/>
            <w:rFonts w:asciiTheme="minorBidi" w:hAnsiTheme="minorBidi" w:cstheme="minorBidi"/>
            <w:sz w:val="23"/>
            <w:szCs w:val="23"/>
          </w:rPr>
          <w:t>https://www.staffordshire.gov.uk/</w:t>
        </w:r>
      </w:hyperlink>
      <w:r w:rsidRPr="001C53F5">
        <w:rPr>
          <w:rFonts w:asciiTheme="minorBidi" w:hAnsiTheme="minorBidi" w:cstheme="minorBidi"/>
          <w:sz w:val="23"/>
          <w:szCs w:val="23"/>
        </w:rPr>
        <w:t xml:space="preserve"> </w:t>
      </w:r>
    </w:p>
    <w:p w:rsidRPr="001C53F5" w:rsidR="001C53F5" w:rsidRDefault="001C53F5" w14:paraId="1AD747E2" w14:textId="77777777">
      <w:pPr>
        <w:numPr>
          <w:ilvl w:val="0"/>
          <w:numId w:val="8"/>
        </w:numPr>
        <w:spacing w:line="360" w:lineRule="auto"/>
        <w:rPr>
          <w:rFonts w:asciiTheme="minorBidi" w:hAnsiTheme="minorBidi" w:cstheme="minorBidi"/>
          <w:sz w:val="23"/>
          <w:szCs w:val="23"/>
        </w:rPr>
      </w:pPr>
      <w:r w:rsidRPr="001C53F5">
        <w:rPr>
          <w:rFonts w:asciiTheme="minorBidi" w:hAnsiTheme="minorBidi" w:cstheme="minorBidi"/>
          <w:sz w:val="23"/>
          <w:szCs w:val="23"/>
        </w:rPr>
        <w:t xml:space="preserve">Leeds City Council - </w:t>
      </w:r>
      <w:hyperlink w:history="1" r:id="rId12">
        <w:r w:rsidRPr="001C53F5">
          <w:rPr>
            <w:rStyle w:val="Hyperlink"/>
            <w:rFonts w:asciiTheme="minorBidi" w:hAnsiTheme="minorBidi" w:cstheme="minorBidi"/>
            <w:sz w:val="23"/>
            <w:szCs w:val="23"/>
          </w:rPr>
          <w:t>https://www.leeds.gov.uk/</w:t>
        </w:r>
      </w:hyperlink>
      <w:r w:rsidRPr="001C53F5">
        <w:rPr>
          <w:rFonts w:asciiTheme="minorBidi" w:hAnsiTheme="minorBidi" w:cstheme="minorBidi"/>
          <w:sz w:val="23"/>
          <w:szCs w:val="23"/>
        </w:rPr>
        <w:t xml:space="preserve"> </w:t>
      </w:r>
    </w:p>
    <w:p w:rsidRPr="001C53F5" w:rsidR="001C53F5" w:rsidRDefault="001C53F5" w14:paraId="4FED6D6F" w14:textId="77777777">
      <w:pPr>
        <w:numPr>
          <w:ilvl w:val="0"/>
          <w:numId w:val="8"/>
        </w:numPr>
        <w:spacing w:line="360" w:lineRule="auto"/>
        <w:rPr>
          <w:rFonts w:asciiTheme="minorBidi" w:hAnsiTheme="minorBidi" w:cstheme="minorBidi"/>
          <w:sz w:val="23"/>
          <w:szCs w:val="23"/>
        </w:rPr>
      </w:pPr>
      <w:r w:rsidRPr="001C53F5">
        <w:rPr>
          <w:rFonts w:asciiTheme="minorBidi" w:hAnsiTheme="minorBidi" w:cstheme="minorBidi"/>
          <w:sz w:val="23"/>
          <w:szCs w:val="23"/>
        </w:rPr>
        <w:t xml:space="preserve">Tower Hamlets Council - </w:t>
      </w:r>
      <w:hyperlink w:history="1" r:id="rId13">
        <w:r w:rsidRPr="001C53F5">
          <w:rPr>
            <w:rStyle w:val="Hyperlink"/>
            <w:rFonts w:asciiTheme="minorBidi" w:hAnsiTheme="minorBidi" w:cstheme="minorBidi"/>
            <w:sz w:val="23"/>
            <w:szCs w:val="23"/>
          </w:rPr>
          <w:t>https://www.towerhamlets.gov.uk/</w:t>
        </w:r>
      </w:hyperlink>
      <w:r w:rsidRPr="001C53F5">
        <w:rPr>
          <w:rFonts w:asciiTheme="minorBidi" w:hAnsiTheme="minorBidi" w:cstheme="minorBidi"/>
          <w:sz w:val="23"/>
          <w:szCs w:val="23"/>
        </w:rPr>
        <w:t xml:space="preserve"> </w:t>
      </w:r>
    </w:p>
    <w:p w:rsidRPr="001C53F5" w:rsidR="001C53F5" w:rsidRDefault="001C53F5" w14:paraId="628C2E56" w14:textId="77777777">
      <w:pPr>
        <w:numPr>
          <w:ilvl w:val="0"/>
          <w:numId w:val="8"/>
        </w:numPr>
        <w:spacing w:line="360" w:lineRule="auto"/>
        <w:rPr>
          <w:rFonts w:asciiTheme="minorBidi" w:hAnsiTheme="minorBidi" w:cstheme="minorBidi"/>
          <w:sz w:val="23"/>
          <w:szCs w:val="23"/>
        </w:rPr>
      </w:pPr>
      <w:r w:rsidRPr="001C53F5">
        <w:rPr>
          <w:rFonts w:asciiTheme="minorBidi" w:hAnsiTheme="minorBidi" w:cstheme="minorBidi"/>
          <w:sz w:val="23"/>
          <w:szCs w:val="23"/>
        </w:rPr>
        <w:t xml:space="preserve">Southwark Council - </w:t>
      </w:r>
      <w:hyperlink w:history="1" r:id="rId14">
        <w:r w:rsidRPr="001C53F5">
          <w:rPr>
            <w:rStyle w:val="Hyperlink"/>
            <w:rFonts w:asciiTheme="minorBidi" w:hAnsiTheme="minorBidi" w:cstheme="minorBidi"/>
            <w:sz w:val="23"/>
            <w:szCs w:val="23"/>
          </w:rPr>
          <w:t>https://southwark.gov.uk/</w:t>
        </w:r>
      </w:hyperlink>
      <w:r w:rsidRPr="001C53F5">
        <w:rPr>
          <w:rFonts w:asciiTheme="minorBidi" w:hAnsiTheme="minorBidi" w:cstheme="minorBidi"/>
          <w:sz w:val="23"/>
          <w:szCs w:val="23"/>
        </w:rPr>
        <w:t xml:space="preserve"> </w:t>
      </w:r>
    </w:p>
    <w:p w:rsidRPr="001C53F5" w:rsidR="001C53F5" w:rsidRDefault="001C53F5" w14:paraId="36DA927A" w14:textId="77777777">
      <w:pPr>
        <w:numPr>
          <w:ilvl w:val="0"/>
          <w:numId w:val="8"/>
        </w:numPr>
        <w:spacing w:line="360" w:lineRule="auto"/>
        <w:rPr>
          <w:rFonts w:asciiTheme="minorBidi" w:hAnsiTheme="minorBidi" w:cstheme="minorBidi"/>
          <w:sz w:val="23"/>
          <w:szCs w:val="23"/>
        </w:rPr>
      </w:pPr>
      <w:r w:rsidRPr="001C53F5">
        <w:rPr>
          <w:rFonts w:asciiTheme="minorBidi" w:hAnsiTheme="minorBidi" w:cstheme="minorBidi"/>
          <w:sz w:val="23"/>
          <w:szCs w:val="23"/>
        </w:rPr>
        <w:t xml:space="preserve">Nottinghamshire County Council - </w:t>
      </w:r>
      <w:hyperlink w:history="1" r:id="rId15">
        <w:r w:rsidRPr="001C53F5">
          <w:rPr>
            <w:rStyle w:val="Hyperlink"/>
            <w:rFonts w:asciiTheme="minorBidi" w:hAnsiTheme="minorBidi" w:cstheme="minorBidi"/>
            <w:sz w:val="23"/>
            <w:szCs w:val="23"/>
          </w:rPr>
          <w:t>https://www.nottinghamshire.gov.uk/</w:t>
        </w:r>
      </w:hyperlink>
      <w:r w:rsidRPr="001C53F5">
        <w:rPr>
          <w:rFonts w:asciiTheme="minorBidi" w:hAnsiTheme="minorBidi" w:cstheme="minorBidi"/>
          <w:sz w:val="23"/>
          <w:szCs w:val="23"/>
        </w:rPr>
        <w:t xml:space="preserve"> </w:t>
      </w:r>
    </w:p>
    <w:p w:rsidRPr="001C53F5" w:rsidR="001C53F5" w:rsidP="001C53F5" w:rsidRDefault="001C53F5" w14:paraId="7139B98C" w14:textId="77777777">
      <w:pPr>
        <w:spacing w:line="360" w:lineRule="auto"/>
        <w:rPr>
          <w:rFonts w:asciiTheme="minorBidi" w:hAnsiTheme="minorBidi" w:cstheme="minorBidi"/>
          <w:sz w:val="23"/>
          <w:szCs w:val="23"/>
        </w:rPr>
      </w:pPr>
    </w:p>
    <w:p w:rsidRPr="001C53F5" w:rsidR="001C53F5" w:rsidP="001C53F5" w:rsidRDefault="001C53F5" w14:paraId="4E9027F8" w14:textId="77777777">
      <w:pPr>
        <w:spacing w:line="360" w:lineRule="auto"/>
        <w:rPr>
          <w:rFonts w:asciiTheme="minorBidi" w:hAnsiTheme="minorBidi" w:cstheme="minorBidi"/>
          <w:sz w:val="23"/>
          <w:szCs w:val="23"/>
        </w:rPr>
      </w:pPr>
      <w:r w:rsidRPr="001C53F5">
        <w:rPr>
          <w:rFonts w:asciiTheme="minorBidi" w:hAnsiTheme="minorBidi" w:cstheme="minorBidi"/>
          <w:sz w:val="23"/>
          <w:szCs w:val="23"/>
        </w:rPr>
        <w:t xml:space="preserve">     Within your report you should include: </w:t>
      </w:r>
    </w:p>
    <w:p w:rsidRPr="001C53F5" w:rsidR="001C53F5" w:rsidRDefault="001C53F5" w14:paraId="0B5A3588" w14:textId="77777777">
      <w:pPr>
        <w:numPr>
          <w:ilvl w:val="0"/>
          <w:numId w:val="10"/>
        </w:numPr>
        <w:spacing w:line="360" w:lineRule="auto"/>
        <w:jc w:val="both"/>
        <w:rPr>
          <w:rFonts w:asciiTheme="minorBidi" w:hAnsiTheme="minorBidi" w:cstheme="minorBidi"/>
          <w:sz w:val="23"/>
          <w:szCs w:val="23"/>
        </w:rPr>
      </w:pPr>
      <w:r w:rsidRPr="001C53F5">
        <w:rPr>
          <w:rFonts w:asciiTheme="minorBidi" w:hAnsiTheme="minorBidi" w:cstheme="minorBidi"/>
          <w:sz w:val="23"/>
          <w:szCs w:val="23"/>
        </w:rPr>
        <w:t>An introduction</w:t>
      </w:r>
    </w:p>
    <w:p w:rsidRPr="001C53F5" w:rsidR="001C53F5" w:rsidRDefault="001C53F5" w14:paraId="1EC44D1E" w14:textId="77777777">
      <w:pPr>
        <w:numPr>
          <w:ilvl w:val="0"/>
          <w:numId w:val="10"/>
        </w:numPr>
        <w:spacing w:line="360" w:lineRule="auto"/>
        <w:jc w:val="both"/>
        <w:rPr>
          <w:rFonts w:asciiTheme="minorBidi" w:hAnsiTheme="minorBidi" w:cstheme="minorBidi"/>
          <w:sz w:val="23"/>
          <w:szCs w:val="23"/>
        </w:rPr>
      </w:pPr>
      <w:r w:rsidRPr="001C53F5">
        <w:rPr>
          <w:rFonts w:asciiTheme="minorBidi" w:hAnsiTheme="minorBidi" w:cstheme="minorBidi"/>
          <w:sz w:val="23"/>
          <w:szCs w:val="23"/>
        </w:rPr>
        <w:t>Explanation of the Early Help System</w:t>
      </w:r>
    </w:p>
    <w:p w:rsidRPr="001C53F5" w:rsidR="001C53F5" w:rsidRDefault="001C53F5" w14:paraId="6BCF3FE7" w14:textId="77777777">
      <w:pPr>
        <w:numPr>
          <w:ilvl w:val="0"/>
          <w:numId w:val="10"/>
        </w:numPr>
        <w:spacing w:line="360" w:lineRule="auto"/>
        <w:jc w:val="both"/>
        <w:rPr>
          <w:rFonts w:asciiTheme="minorBidi" w:hAnsiTheme="minorBidi" w:cstheme="minorBidi"/>
          <w:sz w:val="23"/>
          <w:szCs w:val="23"/>
        </w:rPr>
      </w:pPr>
      <w:r w:rsidRPr="001C53F5">
        <w:rPr>
          <w:rFonts w:asciiTheme="minorBidi" w:hAnsiTheme="minorBidi" w:cstheme="minorBidi"/>
          <w:sz w:val="23"/>
          <w:szCs w:val="23"/>
        </w:rPr>
        <w:t>Explanation of multi-agency working</w:t>
      </w:r>
    </w:p>
    <w:p w:rsidRPr="001C53F5" w:rsidR="001C53F5" w:rsidRDefault="001C53F5" w14:paraId="08D3701E" w14:textId="77777777">
      <w:pPr>
        <w:numPr>
          <w:ilvl w:val="0"/>
          <w:numId w:val="10"/>
        </w:numPr>
        <w:spacing w:line="360" w:lineRule="auto"/>
        <w:jc w:val="both"/>
        <w:rPr>
          <w:rFonts w:asciiTheme="minorBidi" w:hAnsiTheme="minorBidi" w:cstheme="minorBidi"/>
          <w:sz w:val="23"/>
          <w:szCs w:val="23"/>
        </w:rPr>
      </w:pPr>
      <w:r w:rsidRPr="001C53F5">
        <w:rPr>
          <w:rFonts w:asciiTheme="minorBidi" w:hAnsiTheme="minorBidi" w:cstheme="minorBidi"/>
          <w:sz w:val="23"/>
          <w:szCs w:val="23"/>
        </w:rPr>
        <w:t xml:space="preserve">An evaluation of each of your three local authority websites. </w:t>
      </w:r>
    </w:p>
    <w:p w:rsidRPr="001C53F5" w:rsidR="001C53F5" w:rsidRDefault="001C53F5" w14:paraId="3280D14B" w14:textId="77777777">
      <w:pPr>
        <w:numPr>
          <w:ilvl w:val="0"/>
          <w:numId w:val="10"/>
        </w:numPr>
        <w:spacing w:line="360" w:lineRule="auto"/>
        <w:jc w:val="both"/>
        <w:rPr>
          <w:rFonts w:asciiTheme="minorBidi" w:hAnsiTheme="minorBidi" w:cstheme="minorBidi"/>
          <w:sz w:val="23"/>
          <w:szCs w:val="23"/>
        </w:rPr>
      </w:pPr>
      <w:r w:rsidRPr="001C53F5">
        <w:rPr>
          <w:rFonts w:asciiTheme="minorBidi" w:hAnsiTheme="minorBidi" w:cstheme="minorBidi"/>
          <w:sz w:val="23"/>
          <w:szCs w:val="23"/>
        </w:rPr>
        <w:t xml:space="preserve">A comparative analysis of the main strengths and weakness of how the local authority websites communicate the Early Help and other support services available to families.  </w:t>
      </w:r>
    </w:p>
    <w:p w:rsidRPr="001C53F5" w:rsidR="001C53F5" w:rsidRDefault="001C53F5" w14:paraId="12E9EC09" w14:textId="77777777">
      <w:pPr>
        <w:numPr>
          <w:ilvl w:val="0"/>
          <w:numId w:val="10"/>
        </w:numPr>
        <w:spacing w:line="360" w:lineRule="auto"/>
        <w:jc w:val="both"/>
        <w:rPr>
          <w:rFonts w:asciiTheme="minorBidi" w:hAnsiTheme="minorBidi" w:cstheme="minorBidi"/>
          <w:sz w:val="23"/>
          <w:szCs w:val="23"/>
        </w:rPr>
      </w:pPr>
      <w:r w:rsidRPr="001C53F5">
        <w:rPr>
          <w:rFonts w:asciiTheme="minorBidi" w:hAnsiTheme="minorBidi" w:cstheme="minorBidi"/>
          <w:sz w:val="23"/>
          <w:szCs w:val="23"/>
        </w:rPr>
        <w:t>Conclusion with recommendations for areas for improvement.</w:t>
      </w:r>
    </w:p>
    <w:p w:rsidRPr="001C53F5" w:rsidR="001C53F5" w:rsidP="001C53F5" w:rsidRDefault="001C53F5" w14:paraId="3310DB2E" w14:textId="77777777">
      <w:pPr>
        <w:spacing w:line="360" w:lineRule="auto"/>
        <w:rPr>
          <w:rFonts w:asciiTheme="minorBidi" w:hAnsiTheme="minorBidi" w:cstheme="minorBidi"/>
          <w:sz w:val="23"/>
          <w:szCs w:val="23"/>
        </w:rPr>
      </w:pPr>
    </w:p>
    <w:p w:rsidRPr="001C53F5" w:rsidR="001C53F5" w:rsidP="001C53F5" w:rsidRDefault="001C53F5" w14:paraId="28B5393F" w14:textId="77777777">
      <w:pPr>
        <w:spacing w:line="360" w:lineRule="auto"/>
        <w:rPr>
          <w:rFonts w:asciiTheme="minorBidi" w:hAnsiTheme="minorBidi" w:cstheme="minorBidi"/>
          <w:sz w:val="23"/>
          <w:szCs w:val="23"/>
        </w:rPr>
      </w:pPr>
      <w:r w:rsidRPr="001C53F5">
        <w:rPr>
          <w:rFonts w:asciiTheme="minorBidi" w:hAnsiTheme="minorBidi" w:cstheme="minorBidi"/>
          <w:sz w:val="23"/>
          <w:szCs w:val="23"/>
        </w:rPr>
        <w:t xml:space="preserve">The following two documents </w:t>
      </w:r>
      <w:r w:rsidRPr="001C53F5">
        <w:rPr>
          <w:rFonts w:asciiTheme="minorBidi" w:hAnsiTheme="minorBidi" w:cstheme="minorBidi"/>
          <w:b/>
          <w:bCs/>
          <w:sz w:val="23"/>
          <w:szCs w:val="23"/>
        </w:rPr>
        <w:t>must</w:t>
      </w:r>
      <w:r w:rsidRPr="001C53F5">
        <w:rPr>
          <w:rFonts w:asciiTheme="minorBidi" w:hAnsiTheme="minorBidi" w:cstheme="minorBidi"/>
          <w:sz w:val="23"/>
          <w:szCs w:val="23"/>
        </w:rPr>
        <w:t xml:space="preserve"> be used within your report: </w:t>
      </w:r>
    </w:p>
    <w:p w:rsidRPr="001C53F5" w:rsidR="001C53F5" w:rsidP="001C53F5" w:rsidRDefault="001C53F5" w14:paraId="4B61EEF1" w14:textId="77777777">
      <w:pPr>
        <w:spacing w:line="360" w:lineRule="auto"/>
        <w:rPr>
          <w:rFonts w:asciiTheme="minorBidi" w:hAnsiTheme="minorBidi" w:cstheme="minorBidi"/>
          <w:sz w:val="23"/>
          <w:szCs w:val="23"/>
        </w:rPr>
      </w:pPr>
    </w:p>
    <w:p w:rsidRPr="001C53F5" w:rsidR="001C53F5" w:rsidRDefault="001C53F5" w14:paraId="07187137" w14:textId="77777777">
      <w:pPr>
        <w:numPr>
          <w:ilvl w:val="0"/>
          <w:numId w:val="9"/>
        </w:numPr>
        <w:spacing w:line="360" w:lineRule="auto"/>
        <w:rPr>
          <w:rFonts w:asciiTheme="minorBidi" w:hAnsiTheme="minorBidi" w:cstheme="minorBidi"/>
          <w:sz w:val="23"/>
          <w:szCs w:val="23"/>
        </w:rPr>
      </w:pPr>
      <w:r w:rsidRPr="001C53F5">
        <w:rPr>
          <w:rFonts w:asciiTheme="minorBidi" w:hAnsiTheme="minorBidi" w:cstheme="minorBidi"/>
          <w:sz w:val="23"/>
          <w:szCs w:val="23"/>
        </w:rPr>
        <w:t xml:space="preserve">The Early Help System Guide - </w:t>
      </w:r>
      <w:hyperlink w:history="1" r:id="rId16">
        <w:r w:rsidRPr="001C53F5">
          <w:rPr>
            <w:rStyle w:val="Hyperlink"/>
            <w:rFonts w:asciiTheme="minorBidi" w:hAnsiTheme="minorBidi" w:cstheme="minorBidi"/>
            <w:sz w:val="23"/>
            <w:szCs w:val="23"/>
          </w:rPr>
          <w:t>Early Help System Guide (publishing.service.gov.uk)</w:t>
        </w:r>
      </w:hyperlink>
    </w:p>
    <w:p w:rsidRPr="001C53F5" w:rsidR="001C53F5" w:rsidP="001C53F5" w:rsidRDefault="001C53F5" w14:paraId="4FBC0067" w14:textId="77777777">
      <w:pPr>
        <w:spacing w:line="360" w:lineRule="auto"/>
        <w:rPr>
          <w:rFonts w:asciiTheme="minorBidi" w:hAnsiTheme="minorBidi" w:cstheme="minorBidi"/>
          <w:sz w:val="23"/>
          <w:szCs w:val="23"/>
        </w:rPr>
      </w:pPr>
    </w:p>
    <w:p w:rsidRPr="001C53F5" w:rsidR="001C53F5" w:rsidRDefault="001C53F5" w14:paraId="7A685CCF" w14:textId="77777777">
      <w:pPr>
        <w:numPr>
          <w:ilvl w:val="0"/>
          <w:numId w:val="9"/>
        </w:numPr>
        <w:spacing w:line="360" w:lineRule="auto"/>
        <w:rPr>
          <w:rFonts w:asciiTheme="minorBidi" w:hAnsiTheme="minorBidi" w:cstheme="minorBidi"/>
          <w:sz w:val="23"/>
          <w:szCs w:val="23"/>
        </w:rPr>
      </w:pPr>
      <w:r w:rsidRPr="001C53F5">
        <w:rPr>
          <w:rFonts w:asciiTheme="minorBidi" w:hAnsiTheme="minorBidi" w:cstheme="minorBidi"/>
          <w:sz w:val="23"/>
          <w:szCs w:val="23"/>
        </w:rPr>
        <w:t xml:space="preserve">Working Together to Safeguard Children 2023 - </w:t>
      </w:r>
      <w:hyperlink w:history="1" r:id="rId17">
        <w:r w:rsidRPr="001C53F5">
          <w:rPr>
            <w:rStyle w:val="Hyperlink"/>
            <w:rFonts w:asciiTheme="minorBidi" w:hAnsiTheme="minorBidi" w:cstheme="minorBidi"/>
            <w:sz w:val="23"/>
            <w:szCs w:val="23"/>
          </w:rPr>
          <w:t>Working together to safeguard children 2023: statutory guidance (publishing.service.gov.uk)</w:t>
        </w:r>
      </w:hyperlink>
    </w:p>
    <w:p w:rsidRPr="00F667E8" w:rsidR="00F667E8" w:rsidP="009562D3" w:rsidRDefault="00F667E8" w14:paraId="7588A91A" w14:textId="77777777">
      <w:pPr>
        <w:spacing w:line="360" w:lineRule="auto"/>
        <w:rPr>
          <w:rFonts w:asciiTheme="minorBidi" w:hAnsiTheme="minorBidi" w:cstheme="minorBidi"/>
          <w:sz w:val="23"/>
          <w:szCs w:val="23"/>
        </w:rPr>
      </w:pPr>
    </w:p>
    <w:p w:rsidR="00F667E8" w:rsidP="009562D3" w:rsidRDefault="00F667E8" w14:paraId="16CC482E" w14:textId="5BAB6FD2">
      <w:pPr>
        <w:spacing w:line="360" w:lineRule="auto"/>
        <w:jc w:val="center"/>
        <w:rPr>
          <w:rFonts w:asciiTheme="minorBidi" w:hAnsiTheme="minorBidi" w:cstheme="minorBidi"/>
          <w:b/>
          <w:bCs/>
          <w:sz w:val="23"/>
          <w:szCs w:val="23"/>
        </w:rPr>
      </w:pPr>
      <w:r w:rsidRPr="00F667E8">
        <w:rPr>
          <w:rFonts w:asciiTheme="minorBidi" w:hAnsiTheme="minorBidi" w:cstheme="minorBidi"/>
          <w:b/>
          <w:bCs/>
          <w:sz w:val="23"/>
          <w:szCs w:val="23"/>
        </w:rPr>
        <w:t>General Submission Guidance</w:t>
      </w:r>
      <w:r w:rsidR="009562D3">
        <w:rPr>
          <w:rFonts w:asciiTheme="minorBidi" w:hAnsiTheme="minorBidi" w:cstheme="minorBidi"/>
          <w:b/>
          <w:bCs/>
          <w:sz w:val="23"/>
          <w:szCs w:val="23"/>
        </w:rPr>
        <w:t xml:space="preserve"> for this Assessment</w:t>
      </w:r>
      <w:r w:rsidRPr="00F667E8">
        <w:rPr>
          <w:rFonts w:asciiTheme="minorBidi" w:hAnsiTheme="minorBidi" w:cstheme="minorBidi"/>
          <w:b/>
          <w:bCs/>
          <w:sz w:val="23"/>
          <w:szCs w:val="23"/>
        </w:rPr>
        <w:t>:</w:t>
      </w:r>
    </w:p>
    <w:p w:rsidRPr="00F667E8" w:rsidR="00321D95" w:rsidP="009562D3" w:rsidRDefault="00321D95" w14:paraId="008DA5D2" w14:textId="77777777">
      <w:pPr>
        <w:spacing w:line="360" w:lineRule="auto"/>
        <w:jc w:val="center"/>
        <w:rPr>
          <w:rFonts w:asciiTheme="minorBidi" w:hAnsiTheme="minorBidi" w:cstheme="minorBidi"/>
          <w:b/>
          <w:bCs/>
          <w:sz w:val="23"/>
          <w:szCs w:val="23"/>
        </w:rPr>
      </w:pPr>
    </w:p>
    <w:p w:rsidRPr="00970D1C" w:rsidR="00970D1C" w:rsidP="00970D1C" w:rsidRDefault="00970D1C" w14:paraId="7C0B045B" w14:textId="77777777">
      <w:pPr>
        <w:spacing w:line="360" w:lineRule="auto"/>
        <w:jc w:val="both"/>
        <w:rPr>
          <w:rFonts w:asciiTheme="minorBidi" w:hAnsiTheme="minorBidi" w:cstheme="minorBidi"/>
          <w:sz w:val="22"/>
          <w:szCs w:val="22"/>
        </w:rPr>
      </w:pPr>
      <w:r w:rsidRPr="00970D1C">
        <w:rPr>
          <w:rFonts w:asciiTheme="minorBidi" w:hAnsiTheme="minorBidi" w:cstheme="minorBidi"/>
          <w:sz w:val="22"/>
          <w:szCs w:val="22"/>
        </w:rPr>
        <w:t xml:space="preserve">1. All written submissions must include a title page that clearly states your name, your student number, the module code and title, and your assignment title. </w:t>
      </w:r>
    </w:p>
    <w:p w:rsidRPr="00970D1C" w:rsidR="00970D1C" w:rsidP="00970D1C" w:rsidRDefault="00970D1C" w14:paraId="4DB316A9" w14:textId="77777777">
      <w:pPr>
        <w:spacing w:line="360" w:lineRule="auto"/>
        <w:jc w:val="both"/>
        <w:rPr>
          <w:rFonts w:asciiTheme="minorBidi" w:hAnsiTheme="minorBidi" w:cstheme="minorBidi"/>
          <w:sz w:val="22"/>
          <w:szCs w:val="22"/>
        </w:rPr>
      </w:pPr>
      <w:r w:rsidRPr="00970D1C">
        <w:rPr>
          <w:rFonts w:asciiTheme="minorBidi" w:hAnsiTheme="minorBidi" w:cstheme="minorBidi"/>
          <w:sz w:val="22"/>
          <w:szCs w:val="22"/>
        </w:rPr>
        <w:t xml:space="preserve">2. Written submissions should be typed in Arial font, size 11 with 1.5 line spacing and justified text alignment. </w:t>
      </w:r>
    </w:p>
    <w:p w:rsidRPr="00970D1C" w:rsidR="00970D1C" w:rsidP="00970D1C" w:rsidRDefault="00970D1C" w14:paraId="6A79381E" w14:textId="77777777">
      <w:pPr>
        <w:spacing w:line="360" w:lineRule="auto"/>
        <w:jc w:val="both"/>
        <w:rPr>
          <w:rFonts w:asciiTheme="minorBidi" w:hAnsiTheme="minorBidi" w:cstheme="minorBidi"/>
          <w:sz w:val="22"/>
          <w:szCs w:val="22"/>
        </w:rPr>
      </w:pPr>
      <w:r w:rsidRPr="00970D1C">
        <w:rPr>
          <w:rFonts w:asciiTheme="minorBidi" w:hAnsiTheme="minorBidi" w:cstheme="minorBidi"/>
          <w:sz w:val="22"/>
          <w:szCs w:val="22"/>
        </w:rPr>
        <w:t>3. The assignment should have an appropriate structure, include page numbers, with subtitles, and written paragraphs to divide the sections.</w:t>
      </w:r>
    </w:p>
    <w:p w:rsidRPr="00970D1C" w:rsidR="00970D1C" w:rsidP="00970D1C" w:rsidRDefault="00970D1C" w14:paraId="476AD839" w14:textId="77777777">
      <w:pPr>
        <w:spacing w:line="360" w:lineRule="auto"/>
        <w:jc w:val="both"/>
        <w:rPr>
          <w:rFonts w:asciiTheme="minorBidi" w:hAnsiTheme="minorBidi" w:cstheme="minorBidi"/>
          <w:sz w:val="22"/>
          <w:szCs w:val="22"/>
        </w:rPr>
      </w:pPr>
      <w:r w:rsidRPr="00970D1C">
        <w:rPr>
          <w:rFonts w:asciiTheme="minorBidi" w:hAnsiTheme="minorBidi" w:cstheme="minorBidi"/>
          <w:sz w:val="22"/>
          <w:szCs w:val="22"/>
        </w:rPr>
        <w:t xml:space="preserve">4. The UWTSD’s Harvard Referencing style should be applied for all in-text citations and references in your assignment. </w:t>
      </w:r>
    </w:p>
    <w:p w:rsidRPr="00CA6768" w:rsidR="00C4493F" w:rsidP="00CA6768" w:rsidRDefault="00C4493F" w14:paraId="53532B4B" w14:textId="77777777">
      <w:pPr>
        <w:spacing w:line="360" w:lineRule="auto"/>
        <w:jc w:val="both"/>
        <w:rPr>
          <w:rFonts w:asciiTheme="minorBidi" w:hAnsiTheme="minorBidi" w:cstheme="minorBidi"/>
          <w:sz w:val="22"/>
          <w:szCs w:val="22"/>
        </w:rPr>
      </w:pPr>
    </w:p>
    <w:p w:rsidR="00895734" w:rsidP="00F667E8" w:rsidRDefault="00895734" w14:paraId="543597CA" w14:textId="5DB5C01B">
      <w:pPr>
        <w:pStyle w:val="Heading2"/>
        <w:ind w:left="567" w:firstLine="142"/>
        <w:jc w:val="center"/>
        <w:rPr>
          <w:rFonts w:ascii="Arial" w:hAnsi="Arial" w:cs="Arial"/>
          <w:sz w:val="22"/>
          <w:szCs w:val="22"/>
        </w:rPr>
      </w:pPr>
      <w:r w:rsidRPr="00FA7E96">
        <w:rPr>
          <w:rFonts w:ascii="Arial" w:hAnsi="Arial" w:cs="Arial"/>
          <w:sz w:val="22"/>
          <w:szCs w:val="22"/>
        </w:rPr>
        <w:t>Use of Generative AI in Assessment</w:t>
      </w:r>
    </w:p>
    <w:p w:rsidRPr="00F667E8" w:rsidR="00F667E8" w:rsidP="00F667E8" w:rsidRDefault="00F667E8" w14:paraId="1FF85D6A" w14:textId="77777777">
      <w:pPr>
        <w:rPr>
          <w:rFonts w:eastAsia="Calibri"/>
        </w:rPr>
      </w:pPr>
    </w:p>
    <w:tbl>
      <w:tblPr>
        <w:tblStyle w:val="TableGrid"/>
        <w:tblW w:w="9064" w:type="dxa"/>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2250"/>
        <w:gridCol w:w="5397"/>
        <w:gridCol w:w="1417"/>
      </w:tblGrid>
      <w:tr w:rsidRPr="00FA7E96" w:rsidR="00895734" w:rsidTr="002F3400" w14:paraId="2C83C875" w14:textId="77777777">
        <w:trPr>
          <w:trHeight w:val="300"/>
        </w:trPr>
        <w:tc>
          <w:tcPr>
            <w:tcW w:w="2250" w:type="dxa"/>
            <w:tcMar>
              <w:left w:w="105" w:type="dxa"/>
              <w:right w:w="105" w:type="dxa"/>
            </w:tcMar>
          </w:tcPr>
          <w:p w:rsidRPr="009562D3" w:rsidR="00895734" w:rsidP="009562D3" w:rsidRDefault="00895734" w14:paraId="270D101A" w14:textId="77777777">
            <w:pPr>
              <w:spacing w:line="360" w:lineRule="auto"/>
              <w:rPr>
                <w:rFonts w:ascii="Arial" w:hAnsi="Arial" w:eastAsia="Calibri" w:cs="Arial"/>
                <w:b/>
                <w:bCs/>
                <w:i/>
                <w:iCs/>
                <w:sz w:val="22"/>
                <w:szCs w:val="22"/>
              </w:rPr>
            </w:pPr>
            <w:r w:rsidRPr="009562D3">
              <w:rPr>
                <w:rFonts w:ascii="Arial" w:hAnsi="Arial" w:eastAsia="Calibri" w:cs="Arial"/>
                <w:b/>
                <w:bCs/>
                <w:i/>
                <w:iCs/>
                <w:sz w:val="22"/>
                <w:szCs w:val="22"/>
              </w:rPr>
              <w:t>RESEARCH</w:t>
            </w:r>
          </w:p>
        </w:tc>
        <w:tc>
          <w:tcPr>
            <w:tcW w:w="5397" w:type="dxa"/>
            <w:tcMar>
              <w:left w:w="105" w:type="dxa"/>
              <w:right w:w="105" w:type="dxa"/>
            </w:tcMar>
          </w:tcPr>
          <w:p w:rsidRPr="00FA7E96" w:rsidR="00895734" w:rsidP="009562D3" w:rsidRDefault="00B014D7" w14:paraId="3B2F889E" w14:textId="0131C2E0">
            <w:pPr>
              <w:spacing w:line="360" w:lineRule="auto"/>
              <w:jc w:val="both"/>
              <w:rPr>
                <w:rFonts w:ascii="Arial" w:hAnsi="Arial" w:eastAsia="Calibri" w:cs="Arial"/>
                <w:sz w:val="22"/>
                <w:szCs w:val="22"/>
              </w:rPr>
            </w:pPr>
            <w:r w:rsidRPr="0087277F">
              <w:rPr>
                <w:rFonts w:ascii="Arial" w:hAnsi="Arial" w:eastAsia="Calibri" w:cs="Arial"/>
                <w:sz w:val="22"/>
                <w:szCs w:val="22"/>
              </w:rPr>
              <w:t>For this assessment, you can use Generative AI to support you in research and data analysis.  </w:t>
            </w:r>
          </w:p>
        </w:tc>
        <w:tc>
          <w:tcPr>
            <w:tcW w:w="1417" w:type="dxa"/>
          </w:tcPr>
          <w:p w:rsidR="00895734" w:rsidP="009562D3" w:rsidRDefault="00895734" w14:paraId="68F121EB" w14:textId="3EC21D26">
            <w:pPr>
              <w:spacing w:line="360" w:lineRule="auto"/>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Pr="00FA7E96" w:rsidR="00895734" w:rsidP="009562D3" w:rsidRDefault="009562D3" w14:paraId="05AF2DFC" w14:textId="4C254DDB">
            <w:pPr>
              <w:spacing w:line="360" w:lineRule="auto"/>
              <w:rPr>
                <w:rFonts w:ascii="Arial" w:hAnsi="Arial" w:eastAsia="Calibri" w:cs="Arial"/>
                <w:sz w:val="22"/>
                <w:szCs w:val="22"/>
              </w:rPr>
            </w:pPr>
            <w:r>
              <w:rPr>
                <w:rFonts w:ascii="Arial" w:hAnsi="Arial" w:eastAsia="Calibri" w:cs="Arial"/>
                <w:sz w:val="22"/>
                <w:szCs w:val="22"/>
              </w:rPr>
              <w:br/>
            </w:r>
            <w:r w:rsidR="00895734">
              <w:rPr>
                <w:rFonts w:ascii="Arial" w:hAnsi="Arial" w:eastAsia="Calibri"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Content>
                <w:r>
                  <w:rPr>
                    <w:rFonts w:hint="eastAsia" w:ascii="MS Gothic" w:hAnsi="MS Gothic" w:eastAsia="MS Gothic" w:cs="Arial"/>
                    <w:sz w:val="22"/>
                    <w:szCs w:val="22"/>
                  </w:rPr>
                  <w:t>☒</w:t>
                </w:r>
              </w:sdtContent>
            </w:sdt>
          </w:p>
        </w:tc>
      </w:tr>
      <w:tr w:rsidRPr="00FA7E96" w:rsidR="00895734" w:rsidTr="002F3400" w14:paraId="69A5694E" w14:textId="77777777">
        <w:trPr>
          <w:trHeight w:val="300"/>
        </w:trPr>
        <w:tc>
          <w:tcPr>
            <w:tcW w:w="2250" w:type="dxa"/>
            <w:tcMar>
              <w:left w:w="105" w:type="dxa"/>
              <w:right w:w="105" w:type="dxa"/>
            </w:tcMar>
          </w:tcPr>
          <w:p w:rsidRPr="009562D3" w:rsidR="00895734" w:rsidP="009562D3" w:rsidRDefault="00895734" w14:paraId="56ADF4EA" w14:textId="77777777">
            <w:pPr>
              <w:spacing w:line="360" w:lineRule="auto"/>
              <w:rPr>
                <w:rFonts w:ascii="Arial" w:hAnsi="Arial" w:eastAsia="Calibri" w:cs="Arial"/>
                <w:b/>
                <w:bCs/>
                <w:i/>
                <w:iCs/>
                <w:sz w:val="22"/>
                <w:szCs w:val="22"/>
              </w:rPr>
            </w:pPr>
            <w:r w:rsidRPr="009562D3">
              <w:rPr>
                <w:rFonts w:ascii="Arial" w:hAnsi="Arial" w:eastAsia="Calibri" w:cs="Arial"/>
                <w:b/>
                <w:bCs/>
                <w:i/>
                <w:iCs/>
                <w:sz w:val="22"/>
                <w:szCs w:val="22"/>
              </w:rPr>
              <w:t>STRUCTURE</w:t>
            </w:r>
          </w:p>
        </w:tc>
        <w:tc>
          <w:tcPr>
            <w:tcW w:w="5397" w:type="dxa"/>
            <w:tcMar>
              <w:left w:w="105" w:type="dxa"/>
              <w:right w:w="105" w:type="dxa"/>
            </w:tcMar>
          </w:tcPr>
          <w:p w:rsidRPr="00FA7E96" w:rsidR="00895734" w:rsidP="009562D3" w:rsidRDefault="00895734" w14:paraId="6A9988A0" w14:textId="77777777">
            <w:pPr>
              <w:spacing w:line="360" w:lineRule="auto"/>
              <w:jc w:val="both"/>
              <w:rPr>
                <w:rFonts w:ascii="Arial" w:hAnsi="Arial" w:eastAsia="Calibri" w:cs="Arial"/>
                <w:sz w:val="22"/>
                <w:szCs w:val="22"/>
              </w:rPr>
            </w:pPr>
            <w:r w:rsidRPr="00FA7E96">
              <w:rPr>
                <w:rFonts w:ascii="Arial" w:hAnsi="Arial" w:eastAsia="Calibri" w:cs="Arial"/>
                <w:sz w:val="22"/>
                <w:szCs w:val="22"/>
              </w:rPr>
              <w:t>For this assessment, you can use Generative AI to support you in structuring your submission, including creating a draft argument structure, identifying parts and headings, etc.</w:t>
            </w:r>
          </w:p>
        </w:tc>
        <w:tc>
          <w:tcPr>
            <w:tcW w:w="1417" w:type="dxa"/>
          </w:tcPr>
          <w:p w:rsidR="00895734" w:rsidP="009562D3" w:rsidRDefault="00895734" w14:paraId="76EE9553" w14:textId="7BDFFE54">
            <w:pPr>
              <w:spacing w:line="360" w:lineRule="auto"/>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Content>
                <w:r w:rsidR="00970D1C">
                  <w:rPr>
                    <w:rFonts w:hint="eastAsia" w:ascii="MS Gothic" w:hAnsi="MS Gothic" w:eastAsia="MS Gothic" w:cs="Arial"/>
                    <w:sz w:val="22"/>
                    <w:szCs w:val="22"/>
                  </w:rPr>
                  <w:t>☒</w:t>
                </w:r>
              </w:sdtContent>
            </w:sdt>
          </w:p>
          <w:p w:rsidRPr="00FA7E96" w:rsidR="00895734" w:rsidP="009562D3" w:rsidRDefault="009562D3" w14:paraId="39E38D02" w14:textId="606A6FA1">
            <w:pPr>
              <w:spacing w:line="360" w:lineRule="auto"/>
              <w:rPr>
                <w:rFonts w:ascii="Arial" w:hAnsi="Arial" w:eastAsia="Calibri" w:cs="Arial"/>
                <w:sz w:val="22"/>
                <w:szCs w:val="22"/>
              </w:rPr>
            </w:pPr>
            <w:r>
              <w:rPr>
                <w:rFonts w:ascii="Arial" w:hAnsi="Arial" w:eastAsia="Calibri" w:cs="Arial"/>
                <w:sz w:val="22"/>
                <w:szCs w:val="22"/>
              </w:rPr>
              <w:br/>
            </w:r>
            <w:r w:rsidR="00895734">
              <w:rPr>
                <w:rFonts w:ascii="Arial" w:hAnsi="Arial" w:eastAsia="Calibri"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Content>
                <w:r w:rsidR="00970D1C">
                  <w:rPr>
                    <w:rFonts w:hint="eastAsia" w:ascii="MS Gothic" w:hAnsi="MS Gothic" w:eastAsia="MS Gothic" w:cs="Arial"/>
                    <w:sz w:val="22"/>
                    <w:szCs w:val="22"/>
                  </w:rPr>
                  <w:t>☐</w:t>
                </w:r>
              </w:sdtContent>
            </w:sdt>
          </w:p>
        </w:tc>
      </w:tr>
      <w:tr w:rsidRPr="00FA7E96" w:rsidR="00895734" w:rsidTr="002F3400" w14:paraId="10F039C9" w14:textId="77777777">
        <w:trPr>
          <w:trHeight w:val="300"/>
        </w:trPr>
        <w:tc>
          <w:tcPr>
            <w:tcW w:w="2250" w:type="dxa"/>
            <w:tcMar>
              <w:left w:w="105" w:type="dxa"/>
              <w:right w:w="105" w:type="dxa"/>
            </w:tcMar>
          </w:tcPr>
          <w:p w:rsidRPr="009562D3" w:rsidR="00895734" w:rsidP="009562D3" w:rsidRDefault="00895734" w14:paraId="09C5BE8A" w14:textId="77777777">
            <w:pPr>
              <w:spacing w:line="360" w:lineRule="auto"/>
              <w:rPr>
                <w:rFonts w:ascii="Arial" w:hAnsi="Arial" w:eastAsia="Calibri" w:cs="Arial"/>
                <w:b/>
                <w:bCs/>
                <w:i/>
                <w:iCs/>
                <w:sz w:val="22"/>
                <w:szCs w:val="22"/>
              </w:rPr>
            </w:pPr>
            <w:r w:rsidRPr="009562D3">
              <w:rPr>
                <w:rFonts w:ascii="Arial" w:hAnsi="Arial" w:eastAsia="Calibri" w:cs="Arial"/>
                <w:b/>
                <w:bCs/>
                <w:i/>
                <w:iCs/>
                <w:sz w:val="22"/>
                <w:szCs w:val="22"/>
              </w:rPr>
              <w:t>PROOFREADING</w:t>
            </w:r>
          </w:p>
        </w:tc>
        <w:tc>
          <w:tcPr>
            <w:tcW w:w="5397" w:type="dxa"/>
            <w:tcMar>
              <w:left w:w="105" w:type="dxa"/>
              <w:right w:w="105" w:type="dxa"/>
            </w:tcMar>
          </w:tcPr>
          <w:p w:rsidRPr="00FA7E96" w:rsidR="00895734" w:rsidP="009562D3" w:rsidRDefault="00B014D7" w14:paraId="022B6883" w14:textId="523FB2CA">
            <w:pPr>
              <w:spacing w:line="360" w:lineRule="auto"/>
              <w:jc w:val="both"/>
              <w:rPr>
                <w:rFonts w:ascii="Arial" w:hAnsi="Arial" w:eastAsia="Calibri" w:cs="Arial"/>
                <w:sz w:val="22"/>
                <w:szCs w:val="22"/>
              </w:rPr>
            </w:pPr>
            <w:r w:rsidRPr="0087277F">
              <w:rPr>
                <w:rFonts w:ascii="Arial" w:hAnsi="Arial" w:eastAsia="Calibri" w:cs="Arial"/>
                <w:sz w:val="22"/>
                <w:szCs w:val="22"/>
              </w:rPr>
              <w:t>For this assessment, you can use Generative AI to check your own text/creation for grammatical and syntactical mistakes, including getting suggestions to rephrase your work.   </w:t>
            </w:r>
          </w:p>
        </w:tc>
        <w:tc>
          <w:tcPr>
            <w:tcW w:w="1417" w:type="dxa"/>
          </w:tcPr>
          <w:p w:rsidR="00895734" w:rsidP="009562D3" w:rsidRDefault="00895734" w14:paraId="1A18090D" w14:textId="1D96E40B">
            <w:pPr>
              <w:spacing w:line="360" w:lineRule="auto"/>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sidR="009562D3">
                  <w:rPr>
                    <w:rFonts w:hint="eastAsia" w:ascii="MS Gothic" w:hAnsi="MS Gothic" w:eastAsia="MS Gothic" w:cs="Arial"/>
                    <w:sz w:val="22"/>
                    <w:szCs w:val="22"/>
                  </w:rPr>
                  <w:t>☒</w:t>
                </w:r>
              </w:sdtContent>
            </w:sdt>
          </w:p>
          <w:p w:rsidRPr="00FA7E96" w:rsidR="00895734" w:rsidP="009562D3" w:rsidRDefault="009562D3" w14:paraId="271FFB16" w14:textId="0B28CCD9">
            <w:pPr>
              <w:spacing w:line="360" w:lineRule="auto"/>
              <w:rPr>
                <w:rFonts w:ascii="Arial" w:hAnsi="Arial" w:eastAsia="Calibri" w:cs="Arial"/>
                <w:sz w:val="22"/>
                <w:szCs w:val="22"/>
              </w:rPr>
            </w:pPr>
            <w:r>
              <w:rPr>
                <w:rFonts w:ascii="Arial" w:hAnsi="Arial" w:eastAsia="Calibri" w:cs="Arial"/>
                <w:sz w:val="22"/>
                <w:szCs w:val="22"/>
              </w:rPr>
              <w:br/>
            </w:r>
            <w:r w:rsidR="00895734">
              <w:rPr>
                <w:rFonts w:ascii="Arial" w:hAnsi="Arial" w:eastAsia="Calibri"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sidR="00895734">
                  <w:rPr>
                    <w:rFonts w:hint="eastAsia" w:ascii="MS Gothic" w:hAnsi="MS Gothic" w:eastAsia="MS Gothic" w:cs="Arial"/>
                    <w:sz w:val="22"/>
                    <w:szCs w:val="22"/>
                  </w:rPr>
                  <w:t>☐</w:t>
                </w:r>
              </w:sdtContent>
            </w:sdt>
          </w:p>
        </w:tc>
      </w:tr>
      <w:tr w:rsidRPr="00FA7E96" w:rsidR="00895734" w:rsidTr="002F3400" w14:paraId="569E6949" w14:textId="77777777">
        <w:trPr>
          <w:trHeight w:val="300"/>
        </w:trPr>
        <w:tc>
          <w:tcPr>
            <w:tcW w:w="2250" w:type="dxa"/>
            <w:tcMar>
              <w:left w:w="105" w:type="dxa"/>
              <w:right w:w="105" w:type="dxa"/>
            </w:tcMar>
          </w:tcPr>
          <w:p w:rsidRPr="009562D3" w:rsidR="00895734" w:rsidP="009562D3" w:rsidRDefault="00895734" w14:paraId="6AE58FBC" w14:textId="77777777">
            <w:pPr>
              <w:spacing w:line="360" w:lineRule="auto"/>
              <w:rPr>
                <w:rFonts w:ascii="Arial" w:hAnsi="Arial" w:eastAsia="Calibri" w:cs="Arial"/>
                <w:b/>
                <w:bCs/>
                <w:i/>
                <w:iCs/>
                <w:sz w:val="22"/>
                <w:szCs w:val="22"/>
              </w:rPr>
            </w:pPr>
            <w:r w:rsidRPr="009562D3">
              <w:rPr>
                <w:rFonts w:ascii="Arial" w:hAnsi="Arial" w:eastAsia="Calibri" w:cs="Arial"/>
                <w:b/>
                <w:bCs/>
                <w:i/>
                <w:iCs/>
                <w:sz w:val="22"/>
                <w:szCs w:val="22"/>
              </w:rPr>
              <w:t>WRITING</w:t>
            </w:r>
          </w:p>
        </w:tc>
        <w:tc>
          <w:tcPr>
            <w:tcW w:w="5397" w:type="dxa"/>
            <w:tcMar>
              <w:left w:w="105" w:type="dxa"/>
              <w:right w:w="105" w:type="dxa"/>
            </w:tcMar>
          </w:tcPr>
          <w:p w:rsidRPr="00FA7E96" w:rsidR="00895734" w:rsidP="009562D3" w:rsidRDefault="00895734" w14:paraId="03C81696" w14:textId="77777777">
            <w:pPr>
              <w:spacing w:line="360" w:lineRule="auto"/>
              <w:jc w:val="both"/>
              <w:rPr>
                <w:rFonts w:ascii="Arial" w:hAnsi="Arial" w:eastAsia="Calibri" w:cs="Arial"/>
                <w:sz w:val="22"/>
                <w:szCs w:val="22"/>
              </w:rPr>
            </w:pPr>
            <w:r w:rsidRPr="00FA7E96">
              <w:rPr>
                <w:rFonts w:ascii="Arial" w:hAnsi="Arial" w:eastAsia="Calibri" w:cs="Arial"/>
                <w:sz w:val="22"/>
                <w:szCs w:val="22"/>
              </w:rPr>
              <w:t>For this assessment, you can use Generative AI to create text for submission.</w:t>
            </w:r>
          </w:p>
        </w:tc>
        <w:tc>
          <w:tcPr>
            <w:tcW w:w="1417" w:type="dxa"/>
          </w:tcPr>
          <w:p w:rsidR="00895734" w:rsidP="009562D3" w:rsidRDefault="00895734" w14:paraId="4AFB8F62" w14:textId="40B73005">
            <w:pPr>
              <w:spacing w:line="360" w:lineRule="auto"/>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Pr="00FA7E96" w:rsidR="00895734" w:rsidP="009562D3" w:rsidRDefault="00E41171" w14:paraId="2FB890F9" w14:textId="37E51731">
            <w:pPr>
              <w:spacing w:line="360" w:lineRule="auto"/>
              <w:rPr>
                <w:rFonts w:ascii="Arial" w:hAnsi="Arial" w:eastAsia="Calibri" w:cs="Arial"/>
                <w:sz w:val="22"/>
                <w:szCs w:val="22"/>
              </w:rPr>
            </w:pPr>
            <w:r>
              <w:rPr>
                <w:rFonts w:ascii="Arial" w:hAnsi="Arial" w:eastAsia="Calibri" w:cs="Arial"/>
                <w:sz w:val="22"/>
                <w:szCs w:val="22"/>
              </w:rPr>
              <w:br/>
            </w:r>
            <w:r w:rsidR="00895734">
              <w:rPr>
                <w:rFonts w:ascii="Arial" w:hAnsi="Arial" w:eastAsia="Calibri"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9562D3">
                  <w:rPr>
                    <w:rFonts w:hint="eastAsia" w:ascii="MS Gothic" w:hAnsi="MS Gothic" w:eastAsia="MS Gothic" w:cs="Arial"/>
                    <w:sz w:val="22"/>
                    <w:szCs w:val="22"/>
                  </w:rPr>
                  <w:t>☒</w:t>
                </w:r>
              </w:sdtContent>
            </w:sdt>
          </w:p>
        </w:tc>
      </w:tr>
      <w:tr w:rsidRPr="00FA7E96" w:rsidR="00895734" w:rsidTr="002F3400" w14:paraId="5AC0569B" w14:textId="77777777">
        <w:trPr>
          <w:trHeight w:val="300"/>
        </w:trPr>
        <w:tc>
          <w:tcPr>
            <w:tcW w:w="2250" w:type="dxa"/>
            <w:tcMar>
              <w:left w:w="105" w:type="dxa"/>
              <w:right w:w="105" w:type="dxa"/>
            </w:tcMar>
          </w:tcPr>
          <w:p w:rsidRPr="009562D3" w:rsidR="00895734" w:rsidP="009562D3" w:rsidRDefault="00895734" w14:paraId="163A04A4" w14:textId="77777777">
            <w:pPr>
              <w:spacing w:line="360" w:lineRule="auto"/>
              <w:rPr>
                <w:rFonts w:ascii="Arial" w:hAnsi="Arial" w:eastAsia="Calibri" w:cs="Arial"/>
                <w:b/>
                <w:bCs/>
                <w:i/>
                <w:iCs/>
                <w:sz w:val="22"/>
                <w:szCs w:val="22"/>
              </w:rPr>
            </w:pPr>
            <w:r w:rsidRPr="009562D3">
              <w:rPr>
                <w:rFonts w:ascii="Arial" w:hAnsi="Arial" w:eastAsia="Calibri" w:cs="Arial"/>
                <w:b/>
                <w:bCs/>
                <w:i/>
                <w:iCs/>
                <w:sz w:val="22"/>
                <w:szCs w:val="22"/>
              </w:rPr>
              <w:t>CREATIVE</w:t>
            </w:r>
          </w:p>
        </w:tc>
        <w:tc>
          <w:tcPr>
            <w:tcW w:w="5397" w:type="dxa"/>
            <w:tcMar>
              <w:left w:w="105" w:type="dxa"/>
              <w:right w:w="105" w:type="dxa"/>
            </w:tcMar>
          </w:tcPr>
          <w:p w:rsidRPr="00FA7E96" w:rsidR="00895734" w:rsidP="009562D3" w:rsidRDefault="00895734" w14:paraId="4AD0C95D" w14:textId="77777777">
            <w:pPr>
              <w:spacing w:line="360" w:lineRule="auto"/>
              <w:jc w:val="both"/>
              <w:rPr>
                <w:rFonts w:ascii="Arial" w:hAnsi="Arial" w:eastAsia="Calibri" w:cs="Arial"/>
                <w:sz w:val="22"/>
                <w:szCs w:val="22"/>
              </w:rPr>
            </w:pPr>
            <w:r w:rsidRPr="00FA7E96">
              <w:rPr>
                <w:rFonts w:ascii="Arial" w:hAnsi="Arial" w:eastAsia="Calibri" w:cs="Arial"/>
                <w:sz w:val="22"/>
                <w:szCs w:val="22"/>
              </w:rPr>
              <w:t>For this assessment, you can use Generative AI to create creative materials, such as images.</w:t>
            </w:r>
          </w:p>
        </w:tc>
        <w:tc>
          <w:tcPr>
            <w:tcW w:w="1417" w:type="dxa"/>
          </w:tcPr>
          <w:p w:rsidR="00895734" w:rsidP="009562D3" w:rsidRDefault="00895734" w14:paraId="49CBC1FB" w14:textId="63226698">
            <w:pPr>
              <w:spacing w:line="360" w:lineRule="auto"/>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00C4493F">
                  <w:rPr>
                    <w:rFonts w:hint="eastAsia" w:ascii="MS Gothic" w:hAnsi="MS Gothic" w:eastAsia="MS Gothic" w:cs="Arial"/>
                    <w:sz w:val="22"/>
                    <w:szCs w:val="22"/>
                  </w:rPr>
                  <w:t>☐</w:t>
                </w:r>
              </w:sdtContent>
            </w:sdt>
          </w:p>
          <w:p w:rsidRPr="00FA7E96" w:rsidR="00895734" w:rsidP="009562D3" w:rsidRDefault="00E41171" w14:paraId="28DDA99B" w14:textId="58DBC9B4">
            <w:pPr>
              <w:spacing w:line="360" w:lineRule="auto"/>
              <w:rPr>
                <w:rFonts w:ascii="Arial" w:hAnsi="Arial" w:eastAsia="Calibri" w:cs="Arial"/>
                <w:sz w:val="22"/>
                <w:szCs w:val="22"/>
              </w:rPr>
            </w:pPr>
            <w:r>
              <w:rPr>
                <w:rFonts w:ascii="Arial" w:hAnsi="Arial" w:eastAsia="Calibri" w:cs="Arial"/>
                <w:sz w:val="22"/>
                <w:szCs w:val="22"/>
              </w:rPr>
              <w:br/>
            </w:r>
            <w:r w:rsidR="00895734">
              <w:rPr>
                <w:rFonts w:ascii="Arial" w:hAnsi="Arial" w:eastAsia="Calibri"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Content>
                <w:r w:rsidR="00C4493F">
                  <w:rPr>
                    <w:rFonts w:hint="eastAsia" w:ascii="MS Gothic" w:hAnsi="MS Gothic" w:eastAsia="MS Gothic" w:cs="Arial"/>
                    <w:sz w:val="22"/>
                    <w:szCs w:val="22"/>
                  </w:rPr>
                  <w:t>☒</w:t>
                </w:r>
              </w:sdtContent>
            </w:sdt>
          </w:p>
        </w:tc>
      </w:tr>
      <w:tr w:rsidRPr="00FA7E96" w:rsidR="00895734" w:rsidTr="002F3400" w14:paraId="7F6DB5C0" w14:textId="77777777">
        <w:trPr>
          <w:trHeight w:val="300"/>
        </w:trPr>
        <w:tc>
          <w:tcPr>
            <w:tcW w:w="2250" w:type="dxa"/>
            <w:tcMar>
              <w:left w:w="105" w:type="dxa"/>
              <w:right w:w="105" w:type="dxa"/>
            </w:tcMar>
          </w:tcPr>
          <w:p w:rsidRPr="009562D3" w:rsidR="00895734" w:rsidP="009562D3" w:rsidRDefault="00895734" w14:paraId="1FC75419" w14:textId="77777777">
            <w:pPr>
              <w:spacing w:line="360" w:lineRule="auto"/>
              <w:rPr>
                <w:rFonts w:ascii="Arial" w:hAnsi="Arial" w:cs="Arial"/>
                <w:b/>
                <w:bCs/>
                <w:i/>
                <w:iCs/>
                <w:sz w:val="22"/>
                <w:szCs w:val="22"/>
              </w:rPr>
            </w:pPr>
            <w:r w:rsidRPr="009562D3">
              <w:rPr>
                <w:rFonts w:ascii="Arial" w:hAnsi="Arial" w:eastAsia="Calibri" w:cs="Arial"/>
                <w:b/>
                <w:bCs/>
                <w:i/>
                <w:iCs/>
                <w:sz w:val="22"/>
                <w:szCs w:val="22"/>
              </w:rPr>
              <w:t>PROGRAMING</w:t>
            </w:r>
          </w:p>
        </w:tc>
        <w:tc>
          <w:tcPr>
            <w:tcW w:w="5397" w:type="dxa"/>
            <w:tcMar>
              <w:left w:w="105" w:type="dxa"/>
              <w:right w:w="105" w:type="dxa"/>
            </w:tcMar>
          </w:tcPr>
          <w:p w:rsidRPr="00FA7E96" w:rsidR="00895734" w:rsidP="009562D3" w:rsidRDefault="00895734" w14:paraId="3CF20A1D" w14:textId="77777777">
            <w:pPr>
              <w:spacing w:line="360" w:lineRule="auto"/>
              <w:jc w:val="both"/>
              <w:rPr>
                <w:rFonts w:ascii="Arial" w:hAnsi="Arial" w:eastAsia="Calibri" w:cs="Arial"/>
                <w:sz w:val="22"/>
                <w:szCs w:val="22"/>
              </w:rPr>
            </w:pPr>
            <w:r w:rsidRPr="00FA7E96">
              <w:rPr>
                <w:rFonts w:ascii="Arial" w:hAnsi="Arial" w:eastAsia="Calibri" w:cs="Arial"/>
                <w:sz w:val="22"/>
                <w:szCs w:val="22"/>
              </w:rPr>
              <w:t>For this assessment, you can use Generative AI to create and check code.</w:t>
            </w:r>
          </w:p>
        </w:tc>
        <w:tc>
          <w:tcPr>
            <w:tcW w:w="1417" w:type="dxa"/>
          </w:tcPr>
          <w:p w:rsidR="00895734" w:rsidP="009562D3" w:rsidRDefault="00895734" w14:paraId="0051AB9E" w14:textId="51DAA629">
            <w:pPr>
              <w:spacing w:line="360" w:lineRule="auto"/>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Pr="00FA7E96" w:rsidR="00895734" w:rsidP="009562D3" w:rsidRDefault="00E41171" w14:paraId="58318950" w14:textId="1E64A3B6">
            <w:pPr>
              <w:spacing w:line="360" w:lineRule="auto"/>
              <w:rPr>
                <w:rFonts w:ascii="Arial" w:hAnsi="Arial" w:eastAsia="Calibri" w:cs="Arial"/>
                <w:sz w:val="22"/>
                <w:szCs w:val="22"/>
              </w:rPr>
            </w:pPr>
            <w:r>
              <w:rPr>
                <w:rFonts w:ascii="Arial" w:hAnsi="Arial" w:eastAsia="Calibri" w:cs="Arial"/>
                <w:sz w:val="22"/>
                <w:szCs w:val="22"/>
              </w:rPr>
              <w:br/>
            </w:r>
            <w:r w:rsidR="00895734">
              <w:rPr>
                <w:rFonts w:ascii="Arial" w:hAnsi="Arial" w:eastAsia="Calibri"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9562D3">
                  <w:rPr>
                    <w:rFonts w:hint="eastAsia" w:ascii="MS Gothic" w:hAnsi="MS Gothic" w:eastAsia="MS Gothic" w:cs="Arial"/>
                    <w:sz w:val="22"/>
                    <w:szCs w:val="22"/>
                  </w:rPr>
                  <w:t>☒</w:t>
                </w:r>
              </w:sdtContent>
            </w:sdt>
          </w:p>
        </w:tc>
      </w:tr>
      <w:tr w:rsidRPr="00FA7E96" w:rsidR="00895734" w:rsidTr="002F3400" w14:paraId="7182CC5E" w14:textId="77777777">
        <w:trPr>
          <w:trHeight w:val="300"/>
        </w:trPr>
        <w:tc>
          <w:tcPr>
            <w:tcW w:w="2250" w:type="dxa"/>
            <w:tcMar>
              <w:left w:w="105" w:type="dxa"/>
              <w:right w:w="105" w:type="dxa"/>
            </w:tcMar>
          </w:tcPr>
          <w:p w:rsidRPr="009562D3" w:rsidR="00895734" w:rsidP="009562D3" w:rsidRDefault="00895734" w14:paraId="2EE2805C" w14:textId="77777777">
            <w:pPr>
              <w:spacing w:line="360" w:lineRule="auto"/>
              <w:rPr>
                <w:rFonts w:ascii="Arial" w:hAnsi="Arial" w:eastAsia="Calibri" w:cs="Arial"/>
                <w:b/>
                <w:bCs/>
                <w:i/>
                <w:iCs/>
                <w:sz w:val="22"/>
                <w:szCs w:val="22"/>
              </w:rPr>
            </w:pPr>
            <w:r w:rsidRPr="009562D3">
              <w:rPr>
                <w:rFonts w:ascii="Arial" w:hAnsi="Arial" w:eastAsia="Calibri" w:cs="Arial"/>
                <w:b/>
                <w:bCs/>
                <w:i/>
                <w:iCs/>
                <w:sz w:val="22"/>
                <w:szCs w:val="22"/>
              </w:rPr>
              <w:t>NONE</w:t>
            </w:r>
          </w:p>
        </w:tc>
        <w:tc>
          <w:tcPr>
            <w:tcW w:w="5397" w:type="dxa"/>
            <w:tcMar>
              <w:left w:w="105" w:type="dxa"/>
              <w:right w:w="105" w:type="dxa"/>
            </w:tcMar>
          </w:tcPr>
          <w:p w:rsidRPr="00FA7E96" w:rsidR="00895734" w:rsidP="009562D3" w:rsidRDefault="00895734" w14:paraId="42631BC5" w14:textId="77777777">
            <w:pPr>
              <w:spacing w:line="360" w:lineRule="auto"/>
              <w:jc w:val="both"/>
              <w:rPr>
                <w:rFonts w:ascii="Arial" w:hAnsi="Arial" w:eastAsia="Calibri" w:cs="Arial"/>
                <w:sz w:val="22"/>
                <w:szCs w:val="22"/>
              </w:rPr>
            </w:pPr>
            <w:r w:rsidRPr="00FA7E96">
              <w:rPr>
                <w:rFonts w:ascii="Arial" w:hAnsi="Arial" w:eastAsia="Calibri" w:cs="Arial"/>
                <w:sz w:val="22"/>
                <w:szCs w:val="22"/>
              </w:rPr>
              <w:t xml:space="preserve">For this assessment, you are not allowed to use </w:t>
            </w:r>
            <w:r w:rsidRPr="00FA7E96">
              <w:rPr>
                <w:rFonts w:ascii="Arial" w:hAnsi="Arial" w:eastAsia="Calibri" w:cs="Arial"/>
                <w:b/>
                <w:bCs/>
                <w:sz w:val="22"/>
                <w:szCs w:val="22"/>
              </w:rPr>
              <w:t>any</w:t>
            </w:r>
            <w:r w:rsidRPr="00FA7E96">
              <w:rPr>
                <w:rFonts w:ascii="Arial" w:hAnsi="Arial" w:eastAsia="Calibri" w:cs="Arial"/>
                <w:sz w:val="22"/>
                <w:szCs w:val="22"/>
              </w:rPr>
              <w:t xml:space="preserve"> type of Generative AI support. This includes research support, structure support, writing/proofreading support and creative support.</w:t>
            </w:r>
          </w:p>
        </w:tc>
        <w:tc>
          <w:tcPr>
            <w:tcW w:w="1417" w:type="dxa"/>
          </w:tcPr>
          <w:p w:rsidR="00895734" w:rsidP="009562D3" w:rsidRDefault="00000000" w14:paraId="6F2D1FF1" w14:textId="404E73B5">
            <w:pPr>
              <w:spacing w:line="360" w:lineRule="auto"/>
              <w:rPr>
                <w:rFonts w:ascii="Arial" w:hAnsi="Arial" w:eastAsia="Calibri" w:cs="Arial"/>
                <w:sz w:val="22"/>
                <w:szCs w:val="22"/>
              </w:rPr>
            </w:pPr>
            <w:sdt>
              <w:sdtPr>
                <w:rPr>
                  <w:rFonts w:ascii="Arial" w:hAnsi="Arial" w:cs="Arial"/>
                  <w:sz w:val="22"/>
                  <w:szCs w:val="22"/>
                </w:rPr>
                <w:id w:val="1610168832"/>
                <w14:checkbox>
                  <w14:checked w14:val="0"/>
                  <w14:checkedState w14:val="2612" w14:font="MS Gothic"/>
                  <w14:uncheckedState w14:val="2610" w14:font="MS Gothic"/>
                </w14:checkbox>
              </w:sdtPr>
              <w:sdtContent>
                <w:r w:rsidRPr="00817A98" w:rsidR="00895734">
                  <w:rPr>
                    <w:rFonts w:hint="eastAsia" w:ascii="MS Gothic" w:hAnsi="MS Gothic" w:eastAsia="MS Gothic" w:cs="MS Gothic"/>
                    <w:sz w:val="22"/>
                    <w:szCs w:val="22"/>
                  </w:rPr>
                  <w:t>☐</w:t>
                </w:r>
              </w:sdtContent>
            </w:sdt>
          </w:p>
          <w:p w:rsidRPr="00FA7E96" w:rsidR="00895734" w:rsidP="009562D3" w:rsidRDefault="00895734" w14:paraId="0012EFB6" w14:textId="36B10660">
            <w:pPr>
              <w:spacing w:line="360" w:lineRule="auto"/>
              <w:rPr>
                <w:rFonts w:ascii="Arial" w:hAnsi="Arial" w:eastAsia="Calibri" w:cs="Arial"/>
                <w:sz w:val="22"/>
                <w:szCs w:val="22"/>
              </w:rPr>
            </w:pPr>
          </w:p>
        </w:tc>
      </w:tr>
    </w:tbl>
    <w:p w:rsidRPr="00321D95" w:rsidR="00A85BFE" w:rsidP="00321D95" w:rsidRDefault="00321D95" w14:paraId="268A26B5" w14:textId="3920FE72">
      <w:pPr>
        <w:spacing w:line="360" w:lineRule="auto"/>
        <w:jc w:val="center"/>
        <w:rPr>
          <w:rFonts w:ascii="Arial" w:hAnsi="Arial" w:cs="Arial"/>
          <w:sz w:val="21"/>
          <w:szCs w:val="21"/>
        </w:rPr>
      </w:pPr>
      <w:r>
        <w:rPr>
          <w:rFonts w:ascii="Arial" w:hAnsi="Arial" w:cs="Arial"/>
          <w:b/>
          <w:bCs/>
          <w:sz w:val="21"/>
          <w:szCs w:val="21"/>
        </w:rPr>
        <w:br/>
      </w:r>
      <w:r w:rsidRPr="009C4615" w:rsidR="00E41171">
        <w:rPr>
          <w:rFonts w:ascii="Arial" w:hAnsi="Arial" w:cs="Arial"/>
          <w:b/>
          <w:bCs/>
          <w:sz w:val="21"/>
          <w:szCs w:val="21"/>
        </w:rPr>
        <w:t>Note: All students who use AI in their assignments must follow the University guidance for acknowledgement and use of AI (you can find the relevant information on the module’s page on Moodle). If you have any questions about this, please speak to your lecturer</w:t>
      </w:r>
      <w:r>
        <w:rPr>
          <w:rFonts w:ascii="Arial" w:hAnsi="Arial" w:cs="Arial"/>
          <w:b/>
          <w:bCs/>
          <w:sz w:val="21"/>
          <w:szCs w:val="21"/>
        </w:rPr>
        <w:t>.</w:t>
      </w:r>
      <w:r w:rsidR="00A85BFE">
        <w:rPr>
          <w:rFonts w:ascii="Arial" w:hAnsi="Arial" w:cs="Arial"/>
          <w:sz w:val="22"/>
          <w:szCs w:val="22"/>
        </w:rPr>
        <w:br w:type="page"/>
      </w:r>
    </w:p>
    <w:p w:rsidRPr="00A406E5" w:rsidR="00A3505D" w:rsidP="00D22D9C" w:rsidRDefault="00A3505D" w14:paraId="1CFBB10B" w14:textId="77777777">
      <w:pPr>
        <w:jc w:val="both"/>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C8667A" w14:paraId="337CFA21" w14:textId="77777777">
        <w:trPr>
          <w:trHeight w:val="414"/>
        </w:trPr>
        <w:tc>
          <w:tcPr>
            <w:tcW w:w="10670" w:type="dxa"/>
            <w:shd w:val="clear" w:color="auto" w:fill="D9D9D9"/>
          </w:tcPr>
          <w:p w:rsidRPr="00A406E5" w:rsidR="00D22D9C" w:rsidP="00C8667A" w:rsidRDefault="00D22D9C" w14:paraId="7EC3AAD0"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5C949489" w14:textId="77777777">
      <w:pPr>
        <w:jc w:val="both"/>
        <w:rPr>
          <w:rFonts w:ascii="Arial" w:hAnsi="Arial" w:cs="Arial"/>
          <w:sz w:val="22"/>
          <w:szCs w:val="22"/>
        </w:rPr>
      </w:pPr>
    </w:p>
    <w:p w:rsidR="00D22D9C" w:rsidP="00D22D9C" w:rsidRDefault="00D22D9C" w14:paraId="4B132FB9"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3A1AB1E3" w14:textId="77777777">
      <w:pPr>
        <w:jc w:val="both"/>
        <w:rPr>
          <w:rFonts w:ascii="Arial" w:hAnsi="Arial" w:cs="Arial"/>
          <w:b/>
          <w:sz w:val="22"/>
          <w:szCs w:val="22"/>
        </w:rPr>
      </w:pPr>
    </w:p>
    <w:p w:rsidRPr="00A406E5" w:rsidR="00D22D9C" w:rsidRDefault="005F3A53" w14:paraId="2D271799" w14:textId="77777777">
      <w:pPr>
        <w:numPr>
          <w:ilvl w:val="0"/>
          <w:numId w:val="2"/>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D22D9C" w:rsidRDefault="00D22D9C" w14:paraId="4FC12305"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3F6959DF" w14:textId="77777777">
      <w:pPr>
        <w:jc w:val="both"/>
        <w:rPr>
          <w:rFonts w:ascii="Arial" w:hAnsi="Arial" w:cs="Arial"/>
          <w:sz w:val="22"/>
          <w:szCs w:val="22"/>
        </w:rPr>
      </w:pPr>
    </w:p>
    <w:p w:rsidR="00C01A3F" w:rsidP="00C01A3F" w:rsidRDefault="008042F0" w14:paraId="47A99ECC" w14:textId="6C7F3515">
      <w:pPr>
        <w:jc w:val="both"/>
        <w:rPr>
          <w:rFonts w:ascii="Arial" w:hAnsi="Arial" w:cs="Arial"/>
          <w:i/>
          <w:sz w:val="22"/>
          <w:szCs w:val="22"/>
        </w:rPr>
      </w:pPr>
      <w:r>
        <w:rPr>
          <w:rFonts w:ascii="Arial" w:hAnsi="Arial" w:cs="Arial"/>
          <w:b/>
          <w:i/>
          <w:sz w:val="22"/>
          <w:szCs w:val="22"/>
        </w:rPr>
        <w:t>Guidance</w:t>
      </w:r>
      <w:r w:rsidRPr="00A406E5" w:rsidR="00C01A3F">
        <w:rPr>
          <w:rFonts w:ascii="Arial" w:hAnsi="Arial" w:cs="Arial"/>
          <w:b/>
          <w:i/>
          <w:sz w:val="22"/>
          <w:szCs w:val="22"/>
        </w:rPr>
        <w:t xml:space="preserve"> 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321D95" w:rsidP="00CA6768" w:rsidRDefault="00321D95" w14:paraId="78116793" w14:textId="77777777">
      <w:pPr>
        <w:spacing w:line="360" w:lineRule="auto"/>
        <w:jc w:val="both"/>
        <w:rPr>
          <w:rFonts w:ascii="Arial" w:hAnsi="Arial" w:cs="Arial"/>
          <w:i/>
          <w:sz w:val="22"/>
          <w:szCs w:val="22"/>
        </w:rPr>
      </w:pPr>
    </w:p>
    <w:p w:rsidRPr="00970D1C" w:rsidR="00970D1C" w:rsidRDefault="00970D1C" w14:paraId="32DAE0CB" w14:textId="77777777">
      <w:pPr>
        <w:numPr>
          <w:ilvl w:val="0"/>
          <w:numId w:val="11"/>
        </w:numPr>
        <w:spacing w:line="360" w:lineRule="auto"/>
        <w:jc w:val="both"/>
        <w:rPr>
          <w:rFonts w:ascii="Arial" w:hAnsi="Arial" w:cs="Arial"/>
          <w:i/>
          <w:iCs/>
          <w:color w:val="0070C0"/>
          <w:sz w:val="22"/>
          <w:szCs w:val="22"/>
        </w:rPr>
      </w:pPr>
      <w:r w:rsidRPr="00970D1C">
        <w:rPr>
          <w:rFonts w:ascii="Arial" w:hAnsi="Arial" w:cs="Arial"/>
          <w:i/>
          <w:iCs/>
          <w:color w:val="0070C0"/>
          <w:sz w:val="22"/>
          <w:szCs w:val="22"/>
        </w:rPr>
        <w:t xml:space="preserve">Students must provide in-text citations and corresponding full reference list </w:t>
      </w:r>
      <w:r w:rsidRPr="00970D1C">
        <w:rPr>
          <w:rFonts w:ascii="Arial" w:hAnsi="Arial" w:cs="Arial"/>
          <w:b/>
          <w:bCs/>
          <w:i/>
          <w:iCs/>
          <w:color w:val="0070C0"/>
          <w:sz w:val="22"/>
          <w:szCs w:val="22"/>
        </w:rPr>
        <w:t>(of minimum 8 sources)</w:t>
      </w:r>
      <w:r w:rsidRPr="00970D1C">
        <w:rPr>
          <w:rFonts w:ascii="Arial" w:hAnsi="Arial" w:cs="Arial"/>
          <w:i/>
          <w:iCs/>
          <w:color w:val="0070C0"/>
          <w:sz w:val="22"/>
          <w:szCs w:val="22"/>
        </w:rPr>
        <w:t xml:space="preserve"> to demonstrate extensive reading. </w:t>
      </w:r>
    </w:p>
    <w:p w:rsidRPr="00970D1C" w:rsidR="00970D1C" w:rsidRDefault="00970D1C" w14:paraId="11EE8EE3" w14:textId="77777777">
      <w:pPr>
        <w:numPr>
          <w:ilvl w:val="0"/>
          <w:numId w:val="12"/>
        </w:numPr>
        <w:spacing w:line="360" w:lineRule="auto"/>
        <w:jc w:val="both"/>
        <w:rPr>
          <w:rFonts w:ascii="Arial" w:hAnsi="Arial" w:cs="Arial"/>
          <w:i/>
          <w:iCs/>
          <w:color w:val="0070C0"/>
          <w:sz w:val="22"/>
          <w:szCs w:val="22"/>
        </w:rPr>
      </w:pPr>
      <w:r w:rsidRPr="00970D1C">
        <w:rPr>
          <w:rFonts w:ascii="Arial" w:hAnsi="Arial" w:cs="Arial"/>
          <w:i/>
          <w:iCs/>
          <w:color w:val="0070C0"/>
          <w:sz w:val="22"/>
          <w:szCs w:val="22"/>
        </w:rPr>
        <w:t xml:space="preserve">These should include a variety of contemporary research material from credible source comprising of a range of books, articles, governance documents, and digital sources. </w:t>
      </w:r>
    </w:p>
    <w:p w:rsidRPr="00970D1C" w:rsidR="00970D1C" w:rsidRDefault="00970D1C" w14:paraId="07EC445A" w14:textId="77777777">
      <w:pPr>
        <w:numPr>
          <w:ilvl w:val="0"/>
          <w:numId w:val="12"/>
        </w:numPr>
        <w:spacing w:line="360" w:lineRule="auto"/>
        <w:jc w:val="both"/>
        <w:rPr>
          <w:rFonts w:ascii="Arial" w:hAnsi="Arial" w:cs="Arial"/>
          <w:i/>
          <w:iCs/>
          <w:color w:val="0070C0"/>
          <w:sz w:val="22"/>
          <w:szCs w:val="22"/>
        </w:rPr>
      </w:pPr>
      <w:r w:rsidRPr="00970D1C">
        <w:rPr>
          <w:rFonts w:ascii="Arial" w:hAnsi="Arial" w:cs="Arial"/>
          <w:i/>
          <w:iCs/>
          <w:color w:val="0070C0"/>
          <w:sz w:val="22"/>
          <w:szCs w:val="22"/>
        </w:rPr>
        <w:t>Make use of the University’s guidance for Harvard referencing to help you ensure the correct formats are used.</w:t>
      </w:r>
    </w:p>
    <w:p w:rsidR="00970D1C" w:rsidRDefault="00970D1C" w14:paraId="1D6195F8" w14:textId="77777777">
      <w:pPr>
        <w:numPr>
          <w:ilvl w:val="0"/>
          <w:numId w:val="12"/>
        </w:numPr>
        <w:spacing w:line="360" w:lineRule="auto"/>
        <w:jc w:val="both"/>
        <w:rPr>
          <w:rFonts w:ascii="Arial" w:hAnsi="Arial" w:cs="Arial"/>
          <w:i/>
          <w:iCs/>
          <w:color w:val="0070C0"/>
          <w:sz w:val="22"/>
          <w:szCs w:val="22"/>
        </w:rPr>
      </w:pPr>
      <w:r w:rsidRPr="00970D1C">
        <w:rPr>
          <w:rFonts w:ascii="Arial" w:hAnsi="Arial" w:cs="Arial"/>
          <w:i/>
          <w:iCs/>
          <w:color w:val="0070C0"/>
          <w:sz w:val="22"/>
          <w:szCs w:val="22"/>
        </w:rPr>
        <w:t xml:space="preserve">The following two documents must be included within your report: </w:t>
      </w:r>
    </w:p>
    <w:p w:rsidRPr="00970D1C" w:rsidR="00970D1C" w:rsidP="00970D1C" w:rsidRDefault="00970D1C" w14:paraId="0E06F8C8" w14:textId="624C1F81">
      <w:pPr>
        <w:spacing w:line="360" w:lineRule="auto"/>
        <w:ind w:left="720"/>
        <w:jc w:val="both"/>
        <w:rPr>
          <w:rFonts w:ascii="Arial" w:hAnsi="Arial" w:cs="Arial"/>
          <w:i/>
          <w:iCs/>
          <w:color w:val="0070C0"/>
          <w:sz w:val="22"/>
          <w:szCs w:val="22"/>
        </w:rPr>
      </w:pPr>
      <w:r w:rsidRPr="00970D1C">
        <w:rPr>
          <w:rFonts w:ascii="Arial" w:hAnsi="Arial" w:cs="Arial"/>
          <w:i/>
          <w:iCs/>
          <w:color w:val="0070C0"/>
          <w:sz w:val="22"/>
          <w:szCs w:val="22"/>
        </w:rPr>
        <w:t xml:space="preserve">The Early Help System Guide - </w:t>
      </w:r>
      <w:hyperlink w:history="1" r:id="rId18">
        <w:r w:rsidRPr="00970D1C">
          <w:rPr>
            <w:rStyle w:val="Hyperlink"/>
            <w:rFonts w:ascii="Arial" w:hAnsi="Arial" w:cs="Arial"/>
            <w:i/>
            <w:iCs/>
            <w:sz w:val="22"/>
            <w:szCs w:val="22"/>
          </w:rPr>
          <w:t>Early Help System Guide (publishing.service.gov.uk)</w:t>
        </w:r>
      </w:hyperlink>
      <w:r w:rsidRPr="00970D1C">
        <w:rPr>
          <w:rFonts w:ascii="Arial" w:hAnsi="Arial" w:cs="Arial"/>
          <w:i/>
          <w:iCs/>
          <w:color w:val="0070C0"/>
          <w:sz w:val="22"/>
          <w:szCs w:val="22"/>
        </w:rPr>
        <w:t xml:space="preserve"> and Working Together to Safeguard Children 2023 - </w:t>
      </w:r>
      <w:hyperlink w:history="1" r:id="rId19">
        <w:r w:rsidRPr="00970D1C">
          <w:rPr>
            <w:rStyle w:val="Hyperlink"/>
            <w:rFonts w:ascii="Arial" w:hAnsi="Arial" w:cs="Arial"/>
            <w:i/>
            <w:iCs/>
            <w:sz w:val="22"/>
            <w:szCs w:val="22"/>
          </w:rPr>
          <w:t>Working together to safeguard children 2023: statutory guidance (publishing.service.gov.uk)</w:t>
        </w:r>
      </w:hyperlink>
    </w:p>
    <w:p w:rsidRPr="00A406E5" w:rsidR="00D22D9C" w:rsidP="00D22D9C" w:rsidRDefault="00D22D9C" w14:paraId="4A6197D2" w14:textId="77777777">
      <w:pPr>
        <w:jc w:val="both"/>
        <w:rPr>
          <w:rFonts w:ascii="Arial" w:hAnsi="Arial" w:cs="Arial"/>
          <w:sz w:val="22"/>
          <w:szCs w:val="22"/>
        </w:rPr>
      </w:pPr>
    </w:p>
    <w:p w:rsidRPr="00A406E5" w:rsidR="00D22D9C" w:rsidRDefault="00D22D9C" w14:paraId="1D0A3A3E" w14:textId="77777777">
      <w:pPr>
        <w:numPr>
          <w:ilvl w:val="0"/>
          <w:numId w:val="2"/>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D22D9C" w:rsidRDefault="00527E60" w14:paraId="2C692608" w14:textId="77777777">
      <w:pPr>
        <w:jc w:val="both"/>
        <w:rPr>
          <w:rFonts w:ascii="Arial" w:hAnsi="Arial" w:cs="Arial"/>
          <w:sz w:val="22"/>
          <w:szCs w:val="22"/>
        </w:rPr>
      </w:pPr>
      <w:r>
        <w:rPr>
          <w:rFonts w:ascii="Arial" w:hAnsi="Arial" w:cs="Arial"/>
          <w:sz w:val="22"/>
          <w:szCs w:val="22"/>
        </w:rPr>
        <w:t>At level 5</w:t>
      </w:r>
      <w:r w:rsidRPr="004D5E9B" w:rsidR="004D5E9B">
        <w:rPr>
          <w:rFonts w:ascii="Arial" w:hAnsi="Arial" w:cs="Arial"/>
          <w:sz w:val="22"/>
          <w:szCs w:val="22"/>
        </w:rPr>
        <w:t xml:space="preserve">,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sidR="004D5E9B">
        <w:rPr>
          <w:rFonts w:ascii="Arial" w:hAnsi="Arial" w:cs="Arial"/>
          <w:sz w:val="22"/>
          <w:szCs w:val="22"/>
        </w:rPr>
        <w:t>demonstrate</w:t>
      </w:r>
      <w:r w:rsidR="009315A0">
        <w:rPr>
          <w:rFonts w:ascii="Arial" w:hAnsi="Arial" w:cs="Arial"/>
          <w:sz w:val="22"/>
          <w:szCs w:val="22"/>
        </w:rPr>
        <w:t>:</w:t>
      </w:r>
      <w:r w:rsidR="004D5E9B">
        <w:t xml:space="preserve"> </w:t>
      </w:r>
      <w:r w:rsidRPr="00A16E98" w:rsid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Pr="00A16E98" w:rsidR="00A16E98">
        <w:rPr>
          <w:rFonts w:ascii="Arial" w:hAnsi="Arial" w:cs="Arial"/>
          <w:sz w:val="22"/>
          <w:szCs w:val="22"/>
        </w:rPr>
        <w:t>knowledge of the main methods of enquiry in the discipline</w:t>
      </w:r>
      <w:r w:rsidRPr="00A406E5" w:rsidR="00D22D9C">
        <w:rPr>
          <w:rFonts w:ascii="Arial" w:hAnsi="Arial" w:cs="Arial"/>
          <w:sz w:val="22"/>
          <w:szCs w:val="22"/>
        </w:rPr>
        <w:t xml:space="preserve">.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w:t>
      </w:r>
      <w:r w:rsidR="00A16E98">
        <w:rPr>
          <w:rFonts w:ascii="Arial" w:hAnsi="Arial" w:cs="Arial"/>
          <w:sz w:val="22"/>
          <w:szCs w:val="22"/>
        </w:rPr>
        <w:t>our knowledge and understanding</w:t>
      </w:r>
      <w:r w:rsidRPr="00A406E5" w:rsidR="00D22D9C">
        <w:rPr>
          <w:rFonts w:ascii="Arial" w:hAnsi="Arial" w:cs="Arial"/>
          <w:sz w:val="22"/>
          <w:szCs w:val="22"/>
        </w:rPr>
        <w:t>.</w:t>
      </w:r>
      <w:r w:rsidRPr="004D5E9B" w:rsidR="004D5E9B">
        <w:t xml:space="preserve"> </w:t>
      </w:r>
    </w:p>
    <w:p w:rsidRPr="00A406E5" w:rsidR="00C01A3F" w:rsidP="00C01A3F" w:rsidRDefault="00C01A3F" w14:paraId="58E4BBA6" w14:textId="77777777">
      <w:pPr>
        <w:jc w:val="both"/>
        <w:rPr>
          <w:rFonts w:ascii="Arial" w:hAnsi="Arial" w:cs="Arial"/>
          <w:b/>
          <w:i/>
          <w:sz w:val="22"/>
          <w:szCs w:val="22"/>
        </w:rPr>
      </w:pPr>
    </w:p>
    <w:p w:rsidRPr="00A406E5" w:rsidR="00C01A3F" w:rsidP="00C01A3F" w:rsidRDefault="008042F0" w14:paraId="59FFB8BA" w14:textId="77777777">
      <w:pPr>
        <w:jc w:val="both"/>
        <w:rPr>
          <w:rFonts w:ascii="Arial" w:hAnsi="Arial" w:cs="Arial"/>
          <w:i/>
          <w:sz w:val="22"/>
          <w:szCs w:val="22"/>
        </w:rPr>
      </w:pPr>
      <w:r w:rsidRPr="008042F0">
        <w:rPr>
          <w:rFonts w:ascii="Arial" w:hAnsi="Arial" w:cs="Arial"/>
          <w:b/>
          <w:i/>
          <w:sz w:val="22"/>
          <w:szCs w:val="22"/>
        </w:rPr>
        <w:t xml:space="preserve">Guidance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00D22D9C" w:rsidP="00D22D9C" w:rsidRDefault="00D22D9C" w14:paraId="425EA737" w14:textId="77777777">
      <w:pPr>
        <w:jc w:val="both"/>
        <w:rPr>
          <w:rFonts w:ascii="Arial" w:hAnsi="Arial" w:cs="Arial"/>
          <w:sz w:val="22"/>
          <w:szCs w:val="22"/>
        </w:rPr>
      </w:pPr>
    </w:p>
    <w:p w:rsidRPr="00970D1C" w:rsidR="00970D1C" w:rsidRDefault="00970D1C" w14:paraId="0F708536" w14:textId="77777777">
      <w:pPr>
        <w:numPr>
          <w:ilvl w:val="0"/>
          <w:numId w:val="13"/>
        </w:numPr>
        <w:spacing w:line="360" w:lineRule="auto"/>
        <w:jc w:val="both"/>
        <w:rPr>
          <w:rFonts w:ascii="Arial" w:hAnsi="Arial" w:cs="Arial"/>
          <w:i/>
          <w:iCs/>
          <w:color w:val="0070C0"/>
          <w:sz w:val="22"/>
          <w:szCs w:val="22"/>
        </w:rPr>
      </w:pPr>
      <w:r w:rsidRPr="00970D1C">
        <w:rPr>
          <w:rFonts w:ascii="Arial" w:hAnsi="Arial" w:cs="Arial"/>
          <w:i/>
          <w:iCs/>
          <w:color w:val="0070C0"/>
          <w:sz w:val="22"/>
          <w:szCs w:val="22"/>
        </w:rPr>
        <w:t xml:space="preserve">You should demonstrate knowledge and understanding of Early Help, ensuring that you have provided an clear description of the Early Help System within your report. </w:t>
      </w:r>
    </w:p>
    <w:p w:rsidRPr="00970D1C" w:rsidR="00970D1C" w:rsidRDefault="00970D1C" w14:paraId="6AB30FBA" w14:textId="77777777">
      <w:pPr>
        <w:numPr>
          <w:ilvl w:val="0"/>
          <w:numId w:val="13"/>
        </w:numPr>
        <w:spacing w:line="360" w:lineRule="auto"/>
        <w:jc w:val="both"/>
        <w:rPr>
          <w:rFonts w:ascii="Arial" w:hAnsi="Arial" w:cs="Arial"/>
          <w:i/>
          <w:iCs/>
          <w:color w:val="0070C0"/>
          <w:sz w:val="22"/>
          <w:szCs w:val="22"/>
        </w:rPr>
      </w:pPr>
      <w:r w:rsidRPr="00970D1C">
        <w:rPr>
          <w:rFonts w:ascii="Arial" w:hAnsi="Arial" w:cs="Arial"/>
          <w:i/>
          <w:iCs/>
          <w:color w:val="0070C0"/>
          <w:sz w:val="22"/>
          <w:szCs w:val="22"/>
        </w:rPr>
        <w:t xml:space="preserve">You should demonstrate a clear understanding of the importance of multi-agency (multi and inter disciplinary) working. </w:t>
      </w:r>
    </w:p>
    <w:p w:rsidRPr="00970D1C" w:rsidR="00970D1C" w:rsidRDefault="00970D1C" w14:paraId="726F4BBA" w14:textId="77777777">
      <w:pPr>
        <w:numPr>
          <w:ilvl w:val="0"/>
          <w:numId w:val="13"/>
        </w:numPr>
        <w:spacing w:line="360" w:lineRule="auto"/>
        <w:jc w:val="both"/>
        <w:rPr>
          <w:rFonts w:ascii="Arial" w:hAnsi="Arial" w:cs="Arial"/>
          <w:i/>
          <w:iCs/>
          <w:color w:val="0070C0"/>
          <w:sz w:val="22"/>
          <w:szCs w:val="22"/>
        </w:rPr>
      </w:pPr>
      <w:r w:rsidRPr="00970D1C">
        <w:rPr>
          <w:rFonts w:ascii="Arial" w:hAnsi="Arial" w:cs="Arial"/>
          <w:i/>
          <w:iCs/>
          <w:color w:val="0070C0"/>
          <w:sz w:val="22"/>
          <w:szCs w:val="22"/>
        </w:rPr>
        <w:t xml:space="preserve">Within your report, you should link your description to government guidance and UK legislation as well as other reading. </w:t>
      </w:r>
    </w:p>
    <w:p w:rsidRPr="00A406E5" w:rsidR="00D22D9C" w:rsidP="00D22D9C" w:rsidRDefault="00D22D9C" w14:paraId="4441B52F" w14:textId="77777777">
      <w:pPr>
        <w:jc w:val="both"/>
        <w:rPr>
          <w:rFonts w:ascii="Arial" w:hAnsi="Arial" w:cs="Arial"/>
          <w:b/>
          <w:sz w:val="22"/>
          <w:szCs w:val="22"/>
        </w:rPr>
      </w:pPr>
    </w:p>
    <w:p w:rsidRPr="00A406E5" w:rsidR="00D22D9C" w:rsidRDefault="005F3A53" w14:paraId="27D09B80" w14:textId="77777777">
      <w:pPr>
        <w:numPr>
          <w:ilvl w:val="0"/>
          <w:numId w:val="2"/>
        </w:numPr>
        <w:jc w:val="both"/>
        <w:rPr>
          <w:rFonts w:ascii="Arial" w:hAnsi="Arial" w:cs="Arial"/>
          <w:b/>
          <w:sz w:val="22"/>
          <w:szCs w:val="22"/>
        </w:rPr>
      </w:pPr>
      <w:r>
        <w:rPr>
          <w:rFonts w:ascii="Arial" w:hAnsi="Arial" w:cs="Arial"/>
          <w:b/>
          <w:sz w:val="22"/>
          <w:szCs w:val="22"/>
        </w:rPr>
        <w:t>Cognitive and Intellectual Skills</w:t>
      </w:r>
    </w:p>
    <w:p w:rsidRPr="00A406E5" w:rsidR="00D22D9C" w:rsidP="00E27F15" w:rsidRDefault="00C073F1" w14:paraId="08EA45A9"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Pr="00451810" w:rsid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Pr="00E27F15" w:rsidR="00E27F15">
        <w:rPr>
          <w:rFonts w:ascii="Arial" w:hAnsi="Arial" w:cs="Arial"/>
          <w:sz w:val="22"/>
          <w:szCs w:val="22"/>
        </w:rPr>
        <w:t xml:space="preserve"> </w:t>
      </w:r>
      <w:r w:rsidR="00E27F15">
        <w:rPr>
          <w:rFonts w:ascii="Arial" w:hAnsi="Arial" w:cs="Arial"/>
          <w:sz w:val="22"/>
          <w:szCs w:val="22"/>
        </w:rPr>
        <w:t>critical</w:t>
      </w:r>
      <w:r w:rsidRPr="00E27F15" w:rsidR="00E27F15">
        <w:rPr>
          <w:rFonts w:ascii="Arial" w:hAnsi="Arial" w:cs="Arial"/>
          <w:sz w:val="22"/>
          <w:szCs w:val="22"/>
        </w:rPr>
        <w:t xml:space="preserve"> </w:t>
      </w:r>
      <w:r w:rsidR="00E27F15">
        <w:rPr>
          <w:rFonts w:ascii="Arial" w:hAnsi="Arial" w:cs="Arial"/>
          <w:sz w:val="22"/>
          <w:szCs w:val="22"/>
        </w:rPr>
        <w:t>evaluation</w:t>
      </w:r>
      <w:r w:rsidRPr="00E27F15" w:rsidR="00E27F15">
        <w:rPr>
          <w:rFonts w:ascii="Arial" w:hAnsi="Arial" w:cs="Arial"/>
          <w:sz w:val="22"/>
          <w:szCs w:val="22"/>
        </w:rPr>
        <w:t xml:space="preserve"> </w:t>
      </w:r>
      <w:r w:rsidR="00E27F15">
        <w:rPr>
          <w:rFonts w:ascii="Arial" w:hAnsi="Arial" w:cs="Arial"/>
          <w:sz w:val="22"/>
          <w:szCs w:val="22"/>
        </w:rPr>
        <w:t xml:space="preserve">of </w:t>
      </w:r>
      <w:r w:rsidRPr="00E27F15" w:rsidR="00E27F15">
        <w:rPr>
          <w:rFonts w:ascii="Arial" w:hAnsi="Arial" w:cs="Arial"/>
          <w:sz w:val="22"/>
          <w:szCs w:val="22"/>
        </w:rPr>
        <w:t>the appropriateness of different approaches to</w:t>
      </w:r>
      <w:r w:rsidR="00E27F15">
        <w:rPr>
          <w:rFonts w:ascii="Arial" w:hAnsi="Arial" w:cs="Arial"/>
          <w:sz w:val="22"/>
          <w:szCs w:val="22"/>
        </w:rPr>
        <w:t xml:space="preserve"> </w:t>
      </w:r>
      <w:r w:rsidRPr="00E27F15" w:rsidR="00E27F15">
        <w:rPr>
          <w:rFonts w:ascii="Arial" w:hAnsi="Arial" w:cs="Arial"/>
          <w:sz w:val="22"/>
          <w:szCs w:val="22"/>
        </w:rPr>
        <w:t>solving problems</w:t>
      </w:r>
      <w:r w:rsidR="00E27F15">
        <w:rPr>
          <w:rFonts w:ascii="Arial" w:hAnsi="Arial" w:cs="Arial"/>
          <w:sz w:val="22"/>
          <w:szCs w:val="22"/>
        </w:rPr>
        <w:t>.</w:t>
      </w:r>
      <w:r w:rsidRPr="00E27F15" w:rsidR="00E27F15">
        <w:rPr>
          <w:rFonts w:ascii="Arial" w:hAnsi="Arial" w:cs="Arial"/>
          <w:sz w:val="22"/>
          <w:szCs w:val="22"/>
        </w:rPr>
        <w:t xml:space="preserve"> </w:t>
      </w:r>
      <w:r w:rsidRPr="00A406E5" w:rsidR="00D22D9C">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Pr="00A406E5" w:rsidR="00D22D9C">
        <w:rPr>
          <w:rFonts w:ascii="Arial" w:hAnsi="Arial" w:cs="Arial"/>
          <w:sz w:val="22"/>
          <w:szCs w:val="22"/>
        </w:rPr>
        <w:t>At all times, you must provide justification</w:t>
      </w:r>
      <w:r w:rsidR="00451810">
        <w:rPr>
          <w:rFonts w:ascii="Arial" w:hAnsi="Arial" w:cs="Arial"/>
          <w:sz w:val="22"/>
          <w:szCs w:val="22"/>
        </w:rPr>
        <w:t>/evidence</w:t>
      </w:r>
      <w:r w:rsidRPr="00A406E5" w:rsidR="00D22D9C">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Pr="00E27F15" w:rsidR="00E27F15">
        <w:t xml:space="preserve"> </w:t>
      </w:r>
      <w:r w:rsidRPr="00E27F15" w:rsid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Pr="00A406E5" w:rsidR="00D22D9C">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Pr="00A406E5" w:rsidR="00D22D9C">
        <w:rPr>
          <w:rFonts w:ascii="Arial" w:hAnsi="Arial" w:cs="Arial"/>
          <w:sz w:val="22"/>
          <w:szCs w:val="22"/>
        </w:rPr>
        <w:t xml:space="preserve">  Where relevant, alternative solutions and recommendations may be proposed.</w:t>
      </w:r>
    </w:p>
    <w:p w:rsidRPr="00A406E5" w:rsidR="00D22D9C" w:rsidP="00D22D9C" w:rsidRDefault="00D22D9C" w14:paraId="1E7F14CD" w14:textId="77777777">
      <w:pPr>
        <w:jc w:val="both"/>
        <w:rPr>
          <w:rFonts w:ascii="Arial" w:hAnsi="Arial" w:cs="Arial"/>
          <w:sz w:val="22"/>
          <w:szCs w:val="22"/>
        </w:rPr>
      </w:pPr>
    </w:p>
    <w:p w:rsidRPr="00A406E5" w:rsidR="00E41171" w:rsidP="00E41171" w:rsidRDefault="008042F0" w14:paraId="2AD8411C" w14:textId="2A37B87B">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00C01A3F" w:rsidP="00D22D9C" w:rsidRDefault="00C01A3F" w14:paraId="1D57F873" w14:textId="77777777">
      <w:pPr>
        <w:jc w:val="both"/>
        <w:rPr>
          <w:rFonts w:ascii="Arial" w:hAnsi="Arial" w:cs="Arial"/>
          <w:sz w:val="22"/>
          <w:szCs w:val="22"/>
        </w:rPr>
      </w:pPr>
    </w:p>
    <w:p w:rsidRPr="00970D1C" w:rsidR="00970D1C" w:rsidRDefault="00970D1C" w14:paraId="50B02F6C" w14:textId="77777777">
      <w:pPr>
        <w:numPr>
          <w:ilvl w:val="0"/>
          <w:numId w:val="14"/>
        </w:numPr>
        <w:spacing w:line="360" w:lineRule="auto"/>
        <w:jc w:val="both"/>
        <w:rPr>
          <w:rFonts w:ascii="Arial" w:hAnsi="Arial" w:cs="Arial"/>
          <w:i/>
          <w:iCs/>
          <w:color w:val="0070C0"/>
          <w:sz w:val="22"/>
          <w:szCs w:val="22"/>
        </w:rPr>
      </w:pPr>
      <w:r w:rsidRPr="00970D1C">
        <w:rPr>
          <w:rFonts w:ascii="Arial" w:hAnsi="Arial" w:cs="Arial"/>
          <w:i/>
          <w:iCs/>
          <w:color w:val="0070C0"/>
          <w:sz w:val="22"/>
          <w:szCs w:val="22"/>
        </w:rPr>
        <w:t xml:space="preserve">Within your report, you must include a clear examination and analysis for each of your chosen three local authority websites, in relation to how each communicates the Early Help available to families. </w:t>
      </w:r>
    </w:p>
    <w:p w:rsidRPr="00970D1C" w:rsidR="00970D1C" w:rsidRDefault="00970D1C" w14:paraId="12183494" w14:textId="77777777">
      <w:pPr>
        <w:numPr>
          <w:ilvl w:val="0"/>
          <w:numId w:val="14"/>
        </w:numPr>
        <w:spacing w:line="360" w:lineRule="auto"/>
        <w:jc w:val="both"/>
        <w:rPr>
          <w:rFonts w:ascii="Arial" w:hAnsi="Arial" w:cs="Arial"/>
          <w:i/>
          <w:iCs/>
          <w:color w:val="0070C0"/>
          <w:sz w:val="22"/>
          <w:szCs w:val="22"/>
        </w:rPr>
      </w:pPr>
      <w:r w:rsidRPr="00970D1C">
        <w:rPr>
          <w:rFonts w:ascii="Arial" w:hAnsi="Arial" w:cs="Arial"/>
          <w:i/>
          <w:iCs/>
          <w:color w:val="0070C0"/>
          <w:sz w:val="22"/>
          <w:szCs w:val="22"/>
        </w:rPr>
        <w:t xml:space="preserve">Compare and contrast the information provided and reach a conclusion regarding which of your chosen three local authorities communicate the information most effectively, justifying why you think this. </w:t>
      </w:r>
    </w:p>
    <w:p w:rsidRPr="00A406E5" w:rsidR="00D22D9C" w:rsidP="00D22D9C" w:rsidRDefault="00D22D9C" w14:paraId="52E312A4" w14:textId="77777777">
      <w:pPr>
        <w:jc w:val="both"/>
        <w:rPr>
          <w:rFonts w:ascii="Arial" w:hAnsi="Arial" w:cs="Arial"/>
          <w:b/>
          <w:sz w:val="22"/>
          <w:szCs w:val="22"/>
        </w:rPr>
      </w:pPr>
    </w:p>
    <w:p w:rsidRPr="00A406E5" w:rsidR="00D22D9C" w:rsidRDefault="00D22D9C" w14:paraId="6C4F06A0" w14:textId="77777777">
      <w:pPr>
        <w:numPr>
          <w:ilvl w:val="0"/>
          <w:numId w:val="2"/>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Pr="00A406E5" w:rsidR="00D22D9C" w:rsidP="00451810" w:rsidRDefault="00451810" w14:paraId="2EBE1B4B" w14:textId="77777777">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Pr="00C073F1" w:rsidR="00C073F1">
        <w:rPr>
          <w:rFonts w:ascii="Arial" w:hAnsi="Arial" w:cs="Arial"/>
          <w:sz w:val="22"/>
          <w:szCs w:val="22"/>
        </w:rPr>
        <w:t xml:space="preserve">able to </w:t>
      </w:r>
      <w:r>
        <w:rPr>
          <w:rFonts w:ascii="Arial" w:hAnsi="Arial" w:cs="Arial"/>
          <w:sz w:val="22"/>
          <w:szCs w:val="22"/>
        </w:rPr>
        <w:t>use/deploy a range of</w:t>
      </w:r>
      <w:r w:rsidRPr="00C073F1" w:rsidR="00C073F1">
        <w:rPr>
          <w:rFonts w:ascii="Arial" w:hAnsi="Arial" w:cs="Arial"/>
          <w:sz w:val="22"/>
          <w:szCs w:val="22"/>
        </w:rPr>
        <w:t xml:space="preserve"> established techniques </w:t>
      </w:r>
      <w:r>
        <w:rPr>
          <w:rFonts w:ascii="Arial" w:hAnsi="Arial" w:cs="Arial"/>
          <w:sz w:val="22"/>
          <w:szCs w:val="22"/>
        </w:rPr>
        <w:t>within the</w:t>
      </w:r>
      <w:r w:rsidRPr="00C073F1" w:rsid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Pr="00C073F1" w:rsidR="00C073F1">
        <w:rPr>
          <w:rFonts w:ascii="Arial" w:hAnsi="Arial" w:cs="Arial"/>
          <w:sz w:val="22"/>
          <w:szCs w:val="22"/>
        </w:rPr>
        <w:t xml:space="preserve"> </w:t>
      </w:r>
      <w:r w:rsidRPr="00A406E5" w:rsidR="00D22D9C">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Pr="00A406E5" w:rsidR="00D22D9C">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Pr="00A406E5" w:rsidR="00D22D9C">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Pr="00A406E5" w:rsidR="00D22D9C">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sidR="00D22D9C">
        <w:rPr>
          <w:rFonts w:ascii="Arial" w:hAnsi="Arial" w:cs="Arial"/>
          <w:sz w:val="22"/>
          <w:szCs w:val="22"/>
        </w:rPr>
        <w:t>organisation against others based on stated criteria.  You should show awareness of the limitations of concepts and theories when applied in particular contexts.</w:t>
      </w:r>
    </w:p>
    <w:p w:rsidRPr="00A406E5" w:rsidR="00D22D9C" w:rsidP="00D22D9C" w:rsidRDefault="00D22D9C" w14:paraId="4E29C6C4" w14:textId="77777777">
      <w:pPr>
        <w:jc w:val="both"/>
        <w:rPr>
          <w:rFonts w:ascii="Arial" w:hAnsi="Arial" w:cs="Arial"/>
          <w:sz w:val="22"/>
          <w:szCs w:val="22"/>
        </w:rPr>
      </w:pPr>
    </w:p>
    <w:p w:rsidRPr="00A406E5" w:rsidR="00C01A3F" w:rsidP="00C01A3F" w:rsidRDefault="008042F0" w14:paraId="33BB21B9"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3B3BEC" w:rsidR="003B3BEC" w:rsidP="003B3BEC" w:rsidRDefault="003B3BEC" w14:paraId="05BA682D" w14:textId="77777777">
      <w:pPr>
        <w:jc w:val="both"/>
        <w:rPr>
          <w:rFonts w:ascii="Arial" w:hAnsi="Arial" w:eastAsia="Arial" w:cs="Arial"/>
          <w:i/>
          <w:iCs/>
          <w:color w:val="0070C0"/>
          <w:sz w:val="22"/>
          <w:szCs w:val="22"/>
        </w:rPr>
      </w:pPr>
    </w:p>
    <w:p w:rsidR="00970D1C" w:rsidRDefault="00970D1C" w14:paraId="75DADF41" w14:textId="77777777">
      <w:pPr>
        <w:pStyle w:val="ListParagraph"/>
        <w:numPr>
          <w:ilvl w:val="0"/>
          <w:numId w:val="6"/>
        </w:numPr>
        <w:spacing w:line="360" w:lineRule="auto"/>
        <w:ind w:right="248"/>
        <w:jc w:val="both"/>
        <w:rPr>
          <w:rFonts w:ascii="Arial" w:hAnsi="Arial" w:cs="Arial"/>
          <w:i/>
          <w:iCs/>
          <w:color w:val="0070C0"/>
          <w:sz w:val="22"/>
          <w:szCs w:val="22"/>
        </w:rPr>
      </w:pPr>
      <w:r>
        <w:rPr>
          <w:rFonts w:ascii="Arial" w:hAnsi="Arial" w:cs="Arial"/>
          <w:i/>
          <w:iCs/>
          <w:color w:val="0070C0"/>
          <w:sz w:val="22"/>
          <w:szCs w:val="22"/>
        </w:rPr>
        <w:t xml:space="preserve">Within your report, make it clear which local authority websites you will be examining, you must choose </w:t>
      </w:r>
      <w:r>
        <w:rPr>
          <w:rFonts w:ascii="Arial" w:hAnsi="Arial" w:cs="Arial"/>
          <w:b/>
          <w:bCs/>
          <w:i/>
          <w:iCs/>
          <w:color w:val="0070C0"/>
          <w:sz w:val="22"/>
          <w:szCs w:val="22"/>
        </w:rPr>
        <w:t>three</w:t>
      </w:r>
      <w:r>
        <w:rPr>
          <w:rFonts w:ascii="Arial" w:hAnsi="Arial" w:cs="Arial"/>
          <w:i/>
          <w:iCs/>
          <w:color w:val="0070C0"/>
          <w:sz w:val="22"/>
          <w:szCs w:val="22"/>
        </w:rPr>
        <w:t xml:space="preserve"> from the choice of seven provided in the task description.  </w:t>
      </w:r>
    </w:p>
    <w:p w:rsidRPr="00970D1C" w:rsidR="003B3BEC" w:rsidRDefault="00970D1C" w14:paraId="2FEFBA99" w14:textId="1C6E7BEC">
      <w:pPr>
        <w:pStyle w:val="ListParagraph"/>
        <w:numPr>
          <w:ilvl w:val="0"/>
          <w:numId w:val="6"/>
        </w:numPr>
        <w:spacing w:line="360" w:lineRule="auto"/>
        <w:ind w:right="248"/>
        <w:jc w:val="both"/>
        <w:rPr>
          <w:rFonts w:ascii="Arial" w:hAnsi="Arial" w:cs="Arial"/>
          <w:i/>
          <w:color w:val="0070C0"/>
          <w:sz w:val="24"/>
          <w:szCs w:val="24"/>
        </w:rPr>
      </w:pPr>
      <w:r>
        <w:rPr>
          <w:rFonts w:ascii="Arial" w:hAnsi="Arial" w:cs="Arial"/>
          <w:i/>
          <w:color w:val="0070C0"/>
          <w:sz w:val="22"/>
          <w:szCs w:val="22"/>
        </w:rPr>
        <w:t>Your points of analysis must include specific reference to the information on Early Help provided by your chosen local authority.</w:t>
      </w:r>
    </w:p>
    <w:p w:rsidRPr="00A406E5" w:rsidR="00CA6768" w:rsidP="00CA6768" w:rsidRDefault="00CA6768" w14:paraId="3AC95607" w14:textId="77777777">
      <w:pPr>
        <w:jc w:val="both"/>
        <w:rPr>
          <w:rFonts w:ascii="Arial" w:hAnsi="Arial" w:cs="Arial"/>
          <w:sz w:val="22"/>
          <w:szCs w:val="22"/>
        </w:rPr>
      </w:pPr>
    </w:p>
    <w:p w:rsidRPr="00A406E5" w:rsidR="00D22D9C" w:rsidRDefault="005F3A53" w14:paraId="573C586B" w14:textId="77777777">
      <w:pPr>
        <w:numPr>
          <w:ilvl w:val="0"/>
          <w:numId w:val="2"/>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9315A0" w:rsidRDefault="00D22D9C" w14:paraId="4118E07B"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sid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Pr="00995D51" w:rsidR="00995D51">
        <w:rPr>
          <w:rFonts w:ascii="Arial" w:hAnsi="Arial" w:cs="Arial"/>
          <w:sz w:val="22"/>
          <w:szCs w:val="22"/>
        </w:rPr>
        <w:t>professional development</w:t>
      </w:r>
      <w:r w:rsidRPr="009315A0" w:rsidR="009315A0">
        <w:t xml:space="preserve"> </w:t>
      </w:r>
      <w:r w:rsidR="009315A0">
        <w:t xml:space="preserve">to </w:t>
      </w:r>
      <w:r w:rsidRPr="009315A0" w:rsidR="006F0F95">
        <w:rPr>
          <w:rFonts w:ascii="Arial" w:hAnsi="Arial" w:cs="Arial"/>
          <w:sz w:val="22"/>
          <w:szCs w:val="22"/>
        </w:rPr>
        <w:t>advance</w:t>
      </w:r>
      <w:r w:rsidRPr="009315A0" w:rsid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Pr="009315A0" w:rsidR="009315A0">
        <w:rPr>
          <w:rFonts w:ascii="Arial" w:hAnsi="Arial" w:cs="Arial"/>
          <w:sz w:val="22"/>
          <w:szCs w:val="22"/>
        </w:rPr>
        <w:t xml:space="preserve">enable </w:t>
      </w:r>
      <w:r w:rsidR="009315A0">
        <w:rPr>
          <w:rFonts w:ascii="Arial" w:hAnsi="Arial" w:cs="Arial"/>
          <w:sz w:val="22"/>
          <w:szCs w:val="22"/>
        </w:rPr>
        <w:t>you</w:t>
      </w:r>
      <w:r w:rsidRPr="009315A0" w:rsidR="009315A0">
        <w:rPr>
          <w:rFonts w:ascii="Arial" w:hAnsi="Arial" w:cs="Arial"/>
          <w:sz w:val="22"/>
          <w:szCs w:val="22"/>
        </w:rPr>
        <w:t xml:space="preserve"> to assume significant responsibility within organisations</w:t>
      </w:r>
      <w:r w:rsidRPr="00995D51" w:rsidR="00995D51">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 and procedures, whether</w:t>
      </w:r>
      <w:r w:rsidRPr="00995D51" w:rsid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Pr="00995D51" w:rsidR="00995D51">
        <w:rPr>
          <w:rFonts w:ascii="Arial" w:hAnsi="Arial" w:cs="Arial"/>
          <w:sz w:val="22"/>
          <w:szCs w:val="22"/>
        </w:rPr>
        <w:t xml:space="preserve">use appropriate media to </w:t>
      </w:r>
      <w:r w:rsidRPr="009315A0" w:rsid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Pr="009315A0" w:rsidR="009315A0">
        <w:rPr>
          <w:rFonts w:ascii="Arial" w:hAnsi="Arial" w:cs="Arial"/>
          <w:sz w:val="22"/>
          <w:szCs w:val="22"/>
        </w:rPr>
        <w:t>to specialist and non-specialist audiences</w:t>
      </w:r>
      <w:r w:rsidRPr="00995D51" w:rsid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00995D51" w:rsidP="00D22D9C" w:rsidRDefault="00995D51" w14:paraId="72689FD4" w14:textId="77777777">
      <w:pPr>
        <w:jc w:val="both"/>
        <w:rPr>
          <w:rFonts w:ascii="Arial" w:hAnsi="Arial" w:cs="Arial"/>
          <w:sz w:val="22"/>
          <w:szCs w:val="22"/>
        </w:rPr>
      </w:pPr>
    </w:p>
    <w:p w:rsidRPr="00A406E5" w:rsidR="00D22D9C" w:rsidP="00D22D9C" w:rsidRDefault="00D22D9C" w14:paraId="32C87D5B" w14:textId="77777777">
      <w:pPr>
        <w:jc w:val="both"/>
        <w:rPr>
          <w:rFonts w:ascii="Arial" w:hAnsi="Arial" w:cs="Arial"/>
          <w:sz w:val="22"/>
          <w:szCs w:val="22"/>
        </w:rPr>
      </w:pPr>
    </w:p>
    <w:p w:rsidRPr="00A406E5" w:rsidR="00C01A3F" w:rsidP="00C01A3F" w:rsidRDefault="008042F0" w14:paraId="507DD0EB"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C01A3F" w14:paraId="05C49E71" w14:textId="77777777">
      <w:pPr>
        <w:jc w:val="both"/>
        <w:rPr>
          <w:rFonts w:ascii="Arial" w:hAnsi="Arial" w:cs="Arial"/>
          <w:sz w:val="22"/>
          <w:szCs w:val="22"/>
        </w:rPr>
      </w:pPr>
    </w:p>
    <w:p w:rsidRPr="00970D1C" w:rsidR="00970D1C" w:rsidRDefault="00970D1C" w14:paraId="2BDA1D2D" w14:textId="77777777">
      <w:pPr>
        <w:numPr>
          <w:ilvl w:val="0"/>
          <w:numId w:val="15"/>
        </w:numPr>
        <w:spacing w:line="360" w:lineRule="auto"/>
        <w:jc w:val="both"/>
        <w:rPr>
          <w:rFonts w:ascii="Arial" w:hAnsi="Arial" w:cs="Arial"/>
          <w:i/>
          <w:iCs/>
          <w:color w:val="0070C0"/>
          <w:sz w:val="22"/>
          <w:szCs w:val="22"/>
        </w:rPr>
      </w:pPr>
      <w:r w:rsidRPr="00970D1C">
        <w:rPr>
          <w:rFonts w:ascii="Arial" w:hAnsi="Arial" w:cs="Arial"/>
          <w:i/>
          <w:iCs/>
          <w:color w:val="0070C0"/>
          <w:sz w:val="22"/>
          <w:szCs w:val="22"/>
        </w:rPr>
        <w:t xml:space="preserve">Your report should be written in a fluent and coherent manner, maintaining a professional tone throughout. </w:t>
      </w:r>
    </w:p>
    <w:p w:rsidRPr="00970D1C" w:rsidR="00970D1C" w:rsidRDefault="00970D1C" w14:paraId="699E1DE3" w14:textId="77777777">
      <w:pPr>
        <w:numPr>
          <w:ilvl w:val="0"/>
          <w:numId w:val="15"/>
        </w:numPr>
        <w:spacing w:line="360" w:lineRule="auto"/>
        <w:jc w:val="both"/>
        <w:rPr>
          <w:rFonts w:ascii="Arial" w:hAnsi="Arial" w:cs="Arial"/>
          <w:i/>
          <w:iCs/>
          <w:color w:val="0070C0"/>
          <w:sz w:val="22"/>
          <w:szCs w:val="22"/>
        </w:rPr>
      </w:pPr>
      <w:r w:rsidRPr="00970D1C">
        <w:rPr>
          <w:rFonts w:ascii="Arial" w:hAnsi="Arial" w:cs="Arial"/>
          <w:i/>
          <w:iCs/>
          <w:color w:val="0070C0"/>
          <w:sz w:val="22"/>
          <w:szCs w:val="22"/>
        </w:rPr>
        <w:t xml:space="preserve">Your report should be written so that a non-specialist audience could understand it. </w:t>
      </w:r>
    </w:p>
    <w:p w:rsidRPr="00970D1C" w:rsidR="00970D1C" w:rsidRDefault="00970D1C" w14:paraId="71ED85CC" w14:textId="77777777">
      <w:pPr>
        <w:numPr>
          <w:ilvl w:val="0"/>
          <w:numId w:val="15"/>
        </w:numPr>
        <w:spacing w:line="360" w:lineRule="auto"/>
        <w:jc w:val="both"/>
        <w:rPr>
          <w:rFonts w:ascii="Arial" w:hAnsi="Arial" w:cs="Arial"/>
          <w:i/>
          <w:iCs/>
          <w:color w:val="0070C0"/>
          <w:sz w:val="22"/>
          <w:szCs w:val="22"/>
        </w:rPr>
      </w:pPr>
      <w:r w:rsidRPr="00970D1C">
        <w:rPr>
          <w:rFonts w:ascii="Arial" w:hAnsi="Arial" w:cs="Arial"/>
          <w:i/>
          <w:iCs/>
          <w:color w:val="0070C0"/>
          <w:sz w:val="22"/>
          <w:szCs w:val="22"/>
        </w:rPr>
        <w:t xml:space="preserve">Your report should include subheadings to aid the organisation and structure. </w:t>
      </w:r>
    </w:p>
    <w:p w:rsidRPr="00970D1C" w:rsidR="00970D1C" w:rsidRDefault="00970D1C" w14:paraId="4032D85F" w14:textId="77777777">
      <w:pPr>
        <w:numPr>
          <w:ilvl w:val="0"/>
          <w:numId w:val="15"/>
        </w:numPr>
        <w:spacing w:line="360" w:lineRule="auto"/>
        <w:jc w:val="both"/>
        <w:rPr>
          <w:rFonts w:ascii="Arial" w:hAnsi="Arial" w:cs="Arial"/>
          <w:i/>
          <w:iCs/>
          <w:color w:val="0070C0"/>
          <w:sz w:val="22"/>
          <w:szCs w:val="22"/>
        </w:rPr>
      </w:pPr>
      <w:r w:rsidRPr="00970D1C">
        <w:rPr>
          <w:rFonts w:ascii="Arial" w:hAnsi="Arial" w:cs="Arial"/>
          <w:i/>
          <w:iCs/>
          <w:color w:val="0070C0"/>
          <w:sz w:val="22"/>
          <w:szCs w:val="22"/>
        </w:rPr>
        <w:t xml:space="preserve">Any images that are included should be clearly labelled and referenced, all images must be referred to within the text of your report and their relevance should be clear. </w:t>
      </w:r>
    </w:p>
    <w:p w:rsidRPr="00A406E5" w:rsidR="001F50B6" w:rsidP="004F09C6" w:rsidRDefault="00C01A3F" w14:paraId="4F398535" w14:textId="69822077">
      <w:pPr>
        <w:rPr>
          <w:rFonts w:ascii="Arial" w:hAnsi="Arial" w:cs="Arial"/>
          <w:sz w:val="22"/>
          <w:szCs w:val="22"/>
        </w:rPr>
      </w:pPr>
      <w:r w:rsidRPr="00A406E5">
        <w:rPr>
          <w:rFonts w:ascii="Arial" w:hAnsi="Arial" w:cs="Arial"/>
          <w:sz w:val="22"/>
          <w:szCs w:val="22"/>
        </w:rPr>
        <w:br w:type="page"/>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6C5A2A90" w14:textId="77777777">
        <w:trPr>
          <w:jc w:val="center"/>
        </w:trPr>
        <w:tc>
          <w:tcPr>
            <w:tcW w:w="10670" w:type="dxa"/>
            <w:shd w:val="clear" w:color="auto" w:fill="BFBFBF"/>
          </w:tcPr>
          <w:p w:rsidRPr="00A406E5" w:rsidR="00152E9D" w:rsidP="004D5E9B" w:rsidRDefault="00152E9D" w14:paraId="6CB81067"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5A1FCCEC" w14:textId="77777777">
      <w:pPr>
        <w:rPr>
          <w:rFonts w:ascii="Arial" w:hAnsi="Arial" w:cs="Arial"/>
        </w:rPr>
      </w:pPr>
    </w:p>
    <w:p w:rsidRPr="00A406E5" w:rsidR="00152E9D" w:rsidP="00152E9D" w:rsidRDefault="00152E9D" w14:paraId="11056842"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177D5C62" w14:textId="77777777">
      <w:pPr>
        <w:rPr>
          <w:rFonts w:ascii="Arial" w:hAnsi="Arial" w:cs="Arial"/>
          <w:b/>
          <w:sz w:val="22"/>
          <w:szCs w:val="22"/>
        </w:rPr>
        <w:sectPr w:rsidRPr="00A406E5" w:rsidR="00152E9D" w:rsidSect="00F31C04">
          <w:footerReference w:type="default" r:id="rId20"/>
          <w:pgSz w:w="11894" w:h="16834" w:orient="portrait"/>
          <w:pgMar w:top="720" w:right="720" w:bottom="720" w:left="720" w:header="706" w:footer="454" w:gutter="0"/>
          <w:paperSrc w:first="1" w:other="1"/>
          <w:cols w:space="720"/>
          <w:docGrid w:linePitch="272"/>
        </w:sectPr>
      </w:pPr>
    </w:p>
    <w:p w:rsidRPr="00A406E5" w:rsidR="00152E9D" w:rsidP="00152E9D" w:rsidRDefault="00152E9D" w14:paraId="3F4DDC1D" w14:textId="77777777">
      <w:pPr>
        <w:rPr>
          <w:rFonts w:ascii="Arial" w:hAnsi="Arial" w:cs="Arial"/>
          <w:b/>
          <w:sz w:val="22"/>
          <w:szCs w:val="22"/>
        </w:rPr>
      </w:pPr>
    </w:p>
    <w:tbl>
      <w:tblPr>
        <w:tblW w:w="5070" w:type="pct"/>
        <w:tblInd w:w="-147" w:type="dxa"/>
        <w:tblLayout w:type="fixed"/>
        <w:tblLook w:val="04A0" w:firstRow="1" w:lastRow="0" w:firstColumn="1" w:lastColumn="0" w:noHBand="0" w:noVBand="1"/>
      </w:tblPr>
      <w:tblGrid>
        <w:gridCol w:w="8856"/>
        <w:gridCol w:w="868"/>
        <w:gridCol w:w="866"/>
      </w:tblGrid>
      <w:tr w:rsidRPr="00A406E5" w:rsidR="00152E9D" w:rsidTr="00321D95" w14:paraId="2590D43E" w14:textId="77777777">
        <w:trPr>
          <w:trHeight w:val="932"/>
        </w:trPr>
        <w:tc>
          <w:tcPr>
            <w:tcW w:w="4180" w:type="pct"/>
            <w:tcBorders>
              <w:top w:val="single" w:color="auto" w:sz="4" w:space="0"/>
              <w:left w:val="single" w:color="auto" w:sz="4" w:space="0"/>
              <w:right w:val="single" w:color="auto" w:sz="4" w:space="0"/>
            </w:tcBorders>
            <w:shd w:val="clear" w:color="auto" w:fill="BFBFBF"/>
            <w:vAlign w:val="center"/>
          </w:tcPr>
          <w:p w:rsidRPr="00A406E5" w:rsidR="00152E9D" w:rsidP="004D5E9B" w:rsidRDefault="004D5E9B" w14:paraId="29022D70"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0" w:type="pct"/>
            <w:tcBorders>
              <w:top w:val="single" w:color="auto" w:sz="4" w:space="0"/>
              <w:left w:val="single" w:color="auto" w:sz="4" w:space="0"/>
              <w:right w:val="single" w:color="auto" w:sz="4" w:space="0"/>
            </w:tcBorders>
            <w:shd w:val="clear" w:color="auto" w:fill="BFBFBF"/>
            <w:textDirection w:val="btLr"/>
          </w:tcPr>
          <w:p w:rsidRPr="00A85BFE" w:rsidR="00152E9D" w:rsidP="00152E9D" w:rsidRDefault="00152E9D" w14:paraId="5395E08D"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09"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A85BFE" w:rsidR="00152E9D" w:rsidP="00152E9D" w:rsidRDefault="00152E9D" w14:paraId="37D46A46"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6AFDCC3B"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00321D95" w14:paraId="13E3B51C" w14:textId="77777777">
        <w:trPr>
          <w:trHeight w:val="450"/>
        </w:trPr>
        <w:tc>
          <w:tcPr>
            <w:tcW w:w="4180" w:type="pct"/>
            <w:tcBorders>
              <w:top w:val="single" w:color="auto" w:sz="4" w:space="0"/>
              <w:left w:val="single" w:color="auto" w:sz="4" w:space="0"/>
              <w:right w:val="single" w:color="auto" w:sz="4" w:space="0"/>
            </w:tcBorders>
            <w:shd w:val="clear" w:color="auto" w:fill="D9D9D9"/>
          </w:tcPr>
          <w:p w:rsidRPr="00A406E5" w:rsidR="00152E9D" w:rsidP="004F09C6" w:rsidRDefault="00152E9D" w14:paraId="402B1C13"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4F09C6" w:rsidRDefault="00152E9D" w14:paraId="50E0DEAA" w14:textId="77777777">
            <w:pPr>
              <w:spacing w:after="120"/>
              <w:rPr>
                <w:rFonts w:ascii="Arial" w:hAnsi="Arial" w:cs="Arial"/>
                <w:sz w:val="14"/>
                <w:szCs w:val="14"/>
              </w:rPr>
            </w:pPr>
            <w:r w:rsidRPr="00A406E5">
              <w:rPr>
                <w:rFonts w:ascii="Arial" w:hAnsi="Arial" w:cs="Arial"/>
                <w:sz w:val="14"/>
                <w:szCs w:val="14"/>
              </w:rPr>
              <w:t>.</w:t>
            </w:r>
          </w:p>
        </w:tc>
        <w:tc>
          <w:tcPr>
            <w:tcW w:w="410"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DCB10D3" w14:textId="77777777">
            <w:pPr>
              <w:jc w:val="center"/>
              <w:rPr>
                <w:rFonts w:ascii="Arial" w:hAnsi="Arial" w:cs="Arial"/>
                <w:sz w:val="32"/>
              </w:rPr>
            </w:pPr>
          </w:p>
        </w:tc>
        <w:tc>
          <w:tcPr>
            <w:tcW w:w="409"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52514C29" w14:textId="77777777">
            <w:pPr>
              <w:jc w:val="center"/>
              <w:rPr>
                <w:rFonts w:ascii="Arial" w:hAnsi="Arial" w:cs="Arial"/>
                <w:sz w:val="32"/>
              </w:rPr>
            </w:pPr>
          </w:p>
        </w:tc>
      </w:tr>
      <w:tr w:rsidRPr="00A406E5" w:rsidR="00152E9D" w:rsidTr="00321D95" w14:paraId="6C11610E" w14:textId="77777777">
        <w:trPr>
          <w:trHeight w:val="450"/>
        </w:trPr>
        <w:tc>
          <w:tcPr>
            <w:tcW w:w="4180" w:type="pct"/>
            <w:vMerge w:val="restart"/>
            <w:tcBorders>
              <w:top w:val="single" w:color="auto" w:sz="4" w:space="0"/>
              <w:left w:val="single" w:color="auto" w:sz="4" w:space="0"/>
              <w:right w:val="single" w:color="auto" w:sz="4" w:space="0"/>
            </w:tcBorders>
          </w:tcPr>
          <w:p w:rsidRPr="00970D1C" w:rsidR="00970D1C" w:rsidRDefault="00970D1C" w14:paraId="388777E9" w14:textId="77777777">
            <w:pPr>
              <w:numPr>
                <w:ilvl w:val="0"/>
                <w:numId w:val="3"/>
              </w:numPr>
              <w:spacing w:line="360" w:lineRule="auto"/>
              <w:jc w:val="both"/>
              <w:rPr>
                <w:rFonts w:ascii="Arial" w:hAnsi="Arial" w:cs="Arial"/>
                <w:i/>
                <w:iCs/>
                <w:color w:val="0070C0"/>
              </w:rPr>
            </w:pPr>
            <w:r w:rsidRPr="00970D1C">
              <w:rPr>
                <w:rFonts w:ascii="Arial" w:hAnsi="Arial" w:cs="Arial"/>
                <w:i/>
                <w:iCs/>
                <w:color w:val="0070C0"/>
              </w:rPr>
              <w:t xml:space="preserve">Students must provide in-text citations and corresponding full reference list (of minimum 8 sources) to demonstrate extensive reading. </w:t>
            </w:r>
          </w:p>
          <w:p w:rsidRPr="00970D1C" w:rsidR="00970D1C" w:rsidRDefault="00970D1C" w14:paraId="40100388" w14:textId="77777777">
            <w:pPr>
              <w:numPr>
                <w:ilvl w:val="0"/>
                <w:numId w:val="3"/>
              </w:numPr>
              <w:spacing w:line="360" w:lineRule="auto"/>
              <w:jc w:val="both"/>
              <w:rPr>
                <w:rFonts w:ascii="Arial" w:hAnsi="Arial" w:cs="Arial"/>
                <w:i/>
                <w:iCs/>
                <w:color w:val="0070C0"/>
              </w:rPr>
            </w:pPr>
            <w:r w:rsidRPr="00970D1C">
              <w:rPr>
                <w:rFonts w:ascii="Arial" w:hAnsi="Arial" w:cs="Arial"/>
                <w:i/>
                <w:iCs/>
                <w:color w:val="0070C0"/>
              </w:rPr>
              <w:t xml:space="preserve">These should include a variety of contemporary research material from credible source comprising of a range of books, articles, governance documents, and digital sources. </w:t>
            </w:r>
          </w:p>
          <w:p w:rsidRPr="00970D1C" w:rsidR="00970D1C" w:rsidRDefault="00970D1C" w14:paraId="416442BC" w14:textId="77777777">
            <w:pPr>
              <w:numPr>
                <w:ilvl w:val="0"/>
                <w:numId w:val="3"/>
              </w:numPr>
              <w:spacing w:line="360" w:lineRule="auto"/>
              <w:jc w:val="both"/>
              <w:rPr>
                <w:rFonts w:ascii="Arial" w:hAnsi="Arial" w:cs="Arial"/>
                <w:i/>
                <w:iCs/>
                <w:color w:val="0070C0"/>
              </w:rPr>
            </w:pPr>
            <w:r w:rsidRPr="00970D1C">
              <w:rPr>
                <w:rFonts w:ascii="Arial" w:hAnsi="Arial" w:cs="Arial"/>
                <w:i/>
                <w:iCs/>
                <w:color w:val="0070C0"/>
              </w:rPr>
              <w:t>Make use of the University’s guidance for Harvard referencing to help you ensure the correct formats are used.</w:t>
            </w:r>
          </w:p>
          <w:p w:rsidR="00970D1C" w:rsidRDefault="00970D1C" w14:paraId="4D3482B1" w14:textId="77777777">
            <w:pPr>
              <w:numPr>
                <w:ilvl w:val="0"/>
                <w:numId w:val="3"/>
              </w:numPr>
              <w:spacing w:line="360" w:lineRule="auto"/>
              <w:jc w:val="both"/>
              <w:rPr>
                <w:rFonts w:ascii="Arial" w:hAnsi="Arial" w:cs="Arial"/>
                <w:i/>
                <w:iCs/>
                <w:color w:val="0070C0"/>
              </w:rPr>
            </w:pPr>
            <w:r w:rsidRPr="00970D1C">
              <w:rPr>
                <w:rFonts w:ascii="Arial" w:hAnsi="Arial" w:cs="Arial"/>
                <w:i/>
                <w:iCs/>
                <w:color w:val="0070C0"/>
              </w:rPr>
              <w:t xml:space="preserve">The following two documents must be included within your report: </w:t>
            </w:r>
          </w:p>
          <w:p w:rsidRPr="00970D1C" w:rsidR="00152E9D" w:rsidP="00970D1C" w:rsidRDefault="00970D1C" w14:paraId="7AFCFAD7" w14:textId="72869A10">
            <w:pPr>
              <w:spacing w:line="360" w:lineRule="auto"/>
              <w:ind w:left="720"/>
              <w:jc w:val="both"/>
              <w:rPr>
                <w:rFonts w:ascii="Arial" w:hAnsi="Arial" w:cs="Arial"/>
                <w:i/>
                <w:iCs/>
                <w:color w:val="0070C0"/>
              </w:rPr>
            </w:pPr>
            <w:r w:rsidRPr="00970D1C">
              <w:rPr>
                <w:rFonts w:ascii="Arial" w:hAnsi="Arial" w:cs="Arial"/>
                <w:i/>
                <w:iCs/>
                <w:color w:val="0070C0"/>
              </w:rPr>
              <w:t xml:space="preserve">The Early Help System Guide - </w:t>
            </w:r>
            <w:hyperlink w:history="1" r:id="rId21">
              <w:r w:rsidRPr="00970D1C">
                <w:rPr>
                  <w:rStyle w:val="Hyperlink"/>
                  <w:rFonts w:ascii="Arial" w:hAnsi="Arial" w:cs="Arial"/>
                  <w:i/>
                  <w:iCs/>
                </w:rPr>
                <w:t>Early Help System Guide (publishing.service.gov.uk)</w:t>
              </w:r>
            </w:hyperlink>
            <w:r w:rsidRPr="00970D1C">
              <w:rPr>
                <w:rFonts w:ascii="Arial" w:hAnsi="Arial" w:cs="Arial"/>
                <w:i/>
                <w:iCs/>
                <w:color w:val="0070C0"/>
              </w:rPr>
              <w:t xml:space="preserve"> and Working Together to Safeguard Children 2023 - </w:t>
            </w:r>
            <w:hyperlink w:history="1" r:id="rId22">
              <w:r w:rsidRPr="00970D1C">
                <w:rPr>
                  <w:rStyle w:val="Hyperlink"/>
                  <w:rFonts w:ascii="Arial" w:hAnsi="Arial" w:cs="Arial"/>
                  <w:i/>
                  <w:iCs/>
                </w:rPr>
                <w:t>Working together to safeguard children 2023: statutory guidance (publishing.service.gov.uk)</w:t>
              </w:r>
            </w:hyperlink>
          </w:p>
        </w:tc>
        <w:tc>
          <w:tcPr>
            <w:tcW w:w="410" w:type="pct"/>
            <w:tcBorders>
              <w:top w:val="single" w:color="auto" w:sz="4" w:space="0"/>
              <w:left w:val="single" w:color="auto" w:sz="4" w:space="0"/>
              <w:right w:val="single" w:color="auto" w:sz="4" w:space="0"/>
            </w:tcBorders>
          </w:tcPr>
          <w:p w:rsidRPr="004F09C6" w:rsidR="00152E9D" w:rsidP="00152E9D" w:rsidRDefault="004F09C6" w14:paraId="563011A6" w14:textId="5D056B42">
            <w:pPr>
              <w:jc w:val="center"/>
              <w:rPr>
                <w:rFonts w:ascii="Arial" w:hAnsi="Arial" w:cs="Arial"/>
                <w:b/>
                <w:bCs/>
                <w:sz w:val="32"/>
              </w:rPr>
            </w:pPr>
            <w:r w:rsidRPr="004F09C6">
              <w:rPr>
                <w:rFonts w:ascii="Arial" w:hAnsi="Arial" w:cs="Arial"/>
                <w:b/>
                <w:bCs/>
                <w:sz w:val="32"/>
              </w:rPr>
              <w:t>20</w:t>
            </w:r>
          </w:p>
        </w:tc>
        <w:tc>
          <w:tcPr>
            <w:tcW w:w="409"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0D21FDC7" w14:textId="77777777">
            <w:pPr>
              <w:jc w:val="center"/>
              <w:rPr>
                <w:rFonts w:ascii="Arial" w:hAnsi="Arial" w:cs="Arial"/>
                <w:sz w:val="32"/>
              </w:rPr>
            </w:pPr>
          </w:p>
        </w:tc>
      </w:tr>
      <w:tr w:rsidRPr="00A406E5" w:rsidR="00152E9D" w:rsidTr="00321D95" w14:paraId="429055C4" w14:textId="77777777">
        <w:trPr>
          <w:trHeight w:val="451"/>
        </w:trPr>
        <w:tc>
          <w:tcPr>
            <w:tcW w:w="4180" w:type="pct"/>
            <w:vMerge/>
            <w:tcBorders>
              <w:left w:val="single" w:color="auto" w:sz="4" w:space="0"/>
              <w:bottom w:val="single" w:color="auto" w:sz="4" w:space="0"/>
              <w:right w:val="single" w:color="auto" w:sz="4" w:space="0"/>
            </w:tcBorders>
          </w:tcPr>
          <w:p w:rsidRPr="00A406E5" w:rsidR="00152E9D" w:rsidP="00152E9D" w:rsidRDefault="00152E9D" w14:paraId="71C544E7" w14:textId="77777777">
            <w:pPr>
              <w:rPr>
                <w:rFonts w:ascii="Arial" w:hAnsi="Arial" w:cs="Arial"/>
                <w:b/>
                <w:sz w:val="16"/>
                <w:szCs w:val="16"/>
              </w:rPr>
            </w:pPr>
          </w:p>
        </w:tc>
        <w:tc>
          <w:tcPr>
            <w:tcW w:w="410" w:type="pct"/>
            <w:tcBorders>
              <w:left w:val="single" w:color="auto" w:sz="4" w:space="0"/>
              <w:bottom w:val="single" w:color="auto" w:sz="4" w:space="0"/>
              <w:right w:val="single" w:color="auto" w:sz="4" w:space="0"/>
            </w:tcBorders>
          </w:tcPr>
          <w:p w:rsidRPr="00A406E5" w:rsidR="00152E9D" w:rsidP="00152E9D" w:rsidRDefault="00152E9D" w14:paraId="37F144A2" w14:textId="77777777">
            <w:pPr>
              <w:jc w:val="center"/>
              <w:rPr>
                <w:rFonts w:ascii="Arial" w:hAnsi="Arial" w:cs="Arial"/>
                <w:sz w:val="32"/>
              </w:rPr>
            </w:pPr>
          </w:p>
        </w:tc>
        <w:tc>
          <w:tcPr>
            <w:tcW w:w="409"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3DE2D84A" w14:textId="77777777">
            <w:pPr>
              <w:jc w:val="center"/>
              <w:rPr>
                <w:rFonts w:ascii="Arial" w:hAnsi="Arial" w:cs="Arial"/>
                <w:sz w:val="32"/>
              </w:rPr>
            </w:pPr>
          </w:p>
        </w:tc>
      </w:tr>
      <w:tr w:rsidRPr="00A406E5" w:rsidR="00152E9D" w:rsidTr="00321D95" w14:paraId="23A584D1" w14:textId="77777777">
        <w:trPr>
          <w:trHeight w:val="450"/>
        </w:trPr>
        <w:tc>
          <w:tcPr>
            <w:tcW w:w="4180"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36371399"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79F7B4C9" w14:textId="77777777">
            <w:pPr>
              <w:spacing w:after="120"/>
              <w:rPr>
                <w:rFonts w:ascii="Arial" w:hAnsi="Arial" w:cs="Arial"/>
                <w:sz w:val="14"/>
                <w:szCs w:val="14"/>
              </w:rPr>
            </w:pPr>
          </w:p>
        </w:tc>
        <w:tc>
          <w:tcPr>
            <w:tcW w:w="410"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2EDF8BEA" w14:textId="77777777">
            <w:pPr>
              <w:jc w:val="center"/>
              <w:rPr>
                <w:rFonts w:ascii="Arial" w:hAnsi="Arial" w:cs="Arial"/>
                <w:sz w:val="32"/>
              </w:rPr>
            </w:pPr>
          </w:p>
        </w:tc>
        <w:tc>
          <w:tcPr>
            <w:tcW w:w="409"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51076474" w14:textId="77777777">
            <w:pPr>
              <w:jc w:val="center"/>
              <w:rPr>
                <w:rFonts w:ascii="Arial" w:hAnsi="Arial" w:cs="Arial"/>
                <w:sz w:val="32"/>
              </w:rPr>
            </w:pPr>
          </w:p>
        </w:tc>
      </w:tr>
      <w:tr w:rsidRPr="00A406E5" w:rsidR="00152E9D" w:rsidTr="00321D95" w14:paraId="7BA2F0AB" w14:textId="77777777">
        <w:trPr>
          <w:trHeight w:val="450"/>
        </w:trPr>
        <w:tc>
          <w:tcPr>
            <w:tcW w:w="4180" w:type="pct"/>
            <w:vMerge w:val="restart"/>
            <w:tcBorders>
              <w:top w:val="single" w:color="auto" w:sz="4" w:space="0"/>
              <w:left w:val="single" w:color="auto" w:sz="4" w:space="0"/>
              <w:right w:val="single" w:color="auto" w:sz="4" w:space="0"/>
            </w:tcBorders>
          </w:tcPr>
          <w:p w:rsidR="00970D1C" w:rsidRDefault="00970D1C" w14:paraId="43B7FB5B" w14:textId="77777777">
            <w:pPr>
              <w:pStyle w:val="ListParagraph"/>
              <w:numPr>
                <w:ilvl w:val="0"/>
                <w:numId w:val="4"/>
              </w:numPr>
              <w:spacing w:line="360" w:lineRule="auto"/>
              <w:jc w:val="both"/>
              <w:rPr>
                <w:rFonts w:ascii="Arial" w:hAnsi="Arial" w:cs="Arial"/>
                <w:i/>
                <w:iCs/>
                <w:color w:val="0070C0"/>
              </w:rPr>
            </w:pPr>
            <w:r>
              <w:rPr>
                <w:rFonts w:ascii="Arial" w:hAnsi="Arial" w:cs="Arial"/>
                <w:i/>
                <w:iCs/>
                <w:color w:val="0070C0"/>
              </w:rPr>
              <w:t xml:space="preserve">You should demonstrate knowledge and understanding of Early Help, ensuring that you have provided an clear description of the Early Help System within your report. </w:t>
            </w:r>
          </w:p>
          <w:p w:rsidR="00970D1C" w:rsidRDefault="00970D1C" w14:paraId="0432B8F0" w14:textId="77777777">
            <w:pPr>
              <w:pStyle w:val="ListParagraph"/>
              <w:numPr>
                <w:ilvl w:val="0"/>
                <w:numId w:val="4"/>
              </w:numPr>
              <w:spacing w:line="360" w:lineRule="auto"/>
              <w:jc w:val="both"/>
              <w:rPr>
                <w:rFonts w:ascii="Arial" w:hAnsi="Arial" w:cs="Arial"/>
                <w:i/>
                <w:iCs/>
                <w:color w:val="0070C0"/>
              </w:rPr>
            </w:pPr>
            <w:r>
              <w:rPr>
                <w:rFonts w:ascii="Arial" w:hAnsi="Arial" w:cs="Arial"/>
                <w:i/>
                <w:iCs/>
                <w:color w:val="0070C0"/>
              </w:rPr>
              <w:t xml:space="preserve">You should demonstrate a clear understanding of the importance of multi-agency (multi and inter disciplinary) working. </w:t>
            </w:r>
          </w:p>
          <w:p w:rsidRPr="00970D1C" w:rsidR="00152E9D" w:rsidRDefault="00970D1C" w14:paraId="5A4D30BE" w14:textId="43FC860B">
            <w:pPr>
              <w:pStyle w:val="ListParagraph"/>
              <w:numPr>
                <w:ilvl w:val="0"/>
                <w:numId w:val="4"/>
              </w:numPr>
              <w:spacing w:line="360" w:lineRule="auto"/>
              <w:jc w:val="both"/>
              <w:rPr>
                <w:rFonts w:ascii="Arial" w:hAnsi="Arial" w:cs="Arial"/>
                <w:i/>
                <w:color w:val="0070C0"/>
              </w:rPr>
            </w:pPr>
            <w:r>
              <w:rPr>
                <w:rFonts w:ascii="Arial" w:hAnsi="Arial" w:cs="Arial"/>
                <w:i/>
                <w:color w:val="0070C0"/>
              </w:rPr>
              <w:t xml:space="preserve">Within your report, you should link your description to government guidance and UK legislation as well as other reading. </w:t>
            </w:r>
          </w:p>
        </w:tc>
        <w:tc>
          <w:tcPr>
            <w:tcW w:w="410" w:type="pct"/>
            <w:tcBorders>
              <w:top w:val="single" w:color="auto" w:sz="4" w:space="0"/>
              <w:left w:val="single" w:color="auto" w:sz="4" w:space="0"/>
              <w:right w:val="single" w:color="auto" w:sz="4" w:space="0"/>
            </w:tcBorders>
          </w:tcPr>
          <w:p w:rsidRPr="004F09C6" w:rsidR="00152E9D" w:rsidP="00152E9D" w:rsidRDefault="004F09C6" w14:paraId="5E53D7EA" w14:textId="33ED2ADF">
            <w:pPr>
              <w:jc w:val="center"/>
              <w:rPr>
                <w:rFonts w:ascii="Arial" w:hAnsi="Arial" w:cs="Arial"/>
                <w:b/>
                <w:bCs/>
                <w:sz w:val="32"/>
              </w:rPr>
            </w:pPr>
            <w:r w:rsidRPr="004F09C6">
              <w:rPr>
                <w:rFonts w:ascii="Arial" w:hAnsi="Arial" w:cs="Arial"/>
                <w:b/>
                <w:bCs/>
                <w:sz w:val="32"/>
              </w:rPr>
              <w:t>20</w:t>
            </w:r>
          </w:p>
        </w:tc>
        <w:tc>
          <w:tcPr>
            <w:tcW w:w="409"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518F259E" w14:textId="77777777">
            <w:pPr>
              <w:jc w:val="center"/>
              <w:rPr>
                <w:rFonts w:ascii="Arial" w:hAnsi="Arial" w:cs="Arial"/>
                <w:sz w:val="32"/>
              </w:rPr>
            </w:pPr>
          </w:p>
        </w:tc>
      </w:tr>
      <w:tr w:rsidRPr="00A406E5" w:rsidR="00152E9D" w:rsidTr="00321D95" w14:paraId="5132F51F" w14:textId="77777777">
        <w:trPr>
          <w:trHeight w:val="451"/>
        </w:trPr>
        <w:tc>
          <w:tcPr>
            <w:tcW w:w="4180" w:type="pct"/>
            <w:vMerge/>
            <w:tcBorders>
              <w:left w:val="single" w:color="auto" w:sz="4" w:space="0"/>
              <w:bottom w:val="single" w:color="auto" w:sz="4" w:space="0"/>
              <w:right w:val="single" w:color="auto" w:sz="4" w:space="0"/>
            </w:tcBorders>
          </w:tcPr>
          <w:p w:rsidRPr="00A406E5" w:rsidR="00152E9D" w:rsidP="00152E9D" w:rsidRDefault="00152E9D" w14:paraId="34F7BAE5" w14:textId="77777777">
            <w:pPr>
              <w:rPr>
                <w:rFonts w:ascii="Arial" w:hAnsi="Arial" w:cs="Arial"/>
                <w:b/>
                <w:sz w:val="16"/>
                <w:szCs w:val="16"/>
              </w:rPr>
            </w:pPr>
          </w:p>
        </w:tc>
        <w:tc>
          <w:tcPr>
            <w:tcW w:w="410" w:type="pct"/>
            <w:tcBorders>
              <w:left w:val="single" w:color="auto" w:sz="4" w:space="0"/>
              <w:bottom w:val="single" w:color="auto" w:sz="4" w:space="0"/>
              <w:right w:val="single" w:color="auto" w:sz="4" w:space="0"/>
            </w:tcBorders>
          </w:tcPr>
          <w:p w:rsidRPr="00A406E5" w:rsidR="00152E9D" w:rsidP="00152E9D" w:rsidRDefault="00152E9D" w14:paraId="1EC9B6E3" w14:textId="77777777">
            <w:pPr>
              <w:jc w:val="center"/>
              <w:rPr>
                <w:rFonts w:ascii="Arial" w:hAnsi="Arial" w:cs="Arial"/>
                <w:sz w:val="32"/>
              </w:rPr>
            </w:pPr>
          </w:p>
        </w:tc>
        <w:tc>
          <w:tcPr>
            <w:tcW w:w="409"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3B79F82F" w14:textId="77777777">
            <w:pPr>
              <w:jc w:val="center"/>
              <w:rPr>
                <w:rFonts w:ascii="Arial" w:hAnsi="Arial" w:cs="Arial"/>
                <w:sz w:val="32"/>
              </w:rPr>
            </w:pPr>
          </w:p>
        </w:tc>
      </w:tr>
      <w:tr w:rsidRPr="00A406E5" w:rsidR="00152E9D" w:rsidTr="00321D95" w14:paraId="62CCC35E" w14:textId="77777777">
        <w:trPr>
          <w:trHeight w:val="450"/>
        </w:trPr>
        <w:tc>
          <w:tcPr>
            <w:tcW w:w="4180"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2AF27C22"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3390DDF9" w14:textId="77777777">
            <w:pPr>
              <w:spacing w:after="120"/>
              <w:rPr>
                <w:rFonts w:ascii="Arial" w:hAnsi="Arial" w:cs="Arial"/>
                <w:sz w:val="14"/>
                <w:szCs w:val="14"/>
              </w:rPr>
            </w:pPr>
          </w:p>
        </w:tc>
        <w:tc>
          <w:tcPr>
            <w:tcW w:w="410"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7A06715" w14:textId="77777777">
            <w:pPr>
              <w:jc w:val="center"/>
              <w:rPr>
                <w:rFonts w:ascii="Arial" w:hAnsi="Arial" w:cs="Arial"/>
                <w:sz w:val="32"/>
              </w:rPr>
            </w:pPr>
          </w:p>
        </w:tc>
        <w:tc>
          <w:tcPr>
            <w:tcW w:w="409"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3F9F715D" w14:textId="77777777">
            <w:pPr>
              <w:jc w:val="center"/>
              <w:rPr>
                <w:rFonts w:ascii="Arial" w:hAnsi="Arial" w:cs="Arial"/>
                <w:sz w:val="32"/>
              </w:rPr>
            </w:pPr>
          </w:p>
        </w:tc>
      </w:tr>
      <w:tr w:rsidRPr="00A406E5" w:rsidR="00152E9D" w:rsidTr="00321D95" w14:paraId="5CC9DA9E" w14:textId="77777777">
        <w:trPr>
          <w:trHeight w:val="450"/>
        </w:trPr>
        <w:tc>
          <w:tcPr>
            <w:tcW w:w="4180" w:type="pct"/>
            <w:vMerge w:val="restart"/>
            <w:tcBorders>
              <w:top w:val="single" w:color="auto" w:sz="4" w:space="0"/>
              <w:left w:val="single" w:color="auto" w:sz="4" w:space="0"/>
              <w:right w:val="single" w:color="auto" w:sz="4" w:space="0"/>
            </w:tcBorders>
          </w:tcPr>
          <w:p w:rsidR="00970D1C" w:rsidRDefault="00970D1C" w14:paraId="05D684E3" w14:textId="77777777">
            <w:pPr>
              <w:pStyle w:val="ListParagraph"/>
              <w:numPr>
                <w:ilvl w:val="0"/>
                <w:numId w:val="5"/>
              </w:numPr>
              <w:spacing w:line="360" w:lineRule="auto"/>
              <w:jc w:val="both"/>
              <w:rPr>
                <w:rFonts w:ascii="Arial" w:hAnsi="Arial" w:cs="Arial"/>
                <w:i/>
                <w:color w:val="0070C0"/>
              </w:rPr>
            </w:pPr>
            <w:r>
              <w:rPr>
                <w:rFonts w:ascii="Arial" w:hAnsi="Arial" w:cs="Arial"/>
                <w:i/>
                <w:color w:val="0070C0"/>
              </w:rPr>
              <w:t xml:space="preserve">Within your report, you must include a clear examination and analysis for each of your chosen three local authority websites, in relation to how each communicates the Early Help available to families. </w:t>
            </w:r>
          </w:p>
          <w:p w:rsidRPr="00970D1C" w:rsidR="00152E9D" w:rsidRDefault="00970D1C" w14:paraId="3181162D" w14:textId="1EB3EE80">
            <w:pPr>
              <w:pStyle w:val="ListParagraph"/>
              <w:numPr>
                <w:ilvl w:val="0"/>
                <w:numId w:val="5"/>
              </w:numPr>
              <w:spacing w:line="360" w:lineRule="auto"/>
              <w:jc w:val="both"/>
              <w:rPr>
                <w:rFonts w:ascii="Arial" w:hAnsi="Arial" w:cs="Arial"/>
                <w:i/>
                <w:iCs/>
                <w:color w:val="0070C0"/>
              </w:rPr>
            </w:pPr>
            <w:r>
              <w:rPr>
                <w:rFonts w:ascii="Arial" w:hAnsi="Arial" w:cs="Arial"/>
                <w:i/>
                <w:iCs/>
                <w:color w:val="0070C0"/>
              </w:rPr>
              <w:t xml:space="preserve">Compare and contrast the information provided and reach a conclusion regarding which of your chosen three local authorities communicate the information most effectively, justifying why you think this. </w:t>
            </w:r>
          </w:p>
        </w:tc>
        <w:tc>
          <w:tcPr>
            <w:tcW w:w="410" w:type="pct"/>
            <w:tcBorders>
              <w:top w:val="single" w:color="auto" w:sz="4" w:space="0"/>
              <w:left w:val="single" w:color="auto" w:sz="4" w:space="0"/>
              <w:right w:val="single" w:color="auto" w:sz="4" w:space="0"/>
            </w:tcBorders>
          </w:tcPr>
          <w:p w:rsidRPr="004F09C6" w:rsidR="00152E9D" w:rsidP="00152E9D" w:rsidRDefault="004F09C6" w14:paraId="403C8F4B" w14:textId="094F8D46">
            <w:pPr>
              <w:jc w:val="center"/>
              <w:rPr>
                <w:rFonts w:ascii="Arial" w:hAnsi="Arial" w:cs="Arial"/>
                <w:b/>
                <w:bCs/>
                <w:sz w:val="32"/>
              </w:rPr>
            </w:pPr>
            <w:r w:rsidRPr="004F09C6">
              <w:rPr>
                <w:rFonts w:ascii="Arial" w:hAnsi="Arial" w:cs="Arial"/>
                <w:b/>
                <w:bCs/>
                <w:sz w:val="32"/>
              </w:rPr>
              <w:t>20</w:t>
            </w:r>
          </w:p>
        </w:tc>
        <w:tc>
          <w:tcPr>
            <w:tcW w:w="409"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6E520D01" w14:textId="77777777">
            <w:pPr>
              <w:jc w:val="center"/>
              <w:rPr>
                <w:rFonts w:ascii="Arial" w:hAnsi="Arial" w:cs="Arial"/>
                <w:sz w:val="32"/>
              </w:rPr>
            </w:pPr>
          </w:p>
        </w:tc>
      </w:tr>
      <w:tr w:rsidRPr="00A406E5" w:rsidR="00152E9D" w:rsidTr="00321D95" w14:paraId="3A8BF500" w14:textId="77777777">
        <w:trPr>
          <w:trHeight w:val="451"/>
        </w:trPr>
        <w:tc>
          <w:tcPr>
            <w:tcW w:w="4180" w:type="pct"/>
            <w:vMerge/>
            <w:tcBorders>
              <w:left w:val="single" w:color="auto" w:sz="4" w:space="0"/>
              <w:bottom w:val="single" w:color="auto" w:sz="4" w:space="0"/>
              <w:right w:val="single" w:color="auto" w:sz="4" w:space="0"/>
            </w:tcBorders>
          </w:tcPr>
          <w:p w:rsidRPr="00A406E5" w:rsidR="00152E9D" w:rsidP="00152E9D" w:rsidRDefault="00152E9D" w14:paraId="46D4D7F5" w14:textId="77777777">
            <w:pPr>
              <w:rPr>
                <w:rFonts w:ascii="Arial" w:hAnsi="Arial" w:cs="Arial"/>
                <w:b/>
                <w:sz w:val="16"/>
                <w:szCs w:val="16"/>
              </w:rPr>
            </w:pPr>
          </w:p>
        </w:tc>
        <w:tc>
          <w:tcPr>
            <w:tcW w:w="410" w:type="pct"/>
            <w:tcBorders>
              <w:left w:val="single" w:color="auto" w:sz="4" w:space="0"/>
              <w:bottom w:val="single" w:color="auto" w:sz="4" w:space="0"/>
              <w:right w:val="single" w:color="auto" w:sz="4" w:space="0"/>
            </w:tcBorders>
          </w:tcPr>
          <w:p w:rsidRPr="00A406E5" w:rsidR="00152E9D" w:rsidP="00152E9D" w:rsidRDefault="00152E9D" w14:paraId="6E6DB5CE" w14:textId="77777777">
            <w:pPr>
              <w:jc w:val="center"/>
              <w:rPr>
                <w:rFonts w:ascii="Arial" w:hAnsi="Arial" w:cs="Arial"/>
                <w:sz w:val="32"/>
              </w:rPr>
            </w:pPr>
          </w:p>
        </w:tc>
        <w:tc>
          <w:tcPr>
            <w:tcW w:w="409"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01E49DF2" w14:textId="77777777">
            <w:pPr>
              <w:jc w:val="center"/>
              <w:rPr>
                <w:rFonts w:ascii="Arial" w:hAnsi="Arial" w:cs="Arial"/>
                <w:sz w:val="32"/>
              </w:rPr>
            </w:pPr>
          </w:p>
        </w:tc>
      </w:tr>
      <w:tr w:rsidRPr="00A406E5" w:rsidR="00152E9D" w:rsidTr="00321D95" w14:paraId="01091601" w14:textId="77777777">
        <w:trPr>
          <w:trHeight w:val="450"/>
        </w:trPr>
        <w:tc>
          <w:tcPr>
            <w:tcW w:w="4180"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2642E1A9"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6ED7E702" w14:textId="77777777">
            <w:pPr>
              <w:spacing w:after="120"/>
              <w:rPr>
                <w:rFonts w:ascii="Arial" w:hAnsi="Arial" w:cs="Arial"/>
                <w:sz w:val="14"/>
                <w:szCs w:val="14"/>
              </w:rPr>
            </w:pPr>
          </w:p>
        </w:tc>
        <w:tc>
          <w:tcPr>
            <w:tcW w:w="410"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6BC63707" w14:textId="77777777">
            <w:pPr>
              <w:jc w:val="center"/>
              <w:rPr>
                <w:rFonts w:ascii="Arial" w:hAnsi="Arial" w:cs="Arial"/>
                <w:sz w:val="32"/>
              </w:rPr>
            </w:pPr>
          </w:p>
        </w:tc>
        <w:tc>
          <w:tcPr>
            <w:tcW w:w="409"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2E39F8C3" w14:textId="77777777">
            <w:pPr>
              <w:jc w:val="center"/>
              <w:rPr>
                <w:rFonts w:ascii="Arial" w:hAnsi="Arial" w:cs="Arial"/>
                <w:sz w:val="32"/>
              </w:rPr>
            </w:pPr>
          </w:p>
        </w:tc>
      </w:tr>
      <w:tr w:rsidRPr="00A406E5" w:rsidR="00152E9D" w:rsidTr="00321D95" w14:paraId="5BC8DC7D" w14:textId="77777777">
        <w:trPr>
          <w:trHeight w:val="451"/>
        </w:trPr>
        <w:tc>
          <w:tcPr>
            <w:tcW w:w="4180" w:type="pct"/>
            <w:vMerge w:val="restart"/>
            <w:tcBorders>
              <w:top w:val="single" w:color="auto" w:sz="4" w:space="0"/>
              <w:left w:val="single" w:color="auto" w:sz="4" w:space="0"/>
              <w:right w:val="single" w:color="auto" w:sz="4" w:space="0"/>
            </w:tcBorders>
          </w:tcPr>
          <w:p w:rsidR="00970D1C" w:rsidRDefault="00970D1C" w14:paraId="18E24D22" w14:textId="77777777">
            <w:pPr>
              <w:pStyle w:val="ListParagraph"/>
              <w:numPr>
                <w:ilvl w:val="0"/>
                <w:numId w:val="6"/>
              </w:numPr>
              <w:spacing w:line="360" w:lineRule="auto"/>
              <w:ind w:right="248"/>
              <w:rPr>
                <w:rFonts w:ascii="Arial" w:hAnsi="Arial" w:cs="Arial"/>
                <w:i/>
                <w:iCs/>
                <w:color w:val="0070C0"/>
              </w:rPr>
            </w:pPr>
            <w:r>
              <w:rPr>
                <w:rFonts w:ascii="Arial" w:hAnsi="Arial" w:cs="Arial"/>
                <w:i/>
                <w:iCs/>
                <w:color w:val="0070C0"/>
              </w:rPr>
              <w:t xml:space="preserve">Within your report, make it clear which local authority websites you will be examining, you must choose </w:t>
            </w:r>
            <w:r>
              <w:rPr>
                <w:rFonts w:ascii="Arial" w:hAnsi="Arial" w:cs="Arial"/>
                <w:b/>
                <w:bCs/>
                <w:i/>
                <w:iCs/>
                <w:color w:val="0070C0"/>
              </w:rPr>
              <w:t>three</w:t>
            </w:r>
            <w:r>
              <w:rPr>
                <w:rFonts w:ascii="Arial" w:hAnsi="Arial" w:cs="Arial"/>
                <w:i/>
                <w:iCs/>
                <w:color w:val="0070C0"/>
              </w:rPr>
              <w:t xml:space="preserve"> from the choice of seven provided in the task description.  </w:t>
            </w:r>
          </w:p>
          <w:p w:rsidRPr="00970D1C" w:rsidR="00152E9D" w:rsidRDefault="00970D1C" w14:paraId="530857A2" w14:textId="2CD170CE">
            <w:pPr>
              <w:pStyle w:val="ListParagraph"/>
              <w:numPr>
                <w:ilvl w:val="0"/>
                <w:numId w:val="6"/>
              </w:numPr>
              <w:spacing w:line="360" w:lineRule="auto"/>
              <w:ind w:right="248"/>
              <w:rPr>
                <w:rFonts w:ascii="Arial" w:hAnsi="Arial" w:cs="Arial"/>
                <w:i/>
                <w:color w:val="0070C0"/>
                <w:sz w:val="22"/>
                <w:szCs w:val="22"/>
              </w:rPr>
            </w:pPr>
            <w:r>
              <w:rPr>
                <w:rFonts w:ascii="Arial" w:hAnsi="Arial" w:cs="Arial"/>
                <w:i/>
                <w:color w:val="0070C0"/>
              </w:rPr>
              <w:t xml:space="preserve">Your points of analysis must include specific reference to the information on Early Help provided by your chosen local authority. </w:t>
            </w:r>
          </w:p>
        </w:tc>
        <w:tc>
          <w:tcPr>
            <w:tcW w:w="410" w:type="pct"/>
            <w:tcBorders>
              <w:top w:val="single" w:color="auto" w:sz="4" w:space="0"/>
              <w:left w:val="single" w:color="auto" w:sz="4" w:space="0"/>
              <w:right w:val="single" w:color="auto" w:sz="4" w:space="0"/>
            </w:tcBorders>
          </w:tcPr>
          <w:p w:rsidRPr="004F09C6" w:rsidR="00152E9D" w:rsidP="00152E9D" w:rsidRDefault="004F09C6" w14:paraId="0216BF5E" w14:textId="1EC6D7ED">
            <w:pPr>
              <w:jc w:val="center"/>
              <w:rPr>
                <w:rFonts w:ascii="Arial" w:hAnsi="Arial" w:cs="Arial"/>
                <w:b/>
                <w:bCs/>
                <w:sz w:val="32"/>
              </w:rPr>
            </w:pPr>
            <w:r w:rsidRPr="004F09C6">
              <w:rPr>
                <w:rFonts w:ascii="Arial" w:hAnsi="Arial" w:cs="Arial"/>
                <w:b/>
                <w:bCs/>
                <w:sz w:val="32"/>
              </w:rPr>
              <w:t>20</w:t>
            </w:r>
          </w:p>
        </w:tc>
        <w:tc>
          <w:tcPr>
            <w:tcW w:w="409"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3DB820A3" w14:textId="77777777">
            <w:pPr>
              <w:jc w:val="center"/>
              <w:rPr>
                <w:rFonts w:ascii="Arial" w:hAnsi="Arial" w:cs="Arial"/>
                <w:sz w:val="32"/>
              </w:rPr>
            </w:pPr>
          </w:p>
        </w:tc>
      </w:tr>
      <w:tr w:rsidRPr="00A406E5" w:rsidR="00152E9D" w:rsidTr="00321D95" w14:paraId="6AFD2259" w14:textId="77777777">
        <w:trPr>
          <w:trHeight w:val="450"/>
        </w:trPr>
        <w:tc>
          <w:tcPr>
            <w:tcW w:w="4180" w:type="pct"/>
            <w:vMerge/>
            <w:tcBorders>
              <w:left w:val="single" w:color="auto" w:sz="4" w:space="0"/>
              <w:bottom w:val="single" w:color="auto" w:sz="4" w:space="0"/>
              <w:right w:val="single" w:color="auto" w:sz="4" w:space="0"/>
            </w:tcBorders>
          </w:tcPr>
          <w:p w:rsidRPr="00A406E5" w:rsidR="00152E9D" w:rsidP="00152E9D" w:rsidRDefault="00152E9D" w14:paraId="43BF9EFF" w14:textId="77777777">
            <w:pPr>
              <w:rPr>
                <w:rFonts w:ascii="Arial" w:hAnsi="Arial" w:cs="Arial"/>
                <w:b/>
                <w:sz w:val="16"/>
                <w:szCs w:val="16"/>
              </w:rPr>
            </w:pPr>
          </w:p>
        </w:tc>
        <w:tc>
          <w:tcPr>
            <w:tcW w:w="410" w:type="pct"/>
            <w:tcBorders>
              <w:left w:val="single" w:color="auto" w:sz="4" w:space="0"/>
              <w:bottom w:val="single" w:color="auto" w:sz="4" w:space="0"/>
              <w:right w:val="single" w:color="auto" w:sz="4" w:space="0"/>
            </w:tcBorders>
          </w:tcPr>
          <w:p w:rsidRPr="00A406E5" w:rsidR="00152E9D" w:rsidP="00152E9D" w:rsidRDefault="00152E9D" w14:paraId="29437295" w14:textId="77777777">
            <w:pPr>
              <w:jc w:val="center"/>
              <w:rPr>
                <w:rFonts w:ascii="Arial" w:hAnsi="Arial" w:cs="Arial"/>
                <w:sz w:val="32"/>
              </w:rPr>
            </w:pPr>
          </w:p>
        </w:tc>
        <w:tc>
          <w:tcPr>
            <w:tcW w:w="409"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1B8F7EB8" w14:textId="77777777">
            <w:pPr>
              <w:jc w:val="center"/>
              <w:rPr>
                <w:rFonts w:ascii="Arial" w:hAnsi="Arial" w:cs="Arial"/>
                <w:sz w:val="32"/>
              </w:rPr>
            </w:pPr>
          </w:p>
        </w:tc>
      </w:tr>
      <w:tr w:rsidRPr="00A406E5" w:rsidR="00152E9D" w:rsidTr="00321D95" w14:paraId="15D96B6A" w14:textId="77777777">
        <w:trPr>
          <w:trHeight w:val="450"/>
        </w:trPr>
        <w:tc>
          <w:tcPr>
            <w:tcW w:w="4180"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C1B9171"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18A75F1D" w14:textId="77777777">
            <w:pPr>
              <w:spacing w:after="120"/>
              <w:rPr>
                <w:rFonts w:ascii="Arial" w:hAnsi="Arial" w:cs="Arial"/>
                <w:sz w:val="14"/>
                <w:szCs w:val="14"/>
              </w:rPr>
            </w:pPr>
          </w:p>
        </w:tc>
        <w:tc>
          <w:tcPr>
            <w:tcW w:w="410"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67F8A4D0" w14:textId="77777777">
            <w:pPr>
              <w:jc w:val="center"/>
              <w:rPr>
                <w:rFonts w:ascii="Arial" w:hAnsi="Arial" w:cs="Arial"/>
                <w:sz w:val="32"/>
              </w:rPr>
            </w:pPr>
          </w:p>
        </w:tc>
        <w:tc>
          <w:tcPr>
            <w:tcW w:w="409"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48D7B221" w14:textId="77777777">
            <w:pPr>
              <w:jc w:val="center"/>
              <w:rPr>
                <w:rFonts w:ascii="Arial" w:hAnsi="Arial" w:cs="Arial"/>
                <w:sz w:val="32"/>
              </w:rPr>
            </w:pPr>
          </w:p>
        </w:tc>
      </w:tr>
      <w:tr w:rsidRPr="00A406E5" w:rsidR="00152E9D" w:rsidTr="00321D95" w14:paraId="5CA05F7C" w14:textId="77777777">
        <w:trPr>
          <w:trHeight w:val="451"/>
        </w:trPr>
        <w:tc>
          <w:tcPr>
            <w:tcW w:w="4180" w:type="pct"/>
            <w:vMerge w:val="restart"/>
            <w:tcBorders>
              <w:top w:val="single" w:color="auto" w:sz="4" w:space="0"/>
              <w:left w:val="single" w:color="auto" w:sz="4" w:space="0"/>
              <w:right w:val="single" w:color="auto" w:sz="4" w:space="0"/>
            </w:tcBorders>
          </w:tcPr>
          <w:p w:rsidR="00970D1C" w:rsidRDefault="00970D1C" w14:paraId="2DA1A5F6" w14:textId="77777777">
            <w:pPr>
              <w:pStyle w:val="ListParagraph"/>
              <w:numPr>
                <w:ilvl w:val="0"/>
                <w:numId w:val="7"/>
              </w:numPr>
              <w:spacing w:after="120" w:line="360" w:lineRule="auto"/>
              <w:rPr>
                <w:rFonts w:ascii="Arial" w:hAnsi="Arial" w:cs="Arial"/>
                <w:i/>
                <w:iCs/>
                <w:color w:val="0070C0"/>
              </w:rPr>
            </w:pPr>
            <w:r>
              <w:rPr>
                <w:rFonts w:ascii="Arial" w:hAnsi="Arial" w:cs="Arial"/>
                <w:i/>
                <w:iCs/>
                <w:color w:val="0070C0"/>
              </w:rPr>
              <w:t xml:space="preserve">Your report should be written in a fluent and coherent manner, maintaining a professional tone throughout. </w:t>
            </w:r>
          </w:p>
          <w:p w:rsidR="00970D1C" w:rsidRDefault="00970D1C" w14:paraId="2D68A0CA" w14:textId="77777777">
            <w:pPr>
              <w:pStyle w:val="ListParagraph"/>
              <w:numPr>
                <w:ilvl w:val="0"/>
                <w:numId w:val="7"/>
              </w:numPr>
              <w:spacing w:after="120" w:line="360" w:lineRule="auto"/>
              <w:rPr>
                <w:rFonts w:ascii="Arial" w:hAnsi="Arial" w:cs="Arial"/>
                <w:i/>
                <w:iCs/>
                <w:color w:val="0070C0"/>
              </w:rPr>
            </w:pPr>
            <w:r>
              <w:rPr>
                <w:rFonts w:ascii="Arial" w:hAnsi="Arial" w:cs="Arial"/>
                <w:i/>
                <w:iCs/>
                <w:color w:val="0070C0"/>
              </w:rPr>
              <w:t xml:space="preserve">Your report should be written so that a non-specialist audience could understand it. </w:t>
            </w:r>
          </w:p>
          <w:p w:rsidR="00970D1C" w:rsidRDefault="00970D1C" w14:paraId="21ED37BB" w14:textId="77777777">
            <w:pPr>
              <w:pStyle w:val="ListParagraph"/>
              <w:numPr>
                <w:ilvl w:val="0"/>
                <w:numId w:val="7"/>
              </w:numPr>
              <w:spacing w:after="120" w:line="360" w:lineRule="auto"/>
              <w:rPr>
                <w:rFonts w:ascii="Arial" w:hAnsi="Arial" w:cs="Arial"/>
                <w:i/>
                <w:iCs/>
                <w:color w:val="0070C0"/>
              </w:rPr>
            </w:pPr>
            <w:r>
              <w:rPr>
                <w:rFonts w:ascii="Arial" w:hAnsi="Arial" w:cs="Arial"/>
                <w:i/>
                <w:iCs/>
                <w:color w:val="0070C0"/>
              </w:rPr>
              <w:t xml:space="preserve">Your report should include subheadings to aid the organisation and structure. </w:t>
            </w:r>
          </w:p>
          <w:p w:rsidRPr="00970D1C" w:rsidR="00152E9D" w:rsidRDefault="00970D1C" w14:paraId="6070DC7C" w14:textId="3DE7D479">
            <w:pPr>
              <w:pStyle w:val="ListParagraph"/>
              <w:numPr>
                <w:ilvl w:val="0"/>
                <w:numId w:val="7"/>
              </w:numPr>
              <w:spacing w:after="120" w:line="360" w:lineRule="auto"/>
              <w:rPr>
                <w:rFonts w:ascii="Arial" w:hAnsi="Arial" w:cs="Arial"/>
                <w:i/>
                <w:iCs/>
                <w:color w:val="0070C0"/>
              </w:rPr>
            </w:pPr>
            <w:r>
              <w:rPr>
                <w:rFonts w:ascii="Arial" w:hAnsi="Arial" w:cs="Arial"/>
                <w:i/>
                <w:iCs/>
                <w:color w:val="0070C0"/>
              </w:rPr>
              <w:t xml:space="preserve">Any images that are included should be clearly labelled and referenced, all images must be referred to within the text of your report and their relevance should be clear. </w:t>
            </w:r>
          </w:p>
        </w:tc>
        <w:tc>
          <w:tcPr>
            <w:tcW w:w="410" w:type="pct"/>
            <w:tcBorders>
              <w:top w:val="single" w:color="auto" w:sz="4" w:space="0"/>
              <w:left w:val="single" w:color="auto" w:sz="4" w:space="0"/>
              <w:right w:val="single" w:color="auto" w:sz="4" w:space="0"/>
            </w:tcBorders>
          </w:tcPr>
          <w:p w:rsidRPr="004F09C6" w:rsidR="00152E9D" w:rsidP="00152E9D" w:rsidRDefault="004F09C6" w14:paraId="64C76646" w14:textId="03F55FB7">
            <w:pPr>
              <w:jc w:val="center"/>
              <w:rPr>
                <w:rFonts w:ascii="Arial" w:hAnsi="Arial" w:cs="Arial"/>
                <w:b/>
                <w:bCs/>
                <w:sz w:val="32"/>
              </w:rPr>
            </w:pPr>
            <w:r w:rsidRPr="004F09C6">
              <w:rPr>
                <w:rFonts w:ascii="Arial" w:hAnsi="Arial" w:cs="Arial"/>
                <w:b/>
                <w:bCs/>
                <w:sz w:val="32"/>
              </w:rPr>
              <w:t>20</w:t>
            </w:r>
          </w:p>
        </w:tc>
        <w:tc>
          <w:tcPr>
            <w:tcW w:w="409"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50AB747A" w14:textId="77777777">
            <w:pPr>
              <w:jc w:val="center"/>
              <w:rPr>
                <w:rFonts w:ascii="Arial" w:hAnsi="Arial" w:cs="Arial"/>
                <w:sz w:val="32"/>
              </w:rPr>
            </w:pPr>
          </w:p>
        </w:tc>
      </w:tr>
      <w:tr w:rsidRPr="00A406E5" w:rsidR="00152E9D" w:rsidTr="00321D95" w14:paraId="2D646FE4" w14:textId="77777777">
        <w:trPr>
          <w:trHeight w:val="450"/>
        </w:trPr>
        <w:tc>
          <w:tcPr>
            <w:tcW w:w="4180" w:type="pct"/>
            <w:vMerge/>
            <w:tcBorders>
              <w:left w:val="single" w:color="auto" w:sz="4" w:space="0"/>
              <w:bottom w:val="single" w:color="auto" w:sz="4" w:space="0"/>
              <w:right w:val="single" w:color="auto" w:sz="4" w:space="0"/>
            </w:tcBorders>
          </w:tcPr>
          <w:p w:rsidRPr="00A406E5" w:rsidR="00152E9D" w:rsidP="00152E9D" w:rsidRDefault="00152E9D" w14:paraId="0F7BF8DC" w14:textId="77777777">
            <w:pPr>
              <w:rPr>
                <w:rFonts w:ascii="Arial" w:hAnsi="Arial" w:cs="Arial"/>
                <w:b/>
                <w:sz w:val="16"/>
                <w:szCs w:val="16"/>
              </w:rPr>
            </w:pPr>
          </w:p>
        </w:tc>
        <w:tc>
          <w:tcPr>
            <w:tcW w:w="410" w:type="pct"/>
            <w:tcBorders>
              <w:left w:val="single" w:color="auto" w:sz="4" w:space="0"/>
              <w:bottom w:val="single" w:color="auto" w:sz="4" w:space="0"/>
              <w:right w:val="single" w:color="auto" w:sz="4" w:space="0"/>
            </w:tcBorders>
          </w:tcPr>
          <w:p w:rsidRPr="00A406E5" w:rsidR="00152E9D" w:rsidP="00152E9D" w:rsidRDefault="00152E9D" w14:paraId="2206B71D" w14:textId="77777777">
            <w:pPr>
              <w:jc w:val="center"/>
              <w:rPr>
                <w:rFonts w:ascii="Arial" w:hAnsi="Arial" w:cs="Arial"/>
                <w:sz w:val="32"/>
              </w:rPr>
            </w:pPr>
          </w:p>
        </w:tc>
        <w:tc>
          <w:tcPr>
            <w:tcW w:w="409"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76AB86EF" w14:textId="77777777">
            <w:pPr>
              <w:jc w:val="center"/>
              <w:rPr>
                <w:rFonts w:ascii="Arial" w:hAnsi="Arial" w:cs="Arial"/>
                <w:sz w:val="32"/>
              </w:rPr>
            </w:pPr>
          </w:p>
        </w:tc>
      </w:tr>
    </w:tbl>
    <w:p w:rsidRPr="00A406E5" w:rsidR="00152E9D" w:rsidP="00152E9D" w:rsidRDefault="00152E9D" w14:paraId="01255B6B"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3619FAE7" w14:textId="77777777">
        <w:trPr>
          <w:cantSplit/>
        </w:trPr>
        <w:tc>
          <w:tcPr>
            <w:tcW w:w="6062" w:type="dxa"/>
            <w:vMerge w:val="restart"/>
            <w:shd w:val="pct15" w:color="auto" w:fill="auto"/>
            <w:vAlign w:val="center"/>
          </w:tcPr>
          <w:p w:rsidRPr="00A406E5" w:rsidR="00152E9D" w:rsidP="00152E9D" w:rsidRDefault="004D5E9B" w14:paraId="1130C654"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17354FAC"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8F20B7" w14:paraId="733E3F94" w14:textId="3030A2E0">
            <w:pPr>
              <w:jc w:val="right"/>
              <w:rPr>
                <w:rFonts w:ascii="Arial" w:hAnsi="Arial" w:cs="Arial"/>
                <w:b/>
                <w:bCs/>
              </w:rPr>
            </w:pPr>
            <w:r>
              <w:rPr>
                <w:rFonts w:ascii="Arial" w:hAnsi="Arial" w:cs="Arial"/>
                <w:b/>
                <w:bCs/>
              </w:rPr>
              <w:t>100</w:t>
            </w:r>
            <w:r w:rsidRPr="00A406E5" w:rsidR="00152E9D">
              <w:rPr>
                <w:rFonts w:ascii="Arial" w:hAnsi="Arial" w:cs="Arial"/>
                <w:b/>
                <w:bCs/>
              </w:rPr>
              <w:t>%</w:t>
            </w:r>
          </w:p>
        </w:tc>
      </w:tr>
      <w:tr w:rsidRPr="00A406E5" w:rsidR="00152E9D" w:rsidTr="00152E9D" w14:paraId="58D115B4" w14:textId="77777777">
        <w:trPr>
          <w:cantSplit/>
        </w:trPr>
        <w:tc>
          <w:tcPr>
            <w:tcW w:w="6062" w:type="dxa"/>
            <w:vMerge/>
            <w:vAlign w:val="bottom"/>
          </w:tcPr>
          <w:p w:rsidRPr="00A406E5" w:rsidR="00152E9D" w:rsidP="00152E9D" w:rsidRDefault="00152E9D" w14:paraId="1DBB41F8" w14:textId="77777777">
            <w:pPr>
              <w:rPr>
                <w:rFonts w:ascii="Arial" w:hAnsi="Arial" w:cs="Arial"/>
              </w:rPr>
            </w:pPr>
          </w:p>
        </w:tc>
        <w:tc>
          <w:tcPr>
            <w:tcW w:w="2903" w:type="dxa"/>
            <w:vAlign w:val="bottom"/>
          </w:tcPr>
          <w:p w:rsidRPr="00A406E5" w:rsidR="00152E9D" w:rsidP="00152E9D" w:rsidRDefault="00152E9D" w14:paraId="33DE7699"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vAlign w:val="bottom"/>
          </w:tcPr>
          <w:p w:rsidRPr="00A406E5" w:rsidR="00152E9D" w:rsidP="00152E9D" w:rsidRDefault="00152E9D" w14:paraId="7878AB90" w14:textId="77777777">
            <w:pPr>
              <w:jc w:val="center"/>
              <w:rPr>
                <w:rFonts w:ascii="Arial" w:hAnsi="Arial" w:cs="Arial"/>
                <w:sz w:val="12"/>
                <w:szCs w:val="12"/>
              </w:rPr>
            </w:pPr>
          </w:p>
        </w:tc>
        <w:tc>
          <w:tcPr>
            <w:tcW w:w="1060" w:type="dxa"/>
            <w:vMerge/>
            <w:vAlign w:val="bottom"/>
          </w:tcPr>
          <w:p w:rsidRPr="00A406E5" w:rsidR="00152E9D" w:rsidP="00152E9D" w:rsidRDefault="00152E9D" w14:paraId="485AA74D" w14:textId="77777777">
            <w:pPr>
              <w:ind w:left="142" w:leftChars="71"/>
              <w:rPr>
                <w:rFonts w:ascii="Arial" w:hAnsi="Arial" w:cs="Arial"/>
              </w:rPr>
            </w:pPr>
          </w:p>
        </w:tc>
      </w:tr>
      <w:tr w:rsidRPr="00A406E5" w:rsidR="00152E9D" w:rsidTr="00152E9D" w14:paraId="03E776F7" w14:textId="77777777">
        <w:trPr>
          <w:cantSplit/>
        </w:trPr>
        <w:tc>
          <w:tcPr>
            <w:tcW w:w="6062" w:type="dxa"/>
            <w:vMerge/>
            <w:vAlign w:val="bottom"/>
          </w:tcPr>
          <w:p w:rsidRPr="00A406E5" w:rsidR="00152E9D" w:rsidP="00152E9D" w:rsidRDefault="00152E9D" w14:paraId="683A8756" w14:textId="77777777">
            <w:pPr>
              <w:rPr>
                <w:rFonts w:ascii="Arial" w:hAnsi="Arial" w:cs="Arial"/>
              </w:rPr>
            </w:pPr>
          </w:p>
        </w:tc>
        <w:tc>
          <w:tcPr>
            <w:tcW w:w="2903" w:type="dxa"/>
            <w:vAlign w:val="bottom"/>
          </w:tcPr>
          <w:p w:rsidRPr="00A406E5" w:rsidR="00152E9D" w:rsidP="00152E9D" w:rsidRDefault="006D6F24" w14:paraId="2866CC21"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0AB1D852" w14:textId="77777777">
            <w:pPr>
              <w:jc w:val="center"/>
              <w:rPr>
                <w:rFonts w:ascii="Arial" w:hAnsi="Arial" w:cs="Arial"/>
                <w:sz w:val="12"/>
                <w:szCs w:val="12"/>
              </w:rPr>
            </w:pPr>
          </w:p>
        </w:tc>
        <w:tc>
          <w:tcPr>
            <w:tcW w:w="1060" w:type="dxa"/>
            <w:vMerge/>
            <w:vAlign w:val="bottom"/>
          </w:tcPr>
          <w:p w:rsidRPr="00A406E5" w:rsidR="00152E9D" w:rsidP="00152E9D" w:rsidRDefault="00152E9D" w14:paraId="63C47C75" w14:textId="77777777">
            <w:pPr>
              <w:ind w:firstLine="282" w:firstLineChars="141"/>
              <w:rPr>
                <w:rFonts w:ascii="Arial" w:hAnsi="Arial" w:cs="Arial"/>
              </w:rPr>
            </w:pPr>
          </w:p>
        </w:tc>
      </w:tr>
    </w:tbl>
    <w:p w:rsidR="00C073F1" w:rsidP="00152E9D" w:rsidRDefault="00C073F1" w14:paraId="45B72AA3" w14:textId="77777777">
      <w:pPr>
        <w:rPr>
          <w:rFonts w:ascii="Arial" w:hAnsi="Arial" w:cs="Arial"/>
          <w:vanish/>
        </w:rPr>
        <w:sectPr w:rsidR="00C073F1" w:rsidSect="00F61A20">
          <w:footerReference w:type="default" r:id="rId23"/>
          <w:type w:val="continuous"/>
          <w:pgSz w:w="11894" w:h="16834" w:orient="portrait"/>
          <w:pgMar w:top="720" w:right="720" w:bottom="720" w:left="720" w:header="706" w:footer="706" w:gutter="0"/>
          <w:paperSrc w:first="1" w:other="1"/>
          <w:cols w:space="720"/>
        </w:sectPr>
      </w:pPr>
    </w:p>
    <w:p w:rsidR="00C073F1" w:rsidP="00152E9D" w:rsidRDefault="00C073F1" w14:paraId="1EEB8BFA" w14:textId="77777777">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Pr="00A406E5" w:rsidR="00C073F1" w:rsidP="00152E9D" w:rsidRDefault="00C073F1" w14:paraId="4D65CAB7" w14:textId="77777777">
      <w:pPr>
        <w:rPr>
          <w:rFonts w:ascii="Arial" w:hAnsi="Arial" w:cs="Arial"/>
          <w:vanish/>
        </w:rPr>
      </w:pPr>
    </w:p>
    <w:p w:rsidR="001F50B6" w:rsidP="001F50B6" w:rsidRDefault="001F50B6" w14:paraId="551EA09A" w14:textId="77777777">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rsidTr="00527E60" w14:paraId="1E04A485" w14:textId="77777777">
        <w:tc>
          <w:tcPr>
            <w:tcW w:w="13858" w:type="dxa"/>
            <w:shd w:val="clear" w:color="auto" w:fill="FF99FF"/>
          </w:tcPr>
          <w:p w:rsidRPr="00995D51" w:rsidR="00C073F1" w:rsidP="001F50B6" w:rsidRDefault="00C073F1" w14:paraId="130410C9"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14:paraId="33285051"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527E60" w:rsidTr="0093002B" w14:paraId="46F1158E" w14:textId="77777777">
        <w:tc>
          <w:tcPr>
            <w:tcW w:w="13948" w:type="dxa"/>
            <w:shd w:val="clear" w:color="auto" w:fill="FF99FF"/>
          </w:tcPr>
          <w:p w:rsidRPr="00D9771E" w:rsidR="00527E60" w:rsidP="0093002B" w:rsidRDefault="00527E60" w14:paraId="2C9E10A3" w14:textId="77777777">
            <w:pPr>
              <w:rPr>
                <w:rFonts w:ascii="Arial" w:hAnsi="Arial" w:cs="Arial"/>
                <w:b/>
              </w:rPr>
            </w:pPr>
            <w:r>
              <w:rPr>
                <w:rFonts w:ascii="Arial" w:hAnsi="Arial" w:cs="Arial"/>
                <w:b/>
              </w:rPr>
              <w:t>Level 5</w:t>
            </w:r>
          </w:p>
        </w:tc>
      </w:tr>
      <w:tr w:rsidRPr="00D9771E" w:rsidR="00527E60" w:rsidTr="0093002B" w14:paraId="6316B70D" w14:textId="77777777">
        <w:tc>
          <w:tcPr>
            <w:tcW w:w="13948" w:type="dxa"/>
            <w:shd w:val="clear" w:color="auto" w:fill="FFCCFF"/>
          </w:tcPr>
          <w:p w:rsidRPr="00B669B1" w:rsidR="00527E60" w:rsidP="0093002B" w:rsidRDefault="002878BF" w14:paraId="29D4C859" w14:textId="77777777">
            <w:pPr>
              <w:rPr>
                <w:rFonts w:ascii="Arial" w:hAnsi="Arial" w:eastAsia="Arial" w:cs="Arial"/>
                <w:spacing w:val="-1"/>
              </w:rPr>
            </w:pPr>
            <w:r w:rsidRPr="002878BF">
              <w:rPr>
                <w:rFonts w:ascii="Arial" w:hAnsi="Arial" w:eastAsia="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rsidRPr="00D9771E" w:rsidR="00527E60" w:rsidP="00527E60" w:rsidRDefault="00527E60" w14:paraId="79795AD1"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527E60" w:rsidTr="0093002B" w14:paraId="7017B479" w14:textId="77777777">
        <w:trPr>
          <w:tblHeader/>
        </w:trPr>
        <w:tc>
          <w:tcPr>
            <w:tcW w:w="1735" w:type="dxa"/>
            <w:shd w:val="clear" w:color="auto" w:fill="FF99FF"/>
          </w:tcPr>
          <w:p w:rsidRPr="00C73F6F" w:rsidR="00527E60" w:rsidP="0093002B" w:rsidRDefault="00527E60" w14:paraId="3F9DEFBF" w14:textId="77777777">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rsidRPr="00D9771E" w:rsidR="00527E60" w:rsidP="0093002B" w:rsidRDefault="00527E60" w14:paraId="29035AEA"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rsidRPr="00D9771E" w:rsidR="00527E60" w:rsidP="0093002B" w:rsidRDefault="00527E60" w14:paraId="00C38566"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rsidRPr="00D9771E" w:rsidR="00527E60" w:rsidP="0093002B" w:rsidRDefault="00527E60" w14:paraId="67E14AFB" w14:textId="77777777">
            <w:pPr>
              <w:jc w:val="center"/>
              <w:rPr>
                <w:rFonts w:ascii="Arial" w:hAnsi="Arial" w:cs="Arial"/>
                <w:b/>
                <w:sz w:val="18"/>
                <w:szCs w:val="18"/>
              </w:rPr>
            </w:pPr>
            <w:r w:rsidRPr="00D9771E">
              <w:rPr>
                <w:rFonts w:ascii="Arial" w:hAnsi="Arial" w:cs="Arial"/>
                <w:b/>
                <w:sz w:val="18"/>
                <w:szCs w:val="18"/>
              </w:rPr>
              <w:t>SATISFACTORY</w:t>
            </w:r>
          </w:p>
          <w:p w:rsidRPr="00D9771E" w:rsidR="00527E60" w:rsidP="0093002B" w:rsidRDefault="00527E60" w14:paraId="4906707A"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rsidRPr="00D9771E" w:rsidR="00527E60" w:rsidP="0093002B" w:rsidRDefault="00527E60" w14:paraId="1715CFD7" w14:textId="77777777">
            <w:pPr>
              <w:jc w:val="center"/>
              <w:rPr>
                <w:rFonts w:ascii="Arial" w:hAnsi="Arial" w:cs="Arial"/>
                <w:b/>
                <w:sz w:val="18"/>
                <w:szCs w:val="18"/>
              </w:rPr>
            </w:pPr>
            <w:r w:rsidRPr="00D9771E">
              <w:rPr>
                <w:rFonts w:ascii="Arial" w:hAnsi="Arial" w:cs="Arial"/>
                <w:b/>
                <w:sz w:val="18"/>
                <w:szCs w:val="18"/>
              </w:rPr>
              <w:t>GOOD</w:t>
            </w:r>
          </w:p>
          <w:p w:rsidRPr="00D9771E" w:rsidR="00527E60" w:rsidP="0093002B" w:rsidRDefault="00527E60" w14:paraId="3AD32493" w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rsidRPr="00D9771E" w:rsidR="00527E60" w:rsidP="0093002B" w:rsidRDefault="00527E60" w14:paraId="512F0174" w14:textId="77777777">
            <w:pPr>
              <w:jc w:val="center"/>
              <w:rPr>
                <w:rFonts w:ascii="Arial" w:hAnsi="Arial" w:cs="Arial"/>
                <w:b/>
                <w:sz w:val="18"/>
                <w:szCs w:val="18"/>
              </w:rPr>
            </w:pPr>
            <w:r w:rsidRPr="00D9771E">
              <w:rPr>
                <w:rFonts w:ascii="Arial" w:hAnsi="Arial" w:cs="Arial"/>
                <w:b/>
                <w:sz w:val="18"/>
                <w:szCs w:val="18"/>
              </w:rPr>
              <w:t>VERY GOOD</w:t>
            </w:r>
          </w:p>
          <w:p w:rsidRPr="00D9771E" w:rsidR="00527E60" w:rsidP="0093002B" w:rsidRDefault="00527E60" w14:paraId="1357A81E" w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rsidRPr="00D9771E" w:rsidR="00527E60" w:rsidP="0093002B" w:rsidRDefault="00527E60" w14:paraId="24D94CBC" w14:textId="77777777">
            <w:pPr>
              <w:jc w:val="center"/>
              <w:rPr>
                <w:rFonts w:ascii="Arial" w:hAnsi="Arial" w:cs="Arial"/>
                <w:b/>
                <w:sz w:val="18"/>
                <w:szCs w:val="18"/>
              </w:rPr>
            </w:pPr>
            <w:r w:rsidRPr="00D9771E">
              <w:rPr>
                <w:rFonts w:ascii="Arial" w:hAnsi="Arial" w:cs="Arial"/>
                <w:b/>
                <w:sz w:val="18"/>
                <w:szCs w:val="18"/>
              </w:rPr>
              <w:t>EXCELLENT</w:t>
            </w:r>
          </w:p>
          <w:p w:rsidRPr="00D9771E" w:rsidR="00527E60" w:rsidP="0093002B" w:rsidRDefault="00527E60" w14:paraId="3F6186DD"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rsidRPr="00D9771E" w:rsidR="00527E60" w:rsidP="0093002B" w:rsidRDefault="00527E60" w14:paraId="1B7F9977" w14:textId="77777777">
            <w:pPr>
              <w:jc w:val="center"/>
              <w:rPr>
                <w:rFonts w:ascii="Arial" w:hAnsi="Arial" w:cs="Arial"/>
                <w:b/>
                <w:sz w:val="18"/>
                <w:szCs w:val="18"/>
              </w:rPr>
            </w:pPr>
            <w:r w:rsidRPr="00D9771E">
              <w:rPr>
                <w:rFonts w:ascii="Arial" w:hAnsi="Arial" w:cs="Arial"/>
                <w:b/>
                <w:sz w:val="18"/>
                <w:szCs w:val="18"/>
              </w:rPr>
              <w:t>EXCEPTIONAL</w:t>
            </w:r>
          </w:p>
          <w:p w:rsidRPr="00D9771E" w:rsidR="00527E60" w:rsidP="0093002B" w:rsidRDefault="00527E60" w14:paraId="092F2128"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527E60" w:rsidTr="0093002B" w14:paraId="36F0B406" w14:textId="77777777">
        <w:trPr>
          <w:tblHeader/>
        </w:trPr>
        <w:tc>
          <w:tcPr>
            <w:tcW w:w="1735" w:type="dxa"/>
            <w:shd w:val="clear" w:color="auto" w:fill="FF99FF"/>
          </w:tcPr>
          <w:p w:rsidRPr="00D9771E" w:rsidR="00527E60" w:rsidP="0093002B" w:rsidRDefault="00527E60" w14:paraId="587387F5"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FF99FF"/>
            <w:vAlign w:val="bottom"/>
          </w:tcPr>
          <w:p w:rsidRPr="00D9771E" w:rsidR="00527E60" w:rsidP="0093002B" w:rsidRDefault="00527E60" w14:paraId="6333A189" w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rsidRPr="00D9771E" w:rsidR="00527E60" w:rsidP="0093002B" w:rsidRDefault="00527E60" w14:paraId="4EC8F550" w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rsidRPr="00D9771E" w:rsidR="00527E60" w:rsidP="0093002B" w:rsidRDefault="00527E60" w14:paraId="0E77D129" w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rsidRPr="00D9771E" w:rsidR="00527E60" w:rsidP="0093002B" w:rsidRDefault="00527E60" w14:paraId="259FD63B" w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rsidRPr="00D9771E" w:rsidR="00527E60" w:rsidP="0093002B" w:rsidRDefault="00527E60" w14:paraId="7FEA6215"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rsidRPr="00D9771E" w:rsidR="00527E60" w:rsidP="0093002B" w:rsidRDefault="00527E60" w14:paraId="5DC1B8DD"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rsidRPr="00D9771E" w:rsidR="00527E60" w:rsidP="0093002B" w:rsidRDefault="00527E60" w14:paraId="6BDDCC3A"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527E60" w:rsidTr="0093002B" w14:paraId="40C3D0B6" w14:textId="77777777">
        <w:tc>
          <w:tcPr>
            <w:tcW w:w="1735" w:type="dxa"/>
            <w:shd w:val="clear" w:color="auto" w:fill="FF99FF"/>
          </w:tcPr>
          <w:p w:rsidRPr="00F65EEE" w:rsidR="00527E60" w:rsidP="0093002B" w:rsidRDefault="00527E60" w14:paraId="4B3713D5"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527E60" w:rsidP="0093002B" w:rsidRDefault="00527E60" w14:paraId="1B00C16D"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527E60" w:rsidP="0093002B" w:rsidRDefault="00527E60" w14:paraId="07092D6C"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527E60" w:rsidP="0093002B" w:rsidRDefault="00527E60" w14:paraId="06202BE7"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527E60" w:rsidP="0093002B" w:rsidRDefault="00527E60" w14:paraId="1B410214"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527E60" w:rsidP="0093002B" w:rsidRDefault="00527E60" w14:paraId="27F985D8"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527E60" w:rsidP="0093002B" w:rsidRDefault="00527E60" w14:paraId="2A907B5F"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527E60" w:rsidP="0093002B" w:rsidRDefault="00527E60" w14:paraId="03D9C56E"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Pr="00B669B1" w:rsidR="00527E60" w:rsidP="0093002B" w:rsidRDefault="00527E60" w14:paraId="5477BF3D"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10F05C6F"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7016B68F"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Pr="00B669B1" w:rsidR="00527E60" w:rsidP="0093002B" w:rsidRDefault="00527E60" w14:paraId="32667A8B" w14:textId="7777777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2078043C"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527E60" w:rsidP="0093002B" w:rsidRDefault="00527E60" w14:paraId="37472E31" w14:textId="77777777">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Pr="00D9771E" w:rsidR="00527E60" w:rsidTr="0093002B" w14:paraId="75A1665A" w14:textId="77777777">
        <w:tc>
          <w:tcPr>
            <w:tcW w:w="1735" w:type="dxa"/>
            <w:shd w:val="clear" w:color="auto" w:fill="FF99FF"/>
          </w:tcPr>
          <w:p w:rsidRPr="00D9771E" w:rsidR="00527E60" w:rsidP="0093002B" w:rsidRDefault="00527E60" w14:paraId="332AB7D3" w14:textId="77777777">
            <w:pPr>
              <w:spacing w:before="34"/>
              <w:ind w:left="108" w:right="-54"/>
              <w:rPr>
                <w:rFonts w:ascii="Arial" w:hAnsi="Arial" w:cs="Arial"/>
                <w:sz w:val="18"/>
                <w:szCs w:val="18"/>
              </w:rPr>
            </w:pPr>
            <w:r>
              <w:rPr>
                <w:rFonts w:ascii="Arial" w:hAnsi="Arial" w:eastAsia="Arial" w:cs="Arial"/>
                <w:b/>
                <w:bCs/>
              </w:rPr>
              <w:t>K</w:t>
            </w:r>
            <w:r w:rsidRPr="00CA7DB9">
              <w:rPr>
                <w:rFonts w:ascii="Arial" w:hAnsi="Arial" w:eastAsia="Arial" w:cs="Arial"/>
                <w:b/>
                <w:bCs/>
              </w:rPr>
              <w:t xml:space="preserve">nowledge and understanding </w:t>
            </w:r>
            <w:r w:rsidRPr="00CA7DB9">
              <w:rPr>
                <w:rFonts w:ascii="Arial" w:hAnsi="Arial" w:eastAsia="Arial" w:cs="Arial"/>
                <w:bCs/>
              </w:rPr>
              <w:t>(</w:t>
            </w:r>
            <w:r w:rsidRPr="00CA7DB9">
              <w:rPr>
                <w:rFonts w:ascii="Arial" w:hAnsi="Arial" w:eastAsia="Arial" w:cs="Arial"/>
                <w:bCs/>
                <w:sz w:val="18"/>
                <w:szCs w:val="18"/>
              </w:rPr>
              <w:t xml:space="preserve">Sound knowledge and </w:t>
            </w:r>
            <w:r w:rsidRPr="00CA7DB9">
              <w:rPr>
                <w:rFonts w:ascii="Arial" w:hAnsi="Arial" w:eastAsia="Arial" w:cs="Arial"/>
                <w:bCs/>
                <w:sz w:val="18"/>
                <w:szCs w:val="18"/>
              </w:rPr>
              <w:t>critical understanding of the well-established concepts and principles in their field of study; knowledge of the main methods of enquiry in the discipline.</w:t>
            </w:r>
            <w:r>
              <w:rPr>
                <w:rFonts w:ascii="Arial" w:hAnsi="Arial" w:eastAsia="Arial" w:cs="Arial"/>
                <w:bCs/>
                <w:sz w:val="18"/>
                <w:szCs w:val="18"/>
              </w:rPr>
              <w:t>)</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527E60" w:rsidP="0093002B" w:rsidRDefault="00527E60" w14:paraId="08DAEE1A" w14:textId="77777777">
            <w:pPr>
              <w:spacing w:after="120"/>
              <w:rPr>
                <w:rFonts w:ascii="Arial" w:hAnsi="Arial" w:cs="Arial"/>
              </w:rPr>
            </w:pPr>
            <w:r w:rsidRPr="00B669B1">
              <w:rPr>
                <w:rFonts w:ascii="Arial" w:hAnsi="Arial" w:cs="Arial"/>
              </w:rPr>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color="auto" w:sz="4" w:space="0"/>
              <w:left w:val="dashed" w:color="auto" w:sz="4" w:space="0"/>
              <w:bottom w:val="single" w:color="auto" w:sz="4" w:space="0"/>
              <w:right w:val="double" w:color="auto" w:sz="4" w:space="0"/>
            </w:tcBorders>
          </w:tcPr>
          <w:p w:rsidRPr="00B669B1" w:rsidR="00527E60" w:rsidP="0093002B" w:rsidRDefault="00527E60" w14:paraId="51ED03C2" w14:textId="77777777">
            <w:pPr>
              <w:spacing w:after="120"/>
              <w:rPr>
                <w:rFonts w:ascii="Arial" w:hAnsi="Arial" w:cs="Arial"/>
              </w:rPr>
            </w:pPr>
            <w:r>
              <w:rPr>
                <w:rFonts w:ascii="Arial" w:hAnsi="Arial" w:cs="Arial"/>
              </w:rPr>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color="auto" w:sz="4" w:space="0"/>
              <w:left w:val="double" w:color="auto" w:sz="4" w:space="0"/>
              <w:bottom w:val="single" w:color="auto" w:sz="4" w:space="0"/>
              <w:right w:val="dashed" w:color="auto" w:sz="4" w:space="0"/>
            </w:tcBorders>
          </w:tcPr>
          <w:p w:rsidRPr="00B669B1" w:rsidR="00527E60" w:rsidP="0093002B" w:rsidRDefault="00527E60" w14:paraId="0CB5F8AE" w14:textId="77777777">
            <w:pPr>
              <w:spacing w:after="120"/>
              <w:rPr>
                <w:rFonts w:ascii="Arial" w:hAnsi="Arial" w:cs="Arial"/>
              </w:rPr>
            </w:pPr>
            <w:r>
              <w:rPr>
                <w:rFonts w:ascii="Arial" w:hAnsi="Arial" w:cs="Arial"/>
              </w:rPr>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3C11DE76" w14:textId="77777777">
            <w:pPr>
              <w:spacing w:after="120"/>
              <w:rPr>
                <w:rFonts w:ascii="Arial" w:hAnsi="Arial" w:cs="Arial"/>
              </w:rPr>
            </w:pPr>
            <w:r w:rsidRPr="00B669B1">
              <w:rPr>
                <w:rFonts w:ascii="Arial" w:hAnsi="Arial" w:cs="Arial"/>
              </w:rPr>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14903800" w14:textId="77777777">
            <w:pPr>
              <w:spacing w:after="120"/>
              <w:rPr>
                <w:rFonts w:ascii="Arial" w:hAnsi="Arial" w:cs="Arial"/>
              </w:rPr>
            </w:pPr>
            <w:r w:rsidRPr="00B669B1">
              <w:rPr>
                <w:rFonts w:ascii="Arial" w:hAnsi="Arial" w:cs="Arial"/>
              </w:rPr>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7BC11763" w14:textId="77777777">
            <w:pPr>
              <w:spacing w:after="120"/>
              <w:rPr>
                <w:rFonts w:ascii="Arial" w:hAnsi="Arial" w:cs="Arial"/>
              </w:rPr>
            </w:pPr>
            <w:r w:rsidRPr="00B669B1">
              <w:rPr>
                <w:rFonts w:ascii="Arial" w:hAnsi="Arial" w:cs="Arial"/>
              </w:rPr>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527E60" w:rsidP="0093002B" w:rsidRDefault="00527E60" w14:paraId="39AB246E" w14:textId="77777777">
            <w:pPr>
              <w:spacing w:after="120"/>
              <w:rPr>
                <w:rFonts w:ascii="Arial" w:hAnsi="Arial" w:cs="Arial"/>
              </w:rPr>
            </w:pPr>
            <w:r>
              <w:rPr>
                <w:rFonts w:ascii="Arial" w:hAnsi="Arial" w:cs="Arial"/>
              </w:rPr>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Pr="00D9771E" w:rsidR="00527E60" w:rsidTr="0093002B" w14:paraId="7E62ECD5" w14:textId="77777777">
        <w:tc>
          <w:tcPr>
            <w:tcW w:w="1735" w:type="dxa"/>
            <w:shd w:val="clear" w:color="auto" w:fill="FF99FF"/>
          </w:tcPr>
          <w:p w:rsidR="00527E60" w:rsidP="0093002B" w:rsidRDefault="00527E60" w14:paraId="4BE07518" w14:textId="77777777">
            <w:pPr>
              <w:spacing w:before="34" w:line="239" w:lineRule="auto"/>
              <w:ind w:left="108" w:right="-54"/>
              <w:rPr>
                <w:rFonts w:ascii="Arial" w:hAnsi="Arial" w:eastAsia="Arial" w:cs="Arial"/>
                <w:b/>
                <w:bCs/>
              </w:rPr>
            </w:pPr>
            <w:r>
              <w:rPr>
                <w:rFonts w:ascii="Arial" w:hAnsi="Arial" w:eastAsia="Arial" w:cs="Arial"/>
                <w:b/>
                <w:bCs/>
              </w:rPr>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Pr="00F65EEE" w:rsidR="00527E60" w:rsidP="0093002B" w:rsidRDefault="00527E60" w14:paraId="7CF8F0DB"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(C</w:t>
            </w:r>
            <w:r w:rsidRPr="00F00CB3">
              <w:rPr>
                <w:rFonts w:ascii="Arial" w:hAnsi="Arial" w:eastAsia="Arial" w:cs="Arial"/>
                <w:bCs/>
                <w:sz w:val="18"/>
                <w:szCs w:val="18"/>
              </w:rPr>
              <w:t xml:space="preserve">ritical evaluation </w:t>
            </w:r>
            <w:r w:rsidRPr="0003417F">
              <w:rPr>
                <w:rFonts w:ascii="Arial" w:hAnsi="Arial" w:eastAsia="Arial" w:cs="Arial"/>
                <w:bCs/>
                <w:sz w:val="18"/>
                <w:szCs w:val="18"/>
              </w:rPr>
              <w:t xml:space="preserve">and analysis </w:t>
            </w:r>
            <w:r w:rsidRPr="00F00CB3">
              <w:rPr>
                <w:rFonts w:ascii="Arial" w:hAnsi="Arial" w:eastAsia="Arial" w:cs="Arial"/>
                <w:bCs/>
                <w:sz w:val="18"/>
                <w:szCs w:val="18"/>
              </w:rPr>
              <w:t>of</w:t>
            </w:r>
            <w:r>
              <w:rPr>
                <w:rFonts w:ascii="Arial" w:hAnsi="Arial" w:eastAsia="Arial" w:cs="Arial"/>
                <w:bCs/>
                <w:sz w:val="18"/>
                <w:szCs w:val="18"/>
              </w:rPr>
              <w:t xml:space="preserve"> concepts and principles;</w:t>
            </w:r>
            <w:r w:rsidRPr="00F00CB3">
              <w:rPr>
                <w:rFonts w:ascii="Arial" w:hAnsi="Arial" w:eastAsia="Arial" w:cs="Arial"/>
                <w:bCs/>
                <w:sz w:val="18"/>
                <w:szCs w:val="18"/>
              </w:rPr>
              <w:t xml:space="preserve"> </w:t>
            </w:r>
            <w:r>
              <w:rPr>
                <w:rFonts w:ascii="Arial" w:hAnsi="Arial" w:eastAsia="Arial" w:cs="Arial"/>
                <w:bCs/>
                <w:sz w:val="18"/>
                <w:szCs w:val="18"/>
              </w:rPr>
              <w:t>argument and judgement</w:t>
            </w:r>
            <w:r>
              <w:rPr>
                <w:rFonts w:ascii="Arial" w:hAnsi="Arial" w:eastAsia="Arial" w:cs="Arial"/>
                <w:b/>
                <w:bCs/>
              </w:rPr>
              <w:t xml:space="preserve">; </w:t>
            </w:r>
            <w:r w:rsidRPr="0003417F">
              <w:rPr>
                <w:rFonts w:ascii="Arial" w:hAnsi="Arial" w:eastAsia="Arial" w:cs="Arial"/>
                <w:bCs/>
                <w:sz w:val="18"/>
                <w:szCs w:val="18"/>
              </w:rPr>
              <w:t>the limits of their knowledge, and how this influences their analyses and interpretations</w:t>
            </w:r>
            <w:r>
              <w:rPr>
                <w:rFonts w:ascii="Arial" w:hAnsi="Arial" w:eastAsia="Arial" w:cs="Arial"/>
                <w:bCs/>
                <w:sz w:val="18"/>
                <w:szCs w:val="18"/>
              </w:rPr>
              <w:t xml:space="preserve">.) </w:t>
            </w:r>
          </w:p>
        </w:tc>
        <w:tc>
          <w:tcPr>
            <w:tcW w:w="1736" w:type="dxa"/>
          </w:tcPr>
          <w:p w:rsidR="00527E60" w:rsidP="0093002B" w:rsidRDefault="00527E60" w14:paraId="753D0B46" w14:textId="77777777">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rsidR="00527E60" w:rsidP="0093002B" w:rsidRDefault="00527E60" w14:paraId="41E6773D"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rsidRPr="00B669B1" w:rsidR="00527E60" w:rsidP="0093002B" w:rsidRDefault="00527E60" w14:paraId="41792DE9" w14:textId="77777777">
            <w:pPr>
              <w:rPr>
                <w:rFonts w:ascii="Arial" w:hAnsi="Arial" w:cs="Arial"/>
              </w:rPr>
            </w:pPr>
          </w:p>
        </w:tc>
        <w:tc>
          <w:tcPr>
            <w:tcW w:w="1736" w:type="dxa"/>
          </w:tcPr>
          <w:p w:rsidRPr="00B669B1" w:rsidR="00527E60" w:rsidP="0093002B" w:rsidRDefault="00527E60" w14:paraId="60E319CF" w14:textId="77777777">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527E60" w:rsidP="0093002B" w:rsidRDefault="00527E60" w14:paraId="0362160F"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rsidR="00527E60" w:rsidP="0093002B" w:rsidRDefault="00527E60" w14:paraId="64F4FA97" w14:textId="77777777">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rsidRPr="00E518DC" w:rsidR="00527E60" w:rsidP="0093002B" w:rsidRDefault="00527E60" w14:paraId="253E5517" w14:textId="77777777">
            <w:pPr>
              <w:rPr>
                <w:rFonts w:ascii="Arial" w:hAnsi="Arial" w:cs="Arial"/>
              </w:rPr>
            </w:pPr>
          </w:p>
          <w:p w:rsidRPr="00B669B1" w:rsidR="00527E60" w:rsidP="0093002B" w:rsidRDefault="00527E60" w14:paraId="63530BD9" w14:textId="77777777">
            <w:pPr>
              <w:rPr>
                <w:rFonts w:ascii="Arial" w:hAnsi="Arial" w:cs="Arial"/>
              </w:rPr>
            </w:pPr>
          </w:p>
        </w:tc>
        <w:tc>
          <w:tcPr>
            <w:tcW w:w="1736" w:type="dxa"/>
          </w:tcPr>
          <w:p w:rsidRPr="00B669B1" w:rsidR="00527E60" w:rsidP="0093002B" w:rsidRDefault="00527E60" w14:paraId="03FA8264" w14:textId="77777777">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rsidRPr="00B669B1" w:rsidR="00527E60" w:rsidP="0093002B" w:rsidRDefault="00527E60" w14:paraId="3C68E1C9" w14:textId="77777777">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rsidRPr="00B669B1" w:rsidR="00527E60" w:rsidP="0093002B" w:rsidRDefault="00527E60" w14:paraId="1EAAC359"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Pr="00B669B1" w:rsidR="00527E60" w:rsidP="0093002B" w:rsidRDefault="00527E60" w14:paraId="1814F351" w14:textId="77777777">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rsidR="00527E60" w:rsidP="0093002B" w:rsidRDefault="00527E60" w14:paraId="76C736ED" w14:textId="77777777">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rsidRPr="00B669B1" w:rsidR="00527E60" w:rsidP="0093002B" w:rsidRDefault="00527E60" w14:paraId="53930D65" w14:textId="77777777">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rsidRPr="00B669B1" w:rsidR="00527E60" w:rsidP="0093002B" w:rsidRDefault="00527E60" w14:paraId="4B75B9BA" w14:textId="77777777">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t>the limits of their knowledge, and how this influences their analyses and interpretations.</w:t>
            </w:r>
          </w:p>
        </w:tc>
      </w:tr>
      <w:tr w:rsidRPr="00D9771E" w:rsidR="00527E60" w:rsidTr="0093002B" w14:paraId="4EF39D7A" w14:textId="77777777">
        <w:tc>
          <w:tcPr>
            <w:tcW w:w="1735" w:type="dxa"/>
            <w:shd w:val="clear" w:color="auto" w:fill="FF99FF"/>
          </w:tcPr>
          <w:p w:rsidR="00527E60" w:rsidP="0093002B" w:rsidRDefault="00527E60" w14:paraId="3424A689" w14:textId="77777777">
            <w:pPr>
              <w:spacing w:before="34" w:line="239" w:lineRule="auto"/>
              <w:ind w:left="108" w:right="-54"/>
              <w:rPr>
                <w:rFonts w:ascii="Arial" w:hAnsi="Arial" w:eastAsia="Arial" w:cs="Arial"/>
                <w:b/>
                <w:bCs/>
              </w:rPr>
            </w:pPr>
            <w:r w:rsidRPr="00011FB7">
              <w:rPr>
                <w:rFonts w:ascii="Arial" w:hAnsi="Arial" w:eastAsia="Arial" w:cs="Arial"/>
                <w:b/>
                <w:bCs/>
              </w:rPr>
              <w:t>Practical skills</w:t>
            </w:r>
          </w:p>
          <w:p w:rsidRPr="002E6269" w:rsidR="00527E60" w:rsidP="0093002B" w:rsidRDefault="00527E60" w14:paraId="7D1592AF"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 xml:space="preserve">(Apply underlying </w:t>
            </w:r>
            <w:r w:rsidRPr="0003417F">
              <w:rPr>
                <w:rFonts w:ascii="Arial" w:hAnsi="Arial" w:eastAsia="Arial" w:cs="Arial"/>
                <w:bCs/>
                <w:sz w:val="18"/>
                <w:szCs w:val="18"/>
              </w:rPr>
              <w:t>concepts and principles more widely outside the context in which they were first studied</w:t>
            </w:r>
            <w:r>
              <w:rPr>
                <w:rFonts w:ascii="Arial" w:hAnsi="Arial" w:eastAsia="Arial" w:cs="Arial"/>
                <w:bCs/>
                <w:sz w:val="18"/>
                <w:szCs w:val="18"/>
              </w:rPr>
              <w:t xml:space="preserve">; </w:t>
            </w:r>
            <w:r w:rsidRPr="00573B78">
              <w:rPr>
                <w:rFonts w:ascii="Arial" w:hAnsi="Arial" w:eastAsia="Arial" w:cs="Arial"/>
                <w:bCs/>
                <w:sz w:val="18"/>
                <w:szCs w:val="18"/>
              </w:rPr>
              <w:t>use a range of established techniques</w:t>
            </w:r>
            <w:r>
              <w:rPr>
                <w:rFonts w:ascii="Arial" w:hAnsi="Arial" w:eastAsia="Arial" w:cs="Arial"/>
                <w:bCs/>
                <w:sz w:val="18"/>
                <w:szCs w:val="18"/>
              </w:rPr>
              <w:t>;</w:t>
            </w:r>
            <w:r w:rsidRPr="00573B78">
              <w:rPr>
                <w:rFonts w:ascii="Arial" w:hAnsi="Arial" w:eastAsia="Arial" w:cs="Arial"/>
                <w:bCs/>
                <w:sz w:val="18"/>
                <w:szCs w:val="18"/>
              </w:rPr>
              <w:t xml:space="preserve"> propose solutions to problems arising from analysis</w:t>
            </w:r>
            <w:r>
              <w:rPr>
                <w:rFonts w:ascii="Arial" w:hAnsi="Arial" w:eastAsia="Arial" w:cs="Arial"/>
                <w:bCs/>
                <w:sz w:val="18"/>
                <w:szCs w:val="18"/>
              </w:rPr>
              <w:t>.</w:t>
            </w:r>
            <w:r w:rsidRPr="00F65EEE">
              <w:rPr>
                <w:rFonts w:ascii="Arial" w:hAnsi="Arial" w:eastAsia="Arial" w:cs="Arial"/>
                <w:bCs/>
                <w:sz w:val="18"/>
                <w:szCs w:val="18"/>
              </w:rPr>
              <w:t>)</w:t>
            </w:r>
          </w:p>
        </w:tc>
        <w:tc>
          <w:tcPr>
            <w:tcW w:w="1736" w:type="dxa"/>
          </w:tcPr>
          <w:p w:rsidRPr="00B669B1" w:rsidR="00527E60" w:rsidP="0093002B" w:rsidRDefault="00527E60" w14:paraId="3FA93744" w14:textId="77777777">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rsidR="00527E60" w:rsidP="0093002B" w:rsidRDefault="00527E60" w14:paraId="59B9F090" w14:textId="77777777">
            <w:pPr>
              <w:rPr>
                <w:rFonts w:ascii="Arial" w:hAnsi="Arial" w:cs="Arial"/>
              </w:rPr>
            </w:pPr>
            <w:r w:rsidRPr="00B669B1">
              <w:rPr>
                <w:rFonts w:ascii="Arial" w:hAnsi="Arial" w:cs="Arial"/>
              </w:rPr>
              <w:t>Little or no appreciation of the context of the application.</w:t>
            </w:r>
          </w:p>
          <w:p w:rsidR="00527E60" w:rsidP="0093002B" w:rsidRDefault="00527E60" w14:paraId="4D4E9B61" w14:textId="7777777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Pr="00B669B1" w:rsidR="00527E60" w:rsidP="0093002B" w:rsidRDefault="00527E60" w14:paraId="5BABB4A0" w14:textId="7777777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rsidR="00527E60" w:rsidP="0093002B" w:rsidRDefault="00527E60" w14:paraId="653D368A" w14:textId="77777777">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rsidRPr="00B669B1" w:rsidR="00527E60" w:rsidP="0093002B" w:rsidRDefault="00527E60" w14:paraId="786232DB" w14:textId="7777777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rsidRPr="00B669B1" w:rsidR="00527E60" w:rsidP="0093002B" w:rsidRDefault="00527E60" w14:paraId="6A45FCE2" w14:textId="77777777">
            <w:pPr>
              <w:rPr>
                <w:rFonts w:ascii="Arial" w:hAnsi="Arial" w:cs="Arial"/>
              </w:rPr>
            </w:pPr>
          </w:p>
          <w:p w:rsidRPr="00B669B1" w:rsidR="00527E60" w:rsidP="0093002B" w:rsidRDefault="00527E60" w14:paraId="1A0357B9" w14:textId="77777777">
            <w:pPr>
              <w:rPr>
                <w:rFonts w:ascii="Arial" w:hAnsi="Arial" w:cs="Arial"/>
              </w:rPr>
            </w:pPr>
          </w:p>
        </w:tc>
        <w:tc>
          <w:tcPr>
            <w:tcW w:w="1736" w:type="dxa"/>
          </w:tcPr>
          <w:p w:rsidRPr="00B669B1" w:rsidR="00527E60" w:rsidP="0093002B" w:rsidRDefault="00527E60" w14:paraId="0D492416" w14:textId="77777777">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rsidR="00527E60" w:rsidP="0093002B" w:rsidRDefault="00527E60" w14:paraId="49FA053B"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Pr="00B669B1" w:rsidR="00527E60" w:rsidP="0093002B" w:rsidRDefault="00527E60" w14:paraId="17A78CD7" w14:textId="7777777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rsidRPr="00B669B1" w:rsidR="00527E60" w:rsidP="0093002B" w:rsidRDefault="00527E60" w14:paraId="11D2D6DF" w14:textId="77777777">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rsidR="00527E60" w:rsidP="0093002B" w:rsidRDefault="00527E60" w14:paraId="6089D66B"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Pr="00B669B1" w:rsidR="00527E60" w:rsidP="0093002B" w:rsidRDefault="00527E60" w14:paraId="22F3A38F" w14:textId="77777777">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rsidRPr="00B669B1" w:rsidR="00527E60" w:rsidP="0093002B" w:rsidRDefault="00527E60" w14:paraId="77D672DF" w14:textId="77777777">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rsidRPr="00B669B1" w:rsidR="00527E60" w:rsidP="0093002B" w:rsidRDefault="00527E60" w14:paraId="7901D19D" w14:textId="7777777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rsidRPr="00B669B1" w:rsidR="00527E60" w:rsidP="0093002B" w:rsidRDefault="00527E60" w14:paraId="55D376EF" w14:textId="77777777">
            <w:pPr>
              <w:rPr>
                <w:rFonts w:ascii="Arial" w:hAnsi="Arial" w:cs="Arial"/>
              </w:rPr>
            </w:pPr>
            <w:r w:rsidRPr="00B669B1">
              <w:rPr>
                <w:rFonts w:ascii="Arial" w:hAnsi="Arial" w:cs="Arial"/>
              </w:rPr>
              <w:t xml:space="preserve">Evidence of some creativity. </w:t>
            </w:r>
          </w:p>
        </w:tc>
        <w:tc>
          <w:tcPr>
            <w:tcW w:w="1736" w:type="dxa"/>
          </w:tcPr>
          <w:p w:rsidRPr="00B669B1" w:rsidR="00527E60" w:rsidP="0093002B" w:rsidRDefault="00527E60" w14:paraId="2C869541" w14:textId="77777777">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rsidRPr="00B669B1" w:rsidR="00527E60" w:rsidP="0093002B" w:rsidRDefault="00527E60" w14:paraId="42189DB4"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B669B1" w:rsidR="00527E60" w:rsidP="0093002B" w:rsidRDefault="00527E60" w14:paraId="4566D9FB" w14:textId="77777777">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rsidRPr="00B669B1" w:rsidR="00527E60" w:rsidP="0093002B" w:rsidRDefault="00527E60" w14:paraId="15C558FD" w14:textId="77777777">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Pr="00D9771E" w:rsidR="00527E60" w:rsidTr="0093002B" w14:paraId="4EBE81C1" w14:textId="77777777">
        <w:tc>
          <w:tcPr>
            <w:tcW w:w="1735" w:type="dxa"/>
            <w:shd w:val="clear" w:color="auto" w:fill="FF99FF"/>
          </w:tcPr>
          <w:p w:rsidR="00527E60" w:rsidP="0093002B" w:rsidRDefault="00527E60" w14:paraId="72ED3AAB" w14:textId="77777777">
            <w:pPr>
              <w:spacing w:before="34" w:line="239" w:lineRule="auto"/>
              <w:ind w:left="108" w:right="-54"/>
              <w:rPr>
                <w:rFonts w:ascii="Arial" w:hAnsi="Arial" w:eastAsia="Arial" w:cs="Arial"/>
                <w:b/>
                <w:bCs/>
              </w:rPr>
            </w:pPr>
            <w:r w:rsidRPr="00011FB7">
              <w:rPr>
                <w:rFonts w:ascii="Arial" w:hAnsi="Arial" w:eastAsia="Arial" w:cs="Arial"/>
                <w:b/>
                <w:bCs/>
              </w:rPr>
              <w:t xml:space="preserve">Transferable skills for </w:t>
            </w:r>
            <w:r>
              <w:rPr>
                <w:rFonts w:ascii="Arial" w:hAnsi="Arial" w:eastAsia="Arial" w:cs="Arial"/>
                <w:b/>
                <w:bCs/>
              </w:rPr>
              <w:t xml:space="preserve">life </w:t>
            </w:r>
            <w:r>
              <w:rPr>
                <w:rFonts w:ascii="Arial" w:hAnsi="Arial" w:eastAsia="Arial" w:cs="Arial"/>
                <w:b/>
                <w:bCs/>
              </w:rPr>
              <w:t xml:space="preserve">and </w:t>
            </w:r>
            <w:r w:rsidRPr="00011FB7">
              <w:rPr>
                <w:rFonts w:ascii="Arial" w:hAnsi="Arial" w:eastAsia="Arial" w:cs="Arial"/>
                <w:b/>
                <w:bCs/>
              </w:rPr>
              <w:t>professional practice</w:t>
            </w:r>
          </w:p>
          <w:p w:rsidRPr="002E6269" w:rsidR="00527E60" w:rsidP="0093002B" w:rsidRDefault="00527E60" w14:paraId="11F09ACD" w14:textId="77777777">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rsidRPr="00CC222E" w:rsidR="00527E60" w:rsidP="0093002B" w:rsidRDefault="00527E60" w14:paraId="566F5482" w14:textId="77777777">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color="auto" w:sz="4" w:space="0"/>
              <w:left w:val="single" w:color="auto" w:sz="4" w:space="0"/>
              <w:bottom w:val="single" w:color="auto" w:sz="4" w:space="0"/>
              <w:right w:val="dashed" w:color="auto" w:sz="4" w:space="0"/>
            </w:tcBorders>
          </w:tcPr>
          <w:p w:rsidRPr="00E07BE3" w:rsidR="00527E60" w:rsidP="0093002B" w:rsidRDefault="00527E60" w14:paraId="0809D53F" w14:textId="77777777">
            <w:pPr>
              <w:rPr>
                <w:rFonts w:ascii="Arial" w:hAnsi="Arial" w:cs="Arial"/>
              </w:rPr>
            </w:pPr>
            <w:r>
              <w:rPr>
                <w:rFonts w:ascii="Arial" w:hAnsi="Arial" w:cs="Arial"/>
              </w:rPr>
              <w:t>Communication medium</w:t>
            </w:r>
            <w:r w:rsidRPr="00E07BE3">
              <w:rPr>
                <w:rFonts w:ascii="Arial" w:hAnsi="Arial" w:cs="Arial"/>
              </w:rPr>
              <w:t xml:space="preserve"> is </w:t>
            </w:r>
            <w:r w:rsidRPr="00E07BE3">
              <w:rPr>
                <w:rFonts w:ascii="Arial" w:hAnsi="Arial" w:cs="Arial"/>
              </w:rPr>
              <w:t>inappropriate or misapplied.</w:t>
            </w:r>
          </w:p>
          <w:p w:rsidRPr="00E07BE3" w:rsidR="00527E60" w:rsidP="0093002B" w:rsidRDefault="00527E60" w14:paraId="7C469971" w14:textId="7777777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rsidRPr="00ED3ABD" w:rsidR="00527E60" w:rsidP="0093002B" w:rsidRDefault="00527E60" w14:paraId="3B796FCC" w14:textId="77777777">
            <w:pPr>
              <w:rPr>
                <w:rFonts w:ascii="Arial" w:hAnsi="Arial" w:cs="Arial"/>
              </w:rPr>
            </w:pPr>
          </w:p>
          <w:p w:rsidRPr="00E07BE3" w:rsidR="00527E60" w:rsidP="0093002B" w:rsidRDefault="00527E60" w14:paraId="3CC2C6BE"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527E60" w:rsidP="0093002B" w:rsidRDefault="00527E60" w14:paraId="174F3481" w14:textId="77777777">
            <w:pPr>
              <w:rPr>
                <w:rFonts w:ascii="Arial" w:hAnsi="Arial" w:cs="Arial"/>
              </w:rPr>
            </w:pPr>
            <w:r w:rsidRPr="00ED3ABD">
              <w:rPr>
                <w:rFonts w:ascii="Arial" w:hAnsi="Arial" w:cs="Arial"/>
              </w:rPr>
              <w:t xml:space="preserve">Communication medium </w:t>
            </w:r>
            <w:r w:rsidRPr="00E07BE3">
              <w:rPr>
                <w:rFonts w:ascii="Arial" w:hAnsi="Arial" w:cs="Arial"/>
              </w:rPr>
              <w:t xml:space="preserve">is poorly </w:t>
            </w:r>
            <w:r w:rsidRPr="00E07BE3">
              <w:rPr>
                <w:rFonts w:ascii="Arial" w:hAnsi="Arial" w:cs="Arial"/>
              </w:rPr>
              <w:t xml:space="preserve">designed and/or not suitable for the audience. </w:t>
            </w:r>
          </w:p>
          <w:p w:rsidRPr="00E07BE3" w:rsidR="00527E60" w:rsidP="0093002B" w:rsidRDefault="00527E60" w14:paraId="549DE54B"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color="auto" w:sz="4" w:space="0"/>
              <w:left w:val="double" w:color="auto" w:sz="4" w:space="0"/>
              <w:bottom w:val="single" w:color="auto" w:sz="4" w:space="0"/>
              <w:right w:val="dashed" w:color="auto" w:sz="4" w:space="0"/>
            </w:tcBorders>
          </w:tcPr>
          <w:p w:rsidRPr="00E07BE3" w:rsidR="00527E60" w:rsidP="0093002B" w:rsidRDefault="00527E60" w14:paraId="4872636F" w14:textId="77777777">
            <w:pPr>
              <w:rPr>
                <w:rFonts w:ascii="Arial" w:hAnsi="Arial" w:cs="Arial"/>
              </w:rPr>
            </w:pPr>
            <w:r w:rsidRPr="00E07BE3">
              <w:rPr>
                <w:rFonts w:ascii="Arial" w:hAnsi="Arial" w:cs="Arial"/>
              </w:rPr>
              <w:t xml:space="preserve">Can communicate in </w:t>
            </w:r>
            <w:r w:rsidRPr="00E07BE3">
              <w:rPr>
                <w:rFonts w:ascii="Arial" w:hAnsi="Arial" w:cs="Arial"/>
              </w:rPr>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rsidRPr="00E07BE3" w:rsidR="00527E60" w:rsidP="0093002B" w:rsidRDefault="00527E60" w14:paraId="675D7675" w14:textId="7777777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rsidRPr="00E07BE3" w:rsidR="00527E60" w:rsidP="0093002B" w:rsidRDefault="00527E60" w14:paraId="07965E3E"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527E60" w14:paraId="2EAA2E0A" w14:textId="77777777">
            <w:pPr>
              <w:rPr>
                <w:rFonts w:ascii="Arial" w:hAnsi="Arial" w:cs="Arial"/>
              </w:rPr>
            </w:pPr>
            <w:r w:rsidRPr="00E07BE3">
              <w:rPr>
                <w:rFonts w:ascii="Arial" w:hAnsi="Arial" w:cs="Arial"/>
              </w:rPr>
              <w:t xml:space="preserve">Can communicate </w:t>
            </w:r>
            <w:r w:rsidRPr="00E07BE3">
              <w:rPr>
                <w:rFonts w:ascii="Arial" w:hAnsi="Arial" w:cs="Arial"/>
              </w:rPr>
              <w:t xml:space="preserve">effectively in a suitable </w:t>
            </w:r>
            <w:r w:rsidRPr="00077511">
              <w:rPr>
                <w:rFonts w:ascii="Arial" w:hAnsi="Arial" w:cs="Arial"/>
              </w:rPr>
              <w:t>medium for the audience</w:t>
            </w:r>
            <w:r w:rsidRPr="00E07BE3">
              <w:rPr>
                <w:rFonts w:ascii="Arial" w:hAnsi="Arial" w:cs="Arial"/>
              </w:rPr>
              <w:t>, but may have minor errors.</w:t>
            </w:r>
          </w:p>
          <w:p w:rsidRPr="00E07BE3" w:rsidR="00527E60" w:rsidP="0093002B" w:rsidRDefault="00527E60" w14:paraId="51B51457" w14:textId="7777777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Pr="00E07BE3" w:rsidR="00527E60" w:rsidP="0093002B" w:rsidRDefault="00527E60" w14:paraId="2ADA3E39" w14:textId="77777777">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527E60" w14:paraId="1191EAC6" w14:textId="77777777">
            <w:pPr>
              <w:rPr>
                <w:rFonts w:ascii="Arial" w:hAnsi="Arial" w:cs="Arial"/>
              </w:rPr>
            </w:pPr>
            <w:r w:rsidRPr="00E07BE3">
              <w:rPr>
                <w:rFonts w:ascii="Arial" w:hAnsi="Arial" w:cs="Arial"/>
              </w:rPr>
              <w:t xml:space="preserve">Can communicate </w:t>
            </w:r>
            <w:r w:rsidRPr="00E07BE3">
              <w:rPr>
                <w:rFonts w:ascii="Arial" w:hAnsi="Arial" w:cs="Arial"/>
              </w:rPr>
              <w:t xml:space="preserve">well, confidently and consistently in a suitable </w:t>
            </w:r>
            <w:r w:rsidRPr="00077511">
              <w:rPr>
                <w:rFonts w:ascii="Arial" w:hAnsi="Arial" w:cs="Arial"/>
              </w:rPr>
              <w:t>medium for the audience</w:t>
            </w:r>
            <w:r w:rsidRPr="00E07BE3">
              <w:rPr>
                <w:rFonts w:ascii="Arial" w:hAnsi="Arial" w:cs="Arial"/>
              </w:rPr>
              <w:t>.</w:t>
            </w:r>
          </w:p>
          <w:p w:rsidRPr="00E07BE3" w:rsidR="00527E60" w:rsidP="0093002B" w:rsidRDefault="00527E60" w14:paraId="25E86E25" w14:textId="7777777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Pr="00E07BE3" w:rsidR="00527E60" w:rsidP="0093002B" w:rsidRDefault="00527E60" w14:paraId="60D64E77" w14:textId="77777777">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527E60" w14:paraId="188D20F2" w14:textId="77777777">
            <w:pPr>
              <w:rPr>
                <w:rFonts w:ascii="Arial" w:hAnsi="Arial" w:cs="Arial"/>
              </w:rPr>
            </w:pPr>
            <w:r w:rsidRPr="00E07BE3">
              <w:rPr>
                <w:rFonts w:ascii="Arial" w:hAnsi="Arial" w:cs="Arial"/>
              </w:rPr>
              <w:t>Can</w:t>
            </w:r>
            <w:r>
              <w:rPr>
                <w:rFonts w:ascii="Arial" w:hAnsi="Arial" w:cs="Arial"/>
              </w:rPr>
              <w:t xml:space="preserve"> communicate </w:t>
            </w:r>
            <w:r>
              <w:rPr>
                <w:rFonts w:ascii="Arial" w:hAnsi="Arial" w:cs="Arial"/>
              </w:rPr>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rsidRPr="00E07BE3" w:rsidR="00527E60" w:rsidP="0093002B" w:rsidRDefault="00527E60" w14:paraId="7935A519" w14:textId="77777777">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rsidRPr="00E07BE3" w:rsidR="00527E60" w:rsidP="0093002B" w:rsidRDefault="00527E60" w14:paraId="1A0BB156" w14:textId="77777777">
            <w:pPr>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E07BE3" w:rsidR="00527E60" w:rsidP="0093002B" w:rsidRDefault="00527E60" w14:paraId="4D9EF075" w14:textId="77777777">
            <w:pPr>
              <w:rPr>
                <w:rFonts w:ascii="Arial" w:hAnsi="Arial" w:cs="Arial"/>
              </w:rPr>
            </w:pPr>
            <w:r w:rsidRPr="00E07BE3">
              <w:rPr>
                <w:rFonts w:ascii="Arial" w:hAnsi="Arial" w:cs="Arial"/>
              </w:rPr>
              <w:t xml:space="preserve">Can communicate </w:t>
            </w:r>
            <w:r w:rsidRPr="00E07BE3">
              <w:rPr>
                <w:rFonts w:ascii="Arial" w:hAnsi="Arial" w:cs="Arial"/>
              </w:rPr>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rsidRPr="00E07BE3" w:rsidR="00527E60" w:rsidP="0093002B" w:rsidRDefault="00527E60" w14:paraId="657B8587" w14:textId="77777777">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rsidRPr="00D9771E" w:rsidR="00527E60" w:rsidP="00527E60" w:rsidRDefault="00527E60" w14:paraId="7D84B0A9" w14:textId="77777777">
      <w:pPr>
        <w:rPr>
          <w:rFonts w:ascii="Arial" w:hAnsi="Arial" w:cs="Arial"/>
        </w:rPr>
      </w:pPr>
    </w:p>
    <w:p w:rsidR="00527E60" w:rsidRDefault="00527E60" w14:paraId="667A44A5" w14:textId="77777777">
      <w:pPr>
        <w:pStyle w:val="NormalWeb"/>
        <w:rPr>
          <w:rFonts w:ascii="Arial" w:hAnsi="Arial" w:cs="Arial"/>
          <w:color w:val="303B44"/>
          <w:sz w:val="22"/>
          <w:szCs w:val="22"/>
        </w:rPr>
      </w:pPr>
    </w:p>
    <w:p w:rsidRPr="00F66489" w:rsidR="00F66489" w:rsidP="00F66489" w:rsidRDefault="00F66489" w14:paraId="7BA85484" w14:textId="77777777">
      <w:pPr>
        <w:rPr>
          <w:rFonts w:ascii="Arial" w:hAnsi="Arial" w:cs="Arial"/>
          <w:b/>
        </w:rPr>
      </w:pPr>
      <w:r>
        <w:rPr>
          <w:rFonts w:ascii="Arial" w:hAnsi="Arial" w:cs="Arial"/>
          <w:b/>
        </w:rPr>
        <w:t>THIS DOCUMENT IS ALSO AVAILABLE IN WELSH</w:t>
      </w:r>
    </w:p>
    <w:sectPr w:rsidRPr="00F66489" w:rsid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C73B8D" w:rsidRDefault="00C73B8D" w14:paraId="57D00946" w14:textId="77777777">
      <w:r>
        <w:separator/>
      </w:r>
    </w:p>
  </w:endnote>
  <w:endnote w:type="continuationSeparator" w:id="0">
    <w:p w:rsidR="00C73B8D" w:rsidRDefault="00C73B8D" w14:paraId="2863E128"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16EBCB5A" w14:textId="77777777">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rsidR="00152E9D" w:rsidRDefault="00152E9D" w14:paraId="6EE4E8CD"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1C9AA9CB"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C73B8D" w:rsidRDefault="00C73B8D" w14:paraId="4F0B5B96" w14:textId="77777777">
      <w:r>
        <w:separator/>
      </w:r>
    </w:p>
  </w:footnote>
  <w:footnote w:type="continuationSeparator" w:id="0">
    <w:p w:rsidR="00C73B8D" w:rsidRDefault="00C73B8D" w14:paraId="0E29F26A"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255212"/>
    <w:multiLevelType w:val="hybridMultilevel"/>
    <w:tmpl w:val="69FC4DC0"/>
    <w:lvl w:ilvl="0" w:tplc="08090001">
      <w:start w:val="1"/>
      <w:numFmt w:val="bullet"/>
      <w:lvlText w:val=""/>
      <w:lvlJc w:val="left"/>
      <w:pPr>
        <w:ind w:left="1050" w:hanging="360"/>
      </w:pPr>
      <w:rPr>
        <w:rFonts w:hint="default" w:ascii="Symbol" w:hAnsi="Symbol"/>
      </w:rPr>
    </w:lvl>
    <w:lvl w:ilvl="1" w:tplc="08090003">
      <w:start w:val="1"/>
      <w:numFmt w:val="bullet"/>
      <w:lvlText w:val="o"/>
      <w:lvlJc w:val="left"/>
      <w:pPr>
        <w:ind w:left="1770" w:hanging="360"/>
      </w:pPr>
      <w:rPr>
        <w:rFonts w:hint="default" w:ascii="Courier New" w:hAnsi="Courier New" w:cs="Courier New"/>
      </w:rPr>
    </w:lvl>
    <w:lvl w:ilvl="2" w:tplc="08090005">
      <w:start w:val="1"/>
      <w:numFmt w:val="bullet"/>
      <w:lvlText w:val=""/>
      <w:lvlJc w:val="left"/>
      <w:pPr>
        <w:ind w:left="2490" w:hanging="360"/>
      </w:pPr>
      <w:rPr>
        <w:rFonts w:hint="default" w:ascii="Wingdings" w:hAnsi="Wingdings"/>
      </w:rPr>
    </w:lvl>
    <w:lvl w:ilvl="3" w:tplc="08090001">
      <w:start w:val="1"/>
      <w:numFmt w:val="bullet"/>
      <w:lvlText w:val=""/>
      <w:lvlJc w:val="left"/>
      <w:pPr>
        <w:ind w:left="3210" w:hanging="360"/>
      </w:pPr>
      <w:rPr>
        <w:rFonts w:hint="default" w:ascii="Symbol" w:hAnsi="Symbol"/>
      </w:rPr>
    </w:lvl>
    <w:lvl w:ilvl="4" w:tplc="08090003">
      <w:start w:val="1"/>
      <w:numFmt w:val="bullet"/>
      <w:lvlText w:val="o"/>
      <w:lvlJc w:val="left"/>
      <w:pPr>
        <w:ind w:left="3930" w:hanging="360"/>
      </w:pPr>
      <w:rPr>
        <w:rFonts w:hint="default" w:ascii="Courier New" w:hAnsi="Courier New" w:cs="Courier New"/>
      </w:rPr>
    </w:lvl>
    <w:lvl w:ilvl="5" w:tplc="08090005">
      <w:start w:val="1"/>
      <w:numFmt w:val="bullet"/>
      <w:lvlText w:val=""/>
      <w:lvlJc w:val="left"/>
      <w:pPr>
        <w:ind w:left="4650" w:hanging="360"/>
      </w:pPr>
      <w:rPr>
        <w:rFonts w:hint="default" w:ascii="Wingdings" w:hAnsi="Wingdings"/>
      </w:rPr>
    </w:lvl>
    <w:lvl w:ilvl="6" w:tplc="08090001">
      <w:start w:val="1"/>
      <w:numFmt w:val="bullet"/>
      <w:lvlText w:val=""/>
      <w:lvlJc w:val="left"/>
      <w:pPr>
        <w:ind w:left="5370" w:hanging="360"/>
      </w:pPr>
      <w:rPr>
        <w:rFonts w:hint="default" w:ascii="Symbol" w:hAnsi="Symbol"/>
      </w:rPr>
    </w:lvl>
    <w:lvl w:ilvl="7" w:tplc="08090003">
      <w:start w:val="1"/>
      <w:numFmt w:val="bullet"/>
      <w:lvlText w:val="o"/>
      <w:lvlJc w:val="left"/>
      <w:pPr>
        <w:ind w:left="6090" w:hanging="360"/>
      </w:pPr>
      <w:rPr>
        <w:rFonts w:hint="default" w:ascii="Courier New" w:hAnsi="Courier New" w:cs="Courier New"/>
      </w:rPr>
    </w:lvl>
    <w:lvl w:ilvl="8" w:tplc="08090005">
      <w:start w:val="1"/>
      <w:numFmt w:val="bullet"/>
      <w:lvlText w:val=""/>
      <w:lvlJc w:val="left"/>
      <w:pPr>
        <w:ind w:left="6810" w:hanging="360"/>
      </w:pPr>
      <w:rPr>
        <w:rFonts w:hint="default" w:ascii="Wingdings" w:hAnsi="Wingdings"/>
      </w:rPr>
    </w:lvl>
  </w:abstractNum>
  <w:abstractNum w:abstractNumId="1" w15:restartNumberingAfterBreak="0">
    <w:nsid w:val="077C5FC1"/>
    <w:multiLevelType w:val="hybridMultilevel"/>
    <w:tmpl w:val="1B1C7E98"/>
    <w:lvl w:ilvl="0" w:tplc="F822B80A">
      <w:start w:val="1"/>
      <w:numFmt w:val="lowerLetter"/>
      <w:lvlText w:val="%1)"/>
      <w:lvlJc w:val="left"/>
      <w:pPr>
        <w:ind w:left="720" w:hanging="360"/>
      </w:pPr>
      <w:rPr>
        <w:rFonts w:hint="default"/>
        <w:b/>
        <w:bCs/>
      </w:rPr>
    </w:lvl>
    <w:lvl w:ilvl="1" w:tplc="FFFFFFFF">
      <w:start w:val="1"/>
      <w:numFmt w:val="bullet"/>
      <w:lvlText w:val="o"/>
      <w:lvlJc w:val="left"/>
      <w:pPr>
        <w:ind w:left="1440" w:hanging="360"/>
      </w:pPr>
      <w:rPr>
        <w:rFonts w:hint="default" w:ascii="Courier New" w:hAnsi="Courier New" w:cs="Courier New"/>
      </w:rPr>
    </w:lvl>
    <w:lvl w:ilvl="2" w:tplc="FFFFFFFF">
      <w:start w:val="1"/>
      <w:numFmt w:val="bullet"/>
      <w:lvlText w:val=""/>
      <w:lvlJc w:val="left"/>
      <w:pPr>
        <w:ind w:left="2160" w:hanging="360"/>
      </w:pPr>
      <w:rPr>
        <w:rFonts w:hint="default" w:ascii="Wingdings" w:hAnsi="Wingdings"/>
      </w:rPr>
    </w:lvl>
    <w:lvl w:ilvl="3" w:tplc="FFFFFFFF">
      <w:start w:val="1"/>
      <w:numFmt w:val="bullet"/>
      <w:lvlText w:val=""/>
      <w:lvlJc w:val="left"/>
      <w:pPr>
        <w:ind w:left="2880" w:hanging="360"/>
      </w:pPr>
      <w:rPr>
        <w:rFonts w:hint="default" w:ascii="Symbol" w:hAnsi="Symbol"/>
      </w:rPr>
    </w:lvl>
    <w:lvl w:ilvl="4" w:tplc="FFFFFFFF">
      <w:start w:val="1"/>
      <w:numFmt w:val="bullet"/>
      <w:lvlText w:val="o"/>
      <w:lvlJc w:val="left"/>
      <w:pPr>
        <w:ind w:left="3600" w:hanging="360"/>
      </w:pPr>
      <w:rPr>
        <w:rFonts w:hint="default" w:ascii="Courier New" w:hAnsi="Courier New" w:cs="Courier New"/>
      </w:rPr>
    </w:lvl>
    <w:lvl w:ilvl="5" w:tplc="FFFFFFFF">
      <w:start w:val="1"/>
      <w:numFmt w:val="bullet"/>
      <w:lvlText w:val=""/>
      <w:lvlJc w:val="left"/>
      <w:pPr>
        <w:ind w:left="4320" w:hanging="360"/>
      </w:pPr>
      <w:rPr>
        <w:rFonts w:hint="default" w:ascii="Wingdings" w:hAnsi="Wingdings"/>
      </w:rPr>
    </w:lvl>
    <w:lvl w:ilvl="6" w:tplc="FFFFFFFF">
      <w:start w:val="1"/>
      <w:numFmt w:val="bullet"/>
      <w:lvlText w:val=""/>
      <w:lvlJc w:val="left"/>
      <w:pPr>
        <w:ind w:left="5040" w:hanging="360"/>
      </w:pPr>
      <w:rPr>
        <w:rFonts w:hint="default" w:ascii="Symbol" w:hAnsi="Symbol"/>
      </w:rPr>
    </w:lvl>
    <w:lvl w:ilvl="7" w:tplc="FFFFFFFF">
      <w:start w:val="1"/>
      <w:numFmt w:val="bullet"/>
      <w:lvlText w:val="o"/>
      <w:lvlJc w:val="left"/>
      <w:pPr>
        <w:ind w:left="5760" w:hanging="360"/>
      </w:pPr>
      <w:rPr>
        <w:rFonts w:hint="default" w:ascii="Courier New" w:hAnsi="Courier New" w:cs="Courier New"/>
      </w:rPr>
    </w:lvl>
    <w:lvl w:ilvl="8" w:tplc="FFFFFFFF">
      <w:start w:val="1"/>
      <w:numFmt w:val="bullet"/>
      <w:lvlText w:val=""/>
      <w:lvlJc w:val="left"/>
      <w:pPr>
        <w:ind w:left="6480" w:hanging="360"/>
      </w:pPr>
      <w:rPr>
        <w:rFonts w:hint="default" w:ascii="Wingdings" w:hAnsi="Wingdings"/>
      </w:rPr>
    </w:lvl>
  </w:abstractNum>
  <w:abstractNum w:abstractNumId="2" w15:restartNumberingAfterBreak="0">
    <w:nsid w:val="13B81E32"/>
    <w:multiLevelType w:val="hybridMultilevel"/>
    <w:tmpl w:val="ACF269C2"/>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3" w15:restartNumberingAfterBreak="0">
    <w:nsid w:val="1FBA5F79"/>
    <w:multiLevelType w:val="hybridMultilevel"/>
    <w:tmpl w:val="E024891A"/>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4" w15:restartNumberingAfterBreak="0">
    <w:nsid w:val="236F2520"/>
    <w:multiLevelType w:val="hybridMultilevel"/>
    <w:tmpl w:val="DB68DD50"/>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5" w15:restartNumberingAfterBreak="0">
    <w:nsid w:val="23F5194C"/>
    <w:multiLevelType w:val="hybridMultilevel"/>
    <w:tmpl w:val="4D0E6126"/>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6" w15:restartNumberingAfterBreak="0">
    <w:nsid w:val="281A320F"/>
    <w:multiLevelType w:val="hybridMultilevel"/>
    <w:tmpl w:val="D488E894"/>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8" w15:restartNumberingAfterBreak="0">
    <w:nsid w:val="34EB50A7"/>
    <w:multiLevelType w:val="hybridMultilevel"/>
    <w:tmpl w:val="AF28449A"/>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9" w15:restartNumberingAfterBreak="0">
    <w:nsid w:val="625E6EA7"/>
    <w:multiLevelType w:val="hybridMultilevel"/>
    <w:tmpl w:val="7DB642B2"/>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10" w15:restartNumberingAfterBreak="0">
    <w:nsid w:val="64C11A8C"/>
    <w:multiLevelType w:val="hybridMultilevel"/>
    <w:tmpl w:val="2018BFD4"/>
    <w:lvl w:ilvl="0" w:tplc="C722E876">
      <w:start w:val="1"/>
      <w:numFmt w:val="decimal"/>
      <w:lvlText w:val="%1."/>
      <w:lvlJc w:val="left"/>
      <w:pPr>
        <w:ind w:left="644" w:hanging="360"/>
      </w:pPr>
      <w:rPr>
        <w:b/>
        <w:bCs/>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1" w15:restartNumberingAfterBreak="0">
    <w:nsid w:val="6BFD16B7"/>
    <w:multiLevelType w:val="hybridMultilevel"/>
    <w:tmpl w:val="23024A80"/>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12" w15:restartNumberingAfterBreak="0">
    <w:nsid w:val="6E267DB4"/>
    <w:multiLevelType w:val="hybridMultilevel"/>
    <w:tmpl w:val="51C66F5C"/>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13"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7D2E22DC"/>
    <w:multiLevelType w:val="hybridMultilevel"/>
    <w:tmpl w:val="08A604D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1629507774">
    <w:abstractNumId w:val="7"/>
  </w:num>
  <w:num w:numId="2" w16cid:durableId="815100522">
    <w:abstractNumId w:val="13"/>
  </w:num>
  <w:num w:numId="3" w16cid:durableId="1581982192">
    <w:abstractNumId w:val="3"/>
  </w:num>
  <w:num w:numId="4" w16cid:durableId="684208477">
    <w:abstractNumId w:val="14"/>
  </w:num>
  <w:num w:numId="5" w16cid:durableId="2133093661">
    <w:abstractNumId w:val="12"/>
  </w:num>
  <w:num w:numId="6" w16cid:durableId="1201211557">
    <w:abstractNumId w:val="5"/>
  </w:num>
  <w:num w:numId="7" w16cid:durableId="1557742445">
    <w:abstractNumId w:val="8"/>
  </w:num>
  <w:num w:numId="8" w16cid:durableId="2113040268">
    <w:abstractNumId w:val="0"/>
    <w:lvlOverride w:ilvl="0"/>
    <w:lvlOverride w:ilvl="1"/>
    <w:lvlOverride w:ilvl="2"/>
    <w:lvlOverride w:ilvl="3"/>
    <w:lvlOverride w:ilvl="4"/>
    <w:lvlOverride w:ilvl="5"/>
    <w:lvlOverride w:ilvl="6"/>
    <w:lvlOverride w:ilvl="7"/>
    <w:lvlOverride w:ilvl="8"/>
  </w:num>
  <w:num w:numId="9" w16cid:durableId="5258858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031539582">
    <w:abstractNumId w:val="1"/>
  </w:num>
  <w:num w:numId="11" w16cid:durableId="1027026847">
    <w:abstractNumId w:val="9"/>
    <w:lvlOverride w:ilvl="0"/>
    <w:lvlOverride w:ilvl="1"/>
    <w:lvlOverride w:ilvl="2"/>
    <w:lvlOverride w:ilvl="3"/>
    <w:lvlOverride w:ilvl="4"/>
    <w:lvlOverride w:ilvl="5"/>
    <w:lvlOverride w:ilvl="6"/>
    <w:lvlOverride w:ilvl="7"/>
    <w:lvlOverride w:ilvl="8"/>
  </w:num>
  <w:num w:numId="12" w16cid:durableId="1851262871">
    <w:abstractNumId w:val="4"/>
    <w:lvlOverride w:ilvl="0"/>
    <w:lvlOverride w:ilvl="1"/>
    <w:lvlOverride w:ilvl="2"/>
    <w:lvlOverride w:ilvl="3"/>
    <w:lvlOverride w:ilvl="4"/>
    <w:lvlOverride w:ilvl="5"/>
    <w:lvlOverride w:ilvl="6"/>
    <w:lvlOverride w:ilvl="7"/>
    <w:lvlOverride w:ilvl="8"/>
  </w:num>
  <w:num w:numId="13" w16cid:durableId="288704781">
    <w:abstractNumId w:val="6"/>
    <w:lvlOverride w:ilvl="0"/>
    <w:lvlOverride w:ilvl="1"/>
    <w:lvlOverride w:ilvl="2"/>
    <w:lvlOverride w:ilvl="3"/>
    <w:lvlOverride w:ilvl="4"/>
    <w:lvlOverride w:ilvl="5"/>
    <w:lvlOverride w:ilvl="6"/>
    <w:lvlOverride w:ilvl="7"/>
    <w:lvlOverride w:ilvl="8"/>
  </w:num>
  <w:num w:numId="14" w16cid:durableId="838161171">
    <w:abstractNumId w:val="2"/>
    <w:lvlOverride w:ilvl="0"/>
    <w:lvlOverride w:ilvl="1"/>
    <w:lvlOverride w:ilvl="2"/>
    <w:lvlOverride w:ilvl="3"/>
    <w:lvlOverride w:ilvl="4"/>
    <w:lvlOverride w:ilvl="5"/>
    <w:lvlOverride w:ilvl="6"/>
    <w:lvlOverride w:ilvl="7"/>
    <w:lvlOverride w:ilvl="8"/>
  </w:num>
  <w:num w:numId="15" w16cid:durableId="441731924">
    <w:abstractNumId w:val="11"/>
    <w:lvlOverride w:ilvl="0"/>
    <w:lvlOverride w:ilvl="1"/>
    <w:lvlOverride w:ilvl="2"/>
    <w:lvlOverride w:ilvl="3"/>
    <w:lvlOverride w:ilvl="4"/>
    <w:lvlOverride w:ilvl="5"/>
    <w:lvlOverride w:ilvl="6"/>
    <w:lvlOverride w:ilvl="7"/>
    <w:lvlOverride w:ilvl="8"/>
  </w:num>
  <w:numIdMacAtCleanup w:val="15"/>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0000"/>
    <w:rsid w:val="00011666"/>
    <w:rsid w:val="00026B02"/>
    <w:rsid w:val="00037698"/>
    <w:rsid w:val="000822E5"/>
    <w:rsid w:val="00087495"/>
    <w:rsid w:val="000971FC"/>
    <w:rsid w:val="000A2A3A"/>
    <w:rsid w:val="000A492A"/>
    <w:rsid w:val="000D2F80"/>
    <w:rsid w:val="000E413A"/>
    <w:rsid w:val="000F5AA3"/>
    <w:rsid w:val="00100396"/>
    <w:rsid w:val="00100B5C"/>
    <w:rsid w:val="001106E9"/>
    <w:rsid w:val="00124CA5"/>
    <w:rsid w:val="00134F77"/>
    <w:rsid w:val="00152E9D"/>
    <w:rsid w:val="00154487"/>
    <w:rsid w:val="0017512A"/>
    <w:rsid w:val="00196958"/>
    <w:rsid w:val="001A1E39"/>
    <w:rsid w:val="001A24F3"/>
    <w:rsid w:val="001B405C"/>
    <w:rsid w:val="001B5F45"/>
    <w:rsid w:val="001C53F5"/>
    <w:rsid w:val="001E1050"/>
    <w:rsid w:val="001E1E1F"/>
    <w:rsid w:val="001E2007"/>
    <w:rsid w:val="001E57C1"/>
    <w:rsid w:val="001F07EF"/>
    <w:rsid w:val="001F50B6"/>
    <w:rsid w:val="001F6D7A"/>
    <w:rsid w:val="0022746E"/>
    <w:rsid w:val="00235F71"/>
    <w:rsid w:val="002374F3"/>
    <w:rsid w:val="002444CA"/>
    <w:rsid w:val="00260DE6"/>
    <w:rsid w:val="00273FEE"/>
    <w:rsid w:val="0028204E"/>
    <w:rsid w:val="0028591B"/>
    <w:rsid w:val="002878BF"/>
    <w:rsid w:val="00287D15"/>
    <w:rsid w:val="00291841"/>
    <w:rsid w:val="002C449B"/>
    <w:rsid w:val="002C6040"/>
    <w:rsid w:val="002D5B3F"/>
    <w:rsid w:val="002E272E"/>
    <w:rsid w:val="002F3F1F"/>
    <w:rsid w:val="002F5778"/>
    <w:rsid w:val="00321D95"/>
    <w:rsid w:val="003223E0"/>
    <w:rsid w:val="00352C4A"/>
    <w:rsid w:val="00362560"/>
    <w:rsid w:val="003732FD"/>
    <w:rsid w:val="003753B2"/>
    <w:rsid w:val="00376559"/>
    <w:rsid w:val="00382BAA"/>
    <w:rsid w:val="00384D73"/>
    <w:rsid w:val="00393EB6"/>
    <w:rsid w:val="003A3CE5"/>
    <w:rsid w:val="003B366F"/>
    <w:rsid w:val="003B3BEC"/>
    <w:rsid w:val="003B3F9D"/>
    <w:rsid w:val="003B6C95"/>
    <w:rsid w:val="003E5751"/>
    <w:rsid w:val="004046A9"/>
    <w:rsid w:val="00404C50"/>
    <w:rsid w:val="00423934"/>
    <w:rsid w:val="00426099"/>
    <w:rsid w:val="00426244"/>
    <w:rsid w:val="00451810"/>
    <w:rsid w:val="00470A38"/>
    <w:rsid w:val="00477880"/>
    <w:rsid w:val="004874DE"/>
    <w:rsid w:val="004B5334"/>
    <w:rsid w:val="004B6C14"/>
    <w:rsid w:val="004D5E9B"/>
    <w:rsid w:val="004D63D9"/>
    <w:rsid w:val="004E6585"/>
    <w:rsid w:val="004F09C6"/>
    <w:rsid w:val="0050249F"/>
    <w:rsid w:val="00524566"/>
    <w:rsid w:val="00527E60"/>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27783"/>
    <w:rsid w:val="00632434"/>
    <w:rsid w:val="0063478F"/>
    <w:rsid w:val="006379DF"/>
    <w:rsid w:val="00644256"/>
    <w:rsid w:val="00661D6F"/>
    <w:rsid w:val="006628E9"/>
    <w:rsid w:val="0066725E"/>
    <w:rsid w:val="006716C7"/>
    <w:rsid w:val="00681208"/>
    <w:rsid w:val="00681FA9"/>
    <w:rsid w:val="00691EA9"/>
    <w:rsid w:val="006934D4"/>
    <w:rsid w:val="006A6DC3"/>
    <w:rsid w:val="006C3BC3"/>
    <w:rsid w:val="006C513A"/>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F214F"/>
    <w:rsid w:val="00800069"/>
    <w:rsid w:val="008042F0"/>
    <w:rsid w:val="008310A0"/>
    <w:rsid w:val="00835D29"/>
    <w:rsid w:val="00842E7F"/>
    <w:rsid w:val="00852933"/>
    <w:rsid w:val="008566E5"/>
    <w:rsid w:val="008566FE"/>
    <w:rsid w:val="00865B46"/>
    <w:rsid w:val="00895734"/>
    <w:rsid w:val="00896134"/>
    <w:rsid w:val="008A62BC"/>
    <w:rsid w:val="008B43E7"/>
    <w:rsid w:val="008D763F"/>
    <w:rsid w:val="008E23DC"/>
    <w:rsid w:val="008F036F"/>
    <w:rsid w:val="008F1308"/>
    <w:rsid w:val="008F20B7"/>
    <w:rsid w:val="008F78C2"/>
    <w:rsid w:val="00904568"/>
    <w:rsid w:val="00911394"/>
    <w:rsid w:val="00923EF2"/>
    <w:rsid w:val="00926D25"/>
    <w:rsid w:val="00926E9D"/>
    <w:rsid w:val="009315A0"/>
    <w:rsid w:val="00932C6E"/>
    <w:rsid w:val="00933F10"/>
    <w:rsid w:val="009433C5"/>
    <w:rsid w:val="00953B01"/>
    <w:rsid w:val="009562D3"/>
    <w:rsid w:val="00965881"/>
    <w:rsid w:val="00970D1C"/>
    <w:rsid w:val="009871FF"/>
    <w:rsid w:val="00990799"/>
    <w:rsid w:val="00995D51"/>
    <w:rsid w:val="009A0631"/>
    <w:rsid w:val="009B10ED"/>
    <w:rsid w:val="009C4615"/>
    <w:rsid w:val="009D3EA4"/>
    <w:rsid w:val="009D649C"/>
    <w:rsid w:val="009E4BC1"/>
    <w:rsid w:val="009F5CB2"/>
    <w:rsid w:val="00A03BB8"/>
    <w:rsid w:val="00A16E98"/>
    <w:rsid w:val="00A3505D"/>
    <w:rsid w:val="00A4036F"/>
    <w:rsid w:val="00A406E5"/>
    <w:rsid w:val="00A4641C"/>
    <w:rsid w:val="00A55876"/>
    <w:rsid w:val="00A67FB1"/>
    <w:rsid w:val="00A85BFE"/>
    <w:rsid w:val="00AB6FE7"/>
    <w:rsid w:val="00AB7AD7"/>
    <w:rsid w:val="00AD2430"/>
    <w:rsid w:val="00AE41A6"/>
    <w:rsid w:val="00AF0E34"/>
    <w:rsid w:val="00AF271D"/>
    <w:rsid w:val="00AF56C2"/>
    <w:rsid w:val="00B004E6"/>
    <w:rsid w:val="00B014D7"/>
    <w:rsid w:val="00B0744D"/>
    <w:rsid w:val="00B50EA8"/>
    <w:rsid w:val="00B64082"/>
    <w:rsid w:val="00B72325"/>
    <w:rsid w:val="00B81AD3"/>
    <w:rsid w:val="00B829D8"/>
    <w:rsid w:val="00B84B5B"/>
    <w:rsid w:val="00B86446"/>
    <w:rsid w:val="00BA1176"/>
    <w:rsid w:val="00BB37CA"/>
    <w:rsid w:val="00BC5F26"/>
    <w:rsid w:val="00BD4F9E"/>
    <w:rsid w:val="00BE0B01"/>
    <w:rsid w:val="00BE79C7"/>
    <w:rsid w:val="00BF3CB5"/>
    <w:rsid w:val="00C01A3F"/>
    <w:rsid w:val="00C073F1"/>
    <w:rsid w:val="00C1285B"/>
    <w:rsid w:val="00C1361B"/>
    <w:rsid w:val="00C14E1F"/>
    <w:rsid w:val="00C315AF"/>
    <w:rsid w:val="00C36D9A"/>
    <w:rsid w:val="00C4493F"/>
    <w:rsid w:val="00C44A72"/>
    <w:rsid w:val="00C61109"/>
    <w:rsid w:val="00C61FC2"/>
    <w:rsid w:val="00C705F9"/>
    <w:rsid w:val="00C73B8D"/>
    <w:rsid w:val="00C80F0F"/>
    <w:rsid w:val="00C8667A"/>
    <w:rsid w:val="00C93BCB"/>
    <w:rsid w:val="00C96C4B"/>
    <w:rsid w:val="00CA6768"/>
    <w:rsid w:val="00CB02D3"/>
    <w:rsid w:val="00CC241A"/>
    <w:rsid w:val="00CE4035"/>
    <w:rsid w:val="00CE65AB"/>
    <w:rsid w:val="00CF4266"/>
    <w:rsid w:val="00D22D9C"/>
    <w:rsid w:val="00D241F1"/>
    <w:rsid w:val="00D275CB"/>
    <w:rsid w:val="00D30DFA"/>
    <w:rsid w:val="00D463A5"/>
    <w:rsid w:val="00D46727"/>
    <w:rsid w:val="00D4710D"/>
    <w:rsid w:val="00D47D25"/>
    <w:rsid w:val="00D62ACD"/>
    <w:rsid w:val="00D929AA"/>
    <w:rsid w:val="00DA36EE"/>
    <w:rsid w:val="00DB116D"/>
    <w:rsid w:val="00DD17CC"/>
    <w:rsid w:val="00DE217A"/>
    <w:rsid w:val="00DE6885"/>
    <w:rsid w:val="00DF321B"/>
    <w:rsid w:val="00E230E0"/>
    <w:rsid w:val="00E27F15"/>
    <w:rsid w:val="00E41171"/>
    <w:rsid w:val="00E51AAC"/>
    <w:rsid w:val="00E66CC0"/>
    <w:rsid w:val="00E728A9"/>
    <w:rsid w:val="00E807D9"/>
    <w:rsid w:val="00EA0F4E"/>
    <w:rsid w:val="00EA295B"/>
    <w:rsid w:val="00EA3B9B"/>
    <w:rsid w:val="00EA6801"/>
    <w:rsid w:val="00EB4F96"/>
    <w:rsid w:val="00ED7072"/>
    <w:rsid w:val="00EE3132"/>
    <w:rsid w:val="00EE3D9D"/>
    <w:rsid w:val="00EE6F25"/>
    <w:rsid w:val="00F00E88"/>
    <w:rsid w:val="00F02126"/>
    <w:rsid w:val="00F03D85"/>
    <w:rsid w:val="00F07C8C"/>
    <w:rsid w:val="00F12DD0"/>
    <w:rsid w:val="00F249F1"/>
    <w:rsid w:val="00F25B9D"/>
    <w:rsid w:val="00F2664E"/>
    <w:rsid w:val="00F27E68"/>
    <w:rsid w:val="00F31163"/>
    <w:rsid w:val="00F31C04"/>
    <w:rsid w:val="00F36569"/>
    <w:rsid w:val="00F442A7"/>
    <w:rsid w:val="00F57A89"/>
    <w:rsid w:val="00F61A20"/>
    <w:rsid w:val="00F63DD9"/>
    <w:rsid w:val="00F66489"/>
    <w:rsid w:val="00F667E8"/>
    <w:rsid w:val="00F67644"/>
    <w:rsid w:val="00F8381F"/>
    <w:rsid w:val="00FA04CD"/>
    <w:rsid w:val="00FA25F5"/>
    <w:rsid w:val="00FA2810"/>
    <w:rsid w:val="00FA68F8"/>
    <w:rsid w:val="00FB1DC0"/>
    <w:rsid w:val="00FB3B4E"/>
    <w:rsid w:val="00FB4521"/>
    <w:rsid w:val="00FB4F84"/>
    <w:rsid w:val="00FB5CF8"/>
    <w:rsid w:val="00FF273B"/>
    <w:rsid w:val="00FF564C"/>
    <w:rsid w:val="2FE856A0"/>
    <w:rsid w:val="3AB90F54"/>
    <w:rsid w:val="3B9A1EB2"/>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1E0DA6"/>
  <w15:docId w15:val="{DB56BA60-7F99-4C5C-B246-1D3E3AAD140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sid w:val="00CA6768"/>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1"/>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styleId="ListParagraphChar" w:customStyle="1">
    <w:name w:val="List Paragraph Char"/>
    <w:link w:val="ListParagraph"/>
    <w:uiPriority w:val="34"/>
    <w:locked/>
    <w:rsid w:val="00D929AA"/>
    <w:rPr>
      <w:lang w:eastAsia="en-GB"/>
    </w:rPr>
  </w:style>
  <w:style w:type="character" w:styleId="UnresolvedMention">
    <w:name w:val="Unresolved Mention"/>
    <w:basedOn w:val="DefaultParagraphFont"/>
    <w:uiPriority w:val="99"/>
    <w:semiHidden/>
    <w:unhideWhenUsed/>
    <w:rsid w:val="00C4493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942">
      <w:bodyDiv w:val="1"/>
      <w:marLeft w:val="0"/>
      <w:marRight w:val="0"/>
      <w:marTop w:val="0"/>
      <w:marBottom w:val="0"/>
      <w:divBdr>
        <w:top w:val="none" w:sz="0" w:space="0" w:color="auto"/>
        <w:left w:val="none" w:sz="0" w:space="0" w:color="auto"/>
        <w:bottom w:val="none" w:sz="0" w:space="0" w:color="auto"/>
        <w:right w:val="none" w:sz="0" w:space="0" w:color="auto"/>
      </w:divBdr>
    </w:div>
    <w:div w:id="39938695">
      <w:bodyDiv w:val="1"/>
      <w:marLeft w:val="0"/>
      <w:marRight w:val="0"/>
      <w:marTop w:val="0"/>
      <w:marBottom w:val="0"/>
      <w:divBdr>
        <w:top w:val="none" w:sz="0" w:space="0" w:color="auto"/>
        <w:left w:val="none" w:sz="0" w:space="0" w:color="auto"/>
        <w:bottom w:val="none" w:sz="0" w:space="0" w:color="auto"/>
        <w:right w:val="none" w:sz="0" w:space="0" w:color="auto"/>
      </w:divBdr>
    </w:div>
    <w:div w:id="56516895">
      <w:bodyDiv w:val="1"/>
      <w:marLeft w:val="0"/>
      <w:marRight w:val="0"/>
      <w:marTop w:val="0"/>
      <w:marBottom w:val="0"/>
      <w:divBdr>
        <w:top w:val="none" w:sz="0" w:space="0" w:color="auto"/>
        <w:left w:val="none" w:sz="0" w:space="0" w:color="auto"/>
        <w:bottom w:val="none" w:sz="0" w:space="0" w:color="auto"/>
        <w:right w:val="none" w:sz="0" w:space="0" w:color="auto"/>
      </w:divBdr>
    </w:div>
    <w:div w:id="62073863">
      <w:bodyDiv w:val="1"/>
      <w:marLeft w:val="0"/>
      <w:marRight w:val="0"/>
      <w:marTop w:val="0"/>
      <w:marBottom w:val="0"/>
      <w:divBdr>
        <w:top w:val="none" w:sz="0" w:space="0" w:color="auto"/>
        <w:left w:val="none" w:sz="0" w:space="0" w:color="auto"/>
        <w:bottom w:val="none" w:sz="0" w:space="0" w:color="auto"/>
        <w:right w:val="none" w:sz="0" w:space="0" w:color="auto"/>
      </w:divBdr>
    </w:div>
    <w:div w:id="78718233">
      <w:bodyDiv w:val="1"/>
      <w:marLeft w:val="0"/>
      <w:marRight w:val="0"/>
      <w:marTop w:val="0"/>
      <w:marBottom w:val="0"/>
      <w:divBdr>
        <w:top w:val="none" w:sz="0" w:space="0" w:color="auto"/>
        <w:left w:val="none" w:sz="0" w:space="0" w:color="auto"/>
        <w:bottom w:val="none" w:sz="0" w:space="0" w:color="auto"/>
        <w:right w:val="none" w:sz="0" w:space="0" w:color="auto"/>
      </w:divBdr>
    </w:div>
    <w:div w:id="90780913">
      <w:bodyDiv w:val="1"/>
      <w:marLeft w:val="0"/>
      <w:marRight w:val="0"/>
      <w:marTop w:val="0"/>
      <w:marBottom w:val="0"/>
      <w:divBdr>
        <w:top w:val="none" w:sz="0" w:space="0" w:color="auto"/>
        <w:left w:val="none" w:sz="0" w:space="0" w:color="auto"/>
        <w:bottom w:val="none" w:sz="0" w:space="0" w:color="auto"/>
        <w:right w:val="none" w:sz="0" w:space="0" w:color="auto"/>
      </w:divBdr>
    </w:div>
    <w:div w:id="93482816">
      <w:bodyDiv w:val="1"/>
      <w:marLeft w:val="0"/>
      <w:marRight w:val="0"/>
      <w:marTop w:val="0"/>
      <w:marBottom w:val="0"/>
      <w:divBdr>
        <w:top w:val="none" w:sz="0" w:space="0" w:color="auto"/>
        <w:left w:val="none" w:sz="0" w:space="0" w:color="auto"/>
        <w:bottom w:val="none" w:sz="0" w:space="0" w:color="auto"/>
        <w:right w:val="none" w:sz="0" w:space="0" w:color="auto"/>
      </w:divBdr>
    </w:div>
    <w:div w:id="140925205">
      <w:bodyDiv w:val="1"/>
      <w:marLeft w:val="0"/>
      <w:marRight w:val="0"/>
      <w:marTop w:val="0"/>
      <w:marBottom w:val="0"/>
      <w:divBdr>
        <w:top w:val="none" w:sz="0" w:space="0" w:color="auto"/>
        <w:left w:val="none" w:sz="0" w:space="0" w:color="auto"/>
        <w:bottom w:val="none" w:sz="0" w:space="0" w:color="auto"/>
        <w:right w:val="none" w:sz="0" w:space="0" w:color="auto"/>
      </w:divBdr>
    </w:div>
    <w:div w:id="143937373">
      <w:bodyDiv w:val="1"/>
      <w:marLeft w:val="0"/>
      <w:marRight w:val="0"/>
      <w:marTop w:val="0"/>
      <w:marBottom w:val="0"/>
      <w:divBdr>
        <w:top w:val="none" w:sz="0" w:space="0" w:color="auto"/>
        <w:left w:val="none" w:sz="0" w:space="0" w:color="auto"/>
        <w:bottom w:val="none" w:sz="0" w:space="0" w:color="auto"/>
        <w:right w:val="none" w:sz="0" w:space="0" w:color="auto"/>
      </w:divBdr>
    </w:div>
    <w:div w:id="145248140">
      <w:bodyDiv w:val="1"/>
      <w:marLeft w:val="0"/>
      <w:marRight w:val="0"/>
      <w:marTop w:val="0"/>
      <w:marBottom w:val="0"/>
      <w:divBdr>
        <w:top w:val="none" w:sz="0" w:space="0" w:color="auto"/>
        <w:left w:val="none" w:sz="0" w:space="0" w:color="auto"/>
        <w:bottom w:val="none" w:sz="0" w:space="0" w:color="auto"/>
        <w:right w:val="none" w:sz="0" w:space="0" w:color="auto"/>
      </w:divBdr>
    </w:div>
    <w:div w:id="159589292">
      <w:bodyDiv w:val="1"/>
      <w:marLeft w:val="0"/>
      <w:marRight w:val="0"/>
      <w:marTop w:val="0"/>
      <w:marBottom w:val="0"/>
      <w:divBdr>
        <w:top w:val="none" w:sz="0" w:space="0" w:color="auto"/>
        <w:left w:val="none" w:sz="0" w:space="0" w:color="auto"/>
        <w:bottom w:val="none" w:sz="0" w:space="0" w:color="auto"/>
        <w:right w:val="none" w:sz="0" w:space="0" w:color="auto"/>
      </w:divBdr>
    </w:div>
    <w:div w:id="165440965">
      <w:bodyDiv w:val="1"/>
      <w:marLeft w:val="0"/>
      <w:marRight w:val="0"/>
      <w:marTop w:val="0"/>
      <w:marBottom w:val="0"/>
      <w:divBdr>
        <w:top w:val="none" w:sz="0" w:space="0" w:color="auto"/>
        <w:left w:val="none" w:sz="0" w:space="0" w:color="auto"/>
        <w:bottom w:val="none" w:sz="0" w:space="0" w:color="auto"/>
        <w:right w:val="none" w:sz="0" w:space="0" w:color="auto"/>
      </w:divBdr>
    </w:div>
    <w:div w:id="165943597">
      <w:bodyDiv w:val="1"/>
      <w:marLeft w:val="0"/>
      <w:marRight w:val="0"/>
      <w:marTop w:val="0"/>
      <w:marBottom w:val="0"/>
      <w:divBdr>
        <w:top w:val="none" w:sz="0" w:space="0" w:color="auto"/>
        <w:left w:val="none" w:sz="0" w:space="0" w:color="auto"/>
        <w:bottom w:val="none" w:sz="0" w:space="0" w:color="auto"/>
        <w:right w:val="none" w:sz="0" w:space="0" w:color="auto"/>
      </w:divBdr>
    </w:div>
    <w:div w:id="203292976">
      <w:bodyDiv w:val="1"/>
      <w:marLeft w:val="0"/>
      <w:marRight w:val="0"/>
      <w:marTop w:val="0"/>
      <w:marBottom w:val="0"/>
      <w:divBdr>
        <w:top w:val="none" w:sz="0" w:space="0" w:color="auto"/>
        <w:left w:val="none" w:sz="0" w:space="0" w:color="auto"/>
        <w:bottom w:val="none" w:sz="0" w:space="0" w:color="auto"/>
        <w:right w:val="none" w:sz="0" w:space="0" w:color="auto"/>
      </w:divBdr>
    </w:div>
    <w:div w:id="216016679">
      <w:bodyDiv w:val="1"/>
      <w:marLeft w:val="0"/>
      <w:marRight w:val="0"/>
      <w:marTop w:val="0"/>
      <w:marBottom w:val="0"/>
      <w:divBdr>
        <w:top w:val="none" w:sz="0" w:space="0" w:color="auto"/>
        <w:left w:val="none" w:sz="0" w:space="0" w:color="auto"/>
        <w:bottom w:val="none" w:sz="0" w:space="0" w:color="auto"/>
        <w:right w:val="none" w:sz="0" w:space="0" w:color="auto"/>
      </w:divBdr>
    </w:div>
    <w:div w:id="226302681">
      <w:bodyDiv w:val="1"/>
      <w:marLeft w:val="0"/>
      <w:marRight w:val="0"/>
      <w:marTop w:val="0"/>
      <w:marBottom w:val="0"/>
      <w:divBdr>
        <w:top w:val="none" w:sz="0" w:space="0" w:color="auto"/>
        <w:left w:val="none" w:sz="0" w:space="0" w:color="auto"/>
        <w:bottom w:val="none" w:sz="0" w:space="0" w:color="auto"/>
        <w:right w:val="none" w:sz="0" w:space="0" w:color="auto"/>
      </w:divBdr>
    </w:div>
    <w:div w:id="230507025">
      <w:bodyDiv w:val="1"/>
      <w:marLeft w:val="0"/>
      <w:marRight w:val="0"/>
      <w:marTop w:val="0"/>
      <w:marBottom w:val="0"/>
      <w:divBdr>
        <w:top w:val="none" w:sz="0" w:space="0" w:color="auto"/>
        <w:left w:val="none" w:sz="0" w:space="0" w:color="auto"/>
        <w:bottom w:val="none" w:sz="0" w:space="0" w:color="auto"/>
        <w:right w:val="none" w:sz="0" w:space="0" w:color="auto"/>
      </w:divBdr>
    </w:div>
    <w:div w:id="238058969">
      <w:bodyDiv w:val="1"/>
      <w:marLeft w:val="0"/>
      <w:marRight w:val="0"/>
      <w:marTop w:val="0"/>
      <w:marBottom w:val="0"/>
      <w:divBdr>
        <w:top w:val="none" w:sz="0" w:space="0" w:color="auto"/>
        <w:left w:val="none" w:sz="0" w:space="0" w:color="auto"/>
        <w:bottom w:val="none" w:sz="0" w:space="0" w:color="auto"/>
        <w:right w:val="none" w:sz="0" w:space="0" w:color="auto"/>
      </w:divBdr>
    </w:div>
    <w:div w:id="238177881">
      <w:bodyDiv w:val="1"/>
      <w:marLeft w:val="0"/>
      <w:marRight w:val="0"/>
      <w:marTop w:val="0"/>
      <w:marBottom w:val="0"/>
      <w:divBdr>
        <w:top w:val="none" w:sz="0" w:space="0" w:color="auto"/>
        <w:left w:val="none" w:sz="0" w:space="0" w:color="auto"/>
        <w:bottom w:val="none" w:sz="0" w:space="0" w:color="auto"/>
        <w:right w:val="none" w:sz="0" w:space="0" w:color="auto"/>
      </w:divBdr>
    </w:div>
    <w:div w:id="267087550">
      <w:bodyDiv w:val="1"/>
      <w:marLeft w:val="0"/>
      <w:marRight w:val="0"/>
      <w:marTop w:val="0"/>
      <w:marBottom w:val="0"/>
      <w:divBdr>
        <w:top w:val="none" w:sz="0" w:space="0" w:color="auto"/>
        <w:left w:val="none" w:sz="0" w:space="0" w:color="auto"/>
        <w:bottom w:val="none" w:sz="0" w:space="0" w:color="auto"/>
        <w:right w:val="none" w:sz="0" w:space="0" w:color="auto"/>
      </w:divBdr>
    </w:div>
    <w:div w:id="288560554">
      <w:bodyDiv w:val="1"/>
      <w:marLeft w:val="0"/>
      <w:marRight w:val="0"/>
      <w:marTop w:val="0"/>
      <w:marBottom w:val="0"/>
      <w:divBdr>
        <w:top w:val="none" w:sz="0" w:space="0" w:color="auto"/>
        <w:left w:val="none" w:sz="0" w:space="0" w:color="auto"/>
        <w:bottom w:val="none" w:sz="0" w:space="0" w:color="auto"/>
        <w:right w:val="none" w:sz="0" w:space="0" w:color="auto"/>
      </w:divBdr>
    </w:div>
    <w:div w:id="311373482">
      <w:bodyDiv w:val="1"/>
      <w:marLeft w:val="0"/>
      <w:marRight w:val="0"/>
      <w:marTop w:val="0"/>
      <w:marBottom w:val="0"/>
      <w:divBdr>
        <w:top w:val="none" w:sz="0" w:space="0" w:color="auto"/>
        <w:left w:val="none" w:sz="0" w:space="0" w:color="auto"/>
        <w:bottom w:val="none" w:sz="0" w:space="0" w:color="auto"/>
        <w:right w:val="none" w:sz="0" w:space="0" w:color="auto"/>
      </w:divBdr>
    </w:div>
    <w:div w:id="313490794">
      <w:bodyDiv w:val="1"/>
      <w:marLeft w:val="0"/>
      <w:marRight w:val="0"/>
      <w:marTop w:val="0"/>
      <w:marBottom w:val="0"/>
      <w:divBdr>
        <w:top w:val="none" w:sz="0" w:space="0" w:color="auto"/>
        <w:left w:val="none" w:sz="0" w:space="0" w:color="auto"/>
        <w:bottom w:val="none" w:sz="0" w:space="0" w:color="auto"/>
        <w:right w:val="none" w:sz="0" w:space="0" w:color="auto"/>
      </w:divBdr>
    </w:div>
    <w:div w:id="325404475">
      <w:bodyDiv w:val="1"/>
      <w:marLeft w:val="0"/>
      <w:marRight w:val="0"/>
      <w:marTop w:val="0"/>
      <w:marBottom w:val="0"/>
      <w:divBdr>
        <w:top w:val="none" w:sz="0" w:space="0" w:color="auto"/>
        <w:left w:val="none" w:sz="0" w:space="0" w:color="auto"/>
        <w:bottom w:val="none" w:sz="0" w:space="0" w:color="auto"/>
        <w:right w:val="none" w:sz="0" w:space="0" w:color="auto"/>
      </w:divBdr>
    </w:div>
    <w:div w:id="330303812">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0426426">
      <w:bodyDiv w:val="1"/>
      <w:marLeft w:val="0"/>
      <w:marRight w:val="0"/>
      <w:marTop w:val="0"/>
      <w:marBottom w:val="0"/>
      <w:divBdr>
        <w:top w:val="none" w:sz="0" w:space="0" w:color="auto"/>
        <w:left w:val="none" w:sz="0" w:space="0" w:color="auto"/>
        <w:bottom w:val="none" w:sz="0" w:space="0" w:color="auto"/>
        <w:right w:val="none" w:sz="0" w:space="0" w:color="auto"/>
      </w:divBdr>
    </w:div>
    <w:div w:id="396631663">
      <w:bodyDiv w:val="1"/>
      <w:marLeft w:val="0"/>
      <w:marRight w:val="0"/>
      <w:marTop w:val="0"/>
      <w:marBottom w:val="0"/>
      <w:divBdr>
        <w:top w:val="none" w:sz="0" w:space="0" w:color="auto"/>
        <w:left w:val="none" w:sz="0" w:space="0" w:color="auto"/>
        <w:bottom w:val="none" w:sz="0" w:space="0" w:color="auto"/>
        <w:right w:val="none" w:sz="0" w:space="0" w:color="auto"/>
      </w:divBdr>
    </w:div>
    <w:div w:id="403333477">
      <w:bodyDiv w:val="1"/>
      <w:marLeft w:val="0"/>
      <w:marRight w:val="0"/>
      <w:marTop w:val="0"/>
      <w:marBottom w:val="0"/>
      <w:divBdr>
        <w:top w:val="none" w:sz="0" w:space="0" w:color="auto"/>
        <w:left w:val="none" w:sz="0" w:space="0" w:color="auto"/>
        <w:bottom w:val="none" w:sz="0" w:space="0" w:color="auto"/>
        <w:right w:val="none" w:sz="0" w:space="0" w:color="auto"/>
      </w:divBdr>
    </w:div>
    <w:div w:id="416748540">
      <w:bodyDiv w:val="1"/>
      <w:marLeft w:val="0"/>
      <w:marRight w:val="0"/>
      <w:marTop w:val="0"/>
      <w:marBottom w:val="0"/>
      <w:divBdr>
        <w:top w:val="none" w:sz="0" w:space="0" w:color="auto"/>
        <w:left w:val="none" w:sz="0" w:space="0" w:color="auto"/>
        <w:bottom w:val="none" w:sz="0" w:space="0" w:color="auto"/>
        <w:right w:val="none" w:sz="0" w:space="0" w:color="auto"/>
      </w:divBdr>
    </w:div>
    <w:div w:id="420764194">
      <w:bodyDiv w:val="1"/>
      <w:marLeft w:val="0"/>
      <w:marRight w:val="0"/>
      <w:marTop w:val="0"/>
      <w:marBottom w:val="0"/>
      <w:divBdr>
        <w:top w:val="none" w:sz="0" w:space="0" w:color="auto"/>
        <w:left w:val="none" w:sz="0" w:space="0" w:color="auto"/>
        <w:bottom w:val="none" w:sz="0" w:space="0" w:color="auto"/>
        <w:right w:val="none" w:sz="0" w:space="0" w:color="auto"/>
      </w:divBdr>
    </w:div>
    <w:div w:id="455872899">
      <w:bodyDiv w:val="1"/>
      <w:marLeft w:val="0"/>
      <w:marRight w:val="0"/>
      <w:marTop w:val="0"/>
      <w:marBottom w:val="0"/>
      <w:divBdr>
        <w:top w:val="none" w:sz="0" w:space="0" w:color="auto"/>
        <w:left w:val="none" w:sz="0" w:space="0" w:color="auto"/>
        <w:bottom w:val="none" w:sz="0" w:space="0" w:color="auto"/>
        <w:right w:val="none" w:sz="0" w:space="0" w:color="auto"/>
      </w:divBdr>
    </w:div>
    <w:div w:id="470484884">
      <w:bodyDiv w:val="1"/>
      <w:marLeft w:val="0"/>
      <w:marRight w:val="0"/>
      <w:marTop w:val="0"/>
      <w:marBottom w:val="0"/>
      <w:divBdr>
        <w:top w:val="none" w:sz="0" w:space="0" w:color="auto"/>
        <w:left w:val="none" w:sz="0" w:space="0" w:color="auto"/>
        <w:bottom w:val="none" w:sz="0" w:space="0" w:color="auto"/>
        <w:right w:val="none" w:sz="0" w:space="0" w:color="auto"/>
      </w:divBdr>
    </w:div>
    <w:div w:id="487937953">
      <w:bodyDiv w:val="1"/>
      <w:marLeft w:val="0"/>
      <w:marRight w:val="0"/>
      <w:marTop w:val="0"/>
      <w:marBottom w:val="0"/>
      <w:divBdr>
        <w:top w:val="none" w:sz="0" w:space="0" w:color="auto"/>
        <w:left w:val="none" w:sz="0" w:space="0" w:color="auto"/>
        <w:bottom w:val="none" w:sz="0" w:space="0" w:color="auto"/>
        <w:right w:val="none" w:sz="0" w:space="0" w:color="auto"/>
      </w:divBdr>
    </w:div>
    <w:div w:id="502818615">
      <w:bodyDiv w:val="1"/>
      <w:marLeft w:val="0"/>
      <w:marRight w:val="0"/>
      <w:marTop w:val="0"/>
      <w:marBottom w:val="0"/>
      <w:divBdr>
        <w:top w:val="none" w:sz="0" w:space="0" w:color="auto"/>
        <w:left w:val="none" w:sz="0" w:space="0" w:color="auto"/>
        <w:bottom w:val="none" w:sz="0" w:space="0" w:color="auto"/>
        <w:right w:val="none" w:sz="0" w:space="0" w:color="auto"/>
      </w:divBdr>
    </w:div>
    <w:div w:id="518274911">
      <w:bodyDiv w:val="1"/>
      <w:marLeft w:val="0"/>
      <w:marRight w:val="0"/>
      <w:marTop w:val="0"/>
      <w:marBottom w:val="0"/>
      <w:divBdr>
        <w:top w:val="none" w:sz="0" w:space="0" w:color="auto"/>
        <w:left w:val="none" w:sz="0" w:space="0" w:color="auto"/>
        <w:bottom w:val="none" w:sz="0" w:space="0" w:color="auto"/>
        <w:right w:val="none" w:sz="0" w:space="0" w:color="auto"/>
      </w:divBdr>
    </w:div>
    <w:div w:id="519779265">
      <w:bodyDiv w:val="1"/>
      <w:marLeft w:val="0"/>
      <w:marRight w:val="0"/>
      <w:marTop w:val="0"/>
      <w:marBottom w:val="0"/>
      <w:divBdr>
        <w:top w:val="none" w:sz="0" w:space="0" w:color="auto"/>
        <w:left w:val="none" w:sz="0" w:space="0" w:color="auto"/>
        <w:bottom w:val="none" w:sz="0" w:space="0" w:color="auto"/>
        <w:right w:val="none" w:sz="0" w:space="0" w:color="auto"/>
      </w:divBdr>
    </w:div>
    <w:div w:id="542599161">
      <w:bodyDiv w:val="1"/>
      <w:marLeft w:val="0"/>
      <w:marRight w:val="0"/>
      <w:marTop w:val="0"/>
      <w:marBottom w:val="0"/>
      <w:divBdr>
        <w:top w:val="none" w:sz="0" w:space="0" w:color="auto"/>
        <w:left w:val="none" w:sz="0" w:space="0" w:color="auto"/>
        <w:bottom w:val="none" w:sz="0" w:space="0" w:color="auto"/>
        <w:right w:val="none" w:sz="0" w:space="0" w:color="auto"/>
      </w:divBdr>
    </w:div>
    <w:div w:id="574047041">
      <w:bodyDiv w:val="1"/>
      <w:marLeft w:val="0"/>
      <w:marRight w:val="0"/>
      <w:marTop w:val="0"/>
      <w:marBottom w:val="0"/>
      <w:divBdr>
        <w:top w:val="none" w:sz="0" w:space="0" w:color="auto"/>
        <w:left w:val="none" w:sz="0" w:space="0" w:color="auto"/>
        <w:bottom w:val="none" w:sz="0" w:space="0" w:color="auto"/>
        <w:right w:val="none" w:sz="0" w:space="0" w:color="auto"/>
      </w:divBdr>
    </w:div>
    <w:div w:id="575821791">
      <w:bodyDiv w:val="1"/>
      <w:marLeft w:val="0"/>
      <w:marRight w:val="0"/>
      <w:marTop w:val="0"/>
      <w:marBottom w:val="0"/>
      <w:divBdr>
        <w:top w:val="none" w:sz="0" w:space="0" w:color="auto"/>
        <w:left w:val="none" w:sz="0" w:space="0" w:color="auto"/>
        <w:bottom w:val="none" w:sz="0" w:space="0" w:color="auto"/>
        <w:right w:val="none" w:sz="0" w:space="0" w:color="auto"/>
      </w:divBdr>
    </w:div>
    <w:div w:id="591351948">
      <w:bodyDiv w:val="1"/>
      <w:marLeft w:val="0"/>
      <w:marRight w:val="0"/>
      <w:marTop w:val="0"/>
      <w:marBottom w:val="0"/>
      <w:divBdr>
        <w:top w:val="none" w:sz="0" w:space="0" w:color="auto"/>
        <w:left w:val="none" w:sz="0" w:space="0" w:color="auto"/>
        <w:bottom w:val="none" w:sz="0" w:space="0" w:color="auto"/>
        <w:right w:val="none" w:sz="0" w:space="0" w:color="auto"/>
      </w:divBdr>
    </w:div>
    <w:div w:id="612202577">
      <w:bodyDiv w:val="1"/>
      <w:marLeft w:val="0"/>
      <w:marRight w:val="0"/>
      <w:marTop w:val="0"/>
      <w:marBottom w:val="0"/>
      <w:divBdr>
        <w:top w:val="none" w:sz="0" w:space="0" w:color="auto"/>
        <w:left w:val="none" w:sz="0" w:space="0" w:color="auto"/>
        <w:bottom w:val="none" w:sz="0" w:space="0" w:color="auto"/>
        <w:right w:val="none" w:sz="0" w:space="0" w:color="auto"/>
      </w:divBdr>
    </w:div>
    <w:div w:id="622881431">
      <w:bodyDiv w:val="1"/>
      <w:marLeft w:val="0"/>
      <w:marRight w:val="0"/>
      <w:marTop w:val="0"/>
      <w:marBottom w:val="0"/>
      <w:divBdr>
        <w:top w:val="none" w:sz="0" w:space="0" w:color="auto"/>
        <w:left w:val="none" w:sz="0" w:space="0" w:color="auto"/>
        <w:bottom w:val="none" w:sz="0" w:space="0" w:color="auto"/>
        <w:right w:val="none" w:sz="0" w:space="0" w:color="auto"/>
      </w:divBdr>
    </w:div>
    <w:div w:id="628899585">
      <w:bodyDiv w:val="1"/>
      <w:marLeft w:val="0"/>
      <w:marRight w:val="0"/>
      <w:marTop w:val="0"/>
      <w:marBottom w:val="0"/>
      <w:divBdr>
        <w:top w:val="none" w:sz="0" w:space="0" w:color="auto"/>
        <w:left w:val="none" w:sz="0" w:space="0" w:color="auto"/>
        <w:bottom w:val="none" w:sz="0" w:space="0" w:color="auto"/>
        <w:right w:val="none" w:sz="0" w:space="0" w:color="auto"/>
      </w:divBdr>
    </w:div>
    <w:div w:id="699089463">
      <w:bodyDiv w:val="1"/>
      <w:marLeft w:val="0"/>
      <w:marRight w:val="0"/>
      <w:marTop w:val="0"/>
      <w:marBottom w:val="0"/>
      <w:divBdr>
        <w:top w:val="none" w:sz="0" w:space="0" w:color="auto"/>
        <w:left w:val="none" w:sz="0" w:space="0" w:color="auto"/>
        <w:bottom w:val="none" w:sz="0" w:space="0" w:color="auto"/>
        <w:right w:val="none" w:sz="0" w:space="0" w:color="auto"/>
      </w:divBdr>
    </w:div>
    <w:div w:id="710542890">
      <w:bodyDiv w:val="1"/>
      <w:marLeft w:val="0"/>
      <w:marRight w:val="0"/>
      <w:marTop w:val="0"/>
      <w:marBottom w:val="0"/>
      <w:divBdr>
        <w:top w:val="none" w:sz="0" w:space="0" w:color="auto"/>
        <w:left w:val="none" w:sz="0" w:space="0" w:color="auto"/>
        <w:bottom w:val="none" w:sz="0" w:space="0" w:color="auto"/>
        <w:right w:val="none" w:sz="0" w:space="0" w:color="auto"/>
      </w:divBdr>
    </w:div>
    <w:div w:id="725186508">
      <w:bodyDiv w:val="1"/>
      <w:marLeft w:val="0"/>
      <w:marRight w:val="0"/>
      <w:marTop w:val="0"/>
      <w:marBottom w:val="0"/>
      <w:divBdr>
        <w:top w:val="none" w:sz="0" w:space="0" w:color="auto"/>
        <w:left w:val="none" w:sz="0" w:space="0" w:color="auto"/>
        <w:bottom w:val="none" w:sz="0" w:space="0" w:color="auto"/>
        <w:right w:val="none" w:sz="0" w:space="0" w:color="auto"/>
      </w:divBdr>
    </w:div>
    <w:div w:id="743138394">
      <w:bodyDiv w:val="1"/>
      <w:marLeft w:val="0"/>
      <w:marRight w:val="0"/>
      <w:marTop w:val="0"/>
      <w:marBottom w:val="0"/>
      <w:divBdr>
        <w:top w:val="none" w:sz="0" w:space="0" w:color="auto"/>
        <w:left w:val="none" w:sz="0" w:space="0" w:color="auto"/>
        <w:bottom w:val="none" w:sz="0" w:space="0" w:color="auto"/>
        <w:right w:val="none" w:sz="0" w:space="0" w:color="auto"/>
      </w:divBdr>
    </w:div>
    <w:div w:id="749273983">
      <w:bodyDiv w:val="1"/>
      <w:marLeft w:val="0"/>
      <w:marRight w:val="0"/>
      <w:marTop w:val="0"/>
      <w:marBottom w:val="0"/>
      <w:divBdr>
        <w:top w:val="none" w:sz="0" w:space="0" w:color="auto"/>
        <w:left w:val="none" w:sz="0" w:space="0" w:color="auto"/>
        <w:bottom w:val="none" w:sz="0" w:space="0" w:color="auto"/>
        <w:right w:val="none" w:sz="0" w:space="0" w:color="auto"/>
      </w:divBdr>
    </w:div>
    <w:div w:id="764881048">
      <w:bodyDiv w:val="1"/>
      <w:marLeft w:val="0"/>
      <w:marRight w:val="0"/>
      <w:marTop w:val="0"/>
      <w:marBottom w:val="0"/>
      <w:divBdr>
        <w:top w:val="none" w:sz="0" w:space="0" w:color="auto"/>
        <w:left w:val="none" w:sz="0" w:space="0" w:color="auto"/>
        <w:bottom w:val="none" w:sz="0" w:space="0" w:color="auto"/>
        <w:right w:val="none" w:sz="0" w:space="0" w:color="auto"/>
      </w:divBdr>
    </w:div>
    <w:div w:id="783693744">
      <w:bodyDiv w:val="1"/>
      <w:marLeft w:val="0"/>
      <w:marRight w:val="0"/>
      <w:marTop w:val="0"/>
      <w:marBottom w:val="0"/>
      <w:divBdr>
        <w:top w:val="none" w:sz="0" w:space="0" w:color="auto"/>
        <w:left w:val="none" w:sz="0" w:space="0" w:color="auto"/>
        <w:bottom w:val="none" w:sz="0" w:space="0" w:color="auto"/>
        <w:right w:val="none" w:sz="0" w:space="0" w:color="auto"/>
      </w:divBdr>
    </w:div>
    <w:div w:id="787622863">
      <w:bodyDiv w:val="1"/>
      <w:marLeft w:val="0"/>
      <w:marRight w:val="0"/>
      <w:marTop w:val="0"/>
      <w:marBottom w:val="0"/>
      <w:divBdr>
        <w:top w:val="none" w:sz="0" w:space="0" w:color="auto"/>
        <w:left w:val="none" w:sz="0" w:space="0" w:color="auto"/>
        <w:bottom w:val="none" w:sz="0" w:space="0" w:color="auto"/>
        <w:right w:val="none" w:sz="0" w:space="0" w:color="auto"/>
      </w:divBdr>
    </w:div>
    <w:div w:id="810246125">
      <w:bodyDiv w:val="1"/>
      <w:marLeft w:val="0"/>
      <w:marRight w:val="0"/>
      <w:marTop w:val="0"/>
      <w:marBottom w:val="0"/>
      <w:divBdr>
        <w:top w:val="none" w:sz="0" w:space="0" w:color="auto"/>
        <w:left w:val="none" w:sz="0" w:space="0" w:color="auto"/>
        <w:bottom w:val="none" w:sz="0" w:space="0" w:color="auto"/>
        <w:right w:val="none" w:sz="0" w:space="0" w:color="auto"/>
      </w:divBdr>
    </w:div>
    <w:div w:id="826557354">
      <w:bodyDiv w:val="1"/>
      <w:marLeft w:val="0"/>
      <w:marRight w:val="0"/>
      <w:marTop w:val="0"/>
      <w:marBottom w:val="0"/>
      <w:divBdr>
        <w:top w:val="none" w:sz="0" w:space="0" w:color="auto"/>
        <w:left w:val="none" w:sz="0" w:space="0" w:color="auto"/>
        <w:bottom w:val="none" w:sz="0" w:space="0" w:color="auto"/>
        <w:right w:val="none" w:sz="0" w:space="0" w:color="auto"/>
      </w:divBdr>
    </w:div>
    <w:div w:id="840200345">
      <w:bodyDiv w:val="1"/>
      <w:marLeft w:val="0"/>
      <w:marRight w:val="0"/>
      <w:marTop w:val="0"/>
      <w:marBottom w:val="0"/>
      <w:divBdr>
        <w:top w:val="none" w:sz="0" w:space="0" w:color="auto"/>
        <w:left w:val="none" w:sz="0" w:space="0" w:color="auto"/>
        <w:bottom w:val="none" w:sz="0" w:space="0" w:color="auto"/>
        <w:right w:val="none" w:sz="0" w:space="0" w:color="auto"/>
      </w:divBdr>
    </w:div>
    <w:div w:id="911621669">
      <w:bodyDiv w:val="1"/>
      <w:marLeft w:val="0"/>
      <w:marRight w:val="0"/>
      <w:marTop w:val="0"/>
      <w:marBottom w:val="0"/>
      <w:divBdr>
        <w:top w:val="none" w:sz="0" w:space="0" w:color="auto"/>
        <w:left w:val="none" w:sz="0" w:space="0" w:color="auto"/>
        <w:bottom w:val="none" w:sz="0" w:space="0" w:color="auto"/>
        <w:right w:val="none" w:sz="0" w:space="0" w:color="auto"/>
      </w:divBdr>
    </w:div>
    <w:div w:id="939069906">
      <w:bodyDiv w:val="1"/>
      <w:marLeft w:val="0"/>
      <w:marRight w:val="0"/>
      <w:marTop w:val="0"/>
      <w:marBottom w:val="0"/>
      <w:divBdr>
        <w:top w:val="none" w:sz="0" w:space="0" w:color="auto"/>
        <w:left w:val="none" w:sz="0" w:space="0" w:color="auto"/>
        <w:bottom w:val="none" w:sz="0" w:space="0" w:color="auto"/>
        <w:right w:val="none" w:sz="0" w:space="0" w:color="auto"/>
      </w:divBdr>
    </w:div>
    <w:div w:id="965967668">
      <w:bodyDiv w:val="1"/>
      <w:marLeft w:val="0"/>
      <w:marRight w:val="0"/>
      <w:marTop w:val="0"/>
      <w:marBottom w:val="0"/>
      <w:divBdr>
        <w:top w:val="none" w:sz="0" w:space="0" w:color="auto"/>
        <w:left w:val="none" w:sz="0" w:space="0" w:color="auto"/>
        <w:bottom w:val="none" w:sz="0" w:space="0" w:color="auto"/>
        <w:right w:val="none" w:sz="0" w:space="0" w:color="auto"/>
      </w:divBdr>
    </w:div>
    <w:div w:id="967004546">
      <w:bodyDiv w:val="1"/>
      <w:marLeft w:val="0"/>
      <w:marRight w:val="0"/>
      <w:marTop w:val="0"/>
      <w:marBottom w:val="0"/>
      <w:divBdr>
        <w:top w:val="none" w:sz="0" w:space="0" w:color="auto"/>
        <w:left w:val="none" w:sz="0" w:space="0" w:color="auto"/>
        <w:bottom w:val="none" w:sz="0" w:space="0" w:color="auto"/>
        <w:right w:val="none" w:sz="0" w:space="0" w:color="auto"/>
      </w:divBdr>
    </w:div>
    <w:div w:id="981885640">
      <w:bodyDiv w:val="1"/>
      <w:marLeft w:val="0"/>
      <w:marRight w:val="0"/>
      <w:marTop w:val="0"/>
      <w:marBottom w:val="0"/>
      <w:divBdr>
        <w:top w:val="none" w:sz="0" w:space="0" w:color="auto"/>
        <w:left w:val="none" w:sz="0" w:space="0" w:color="auto"/>
        <w:bottom w:val="none" w:sz="0" w:space="0" w:color="auto"/>
        <w:right w:val="none" w:sz="0" w:space="0" w:color="auto"/>
      </w:divBdr>
    </w:div>
    <w:div w:id="988636120">
      <w:bodyDiv w:val="1"/>
      <w:marLeft w:val="0"/>
      <w:marRight w:val="0"/>
      <w:marTop w:val="0"/>
      <w:marBottom w:val="0"/>
      <w:divBdr>
        <w:top w:val="none" w:sz="0" w:space="0" w:color="auto"/>
        <w:left w:val="none" w:sz="0" w:space="0" w:color="auto"/>
        <w:bottom w:val="none" w:sz="0" w:space="0" w:color="auto"/>
        <w:right w:val="none" w:sz="0" w:space="0" w:color="auto"/>
      </w:divBdr>
    </w:div>
    <w:div w:id="1001007840">
      <w:bodyDiv w:val="1"/>
      <w:marLeft w:val="0"/>
      <w:marRight w:val="0"/>
      <w:marTop w:val="0"/>
      <w:marBottom w:val="0"/>
      <w:divBdr>
        <w:top w:val="none" w:sz="0" w:space="0" w:color="auto"/>
        <w:left w:val="none" w:sz="0" w:space="0" w:color="auto"/>
        <w:bottom w:val="none" w:sz="0" w:space="0" w:color="auto"/>
        <w:right w:val="none" w:sz="0" w:space="0" w:color="auto"/>
      </w:divBdr>
    </w:div>
    <w:div w:id="1005279114">
      <w:bodyDiv w:val="1"/>
      <w:marLeft w:val="0"/>
      <w:marRight w:val="0"/>
      <w:marTop w:val="0"/>
      <w:marBottom w:val="0"/>
      <w:divBdr>
        <w:top w:val="none" w:sz="0" w:space="0" w:color="auto"/>
        <w:left w:val="none" w:sz="0" w:space="0" w:color="auto"/>
        <w:bottom w:val="none" w:sz="0" w:space="0" w:color="auto"/>
        <w:right w:val="none" w:sz="0" w:space="0" w:color="auto"/>
      </w:divBdr>
    </w:div>
    <w:div w:id="1030836710">
      <w:bodyDiv w:val="1"/>
      <w:marLeft w:val="0"/>
      <w:marRight w:val="0"/>
      <w:marTop w:val="0"/>
      <w:marBottom w:val="0"/>
      <w:divBdr>
        <w:top w:val="none" w:sz="0" w:space="0" w:color="auto"/>
        <w:left w:val="none" w:sz="0" w:space="0" w:color="auto"/>
        <w:bottom w:val="none" w:sz="0" w:space="0" w:color="auto"/>
        <w:right w:val="none" w:sz="0" w:space="0" w:color="auto"/>
      </w:divBdr>
    </w:div>
    <w:div w:id="1046830206">
      <w:bodyDiv w:val="1"/>
      <w:marLeft w:val="0"/>
      <w:marRight w:val="0"/>
      <w:marTop w:val="0"/>
      <w:marBottom w:val="0"/>
      <w:divBdr>
        <w:top w:val="none" w:sz="0" w:space="0" w:color="auto"/>
        <w:left w:val="none" w:sz="0" w:space="0" w:color="auto"/>
        <w:bottom w:val="none" w:sz="0" w:space="0" w:color="auto"/>
        <w:right w:val="none" w:sz="0" w:space="0" w:color="auto"/>
      </w:divBdr>
    </w:div>
    <w:div w:id="1081875361">
      <w:bodyDiv w:val="1"/>
      <w:marLeft w:val="0"/>
      <w:marRight w:val="0"/>
      <w:marTop w:val="0"/>
      <w:marBottom w:val="0"/>
      <w:divBdr>
        <w:top w:val="none" w:sz="0" w:space="0" w:color="auto"/>
        <w:left w:val="none" w:sz="0" w:space="0" w:color="auto"/>
        <w:bottom w:val="none" w:sz="0" w:space="0" w:color="auto"/>
        <w:right w:val="none" w:sz="0" w:space="0" w:color="auto"/>
      </w:divBdr>
    </w:div>
    <w:div w:id="1084883144">
      <w:bodyDiv w:val="1"/>
      <w:marLeft w:val="0"/>
      <w:marRight w:val="0"/>
      <w:marTop w:val="0"/>
      <w:marBottom w:val="0"/>
      <w:divBdr>
        <w:top w:val="none" w:sz="0" w:space="0" w:color="auto"/>
        <w:left w:val="none" w:sz="0" w:space="0" w:color="auto"/>
        <w:bottom w:val="none" w:sz="0" w:space="0" w:color="auto"/>
        <w:right w:val="none" w:sz="0" w:space="0" w:color="auto"/>
      </w:divBdr>
    </w:div>
    <w:div w:id="1094545884">
      <w:bodyDiv w:val="1"/>
      <w:marLeft w:val="0"/>
      <w:marRight w:val="0"/>
      <w:marTop w:val="0"/>
      <w:marBottom w:val="0"/>
      <w:divBdr>
        <w:top w:val="none" w:sz="0" w:space="0" w:color="auto"/>
        <w:left w:val="none" w:sz="0" w:space="0" w:color="auto"/>
        <w:bottom w:val="none" w:sz="0" w:space="0" w:color="auto"/>
        <w:right w:val="none" w:sz="0" w:space="0" w:color="auto"/>
      </w:divBdr>
    </w:div>
    <w:div w:id="1120344776">
      <w:bodyDiv w:val="1"/>
      <w:marLeft w:val="0"/>
      <w:marRight w:val="0"/>
      <w:marTop w:val="0"/>
      <w:marBottom w:val="0"/>
      <w:divBdr>
        <w:top w:val="none" w:sz="0" w:space="0" w:color="auto"/>
        <w:left w:val="none" w:sz="0" w:space="0" w:color="auto"/>
        <w:bottom w:val="none" w:sz="0" w:space="0" w:color="auto"/>
        <w:right w:val="none" w:sz="0" w:space="0" w:color="auto"/>
      </w:divBdr>
    </w:div>
    <w:div w:id="1168056323">
      <w:bodyDiv w:val="1"/>
      <w:marLeft w:val="0"/>
      <w:marRight w:val="0"/>
      <w:marTop w:val="0"/>
      <w:marBottom w:val="0"/>
      <w:divBdr>
        <w:top w:val="none" w:sz="0" w:space="0" w:color="auto"/>
        <w:left w:val="none" w:sz="0" w:space="0" w:color="auto"/>
        <w:bottom w:val="none" w:sz="0" w:space="0" w:color="auto"/>
        <w:right w:val="none" w:sz="0" w:space="0" w:color="auto"/>
      </w:divBdr>
    </w:div>
    <w:div w:id="1172255564">
      <w:bodyDiv w:val="1"/>
      <w:marLeft w:val="0"/>
      <w:marRight w:val="0"/>
      <w:marTop w:val="0"/>
      <w:marBottom w:val="0"/>
      <w:divBdr>
        <w:top w:val="none" w:sz="0" w:space="0" w:color="auto"/>
        <w:left w:val="none" w:sz="0" w:space="0" w:color="auto"/>
        <w:bottom w:val="none" w:sz="0" w:space="0" w:color="auto"/>
        <w:right w:val="none" w:sz="0" w:space="0" w:color="auto"/>
      </w:divBdr>
    </w:div>
    <w:div w:id="1180393159">
      <w:bodyDiv w:val="1"/>
      <w:marLeft w:val="0"/>
      <w:marRight w:val="0"/>
      <w:marTop w:val="0"/>
      <w:marBottom w:val="0"/>
      <w:divBdr>
        <w:top w:val="none" w:sz="0" w:space="0" w:color="auto"/>
        <w:left w:val="none" w:sz="0" w:space="0" w:color="auto"/>
        <w:bottom w:val="none" w:sz="0" w:space="0" w:color="auto"/>
        <w:right w:val="none" w:sz="0" w:space="0" w:color="auto"/>
      </w:divBdr>
    </w:div>
    <w:div w:id="1181891865">
      <w:bodyDiv w:val="1"/>
      <w:marLeft w:val="0"/>
      <w:marRight w:val="0"/>
      <w:marTop w:val="0"/>
      <w:marBottom w:val="0"/>
      <w:divBdr>
        <w:top w:val="none" w:sz="0" w:space="0" w:color="auto"/>
        <w:left w:val="none" w:sz="0" w:space="0" w:color="auto"/>
        <w:bottom w:val="none" w:sz="0" w:space="0" w:color="auto"/>
        <w:right w:val="none" w:sz="0" w:space="0" w:color="auto"/>
      </w:divBdr>
    </w:div>
    <w:div w:id="1210608476">
      <w:bodyDiv w:val="1"/>
      <w:marLeft w:val="0"/>
      <w:marRight w:val="0"/>
      <w:marTop w:val="0"/>
      <w:marBottom w:val="0"/>
      <w:divBdr>
        <w:top w:val="none" w:sz="0" w:space="0" w:color="auto"/>
        <w:left w:val="none" w:sz="0" w:space="0" w:color="auto"/>
        <w:bottom w:val="none" w:sz="0" w:space="0" w:color="auto"/>
        <w:right w:val="none" w:sz="0" w:space="0" w:color="auto"/>
      </w:divBdr>
    </w:div>
    <w:div w:id="1231649113">
      <w:bodyDiv w:val="1"/>
      <w:marLeft w:val="0"/>
      <w:marRight w:val="0"/>
      <w:marTop w:val="0"/>
      <w:marBottom w:val="0"/>
      <w:divBdr>
        <w:top w:val="none" w:sz="0" w:space="0" w:color="auto"/>
        <w:left w:val="none" w:sz="0" w:space="0" w:color="auto"/>
        <w:bottom w:val="none" w:sz="0" w:space="0" w:color="auto"/>
        <w:right w:val="none" w:sz="0" w:space="0" w:color="auto"/>
      </w:divBdr>
    </w:div>
    <w:div w:id="1297947530">
      <w:bodyDiv w:val="1"/>
      <w:marLeft w:val="0"/>
      <w:marRight w:val="0"/>
      <w:marTop w:val="0"/>
      <w:marBottom w:val="0"/>
      <w:divBdr>
        <w:top w:val="none" w:sz="0" w:space="0" w:color="auto"/>
        <w:left w:val="none" w:sz="0" w:space="0" w:color="auto"/>
        <w:bottom w:val="none" w:sz="0" w:space="0" w:color="auto"/>
        <w:right w:val="none" w:sz="0" w:space="0" w:color="auto"/>
      </w:divBdr>
    </w:div>
    <w:div w:id="1309357123">
      <w:bodyDiv w:val="1"/>
      <w:marLeft w:val="0"/>
      <w:marRight w:val="0"/>
      <w:marTop w:val="0"/>
      <w:marBottom w:val="0"/>
      <w:divBdr>
        <w:top w:val="none" w:sz="0" w:space="0" w:color="auto"/>
        <w:left w:val="none" w:sz="0" w:space="0" w:color="auto"/>
        <w:bottom w:val="none" w:sz="0" w:space="0" w:color="auto"/>
        <w:right w:val="none" w:sz="0" w:space="0" w:color="auto"/>
      </w:divBdr>
    </w:div>
    <w:div w:id="1351838816">
      <w:bodyDiv w:val="1"/>
      <w:marLeft w:val="0"/>
      <w:marRight w:val="0"/>
      <w:marTop w:val="0"/>
      <w:marBottom w:val="0"/>
      <w:divBdr>
        <w:top w:val="none" w:sz="0" w:space="0" w:color="auto"/>
        <w:left w:val="none" w:sz="0" w:space="0" w:color="auto"/>
        <w:bottom w:val="none" w:sz="0" w:space="0" w:color="auto"/>
        <w:right w:val="none" w:sz="0" w:space="0" w:color="auto"/>
      </w:divBdr>
    </w:div>
    <w:div w:id="1361665733">
      <w:bodyDiv w:val="1"/>
      <w:marLeft w:val="0"/>
      <w:marRight w:val="0"/>
      <w:marTop w:val="0"/>
      <w:marBottom w:val="0"/>
      <w:divBdr>
        <w:top w:val="none" w:sz="0" w:space="0" w:color="auto"/>
        <w:left w:val="none" w:sz="0" w:space="0" w:color="auto"/>
        <w:bottom w:val="none" w:sz="0" w:space="0" w:color="auto"/>
        <w:right w:val="none" w:sz="0" w:space="0" w:color="auto"/>
      </w:divBdr>
    </w:div>
    <w:div w:id="1390031376">
      <w:bodyDiv w:val="1"/>
      <w:marLeft w:val="0"/>
      <w:marRight w:val="0"/>
      <w:marTop w:val="0"/>
      <w:marBottom w:val="0"/>
      <w:divBdr>
        <w:top w:val="none" w:sz="0" w:space="0" w:color="auto"/>
        <w:left w:val="none" w:sz="0" w:space="0" w:color="auto"/>
        <w:bottom w:val="none" w:sz="0" w:space="0" w:color="auto"/>
        <w:right w:val="none" w:sz="0" w:space="0" w:color="auto"/>
      </w:divBdr>
    </w:div>
    <w:div w:id="1415585117">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2575325">
      <w:bodyDiv w:val="1"/>
      <w:marLeft w:val="0"/>
      <w:marRight w:val="0"/>
      <w:marTop w:val="0"/>
      <w:marBottom w:val="0"/>
      <w:divBdr>
        <w:top w:val="none" w:sz="0" w:space="0" w:color="auto"/>
        <w:left w:val="none" w:sz="0" w:space="0" w:color="auto"/>
        <w:bottom w:val="none" w:sz="0" w:space="0" w:color="auto"/>
        <w:right w:val="none" w:sz="0" w:space="0" w:color="auto"/>
      </w:divBdr>
    </w:div>
    <w:div w:id="1488471065">
      <w:bodyDiv w:val="1"/>
      <w:marLeft w:val="0"/>
      <w:marRight w:val="0"/>
      <w:marTop w:val="0"/>
      <w:marBottom w:val="0"/>
      <w:divBdr>
        <w:top w:val="none" w:sz="0" w:space="0" w:color="auto"/>
        <w:left w:val="none" w:sz="0" w:space="0" w:color="auto"/>
        <w:bottom w:val="none" w:sz="0" w:space="0" w:color="auto"/>
        <w:right w:val="none" w:sz="0" w:space="0" w:color="auto"/>
      </w:divBdr>
    </w:div>
    <w:div w:id="1534884817">
      <w:bodyDiv w:val="1"/>
      <w:marLeft w:val="0"/>
      <w:marRight w:val="0"/>
      <w:marTop w:val="0"/>
      <w:marBottom w:val="0"/>
      <w:divBdr>
        <w:top w:val="none" w:sz="0" w:space="0" w:color="auto"/>
        <w:left w:val="none" w:sz="0" w:space="0" w:color="auto"/>
        <w:bottom w:val="none" w:sz="0" w:space="0" w:color="auto"/>
        <w:right w:val="none" w:sz="0" w:space="0" w:color="auto"/>
      </w:divBdr>
    </w:div>
    <w:div w:id="1545409443">
      <w:bodyDiv w:val="1"/>
      <w:marLeft w:val="0"/>
      <w:marRight w:val="0"/>
      <w:marTop w:val="0"/>
      <w:marBottom w:val="0"/>
      <w:divBdr>
        <w:top w:val="none" w:sz="0" w:space="0" w:color="auto"/>
        <w:left w:val="none" w:sz="0" w:space="0" w:color="auto"/>
        <w:bottom w:val="none" w:sz="0" w:space="0" w:color="auto"/>
        <w:right w:val="none" w:sz="0" w:space="0" w:color="auto"/>
      </w:divBdr>
    </w:div>
    <w:div w:id="1560049845">
      <w:bodyDiv w:val="1"/>
      <w:marLeft w:val="0"/>
      <w:marRight w:val="0"/>
      <w:marTop w:val="0"/>
      <w:marBottom w:val="0"/>
      <w:divBdr>
        <w:top w:val="none" w:sz="0" w:space="0" w:color="auto"/>
        <w:left w:val="none" w:sz="0" w:space="0" w:color="auto"/>
        <w:bottom w:val="none" w:sz="0" w:space="0" w:color="auto"/>
        <w:right w:val="none" w:sz="0" w:space="0" w:color="auto"/>
      </w:divBdr>
    </w:div>
    <w:div w:id="1561945095">
      <w:bodyDiv w:val="1"/>
      <w:marLeft w:val="0"/>
      <w:marRight w:val="0"/>
      <w:marTop w:val="0"/>
      <w:marBottom w:val="0"/>
      <w:divBdr>
        <w:top w:val="none" w:sz="0" w:space="0" w:color="auto"/>
        <w:left w:val="none" w:sz="0" w:space="0" w:color="auto"/>
        <w:bottom w:val="none" w:sz="0" w:space="0" w:color="auto"/>
        <w:right w:val="none" w:sz="0" w:space="0" w:color="auto"/>
      </w:divBdr>
    </w:div>
    <w:div w:id="1586763214">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5699099">
      <w:bodyDiv w:val="1"/>
      <w:marLeft w:val="0"/>
      <w:marRight w:val="0"/>
      <w:marTop w:val="0"/>
      <w:marBottom w:val="0"/>
      <w:divBdr>
        <w:top w:val="none" w:sz="0" w:space="0" w:color="auto"/>
        <w:left w:val="none" w:sz="0" w:space="0" w:color="auto"/>
        <w:bottom w:val="none" w:sz="0" w:space="0" w:color="auto"/>
        <w:right w:val="none" w:sz="0" w:space="0" w:color="auto"/>
      </w:divBdr>
    </w:div>
    <w:div w:id="1603344062">
      <w:bodyDiv w:val="1"/>
      <w:marLeft w:val="0"/>
      <w:marRight w:val="0"/>
      <w:marTop w:val="0"/>
      <w:marBottom w:val="0"/>
      <w:divBdr>
        <w:top w:val="none" w:sz="0" w:space="0" w:color="auto"/>
        <w:left w:val="none" w:sz="0" w:space="0" w:color="auto"/>
        <w:bottom w:val="none" w:sz="0" w:space="0" w:color="auto"/>
        <w:right w:val="none" w:sz="0" w:space="0" w:color="auto"/>
      </w:divBdr>
    </w:div>
    <w:div w:id="1615281777">
      <w:bodyDiv w:val="1"/>
      <w:marLeft w:val="0"/>
      <w:marRight w:val="0"/>
      <w:marTop w:val="0"/>
      <w:marBottom w:val="0"/>
      <w:divBdr>
        <w:top w:val="none" w:sz="0" w:space="0" w:color="auto"/>
        <w:left w:val="none" w:sz="0" w:space="0" w:color="auto"/>
        <w:bottom w:val="none" w:sz="0" w:space="0" w:color="auto"/>
        <w:right w:val="none" w:sz="0" w:space="0" w:color="auto"/>
      </w:divBdr>
    </w:div>
    <w:div w:id="1649627251">
      <w:bodyDiv w:val="1"/>
      <w:marLeft w:val="0"/>
      <w:marRight w:val="0"/>
      <w:marTop w:val="0"/>
      <w:marBottom w:val="0"/>
      <w:divBdr>
        <w:top w:val="none" w:sz="0" w:space="0" w:color="auto"/>
        <w:left w:val="none" w:sz="0" w:space="0" w:color="auto"/>
        <w:bottom w:val="none" w:sz="0" w:space="0" w:color="auto"/>
        <w:right w:val="none" w:sz="0" w:space="0" w:color="auto"/>
      </w:divBdr>
    </w:div>
    <w:div w:id="1671062659">
      <w:bodyDiv w:val="1"/>
      <w:marLeft w:val="0"/>
      <w:marRight w:val="0"/>
      <w:marTop w:val="0"/>
      <w:marBottom w:val="0"/>
      <w:divBdr>
        <w:top w:val="none" w:sz="0" w:space="0" w:color="auto"/>
        <w:left w:val="none" w:sz="0" w:space="0" w:color="auto"/>
        <w:bottom w:val="none" w:sz="0" w:space="0" w:color="auto"/>
        <w:right w:val="none" w:sz="0" w:space="0" w:color="auto"/>
      </w:divBdr>
    </w:div>
    <w:div w:id="1687172796">
      <w:bodyDiv w:val="1"/>
      <w:marLeft w:val="0"/>
      <w:marRight w:val="0"/>
      <w:marTop w:val="0"/>
      <w:marBottom w:val="0"/>
      <w:divBdr>
        <w:top w:val="none" w:sz="0" w:space="0" w:color="auto"/>
        <w:left w:val="none" w:sz="0" w:space="0" w:color="auto"/>
        <w:bottom w:val="none" w:sz="0" w:space="0" w:color="auto"/>
        <w:right w:val="none" w:sz="0" w:space="0" w:color="auto"/>
      </w:divBdr>
    </w:div>
    <w:div w:id="1698651049">
      <w:bodyDiv w:val="1"/>
      <w:marLeft w:val="0"/>
      <w:marRight w:val="0"/>
      <w:marTop w:val="0"/>
      <w:marBottom w:val="0"/>
      <w:divBdr>
        <w:top w:val="none" w:sz="0" w:space="0" w:color="auto"/>
        <w:left w:val="none" w:sz="0" w:space="0" w:color="auto"/>
        <w:bottom w:val="none" w:sz="0" w:space="0" w:color="auto"/>
        <w:right w:val="none" w:sz="0" w:space="0" w:color="auto"/>
      </w:divBdr>
    </w:div>
    <w:div w:id="1712029517">
      <w:bodyDiv w:val="1"/>
      <w:marLeft w:val="0"/>
      <w:marRight w:val="0"/>
      <w:marTop w:val="0"/>
      <w:marBottom w:val="0"/>
      <w:divBdr>
        <w:top w:val="none" w:sz="0" w:space="0" w:color="auto"/>
        <w:left w:val="none" w:sz="0" w:space="0" w:color="auto"/>
        <w:bottom w:val="none" w:sz="0" w:space="0" w:color="auto"/>
        <w:right w:val="none" w:sz="0" w:space="0" w:color="auto"/>
      </w:divBdr>
    </w:div>
    <w:div w:id="1741826936">
      <w:bodyDiv w:val="1"/>
      <w:marLeft w:val="0"/>
      <w:marRight w:val="0"/>
      <w:marTop w:val="0"/>
      <w:marBottom w:val="0"/>
      <w:divBdr>
        <w:top w:val="none" w:sz="0" w:space="0" w:color="auto"/>
        <w:left w:val="none" w:sz="0" w:space="0" w:color="auto"/>
        <w:bottom w:val="none" w:sz="0" w:space="0" w:color="auto"/>
        <w:right w:val="none" w:sz="0" w:space="0" w:color="auto"/>
      </w:divBdr>
    </w:div>
    <w:div w:id="1776635790">
      <w:bodyDiv w:val="1"/>
      <w:marLeft w:val="0"/>
      <w:marRight w:val="0"/>
      <w:marTop w:val="0"/>
      <w:marBottom w:val="0"/>
      <w:divBdr>
        <w:top w:val="none" w:sz="0" w:space="0" w:color="auto"/>
        <w:left w:val="none" w:sz="0" w:space="0" w:color="auto"/>
        <w:bottom w:val="none" w:sz="0" w:space="0" w:color="auto"/>
        <w:right w:val="none" w:sz="0" w:space="0" w:color="auto"/>
      </w:divBdr>
    </w:div>
    <w:div w:id="1822034928">
      <w:bodyDiv w:val="1"/>
      <w:marLeft w:val="0"/>
      <w:marRight w:val="0"/>
      <w:marTop w:val="0"/>
      <w:marBottom w:val="0"/>
      <w:divBdr>
        <w:top w:val="none" w:sz="0" w:space="0" w:color="auto"/>
        <w:left w:val="none" w:sz="0" w:space="0" w:color="auto"/>
        <w:bottom w:val="none" w:sz="0" w:space="0" w:color="auto"/>
        <w:right w:val="none" w:sz="0" w:space="0" w:color="auto"/>
      </w:divBdr>
    </w:div>
    <w:div w:id="1846163972">
      <w:bodyDiv w:val="1"/>
      <w:marLeft w:val="0"/>
      <w:marRight w:val="0"/>
      <w:marTop w:val="0"/>
      <w:marBottom w:val="0"/>
      <w:divBdr>
        <w:top w:val="none" w:sz="0" w:space="0" w:color="auto"/>
        <w:left w:val="none" w:sz="0" w:space="0" w:color="auto"/>
        <w:bottom w:val="none" w:sz="0" w:space="0" w:color="auto"/>
        <w:right w:val="none" w:sz="0" w:space="0" w:color="auto"/>
      </w:divBdr>
    </w:div>
    <w:div w:id="1854345782">
      <w:bodyDiv w:val="1"/>
      <w:marLeft w:val="0"/>
      <w:marRight w:val="0"/>
      <w:marTop w:val="0"/>
      <w:marBottom w:val="0"/>
      <w:divBdr>
        <w:top w:val="none" w:sz="0" w:space="0" w:color="auto"/>
        <w:left w:val="none" w:sz="0" w:space="0" w:color="auto"/>
        <w:bottom w:val="none" w:sz="0" w:space="0" w:color="auto"/>
        <w:right w:val="none" w:sz="0" w:space="0" w:color="auto"/>
      </w:divBdr>
    </w:div>
    <w:div w:id="1870294031">
      <w:bodyDiv w:val="1"/>
      <w:marLeft w:val="0"/>
      <w:marRight w:val="0"/>
      <w:marTop w:val="0"/>
      <w:marBottom w:val="0"/>
      <w:divBdr>
        <w:top w:val="none" w:sz="0" w:space="0" w:color="auto"/>
        <w:left w:val="none" w:sz="0" w:space="0" w:color="auto"/>
        <w:bottom w:val="none" w:sz="0" w:space="0" w:color="auto"/>
        <w:right w:val="none" w:sz="0" w:space="0" w:color="auto"/>
      </w:divBdr>
    </w:div>
    <w:div w:id="1898781956">
      <w:bodyDiv w:val="1"/>
      <w:marLeft w:val="0"/>
      <w:marRight w:val="0"/>
      <w:marTop w:val="0"/>
      <w:marBottom w:val="0"/>
      <w:divBdr>
        <w:top w:val="none" w:sz="0" w:space="0" w:color="auto"/>
        <w:left w:val="none" w:sz="0" w:space="0" w:color="auto"/>
        <w:bottom w:val="none" w:sz="0" w:space="0" w:color="auto"/>
        <w:right w:val="none" w:sz="0" w:space="0" w:color="auto"/>
      </w:divBdr>
    </w:div>
    <w:div w:id="1923562417">
      <w:bodyDiv w:val="1"/>
      <w:marLeft w:val="0"/>
      <w:marRight w:val="0"/>
      <w:marTop w:val="0"/>
      <w:marBottom w:val="0"/>
      <w:divBdr>
        <w:top w:val="none" w:sz="0" w:space="0" w:color="auto"/>
        <w:left w:val="none" w:sz="0" w:space="0" w:color="auto"/>
        <w:bottom w:val="none" w:sz="0" w:space="0" w:color="auto"/>
        <w:right w:val="none" w:sz="0" w:space="0" w:color="auto"/>
      </w:divBdr>
    </w:div>
    <w:div w:id="1963538064">
      <w:bodyDiv w:val="1"/>
      <w:marLeft w:val="0"/>
      <w:marRight w:val="0"/>
      <w:marTop w:val="0"/>
      <w:marBottom w:val="0"/>
      <w:divBdr>
        <w:top w:val="none" w:sz="0" w:space="0" w:color="auto"/>
        <w:left w:val="none" w:sz="0" w:space="0" w:color="auto"/>
        <w:bottom w:val="none" w:sz="0" w:space="0" w:color="auto"/>
        <w:right w:val="none" w:sz="0" w:space="0" w:color="auto"/>
      </w:divBdr>
    </w:div>
    <w:div w:id="1971402427">
      <w:bodyDiv w:val="1"/>
      <w:marLeft w:val="0"/>
      <w:marRight w:val="0"/>
      <w:marTop w:val="0"/>
      <w:marBottom w:val="0"/>
      <w:divBdr>
        <w:top w:val="none" w:sz="0" w:space="0" w:color="auto"/>
        <w:left w:val="none" w:sz="0" w:space="0" w:color="auto"/>
        <w:bottom w:val="none" w:sz="0" w:space="0" w:color="auto"/>
        <w:right w:val="none" w:sz="0" w:space="0" w:color="auto"/>
      </w:divBdr>
    </w:div>
    <w:div w:id="1975521819">
      <w:bodyDiv w:val="1"/>
      <w:marLeft w:val="0"/>
      <w:marRight w:val="0"/>
      <w:marTop w:val="0"/>
      <w:marBottom w:val="0"/>
      <w:divBdr>
        <w:top w:val="none" w:sz="0" w:space="0" w:color="auto"/>
        <w:left w:val="none" w:sz="0" w:space="0" w:color="auto"/>
        <w:bottom w:val="none" w:sz="0" w:space="0" w:color="auto"/>
        <w:right w:val="none" w:sz="0" w:space="0" w:color="auto"/>
      </w:divBdr>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 w:id="2060274820">
      <w:bodyDiv w:val="1"/>
      <w:marLeft w:val="0"/>
      <w:marRight w:val="0"/>
      <w:marTop w:val="0"/>
      <w:marBottom w:val="0"/>
      <w:divBdr>
        <w:top w:val="none" w:sz="0" w:space="0" w:color="auto"/>
        <w:left w:val="none" w:sz="0" w:space="0" w:color="auto"/>
        <w:bottom w:val="none" w:sz="0" w:space="0" w:color="auto"/>
        <w:right w:val="none" w:sz="0" w:space="0" w:color="auto"/>
      </w:divBdr>
    </w:div>
    <w:div w:id="2084134784">
      <w:bodyDiv w:val="1"/>
      <w:marLeft w:val="0"/>
      <w:marRight w:val="0"/>
      <w:marTop w:val="0"/>
      <w:marBottom w:val="0"/>
      <w:divBdr>
        <w:top w:val="none" w:sz="0" w:space="0" w:color="auto"/>
        <w:left w:val="none" w:sz="0" w:space="0" w:color="auto"/>
        <w:bottom w:val="none" w:sz="0" w:space="0" w:color="auto"/>
        <w:right w:val="none" w:sz="0" w:space="0" w:color="auto"/>
      </w:divBdr>
    </w:div>
    <w:div w:id="210818527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&#65279;<?xml version="1.0" encoding="utf-8"?><Relationships xmlns="http://schemas.openxmlformats.org/package/2006/relationships"><Relationship Type="http://schemas.openxmlformats.org/officeDocument/2006/relationships/image" Target="cid:image001.png@01D0EA4A.2BD679A0" TargetMode="External" Id="rId8" /><Relationship Type="http://schemas.openxmlformats.org/officeDocument/2006/relationships/hyperlink" Target="https://www.towerhamlets.gov.uk/" TargetMode="External" Id="rId13" /><Relationship Type="http://schemas.openxmlformats.org/officeDocument/2006/relationships/hyperlink" Target="https://assets.publishing.service.gov.uk/media/628de13be90e071f5f7e1bd2/Early_Help_System_Guide.pdf" TargetMode="External" Id="rId18" /><Relationship Type="http://schemas.openxmlformats.org/officeDocument/2006/relationships/customXml" Target="../customXml/item1.xml" Id="rId26" /><Relationship Type="http://schemas.openxmlformats.org/officeDocument/2006/relationships/settings" Target="settings.xml" Id="rId3" /><Relationship Type="http://schemas.openxmlformats.org/officeDocument/2006/relationships/hyperlink" Target="https://assets.publishing.service.gov.uk/media/628de13be90e071f5f7e1bd2/Early_Help_System_Guide.pdf" TargetMode="External" Id="rId21" /><Relationship Type="http://schemas.openxmlformats.org/officeDocument/2006/relationships/image" Target="media/image1.png" Id="rId7" /><Relationship Type="http://schemas.openxmlformats.org/officeDocument/2006/relationships/hyperlink" Target="https://www.leeds.gov.uk/" TargetMode="External" Id="rId12" /><Relationship Type="http://schemas.openxmlformats.org/officeDocument/2006/relationships/hyperlink" Target="https://assets.publishing.service.gov.uk/media/65803fe31c0c2a000d18cf40/Working_together_to_safeguard_children_2023_-_statutory_guidance.pdf" TargetMode="External" Id="rId17" /><Relationship Type="http://schemas.openxmlformats.org/officeDocument/2006/relationships/theme" Target="theme/theme1.xml" Id="rId25" /><Relationship Type="http://schemas.openxmlformats.org/officeDocument/2006/relationships/styles" Target="styles.xml" Id="rId2" /><Relationship Type="http://schemas.openxmlformats.org/officeDocument/2006/relationships/hyperlink" Target="https://assets.publishing.service.gov.uk/media/628de13be90e071f5f7e1bd2/Early_Help_System_Guide.pdf" TargetMode="External" Id="rId16" /><Relationship Type="http://schemas.openxmlformats.org/officeDocument/2006/relationships/footer" Target="footer1.xml" Id="rId20"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hyperlink" Target="https://www.staffordshire.gov.uk/Homepage.aspx" TargetMode="External" Id="rId11" /><Relationship Type="http://schemas.openxmlformats.org/officeDocument/2006/relationships/fontTable" Target="fontTable.xml" Id="rId24" /><Relationship Type="http://schemas.openxmlformats.org/officeDocument/2006/relationships/footnotes" Target="footnotes.xml" Id="rId5" /><Relationship Type="http://schemas.openxmlformats.org/officeDocument/2006/relationships/hyperlink" Target="https://www.nottinghamshire.gov.uk/" TargetMode="External" Id="rId15" /><Relationship Type="http://schemas.openxmlformats.org/officeDocument/2006/relationships/footer" Target="footer2.xml" Id="rId23" /><Relationship Type="http://schemas.openxmlformats.org/officeDocument/2006/relationships/customXml" Target="../customXml/item3.xml" Id="rId28" /><Relationship Type="http://schemas.openxmlformats.org/officeDocument/2006/relationships/hyperlink" Target="https://www.norfolk.gov.uk/" TargetMode="External" Id="rId10" /><Relationship Type="http://schemas.openxmlformats.org/officeDocument/2006/relationships/hyperlink" Target="https://assets.publishing.service.gov.uk/media/65803fe31c0c2a000d18cf40/Working_together_to_safeguard_children_2023_-_statutory_guidance.pdf" TargetMode="External" Id="rId19" /><Relationship Type="http://schemas.openxmlformats.org/officeDocument/2006/relationships/webSettings" Target="webSettings.xml" Id="rId4" /><Relationship Type="http://schemas.openxmlformats.org/officeDocument/2006/relationships/hyperlink" Target="https://www.leicestershire.gov.uk/" TargetMode="External" Id="rId9" /><Relationship Type="http://schemas.openxmlformats.org/officeDocument/2006/relationships/hyperlink" Target="https://www.southwark.gov.uk/" TargetMode="External" Id="rId14" /><Relationship Type="http://schemas.openxmlformats.org/officeDocument/2006/relationships/hyperlink" Target="https://assets.publishing.service.gov.uk/media/65803fe31c0c2a000d18cf40/Working_together_to_safeguard_children_2023_-_statutory_guidance.pdf" TargetMode="External" Id="rId22" /><Relationship Type="http://schemas.openxmlformats.org/officeDocument/2006/relationships/customXml" Target="../customXml/item2.xml" Id="rId27"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3" ma:contentTypeDescription="Create a new document." ma:contentTypeScope="" ma:versionID="800399f6b32c672fc6061aeb12745ddd">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3af64f40d3c00f60cb4c5c34f0384d32"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B672A9CF-4CA4-46F5-A030-A868FA090352}"/>
</file>

<file path=customXml/itemProps2.xml><?xml version="1.0" encoding="utf-8"?>
<ds:datastoreItem xmlns:ds="http://schemas.openxmlformats.org/officeDocument/2006/customXml" ds:itemID="{FD5FDE22-7279-4C71-8E7D-1ACDA7CDEED2}"/>
</file>

<file path=customXml/itemProps3.xml><?xml version="1.0" encoding="utf-8"?>
<ds:datastoreItem xmlns:ds="http://schemas.openxmlformats.org/officeDocument/2006/customXml" ds:itemID="{3291F98F-5515-44D1-BA16-24F497E5EA17}"/>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Chloe Harries</cp:lastModifiedBy>
  <cp:revision>11</cp:revision>
  <cp:lastPrinted>2014-10-10T07:42:00Z</cp:lastPrinted>
  <dcterms:created xsi:type="dcterms:W3CDTF">2025-08-18T08:35:00Z</dcterms:created>
  <dcterms:modified xsi:type="dcterms:W3CDTF">2025-08-27T11:38:33Z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y fmtid="{D5CDD505-2E9C-101B-9397-08002B2CF9AE}" pid="6" name="MediaServiceImageTags">
    <vt:lpwstr/>
  </property>
</Properties>
</file>