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8B5BF" w14:textId="5C8EB4BA" w:rsidR="00AA17B4" w:rsidRDefault="006A0424">
      <w:r>
        <w:t xml:space="preserve"> </w:t>
      </w:r>
    </w:p>
    <w:p w14:paraId="12516264" w14:textId="77777777" w:rsidR="00D42E08" w:rsidRDefault="00D42E08"/>
    <w:p w14:paraId="57384F7F" w14:textId="77777777" w:rsidR="00D42E08" w:rsidRDefault="00D42E08"/>
    <w:p w14:paraId="264EABAE" w14:textId="77777777" w:rsidR="00D42E08" w:rsidRDefault="00D42E08"/>
    <w:p w14:paraId="331D054F" w14:textId="77777777" w:rsidR="00D42E08" w:rsidRDefault="00D42E08"/>
    <w:p w14:paraId="7B616C08" w14:textId="77777777" w:rsidR="00D42E08" w:rsidRDefault="00D42E08"/>
    <w:p w14:paraId="637A61EB" w14:textId="77777777" w:rsidR="00D42E08" w:rsidRDefault="00D42E08"/>
    <w:p w14:paraId="690B6DAE" w14:textId="77777777" w:rsidR="00D42E08" w:rsidRDefault="00D42E08"/>
    <w:p w14:paraId="767B88F8" w14:textId="77777777" w:rsidR="00D42E08" w:rsidRDefault="00D42E08"/>
    <w:p w14:paraId="7C428D59" w14:textId="77777777" w:rsidR="00D42E08" w:rsidRDefault="00D42E08"/>
    <w:p w14:paraId="203587E5" w14:textId="77777777" w:rsidR="00D42E08" w:rsidRDefault="00D42E08"/>
    <w:p w14:paraId="40AB19B5" w14:textId="77777777" w:rsidR="00D42E08" w:rsidRDefault="00D42E08"/>
    <w:p w14:paraId="7F061376" w14:textId="77777777" w:rsidR="00D42E08" w:rsidRPr="00261F2E" w:rsidRDefault="00D42E08" w:rsidP="00D42E08">
      <w:pPr>
        <w:pStyle w:val="Title"/>
        <w:jc w:val="center"/>
        <w:rPr>
          <w:rFonts w:ascii="Arial" w:hAnsi="Arial" w:cs="Arial"/>
          <w:b/>
          <w:bCs/>
          <w:sz w:val="48"/>
          <w:szCs w:val="48"/>
        </w:rPr>
      </w:pPr>
      <w:r w:rsidRPr="00261F2E">
        <w:rPr>
          <w:rFonts w:ascii="Arial" w:hAnsi="Arial" w:cs="Arial"/>
          <w:b/>
          <w:bCs/>
          <w:sz w:val="48"/>
          <w:szCs w:val="48"/>
        </w:rPr>
        <w:t>Reflective report</w:t>
      </w:r>
    </w:p>
    <w:p w14:paraId="2725867C" w14:textId="0E3D0986" w:rsidR="00D42E08" w:rsidRPr="00261F2E" w:rsidRDefault="00D42E08">
      <w:pPr>
        <w:rPr>
          <w:rFonts w:ascii="Arial" w:hAnsi="Arial" w:cs="Arial"/>
        </w:rPr>
      </w:pPr>
    </w:p>
    <w:p w14:paraId="56A30A28" w14:textId="47C98E60" w:rsidR="000D7F57" w:rsidRPr="00261F2E" w:rsidRDefault="000D7F57">
      <w:pPr>
        <w:rPr>
          <w:rFonts w:ascii="Arial" w:hAnsi="Arial" w:cs="Arial"/>
        </w:rPr>
      </w:pPr>
    </w:p>
    <w:p w14:paraId="1A67DDA8" w14:textId="1DAF3546" w:rsidR="000D7F57" w:rsidRPr="00261F2E" w:rsidRDefault="000D7F57">
      <w:pPr>
        <w:rPr>
          <w:rFonts w:ascii="Arial" w:hAnsi="Arial" w:cs="Arial"/>
        </w:rPr>
      </w:pPr>
    </w:p>
    <w:p w14:paraId="659B7D98" w14:textId="7F66195E" w:rsidR="000D7F57" w:rsidRPr="00261F2E" w:rsidRDefault="000D7F57">
      <w:pPr>
        <w:rPr>
          <w:rFonts w:ascii="Arial" w:hAnsi="Arial" w:cs="Arial"/>
        </w:rPr>
      </w:pPr>
      <w:r w:rsidRPr="00261F2E">
        <w:rPr>
          <w:rFonts w:ascii="Arial" w:hAnsi="Arial" w:cs="Arial"/>
        </w:rPr>
        <w:t xml:space="preserve">                                                </w:t>
      </w:r>
      <w:r w:rsidR="00C63543">
        <w:rPr>
          <w:rFonts w:ascii="Arial" w:hAnsi="Arial" w:cs="Arial"/>
        </w:rPr>
        <w:t xml:space="preserve"> </w:t>
      </w:r>
      <w:r w:rsidRPr="00261F2E">
        <w:rPr>
          <w:rFonts w:ascii="Arial" w:hAnsi="Arial" w:cs="Arial"/>
        </w:rPr>
        <w:t xml:space="preserve">Student name: </w:t>
      </w:r>
      <w:r w:rsidRPr="00C63543">
        <w:rPr>
          <w:rFonts w:ascii="Arial" w:hAnsi="Arial" w:cs="Arial"/>
          <w:b/>
          <w:bCs/>
        </w:rPr>
        <w:t>Mihaela Lilova</w:t>
      </w:r>
    </w:p>
    <w:p w14:paraId="1581C51B" w14:textId="03842402" w:rsidR="000D7F57" w:rsidRPr="00261F2E" w:rsidRDefault="000D7F57">
      <w:pPr>
        <w:rPr>
          <w:rFonts w:ascii="Arial" w:hAnsi="Arial" w:cs="Arial"/>
        </w:rPr>
      </w:pPr>
      <w:r w:rsidRPr="00261F2E">
        <w:rPr>
          <w:rFonts w:ascii="Arial" w:hAnsi="Arial" w:cs="Arial"/>
        </w:rPr>
        <w:t xml:space="preserve">                                                </w:t>
      </w:r>
      <w:r w:rsidR="00C63543">
        <w:rPr>
          <w:rFonts w:ascii="Arial" w:hAnsi="Arial" w:cs="Arial"/>
        </w:rPr>
        <w:t xml:space="preserve"> </w:t>
      </w:r>
      <w:r w:rsidRPr="00261F2E">
        <w:rPr>
          <w:rFonts w:ascii="Arial" w:hAnsi="Arial" w:cs="Arial"/>
        </w:rPr>
        <w:t xml:space="preserve">Student number: </w:t>
      </w:r>
      <w:r w:rsidRPr="00C63543">
        <w:rPr>
          <w:rFonts w:ascii="Arial" w:hAnsi="Arial" w:cs="Arial"/>
          <w:b/>
          <w:bCs/>
        </w:rPr>
        <w:t>2113306</w:t>
      </w:r>
    </w:p>
    <w:p w14:paraId="768FA627" w14:textId="71263CD2" w:rsidR="000D7F57" w:rsidRPr="00C63543" w:rsidRDefault="000D7F57">
      <w:pPr>
        <w:rPr>
          <w:rFonts w:ascii="Arial" w:hAnsi="Arial" w:cs="Arial"/>
          <w:b/>
          <w:bCs/>
        </w:rPr>
      </w:pPr>
      <w:r w:rsidRPr="00261F2E">
        <w:rPr>
          <w:rFonts w:ascii="Arial" w:hAnsi="Arial" w:cs="Arial"/>
        </w:rPr>
        <w:t xml:space="preserve">                                                </w:t>
      </w:r>
      <w:r w:rsidR="00261F2E">
        <w:rPr>
          <w:rFonts w:ascii="Arial" w:hAnsi="Arial" w:cs="Arial"/>
        </w:rPr>
        <w:t xml:space="preserve"> </w:t>
      </w:r>
      <w:r w:rsidRPr="00261F2E">
        <w:rPr>
          <w:rFonts w:ascii="Arial" w:hAnsi="Arial" w:cs="Arial"/>
        </w:rPr>
        <w:t xml:space="preserve">Lecturer name: </w:t>
      </w:r>
      <w:r w:rsidRPr="00C63543">
        <w:rPr>
          <w:rFonts w:ascii="Arial" w:hAnsi="Arial" w:cs="Arial"/>
          <w:b/>
          <w:bCs/>
        </w:rPr>
        <w:t>Joanna Walsh</w:t>
      </w:r>
    </w:p>
    <w:p w14:paraId="0D5AA279" w14:textId="5EE10964" w:rsidR="000D7F57" w:rsidRPr="00C63543" w:rsidRDefault="000D7F57">
      <w:pPr>
        <w:rPr>
          <w:rFonts w:ascii="Arial" w:hAnsi="Arial" w:cs="Arial"/>
          <w:b/>
          <w:bCs/>
        </w:rPr>
      </w:pPr>
      <w:r w:rsidRPr="00261F2E">
        <w:rPr>
          <w:rFonts w:ascii="Arial" w:hAnsi="Arial" w:cs="Arial"/>
        </w:rPr>
        <w:t xml:space="preserve">                                                 Module title: </w:t>
      </w:r>
      <w:r w:rsidRPr="00C63543">
        <w:rPr>
          <w:rFonts w:ascii="Arial" w:hAnsi="Arial" w:cs="Arial"/>
          <w:b/>
          <w:bCs/>
        </w:rPr>
        <w:t>Academic and Employability Skills</w:t>
      </w:r>
    </w:p>
    <w:p w14:paraId="13F7CC0C" w14:textId="6CFFC523" w:rsidR="000D7F57" w:rsidRPr="00261F2E" w:rsidRDefault="000D7F57">
      <w:pPr>
        <w:rPr>
          <w:rFonts w:ascii="Arial" w:hAnsi="Arial" w:cs="Arial"/>
        </w:rPr>
      </w:pPr>
      <w:r w:rsidRPr="00261F2E">
        <w:rPr>
          <w:rFonts w:ascii="Arial" w:hAnsi="Arial" w:cs="Arial"/>
        </w:rPr>
        <w:t xml:space="preserve">                                                 Module code: </w:t>
      </w:r>
      <w:r w:rsidR="00261F2E" w:rsidRPr="00C63543">
        <w:rPr>
          <w:rFonts w:ascii="Arial" w:hAnsi="Arial" w:cs="Arial"/>
          <w:b/>
          <w:bCs/>
        </w:rPr>
        <w:t>BMSW4001</w:t>
      </w:r>
    </w:p>
    <w:p w14:paraId="5A47828A" w14:textId="1B54C762" w:rsidR="000D7F57" w:rsidRPr="00261F2E" w:rsidRDefault="000D7F57">
      <w:pPr>
        <w:rPr>
          <w:rFonts w:ascii="Arial" w:hAnsi="Arial" w:cs="Arial"/>
        </w:rPr>
      </w:pPr>
      <w:r w:rsidRPr="00261F2E">
        <w:rPr>
          <w:rFonts w:ascii="Arial" w:hAnsi="Arial" w:cs="Arial"/>
        </w:rPr>
        <w:t xml:space="preserve">                                                                 </w:t>
      </w:r>
    </w:p>
    <w:p w14:paraId="65A51D2F" w14:textId="77777777" w:rsidR="00D42E08" w:rsidRDefault="00D42E08"/>
    <w:p w14:paraId="0A5D819F" w14:textId="77777777" w:rsidR="00D42E08" w:rsidRDefault="00D42E08"/>
    <w:p w14:paraId="404279AB" w14:textId="77777777" w:rsidR="00D42E08" w:rsidRDefault="00D42E08"/>
    <w:p w14:paraId="514264D8" w14:textId="77777777" w:rsidR="00D42E08" w:rsidRDefault="00D42E08"/>
    <w:p w14:paraId="7B23967F" w14:textId="77777777" w:rsidR="00D42E08" w:rsidRDefault="00D42E08"/>
    <w:p w14:paraId="1F5172C9" w14:textId="77777777" w:rsidR="00D42E08" w:rsidRDefault="00D42E08"/>
    <w:p w14:paraId="12AD4B2F" w14:textId="77777777" w:rsidR="00D42E08" w:rsidRDefault="00D42E08"/>
    <w:p w14:paraId="6651B9C0" w14:textId="77777777" w:rsidR="00C4767D" w:rsidRDefault="00C4767D"/>
    <w:p w14:paraId="684FE8AB" w14:textId="77777777" w:rsidR="00C4767D" w:rsidRDefault="00C4767D"/>
    <w:p w14:paraId="5C9DD3DE" w14:textId="77777777" w:rsidR="00C4767D" w:rsidRDefault="00C4767D"/>
    <w:sdt>
      <w:sdtPr>
        <w:rPr>
          <w:rFonts w:ascii="Arial" w:eastAsiaTheme="minorHAnsi" w:hAnsi="Arial" w:cs="Arial"/>
          <w:b w:val="0"/>
          <w:bCs w:val="0"/>
          <w:color w:val="auto"/>
          <w:sz w:val="22"/>
          <w:szCs w:val="22"/>
          <w:lang w:val="en-GB"/>
        </w:rPr>
        <w:id w:val="307011392"/>
        <w:docPartObj>
          <w:docPartGallery w:val="Table of Contents"/>
          <w:docPartUnique/>
        </w:docPartObj>
      </w:sdtPr>
      <w:sdtEndPr/>
      <w:sdtContent>
        <w:p w14:paraId="2DD5CD22" w14:textId="77777777" w:rsidR="00C4767D" w:rsidRPr="00261F2E" w:rsidRDefault="00C4767D" w:rsidP="00C4767D">
          <w:pPr>
            <w:pStyle w:val="TOCHeading"/>
            <w:spacing w:after="240" w:line="480" w:lineRule="auto"/>
            <w:jc w:val="both"/>
            <w:rPr>
              <w:rFonts w:ascii="Arial" w:hAnsi="Arial" w:cs="Arial"/>
              <w:b w:val="0"/>
              <w:sz w:val="22"/>
              <w:szCs w:val="22"/>
            </w:rPr>
          </w:pPr>
          <w:r w:rsidRPr="00261F2E">
            <w:rPr>
              <w:rFonts w:ascii="Arial" w:hAnsi="Arial" w:cs="Arial"/>
              <w:sz w:val="22"/>
              <w:szCs w:val="22"/>
            </w:rPr>
            <w:t>Table of Contents</w:t>
          </w:r>
        </w:p>
        <w:p w14:paraId="7E2B50E3" w14:textId="77777777" w:rsidR="00C4767D" w:rsidRPr="00261F2E" w:rsidRDefault="00C4767D" w:rsidP="00C4767D">
          <w:pPr>
            <w:pStyle w:val="TOC1"/>
            <w:tabs>
              <w:tab w:val="right" w:leader="dot" w:pos="9016"/>
            </w:tabs>
            <w:spacing w:after="240" w:line="480" w:lineRule="auto"/>
            <w:jc w:val="both"/>
            <w:rPr>
              <w:rFonts w:ascii="Arial" w:hAnsi="Arial" w:cs="Arial"/>
              <w:noProof/>
            </w:rPr>
          </w:pPr>
          <w:r w:rsidRPr="00261F2E">
            <w:rPr>
              <w:rFonts w:ascii="Arial" w:hAnsi="Arial" w:cs="Arial"/>
            </w:rPr>
            <w:fldChar w:fldCharType="begin"/>
          </w:r>
          <w:r w:rsidRPr="00261F2E">
            <w:rPr>
              <w:rFonts w:ascii="Arial" w:hAnsi="Arial" w:cs="Arial"/>
            </w:rPr>
            <w:instrText xml:space="preserve"> TOC \o "1-3" \h \z \u </w:instrText>
          </w:r>
          <w:r w:rsidRPr="00261F2E">
            <w:rPr>
              <w:rFonts w:ascii="Arial" w:hAnsi="Arial" w:cs="Arial"/>
            </w:rPr>
            <w:fldChar w:fldCharType="separate"/>
          </w:r>
          <w:hyperlink w:anchor="_Toc91239272" w:history="1">
            <w:r w:rsidRPr="00261F2E">
              <w:rPr>
                <w:rStyle w:val="Hyperlink"/>
                <w:rFonts w:ascii="Arial" w:hAnsi="Arial" w:cs="Arial"/>
                <w:noProof/>
              </w:rPr>
              <w:t>Introduction</w:t>
            </w:r>
            <w:r w:rsidRPr="00261F2E">
              <w:rPr>
                <w:rFonts w:ascii="Arial" w:hAnsi="Arial" w:cs="Arial"/>
                <w:noProof/>
                <w:webHidden/>
              </w:rPr>
              <w:tab/>
            </w:r>
            <w:r w:rsidRPr="00261F2E">
              <w:rPr>
                <w:rFonts w:ascii="Arial" w:hAnsi="Arial" w:cs="Arial"/>
                <w:noProof/>
                <w:webHidden/>
              </w:rPr>
              <w:fldChar w:fldCharType="begin"/>
            </w:r>
            <w:r w:rsidRPr="00261F2E">
              <w:rPr>
                <w:rFonts w:ascii="Arial" w:hAnsi="Arial" w:cs="Arial"/>
                <w:noProof/>
                <w:webHidden/>
              </w:rPr>
              <w:instrText xml:space="preserve"> PAGEREF _Toc91239272 \h </w:instrText>
            </w:r>
            <w:r w:rsidRPr="00261F2E">
              <w:rPr>
                <w:rFonts w:ascii="Arial" w:hAnsi="Arial" w:cs="Arial"/>
                <w:noProof/>
                <w:webHidden/>
              </w:rPr>
            </w:r>
            <w:r w:rsidRPr="00261F2E">
              <w:rPr>
                <w:rFonts w:ascii="Arial" w:hAnsi="Arial" w:cs="Arial"/>
                <w:noProof/>
                <w:webHidden/>
              </w:rPr>
              <w:fldChar w:fldCharType="separate"/>
            </w:r>
            <w:r w:rsidRPr="00261F2E">
              <w:rPr>
                <w:rFonts w:ascii="Arial" w:hAnsi="Arial" w:cs="Arial"/>
                <w:noProof/>
                <w:webHidden/>
              </w:rPr>
              <w:t>3</w:t>
            </w:r>
            <w:r w:rsidRPr="00261F2E">
              <w:rPr>
                <w:rFonts w:ascii="Arial" w:hAnsi="Arial" w:cs="Arial"/>
                <w:noProof/>
                <w:webHidden/>
              </w:rPr>
              <w:fldChar w:fldCharType="end"/>
            </w:r>
          </w:hyperlink>
        </w:p>
        <w:p w14:paraId="5ECB15DD" w14:textId="77777777" w:rsidR="00C4767D" w:rsidRPr="00261F2E" w:rsidRDefault="00173370" w:rsidP="00C4767D">
          <w:pPr>
            <w:pStyle w:val="TOC1"/>
            <w:tabs>
              <w:tab w:val="right" w:leader="dot" w:pos="9016"/>
            </w:tabs>
            <w:spacing w:after="240" w:line="480" w:lineRule="auto"/>
            <w:jc w:val="both"/>
            <w:rPr>
              <w:rFonts w:ascii="Arial" w:hAnsi="Arial" w:cs="Arial"/>
              <w:noProof/>
            </w:rPr>
          </w:pPr>
          <w:hyperlink w:anchor="_Toc91239273" w:history="1">
            <w:r w:rsidR="00C4767D" w:rsidRPr="00261F2E">
              <w:rPr>
                <w:rStyle w:val="Hyperlink"/>
                <w:rFonts w:ascii="Arial" w:hAnsi="Arial" w:cs="Arial"/>
                <w:noProof/>
              </w:rPr>
              <w:t>Time management/organising study</w:t>
            </w:r>
            <w:r w:rsidR="00C4767D" w:rsidRPr="00261F2E">
              <w:rPr>
                <w:rFonts w:ascii="Arial" w:hAnsi="Arial" w:cs="Arial"/>
                <w:noProof/>
                <w:webHidden/>
              </w:rPr>
              <w:tab/>
            </w:r>
            <w:r w:rsidR="00C4767D" w:rsidRPr="00261F2E">
              <w:rPr>
                <w:rFonts w:ascii="Arial" w:hAnsi="Arial" w:cs="Arial"/>
                <w:noProof/>
                <w:webHidden/>
              </w:rPr>
              <w:fldChar w:fldCharType="begin"/>
            </w:r>
            <w:r w:rsidR="00C4767D" w:rsidRPr="00261F2E">
              <w:rPr>
                <w:rFonts w:ascii="Arial" w:hAnsi="Arial" w:cs="Arial"/>
                <w:noProof/>
                <w:webHidden/>
              </w:rPr>
              <w:instrText xml:space="preserve"> PAGEREF _Toc91239273 \h </w:instrText>
            </w:r>
            <w:r w:rsidR="00C4767D" w:rsidRPr="00261F2E">
              <w:rPr>
                <w:rFonts w:ascii="Arial" w:hAnsi="Arial" w:cs="Arial"/>
                <w:noProof/>
                <w:webHidden/>
              </w:rPr>
            </w:r>
            <w:r w:rsidR="00C4767D" w:rsidRPr="00261F2E">
              <w:rPr>
                <w:rFonts w:ascii="Arial" w:hAnsi="Arial" w:cs="Arial"/>
                <w:noProof/>
                <w:webHidden/>
              </w:rPr>
              <w:fldChar w:fldCharType="separate"/>
            </w:r>
            <w:r w:rsidR="00C4767D" w:rsidRPr="00261F2E">
              <w:rPr>
                <w:rFonts w:ascii="Arial" w:hAnsi="Arial" w:cs="Arial"/>
                <w:noProof/>
                <w:webHidden/>
              </w:rPr>
              <w:t>4</w:t>
            </w:r>
            <w:r w:rsidR="00C4767D" w:rsidRPr="00261F2E">
              <w:rPr>
                <w:rFonts w:ascii="Arial" w:hAnsi="Arial" w:cs="Arial"/>
                <w:noProof/>
                <w:webHidden/>
              </w:rPr>
              <w:fldChar w:fldCharType="end"/>
            </w:r>
          </w:hyperlink>
        </w:p>
        <w:p w14:paraId="3012B3CD" w14:textId="77777777" w:rsidR="00C4767D" w:rsidRPr="00261F2E" w:rsidRDefault="00173370" w:rsidP="00C4767D">
          <w:pPr>
            <w:pStyle w:val="TOC1"/>
            <w:tabs>
              <w:tab w:val="right" w:leader="dot" w:pos="9016"/>
            </w:tabs>
            <w:spacing w:after="240" w:line="480" w:lineRule="auto"/>
            <w:jc w:val="both"/>
            <w:rPr>
              <w:rFonts w:ascii="Arial" w:hAnsi="Arial" w:cs="Arial"/>
              <w:noProof/>
            </w:rPr>
          </w:pPr>
          <w:hyperlink w:anchor="_Toc91239274" w:history="1">
            <w:r w:rsidR="00C4767D" w:rsidRPr="00261F2E">
              <w:rPr>
                <w:rStyle w:val="Hyperlink"/>
                <w:rFonts w:ascii="Arial" w:hAnsi="Arial" w:cs="Arial"/>
                <w:noProof/>
              </w:rPr>
              <w:t>Academic writing</w:t>
            </w:r>
            <w:r w:rsidR="00C4767D" w:rsidRPr="00261F2E">
              <w:rPr>
                <w:rFonts w:ascii="Arial" w:hAnsi="Arial" w:cs="Arial"/>
                <w:noProof/>
                <w:webHidden/>
              </w:rPr>
              <w:tab/>
            </w:r>
            <w:r w:rsidR="00C4767D" w:rsidRPr="00261F2E">
              <w:rPr>
                <w:rFonts w:ascii="Arial" w:hAnsi="Arial" w:cs="Arial"/>
                <w:noProof/>
                <w:webHidden/>
              </w:rPr>
              <w:fldChar w:fldCharType="begin"/>
            </w:r>
            <w:r w:rsidR="00C4767D" w:rsidRPr="00261F2E">
              <w:rPr>
                <w:rFonts w:ascii="Arial" w:hAnsi="Arial" w:cs="Arial"/>
                <w:noProof/>
                <w:webHidden/>
              </w:rPr>
              <w:instrText xml:space="preserve"> PAGEREF _Toc91239274 \h </w:instrText>
            </w:r>
            <w:r w:rsidR="00C4767D" w:rsidRPr="00261F2E">
              <w:rPr>
                <w:rFonts w:ascii="Arial" w:hAnsi="Arial" w:cs="Arial"/>
                <w:noProof/>
                <w:webHidden/>
              </w:rPr>
            </w:r>
            <w:r w:rsidR="00C4767D" w:rsidRPr="00261F2E">
              <w:rPr>
                <w:rFonts w:ascii="Arial" w:hAnsi="Arial" w:cs="Arial"/>
                <w:noProof/>
                <w:webHidden/>
              </w:rPr>
              <w:fldChar w:fldCharType="separate"/>
            </w:r>
            <w:r w:rsidR="00C4767D" w:rsidRPr="00261F2E">
              <w:rPr>
                <w:rFonts w:ascii="Arial" w:hAnsi="Arial" w:cs="Arial"/>
                <w:noProof/>
                <w:webHidden/>
              </w:rPr>
              <w:t>5</w:t>
            </w:r>
            <w:r w:rsidR="00C4767D" w:rsidRPr="00261F2E">
              <w:rPr>
                <w:rFonts w:ascii="Arial" w:hAnsi="Arial" w:cs="Arial"/>
                <w:noProof/>
                <w:webHidden/>
              </w:rPr>
              <w:fldChar w:fldCharType="end"/>
            </w:r>
          </w:hyperlink>
        </w:p>
        <w:p w14:paraId="58888441" w14:textId="77777777" w:rsidR="00C4767D" w:rsidRPr="00261F2E" w:rsidRDefault="00173370" w:rsidP="00C4767D">
          <w:pPr>
            <w:pStyle w:val="TOC1"/>
            <w:tabs>
              <w:tab w:val="right" w:leader="dot" w:pos="9016"/>
            </w:tabs>
            <w:spacing w:after="240" w:line="480" w:lineRule="auto"/>
            <w:jc w:val="both"/>
            <w:rPr>
              <w:rFonts w:ascii="Arial" w:hAnsi="Arial" w:cs="Arial"/>
              <w:noProof/>
            </w:rPr>
          </w:pPr>
          <w:hyperlink w:anchor="_Toc91239275" w:history="1">
            <w:r w:rsidR="00C4767D" w:rsidRPr="00261F2E">
              <w:rPr>
                <w:rStyle w:val="Hyperlink"/>
                <w:rFonts w:ascii="Arial" w:hAnsi="Arial" w:cs="Arial"/>
                <w:noProof/>
              </w:rPr>
              <w:t>Reflection</w:t>
            </w:r>
            <w:r w:rsidR="00C4767D" w:rsidRPr="00261F2E">
              <w:rPr>
                <w:rFonts w:ascii="Arial" w:hAnsi="Arial" w:cs="Arial"/>
                <w:noProof/>
                <w:webHidden/>
              </w:rPr>
              <w:tab/>
            </w:r>
            <w:r w:rsidR="00C4767D" w:rsidRPr="00261F2E">
              <w:rPr>
                <w:rFonts w:ascii="Arial" w:hAnsi="Arial" w:cs="Arial"/>
                <w:noProof/>
                <w:webHidden/>
              </w:rPr>
              <w:fldChar w:fldCharType="begin"/>
            </w:r>
            <w:r w:rsidR="00C4767D" w:rsidRPr="00261F2E">
              <w:rPr>
                <w:rFonts w:ascii="Arial" w:hAnsi="Arial" w:cs="Arial"/>
                <w:noProof/>
                <w:webHidden/>
              </w:rPr>
              <w:instrText xml:space="preserve"> PAGEREF _Toc91239275 \h </w:instrText>
            </w:r>
            <w:r w:rsidR="00C4767D" w:rsidRPr="00261F2E">
              <w:rPr>
                <w:rFonts w:ascii="Arial" w:hAnsi="Arial" w:cs="Arial"/>
                <w:noProof/>
                <w:webHidden/>
              </w:rPr>
            </w:r>
            <w:r w:rsidR="00C4767D" w:rsidRPr="00261F2E">
              <w:rPr>
                <w:rFonts w:ascii="Arial" w:hAnsi="Arial" w:cs="Arial"/>
                <w:noProof/>
                <w:webHidden/>
              </w:rPr>
              <w:fldChar w:fldCharType="separate"/>
            </w:r>
            <w:r w:rsidR="00C4767D" w:rsidRPr="00261F2E">
              <w:rPr>
                <w:rFonts w:ascii="Arial" w:hAnsi="Arial" w:cs="Arial"/>
                <w:noProof/>
                <w:webHidden/>
              </w:rPr>
              <w:t>6</w:t>
            </w:r>
            <w:r w:rsidR="00C4767D" w:rsidRPr="00261F2E">
              <w:rPr>
                <w:rFonts w:ascii="Arial" w:hAnsi="Arial" w:cs="Arial"/>
                <w:noProof/>
                <w:webHidden/>
              </w:rPr>
              <w:fldChar w:fldCharType="end"/>
            </w:r>
          </w:hyperlink>
        </w:p>
        <w:p w14:paraId="0846A814" w14:textId="77777777" w:rsidR="00C4767D" w:rsidRPr="00261F2E" w:rsidRDefault="00173370" w:rsidP="00C4767D">
          <w:pPr>
            <w:pStyle w:val="TOC1"/>
            <w:tabs>
              <w:tab w:val="right" w:leader="dot" w:pos="9016"/>
            </w:tabs>
            <w:spacing w:after="240" w:line="480" w:lineRule="auto"/>
            <w:jc w:val="both"/>
            <w:rPr>
              <w:rFonts w:ascii="Arial" w:hAnsi="Arial" w:cs="Arial"/>
              <w:noProof/>
            </w:rPr>
          </w:pPr>
          <w:hyperlink w:anchor="_Toc91239276" w:history="1">
            <w:r w:rsidR="00C4767D" w:rsidRPr="00261F2E">
              <w:rPr>
                <w:rStyle w:val="Hyperlink"/>
                <w:rFonts w:ascii="Arial" w:hAnsi="Arial" w:cs="Arial"/>
                <w:noProof/>
              </w:rPr>
              <w:t>Public speaking and giving presentations</w:t>
            </w:r>
            <w:r w:rsidR="00C4767D" w:rsidRPr="00261F2E">
              <w:rPr>
                <w:rFonts w:ascii="Arial" w:hAnsi="Arial" w:cs="Arial"/>
                <w:noProof/>
                <w:webHidden/>
              </w:rPr>
              <w:tab/>
            </w:r>
            <w:r w:rsidR="00C4767D" w:rsidRPr="00261F2E">
              <w:rPr>
                <w:rFonts w:ascii="Arial" w:hAnsi="Arial" w:cs="Arial"/>
                <w:noProof/>
                <w:webHidden/>
              </w:rPr>
              <w:fldChar w:fldCharType="begin"/>
            </w:r>
            <w:r w:rsidR="00C4767D" w:rsidRPr="00261F2E">
              <w:rPr>
                <w:rFonts w:ascii="Arial" w:hAnsi="Arial" w:cs="Arial"/>
                <w:noProof/>
                <w:webHidden/>
              </w:rPr>
              <w:instrText xml:space="preserve"> PAGEREF _Toc91239276 \h </w:instrText>
            </w:r>
            <w:r w:rsidR="00C4767D" w:rsidRPr="00261F2E">
              <w:rPr>
                <w:rFonts w:ascii="Arial" w:hAnsi="Arial" w:cs="Arial"/>
                <w:noProof/>
                <w:webHidden/>
              </w:rPr>
            </w:r>
            <w:r w:rsidR="00C4767D" w:rsidRPr="00261F2E">
              <w:rPr>
                <w:rFonts w:ascii="Arial" w:hAnsi="Arial" w:cs="Arial"/>
                <w:noProof/>
                <w:webHidden/>
              </w:rPr>
              <w:fldChar w:fldCharType="separate"/>
            </w:r>
            <w:r w:rsidR="00C4767D" w:rsidRPr="00261F2E">
              <w:rPr>
                <w:rFonts w:ascii="Arial" w:hAnsi="Arial" w:cs="Arial"/>
                <w:noProof/>
                <w:webHidden/>
              </w:rPr>
              <w:t>7</w:t>
            </w:r>
            <w:r w:rsidR="00C4767D" w:rsidRPr="00261F2E">
              <w:rPr>
                <w:rFonts w:ascii="Arial" w:hAnsi="Arial" w:cs="Arial"/>
                <w:noProof/>
                <w:webHidden/>
              </w:rPr>
              <w:fldChar w:fldCharType="end"/>
            </w:r>
          </w:hyperlink>
        </w:p>
        <w:p w14:paraId="19AAC16A" w14:textId="77777777" w:rsidR="00C4767D" w:rsidRPr="00261F2E" w:rsidRDefault="00173370" w:rsidP="00C4767D">
          <w:pPr>
            <w:pStyle w:val="TOC1"/>
            <w:tabs>
              <w:tab w:val="right" w:leader="dot" w:pos="9016"/>
            </w:tabs>
            <w:spacing w:after="240" w:line="480" w:lineRule="auto"/>
            <w:jc w:val="both"/>
            <w:rPr>
              <w:rFonts w:ascii="Arial" w:hAnsi="Arial" w:cs="Arial"/>
              <w:noProof/>
            </w:rPr>
          </w:pPr>
          <w:hyperlink w:anchor="_Toc91239277" w:history="1">
            <w:r w:rsidR="00C4767D" w:rsidRPr="00261F2E">
              <w:rPr>
                <w:rStyle w:val="Hyperlink"/>
                <w:rFonts w:ascii="Arial" w:hAnsi="Arial" w:cs="Arial"/>
                <w:noProof/>
              </w:rPr>
              <w:t>Conclusion</w:t>
            </w:r>
            <w:r w:rsidR="00C4767D" w:rsidRPr="00261F2E">
              <w:rPr>
                <w:rFonts w:ascii="Arial" w:hAnsi="Arial" w:cs="Arial"/>
                <w:noProof/>
                <w:webHidden/>
              </w:rPr>
              <w:tab/>
            </w:r>
            <w:r w:rsidR="00C4767D" w:rsidRPr="00261F2E">
              <w:rPr>
                <w:rFonts w:ascii="Arial" w:hAnsi="Arial" w:cs="Arial"/>
                <w:noProof/>
                <w:webHidden/>
              </w:rPr>
              <w:fldChar w:fldCharType="begin"/>
            </w:r>
            <w:r w:rsidR="00C4767D" w:rsidRPr="00261F2E">
              <w:rPr>
                <w:rFonts w:ascii="Arial" w:hAnsi="Arial" w:cs="Arial"/>
                <w:noProof/>
                <w:webHidden/>
              </w:rPr>
              <w:instrText xml:space="preserve"> PAGEREF _Toc91239277 \h </w:instrText>
            </w:r>
            <w:r w:rsidR="00C4767D" w:rsidRPr="00261F2E">
              <w:rPr>
                <w:rFonts w:ascii="Arial" w:hAnsi="Arial" w:cs="Arial"/>
                <w:noProof/>
                <w:webHidden/>
              </w:rPr>
            </w:r>
            <w:r w:rsidR="00C4767D" w:rsidRPr="00261F2E">
              <w:rPr>
                <w:rFonts w:ascii="Arial" w:hAnsi="Arial" w:cs="Arial"/>
                <w:noProof/>
                <w:webHidden/>
              </w:rPr>
              <w:fldChar w:fldCharType="separate"/>
            </w:r>
            <w:r w:rsidR="00C4767D" w:rsidRPr="00261F2E">
              <w:rPr>
                <w:rFonts w:ascii="Arial" w:hAnsi="Arial" w:cs="Arial"/>
                <w:noProof/>
                <w:webHidden/>
              </w:rPr>
              <w:t>9</w:t>
            </w:r>
            <w:r w:rsidR="00C4767D" w:rsidRPr="00261F2E">
              <w:rPr>
                <w:rFonts w:ascii="Arial" w:hAnsi="Arial" w:cs="Arial"/>
                <w:noProof/>
                <w:webHidden/>
              </w:rPr>
              <w:fldChar w:fldCharType="end"/>
            </w:r>
          </w:hyperlink>
        </w:p>
        <w:p w14:paraId="46CAB12F" w14:textId="77777777" w:rsidR="00C4767D" w:rsidRPr="00261F2E" w:rsidRDefault="00173370" w:rsidP="00C4767D">
          <w:pPr>
            <w:pStyle w:val="TOC1"/>
            <w:tabs>
              <w:tab w:val="right" w:leader="dot" w:pos="9016"/>
            </w:tabs>
            <w:spacing w:after="240" w:line="480" w:lineRule="auto"/>
            <w:jc w:val="both"/>
            <w:rPr>
              <w:rFonts w:ascii="Arial" w:hAnsi="Arial" w:cs="Arial"/>
              <w:noProof/>
            </w:rPr>
          </w:pPr>
          <w:hyperlink w:anchor="_Toc91239278" w:history="1">
            <w:r w:rsidR="00C4767D" w:rsidRPr="00261F2E">
              <w:rPr>
                <w:rStyle w:val="Hyperlink"/>
                <w:rFonts w:ascii="Arial" w:hAnsi="Arial" w:cs="Arial"/>
                <w:noProof/>
              </w:rPr>
              <w:t>References</w:t>
            </w:r>
            <w:r w:rsidR="00C4767D" w:rsidRPr="00261F2E">
              <w:rPr>
                <w:rFonts w:ascii="Arial" w:hAnsi="Arial" w:cs="Arial"/>
                <w:noProof/>
                <w:webHidden/>
              </w:rPr>
              <w:tab/>
            </w:r>
            <w:r w:rsidR="00C4767D" w:rsidRPr="00261F2E">
              <w:rPr>
                <w:rFonts w:ascii="Arial" w:hAnsi="Arial" w:cs="Arial"/>
                <w:noProof/>
                <w:webHidden/>
              </w:rPr>
              <w:fldChar w:fldCharType="begin"/>
            </w:r>
            <w:r w:rsidR="00C4767D" w:rsidRPr="00261F2E">
              <w:rPr>
                <w:rFonts w:ascii="Arial" w:hAnsi="Arial" w:cs="Arial"/>
                <w:noProof/>
                <w:webHidden/>
              </w:rPr>
              <w:instrText xml:space="preserve"> PAGEREF _Toc91239278 \h </w:instrText>
            </w:r>
            <w:r w:rsidR="00C4767D" w:rsidRPr="00261F2E">
              <w:rPr>
                <w:rFonts w:ascii="Arial" w:hAnsi="Arial" w:cs="Arial"/>
                <w:noProof/>
                <w:webHidden/>
              </w:rPr>
            </w:r>
            <w:r w:rsidR="00C4767D" w:rsidRPr="00261F2E">
              <w:rPr>
                <w:rFonts w:ascii="Arial" w:hAnsi="Arial" w:cs="Arial"/>
                <w:noProof/>
                <w:webHidden/>
              </w:rPr>
              <w:fldChar w:fldCharType="separate"/>
            </w:r>
            <w:r w:rsidR="00C4767D" w:rsidRPr="00261F2E">
              <w:rPr>
                <w:rFonts w:ascii="Arial" w:hAnsi="Arial" w:cs="Arial"/>
                <w:noProof/>
                <w:webHidden/>
              </w:rPr>
              <w:t>10</w:t>
            </w:r>
            <w:r w:rsidR="00C4767D" w:rsidRPr="00261F2E">
              <w:rPr>
                <w:rFonts w:ascii="Arial" w:hAnsi="Arial" w:cs="Arial"/>
                <w:noProof/>
                <w:webHidden/>
              </w:rPr>
              <w:fldChar w:fldCharType="end"/>
            </w:r>
          </w:hyperlink>
        </w:p>
        <w:p w14:paraId="68FC4252" w14:textId="77777777" w:rsidR="00C4767D" w:rsidRPr="00261F2E" w:rsidRDefault="00C4767D" w:rsidP="00C4767D">
          <w:pPr>
            <w:spacing w:after="240" w:line="480" w:lineRule="auto"/>
            <w:jc w:val="both"/>
            <w:rPr>
              <w:rFonts w:ascii="Arial" w:hAnsi="Arial" w:cs="Arial"/>
            </w:rPr>
          </w:pPr>
          <w:r w:rsidRPr="00261F2E">
            <w:rPr>
              <w:rFonts w:ascii="Arial" w:hAnsi="Arial" w:cs="Arial"/>
            </w:rPr>
            <w:fldChar w:fldCharType="end"/>
          </w:r>
        </w:p>
      </w:sdtContent>
    </w:sdt>
    <w:p w14:paraId="3089335C" w14:textId="77777777" w:rsidR="00C4767D" w:rsidRPr="00261F2E" w:rsidRDefault="00C4767D">
      <w:pPr>
        <w:rPr>
          <w:rFonts w:ascii="Arial" w:hAnsi="Arial" w:cs="Arial"/>
        </w:rPr>
      </w:pPr>
    </w:p>
    <w:p w14:paraId="1A8415A9" w14:textId="77777777" w:rsidR="00D42E08" w:rsidRPr="00261F2E" w:rsidRDefault="00D42E08">
      <w:pPr>
        <w:rPr>
          <w:rFonts w:ascii="Arial" w:hAnsi="Arial" w:cs="Arial"/>
        </w:rPr>
      </w:pPr>
    </w:p>
    <w:p w14:paraId="583FA193" w14:textId="77777777" w:rsidR="00D42E08" w:rsidRPr="00261F2E" w:rsidRDefault="00D42E08">
      <w:pPr>
        <w:rPr>
          <w:rFonts w:ascii="Arial" w:hAnsi="Arial" w:cs="Arial"/>
        </w:rPr>
      </w:pPr>
    </w:p>
    <w:p w14:paraId="1C26728D" w14:textId="77777777" w:rsidR="00D42E08" w:rsidRPr="00261F2E" w:rsidRDefault="00D42E08">
      <w:pPr>
        <w:rPr>
          <w:rFonts w:ascii="Arial" w:hAnsi="Arial" w:cs="Arial"/>
        </w:rPr>
      </w:pPr>
    </w:p>
    <w:p w14:paraId="0A053F27" w14:textId="77777777" w:rsidR="00D42E08" w:rsidRPr="00261F2E" w:rsidRDefault="00D42E08">
      <w:pPr>
        <w:rPr>
          <w:rFonts w:ascii="Arial" w:hAnsi="Arial" w:cs="Arial"/>
        </w:rPr>
      </w:pPr>
    </w:p>
    <w:p w14:paraId="065469ED" w14:textId="77777777" w:rsidR="00D42E08" w:rsidRPr="00261F2E" w:rsidRDefault="00D42E08">
      <w:pPr>
        <w:rPr>
          <w:rFonts w:ascii="Arial" w:hAnsi="Arial" w:cs="Arial"/>
        </w:rPr>
      </w:pPr>
    </w:p>
    <w:p w14:paraId="6F7069C2" w14:textId="77777777" w:rsidR="00C4767D" w:rsidRPr="00261F2E" w:rsidRDefault="00C4767D">
      <w:pPr>
        <w:rPr>
          <w:rFonts w:ascii="Arial" w:hAnsi="Arial" w:cs="Arial"/>
        </w:rPr>
      </w:pPr>
    </w:p>
    <w:p w14:paraId="46962E50" w14:textId="77777777" w:rsidR="00C4767D" w:rsidRPr="00261F2E" w:rsidRDefault="00C4767D">
      <w:pPr>
        <w:rPr>
          <w:rFonts w:ascii="Arial" w:hAnsi="Arial" w:cs="Arial"/>
        </w:rPr>
      </w:pPr>
    </w:p>
    <w:p w14:paraId="0A7B9034" w14:textId="77777777" w:rsidR="00C4767D" w:rsidRPr="00261F2E" w:rsidRDefault="00C4767D">
      <w:pPr>
        <w:rPr>
          <w:rFonts w:ascii="Arial" w:hAnsi="Arial" w:cs="Arial"/>
        </w:rPr>
      </w:pPr>
    </w:p>
    <w:p w14:paraId="4157C5E6" w14:textId="77777777" w:rsidR="00C4767D" w:rsidRPr="00261F2E" w:rsidRDefault="00C4767D">
      <w:pPr>
        <w:rPr>
          <w:rFonts w:ascii="Arial" w:hAnsi="Arial" w:cs="Arial"/>
        </w:rPr>
      </w:pPr>
    </w:p>
    <w:p w14:paraId="5F4FEC6F" w14:textId="77777777" w:rsidR="00C4767D" w:rsidRPr="00261F2E" w:rsidRDefault="00C4767D">
      <w:pPr>
        <w:rPr>
          <w:rFonts w:ascii="Arial" w:hAnsi="Arial" w:cs="Arial"/>
        </w:rPr>
      </w:pPr>
    </w:p>
    <w:p w14:paraId="182E3D09" w14:textId="77777777" w:rsidR="00D42E08" w:rsidRPr="00261F2E" w:rsidRDefault="00D42E08">
      <w:pPr>
        <w:rPr>
          <w:rFonts w:ascii="Arial" w:hAnsi="Arial" w:cs="Arial"/>
        </w:rPr>
      </w:pPr>
    </w:p>
    <w:p w14:paraId="40E84C86" w14:textId="77777777" w:rsidR="00D42E08" w:rsidRPr="00261F2E" w:rsidRDefault="00D42E08" w:rsidP="007A5ECE">
      <w:pPr>
        <w:pStyle w:val="Heading1"/>
        <w:spacing w:after="240" w:line="360" w:lineRule="auto"/>
        <w:jc w:val="both"/>
        <w:rPr>
          <w:rFonts w:ascii="Arial" w:hAnsi="Arial" w:cs="Arial"/>
          <w:b/>
          <w:sz w:val="22"/>
          <w:szCs w:val="22"/>
        </w:rPr>
      </w:pPr>
      <w:bookmarkStart w:id="0" w:name="_Toc91239272"/>
      <w:r w:rsidRPr="00261F2E">
        <w:rPr>
          <w:rFonts w:ascii="Arial" w:hAnsi="Arial" w:cs="Arial"/>
          <w:b/>
          <w:sz w:val="22"/>
          <w:szCs w:val="22"/>
        </w:rPr>
        <w:lastRenderedPageBreak/>
        <w:t>Introduction</w:t>
      </w:r>
      <w:bookmarkEnd w:id="0"/>
    </w:p>
    <w:p w14:paraId="2ACC8ABF" w14:textId="77777777" w:rsidR="00D42E08" w:rsidRPr="00261F2E" w:rsidRDefault="00DF35BE" w:rsidP="007A5ECE">
      <w:pPr>
        <w:spacing w:after="240" w:line="360" w:lineRule="auto"/>
        <w:jc w:val="both"/>
        <w:rPr>
          <w:rFonts w:ascii="Arial" w:hAnsi="Arial" w:cs="Arial"/>
        </w:rPr>
      </w:pPr>
      <w:r w:rsidRPr="00261F2E">
        <w:rPr>
          <w:rFonts w:ascii="Arial" w:hAnsi="Arial" w:cs="Arial"/>
        </w:rPr>
        <w:t>One of the most essential practices and capabilities for successful academic performance is the ability to reflect on own experience and learn through it. There are many different models</w:t>
      </w:r>
      <w:r w:rsidR="00F6520B" w:rsidRPr="00261F2E">
        <w:rPr>
          <w:rFonts w:ascii="Arial" w:hAnsi="Arial" w:cs="Arial"/>
        </w:rPr>
        <w:t>,</w:t>
      </w:r>
      <w:r w:rsidRPr="00261F2E">
        <w:rPr>
          <w:rFonts w:ascii="Arial" w:hAnsi="Arial" w:cs="Arial"/>
        </w:rPr>
        <w:t xml:space="preserve"> which can be used for self-reflection</w:t>
      </w:r>
      <w:r w:rsidR="00F6520B" w:rsidRPr="00261F2E">
        <w:rPr>
          <w:rFonts w:ascii="Arial" w:hAnsi="Arial" w:cs="Arial"/>
        </w:rPr>
        <w:t>,</w:t>
      </w:r>
      <w:r w:rsidRPr="00261F2E">
        <w:rPr>
          <w:rFonts w:ascii="Arial" w:hAnsi="Arial" w:cs="Arial"/>
        </w:rPr>
        <w:t xml:space="preserve"> focus</w:t>
      </w:r>
      <w:r w:rsidR="00F6520B" w:rsidRPr="00261F2E">
        <w:rPr>
          <w:rFonts w:ascii="Arial" w:hAnsi="Arial" w:cs="Arial"/>
        </w:rPr>
        <w:t>ing</w:t>
      </w:r>
      <w:r w:rsidRPr="00261F2E">
        <w:rPr>
          <w:rFonts w:ascii="Arial" w:hAnsi="Arial" w:cs="Arial"/>
        </w:rPr>
        <w:t xml:space="preserve"> on various areas of </w:t>
      </w:r>
      <w:r w:rsidR="00F6520B" w:rsidRPr="00261F2E">
        <w:rPr>
          <w:rFonts w:ascii="Arial" w:hAnsi="Arial" w:cs="Arial"/>
        </w:rPr>
        <w:t>evaluation</w:t>
      </w:r>
      <w:r w:rsidRPr="00261F2E">
        <w:rPr>
          <w:rFonts w:ascii="Arial" w:hAnsi="Arial" w:cs="Arial"/>
        </w:rPr>
        <w:t xml:space="preserve"> and potential gaps for improvement. One of the most popular examples</w:t>
      </w:r>
      <w:r w:rsidR="00F6520B" w:rsidRPr="00261F2E">
        <w:rPr>
          <w:rFonts w:ascii="Arial" w:hAnsi="Arial" w:cs="Arial"/>
        </w:rPr>
        <w:t>,</w:t>
      </w:r>
      <w:r w:rsidRPr="00261F2E">
        <w:rPr>
          <w:rFonts w:ascii="Arial" w:hAnsi="Arial" w:cs="Arial"/>
        </w:rPr>
        <w:t xml:space="preserve"> which is also used for the current reflection</w:t>
      </w:r>
      <w:r w:rsidR="00F6520B" w:rsidRPr="00261F2E">
        <w:rPr>
          <w:rFonts w:ascii="Arial" w:hAnsi="Arial" w:cs="Arial"/>
        </w:rPr>
        <w:t>, refers to</w:t>
      </w:r>
      <w:r w:rsidRPr="00261F2E">
        <w:rPr>
          <w:rFonts w:ascii="Arial" w:hAnsi="Arial" w:cs="Arial"/>
        </w:rPr>
        <w:t xml:space="preserve"> Kolb’s experiential cycle shown below.</w:t>
      </w:r>
      <w:r w:rsidR="009828E5" w:rsidRPr="00261F2E">
        <w:rPr>
          <w:rFonts w:ascii="Arial" w:hAnsi="Arial" w:cs="Arial"/>
        </w:rPr>
        <w:t xml:space="preserve"> It is based on four main stages of evaluation, including completing the concrete experience, reviewing and reflecting on it, drawing conclusions and planning </w:t>
      </w:r>
      <w:r w:rsidR="00F6520B" w:rsidRPr="00261F2E">
        <w:rPr>
          <w:rFonts w:ascii="Arial" w:hAnsi="Arial" w:cs="Arial"/>
        </w:rPr>
        <w:t xml:space="preserve">possible improvements </w:t>
      </w:r>
      <w:r w:rsidR="009828E5" w:rsidRPr="00261F2E">
        <w:rPr>
          <w:rFonts w:ascii="Arial" w:hAnsi="Arial" w:cs="Arial"/>
        </w:rPr>
        <w:t xml:space="preserve">in the future (Wain, 2017). </w:t>
      </w:r>
    </w:p>
    <w:p w14:paraId="03F3819B" w14:textId="77777777" w:rsidR="00DF35BE" w:rsidRPr="00261F2E" w:rsidRDefault="00DF35BE" w:rsidP="007A5ECE">
      <w:pPr>
        <w:pStyle w:val="Caption"/>
        <w:spacing w:after="240" w:line="360" w:lineRule="auto"/>
        <w:jc w:val="both"/>
        <w:rPr>
          <w:rFonts w:ascii="Arial" w:hAnsi="Arial" w:cs="Arial"/>
          <w:b/>
          <w:i w:val="0"/>
          <w:color w:val="000000" w:themeColor="text1"/>
          <w:sz w:val="22"/>
          <w:szCs w:val="22"/>
        </w:rPr>
      </w:pPr>
      <w:r w:rsidRPr="00261F2E">
        <w:rPr>
          <w:rFonts w:ascii="Arial" w:hAnsi="Arial" w:cs="Arial"/>
          <w:b/>
          <w:i w:val="0"/>
          <w:color w:val="000000" w:themeColor="text1"/>
          <w:sz w:val="22"/>
          <w:szCs w:val="22"/>
        </w:rPr>
        <w:t xml:space="preserve">Figure </w:t>
      </w:r>
      <w:r w:rsidR="002A4B16" w:rsidRPr="00261F2E">
        <w:rPr>
          <w:rFonts w:ascii="Arial" w:hAnsi="Arial" w:cs="Arial"/>
          <w:b/>
          <w:i w:val="0"/>
          <w:color w:val="000000" w:themeColor="text1"/>
          <w:sz w:val="22"/>
          <w:szCs w:val="22"/>
        </w:rPr>
        <w:fldChar w:fldCharType="begin"/>
      </w:r>
      <w:r w:rsidR="002A4B16" w:rsidRPr="00261F2E">
        <w:rPr>
          <w:rFonts w:ascii="Arial" w:hAnsi="Arial" w:cs="Arial"/>
          <w:b/>
          <w:i w:val="0"/>
          <w:color w:val="000000" w:themeColor="text1"/>
          <w:sz w:val="22"/>
          <w:szCs w:val="22"/>
        </w:rPr>
        <w:instrText xml:space="preserve"> SEQ Figure \* ARABIC </w:instrText>
      </w:r>
      <w:r w:rsidR="002A4B16" w:rsidRPr="00261F2E">
        <w:rPr>
          <w:rFonts w:ascii="Arial" w:hAnsi="Arial" w:cs="Arial"/>
          <w:b/>
          <w:i w:val="0"/>
          <w:color w:val="000000" w:themeColor="text1"/>
          <w:sz w:val="22"/>
          <w:szCs w:val="22"/>
        </w:rPr>
        <w:fldChar w:fldCharType="separate"/>
      </w:r>
      <w:r w:rsidR="00CF46A5" w:rsidRPr="00261F2E">
        <w:rPr>
          <w:rFonts w:ascii="Arial" w:hAnsi="Arial" w:cs="Arial"/>
          <w:b/>
          <w:i w:val="0"/>
          <w:noProof/>
          <w:color w:val="000000" w:themeColor="text1"/>
          <w:sz w:val="22"/>
          <w:szCs w:val="22"/>
        </w:rPr>
        <w:t>1</w:t>
      </w:r>
      <w:r w:rsidR="002A4B16" w:rsidRPr="00261F2E">
        <w:rPr>
          <w:rFonts w:ascii="Arial" w:hAnsi="Arial" w:cs="Arial"/>
          <w:b/>
          <w:i w:val="0"/>
          <w:color w:val="000000" w:themeColor="text1"/>
          <w:sz w:val="22"/>
          <w:szCs w:val="22"/>
        </w:rPr>
        <w:fldChar w:fldCharType="end"/>
      </w:r>
      <w:r w:rsidR="00F6520B" w:rsidRPr="00261F2E">
        <w:rPr>
          <w:rFonts w:ascii="Arial" w:hAnsi="Arial" w:cs="Arial"/>
          <w:b/>
          <w:i w:val="0"/>
          <w:color w:val="000000" w:themeColor="text1"/>
          <w:sz w:val="22"/>
          <w:szCs w:val="22"/>
        </w:rPr>
        <w:t xml:space="preserve"> – K</w:t>
      </w:r>
      <w:r w:rsidRPr="00261F2E">
        <w:rPr>
          <w:rFonts w:ascii="Arial" w:hAnsi="Arial" w:cs="Arial"/>
          <w:b/>
          <w:i w:val="0"/>
          <w:color w:val="000000" w:themeColor="text1"/>
          <w:sz w:val="22"/>
          <w:szCs w:val="22"/>
        </w:rPr>
        <w:t>olb's experiential cycle</w:t>
      </w:r>
    </w:p>
    <w:p w14:paraId="2FBFBDF9" w14:textId="77777777" w:rsidR="00DF35BE" w:rsidRPr="00261F2E" w:rsidRDefault="00DF35BE" w:rsidP="007A5ECE">
      <w:pPr>
        <w:spacing w:after="0" w:line="360" w:lineRule="auto"/>
        <w:jc w:val="both"/>
        <w:rPr>
          <w:rFonts w:ascii="Arial" w:hAnsi="Arial" w:cs="Arial"/>
        </w:rPr>
      </w:pPr>
      <w:r w:rsidRPr="00261F2E">
        <w:rPr>
          <w:rFonts w:ascii="Arial" w:hAnsi="Arial" w:cs="Arial"/>
          <w:noProof/>
          <w:lang w:val="en-US"/>
        </w:rPr>
        <w:drawing>
          <wp:inline distT="0" distB="0" distL="0" distR="0" wp14:anchorId="10C7AA65" wp14:editId="56E0A2E1">
            <wp:extent cx="4306186" cy="324422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7401" cy="3245143"/>
                    </a:xfrm>
                    <a:prstGeom prst="rect">
                      <a:avLst/>
                    </a:prstGeom>
                  </pic:spPr>
                </pic:pic>
              </a:graphicData>
            </a:graphic>
          </wp:inline>
        </w:drawing>
      </w:r>
    </w:p>
    <w:p w14:paraId="69E7C8CE" w14:textId="77777777" w:rsidR="00DF35BE" w:rsidRPr="00261F2E" w:rsidRDefault="00DF35BE" w:rsidP="007A5ECE">
      <w:pPr>
        <w:spacing w:after="240" w:line="360" w:lineRule="auto"/>
        <w:jc w:val="both"/>
        <w:rPr>
          <w:rFonts w:ascii="Arial" w:hAnsi="Arial" w:cs="Arial"/>
          <w:i/>
        </w:rPr>
      </w:pPr>
      <w:r w:rsidRPr="00261F2E">
        <w:rPr>
          <w:rFonts w:ascii="Arial" w:hAnsi="Arial" w:cs="Arial"/>
          <w:i/>
        </w:rPr>
        <w:t>Source: Wain (2017)</w:t>
      </w:r>
    </w:p>
    <w:p w14:paraId="7C0F6E62" w14:textId="77777777" w:rsidR="00D42E08" w:rsidRPr="00261F2E" w:rsidRDefault="00997AB5" w:rsidP="007A5ECE">
      <w:pPr>
        <w:spacing w:after="240" w:line="360" w:lineRule="auto"/>
        <w:jc w:val="both"/>
        <w:rPr>
          <w:rFonts w:ascii="Arial" w:hAnsi="Arial" w:cs="Arial"/>
        </w:rPr>
      </w:pPr>
      <w:r w:rsidRPr="00261F2E">
        <w:rPr>
          <w:rFonts w:ascii="Arial" w:hAnsi="Arial" w:cs="Arial"/>
        </w:rPr>
        <w:t xml:space="preserve">I find this model </w:t>
      </w:r>
      <w:r w:rsidR="00F6520B" w:rsidRPr="00261F2E">
        <w:rPr>
          <w:rFonts w:ascii="Arial" w:hAnsi="Arial" w:cs="Arial"/>
        </w:rPr>
        <w:t>as quite appropriate in evaluating performance and identifying relevant areas for improvements in the future.</w:t>
      </w:r>
      <w:r w:rsidRPr="00261F2E">
        <w:rPr>
          <w:rFonts w:ascii="Arial" w:hAnsi="Arial" w:cs="Arial"/>
        </w:rPr>
        <w:t xml:space="preserve"> </w:t>
      </w:r>
      <w:r w:rsidR="00BC31B0" w:rsidRPr="00261F2E">
        <w:rPr>
          <w:rFonts w:ascii="Arial" w:hAnsi="Arial" w:cs="Arial"/>
        </w:rPr>
        <w:t>The current reflection is focused on my experience during the Academic and</w:t>
      </w:r>
      <w:r w:rsidR="00F6520B" w:rsidRPr="00261F2E">
        <w:rPr>
          <w:rFonts w:ascii="Arial" w:hAnsi="Arial" w:cs="Arial"/>
        </w:rPr>
        <w:t xml:space="preserve"> Employability Skills module. The analysis</w:t>
      </w:r>
      <w:r w:rsidR="00BC31B0" w:rsidRPr="00261F2E">
        <w:rPr>
          <w:rFonts w:ascii="Arial" w:hAnsi="Arial" w:cs="Arial"/>
        </w:rPr>
        <w:t xml:space="preserve"> highlights four main areas – time management, academic writing, reflection and public speaking and giving presentations. </w:t>
      </w:r>
    </w:p>
    <w:p w14:paraId="770AA6DA" w14:textId="77777777" w:rsidR="00D42E08" w:rsidRPr="00261F2E" w:rsidRDefault="00D42E08" w:rsidP="007A5ECE">
      <w:pPr>
        <w:pStyle w:val="Heading1"/>
        <w:spacing w:after="240" w:line="360" w:lineRule="auto"/>
        <w:jc w:val="both"/>
        <w:rPr>
          <w:rFonts w:ascii="Arial" w:hAnsi="Arial" w:cs="Arial"/>
          <w:b/>
          <w:sz w:val="22"/>
          <w:szCs w:val="22"/>
        </w:rPr>
      </w:pPr>
      <w:bookmarkStart w:id="1" w:name="_Toc91239273"/>
      <w:r w:rsidRPr="00261F2E">
        <w:rPr>
          <w:rFonts w:ascii="Arial" w:hAnsi="Arial" w:cs="Arial"/>
          <w:b/>
          <w:sz w:val="22"/>
          <w:szCs w:val="22"/>
        </w:rPr>
        <w:t>Time management/organising study</w:t>
      </w:r>
      <w:bookmarkEnd w:id="1"/>
    </w:p>
    <w:p w14:paraId="6EAFDFC5" w14:textId="77777777" w:rsidR="00F6520B" w:rsidRPr="00261F2E" w:rsidRDefault="00A0467C" w:rsidP="007A5ECE">
      <w:pPr>
        <w:spacing w:after="240" w:line="360" w:lineRule="auto"/>
        <w:jc w:val="both"/>
        <w:rPr>
          <w:rFonts w:ascii="Arial" w:hAnsi="Arial" w:cs="Arial"/>
        </w:rPr>
      </w:pPr>
      <w:r w:rsidRPr="00261F2E">
        <w:rPr>
          <w:rFonts w:ascii="Arial" w:hAnsi="Arial" w:cs="Arial"/>
        </w:rPr>
        <w:t>Time management and the ability to organise own studying play</w:t>
      </w:r>
      <w:r w:rsidR="00F6520B" w:rsidRPr="00261F2E">
        <w:rPr>
          <w:rFonts w:ascii="Arial" w:hAnsi="Arial" w:cs="Arial"/>
        </w:rPr>
        <w:t>s</w:t>
      </w:r>
      <w:r w:rsidRPr="00261F2E">
        <w:rPr>
          <w:rFonts w:ascii="Arial" w:hAnsi="Arial" w:cs="Arial"/>
        </w:rPr>
        <w:t xml:space="preserve"> a vital </w:t>
      </w:r>
      <w:r w:rsidR="00F6520B" w:rsidRPr="00261F2E">
        <w:rPr>
          <w:rFonts w:ascii="Arial" w:hAnsi="Arial" w:cs="Arial"/>
        </w:rPr>
        <w:t>role in academic performance, as well as</w:t>
      </w:r>
      <w:r w:rsidRPr="00261F2E">
        <w:rPr>
          <w:rFonts w:ascii="Arial" w:hAnsi="Arial" w:cs="Arial"/>
        </w:rPr>
        <w:t xml:space="preserve"> the ability to obtain knowledge and develop skills </w:t>
      </w:r>
      <w:r w:rsidR="00F6520B" w:rsidRPr="00261F2E">
        <w:rPr>
          <w:rFonts w:ascii="Arial" w:hAnsi="Arial" w:cs="Arial"/>
        </w:rPr>
        <w:t>increasing</w:t>
      </w:r>
      <w:r w:rsidRPr="00261F2E">
        <w:rPr>
          <w:rFonts w:ascii="Arial" w:hAnsi="Arial" w:cs="Arial"/>
        </w:rPr>
        <w:t xml:space="preserve"> employability potential and future career prospects. As discussed by Nasrullah and Khan (2015), each university student should develop time management capacity and competencies </w:t>
      </w:r>
      <w:r w:rsidRPr="00261F2E">
        <w:rPr>
          <w:rFonts w:ascii="Arial" w:hAnsi="Arial" w:cs="Arial"/>
        </w:rPr>
        <w:lastRenderedPageBreak/>
        <w:t>which include the ability to set goals and priorities, using time effectively and being organised in terms of planning and conducting various activities. If time is mismanaged, it is very likely that student</w:t>
      </w:r>
      <w:r w:rsidR="00F6520B" w:rsidRPr="00261F2E">
        <w:rPr>
          <w:rFonts w:ascii="Arial" w:hAnsi="Arial" w:cs="Arial"/>
          <w:lang w:val="en-US"/>
        </w:rPr>
        <w:t>s</w:t>
      </w:r>
      <w:r w:rsidR="00F6520B" w:rsidRPr="00261F2E">
        <w:rPr>
          <w:rFonts w:ascii="Arial" w:hAnsi="Arial" w:cs="Arial"/>
        </w:rPr>
        <w:t xml:space="preserve"> would under-perform; thereby, experiencing </w:t>
      </w:r>
      <w:r w:rsidRPr="00261F2E">
        <w:rPr>
          <w:rFonts w:ascii="Arial" w:hAnsi="Arial" w:cs="Arial"/>
        </w:rPr>
        <w:t>struggles and challenge</w:t>
      </w:r>
      <w:r w:rsidR="00202B11" w:rsidRPr="00261F2E">
        <w:rPr>
          <w:rFonts w:ascii="Arial" w:hAnsi="Arial" w:cs="Arial"/>
        </w:rPr>
        <w:t xml:space="preserve">s and, eventually, additional issues with graduating the university program. </w:t>
      </w:r>
    </w:p>
    <w:p w14:paraId="6C287C07" w14:textId="77777777" w:rsidR="00202B11" w:rsidRPr="00261F2E" w:rsidRDefault="004F023B" w:rsidP="007A5ECE">
      <w:pPr>
        <w:spacing w:after="240" w:line="360" w:lineRule="auto"/>
        <w:jc w:val="both"/>
        <w:rPr>
          <w:rFonts w:ascii="Arial" w:hAnsi="Arial" w:cs="Arial"/>
        </w:rPr>
      </w:pPr>
      <w:r w:rsidRPr="00261F2E">
        <w:rPr>
          <w:rFonts w:ascii="Arial" w:hAnsi="Arial" w:cs="Arial"/>
        </w:rPr>
        <w:t>Time management is affected and shaped by many different factors of</w:t>
      </w:r>
      <w:r w:rsidR="00C4767D" w:rsidRPr="00261F2E">
        <w:rPr>
          <w:rFonts w:ascii="Arial" w:hAnsi="Arial" w:cs="Arial"/>
        </w:rPr>
        <w:t xml:space="preserve"> influence, including internal, such as </w:t>
      </w:r>
      <w:r w:rsidRPr="00261F2E">
        <w:rPr>
          <w:rFonts w:ascii="Arial" w:hAnsi="Arial" w:cs="Arial"/>
        </w:rPr>
        <w:t>ind</w:t>
      </w:r>
      <w:r w:rsidR="00C4767D" w:rsidRPr="00261F2E">
        <w:rPr>
          <w:rFonts w:ascii="Arial" w:hAnsi="Arial" w:cs="Arial"/>
        </w:rPr>
        <w:t>ividual attitudes towards time, and external ones, including</w:t>
      </w:r>
      <w:r w:rsidRPr="00261F2E">
        <w:rPr>
          <w:rFonts w:ascii="Arial" w:hAnsi="Arial" w:cs="Arial"/>
        </w:rPr>
        <w:t xml:space="preserve"> learn</w:t>
      </w:r>
      <w:r w:rsidR="00C4767D" w:rsidRPr="00261F2E">
        <w:rPr>
          <w:rFonts w:ascii="Arial" w:hAnsi="Arial" w:cs="Arial"/>
        </w:rPr>
        <w:t xml:space="preserve">ing environment, workload and many more </w:t>
      </w:r>
      <w:r w:rsidRPr="00261F2E">
        <w:rPr>
          <w:rFonts w:ascii="Arial" w:hAnsi="Arial" w:cs="Arial"/>
        </w:rPr>
        <w:t xml:space="preserve">(Sainz et al., 2019). </w:t>
      </w:r>
      <w:r w:rsidR="00CE4D2B" w:rsidRPr="00261F2E">
        <w:rPr>
          <w:rFonts w:ascii="Arial" w:hAnsi="Arial" w:cs="Arial"/>
        </w:rPr>
        <w:t xml:space="preserve">There are many benefits arising from effective time management. </w:t>
      </w:r>
      <w:r w:rsidR="007343FA" w:rsidRPr="00261F2E">
        <w:rPr>
          <w:rFonts w:ascii="Arial" w:hAnsi="Arial" w:cs="Arial"/>
        </w:rPr>
        <w:t>For example, s</w:t>
      </w:r>
      <w:r w:rsidR="00CE4D2B" w:rsidRPr="00261F2E">
        <w:rPr>
          <w:rFonts w:ascii="Arial" w:hAnsi="Arial" w:cs="Arial"/>
        </w:rPr>
        <w:t xml:space="preserve">cholars find a direct </w:t>
      </w:r>
      <w:r w:rsidR="007343FA" w:rsidRPr="00261F2E">
        <w:rPr>
          <w:rFonts w:ascii="Arial" w:hAnsi="Arial" w:cs="Arial"/>
        </w:rPr>
        <w:t xml:space="preserve">relationship between the </w:t>
      </w:r>
      <w:r w:rsidR="006A0D7E" w:rsidRPr="00261F2E">
        <w:rPr>
          <w:rFonts w:ascii="Arial" w:hAnsi="Arial" w:cs="Arial"/>
        </w:rPr>
        <w:t>ability to manage own time and academic performance in higher education (</w:t>
      </w:r>
      <w:r w:rsidR="00C135EB" w:rsidRPr="00261F2E">
        <w:rPr>
          <w:rFonts w:ascii="Arial" w:hAnsi="Arial" w:cs="Arial"/>
        </w:rPr>
        <w:t xml:space="preserve">Nasrullah and Khan, 2015). </w:t>
      </w:r>
      <w:r w:rsidR="008F1678" w:rsidRPr="00261F2E">
        <w:rPr>
          <w:rFonts w:ascii="Arial" w:hAnsi="Arial" w:cs="Arial"/>
        </w:rPr>
        <w:t xml:space="preserve">Other benefits include relieved stress levels and reduced anxiety, having more time for balancing between academic and other activities, having more opportunities to complete different tasks due to less time wasted and improved potential to achieve pre-set goals and objectives in a shorter </w:t>
      </w:r>
      <w:proofErr w:type="gramStart"/>
      <w:r w:rsidR="008F1678" w:rsidRPr="00261F2E">
        <w:rPr>
          <w:rFonts w:ascii="Arial" w:hAnsi="Arial" w:cs="Arial"/>
        </w:rPr>
        <w:t>period of time</w:t>
      </w:r>
      <w:proofErr w:type="gramEnd"/>
      <w:r w:rsidR="008F1678" w:rsidRPr="00261F2E">
        <w:rPr>
          <w:rFonts w:ascii="Arial" w:hAnsi="Arial" w:cs="Arial"/>
        </w:rPr>
        <w:t xml:space="preserve"> (CFI, 2021). </w:t>
      </w:r>
    </w:p>
    <w:p w14:paraId="682B154C" w14:textId="77777777" w:rsidR="00C94DE5" w:rsidRPr="00261F2E" w:rsidRDefault="00C94DE5" w:rsidP="007A5ECE">
      <w:pPr>
        <w:spacing w:after="240" w:line="360" w:lineRule="auto"/>
        <w:jc w:val="both"/>
        <w:rPr>
          <w:rFonts w:ascii="Arial" w:hAnsi="Arial" w:cs="Arial"/>
        </w:rPr>
      </w:pPr>
      <w:r w:rsidRPr="00261F2E">
        <w:rPr>
          <w:rFonts w:ascii="Arial" w:hAnsi="Arial" w:cs="Arial"/>
        </w:rPr>
        <w:t>In the beginning of this module, I was struggling in managing my time effective</w:t>
      </w:r>
      <w:r w:rsidR="00CE13FF" w:rsidRPr="00261F2E">
        <w:rPr>
          <w:rFonts w:ascii="Arial" w:hAnsi="Arial" w:cs="Arial"/>
        </w:rPr>
        <w:t xml:space="preserve">ly. Time management; however, gradually improved </w:t>
      </w:r>
      <w:r w:rsidRPr="00261F2E">
        <w:rPr>
          <w:rFonts w:ascii="Arial" w:hAnsi="Arial" w:cs="Arial"/>
        </w:rPr>
        <w:t xml:space="preserve">throughout my course of study. I </w:t>
      </w:r>
      <w:proofErr w:type="gramStart"/>
      <w:r w:rsidRPr="00261F2E">
        <w:rPr>
          <w:rFonts w:ascii="Arial" w:hAnsi="Arial" w:cs="Arial"/>
        </w:rPr>
        <w:t>have to</w:t>
      </w:r>
      <w:proofErr w:type="gramEnd"/>
      <w:r w:rsidRPr="00261F2E">
        <w:rPr>
          <w:rFonts w:ascii="Arial" w:hAnsi="Arial" w:cs="Arial"/>
        </w:rPr>
        <w:t xml:space="preserve"> admit that the assignments contributed significantly to th</w:t>
      </w:r>
      <w:r w:rsidR="00CE13FF" w:rsidRPr="00261F2E">
        <w:rPr>
          <w:rFonts w:ascii="Arial" w:hAnsi="Arial" w:cs="Arial"/>
        </w:rPr>
        <w:t>e</w:t>
      </w:r>
      <w:r w:rsidRPr="00261F2E">
        <w:rPr>
          <w:rFonts w:ascii="Arial" w:hAnsi="Arial" w:cs="Arial"/>
        </w:rPr>
        <w:t xml:space="preserve"> area. I realised that I ha</w:t>
      </w:r>
      <w:r w:rsidR="00CE13FF" w:rsidRPr="00261F2E">
        <w:rPr>
          <w:rFonts w:ascii="Arial" w:hAnsi="Arial" w:cs="Arial"/>
        </w:rPr>
        <w:t>d</w:t>
      </w:r>
      <w:r w:rsidRPr="00261F2E">
        <w:rPr>
          <w:rFonts w:ascii="Arial" w:hAnsi="Arial" w:cs="Arial"/>
        </w:rPr>
        <w:t xml:space="preserve"> to plan </w:t>
      </w:r>
      <w:r w:rsidR="00CE13FF" w:rsidRPr="00261F2E">
        <w:rPr>
          <w:rFonts w:ascii="Arial" w:hAnsi="Arial" w:cs="Arial"/>
        </w:rPr>
        <w:t xml:space="preserve">all steps in advance </w:t>
      </w:r>
      <w:r w:rsidRPr="00261F2E">
        <w:rPr>
          <w:rFonts w:ascii="Arial" w:hAnsi="Arial" w:cs="Arial"/>
        </w:rPr>
        <w:t xml:space="preserve">and dedicate the required time for managing and completing the workload effectively. </w:t>
      </w:r>
      <w:r w:rsidR="00EB49AB" w:rsidRPr="00261F2E">
        <w:rPr>
          <w:rFonts w:ascii="Arial" w:hAnsi="Arial" w:cs="Arial"/>
        </w:rPr>
        <w:t xml:space="preserve">I </w:t>
      </w:r>
      <w:r w:rsidR="00CE13FF" w:rsidRPr="00261F2E">
        <w:rPr>
          <w:rFonts w:ascii="Arial" w:hAnsi="Arial" w:cs="Arial"/>
        </w:rPr>
        <w:t xml:space="preserve">also </w:t>
      </w:r>
      <w:r w:rsidR="00EB49AB" w:rsidRPr="00261F2E">
        <w:rPr>
          <w:rFonts w:ascii="Arial" w:hAnsi="Arial" w:cs="Arial"/>
        </w:rPr>
        <w:t xml:space="preserve">understood </w:t>
      </w:r>
      <w:r w:rsidR="00CE13FF" w:rsidRPr="00261F2E">
        <w:rPr>
          <w:rFonts w:ascii="Arial" w:hAnsi="Arial" w:cs="Arial"/>
        </w:rPr>
        <w:t>the need to</w:t>
      </w:r>
      <w:r w:rsidR="00EB49AB" w:rsidRPr="00261F2E">
        <w:rPr>
          <w:rFonts w:ascii="Arial" w:hAnsi="Arial" w:cs="Arial"/>
        </w:rPr>
        <w:t xml:space="preserve"> improve my time management as I tend</w:t>
      </w:r>
      <w:r w:rsidR="00CE13FF" w:rsidRPr="00261F2E">
        <w:rPr>
          <w:rFonts w:ascii="Arial" w:hAnsi="Arial" w:cs="Arial"/>
        </w:rPr>
        <w:t>ed</w:t>
      </w:r>
      <w:r w:rsidR="00EB49AB" w:rsidRPr="00261F2E">
        <w:rPr>
          <w:rFonts w:ascii="Arial" w:hAnsi="Arial" w:cs="Arial"/>
        </w:rPr>
        <w:t xml:space="preserve"> to procrastinate and los</w:t>
      </w:r>
      <w:r w:rsidR="00CE13FF" w:rsidRPr="00261F2E">
        <w:rPr>
          <w:rFonts w:ascii="Arial" w:hAnsi="Arial" w:cs="Arial"/>
        </w:rPr>
        <w:t>t</w:t>
      </w:r>
      <w:r w:rsidR="00EB49AB" w:rsidRPr="00261F2E">
        <w:rPr>
          <w:rFonts w:ascii="Arial" w:hAnsi="Arial" w:cs="Arial"/>
        </w:rPr>
        <w:t xml:space="preserve"> focus easily. </w:t>
      </w:r>
      <w:r w:rsidR="00CE13FF" w:rsidRPr="00261F2E">
        <w:rPr>
          <w:rFonts w:ascii="Arial" w:hAnsi="Arial" w:cs="Arial"/>
        </w:rPr>
        <w:t>As a result,</w:t>
      </w:r>
      <w:r w:rsidR="00EB49AB" w:rsidRPr="00261F2E">
        <w:rPr>
          <w:rFonts w:ascii="Arial" w:hAnsi="Arial" w:cs="Arial"/>
        </w:rPr>
        <w:t xml:space="preserve"> I researched some practices for effective time management and decided to try them during this course of study. Some of these are shown below.</w:t>
      </w:r>
      <w:r w:rsidR="00123529" w:rsidRPr="00261F2E">
        <w:rPr>
          <w:rFonts w:ascii="Arial" w:hAnsi="Arial" w:cs="Arial"/>
        </w:rPr>
        <w:t xml:space="preserve"> I </w:t>
      </w:r>
      <w:r w:rsidR="00CE13FF" w:rsidRPr="00261F2E">
        <w:rPr>
          <w:rFonts w:ascii="Arial" w:hAnsi="Arial" w:cs="Arial"/>
        </w:rPr>
        <w:t xml:space="preserve">set clear goals, including </w:t>
      </w:r>
      <w:r w:rsidR="00123529" w:rsidRPr="00261F2E">
        <w:rPr>
          <w:rFonts w:ascii="Arial" w:hAnsi="Arial" w:cs="Arial"/>
        </w:rPr>
        <w:t>submit</w:t>
      </w:r>
      <w:r w:rsidR="00CE13FF" w:rsidRPr="00261F2E">
        <w:rPr>
          <w:rFonts w:ascii="Arial" w:hAnsi="Arial" w:cs="Arial"/>
        </w:rPr>
        <w:t>ting</w:t>
      </w:r>
      <w:r w:rsidR="00123529" w:rsidRPr="00261F2E">
        <w:rPr>
          <w:rFonts w:ascii="Arial" w:hAnsi="Arial" w:cs="Arial"/>
        </w:rPr>
        <w:t xml:space="preserve"> assignments on time a</w:t>
      </w:r>
      <w:r w:rsidR="00CE13FF" w:rsidRPr="00261F2E">
        <w:rPr>
          <w:rFonts w:ascii="Arial" w:hAnsi="Arial" w:cs="Arial"/>
        </w:rPr>
        <w:t xml:space="preserve">ccording to official deadlines. I also prepared </w:t>
      </w:r>
      <w:r w:rsidR="00123529" w:rsidRPr="00261F2E">
        <w:rPr>
          <w:rFonts w:ascii="Arial" w:hAnsi="Arial" w:cs="Arial"/>
        </w:rPr>
        <w:t>list</w:t>
      </w:r>
      <w:r w:rsidR="00CE13FF" w:rsidRPr="00261F2E">
        <w:rPr>
          <w:rFonts w:ascii="Arial" w:hAnsi="Arial" w:cs="Arial"/>
        </w:rPr>
        <w:t>s</w:t>
      </w:r>
      <w:r w:rsidR="00123529" w:rsidRPr="00261F2E">
        <w:rPr>
          <w:rFonts w:ascii="Arial" w:hAnsi="Arial" w:cs="Arial"/>
        </w:rPr>
        <w:t xml:space="preserve"> of tasks</w:t>
      </w:r>
      <w:r w:rsidR="00CE13FF" w:rsidRPr="00261F2E">
        <w:rPr>
          <w:rFonts w:ascii="Arial" w:hAnsi="Arial" w:cs="Arial"/>
        </w:rPr>
        <w:t>, such as conducting information search, analysing information, preparing presentations, etc., in order to complete assignments accordingly.</w:t>
      </w:r>
      <w:r w:rsidR="00123529" w:rsidRPr="00261F2E">
        <w:rPr>
          <w:rFonts w:ascii="Arial" w:hAnsi="Arial" w:cs="Arial"/>
        </w:rPr>
        <w:t xml:space="preserve"> I was also setting studying time limits during which I was removing all disruptions</w:t>
      </w:r>
      <w:r w:rsidR="007E1188" w:rsidRPr="00261F2E">
        <w:rPr>
          <w:rFonts w:ascii="Arial" w:hAnsi="Arial" w:cs="Arial"/>
        </w:rPr>
        <w:t xml:space="preserve"> </w:t>
      </w:r>
      <w:r w:rsidR="00AE3CDF" w:rsidRPr="00261F2E">
        <w:rPr>
          <w:rFonts w:ascii="Arial" w:hAnsi="Arial" w:cs="Arial"/>
        </w:rPr>
        <w:t>having a negative influence</w:t>
      </w:r>
      <w:r w:rsidR="007E1188" w:rsidRPr="00261F2E">
        <w:rPr>
          <w:rFonts w:ascii="Arial" w:hAnsi="Arial" w:cs="Arial"/>
        </w:rPr>
        <w:t xml:space="preserve"> </w:t>
      </w:r>
      <w:r w:rsidR="00AE3CDF" w:rsidRPr="00261F2E">
        <w:rPr>
          <w:rFonts w:ascii="Arial" w:hAnsi="Arial" w:cs="Arial"/>
        </w:rPr>
        <w:t>on my ability to focus</w:t>
      </w:r>
      <w:r w:rsidR="007E1188" w:rsidRPr="00261F2E">
        <w:rPr>
          <w:rFonts w:ascii="Arial" w:hAnsi="Arial" w:cs="Arial"/>
        </w:rPr>
        <w:t xml:space="preserve">. I was also making breaks once I finish with a task with the aim of remaining fresh and motivated. I also started planning and prioritising tasks using a system based on a combined index of urgency and importance. This </w:t>
      </w:r>
      <w:r w:rsidR="00AE3CDF" w:rsidRPr="00261F2E">
        <w:rPr>
          <w:rFonts w:ascii="Arial" w:hAnsi="Arial" w:cs="Arial"/>
        </w:rPr>
        <w:t>helped me effectively allocate my time across different tasks.</w:t>
      </w:r>
    </w:p>
    <w:p w14:paraId="57DCEF15" w14:textId="77777777" w:rsidR="00EB49AB" w:rsidRPr="00261F2E" w:rsidRDefault="00EB49AB" w:rsidP="007A5ECE">
      <w:pPr>
        <w:pStyle w:val="Caption"/>
        <w:spacing w:after="240" w:line="360" w:lineRule="auto"/>
        <w:jc w:val="both"/>
        <w:rPr>
          <w:rFonts w:ascii="Arial" w:hAnsi="Arial" w:cs="Arial"/>
          <w:b/>
          <w:i w:val="0"/>
          <w:color w:val="000000" w:themeColor="text1"/>
          <w:sz w:val="22"/>
          <w:szCs w:val="22"/>
        </w:rPr>
      </w:pPr>
      <w:r w:rsidRPr="00261F2E">
        <w:rPr>
          <w:rFonts w:ascii="Arial" w:hAnsi="Arial" w:cs="Arial"/>
          <w:b/>
          <w:i w:val="0"/>
          <w:color w:val="000000" w:themeColor="text1"/>
          <w:sz w:val="22"/>
          <w:szCs w:val="22"/>
        </w:rPr>
        <w:t xml:space="preserve">Figure </w:t>
      </w:r>
      <w:r w:rsidR="002A4B16" w:rsidRPr="00261F2E">
        <w:rPr>
          <w:rFonts w:ascii="Arial" w:hAnsi="Arial" w:cs="Arial"/>
          <w:b/>
          <w:i w:val="0"/>
          <w:color w:val="000000" w:themeColor="text1"/>
          <w:sz w:val="22"/>
          <w:szCs w:val="22"/>
        </w:rPr>
        <w:fldChar w:fldCharType="begin"/>
      </w:r>
      <w:r w:rsidR="002A4B16" w:rsidRPr="00261F2E">
        <w:rPr>
          <w:rFonts w:ascii="Arial" w:hAnsi="Arial" w:cs="Arial"/>
          <w:b/>
          <w:i w:val="0"/>
          <w:color w:val="000000" w:themeColor="text1"/>
          <w:sz w:val="22"/>
          <w:szCs w:val="22"/>
        </w:rPr>
        <w:instrText xml:space="preserve"> SEQ Figure \* ARABIC </w:instrText>
      </w:r>
      <w:r w:rsidR="002A4B16" w:rsidRPr="00261F2E">
        <w:rPr>
          <w:rFonts w:ascii="Arial" w:hAnsi="Arial" w:cs="Arial"/>
          <w:b/>
          <w:i w:val="0"/>
          <w:color w:val="000000" w:themeColor="text1"/>
          <w:sz w:val="22"/>
          <w:szCs w:val="22"/>
        </w:rPr>
        <w:fldChar w:fldCharType="separate"/>
      </w:r>
      <w:r w:rsidR="00CF46A5" w:rsidRPr="00261F2E">
        <w:rPr>
          <w:rFonts w:ascii="Arial" w:hAnsi="Arial" w:cs="Arial"/>
          <w:b/>
          <w:i w:val="0"/>
          <w:noProof/>
          <w:color w:val="000000" w:themeColor="text1"/>
          <w:sz w:val="22"/>
          <w:szCs w:val="22"/>
        </w:rPr>
        <w:t>2</w:t>
      </w:r>
      <w:r w:rsidR="002A4B16" w:rsidRPr="00261F2E">
        <w:rPr>
          <w:rFonts w:ascii="Arial" w:hAnsi="Arial" w:cs="Arial"/>
          <w:b/>
          <w:i w:val="0"/>
          <w:color w:val="000000" w:themeColor="text1"/>
          <w:sz w:val="22"/>
          <w:szCs w:val="22"/>
        </w:rPr>
        <w:fldChar w:fldCharType="end"/>
      </w:r>
      <w:r w:rsidR="00AE3CDF" w:rsidRPr="00261F2E">
        <w:rPr>
          <w:rFonts w:ascii="Arial" w:hAnsi="Arial" w:cs="Arial"/>
          <w:b/>
          <w:i w:val="0"/>
          <w:color w:val="000000" w:themeColor="text1"/>
          <w:sz w:val="22"/>
          <w:szCs w:val="22"/>
        </w:rPr>
        <w:t xml:space="preserve"> – S</w:t>
      </w:r>
      <w:r w:rsidRPr="00261F2E">
        <w:rPr>
          <w:rFonts w:ascii="Arial" w:hAnsi="Arial" w:cs="Arial"/>
          <w:b/>
          <w:i w:val="0"/>
          <w:color w:val="000000" w:themeColor="text1"/>
          <w:sz w:val="22"/>
          <w:szCs w:val="22"/>
        </w:rPr>
        <w:t>trategies for effective time management</w:t>
      </w:r>
    </w:p>
    <w:p w14:paraId="51CCD6BD" w14:textId="77777777" w:rsidR="00EB49AB" w:rsidRPr="00261F2E" w:rsidRDefault="00EB49AB" w:rsidP="007A5ECE">
      <w:pPr>
        <w:spacing w:after="0" w:line="360" w:lineRule="auto"/>
        <w:jc w:val="both"/>
        <w:rPr>
          <w:rFonts w:ascii="Arial" w:hAnsi="Arial" w:cs="Arial"/>
        </w:rPr>
      </w:pPr>
      <w:r w:rsidRPr="00261F2E">
        <w:rPr>
          <w:rFonts w:ascii="Arial" w:hAnsi="Arial" w:cs="Arial"/>
          <w:noProof/>
          <w:lang w:val="en-US"/>
        </w:rPr>
        <w:lastRenderedPageBreak/>
        <w:drawing>
          <wp:inline distT="0" distB="0" distL="0" distR="0" wp14:anchorId="02D588CE" wp14:editId="54EDEC00">
            <wp:extent cx="3618633" cy="3519377"/>
            <wp:effectExtent l="19050" t="0" r="867"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33950" cy="3534274"/>
                    </a:xfrm>
                    <a:prstGeom prst="rect">
                      <a:avLst/>
                    </a:prstGeom>
                  </pic:spPr>
                </pic:pic>
              </a:graphicData>
            </a:graphic>
          </wp:inline>
        </w:drawing>
      </w:r>
    </w:p>
    <w:p w14:paraId="3A56EFE5" w14:textId="77777777" w:rsidR="00EB49AB" w:rsidRPr="00261F2E" w:rsidRDefault="00EB49AB" w:rsidP="007A5ECE">
      <w:pPr>
        <w:spacing w:after="240" w:line="360" w:lineRule="auto"/>
        <w:jc w:val="both"/>
        <w:rPr>
          <w:rFonts w:ascii="Arial" w:hAnsi="Arial" w:cs="Arial"/>
          <w:i/>
        </w:rPr>
      </w:pPr>
      <w:r w:rsidRPr="00261F2E">
        <w:rPr>
          <w:rFonts w:ascii="Arial" w:hAnsi="Arial" w:cs="Arial"/>
          <w:i/>
        </w:rPr>
        <w:t>Source: CFI (2021)</w:t>
      </w:r>
    </w:p>
    <w:p w14:paraId="343DF8DD" w14:textId="77777777" w:rsidR="00BC31B0" w:rsidRPr="00261F2E" w:rsidRDefault="007E1188" w:rsidP="007A5ECE">
      <w:pPr>
        <w:spacing w:after="240" w:line="360" w:lineRule="auto"/>
        <w:jc w:val="both"/>
        <w:rPr>
          <w:rFonts w:ascii="Arial" w:hAnsi="Arial" w:cs="Arial"/>
        </w:rPr>
      </w:pPr>
      <w:r w:rsidRPr="00261F2E">
        <w:rPr>
          <w:rFonts w:ascii="Arial" w:hAnsi="Arial" w:cs="Arial"/>
        </w:rPr>
        <w:t>I am planning to further improve these capabilities through</w:t>
      </w:r>
      <w:r w:rsidR="001E13AF" w:rsidRPr="00261F2E">
        <w:rPr>
          <w:rFonts w:ascii="Arial" w:hAnsi="Arial" w:cs="Arial"/>
        </w:rPr>
        <w:t xml:space="preserve"> </w:t>
      </w:r>
      <w:r w:rsidR="00E91A8C" w:rsidRPr="00261F2E">
        <w:rPr>
          <w:rFonts w:ascii="Arial" w:hAnsi="Arial" w:cs="Arial"/>
        </w:rPr>
        <w:t>start organising plans based on announced deadlines for the semester, as well as my weekly and daily tasks. I will monito</w:t>
      </w:r>
      <w:r w:rsidR="00E76530" w:rsidRPr="00261F2E">
        <w:rPr>
          <w:rFonts w:ascii="Arial" w:hAnsi="Arial" w:cs="Arial"/>
        </w:rPr>
        <w:t>r</w:t>
      </w:r>
      <w:r w:rsidR="00E91A8C" w:rsidRPr="00261F2E">
        <w:rPr>
          <w:rFonts w:ascii="Arial" w:hAnsi="Arial" w:cs="Arial"/>
        </w:rPr>
        <w:t xml:space="preserve"> the degree of completion of these tasks and transfer them to the next period (day or week) again using the system of urgency and importance to further support prioritising. </w:t>
      </w:r>
    </w:p>
    <w:p w14:paraId="4880F380" w14:textId="77777777" w:rsidR="00D42E08" w:rsidRPr="00261F2E" w:rsidRDefault="00D42E08" w:rsidP="007A5ECE">
      <w:pPr>
        <w:pStyle w:val="Heading1"/>
        <w:spacing w:after="240" w:line="360" w:lineRule="auto"/>
        <w:jc w:val="both"/>
        <w:rPr>
          <w:rFonts w:ascii="Arial" w:hAnsi="Arial" w:cs="Arial"/>
          <w:b/>
          <w:sz w:val="22"/>
          <w:szCs w:val="22"/>
        </w:rPr>
      </w:pPr>
      <w:bookmarkStart w:id="2" w:name="_Toc91239274"/>
      <w:r w:rsidRPr="00261F2E">
        <w:rPr>
          <w:rFonts w:ascii="Arial" w:hAnsi="Arial" w:cs="Arial"/>
          <w:b/>
          <w:sz w:val="22"/>
          <w:szCs w:val="22"/>
        </w:rPr>
        <w:t>Academic writing</w:t>
      </w:r>
      <w:bookmarkEnd w:id="2"/>
    </w:p>
    <w:p w14:paraId="160A5EB4" w14:textId="77777777" w:rsidR="006B32D4" w:rsidRPr="00261F2E" w:rsidRDefault="002469BE" w:rsidP="007A5ECE">
      <w:pPr>
        <w:spacing w:after="240" w:line="360" w:lineRule="auto"/>
        <w:jc w:val="both"/>
        <w:rPr>
          <w:rFonts w:ascii="Arial" w:hAnsi="Arial" w:cs="Arial"/>
        </w:rPr>
      </w:pPr>
      <w:r w:rsidRPr="00261F2E">
        <w:rPr>
          <w:rFonts w:ascii="Arial" w:hAnsi="Arial" w:cs="Arial"/>
        </w:rPr>
        <w:t xml:space="preserve">The current module also improved my academic writing </w:t>
      </w:r>
      <w:r w:rsidR="00AE3CDF" w:rsidRPr="00261F2E">
        <w:rPr>
          <w:rFonts w:ascii="Arial" w:hAnsi="Arial" w:cs="Arial"/>
        </w:rPr>
        <w:t>skills. This could be</w:t>
      </w:r>
      <w:r w:rsidRPr="00261F2E">
        <w:rPr>
          <w:rFonts w:ascii="Arial" w:hAnsi="Arial" w:cs="Arial"/>
        </w:rPr>
        <w:t xml:space="preserve"> crucial for my future performance at university. Academic writing uses a formal tone and style</w:t>
      </w:r>
      <w:r w:rsidR="00AE3CDF" w:rsidRPr="00261F2E">
        <w:rPr>
          <w:rFonts w:ascii="Arial" w:hAnsi="Arial" w:cs="Arial"/>
        </w:rPr>
        <w:t>. It</w:t>
      </w:r>
      <w:r w:rsidRPr="00261F2E">
        <w:rPr>
          <w:rFonts w:ascii="Arial" w:hAnsi="Arial" w:cs="Arial"/>
        </w:rPr>
        <w:t xml:space="preserve"> is clear, concise, structured and supported by valid evidence (Mallia, 2017). It is the style of writing used in higher education which requires different approach and skills. </w:t>
      </w:r>
      <w:r w:rsidR="00BA040D" w:rsidRPr="00261F2E">
        <w:rPr>
          <w:rFonts w:ascii="Arial" w:hAnsi="Arial" w:cs="Arial"/>
        </w:rPr>
        <w:t>In academic culture, academic assignments differ in terms of requirements (</w:t>
      </w:r>
      <w:proofErr w:type="gramStart"/>
      <w:r w:rsidR="00BA040D" w:rsidRPr="00261F2E">
        <w:rPr>
          <w:rFonts w:ascii="Arial" w:hAnsi="Arial" w:cs="Arial"/>
        </w:rPr>
        <w:t>e.g.</w:t>
      </w:r>
      <w:proofErr w:type="gramEnd"/>
      <w:r w:rsidR="00BA040D" w:rsidRPr="00261F2E">
        <w:rPr>
          <w:rFonts w:ascii="Arial" w:hAnsi="Arial" w:cs="Arial"/>
        </w:rPr>
        <w:t xml:space="preserve"> presentative or critical) but all of them need to be based on academic writing skills. I </w:t>
      </w:r>
      <w:proofErr w:type="gramStart"/>
      <w:r w:rsidR="00BA040D" w:rsidRPr="00261F2E">
        <w:rPr>
          <w:rFonts w:ascii="Arial" w:hAnsi="Arial" w:cs="Arial"/>
        </w:rPr>
        <w:t>have to</w:t>
      </w:r>
      <w:proofErr w:type="gramEnd"/>
      <w:r w:rsidR="00BA040D" w:rsidRPr="00261F2E">
        <w:rPr>
          <w:rFonts w:ascii="Arial" w:hAnsi="Arial" w:cs="Arial"/>
        </w:rPr>
        <w:t xml:space="preserve"> admit that, in the beginning of my university journey, I had issues with getting used to academic writing requirements and shifting towards this type of written communication and development of coursework assessment. Academics and scholars also recognise the importance of academic writing skills for the successful performance of university students and the quality of their education at this level. Concerns about effective writing among university students have been thoroughly researched. Some of the main reasons for students’ inability to cope with the requirements of academic writing include the too little time allocated to writing instruction, lack of understanding of the assignment purpose or the function of academic writing in general, as well as lack of tutor </w:t>
      </w:r>
      <w:r w:rsidR="00BA040D" w:rsidRPr="00261F2E">
        <w:rPr>
          <w:rFonts w:ascii="Arial" w:hAnsi="Arial" w:cs="Arial"/>
        </w:rPr>
        <w:lastRenderedPageBreak/>
        <w:t xml:space="preserve">guidance or feedback (Defazio et al., 2010). </w:t>
      </w:r>
      <w:r w:rsidR="00C220BB" w:rsidRPr="00261F2E">
        <w:rPr>
          <w:rFonts w:ascii="Arial" w:hAnsi="Arial" w:cs="Arial"/>
        </w:rPr>
        <w:t>Empirical evidence also suggests that</w:t>
      </w:r>
      <w:r w:rsidR="00A449C6" w:rsidRPr="00261F2E">
        <w:rPr>
          <w:rFonts w:ascii="Arial" w:hAnsi="Arial" w:cs="Arial"/>
        </w:rPr>
        <w:t xml:space="preserve">, in the general case, problems associated with academic writing result from not understanding how to execute processes which underlie proficient composing, planning, organising and revision of academic work (Defazio et al., 2010). </w:t>
      </w:r>
    </w:p>
    <w:p w14:paraId="26DFD3C4" w14:textId="77777777" w:rsidR="00BC31B0" w:rsidRPr="00261F2E" w:rsidRDefault="00A449C6" w:rsidP="007A5ECE">
      <w:pPr>
        <w:spacing w:after="240" w:line="360" w:lineRule="auto"/>
        <w:jc w:val="both"/>
        <w:rPr>
          <w:rFonts w:ascii="Arial" w:hAnsi="Arial" w:cs="Arial"/>
        </w:rPr>
      </w:pPr>
      <w:r w:rsidRPr="00261F2E">
        <w:rPr>
          <w:rFonts w:ascii="Arial" w:hAnsi="Arial" w:cs="Arial"/>
        </w:rPr>
        <w:t xml:space="preserve">I also had the same problems to understand how to change my writing style, so that it </w:t>
      </w:r>
      <w:r w:rsidR="00AE3CDF" w:rsidRPr="00261F2E">
        <w:rPr>
          <w:rFonts w:ascii="Arial" w:hAnsi="Arial" w:cs="Arial"/>
        </w:rPr>
        <w:t xml:space="preserve">could become </w:t>
      </w:r>
      <w:r w:rsidRPr="00261F2E">
        <w:rPr>
          <w:rFonts w:ascii="Arial" w:hAnsi="Arial" w:cs="Arial"/>
        </w:rPr>
        <w:t xml:space="preserve">more academic and appropriate for the needs of my university education and the requirements of allocated assignments. </w:t>
      </w:r>
      <w:r w:rsidR="00AE3CDF" w:rsidRPr="00261F2E">
        <w:rPr>
          <w:rFonts w:ascii="Arial" w:hAnsi="Arial" w:cs="Arial"/>
        </w:rPr>
        <w:t>As a result,</w:t>
      </w:r>
      <w:r w:rsidR="006B32D4" w:rsidRPr="00261F2E">
        <w:rPr>
          <w:rFonts w:ascii="Arial" w:hAnsi="Arial" w:cs="Arial"/>
        </w:rPr>
        <w:t xml:space="preserve"> I spent a lot of time researching the topic and practicing different strategies to improve my academic writing skills, such as changing sentence structure, avoiding repetition, being concise, using appropriate vocabulary, maintaining a formal tone of voice and style. I have used that for both assignments in this course and I revised </w:t>
      </w:r>
      <w:r w:rsidR="00AE3CDF" w:rsidRPr="00261F2E">
        <w:rPr>
          <w:rFonts w:ascii="Arial" w:hAnsi="Arial" w:cs="Arial"/>
        </w:rPr>
        <w:t>those</w:t>
      </w:r>
      <w:r w:rsidR="006B32D4" w:rsidRPr="00261F2E">
        <w:rPr>
          <w:rFonts w:ascii="Arial" w:hAnsi="Arial" w:cs="Arial"/>
        </w:rPr>
        <w:t xml:space="preserve"> several times to ensure that they </w:t>
      </w:r>
      <w:r w:rsidR="00AE3CDF" w:rsidRPr="00261F2E">
        <w:rPr>
          <w:rFonts w:ascii="Arial" w:hAnsi="Arial" w:cs="Arial"/>
        </w:rPr>
        <w:t xml:space="preserve">effectively </w:t>
      </w:r>
      <w:r w:rsidR="006B32D4" w:rsidRPr="00261F2E">
        <w:rPr>
          <w:rFonts w:ascii="Arial" w:hAnsi="Arial" w:cs="Arial"/>
        </w:rPr>
        <w:t>reflect</w:t>
      </w:r>
      <w:r w:rsidR="00AE3CDF" w:rsidRPr="00261F2E">
        <w:rPr>
          <w:rFonts w:ascii="Arial" w:hAnsi="Arial" w:cs="Arial"/>
        </w:rPr>
        <w:t>ed the</w:t>
      </w:r>
      <w:r w:rsidR="006B32D4" w:rsidRPr="00261F2E">
        <w:rPr>
          <w:rFonts w:ascii="Arial" w:hAnsi="Arial" w:cs="Arial"/>
        </w:rPr>
        <w:t xml:space="preserve"> requirements. All this significantly improved my skills a</w:t>
      </w:r>
      <w:r w:rsidR="00AE3CDF" w:rsidRPr="00261F2E">
        <w:rPr>
          <w:rFonts w:ascii="Arial" w:hAnsi="Arial" w:cs="Arial"/>
        </w:rPr>
        <w:t xml:space="preserve">nd capabilities in this regard. Currently, </w:t>
      </w:r>
      <w:r w:rsidR="006B32D4" w:rsidRPr="00261F2E">
        <w:rPr>
          <w:rFonts w:ascii="Arial" w:hAnsi="Arial" w:cs="Arial"/>
        </w:rPr>
        <w:t xml:space="preserve">I am confident that this will lead to improved academic performance and grades in the future, as academic writing is the foundation of every course. I intend to further improve </w:t>
      </w:r>
      <w:r w:rsidR="00AE3CDF" w:rsidRPr="00261F2E">
        <w:rPr>
          <w:rFonts w:ascii="Arial" w:hAnsi="Arial" w:cs="Arial"/>
        </w:rPr>
        <w:t xml:space="preserve">the performance in the area </w:t>
      </w:r>
      <w:r w:rsidR="006B32D4" w:rsidRPr="00261F2E">
        <w:rPr>
          <w:rFonts w:ascii="Arial" w:hAnsi="Arial" w:cs="Arial"/>
        </w:rPr>
        <w:t xml:space="preserve">by creating a checklist with academic writing features and characteristics and use it to review every future assignment </w:t>
      </w:r>
      <w:r w:rsidR="00AE3CDF" w:rsidRPr="00261F2E">
        <w:rPr>
          <w:rFonts w:ascii="Arial" w:hAnsi="Arial" w:cs="Arial"/>
        </w:rPr>
        <w:t>accordingly.</w:t>
      </w:r>
      <w:r w:rsidR="006B32D4" w:rsidRPr="00261F2E">
        <w:rPr>
          <w:rFonts w:ascii="Arial" w:hAnsi="Arial" w:cs="Arial"/>
        </w:rPr>
        <w:t xml:space="preserve"> </w:t>
      </w:r>
    </w:p>
    <w:p w14:paraId="73CBDEC4" w14:textId="77777777" w:rsidR="00D42E08" w:rsidRPr="00261F2E" w:rsidRDefault="00D42E08" w:rsidP="007A5ECE">
      <w:pPr>
        <w:pStyle w:val="Heading1"/>
        <w:spacing w:after="240" w:line="360" w:lineRule="auto"/>
        <w:jc w:val="both"/>
        <w:rPr>
          <w:rFonts w:ascii="Arial" w:hAnsi="Arial" w:cs="Arial"/>
          <w:b/>
          <w:sz w:val="22"/>
          <w:szCs w:val="22"/>
        </w:rPr>
      </w:pPr>
      <w:bookmarkStart w:id="3" w:name="_Toc91239275"/>
      <w:r w:rsidRPr="00261F2E">
        <w:rPr>
          <w:rFonts w:ascii="Arial" w:hAnsi="Arial" w:cs="Arial"/>
          <w:b/>
          <w:sz w:val="22"/>
          <w:szCs w:val="22"/>
        </w:rPr>
        <w:t>Reflection</w:t>
      </w:r>
      <w:bookmarkEnd w:id="3"/>
    </w:p>
    <w:p w14:paraId="6F2DF9DD" w14:textId="77777777" w:rsidR="00645739" w:rsidRPr="00261F2E" w:rsidRDefault="008A7E3D" w:rsidP="007A5ECE">
      <w:pPr>
        <w:spacing w:after="240" w:line="360" w:lineRule="auto"/>
        <w:jc w:val="both"/>
        <w:rPr>
          <w:rFonts w:ascii="Arial" w:hAnsi="Arial" w:cs="Arial"/>
        </w:rPr>
      </w:pPr>
      <w:r w:rsidRPr="00261F2E">
        <w:rPr>
          <w:rFonts w:ascii="Arial" w:hAnsi="Arial" w:cs="Arial"/>
        </w:rPr>
        <w:t xml:space="preserve">The current module also improved my skills and abilities to reflect on my experience and skills. As stated previously, this is one of the best ways to identify learning progress and gaps for improvement. I realised that I have been </w:t>
      </w:r>
      <w:r w:rsidR="004071F9" w:rsidRPr="00261F2E">
        <w:rPr>
          <w:rFonts w:ascii="Arial" w:hAnsi="Arial" w:cs="Arial"/>
        </w:rPr>
        <w:t xml:space="preserve">continuously </w:t>
      </w:r>
      <w:r w:rsidRPr="00261F2E">
        <w:rPr>
          <w:rFonts w:ascii="Arial" w:hAnsi="Arial" w:cs="Arial"/>
        </w:rPr>
        <w:t>reflecting on my experience</w:t>
      </w:r>
      <w:r w:rsidR="004071F9" w:rsidRPr="00261F2E">
        <w:rPr>
          <w:rFonts w:ascii="Arial" w:hAnsi="Arial" w:cs="Arial"/>
        </w:rPr>
        <w:t xml:space="preserve"> in general.</w:t>
      </w:r>
      <w:r w:rsidRPr="00261F2E">
        <w:rPr>
          <w:rFonts w:ascii="Arial" w:hAnsi="Arial" w:cs="Arial"/>
        </w:rPr>
        <w:t xml:space="preserve"> </w:t>
      </w:r>
      <w:r w:rsidR="004071F9" w:rsidRPr="00261F2E">
        <w:rPr>
          <w:rFonts w:ascii="Arial" w:hAnsi="Arial" w:cs="Arial"/>
        </w:rPr>
        <w:t>T</w:t>
      </w:r>
      <w:r w:rsidRPr="00261F2E">
        <w:rPr>
          <w:rFonts w:ascii="Arial" w:hAnsi="Arial" w:cs="Arial"/>
        </w:rPr>
        <w:t>his module helped me better understand th</w:t>
      </w:r>
      <w:r w:rsidR="004071F9" w:rsidRPr="00261F2E">
        <w:rPr>
          <w:rFonts w:ascii="Arial" w:hAnsi="Arial" w:cs="Arial"/>
        </w:rPr>
        <w:t>e</w:t>
      </w:r>
      <w:r w:rsidRPr="00261F2E">
        <w:rPr>
          <w:rFonts w:ascii="Arial" w:hAnsi="Arial" w:cs="Arial"/>
        </w:rPr>
        <w:t xml:space="preserve"> process and improve it</w:t>
      </w:r>
      <w:r w:rsidR="004071F9" w:rsidRPr="00261F2E">
        <w:rPr>
          <w:rFonts w:ascii="Arial" w:hAnsi="Arial" w:cs="Arial"/>
        </w:rPr>
        <w:t xml:space="preserve"> on a consistent basis</w:t>
      </w:r>
      <w:r w:rsidRPr="00261F2E">
        <w:rPr>
          <w:rFonts w:ascii="Arial" w:hAnsi="Arial" w:cs="Arial"/>
        </w:rPr>
        <w:t>.</w:t>
      </w:r>
      <w:r w:rsidR="00645739" w:rsidRPr="00261F2E">
        <w:rPr>
          <w:rFonts w:ascii="Arial" w:hAnsi="Arial" w:cs="Arial"/>
        </w:rPr>
        <w:t xml:space="preserve"> </w:t>
      </w:r>
      <w:r w:rsidR="00760D22" w:rsidRPr="00261F2E">
        <w:rPr>
          <w:rFonts w:ascii="Arial" w:hAnsi="Arial" w:cs="Arial"/>
        </w:rPr>
        <w:t xml:space="preserve">Reflective practice is proven to </w:t>
      </w:r>
      <w:r w:rsidR="007413C0" w:rsidRPr="00261F2E">
        <w:rPr>
          <w:rFonts w:ascii="Arial" w:hAnsi="Arial" w:cs="Arial"/>
        </w:rPr>
        <w:t xml:space="preserve">enable the use of different experiences to </w:t>
      </w:r>
      <w:r w:rsidR="004071F9" w:rsidRPr="00261F2E">
        <w:rPr>
          <w:rFonts w:ascii="Arial" w:hAnsi="Arial" w:cs="Arial"/>
        </w:rPr>
        <w:t>strengthen</w:t>
      </w:r>
      <w:r w:rsidR="007413C0" w:rsidRPr="00261F2E">
        <w:rPr>
          <w:rFonts w:ascii="Arial" w:hAnsi="Arial" w:cs="Arial"/>
        </w:rPr>
        <w:t xml:space="preserve"> knowledge, skills and abilities</w:t>
      </w:r>
      <w:r w:rsidR="004071F9" w:rsidRPr="00261F2E">
        <w:rPr>
          <w:rFonts w:ascii="Arial" w:hAnsi="Arial" w:cs="Arial"/>
        </w:rPr>
        <w:t xml:space="preserve">, as well as develop them in the </w:t>
      </w:r>
      <w:proofErr w:type="gramStart"/>
      <w:r w:rsidR="004071F9" w:rsidRPr="00261F2E">
        <w:rPr>
          <w:rFonts w:ascii="Arial" w:hAnsi="Arial" w:cs="Arial"/>
        </w:rPr>
        <w:t>long-</w:t>
      </w:r>
      <w:r w:rsidR="007413C0" w:rsidRPr="00261F2E">
        <w:rPr>
          <w:rFonts w:ascii="Arial" w:hAnsi="Arial" w:cs="Arial"/>
        </w:rPr>
        <w:t>run</w:t>
      </w:r>
      <w:proofErr w:type="gramEnd"/>
      <w:r w:rsidR="007413C0" w:rsidRPr="00261F2E">
        <w:rPr>
          <w:rFonts w:ascii="Arial" w:hAnsi="Arial" w:cs="Arial"/>
        </w:rPr>
        <w:t xml:space="preserve"> in a way which contributes to their transferring between academic and professional context (Wain, 2017</w:t>
      </w:r>
      <w:r w:rsidR="00846737" w:rsidRPr="00261F2E">
        <w:rPr>
          <w:rFonts w:ascii="Arial" w:hAnsi="Arial" w:cs="Arial"/>
        </w:rPr>
        <w:t>; Chang, 2019</w:t>
      </w:r>
      <w:r w:rsidR="007413C0" w:rsidRPr="00261F2E">
        <w:rPr>
          <w:rFonts w:ascii="Arial" w:hAnsi="Arial" w:cs="Arial"/>
        </w:rPr>
        <w:t xml:space="preserve">). However, </w:t>
      </w:r>
      <w:proofErr w:type="gramStart"/>
      <w:r w:rsidR="007413C0" w:rsidRPr="00261F2E">
        <w:rPr>
          <w:rFonts w:ascii="Arial" w:hAnsi="Arial" w:cs="Arial"/>
        </w:rPr>
        <w:t>in order for</w:t>
      </w:r>
      <w:proofErr w:type="gramEnd"/>
      <w:r w:rsidR="007413C0" w:rsidRPr="00261F2E">
        <w:rPr>
          <w:rFonts w:ascii="Arial" w:hAnsi="Arial" w:cs="Arial"/>
        </w:rPr>
        <w:t xml:space="preserve"> self-reflection to be used as a valid learning tool, it definitely needs to be combined with critical thinking and the use of an appropriate reflective model which best complies with the ability to assess experiences</w:t>
      </w:r>
      <w:r w:rsidR="004071F9" w:rsidRPr="00261F2E">
        <w:rPr>
          <w:rFonts w:ascii="Arial" w:hAnsi="Arial" w:cs="Arial"/>
        </w:rPr>
        <w:t xml:space="preserve"> (R</w:t>
      </w:r>
      <w:r w:rsidR="00846737" w:rsidRPr="00261F2E">
        <w:rPr>
          <w:rFonts w:ascii="Arial" w:hAnsi="Arial" w:cs="Arial"/>
        </w:rPr>
        <w:t>oland, 2017)</w:t>
      </w:r>
      <w:r w:rsidR="007413C0" w:rsidRPr="00261F2E">
        <w:rPr>
          <w:rFonts w:ascii="Arial" w:hAnsi="Arial" w:cs="Arial"/>
        </w:rPr>
        <w:t>. The ability to self-reflect is associated with understanding and questioning attitudes, values, assumptions and factors of influence on the processes related to obtaining different knowledge and skills (Wain, 2017</w:t>
      </w:r>
      <w:r w:rsidR="00846737" w:rsidRPr="00261F2E">
        <w:rPr>
          <w:rFonts w:ascii="Arial" w:hAnsi="Arial" w:cs="Arial"/>
        </w:rPr>
        <w:t>; Helyer, 2015</w:t>
      </w:r>
      <w:r w:rsidR="007413C0" w:rsidRPr="00261F2E">
        <w:rPr>
          <w:rFonts w:ascii="Arial" w:hAnsi="Arial" w:cs="Arial"/>
        </w:rPr>
        <w:t xml:space="preserve">). </w:t>
      </w:r>
    </w:p>
    <w:p w14:paraId="51D78C72" w14:textId="77777777" w:rsidR="00D42E08" w:rsidRPr="00261F2E" w:rsidRDefault="00645739" w:rsidP="007A5ECE">
      <w:pPr>
        <w:spacing w:after="240" w:line="360" w:lineRule="auto"/>
        <w:jc w:val="both"/>
        <w:rPr>
          <w:rFonts w:ascii="Arial" w:hAnsi="Arial" w:cs="Arial"/>
        </w:rPr>
      </w:pPr>
      <w:r w:rsidRPr="00261F2E">
        <w:rPr>
          <w:rFonts w:ascii="Arial" w:hAnsi="Arial" w:cs="Arial"/>
        </w:rPr>
        <w:t xml:space="preserve">For the purpose of developing the current reflective report, I researched various reflective models along with the advantages and drawbacks or limitations. This helped me </w:t>
      </w:r>
      <w:r w:rsidR="004071F9" w:rsidRPr="00261F2E">
        <w:rPr>
          <w:rFonts w:ascii="Arial" w:hAnsi="Arial" w:cs="Arial"/>
        </w:rPr>
        <w:t>assess the model which best fit</w:t>
      </w:r>
      <w:r w:rsidRPr="00261F2E">
        <w:rPr>
          <w:rFonts w:ascii="Arial" w:hAnsi="Arial" w:cs="Arial"/>
        </w:rPr>
        <w:t xml:space="preserve"> my learning style and preference</w:t>
      </w:r>
      <w:r w:rsidR="004071F9" w:rsidRPr="00261F2E">
        <w:rPr>
          <w:rFonts w:ascii="Arial" w:hAnsi="Arial" w:cs="Arial"/>
        </w:rPr>
        <w:t>s. Thus, I obtained additional</w:t>
      </w:r>
      <w:r w:rsidRPr="00261F2E">
        <w:rPr>
          <w:rFonts w:ascii="Arial" w:hAnsi="Arial" w:cs="Arial"/>
        </w:rPr>
        <w:t xml:space="preserve"> knowledge on how to use it in practice. </w:t>
      </w:r>
      <w:r w:rsidR="001A1FFE" w:rsidRPr="00261F2E">
        <w:rPr>
          <w:rFonts w:ascii="Arial" w:hAnsi="Arial" w:cs="Arial"/>
        </w:rPr>
        <w:t xml:space="preserve">In my case, this is Kolb’s experiential cycle which was previously </w:t>
      </w:r>
      <w:r w:rsidR="001A1FFE" w:rsidRPr="00261F2E">
        <w:rPr>
          <w:rFonts w:ascii="Arial" w:hAnsi="Arial" w:cs="Arial"/>
        </w:rPr>
        <w:lastRenderedPageBreak/>
        <w:t xml:space="preserve">explained. I was also encouraged to </w:t>
      </w:r>
      <w:r w:rsidR="00197B2D" w:rsidRPr="00261F2E">
        <w:rPr>
          <w:rFonts w:ascii="Arial" w:hAnsi="Arial" w:cs="Arial"/>
        </w:rPr>
        <w:t xml:space="preserve">read more about the effectiveness of the reflective process and successful strategies in its practical implementation. This helped me understand the real value of this as a learning tool. Using Kolb’s cycle to analyse my performance during the last months and the progress of my knowledge and capabilities helped me identify many </w:t>
      </w:r>
      <w:r w:rsidR="00226C85" w:rsidRPr="00261F2E">
        <w:rPr>
          <w:rFonts w:ascii="Arial" w:hAnsi="Arial" w:cs="Arial"/>
        </w:rPr>
        <w:t xml:space="preserve">gaps for future improvement. The information was used as a foundation to </w:t>
      </w:r>
      <w:r w:rsidR="00197B2D" w:rsidRPr="00261F2E">
        <w:rPr>
          <w:rFonts w:ascii="Arial" w:hAnsi="Arial" w:cs="Arial"/>
        </w:rPr>
        <w:t xml:space="preserve">construct a plan </w:t>
      </w:r>
      <w:r w:rsidR="00226C85" w:rsidRPr="00261F2E">
        <w:rPr>
          <w:rFonts w:ascii="Arial" w:hAnsi="Arial" w:cs="Arial"/>
        </w:rPr>
        <w:t>for possible improvements in the future</w:t>
      </w:r>
      <w:r w:rsidR="00197B2D" w:rsidRPr="00261F2E">
        <w:rPr>
          <w:rFonts w:ascii="Arial" w:hAnsi="Arial" w:cs="Arial"/>
        </w:rPr>
        <w:t xml:space="preserve">. </w:t>
      </w:r>
      <w:r w:rsidR="00226C85" w:rsidRPr="00261F2E">
        <w:rPr>
          <w:rFonts w:ascii="Arial" w:hAnsi="Arial" w:cs="Arial"/>
        </w:rPr>
        <w:t xml:space="preserve">Moreover, </w:t>
      </w:r>
      <w:r w:rsidR="00FB1399" w:rsidRPr="00261F2E">
        <w:rPr>
          <w:rFonts w:ascii="Arial" w:hAnsi="Arial" w:cs="Arial"/>
        </w:rPr>
        <w:t>I was continuously moni</w:t>
      </w:r>
      <w:r w:rsidR="00226C85" w:rsidRPr="00261F2E">
        <w:rPr>
          <w:rFonts w:ascii="Arial" w:hAnsi="Arial" w:cs="Arial"/>
        </w:rPr>
        <w:t>toring my progress in order to develop</w:t>
      </w:r>
      <w:r w:rsidR="00FB1399" w:rsidRPr="00261F2E">
        <w:rPr>
          <w:rFonts w:ascii="Arial" w:hAnsi="Arial" w:cs="Arial"/>
        </w:rPr>
        <w:t xml:space="preserve"> competencies and </w:t>
      </w:r>
      <w:r w:rsidR="00226C85" w:rsidRPr="00261F2E">
        <w:rPr>
          <w:rFonts w:ascii="Arial" w:hAnsi="Arial" w:cs="Arial"/>
        </w:rPr>
        <w:t xml:space="preserve">a </w:t>
      </w:r>
      <w:r w:rsidR="00FB1399" w:rsidRPr="00261F2E">
        <w:rPr>
          <w:rFonts w:ascii="Arial" w:hAnsi="Arial" w:cs="Arial"/>
        </w:rPr>
        <w:t>habit of re</w:t>
      </w:r>
      <w:r w:rsidR="00226C85" w:rsidRPr="00261F2E">
        <w:rPr>
          <w:rFonts w:ascii="Arial" w:hAnsi="Arial" w:cs="Arial"/>
        </w:rPr>
        <w:t xml:space="preserve">flecting on learning experiences. </w:t>
      </w:r>
      <w:r w:rsidR="005B599B" w:rsidRPr="00261F2E">
        <w:rPr>
          <w:rFonts w:ascii="Arial" w:hAnsi="Arial" w:cs="Arial"/>
        </w:rPr>
        <w:t xml:space="preserve">In order to further improve my reflection capacity, I intend to keep academic journals outlining good and negative aspects of learning experiences which I </w:t>
      </w:r>
      <w:r w:rsidR="00226C85" w:rsidRPr="00261F2E">
        <w:rPr>
          <w:rFonts w:ascii="Arial" w:hAnsi="Arial" w:cs="Arial"/>
        </w:rPr>
        <w:t>may</w:t>
      </w:r>
      <w:r w:rsidR="005B599B" w:rsidRPr="00261F2E">
        <w:rPr>
          <w:rFonts w:ascii="Arial" w:hAnsi="Arial" w:cs="Arial"/>
        </w:rPr>
        <w:t xml:space="preserve"> assess </w:t>
      </w:r>
      <w:r w:rsidR="00226C85" w:rsidRPr="00261F2E">
        <w:rPr>
          <w:rFonts w:ascii="Arial" w:hAnsi="Arial" w:cs="Arial"/>
        </w:rPr>
        <w:t xml:space="preserve">in more details at </w:t>
      </w:r>
      <w:r w:rsidR="005B599B" w:rsidRPr="00261F2E">
        <w:rPr>
          <w:rFonts w:ascii="Arial" w:hAnsi="Arial" w:cs="Arial"/>
        </w:rPr>
        <w:t xml:space="preserve">a later point. </w:t>
      </w:r>
    </w:p>
    <w:p w14:paraId="5533C050" w14:textId="77777777" w:rsidR="00D42E08" w:rsidRPr="00261F2E" w:rsidRDefault="00D42E08" w:rsidP="007A5ECE">
      <w:pPr>
        <w:pStyle w:val="Heading1"/>
        <w:spacing w:after="240" w:line="360" w:lineRule="auto"/>
        <w:jc w:val="both"/>
        <w:rPr>
          <w:rFonts w:ascii="Arial" w:hAnsi="Arial" w:cs="Arial"/>
          <w:b/>
          <w:sz w:val="22"/>
          <w:szCs w:val="22"/>
        </w:rPr>
      </w:pPr>
      <w:bookmarkStart w:id="4" w:name="_Toc91239276"/>
      <w:r w:rsidRPr="00261F2E">
        <w:rPr>
          <w:rFonts w:ascii="Arial" w:hAnsi="Arial" w:cs="Arial"/>
          <w:b/>
          <w:sz w:val="22"/>
          <w:szCs w:val="22"/>
        </w:rPr>
        <w:t>Public speaking and giving presentations</w:t>
      </w:r>
      <w:bookmarkEnd w:id="4"/>
    </w:p>
    <w:p w14:paraId="3D65A12B" w14:textId="77777777" w:rsidR="00D42E08" w:rsidRPr="00261F2E" w:rsidRDefault="00B423F4" w:rsidP="007A5ECE">
      <w:pPr>
        <w:spacing w:after="240" w:line="360" w:lineRule="auto"/>
        <w:jc w:val="both"/>
        <w:rPr>
          <w:rFonts w:ascii="Arial" w:hAnsi="Arial" w:cs="Arial"/>
        </w:rPr>
      </w:pPr>
      <w:r w:rsidRPr="00261F2E">
        <w:rPr>
          <w:rFonts w:ascii="Arial" w:hAnsi="Arial" w:cs="Arial"/>
        </w:rPr>
        <w:t xml:space="preserve">The module also significantly improved my public speaking and the ability of giving presentations which were among my main weaknesses. There are many benefits of developing public speaking capabilities. As stated by Docan-Morgan and Nelson (2015), </w:t>
      </w:r>
      <w:r w:rsidR="00050AEF" w:rsidRPr="00261F2E">
        <w:rPr>
          <w:rFonts w:ascii="Arial" w:hAnsi="Arial" w:cs="Arial"/>
        </w:rPr>
        <w:t xml:space="preserve">the main advantages of public speaking </w:t>
      </w:r>
      <w:r w:rsidR="007A5ECE" w:rsidRPr="00261F2E">
        <w:rPr>
          <w:rFonts w:ascii="Arial" w:hAnsi="Arial" w:cs="Arial"/>
        </w:rPr>
        <w:t xml:space="preserve">in the case university students </w:t>
      </w:r>
      <w:r w:rsidR="00050AEF" w:rsidRPr="00261F2E">
        <w:rPr>
          <w:rFonts w:ascii="Arial" w:hAnsi="Arial" w:cs="Arial"/>
        </w:rPr>
        <w:t>include improved academic performance, better employability profile, higher chances for future career advancement, improved critical thinking, significantly better oral communication skills</w:t>
      </w:r>
      <w:r w:rsidR="00E25E07" w:rsidRPr="00261F2E">
        <w:rPr>
          <w:rFonts w:ascii="Arial" w:hAnsi="Arial" w:cs="Arial"/>
        </w:rPr>
        <w:t xml:space="preserve">, reduced speaking anxiety, higher self-confidence, better capability to engage people </w:t>
      </w:r>
      <w:r w:rsidR="00050AEF" w:rsidRPr="00261F2E">
        <w:rPr>
          <w:rFonts w:ascii="Arial" w:hAnsi="Arial" w:cs="Arial"/>
        </w:rPr>
        <w:t xml:space="preserve">and ability to present ideas to different audiences more effectively (Docan-Morgan and Nelson, 2015). </w:t>
      </w:r>
    </w:p>
    <w:p w14:paraId="7EE4BBDE" w14:textId="77777777" w:rsidR="00D45954" w:rsidRPr="00261F2E" w:rsidRDefault="00D45954" w:rsidP="007A5ECE">
      <w:pPr>
        <w:spacing w:after="240" w:line="360" w:lineRule="auto"/>
        <w:jc w:val="both"/>
        <w:rPr>
          <w:rFonts w:ascii="Arial" w:hAnsi="Arial" w:cs="Arial"/>
        </w:rPr>
      </w:pPr>
      <w:r w:rsidRPr="00261F2E">
        <w:rPr>
          <w:rFonts w:ascii="Arial" w:hAnsi="Arial" w:cs="Arial"/>
        </w:rPr>
        <w:t xml:space="preserve">The current module required me to prepare a presentation on academic and employability skills assessment. I have performed this assignment considering my future desired job occupation and position </w:t>
      </w:r>
      <w:r w:rsidR="00CF46A5" w:rsidRPr="00261F2E">
        <w:rPr>
          <w:rFonts w:ascii="Arial" w:hAnsi="Arial" w:cs="Arial"/>
        </w:rPr>
        <w:t xml:space="preserve">– a product manager. The assessment requirements encouraged me to put efforts into preparing and delivering the presentation. For this purpose, I also researched the topic more in-depth and identified the main elements of public speaking which I </w:t>
      </w:r>
      <w:r w:rsidR="007A5ECE" w:rsidRPr="00261F2E">
        <w:rPr>
          <w:rFonts w:ascii="Arial" w:hAnsi="Arial" w:cs="Arial"/>
        </w:rPr>
        <w:t xml:space="preserve">could develop in the future as shown below. </w:t>
      </w:r>
    </w:p>
    <w:p w14:paraId="28083E44" w14:textId="77777777" w:rsidR="00CF46A5" w:rsidRPr="00261F2E" w:rsidRDefault="00CF46A5" w:rsidP="007A5ECE">
      <w:pPr>
        <w:pStyle w:val="Caption"/>
        <w:spacing w:after="240" w:line="360" w:lineRule="auto"/>
        <w:jc w:val="both"/>
        <w:rPr>
          <w:rFonts w:ascii="Arial" w:hAnsi="Arial" w:cs="Arial"/>
          <w:b/>
          <w:i w:val="0"/>
          <w:color w:val="000000" w:themeColor="text1"/>
          <w:sz w:val="22"/>
          <w:szCs w:val="22"/>
        </w:rPr>
      </w:pPr>
      <w:r w:rsidRPr="00261F2E">
        <w:rPr>
          <w:rFonts w:ascii="Arial" w:hAnsi="Arial" w:cs="Arial"/>
          <w:b/>
          <w:i w:val="0"/>
          <w:color w:val="000000" w:themeColor="text1"/>
          <w:sz w:val="22"/>
          <w:szCs w:val="22"/>
        </w:rPr>
        <w:t xml:space="preserve">Figure </w:t>
      </w:r>
      <w:r w:rsidR="002A4B16" w:rsidRPr="00261F2E">
        <w:rPr>
          <w:rFonts w:ascii="Arial" w:hAnsi="Arial" w:cs="Arial"/>
          <w:b/>
          <w:i w:val="0"/>
          <w:color w:val="000000" w:themeColor="text1"/>
          <w:sz w:val="22"/>
          <w:szCs w:val="22"/>
        </w:rPr>
        <w:fldChar w:fldCharType="begin"/>
      </w:r>
      <w:r w:rsidR="002A4B16" w:rsidRPr="00261F2E">
        <w:rPr>
          <w:rFonts w:ascii="Arial" w:hAnsi="Arial" w:cs="Arial"/>
          <w:b/>
          <w:i w:val="0"/>
          <w:color w:val="000000" w:themeColor="text1"/>
          <w:sz w:val="22"/>
          <w:szCs w:val="22"/>
        </w:rPr>
        <w:instrText xml:space="preserve"> SEQ Figure \* ARABIC </w:instrText>
      </w:r>
      <w:r w:rsidR="002A4B16" w:rsidRPr="00261F2E">
        <w:rPr>
          <w:rFonts w:ascii="Arial" w:hAnsi="Arial" w:cs="Arial"/>
          <w:b/>
          <w:i w:val="0"/>
          <w:color w:val="000000" w:themeColor="text1"/>
          <w:sz w:val="22"/>
          <w:szCs w:val="22"/>
        </w:rPr>
        <w:fldChar w:fldCharType="separate"/>
      </w:r>
      <w:r w:rsidRPr="00261F2E">
        <w:rPr>
          <w:rFonts w:ascii="Arial" w:hAnsi="Arial" w:cs="Arial"/>
          <w:b/>
          <w:i w:val="0"/>
          <w:noProof/>
          <w:color w:val="000000" w:themeColor="text1"/>
          <w:sz w:val="22"/>
          <w:szCs w:val="22"/>
        </w:rPr>
        <w:t>3</w:t>
      </w:r>
      <w:r w:rsidR="002A4B16" w:rsidRPr="00261F2E">
        <w:rPr>
          <w:rFonts w:ascii="Arial" w:hAnsi="Arial" w:cs="Arial"/>
          <w:b/>
          <w:i w:val="0"/>
          <w:color w:val="000000" w:themeColor="text1"/>
          <w:sz w:val="22"/>
          <w:szCs w:val="22"/>
        </w:rPr>
        <w:fldChar w:fldCharType="end"/>
      </w:r>
      <w:r w:rsidR="007A5ECE" w:rsidRPr="00261F2E">
        <w:rPr>
          <w:rFonts w:ascii="Arial" w:hAnsi="Arial" w:cs="Arial"/>
          <w:b/>
          <w:i w:val="0"/>
          <w:color w:val="000000" w:themeColor="text1"/>
          <w:sz w:val="22"/>
          <w:szCs w:val="22"/>
        </w:rPr>
        <w:t xml:space="preserve"> – E</w:t>
      </w:r>
      <w:r w:rsidRPr="00261F2E">
        <w:rPr>
          <w:rFonts w:ascii="Arial" w:hAnsi="Arial" w:cs="Arial"/>
          <w:b/>
          <w:i w:val="0"/>
          <w:color w:val="000000" w:themeColor="text1"/>
          <w:sz w:val="22"/>
          <w:szCs w:val="22"/>
        </w:rPr>
        <w:t>lements of public speaking</w:t>
      </w:r>
    </w:p>
    <w:p w14:paraId="5F49920A" w14:textId="77777777" w:rsidR="00CF46A5" w:rsidRPr="00261F2E" w:rsidRDefault="00CF46A5" w:rsidP="007A5ECE">
      <w:pPr>
        <w:spacing w:after="0" w:line="360" w:lineRule="auto"/>
        <w:jc w:val="both"/>
        <w:rPr>
          <w:rFonts w:ascii="Arial" w:hAnsi="Arial" w:cs="Arial"/>
        </w:rPr>
      </w:pPr>
      <w:r w:rsidRPr="00261F2E">
        <w:rPr>
          <w:rFonts w:ascii="Arial" w:hAnsi="Arial" w:cs="Arial"/>
          <w:noProof/>
          <w:lang w:val="en-US"/>
        </w:rPr>
        <w:drawing>
          <wp:inline distT="0" distB="0" distL="0" distR="0" wp14:anchorId="46839970" wp14:editId="41A23B93">
            <wp:extent cx="5658928" cy="2066619"/>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52870" cy="2064407"/>
                    </a:xfrm>
                    <a:prstGeom prst="rect">
                      <a:avLst/>
                    </a:prstGeom>
                  </pic:spPr>
                </pic:pic>
              </a:graphicData>
            </a:graphic>
          </wp:inline>
        </w:drawing>
      </w:r>
    </w:p>
    <w:p w14:paraId="24747395" w14:textId="77777777" w:rsidR="002469BE" w:rsidRPr="00261F2E" w:rsidRDefault="00CF46A5" w:rsidP="007A5ECE">
      <w:pPr>
        <w:spacing w:after="240" w:line="360" w:lineRule="auto"/>
        <w:jc w:val="both"/>
        <w:rPr>
          <w:rFonts w:ascii="Arial" w:hAnsi="Arial" w:cs="Arial"/>
          <w:i/>
        </w:rPr>
      </w:pPr>
      <w:r w:rsidRPr="00261F2E">
        <w:rPr>
          <w:rFonts w:ascii="Arial" w:hAnsi="Arial" w:cs="Arial"/>
          <w:i/>
        </w:rPr>
        <w:lastRenderedPageBreak/>
        <w:t>Source: Nikitina (2011)</w:t>
      </w:r>
    </w:p>
    <w:p w14:paraId="2282EED3" w14:textId="77777777" w:rsidR="00A16F01" w:rsidRPr="00261F2E" w:rsidRDefault="00CF46A5" w:rsidP="007A5ECE">
      <w:pPr>
        <w:spacing w:after="240" w:line="360" w:lineRule="auto"/>
        <w:jc w:val="both"/>
        <w:rPr>
          <w:rFonts w:ascii="Arial" w:hAnsi="Arial" w:cs="Arial"/>
        </w:rPr>
      </w:pPr>
      <w:r w:rsidRPr="00261F2E">
        <w:rPr>
          <w:rFonts w:ascii="Arial" w:hAnsi="Arial" w:cs="Arial"/>
        </w:rPr>
        <w:t xml:space="preserve">I have considered </w:t>
      </w:r>
      <w:proofErr w:type="gramStart"/>
      <w:r w:rsidRPr="00261F2E">
        <w:rPr>
          <w:rFonts w:ascii="Arial" w:hAnsi="Arial" w:cs="Arial"/>
        </w:rPr>
        <w:t>all of</w:t>
      </w:r>
      <w:proofErr w:type="gramEnd"/>
      <w:r w:rsidRPr="00261F2E">
        <w:rPr>
          <w:rFonts w:ascii="Arial" w:hAnsi="Arial" w:cs="Arial"/>
        </w:rPr>
        <w:t xml:space="preserve"> these elements when preparing and delivering my presentation. I ensured that I practice </w:t>
      </w:r>
      <w:r w:rsidR="007A5ECE" w:rsidRPr="00261F2E">
        <w:rPr>
          <w:rFonts w:ascii="Arial" w:hAnsi="Arial" w:cs="Arial"/>
        </w:rPr>
        <w:t>the model accordingly before each final delivery, so that my work reflected</w:t>
      </w:r>
      <w:r w:rsidRPr="00261F2E">
        <w:rPr>
          <w:rFonts w:ascii="Arial" w:hAnsi="Arial" w:cs="Arial"/>
        </w:rPr>
        <w:t xml:space="preserve"> all assessment requirements. </w:t>
      </w:r>
      <w:r w:rsidR="000D0128" w:rsidRPr="00261F2E">
        <w:rPr>
          <w:rFonts w:ascii="Arial" w:hAnsi="Arial" w:cs="Arial"/>
        </w:rPr>
        <w:t>I believe that the presentation content and information completely comply</w:t>
      </w:r>
      <w:r w:rsidR="007A5ECE" w:rsidRPr="00261F2E">
        <w:rPr>
          <w:rFonts w:ascii="Arial" w:hAnsi="Arial" w:cs="Arial"/>
        </w:rPr>
        <w:t xml:space="preserve"> with the requirements. </w:t>
      </w:r>
      <w:r w:rsidR="000D0128" w:rsidRPr="00261F2E">
        <w:rPr>
          <w:rFonts w:ascii="Arial" w:hAnsi="Arial" w:cs="Arial"/>
        </w:rPr>
        <w:t xml:space="preserve">However, the delivery of the presentation itself could have been better. I believe I need more practice in presenting in front of different audiences in order to polish my presentation and public speaking skills. I still feel nervous when I have to speak </w:t>
      </w:r>
      <w:proofErr w:type="gramStart"/>
      <w:r w:rsidR="000D0128" w:rsidRPr="00261F2E">
        <w:rPr>
          <w:rFonts w:ascii="Arial" w:hAnsi="Arial" w:cs="Arial"/>
        </w:rPr>
        <w:t>publicly</w:t>
      </w:r>
      <w:proofErr w:type="gramEnd"/>
      <w:r w:rsidR="000D0128" w:rsidRPr="00261F2E">
        <w:rPr>
          <w:rFonts w:ascii="Arial" w:hAnsi="Arial" w:cs="Arial"/>
        </w:rPr>
        <w:t xml:space="preserve"> and anxiety becomes a barrier for successful completion of such assignments. I have also identified </w:t>
      </w:r>
      <w:r w:rsidR="007A5ECE" w:rsidRPr="00261F2E">
        <w:rPr>
          <w:rFonts w:ascii="Arial" w:hAnsi="Arial" w:cs="Arial"/>
        </w:rPr>
        <w:t>the existence of</w:t>
      </w:r>
      <w:r w:rsidR="000D0128" w:rsidRPr="00261F2E">
        <w:rPr>
          <w:rFonts w:ascii="Arial" w:hAnsi="Arial" w:cs="Arial"/>
        </w:rPr>
        <w:t xml:space="preserve"> public speaking fear which should </w:t>
      </w:r>
      <w:r w:rsidR="007A5ECE" w:rsidRPr="00261F2E">
        <w:rPr>
          <w:rFonts w:ascii="Arial" w:hAnsi="Arial" w:cs="Arial"/>
        </w:rPr>
        <w:t>be effectively eliminated in the future.</w:t>
      </w:r>
      <w:r w:rsidR="000D0128" w:rsidRPr="00261F2E">
        <w:rPr>
          <w:rFonts w:ascii="Arial" w:hAnsi="Arial" w:cs="Arial"/>
        </w:rPr>
        <w:t xml:space="preserve"> I researched some ways to address that during presentations. Some examples include deep breathing, shifting my focus outwards, developing a visualising or mental rehearsal routine and building speech on clarity instead of complexity (Nikitina, 2011). These, however, need sufficient practice and exercising</w:t>
      </w:r>
      <w:r w:rsidR="007A5ECE" w:rsidRPr="00261F2E">
        <w:rPr>
          <w:rFonts w:ascii="Arial" w:hAnsi="Arial" w:cs="Arial"/>
        </w:rPr>
        <w:t xml:space="preserve"> over time in order to be effectively used</w:t>
      </w:r>
      <w:r w:rsidR="000D0128" w:rsidRPr="00261F2E">
        <w:rPr>
          <w:rFonts w:ascii="Arial" w:hAnsi="Arial" w:cs="Arial"/>
        </w:rPr>
        <w:t xml:space="preserve">. I intend to improve these gaps through researching more alternative strategies for improving public speaking and giving presentations, as well as practicing </w:t>
      </w:r>
      <w:r w:rsidR="007A5ECE" w:rsidRPr="00261F2E">
        <w:rPr>
          <w:rFonts w:ascii="Arial" w:hAnsi="Arial" w:cs="Arial"/>
        </w:rPr>
        <w:t>the newly learnt knowledge and skills</w:t>
      </w:r>
      <w:r w:rsidR="000D0128" w:rsidRPr="00261F2E">
        <w:rPr>
          <w:rFonts w:ascii="Arial" w:hAnsi="Arial" w:cs="Arial"/>
        </w:rPr>
        <w:t xml:space="preserve"> in </w:t>
      </w:r>
      <w:r w:rsidR="007A5ECE" w:rsidRPr="00261F2E">
        <w:rPr>
          <w:rFonts w:ascii="Arial" w:hAnsi="Arial" w:cs="Arial"/>
        </w:rPr>
        <w:t>future</w:t>
      </w:r>
      <w:r w:rsidR="000D0128" w:rsidRPr="00261F2E">
        <w:rPr>
          <w:rFonts w:ascii="Arial" w:hAnsi="Arial" w:cs="Arial"/>
        </w:rPr>
        <w:t xml:space="preserve"> presentation assignments and projects</w:t>
      </w:r>
      <w:r w:rsidR="007A5ECE" w:rsidRPr="00261F2E">
        <w:rPr>
          <w:rFonts w:ascii="Arial" w:hAnsi="Arial" w:cs="Arial"/>
        </w:rPr>
        <w:t>.</w:t>
      </w:r>
    </w:p>
    <w:p w14:paraId="1410EA60" w14:textId="77777777" w:rsidR="00D42E08" w:rsidRPr="00261F2E" w:rsidRDefault="00D42E08" w:rsidP="007A5ECE">
      <w:pPr>
        <w:pStyle w:val="Heading1"/>
        <w:spacing w:after="240" w:line="360" w:lineRule="auto"/>
        <w:jc w:val="both"/>
        <w:rPr>
          <w:rFonts w:ascii="Arial" w:hAnsi="Arial" w:cs="Arial"/>
          <w:b/>
          <w:sz w:val="22"/>
          <w:szCs w:val="22"/>
        </w:rPr>
      </w:pPr>
      <w:bookmarkStart w:id="5" w:name="_Toc91239277"/>
      <w:r w:rsidRPr="00261F2E">
        <w:rPr>
          <w:rFonts w:ascii="Arial" w:hAnsi="Arial" w:cs="Arial"/>
          <w:b/>
          <w:sz w:val="22"/>
          <w:szCs w:val="22"/>
        </w:rPr>
        <w:t>Conclusion</w:t>
      </w:r>
      <w:bookmarkEnd w:id="5"/>
    </w:p>
    <w:p w14:paraId="67FC108E" w14:textId="77777777" w:rsidR="00D42E08" w:rsidRPr="00261F2E" w:rsidRDefault="00A16F01" w:rsidP="007A5ECE">
      <w:pPr>
        <w:spacing w:after="240" w:line="360" w:lineRule="auto"/>
        <w:jc w:val="both"/>
        <w:rPr>
          <w:rFonts w:ascii="Arial" w:hAnsi="Arial" w:cs="Arial"/>
        </w:rPr>
      </w:pPr>
      <w:r w:rsidRPr="00261F2E">
        <w:rPr>
          <w:rFonts w:ascii="Arial" w:hAnsi="Arial" w:cs="Arial"/>
        </w:rPr>
        <w:t xml:space="preserve">To sum up, I am truly confident that the current module </w:t>
      </w:r>
      <w:r w:rsidR="00C4767D" w:rsidRPr="00261F2E">
        <w:rPr>
          <w:rFonts w:ascii="Arial" w:hAnsi="Arial" w:cs="Arial"/>
        </w:rPr>
        <w:t>has been quite</w:t>
      </w:r>
      <w:r w:rsidRPr="00261F2E">
        <w:rPr>
          <w:rFonts w:ascii="Arial" w:hAnsi="Arial" w:cs="Arial"/>
        </w:rPr>
        <w:t xml:space="preserve"> valuable for realising my strong and weak sides and better understand</w:t>
      </w:r>
      <w:r w:rsidR="00C4767D" w:rsidRPr="00261F2E">
        <w:rPr>
          <w:rFonts w:ascii="Arial" w:hAnsi="Arial" w:cs="Arial"/>
        </w:rPr>
        <w:t>ing</w:t>
      </w:r>
      <w:r w:rsidRPr="00261F2E">
        <w:rPr>
          <w:rFonts w:ascii="Arial" w:hAnsi="Arial" w:cs="Arial"/>
        </w:rPr>
        <w:t xml:space="preserve"> where I stand in terms of both current academic and future professional performance and potential. The assignments </w:t>
      </w:r>
      <w:r w:rsidR="007A5ECE" w:rsidRPr="00261F2E">
        <w:rPr>
          <w:rFonts w:ascii="Arial" w:hAnsi="Arial" w:cs="Arial"/>
        </w:rPr>
        <w:t>during the last several months</w:t>
      </w:r>
      <w:r w:rsidRPr="00261F2E">
        <w:rPr>
          <w:rFonts w:ascii="Arial" w:hAnsi="Arial" w:cs="Arial"/>
        </w:rPr>
        <w:t xml:space="preserve"> helped me analyse my learning experience, as well as identify gaps for future improvem</w:t>
      </w:r>
      <w:r w:rsidR="007A5ECE" w:rsidRPr="00261F2E">
        <w:rPr>
          <w:rFonts w:ascii="Arial" w:hAnsi="Arial" w:cs="Arial"/>
        </w:rPr>
        <w:t xml:space="preserve">ent. As a result, it was possible to </w:t>
      </w:r>
      <w:r w:rsidRPr="00261F2E">
        <w:rPr>
          <w:rFonts w:ascii="Arial" w:hAnsi="Arial" w:cs="Arial"/>
        </w:rPr>
        <w:t xml:space="preserve">plan alternative ways to achieve </w:t>
      </w:r>
      <w:r w:rsidR="007A5ECE" w:rsidRPr="00261F2E">
        <w:rPr>
          <w:rFonts w:ascii="Arial" w:hAnsi="Arial" w:cs="Arial"/>
        </w:rPr>
        <w:t>sustainable improvements in the future</w:t>
      </w:r>
      <w:r w:rsidRPr="00261F2E">
        <w:rPr>
          <w:rFonts w:ascii="Arial" w:hAnsi="Arial" w:cs="Arial"/>
        </w:rPr>
        <w:t xml:space="preserve">. All this has resulted in my increased motivation to continuously improve my performance and </w:t>
      </w:r>
      <w:r w:rsidR="007A5ECE" w:rsidRPr="00261F2E">
        <w:rPr>
          <w:rFonts w:ascii="Arial" w:hAnsi="Arial" w:cs="Arial"/>
        </w:rPr>
        <w:t>make</w:t>
      </w:r>
      <w:r w:rsidRPr="00261F2E">
        <w:rPr>
          <w:rFonts w:ascii="Arial" w:hAnsi="Arial" w:cs="Arial"/>
        </w:rPr>
        <w:t xml:space="preserve"> effo</w:t>
      </w:r>
      <w:r w:rsidR="007A5ECE" w:rsidRPr="00261F2E">
        <w:rPr>
          <w:rFonts w:ascii="Arial" w:hAnsi="Arial" w:cs="Arial"/>
        </w:rPr>
        <w:t xml:space="preserve">rts to achieve that in the </w:t>
      </w:r>
      <w:proofErr w:type="gramStart"/>
      <w:r w:rsidR="007A5ECE" w:rsidRPr="00261F2E">
        <w:rPr>
          <w:rFonts w:ascii="Arial" w:hAnsi="Arial" w:cs="Arial"/>
        </w:rPr>
        <w:t>long-</w:t>
      </w:r>
      <w:r w:rsidRPr="00261F2E">
        <w:rPr>
          <w:rFonts w:ascii="Arial" w:hAnsi="Arial" w:cs="Arial"/>
        </w:rPr>
        <w:t>run</w:t>
      </w:r>
      <w:proofErr w:type="gramEnd"/>
      <w:r w:rsidRPr="00261F2E">
        <w:rPr>
          <w:rFonts w:ascii="Arial" w:hAnsi="Arial" w:cs="Arial"/>
        </w:rPr>
        <w:t>. I realise that this would also translate in significantly improved employability capacity and would have a sustainable positive impact not only on my academic performance until the end of my university experience</w:t>
      </w:r>
      <w:r w:rsidR="007A5ECE" w:rsidRPr="00261F2E">
        <w:rPr>
          <w:rFonts w:ascii="Arial" w:hAnsi="Arial" w:cs="Arial"/>
        </w:rPr>
        <w:t>,</w:t>
      </w:r>
      <w:r w:rsidRPr="00261F2E">
        <w:rPr>
          <w:rFonts w:ascii="Arial" w:hAnsi="Arial" w:cs="Arial"/>
        </w:rPr>
        <w:t xml:space="preserve"> but also </w:t>
      </w:r>
      <w:r w:rsidR="007A5ECE" w:rsidRPr="00261F2E">
        <w:rPr>
          <w:rFonts w:ascii="Arial" w:hAnsi="Arial" w:cs="Arial"/>
        </w:rPr>
        <w:t xml:space="preserve">in relation to </w:t>
      </w:r>
      <w:r w:rsidRPr="00261F2E">
        <w:rPr>
          <w:rFonts w:ascii="Arial" w:hAnsi="Arial" w:cs="Arial"/>
        </w:rPr>
        <w:t xml:space="preserve">my career potential. </w:t>
      </w:r>
    </w:p>
    <w:p w14:paraId="4C1413D1" w14:textId="77777777" w:rsidR="00A16F01" w:rsidRPr="00261F2E" w:rsidRDefault="00A16F01" w:rsidP="007A5ECE">
      <w:pPr>
        <w:spacing w:after="240"/>
        <w:rPr>
          <w:rFonts w:ascii="Arial" w:hAnsi="Arial" w:cs="Arial"/>
        </w:rPr>
      </w:pPr>
    </w:p>
    <w:p w14:paraId="394918E9" w14:textId="77777777" w:rsidR="00A16F01" w:rsidRPr="00261F2E" w:rsidRDefault="00A16F01">
      <w:pPr>
        <w:rPr>
          <w:rFonts w:ascii="Arial" w:hAnsi="Arial" w:cs="Arial"/>
        </w:rPr>
      </w:pPr>
    </w:p>
    <w:p w14:paraId="444D7045" w14:textId="77777777" w:rsidR="00A16F01" w:rsidRPr="00261F2E" w:rsidRDefault="00A16F01">
      <w:pPr>
        <w:rPr>
          <w:rFonts w:ascii="Arial" w:hAnsi="Arial" w:cs="Arial"/>
        </w:rPr>
      </w:pPr>
    </w:p>
    <w:p w14:paraId="69D8E7CC" w14:textId="77777777" w:rsidR="00A16F01" w:rsidRPr="00261F2E" w:rsidRDefault="00A16F01">
      <w:pPr>
        <w:rPr>
          <w:rFonts w:ascii="Arial" w:hAnsi="Arial" w:cs="Arial"/>
        </w:rPr>
      </w:pPr>
    </w:p>
    <w:p w14:paraId="41416A0E" w14:textId="77777777" w:rsidR="00A16F01" w:rsidRPr="00261F2E" w:rsidRDefault="00A16F01">
      <w:pPr>
        <w:rPr>
          <w:rFonts w:ascii="Arial" w:hAnsi="Arial" w:cs="Arial"/>
        </w:rPr>
      </w:pPr>
    </w:p>
    <w:p w14:paraId="5A761741" w14:textId="77777777" w:rsidR="00C4767D" w:rsidRPr="00261F2E" w:rsidRDefault="00C4767D">
      <w:pPr>
        <w:rPr>
          <w:rFonts w:ascii="Arial" w:hAnsi="Arial" w:cs="Arial"/>
        </w:rPr>
      </w:pPr>
    </w:p>
    <w:p w14:paraId="7F67088D" w14:textId="77777777" w:rsidR="00D42E08" w:rsidRPr="00261F2E" w:rsidRDefault="00D42E08" w:rsidP="00C4767D">
      <w:pPr>
        <w:pStyle w:val="Heading1"/>
        <w:spacing w:after="240" w:line="360" w:lineRule="auto"/>
        <w:jc w:val="both"/>
        <w:rPr>
          <w:rFonts w:ascii="Arial" w:hAnsi="Arial" w:cs="Arial"/>
          <w:b/>
          <w:sz w:val="22"/>
          <w:szCs w:val="22"/>
        </w:rPr>
      </w:pPr>
      <w:bookmarkStart w:id="6" w:name="_Toc91239278"/>
      <w:r w:rsidRPr="00261F2E">
        <w:rPr>
          <w:rFonts w:ascii="Arial" w:hAnsi="Arial" w:cs="Arial"/>
          <w:b/>
          <w:sz w:val="22"/>
          <w:szCs w:val="22"/>
        </w:rPr>
        <w:lastRenderedPageBreak/>
        <w:t>References</w:t>
      </w:r>
      <w:bookmarkEnd w:id="6"/>
    </w:p>
    <w:p w14:paraId="2EC017AA" w14:textId="77777777" w:rsidR="00A27703" w:rsidRPr="00261F2E" w:rsidRDefault="00A27703" w:rsidP="00C4767D">
      <w:pPr>
        <w:spacing w:after="240" w:line="360" w:lineRule="auto"/>
        <w:rPr>
          <w:rFonts w:ascii="Arial" w:hAnsi="Arial" w:cs="Arial"/>
        </w:rPr>
      </w:pPr>
      <w:r w:rsidRPr="00261F2E">
        <w:rPr>
          <w:rFonts w:ascii="Arial" w:hAnsi="Arial" w:cs="Arial"/>
        </w:rPr>
        <w:t xml:space="preserve">CFI (2021) </w:t>
      </w:r>
      <w:r w:rsidRPr="00261F2E">
        <w:rPr>
          <w:rFonts w:ascii="Arial" w:hAnsi="Arial" w:cs="Arial"/>
          <w:i/>
          <w:iCs/>
        </w:rPr>
        <w:t>Time Management</w:t>
      </w:r>
      <w:r w:rsidR="00C4767D" w:rsidRPr="00261F2E">
        <w:rPr>
          <w:rFonts w:ascii="Arial" w:hAnsi="Arial" w:cs="Arial"/>
        </w:rPr>
        <w:t xml:space="preserve">, </w:t>
      </w:r>
      <w:r w:rsidRPr="00261F2E">
        <w:rPr>
          <w:rFonts w:ascii="Arial" w:hAnsi="Arial" w:cs="Arial"/>
        </w:rPr>
        <w:t xml:space="preserve">[online] Available: </w:t>
      </w:r>
      <w:hyperlink r:id="rId11" w:history="1">
        <w:r w:rsidRPr="00261F2E">
          <w:rPr>
            <w:rStyle w:val="Hyperlink"/>
            <w:rFonts w:ascii="Arial" w:hAnsi="Arial" w:cs="Arial"/>
          </w:rPr>
          <w:t>https://corporatefinanceinstitute.com/resources/careers/soft-skills/time-management-list-tips/</w:t>
        </w:r>
      </w:hyperlink>
      <w:r w:rsidRPr="00261F2E">
        <w:rPr>
          <w:rFonts w:ascii="Arial" w:hAnsi="Arial" w:cs="Arial"/>
        </w:rPr>
        <w:t xml:space="preserve"> [Accessed</w:t>
      </w:r>
      <w:r w:rsidR="00C4767D" w:rsidRPr="00261F2E">
        <w:rPr>
          <w:rFonts w:ascii="Arial" w:hAnsi="Arial" w:cs="Arial"/>
        </w:rPr>
        <w:t>:</w:t>
      </w:r>
      <w:r w:rsidRPr="00261F2E">
        <w:rPr>
          <w:rFonts w:ascii="Arial" w:hAnsi="Arial" w:cs="Arial"/>
        </w:rPr>
        <w:t xml:space="preserve"> 17 December 2021]</w:t>
      </w:r>
    </w:p>
    <w:p w14:paraId="1A5893C6" w14:textId="77777777" w:rsidR="00A27703" w:rsidRPr="00261F2E" w:rsidRDefault="00A27703" w:rsidP="00C4767D">
      <w:pPr>
        <w:spacing w:line="360" w:lineRule="auto"/>
        <w:rPr>
          <w:rFonts w:ascii="Arial" w:hAnsi="Arial" w:cs="Arial"/>
        </w:rPr>
      </w:pPr>
      <w:r w:rsidRPr="00261F2E">
        <w:rPr>
          <w:rFonts w:ascii="Arial" w:hAnsi="Arial" w:cs="Arial"/>
        </w:rPr>
        <w:t>Chang, B. (2019) Reflection in Learning</w:t>
      </w:r>
      <w:r w:rsidR="00C4767D" w:rsidRPr="00261F2E">
        <w:rPr>
          <w:rFonts w:ascii="Arial" w:hAnsi="Arial" w:cs="Arial"/>
        </w:rPr>
        <w:t xml:space="preserve">, </w:t>
      </w:r>
      <w:r w:rsidRPr="00261F2E">
        <w:rPr>
          <w:rFonts w:ascii="Arial" w:hAnsi="Arial" w:cs="Arial"/>
          <w:i/>
          <w:iCs/>
        </w:rPr>
        <w:t>Online Learning Journal</w:t>
      </w:r>
      <w:r w:rsidR="00C4767D" w:rsidRPr="00261F2E">
        <w:rPr>
          <w:rFonts w:ascii="Arial" w:hAnsi="Arial" w:cs="Arial"/>
        </w:rPr>
        <w:t>, Vol. 23</w:t>
      </w:r>
      <w:r w:rsidRPr="00261F2E">
        <w:rPr>
          <w:rFonts w:ascii="Arial" w:hAnsi="Arial" w:cs="Arial"/>
        </w:rPr>
        <w:t xml:space="preserve">(1), pp. 95-110. </w:t>
      </w:r>
    </w:p>
    <w:p w14:paraId="5329E38D" w14:textId="77777777" w:rsidR="00A27703" w:rsidRPr="00261F2E" w:rsidRDefault="00A27703" w:rsidP="00C4767D">
      <w:pPr>
        <w:spacing w:line="360" w:lineRule="auto"/>
        <w:rPr>
          <w:rFonts w:ascii="Arial" w:hAnsi="Arial" w:cs="Arial"/>
        </w:rPr>
      </w:pPr>
      <w:r w:rsidRPr="00261F2E">
        <w:rPr>
          <w:rFonts w:ascii="Arial" w:hAnsi="Arial" w:cs="Arial"/>
        </w:rPr>
        <w:t>Defaz</w:t>
      </w:r>
      <w:r w:rsidR="00C4767D" w:rsidRPr="00261F2E">
        <w:rPr>
          <w:rFonts w:ascii="Arial" w:hAnsi="Arial" w:cs="Arial"/>
        </w:rPr>
        <w:t xml:space="preserve">io, J., Jones, J., Tennant, F. and </w:t>
      </w:r>
      <w:r w:rsidRPr="00261F2E">
        <w:rPr>
          <w:rFonts w:ascii="Arial" w:hAnsi="Arial" w:cs="Arial"/>
        </w:rPr>
        <w:t xml:space="preserve">Hook, S. (2010) Academic Literacy: The Importance and Impact of Writing </w:t>
      </w:r>
      <w:r w:rsidR="00C4767D" w:rsidRPr="00261F2E">
        <w:rPr>
          <w:rFonts w:ascii="Arial" w:hAnsi="Arial" w:cs="Arial"/>
        </w:rPr>
        <w:t>across</w:t>
      </w:r>
      <w:r w:rsidRPr="00261F2E">
        <w:rPr>
          <w:rFonts w:ascii="Arial" w:hAnsi="Arial" w:cs="Arial"/>
        </w:rPr>
        <w:t xml:space="preserve"> the Curriculum – a Case Study</w:t>
      </w:r>
      <w:r w:rsidR="00C4767D" w:rsidRPr="00261F2E">
        <w:rPr>
          <w:rFonts w:ascii="Arial" w:hAnsi="Arial" w:cs="Arial"/>
        </w:rPr>
        <w:t xml:space="preserve">, </w:t>
      </w:r>
      <w:r w:rsidRPr="00261F2E">
        <w:rPr>
          <w:rFonts w:ascii="Arial" w:hAnsi="Arial" w:cs="Arial"/>
          <w:i/>
          <w:iCs/>
        </w:rPr>
        <w:t>Journal of the Scholarship of Teaching and Learning</w:t>
      </w:r>
      <w:r w:rsidR="00C4767D" w:rsidRPr="00261F2E">
        <w:rPr>
          <w:rFonts w:ascii="Arial" w:hAnsi="Arial" w:cs="Arial"/>
        </w:rPr>
        <w:t>, Vol. 10</w:t>
      </w:r>
      <w:r w:rsidRPr="00261F2E">
        <w:rPr>
          <w:rFonts w:ascii="Arial" w:hAnsi="Arial" w:cs="Arial"/>
        </w:rPr>
        <w:t xml:space="preserve">(2), pp. 34-47. </w:t>
      </w:r>
    </w:p>
    <w:p w14:paraId="090B8326" w14:textId="77777777" w:rsidR="00B423F4" w:rsidRPr="00261F2E" w:rsidRDefault="00C4767D" w:rsidP="00C4767D">
      <w:pPr>
        <w:spacing w:line="360" w:lineRule="auto"/>
        <w:rPr>
          <w:rFonts w:ascii="Arial" w:hAnsi="Arial" w:cs="Arial"/>
        </w:rPr>
      </w:pPr>
      <w:r w:rsidRPr="00261F2E">
        <w:rPr>
          <w:rFonts w:ascii="Arial" w:hAnsi="Arial" w:cs="Arial"/>
        </w:rPr>
        <w:t>Docan-Morgan, T. and N</w:t>
      </w:r>
      <w:r w:rsidR="00B423F4" w:rsidRPr="00261F2E">
        <w:rPr>
          <w:rFonts w:ascii="Arial" w:hAnsi="Arial" w:cs="Arial"/>
        </w:rPr>
        <w:t xml:space="preserve">elson, L. (2015) </w:t>
      </w:r>
      <w:r w:rsidR="00B423F4" w:rsidRPr="00261F2E">
        <w:rPr>
          <w:rFonts w:ascii="Arial" w:hAnsi="Arial" w:cs="Arial"/>
          <w:i/>
          <w:iCs/>
        </w:rPr>
        <w:t>The Benefits and Necessity of Public Speaking Education</w:t>
      </w:r>
      <w:r w:rsidRPr="00261F2E">
        <w:rPr>
          <w:rFonts w:ascii="Arial" w:hAnsi="Arial" w:cs="Arial"/>
        </w:rPr>
        <w:t xml:space="preserve">, </w:t>
      </w:r>
      <w:r w:rsidR="00B423F4" w:rsidRPr="00261F2E">
        <w:rPr>
          <w:rFonts w:ascii="Arial" w:hAnsi="Arial" w:cs="Arial"/>
        </w:rPr>
        <w:t xml:space="preserve">[online] Available: </w:t>
      </w:r>
      <w:hyperlink r:id="rId12" w:history="1">
        <w:r w:rsidR="00B423F4" w:rsidRPr="00261F2E">
          <w:rPr>
            <w:rStyle w:val="Hyperlink"/>
            <w:rFonts w:ascii="Arial" w:hAnsi="Arial" w:cs="Arial"/>
          </w:rPr>
          <w:t>https://www.researchgate.net/publication/332974615_The_Benefits_and_Necessity_of_Public_Speaking_Education</w:t>
        </w:r>
      </w:hyperlink>
      <w:r w:rsidR="00B423F4" w:rsidRPr="00261F2E">
        <w:rPr>
          <w:rFonts w:ascii="Arial" w:hAnsi="Arial" w:cs="Arial"/>
        </w:rPr>
        <w:t xml:space="preserve"> [Accessed</w:t>
      </w:r>
      <w:r w:rsidRPr="00261F2E">
        <w:rPr>
          <w:rFonts w:ascii="Arial" w:hAnsi="Arial" w:cs="Arial"/>
        </w:rPr>
        <w:t>:</w:t>
      </w:r>
      <w:r w:rsidR="00B423F4" w:rsidRPr="00261F2E">
        <w:rPr>
          <w:rFonts w:ascii="Arial" w:hAnsi="Arial" w:cs="Arial"/>
        </w:rPr>
        <w:t xml:space="preserve"> 17 December 2021]</w:t>
      </w:r>
    </w:p>
    <w:p w14:paraId="19B30400" w14:textId="77777777" w:rsidR="00D42E08" w:rsidRPr="00261F2E" w:rsidRDefault="00A27703" w:rsidP="00C4767D">
      <w:pPr>
        <w:spacing w:line="360" w:lineRule="auto"/>
        <w:rPr>
          <w:rFonts w:ascii="Arial" w:hAnsi="Arial" w:cs="Arial"/>
        </w:rPr>
      </w:pPr>
      <w:r w:rsidRPr="00261F2E">
        <w:rPr>
          <w:rFonts w:ascii="Arial" w:hAnsi="Arial" w:cs="Arial"/>
        </w:rPr>
        <w:t xml:space="preserve">Helyer, R. (2015) Learning Through Reflection: </w:t>
      </w:r>
      <w:proofErr w:type="gramStart"/>
      <w:r w:rsidRPr="00261F2E">
        <w:rPr>
          <w:rFonts w:ascii="Arial" w:hAnsi="Arial" w:cs="Arial"/>
        </w:rPr>
        <w:t>the</w:t>
      </w:r>
      <w:proofErr w:type="gramEnd"/>
      <w:r w:rsidRPr="00261F2E">
        <w:rPr>
          <w:rFonts w:ascii="Arial" w:hAnsi="Arial" w:cs="Arial"/>
        </w:rPr>
        <w:t xml:space="preserve"> Critical Role of Reflection in Work-based Learning (WBL)</w:t>
      </w:r>
      <w:r w:rsidR="00C4767D" w:rsidRPr="00261F2E">
        <w:rPr>
          <w:rFonts w:ascii="Arial" w:hAnsi="Arial" w:cs="Arial"/>
        </w:rPr>
        <w:t xml:space="preserve">, </w:t>
      </w:r>
      <w:r w:rsidRPr="00261F2E">
        <w:rPr>
          <w:rFonts w:ascii="Arial" w:hAnsi="Arial" w:cs="Arial"/>
          <w:i/>
          <w:iCs/>
        </w:rPr>
        <w:t>Journal of Work-Applied Management</w:t>
      </w:r>
      <w:r w:rsidR="00C4767D" w:rsidRPr="00261F2E">
        <w:rPr>
          <w:rFonts w:ascii="Arial" w:hAnsi="Arial" w:cs="Arial"/>
        </w:rPr>
        <w:t>, Vol. 17</w:t>
      </w:r>
      <w:r w:rsidRPr="00261F2E">
        <w:rPr>
          <w:rFonts w:ascii="Arial" w:hAnsi="Arial" w:cs="Arial"/>
        </w:rPr>
        <w:t xml:space="preserve">(1), pp. 15-27. </w:t>
      </w:r>
    </w:p>
    <w:p w14:paraId="03AD3A83" w14:textId="77777777" w:rsidR="00A27703" w:rsidRPr="00261F2E" w:rsidRDefault="00A27703" w:rsidP="00C4767D">
      <w:pPr>
        <w:spacing w:line="360" w:lineRule="auto"/>
        <w:rPr>
          <w:rFonts w:ascii="Arial" w:hAnsi="Arial" w:cs="Arial"/>
        </w:rPr>
      </w:pPr>
      <w:r w:rsidRPr="00261F2E">
        <w:rPr>
          <w:rFonts w:ascii="Arial" w:hAnsi="Arial" w:cs="Arial"/>
        </w:rPr>
        <w:t>Mallia, J. (2017) Strategies for Developing English Academic Writing Skills</w:t>
      </w:r>
      <w:r w:rsidR="00C4767D" w:rsidRPr="00261F2E">
        <w:rPr>
          <w:rFonts w:ascii="Arial" w:hAnsi="Arial" w:cs="Arial"/>
        </w:rPr>
        <w:t xml:space="preserve">, </w:t>
      </w:r>
      <w:r w:rsidRPr="00261F2E">
        <w:rPr>
          <w:rFonts w:ascii="Arial" w:hAnsi="Arial" w:cs="Arial"/>
          <w:i/>
          <w:iCs/>
        </w:rPr>
        <w:t>Arab World English Journal</w:t>
      </w:r>
      <w:r w:rsidR="00C4767D" w:rsidRPr="00261F2E">
        <w:rPr>
          <w:rFonts w:ascii="Arial" w:hAnsi="Arial" w:cs="Arial"/>
        </w:rPr>
        <w:t>, Vol. 8</w:t>
      </w:r>
      <w:r w:rsidRPr="00261F2E">
        <w:rPr>
          <w:rFonts w:ascii="Arial" w:hAnsi="Arial" w:cs="Arial"/>
        </w:rPr>
        <w:t>(2), pp. 3-15.</w:t>
      </w:r>
    </w:p>
    <w:p w14:paraId="27AA6425" w14:textId="77777777" w:rsidR="00A27703" w:rsidRPr="00261F2E" w:rsidRDefault="00C4767D" w:rsidP="00C4767D">
      <w:pPr>
        <w:spacing w:line="360" w:lineRule="auto"/>
        <w:rPr>
          <w:rFonts w:ascii="Arial" w:hAnsi="Arial" w:cs="Arial"/>
        </w:rPr>
      </w:pPr>
      <w:r w:rsidRPr="00261F2E">
        <w:rPr>
          <w:rFonts w:ascii="Arial" w:hAnsi="Arial" w:cs="Arial"/>
        </w:rPr>
        <w:t xml:space="preserve">Nasrullah, S. and </w:t>
      </w:r>
      <w:r w:rsidR="00A27703" w:rsidRPr="00261F2E">
        <w:rPr>
          <w:rFonts w:ascii="Arial" w:hAnsi="Arial" w:cs="Arial"/>
        </w:rPr>
        <w:t>Khan, M. (2015) The Impact of Time Management on the Students’ Academic Achievements</w:t>
      </w:r>
      <w:r w:rsidRPr="00261F2E">
        <w:rPr>
          <w:rFonts w:ascii="Arial" w:hAnsi="Arial" w:cs="Arial"/>
        </w:rPr>
        <w:t xml:space="preserve">, </w:t>
      </w:r>
      <w:r w:rsidR="00A27703" w:rsidRPr="00261F2E">
        <w:rPr>
          <w:rFonts w:ascii="Arial" w:hAnsi="Arial" w:cs="Arial"/>
          <w:i/>
          <w:iCs/>
        </w:rPr>
        <w:t>Journal of Literature, Languages and Linguistics</w:t>
      </w:r>
      <w:r w:rsidRPr="00261F2E">
        <w:rPr>
          <w:rFonts w:ascii="Arial" w:hAnsi="Arial" w:cs="Arial"/>
        </w:rPr>
        <w:t>, Vol. 11</w:t>
      </w:r>
      <w:r w:rsidR="00A27703" w:rsidRPr="00261F2E">
        <w:rPr>
          <w:rFonts w:ascii="Arial" w:hAnsi="Arial" w:cs="Arial"/>
        </w:rPr>
        <w:t>(1), pp. 66-71.</w:t>
      </w:r>
    </w:p>
    <w:p w14:paraId="4ED0ADE4" w14:textId="77777777" w:rsidR="00A27703" w:rsidRPr="00261F2E" w:rsidRDefault="00A27703" w:rsidP="00C4767D">
      <w:pPr>
        <w:spacing w:line="360" w:lineRule="auto"/>
        <w:rPr>
          <w:rFonts w:ascii="Arial" w:hAnsi="Arial" w:cs="Arial"/>
        </w:rPr>
      </w:pPr>
      <w:r w:rsidRPr="00261F2E">
        <w:rPr>
          <w:rFonts w:ascii="Arial" w:hAnsi="Arial" w:cs="Arial"/>
        </w:rPr>
        <w:t xml:space="preserve">Nikitina, A. (2011) </w:t>
      </w:r>
      <w:r w:rsidRPr="00261F2E">
        <w:rPr>
          <w:rFonts w:ascii="Arial" w:hAnsi="Arial" w:cs="Arial"/>
          <w:i/>
          <w:iCs/>
        </w:rPr>
        <w:t>Successful Public Speaking</w:t>
      </w:r>
      <w:r w:rsidRPr="00261F2E">
        <w:rPr>
          <w:rFonts w:ascii="Arial" w:hAnsi="Arial" w:cs="Arial"/>
        </w:rPr>
        <w:t xml:space="preserve">. [online] Available: </w:t>
      </w:r>
      <w:hyperlink r:id="rId13" w:history="1">
        <w:r w:rsidRPr="00261F2E">
          <w:rPr>
            <w:rStyle w:val="Hyperlink"/>
            <w:rFonts w:ascii="Arial" w:hAnsi="Arial" w:cs="Arial"/>
          </w:rPr>
          <w:t>https://www.isbtweb.org/fileadmin/user_upload/successful-public-speaking.pdf</w:t>
        </w:r>
      </w:hyperlink>
      <w:r w:rsidRPr="00261F2E">
        <w:rPr>
          <w:rFonts w:ascii="Arial" w:hAnsi="Arial" w:cs="Arial"/>
        </w:rPr>
        <w:t xml:space="preserve"> [Accessed 17 December 2021]</w:t>
      </w:r>
    </w:p>
    <w:p w14:paraId="36ABE47D" w14:textId="77777777" w:rsidR="00A27703" w:rsidRPr="00261F2E" w:rsidRDefault="00C4767D" w:rsidP="00C4767D">
      <w:pPr>
        <w:spacing w:line="360" w:lineRule="auto"/>
        <w:rPr>
          <w:rFonts w:ascii="Arial" w:hAnsi="Arial" w:cs="Arial"/>
        </w:rPr>
      </w:pPr>
      <w:r w:rsidRPr="00261F2E">
        <w:rPr>
          <w:rFonts w:ascii="Arial" w:hAnsi="Arial" w:cs="Arial"/>
        </w:rPr>
        <w:t>Roland, K. (2</w:t>
      </w:r>
      <w:r w:rsidR="00A27703" w:rsidRPr="00261F2E">
        <w:rPr>
          <w:rFonts w:ascii="Arial" w:hAnsi="Arial" w:cs="Arial"/>
        </w:rPr>
        <w:t>017) Experiential Learning: Learning Through Reflective Practice</w:t>
      </w:r>
      <w:r w:rsidRPr="00261F2E">
        <w:rPr>
          <w:rFonts w:ascii="Arial" w:hAnsi="Arial" w:cs="Arial"/>
        </w:rPr>
        <w:t xml:space="preserve">, </w:t>
      </w:r>
      <w:r w:rsidR="00A27703" w:rsidRPr="00261F2E">
        <w:rPr>
          <w:rFonts w:ascii="Arial" w:hAnsi="Arial" w:cs="Arial"/>
          <w:i/>
          <w:iCs/>
        </w:rPr>
        <w:t>International Journal for Cross-Disciplinary Subjects in Education</w:t>
      </w:r>
      <w:r w:rsidRPr="00261F2E">
        <w:rPr>
          <w:rFonts w:ascii="Arial" w:hAnsi="Arial" w:cs="Arial"/>
        </w:rPr>
        <w:t>, Vol. 8</w:t>
      </w:r>
      <w:r w:rsidR="00A27703" w:rsidRPr="00261F2E">
        <w:rPr>
          <w:rFonts w:ascii="Arial" w:hAnsi="Arial" w:cs="Arial"/>
        </w:rPr>
        <w:t>(1), pp. 2982-2989.</w:t>
      </w:r>
    </w:p>
    <w:p w14:paraId="7B694F05" w14:textId="77777777" w:rsidR="00A27703" w:rsidRPr="00261F2E" w:rsidRDefault="00C4767D" w:rsidP="00C4767D">
      <w:pPr>
        <w:spacing w:line="360" w:lineRule="auto"/>
        <w:rPr>
          <w:rFonts w:ascii="Arial" w:hAnsi="Arial" w:cs="Arial"/>
        </w:rPr>
      </w:pPr>
      <w:r w:rsidRPr="00261F2E">
        <w:rPr>
          <w:rFonts w:ascii="Arial" w:hAnsi="Arial" w:cs="Arial"/>
        </w:rPr>
        <w:t xml:space="preserve">Sainz, M., Ferrero, A. and </w:t>
      </w:r>
      <w:r w:rsidR="00A27703" w:rsidRPr="00261F2E">
        <w:rPr>
          <w:rFonts w:ascii="Arial" w:hAnsi="Arial" w:cs="Arial"/>
        </w:rPr>
        <w:t xml:space="preserve">Ugidos, A. (2019) Time Management: Skills to Learn and Put </w:t>
      </w:r>
      <w:proofErr w:type="gramStart"/>
      <w:r w:rsidR="00A27703" w:rsidRPr="00261F2E">
        <w:rPr>
          <w:rFonts w:ascii="Arial" w:hAnsi="Arial" w:cs="Arial"/>
        </w:rPr>
        <w:t>Into</w:t>
      </w:r>
      <w:proofErr w:type="gramEnd"/>
      <w:r w:rsidR="00A27703" w:rsidRPr="00261F2E">
        <w:rPr>
          <w:rFonts w:ascii="Arial" w:hAnsi="Arial" w:cs="Arial"/>
        </w:rPr>
        <w:t xml:space="preserve"> Practice</w:t>
      </w:r>
      <w:r w:rsidRPr="00261F2E">
        <w:rPr>
          <w:rFonts w:ascii="Arial" w:hAnsi="Arial" w:cs="Arial"/>
        </w:rPr>
        <w:t xml:space="preserve">, </w:t>
      </w:r>
      <w:r w:rsidR="00A27703" w:rsidRPr="00261F2E">
        <w:rPr>
          <w:rFonts w:ascii="Arial" w:hAnsi="Arial" w:cs="Arial"/>
          <w:i/>
          <w:iCs/>
        </w:rPr>
        <w:t>Education and Training</w:t>
      </w:r>
      <w:r w:rsidRPr="00261F2E">
        <w:rPr>
          <w:rFonts w:ascii="Arial" w:hAnsi="Arial" w:cs="Arial"/>
        </w:rPr>
        <w:t xml:space="preserve">, </w:t>
      </w:r>
      <w:r w:rsidR="00A27703" w:rsidRPr="00261F2E">
        <w:rPr>
          <w:rFonts w:ascii="Arial" w:hAnsi="Arial" w:cs="Arial"/>
        </w:rPr>
        <w:t>DOI: 10.1108/ET-01-2018-0027.</w:t>
      </w:r>
    </w:p>
    <w:p w14:paraId="12097B30" w14:textId="77777777" w:rsidR="00D42E08" w:rsidRPr="00261F2E" w:rsidRDefault="001D67F9" w:rsidP="00C4767D">
      <w:pPr>
        <w:spacing w:line="360" w:lineRule="auto"/>
        <w:rPr>
          <w:rFonts w:ascii="Arial" w:hAnsi="Arial" w:cs="Arial"/>
        </w:rPr>
      </w:pPr>
      <w:r w:rsidRPr="00261F2E">
        <w:rPr>
          <w:rFonts w:ascii="Arial" w:hAnsi="Arial" w:cs="Arial"/>
        </w:rPr>
        <w:t>Wain, A. (2017) Learning Through Reflection</w:t>
      </w:r>
      <w:r w:rsidR="00C4767D" w:rsidRPr="00261F2E">
        <w:rPr>
          <w:rFonts w:ascii="Arial" w:hAnsi="Arial" w:cs="Arial"/>
        </w:rPr>
        <w:t xml:space="preserve">, </w:t>
      </w:r>
      <w:r w:rsidRPr="00261F2E">
        <w:rPr>
          <w:rFonts w:ascii="Arial" w:hAnsi="Arial" w:cs="Arial"/>
          <w:i/>
          <w:iCs/>
        </w:rPr>
        <w:t>British Journal of Midwifery</w:t>
      </w:r>
      <w:r w:rsidR="00C4767D" w:rsidRPr="00261F2E">
        <w:rPr>
          <w:rFonts w:ascii="Arial" w:hAnsi="Arial" w:cs="Arial"/>
        </w:rPr>
        <w:t>, Vol. 25</w:t>
      </w:r>
      <w:r w:rsidRPr="00261F2E">
        <w:rPr>
          <w:rFonts w:ascii="Arial" w:hAnsi="Arial" w:cs="Arial"/>
        </w:rPr>
        <w:t>(10), pp. 662-666.</w:t>
      </w:r>
    </w:p>
    <w:sectPr w:rsidR="00D42E08" w:rsidRPr="00261F2E" w:rsidSect="002A4B1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D99B4" w14:textId="77777777" w:rsidR="00173370" w:rsidRDefault="00173370" w:rsidP="00AE3CDF">
      <w:pPr>
        <w:spacing w:after="0" w:line="240" w:lineRule="auto"/>
      </w:pPr>
      <w:r>
        <w:separator/>
      </w:r>
    </w:p>
  </w:endnote>
  <w:endnote w:type="continuationSeparator" w:id="0">
    <w:p w14:paraId="0F44A1D9" w14:textId="77777777" w:rsidR="00173370" w:rsidRDefault="00173370" w:rsidP="00AE3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Historic">
    <w:panose1 w:val="020B0502040204020203"/>
    <w:charset w:val="00"/>
    <w:family w:val="swiss"/>
    <w:pitch w:val="variable"/>
    <w:sig w:usb0="800001EF" w:usb1="02000002" w:usb2="0060C08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011391"/>
      <w:docPartObj>
        <w:docPartGallery w:val="Page Numbers (Bottom of Page)"/>
        <w:docPartUnique/>
      </w:docPartObj>
    </w:sdtPr>
    <w:sdtEndPr/>
    <w:sdtContent>
      <w:p w14:paraId="43824114" w14:textId="77777777" w:rsidR="007A5ECE" w:rsidRDefault="0099660F">
        <w:pPr>
          <w:pStyle w:val="Footer"/>
          <w:jc w:val="right"/>
        </w:pPr>
        <w:r>
          <w:fldChar w:fldCharType="begin"/>
        </w:r>
        <w:r>
          <w:instrText xml:space="preserve"> PAGE   \* MERGEFORMAT </w:instrText>
        </w:r>
        <w:r>
          <w:fldChar w:fldCharType="separate"/>
        </w:r>
        <w:r w:rsidR="00C4767D">
          <w:rPr>
            <w:noProof/>
          </w:rPr>
          <w:t>2</w:t>
        </w:r>
        <w:r>
          <w:rPr>
            <w:noProof/>
          </w:rPr>
          <w:fldChar w:fldCharType="end"/>
        </w:r>
      </w:p>
    </w:sdtContent>
  </w:sdt>
  <w:p w14:paraId="77077CFF" w14:textId="77777777" w:rsidR="007A5ECE" w:rsidRDefault="007A5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EA115" w14:textId="77777777" w:rsidR="00173370" w:rsidRDefault="00173370" w:rsidP="00AE3CDF">
      <w:pPr>
        <w:spacing w:after="0" w:line="240" w:lineRule="auto"/>
      </w:pPr>
      <w:r>
        <w:separator/>
      </w:r>
    </w:p>
  </w:footnote>
  <w:footnote w:type="continuationSeparator" w:id="0">
    <w:p w14:paraId="0588CDD5" w14:textId="77777777" w:rsidR="00173370" w:rsidRDefault="00173370" w:rsidP="00AE3C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F30348"/>
    <w:multiLevelType w:val="hybridMultilevel"/>
    <w:tmpl w:val="82CE9C34"/>
    <w:lvl w:ilvl="0" w:tplc="F926CE58">
      <w:start w:val="1"/>
      <w:numFmt w:val="decimal"/>
      <w:lvlText w:val="%1)"/>
      <w:lvlJc w:val="left"/>
      <w:pPr>
        <w:ind w:left="720" w:hanging="360"/>
      </w:pPr>
      <w:rPr>
        <w:rFonts w:ascii="Segoe UI Historic" w:hAnsi="Segoe UI Historic" w:cs="Segoe UI Historic" w:hint="default"/>
        <w:color w:val="050505"/>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E08"/>
    <w:rsid w:val="00050AEF"/>
    <w:rsid w:val="00073789"/>
    <w:rsid w:val="00093193"/>
    <w:rsid w:val="000D0128"/>
    <w:rsid w:val="000D7F57"/>
    <w:rsid w:val="00123529"/>
    <w:rsid w:val="00126EA1"/>
    <w:rsid w:val="00173370"/>
    <w:rsid w:val="00197B2D"/>
    <w:rsid w:val="001A1FFE"/>
    <w:rsid w:val="001D67F9"/>
    <w:rsid w:val="001E13AF"/>
    <w:rsid w:val="00202B11"/>
    <w:rsid w:val="00226C85"/>
    <w:rsid w:val="002469BE"/>
    <w:rsid w:val="00253BCA"/>
    <w:rsid w:val="00261F2E"/>
    <w:rsid w:val="002A4B16"/>
    <w:rsid w:val="003820A5"/>
    <w:rsid w:val="003A585F"/>
    <w:rsid w:val="004071F9"/>
    <w:rsid w:val="004408B1"/>
    <w:rsid w:val="004A39AB"/>
    <w:rsid w:val="004F023B"/>
    <w:rsid w:val="005B599B"/>
    <w:rsid w:val="005C75C9"/>
    <w:rsid w:val="005D7A0D"/>
    <w:rsid w:val="005E3F6D"/>
    <w:rsid w:val="00645739"/>
    <w:rsid w:val="00672ED6"/>
    <w:rsid w:val="006A0424"/>
    <w:rsid w:val="006A0D7E"/>
    <w:rsid w:val="006B32D4"/>
    <w:rsid w:val="006D378C"/>
    <w:rsid w:val="007343FA"/>
    <w:rsid w:val="007413C0"/>
    <w:rsid w:val="00760D22"/>
    <w:rsid w:val="007A5ECE"/>
    <w:rsid w:val="007D3725"/>
    <w:rsid w:val="007E073F"/>
    <w:rsid w:val="007E1188"/>
    <w:rsid w:val="00813B74"/>
    <w:rsid w:val="0082464F"/>
    <w:rsid w:val="00846737"/>
    <w:rsid w:val="008A7E3D"/>
    <w:rsid w:val="008F1678"/>
    <w:rsid w:val="00954E79"/>
    <w:rsid w:val="00963975"/>
    <w:rsid w:val="009828E5"/>
    <w:rsid w:val="0099660F"/>
    <w:rsid w:val="00997AB5"/>
    <w:rsid w:val="009E5168"/>
    <w:rsid w:val="00A0467C"/>
    <w:rsid w:val="00A16F01"/>
    <w:rsid w:val="00A27703"/>
    <w:rsid w:val="00A449C6"/>
    <w:rsid w:val="00AA17B4"/>
    <w:rsid w:val="00AE2A29"/>
    <w:rsid w:val="00AE3CDF"/>
    <w:rsid w:val="00B423F4"/>
    <w:rsid w:val="00BA040D"/>
    <w:rsid w:val="00BC31B0"/>
    <w:rsid w:val="00C135EB"/>
    <w:rsid w:val="00C220BB"/>
    <w:rsid w:val="00C45814"/>
    <w:rsid w:val="00C4767D"/>
    <w:rsid w:val="00C5111A"/>
    <w:rsid w:val="00C52BB5"/>
    <w:rsid w:val="00C63543"/>
    <w:rsid w:val="00C94DE5"/>
    <w:rsid w:val="00CE13FF"/>
    <w:rsid w:val="00CE4D2B"/>
    <w:rsid w:val="00CF46A5"/>
    <w:rsid w:val="00D42E08"/>
    <w:rsid w:val="00D45954"/>
    <w:rsid w:val="00DF35BE"/>
    <w:rsid w:val="00E25E07"/>
    <w:rsid w:val="00E76530"/>
    <w:rsid w:val="00E91A8C"/>
    <w:rsid w:val="00EB49AB"/>
    <w:rsid w:val="00F6520B"/>
    <w:rsid w:val="00FB13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DB157"/>
  <w15:docId w15:val="{1498F01D-DDC9-4ED2-8A7D-8DE6FF676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B16"/>
  </w:style>
  <w:style w:type="paragraph" w:styleId="Heading1">
    <w:name w:val="heading 1"/>
    <w:basedOn w:val="Normal"/>
    <w:next w:val="Normal"/>
    <w:link w:val="Heading1Char"/>
    <w:uiPriority w:val="9"/>
    <w:qFormat/>
    <w:rsid w:val="00D42E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2E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E0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42E0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27703"/>
    <w:rPr>
      <w:color w:val="0563C1" w:themeColor="hyperlink"/>
      <w:u w:val="single"/>
    </w:rPr>
  </w:style>
  <w:style w:type="character" w:customStyle="1" w:styleId="UnresolvedMention1">
    <w:name w:val="Unresolved Mention1"/>
    <w:basedOn w:val="DefaultParagraphFont"/>
    <w:uiPriority w:val="99"/>
    <w:semiHidden/>
    <w:unhideWhenUsed/>
    <w:rsid w:val="00A27703"/>
    <w:rPr>
      <w:color w:val="605E5C"/>
      <w:shd w:val="clear" w:color="auto" w:fill="E1DFDD"/>
    </w:rPr>
  </w:style>
  <w:style w:type="paragraph" w:styleId="Caption">
    <w:name w:val="caption"/>
    <w:basedOn w:val="Normal"/>
    <w:next w:val="Normal"/>
    <w:uiPriority w:val="35"/>
    <w:unhideWhenUsed/>
    <w:qFormat/>
    <w:rsid w:val="00DF35BE"/>
    <w:pPr>
      <w:spacing w:after="200" w:line="240" w:lineRule="auto"/>
    </w:pPr>
    <w:rPr>
      <w:i/>
      <w:iCs/>
      <w:color w:val="44546A" w:themeColor="text2"/>
      <w:sz w:val="18"/>
      <w:szCs w:val="18"/>
    </w:rPr>
  </w:style>
  <w:style w:type="paragraph" w:styleId="ListParagraph">
    <w:name w:val="List Paragraph"/>
    <w:basedOn w:val="Normal"/>
    <w:uiPriority w:val="34"/>
    <w:qFormat/>
    <w:rsid w:val="00C135EB"/>
    <w:pPr>
      <w:ind w:left="720"/>
      <w:contextualSpacing/>
    </w:pPr>
  </w:style>
  <w:style w:type="paragraph" w:styleId="BalloonText">
    <w:name w:val="Balloon Text"/>
    <w:basedOn w:val="Normal"/>
    <w:link w:val="BalloonTextChar"/>
    <w:uiPriority w:val="99"/>
    <w:semiHidden/>
    <w:unhideWhenUsed/>
    <w:rsid w:val="00F652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20B"/>
    <w:rPr>
      <w:rFonts w:ascii="Tahoma" w:hAnsi="Tahoma" w:cs="Tahoma"/>
      <w:sz w:val="16"/>
      <w:szCs w:val="16"/>
    </w:rPr>
  </w:style>
  <w:style w:type="paragraph" w:styleId="Header">
    <w:name w:val="header"/>
    <w:basedOn w:val="Normal"/>
    <w:link w:val="HeaderChar"/>
    <w:uiPriority w:val="99"/>
    <w:semiHidden/>
    <w:unhideWhenUsed/>
    <w:rsid w:val="00AE3CDF"/>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AE3CDF"/>
  </w:style>
  <w:style w:type="paragraph" w:styleId="Footer">
    <w:name w:val="footer"/>
    <w:basedOn w:val="Normal"/>
    <w:link w:val="FooterChar"/>
    <w:uiPriority w:val="99"/>
    <w:unhideWhenUsed/>
    <w:rsid w:val="00AE3CDF"/>
    <w:pPr>
      <w:tabs>
        <w:tab w:val="center" w:pos="4703"/>
        <w:tab w:val="right" w:pos="9406"/>
      </w:tabs>
      <w:spacing w:after="0" w:line="240" w:lineRule="auto"/>
    </w:pPr>
  </w:style>
  <w:style w:type="character" w:customStyle="1" w:styleId="FooterChar">
    <w:name w:val="Footer Char"/>
    <w:basedOn w:val="DefaultParagraphFont"/>
    <w:link w:val="Footer"/>
    <w:uiPriority w:val="99"/>
    <w:rsid w:val="00AE3CDF"/>
  </w:style>
  <w:style w:type="paragraph" w:styleId="TOCHeading">
    <w:name w:val="TOC Heading"/>
    <w:basedOn w:val="Heading1"/>
    <w:next w:val="Normal"/>
    <w:uiPriority w:val="39"/>
    <w:semiHidden/>
    <w:unhideWhenUsed/>
    <w:qFormat/>
    <w:rsid w:val="00C4767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476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sbtweb.org/fileadmin/user_upload/successful-public-speaking.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32974615_The_Benefits_and_Necessity_of_Public_Speaking_Edu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careers/soft-skills/time-management-list-tip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783E7-C652-4956-B548-4EAEDDB63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2438</Words>
  <Characters>13901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Georgi Pandurov</cp:lastModifiedBy>
  <cp:revision>4</cp:revision>
  <dcterms:created xsi:type="dcterms:W3CDTF">2022-01-05T18:18:00Z</dcterms:created>
  <dcterms:modified xsi:type="dcterms:W3CDTF">2022-01-05T18:20:00Z</dcterms:modified>
</cp:coreProperties>
</file>