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9131971"/>
        <w:docPartObj>
          <w:docPartGallery w:val="Cover Pages"/>
          <w:docPartUnique/>
        </w:docPartObj>
      </w:sdtPr>
      <w:sdtEndPr>
        <w:rPr>
          <w:rFonts w:ascii="Avenir Light" w:hAnsi="Avenir Light"/>
          <w:b/>
          <w:bCs/>
        </w:rPr>
      </w:sdtEndPr>
      <w:sdtContent>
        <w:p w14:paraId="75B6A0A0" w14:textId="2DDEBE62" w:rsidR="002C52B4" w:rsidRDefault="002C52B4">
          <w:r>
            <w:rPr>
              <w:noProof/>
            </w:rPr>
            <mc:AlternateContent>
              <mc:Choice Requires="wps">
                <w:drawing>
                  <wp:anchor distT="0" distB="0" distL="114300" distR="114300" simplePos="0" relativeHeight="251678720" behindDoc="0" locked="0" layoutInCell="1" allowOverlap="1" wp14:anchorId="7A3D0040" wp14:editId="113F874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62ADB61" w14:textId="7977D550" w:rsidR="002C52B4" w:rsidRDefault="002C52B4">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Brad Tonner</w:t>
                                    </w:r>
                                  </w:sdtContent>
                                </w:sdt>
                                <w:r>
                                  <w:rPr>
                                    <w:noProof/>
                                    <w:color w:val="0E2841" w:themeColor="text2"/>
                                  </w:rPr>
                                  <w:t xml:space="preserve"> - 2314152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A3D0040" id="_x0000_t202" coordsize="21600,21600" o:spt="202" path="m,l,21600r21600,l21600,xe">
                    <v:stroke joinstyle="miter"/>
                    <v:path gradientshapeok="t" o:connecttype="rect"/>
                  </v:shapetype>
                  <v:shape id="Text Box 6" o:spid="_x0000_s1026" type="#_x0000_t202" style="position:absolute;margin-left:0;margin-top:0;width:220.3pt;height:21.15pt;z-index:25167872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662ADB61" w14:textId="7977D550" w:rsidR="002C52B4" w:rsidRDefault="002C52B4">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Brad Tonner</w:t>
                              </w:r>
                            </w:sdtContent>
                          </w:sdt>
                          <w:r>
                            <w:rPr>
                              <w:noProof/>
                              <w:color w:val="0E2841" w:themeColor="text2"/>
                            </w:rPr>
                            <w:t xml:space="preserve"> - 2314152</w:t>
                          </w:r>
                        </w:p>
                      </w:txbxContent>
                    </v:textbox>
                    <w10:wrap type="square" anchorx="page" anchory="page"/>
                  </v:shape>
                </w:pict>
              </mc:Fallback>
            </mc:AlternateContent>
          </w:r>
          <w:r>
            <w:rPr>
              <w:noProof/>
            </w:rPr>
            <mc:AlternateContent>
              <mc:Choice Requires="wps">
                <w:drawing>
                  <wp:anchor distT="0" distB="0" distL="114300" distR="114300" simplePos="0" relativeHeight="251677696" behindDoc="1" locked="0" layoutInCell="1" allowOverlap="1" wp14:anchorId="4D352AD2" wp14:editId="0BB8A271">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884D2D9" w14:textId="77777777" w:rsidR="002C52B4" w:rsidRDefault="002C52B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352AD2" id="Rectangle 8" o:spid="_x0000_s1027" style="position:absolute;margin-left:0;margin-top:0;width:581.4pt;height:752.4pt;z-index:-25163878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4884D2D9" w14:textId="77777777" w:rsidR="002C52B4" w:rsidRDefault="002C52B4"/>
                      </w:txbxContent>
                    </v:textbox>
                    <w10:wrap anchorx="page" anchory="page"/>
                  </v:rect>
                </w:pict>
              </mc:Fallback>
            </mc:AlternateContent>
          </w:r>
          <w:r>
            <w:rPr>
              <w:noProof/>
            </w:rPr>
            <mc:AlternateContent>
              <mc:Choice Requires="wps">
                <w:drawing>
                  <wp:anchor distT="0" distB="0" distL="114300" distR="114300" simplePos="0" relativeHeight="251673600" behindDoc="0" locked="0" layoutInCell="1" allowOverlap="1" wp14:anchorId="5DA4BEF9" wp14:editId="2E4CCA80">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15240" b="7620"/>
                    <wp:wrapNone/>
                    <wp:docPr id="468" name="Rectangle 1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1DA113" w14:textId="691DE0CA" w:rsidR="002C52B4" w:rsidRDefault="002C52B4" w:rsidP="002C52B4">
                                <w:pPr>
                                  <w:jc w:val="center"/>
                                </w:pPr>
                                <w:r>
                                  <w:fldChar w:fldCharType="begin"/>
                                </w:r>
                                <w:r>
                                  <w:instrText xml:space="preserve"> INCLUDEPICTURE "https://i0.wp.com/theoneplanetlife.com/wp-content/uploads/2019/06/UWTSD-logo.jpg" \* MERGEFORMATINET </w:instrText>
                                </w:r>
                                <w:r>
                                  <w:fldChar w:fldCharType="separate"/>
                                </w:r>
                                <w:r>
                                  <w:rPr>
                                    <w:noProof/>
                                  </w:rPr>
                                  <w:drawing>
                                    <wp:inline distT="0" distB="0" distL="0" distR="0" wp14:anchorId="3A458212" wp14:editId="179BBA78">
                                      <wp:extent cx="2895600" cy="1447800"/>
                                      <wp:effectExtent l="0" t="0" r="0" b="0"/>
                                      <wp:docPr id="1477517702" name="Picture 16"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5600" cy="144780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DA4BEF9" id="Rectangle 12" o:spid="_x0000_s1028" style="position:absolute;margin-left:0;margin-top:0;width:244.8pt;height:554.4pt;z-index:25167360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" fillcolor="white [3212]" strokecolor="#737373 [1614]" strokeweight="1.25pt">
                    <v:textbox>
                      <w:txbxContent>
                        <w:p w14:paraId="2D1DA113" w14:textId="691DE0CA" w:rsidR="002C52B4" w:rsidRDefault="002C52B4" w:rsidP="002C52B4">
                          <w:pPr>
                            <w:jc w:val="center"/>
                          </w:pPr>
                          <w:r>
                            <w:fldChar w:fldCharType="begin"/>
                          </w:r>
                          <w:r>
                            <w:instrText xml:space="preserve"> INCLUDEPICTURE "https://i0.wp.com/theoneplanetlife.com/wp-content/uploads/2019/06/UWTSD-logo.jpg" \* MERGEFORMATINET </w:instrText>
                          </w:r>
                          <w:r>
                            <w:fldChar w:fldCharType="separate"/>
                          </w:r>
                          <w:r>
                            <w:rPr>
                              <w:noProof/>
                            </w:rPr>
                            <w:drawing>
                              <wp:inline distT="0" distB="0" distL="0" distR="0" wp14:anchorId="3A458212" wp14:editId="179BBA78">
                                <wp:extent cx="2895600" cy="1447800"/>
                                <wp:effectExtent l="0" t="0" r="0" b="0"/>
                                <wp:docPr id="1477517702" name="Picture 16"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5600" cy="1447800"/>
                                        </a:xfrm>
                                        <a:prstGeom prst="rect">
                                          <a:avLst/>
                                        </a:prstGeom>
                                        <a:noFill/>
                                        <a:ln>
                                          <a:noFill/>
                                        </a:ln>
                                      </pic:spPr>
                                    </pic:pic>
                                  </a:graphicData>
                                </a:graphic>
                              </wp:inline>
                            </w:drawing>
                          </w:r>
                          <w:r>
                            <w:fldChar w:fldCharType="end"/>
                          </w:r>
                        </w:p>
                      </w:txbxContent>
                    </v:textbox>
                    <w10:wrap anchorx="page" anchory="page"/>
                  </v:rect>
                </w:pict>
              </mc:Fallback>
            </mc:AlternateContent>
          </w:r>
          <w:r>
            <w:rPr>
              <w:noProof/>
            </w:rPr>
            <mc:AlternateContent>
              <mc:Choice Requires="wps">
                <w:drawing>
                  <wp:anchor distT="0" distB="0" distL="114300" distR="114300" simplePos="0" relativeHeight="251676672" behindDoc="0" locked="0" layoutInCell="1" allowOverlap="1" wp14:anchorId="57BF3EAF" wp14:editId="5ED4ACF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62A11C9" id="Rectangle 14" o:spid="_x0000_s1026" style="position:absolute;margin-left:0;margin-top:0;width:226.45pt;height:9.35pt;z-index:25167667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p>
        <w:p w14:paraId="70FAF235" w14:textId="553A78F6" w:rsidR="002C52B4" w:rsidRDefault="002C52B4">
          <w:pPr>
            <w:rPr>
              <w:rFonts w:ascii="Avenir Light" w:eastAsiaTheme="majorEastAsia" w:hAnsi="Avenir Light" w:cstheme="majorBidi"/>
              <w:color w:val="0F4761" w:themeColor="accent1" w:themeShade="BF"/>
              <w:kern w:val="0"/>
              <w:sz w:val="28"/>
              <w:szCs w:val="28"/>
              <w14:ligatures w14:val="none"/>
            </w:rPr>
          </w:pPr>
          <w:r>
            <w:rPr>
              <w:noProof/>
            </w:rPr>
            <mc:AlternateContent>
              <mc:Choice Requires="wps">
                <w:drawing>
                  <wp:anchor distT="0" distB="0" distL="114300" distR="114300" simplePos="0" relativeHeight="251675648" behindDoc="0" locked="0" layoutInCell="1" allowOverlap="1" wp14:anchorId="1FFC876E" wp14:editId="40D99102">
                    <wp:simplePos x="0" y="0"/>
                    <wp:positionH relativeFrom="page">
                      <wp:posOffset>3536315</wp:posOffset>
                    </wp:positionH>
                    <wp:positionV relativeFrom="page">
                      <wp:posOffset>4282440</wp:posOffset>
                    </wp:positionV>
                    <wp:extent cx="2797810"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Segoe UI" w:eastAsia="Times New Roman" w:hAnsi="Segoe UI" w:cs="Segoe UI"/>
                                    <w:b/>
                                    <w:bCs/>
                                    <w:color w:val="000000" w:themeColor="text1"/>
                                    <w:kern w:val="36"/>
                                    <w:sz w:val="48"/>
                                    <w:szCs w:val="48"/>
                                    <w14:ligatures w14:val="non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05C684" w14:textId="646E5BF3" w:rsidR="002C52B4" w:rsidRPr="002C52B4" w:rsidRDefault="002C52B4">
                                    <w:pPr>
                                      <w:spacing w:line="240" w:lineRule="auto"/>
                                      <w:rPr>
                                        <w:rFonts w:asciiTheme="majorHAnsi" w:eastAsiaTheme="majorEastAsia" w:hAnsiTheme="majorHAnsi" w:cstheme="majorBidi"/>
                                        <w:noProof/>
                                        <w:color w:val="000000" w:themeColor="text1"/>
                                        <w:sz w:val="72"/>
                                        <w:szCs w:val="144"/>
                                      </w:rPr>
                                    </w:pPr>
                                    <w:r w:rsidRPr="002C52B4">
                                      <w:rPr>
                                        <w:rFonts w:ascii="Segoe UI" w:eastAsia="Times New Roman" w:hAnsi="Segoe UI" w:cs="Segoe UI"/>
                                        <w:b/>
                                        <w:bCs/>
                                        <w:color w:val="000000" w:themeColor="text1"/>
                                        <w:kern w:val="36"/>
                                        <w:sz w:val="48"/>
                                        <w:szCs w:val="48"/>
                                        <w14:ligatures w14:val="none"/>
                                      </w:rPr>
                                      <w:t>L4 - Network and Cybersecurity Essentials (ACCA4024)</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219D9C16" w14:textId="1140383E" w:rsidR="002C52B4" w:rsidRDefault="002C52B4">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FFC876E" id="Text Box 16" o:spid="_x0000_s1029" type="#_x0000_t202" style="position:absolute;margin-left:278.45pt;margin-top:337.2pt;width:220.3pt;height:194.9pt;z-index:251675648;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" filled="f" stroked="f" strokeweight=".5pt">
                    <v:textbox style="mso-fit-shape-to-text:t">
                      <w:txbxContent>
                        <w:sdt>
                          <w:sdtPr>
                            <w:rPr>
                              <w:rFonts w:ascii="Segoe UI" w:eastAsia="Times New Roman" w:hAnsi="Segoe UI" w:cs="Segoe UI"/>
                              <w:b/>
                              <w:bCs/>
                              <w:color w:val="000000" w:themeColor="text1"/>
                              <w:kern w:val="36"/>
                              <w:sz w:val="48"/>
                              <w:szCs w:val="48"/>
                              <w14:ligatures w14:val="non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05C684" w14:textId="646E5BF3" w:rsidR="002C52B4" w:rsidRPr="002C52B4" w:rsidRDefault="002C52B4">
                              <w:pPr>
                                <w:spacing w:line="240" w:lineRule="auto"/>
                                <w:rPr>
                                  <w:rFonts w:asciiTheme="majorHAnsi" w:eastAsiaTheme="majorEastAsia" w:hAnsiTheme="majorHAnsi" w:cstheme="majorBidi"/>
                                  <w:noProof/>
                                  <w:color w:val="000000" w:themeColor="text1"/>
                                  <w:sz w:val="72"/>
                                  <w:szCs w:val="144"/>
                                </w:rPr>
                              </w:pPr>
                              <w:r w:rsidRPr="002C52B4">
                                <w:rPr>
                                  <w:rFonts w:ascii="Segoe UI" w:eastAsia="Times New Roman" w:hAnsi="Segoe UI" w:cs="Segoe UI"/>
                                  <w:b/>
                                  <w:bCs/>
                                  <w:color w:val="000000" w:themeColor="text1"/>
                                  <w:kern w:val="36"/>
                                  <w:sz w:val="48"/>
                                  <w:szCs w:val="48"/>
                                  <w14:ligatures w14:val="none"/>
                                </w:rPr>
                                <w:t>L4 - Network and Cybersecurity Essentials (ACCA4024)</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219D9C16" w14:textId="1140383E" w:rsidR="002C52B4" w:rsidRDefault="002C52B4">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Pr>
              <w:rFonts w:ascii="Avenir Light" w:hAnsi="Avenir Light"/>
              <w:b/>
              <w:bCs/>
            </w:rPr>
            <w:br w:type="page"/>
          </w:r>
        </w:p>
      </w:sdtContent>
    </w:sdt>
    <w:sdt>
      <w:sdtPr>
        <w:rPr>
          <w:rFonts w:ascii="Avenir Light" w:hAnsi="Avenir Light"/>
          <w:b w:val="0"/>
          <w:bCs w:val="0"/>
        </w:rPr>
        <w:id w:val="-1888492149"/>
        <w:docPartObj>
          <w:docPartGallery w:val="Table of Contents"/>
          <w:docPartUnique/>
        </w:docPartObj>
      </w:sdtPr>
      <w:sdtEndPr>
        <w:rPr>
          <w:rFonts w:eastAsiaTheme="minorHAnsi" w:cstheme="minorBidi"/>
          <w:noProof/>
          <w:color w:val="auto"/>
          <w:kern w:val="2"/>
          <w:sz w:val="24"/>
          <w:szCs w:val="24"/>
          <w14:ligatures w14:val="standardContextual"/>
        </w:rPr>
      </w:sdtEndPr>
      <w:sdtContent>
        <w:p w14:paraId="68680F8D" w14:textId="5617FABC" w:rsidR="00AD6228" w:rsidRPr="00AD6228" w:rsidRDefault="00AD6228">
          <w:pPr>
            <w:pStyle w:val="TOCHeading"/>
            <w:rPr>
              <w:rFonts w:ascii="Avenir Light" w:hAnsi="Avenir Light"/>
              <w:b w:val="0"/>
              <w:bCs w:val="0"/>
            </w:rPr>
          </w:pPr>
          <w:r w:rsidRPr="00AD6228">
            <w:rPr>
              <w:rFonts w:ascii="Avenir Light" w:hAnsi="Avenir Light"/>
              <w:b w:val="0"/>
              <w:bCs w:val="0"/>
            </w:rPr>
            <w:t>Table of Contents</w:t>
          </w:r>
        </w:p>
        <w:p w14:paraId="3965148A" w14:textId="4238E161" w:rsidR="002C52B4" w:rsidRDefault="00AD6228">
          <w:pPr>
            <w:pStyle w:val="TOC1"/>
            <w:tabs>
              <w:tab w:val="right" w:leader="dot" w:pos="9350"/>
            </w:tabs>
            <w:rPr>
              <w:rFonts w:eastAsiaTheme="minorEastAsia"/>
              <w:b w:val="0"/>
              <w:bCs w:val="0"/>
              <w:i w:val="0"/>
              <w:iCs w:val="0"/>
              <w:noProof/>
            </w:rPr>
          </w:pPr>
          <w:r w:rsidRPr="00AD6228">
            <w:rPr>
              <w:rFonts w:ascii="Avenir Light" w:hAnsi="Avenir Light"/>
              <w:b w:val="0"/>
              <w:bCs w:val="0"/>
              <w:i w:val="0"/>
              <w:iCs w:val="0"/>
            </w:rPr>
            <w:fldChar w:fldCharType="begin"/>
          </w:r>
          <w:r w:rsidRPr="00AD6228">
            <w:rPr>
              <w:rFonts w:ascii="Avenir Light" w:hAnsi="Avenir Light"/>
              <w:b w:val="0"/>
              <w:bCs w:val="0"/>
              <w:i w:val="0"/>
              <w:iCs w:val="0"/>
            </w:rPr>
            <w:instrText xml:space="preserve"> TOC \o "1-3" \h \z \u </w:instrText>
          </w:r>
          <w:r w:rsidRPr="00AD6228">
            <w:rPr>
              <w:rFonts w:ascii="Avenir Light" w:hAnsi="Avenir Light"/>
              <w:b w:val="0"/>
              <w:bCs w:val="0"/>
              <w:i w:val="0"/>
              <w:iCs w:val="0"/>
            </w:rPr>
            <w:fldChar w:fldCharType="separate"/>
          </w:r>
          <w:hyperlink w:anchor="_Toc197963081" w:history="1">
            <w:r w:rsidR="002C52B4" w:rsidRPr="00B00704">
              <w:rPr>
                <w:rStyle w:val="Hyperlink"/>
                <w:rFonts w:ascii="Avenir Book" w:eastAsia="Times New Roman" w:hAnsi="Avenir Book"/>
                <w:noProof/>
              </w:rPr>
              <w:t>Cybersecurity Policy Report for FinSecure Ltd (FSL)</w:t>
            </w:r>
            <w:r w:rsidR="002C52B4">
              <w:rPr>
                <w:noProof/>
                <w:webHidden/>
              </w:rPr>
              <w:tab/>
            </w:r>
            <w:r w:rsidR="002C52B4">
              <w:rPr>
                <w:noProof/>
                <w:webHidden/>
              </w:rPr>
              <w:fldChar w:fldCharType="begin"/>
            </w:r>
            <w:r w:rsidR="002C52B4">
              <w:rPr>
                <w:noProof/>
                <w:webHidden/>
              </w:rPr>
              <w:instrText xml:space="preserve"> PAGEREF _Toc197963081 \h </w:instrText>
            </w:r>
            <w:r w:rsidR="002C52B4">
              <w:rPr>
                <w:noProof/>
                <w:webHidden/>
              </w:rPr>
            </w:r>
            <w:r w:rsidR="002C52B4">
              <w:rPr>
                <w:noProof/>
                <w:webHidden/>
              </w:rPr>
              <w:fldChar w:fldCharType="separate"/>
            </w:r>
            <w:r w:rsidR="002C52B4">
              <w:rPr>
                <w:noProof/>
                <w:webHidden/>
              </w:rPr>
              <w:t>2</w:t>
            </w:r>
            <w:r w:rsidR="002C52B4">
              <w:rPr>
                <w:noProof/>
                <w:webHidden/>
              </w:rPr>
              <w:fldChar w:fldCharType="end"/>
            </w:r>
          </w:hyperlink>
        </w:p>
        <w:p w14:paraId="75D1BD82" w14:textId="11AF64B3" w:rsidR="002C52B4" w:rsidRDefault="002C52B4">
          <w:pPr>
            <w:pStyle w:val="TOC2"/>
            <w:tabs>
              <w:tab w:val="right" w:leader="dot" w:pos="9350"/>
            </w:tabs>
            <w:rPr>
              <w:rFonts w:eastAsiaTheme="minorEastAsia"/>
              <w:b w:val="0"/>
              <w:bCs w:val="0"/>
              <w:noProof/>
              <w:sz w:val="24"/>
              <w:szCs w:val="24"/>
            </w:rPr>
          </w:pPr>
          <w:hyperlink w:anchor="_Toc197963082" w:history="1">
            <w:r w:rsidRPr="00B00704">
              <w:rPr>
                <w:rStyle w:val="Hyperlink"/>
                <w:rFonts w:ascii="Avenir Book" w:eastAsia="Times New Roman" w:hAnsi="Avenir Book"/>
                <w:noProof/>
              </w:rPr>
              <w:t>Introduction</w:t>
            </w:r>
            <w:r>
              <w:rPr>
                <w:noProof/>
                <w:webHidden/>
              </w:rPr>
              <w:tab/>
            </w:r>
            <w:r>
              <w:rPr>
                <w:noProof/>
                <w:webHidden/>
              </w:rPr>
              <w:fldChar w:fldCharType="begin"/>
            </w:r>
            <w:r>
              <w:rPr>
                <w:noProof/>
                <w:webHidden/>
              </w:rPr>
              <w:instrText xml:space="preserve"> PAGEREF _Toc197963082 \h </w:instrText>
            </w:r>
            <w:r>
              <w:rPr>
                <w:noProof/>
                <w:webHidden/>
              </w:rPr>
            </w:r>
            <w:r>
              <w:rPr>
                <w:noProof/>
                <w:webHidden/>
              </w:rPr>
              <w:fldChar w:fldCharType="separate"/>
            </w:r>
            <w:r>
              <w:rPr>
                <w:noProof/>
                <w:webHidden/>
              </w:rPr>
              <w:t>2</w:t>
            </w:r>
            <w:r>
              <w:rPr>
                <w:noProof/>
                <w:webHidden/>
              </w:rPr>
              <w:fldChar w:fldCharType="end"/>
            </w:r>
          </w:hyperlink>
        </w:p>
        <w:p w14:paraId="0A601A18" w14:textId="07EF40BD" w:rsidR="002C52B4" w:rsidRDefault="002C52B4">
          <w:pPr>
            <w:pStyle w:val="TOC3"/>
            <w:tabs>
              <w:tab w:val="right" w:leader="dot" w:pos="9350"/>
            </w:tabs>
            <w:rPr>
              <w:rFonts w:eastAsiaTheme="minorEastAsia"/>
              <w:noProof/>
              <w:sz w:val="24"/>
              <w:szCs w:val="24"/>
            </w:rPr>
          </w:pPr>
          <w:hyperlink w:anchor="_Toc197963083" w:history="1">
            <w:r w:rsidRPr="00B00704">
              <w:rPr>
                <w:rStyle w:val="Hyperlink"/>
                <w:rFonts w:ascii="Avenir Book" w:eastAsia="Times New Roman" w:hAnsi="Avenir Book"/>
                <w:noProof/>
              </w:rPr>
              <w:t>Brief overview of cybersecurity threats globally</w:t>
            </w:r>
            <w:r>
              <w:rPr>
                <w:noProof/>
                <w:webHidden/>
              </w:rPr>
              <w:tab/>
            </w:r>
            <w:r>
              <w:rPr>
                <w:noProof/>
                <w:webHidden/>
              </w:rPr>
              <w:fldChar w:fldCharType="begin"/>
            </w:r>
            <w:r>
              <w:rPr>
                <w:noProof/>
                <w:webHidden/>
              </w:rPr>
              <w:instrText xml:space="preserve"> PAGEREF _Toc197963083 \h </w:instrText>
            </w:r>
            <w:r>
              <w:rPr>
                <w:noProof/>
                <w:webHidden/>
              </w:rPr>
            </w:r>
            <w:r>
              <w:rPr>
                <w:noProof/>
                <w:webHidden/>
              </w:rPr>
              <w:fldChar w:fldCharType="separate"/>
            </w:r>
            <w:r>
              <w:rPr>
                <w:noProof/>
                <w:webHidden/>
              </w:rPr>
              <w:t>2</w:t>
            </w:r>
            <w:r>
              <w:rPr>
                <w:noProof/>
                <w:webHidden/>
              </w:rPr>
              <w:fldChar w:fldCharType="end"/>
            </w:r>
          </w:hyperlink>
        </w:p>
        <w:p w14:paraId="23D5B38F" w14:textId="7769A633" w:rsidR="002C52B4" w:rsidRDefault="002C52B4">
          <w:pPr>
            <w:pStyle w:val="TOC3"/>
            <w:tabs>
              <w:tab w:val="right" w:leader="dot" w:pos="9350"/>
            </w:tabs>
            <w:rPr>
              <w:rFonts w:eastAsiaTheme="minorEastAsia"/>
              <w:noProof/>
              <w:sz w:val="24"/>
              <w:szCs w:val="24"/>
            </w:rPr>
          </w:pPr>
          <w:hyperlink w:anchor="_Toc197963084" w:history="1">
            <w:r w:rsidRPr="00B00704">
              <w:rPr>
                <w:rStyle w:val="Hyperlink"/>
                <w:rFonts w:ascii="Avenir Book" w:eastAsia="Times New Roman" w:hAnsi="Avenir Book"/>
                <w:noProof/>
              </w:rPr>
              <w:t>The impact of cybercrime on financial institutions</w:t>
            </w:r>
            <w:r>
              <w:rPr>
                <w:noProof/>
                <w:webHidden/>
              </w:rPr>
              <w:tab/>
            </w:r>
            <w:r>
              <w:rPr>
                <w:noProof/>
                <w:webHidden/>
              </w:rPr>
              <w:fldChar w:fldCharType="begin"/>
            </w:r>
            <w:r>
              <w:rPr>
                <w:noProof/>
                <w:webHidden/>
              </w:rPr>
              <w:instrText xml:space="preserve"> PAGEREF _Toc197963084 \h </w:instrText>
            </w:r>
            <w:r>
              <w:rPr>
                <w:noProof/>
                <w:webHidden/>
              </w:rPr>
            </w:r>
            <w:r>
              <w:rPr>
                <w:noProof/>
                <w:webHidden/>
              </w:rPr>
              <w:fldChar w:fldCharType="separate"/>
            </w:r>
            <w:r>
              <w:rPr>
                <w:noProof/>
                <w:webHidden/>
              </w:rPr>
              <w:t>3</w:t>
            </w:r>
            <w:r>
              <w:rPr>
                <w:noProof/>
                <w:webHidden/>
              </w:rPr>
              <w:fldChar w:fldCharType="end"/>
            </w:r>
          </w:hyperlink>
        </w:p>
        <w:p w14:paraId="58562833" w14:textId="13F82E05" w:rsidR="002C52B4" w:rsidRDefault="002C52B4">
          <w:pPr>
            <w:pStyle w:val="TOC3"/>
            <w:tabs>
              <w:tab w:val="right" w:leader="dot" w:pos="9350"/>
            </w:tabs>
            <w:rPr>
              <w:rFonts w:eastAsiaTheme="minorEastAsia"/>
              <w:noProof/>
              <w:sz w:val="24"/>
              <w:szCs w:val="24"/>
            </w:rPr>
          </w:pPr>
          <w:hyperlink w:anchor="_Toc197963085" w:history="1">
            <w:r w:rsidRPr="00B00704">
              <w:rPr>
                <w:rStyle w:val="Hyperlink"/>
                <w:rFonts w:ascii="Avenir Book" w:eastAsia="Times New Roman" w:hAnsi="Avenir Book"/>
                <w:noProof/>
              </w:rPr>
              <w:t>Importance of cybersecurity policies for FinSecure Ltd</w:t>
            </w:r>
            <w:r>
              <w:rPr>
                <w:noProof/>
                <w:webHidden/>
              </w:rPr>
              <w:tab/>
            </w:r>
            <w:r>
              <w:rPr>
                <w:noProof/>
                <w:webHidden/>
              </w:rPr>
              <w:fldChar w:fldCharType="begin"/>
            </w:r>
            <w:r>
              <w:rPr>
                <w:noProof/>
                <w:webHidden/>
              </w:rPr>
              <w:instrText xml:space="preserve"> PAGEREF _Toc197963085 \h </w:instrText>
            </w:r>
            <w:r>
              <w:rPr>
                <w:noProof/>
                <w:webHidden/>
              </w:rPr>
            </w:r>
            <w:r>
              <w:rPr>
                <w:noProof/>
                <w:webHidden/>
              </w:rPr>
              <w:fldChar w:fldCharType="separate"/>
            </w:r>
            <w:r>
              <w:rPr>
                <w:noProof/>
                <w:webHidden/>
              </w:rPr>
              <w:t>4</w:t>
            </w:r>
            <w:r>
              <w:rPr>
                <w:noProof/>
                <w:webHidden/>
              </w:rPr>
              <w:fldChar w:fldCharType="end"/>
            </w:r>
          </w:hyperlink>
        </w:p>
        <w:p w14:paraId="7C510FA7" w14:textId="4EA781A3" w:rsidR="002C52B4" w:rsidRDefault="002C52B4">
          <w:pPr>
            <w:pStyle w:val="TOC2"/>
            <w:tabs>
              <w:tab w:val="right" w:leader="dot" w:pos="9350"/>
            </w:tabs>
            <w:rPr>
              <w:rFonts w:eastAsiaTheme="minorEastAsia"/>
              <w:b w:val="0"/>
              <w:bCs w:val="0"/>
              <w:noProof/>
              <w:sz w:val="24"/>
              <w:szCs w:val="24"/>
            </w:rPr>
          </w:pPr>
          <w:hyperlink w:anchor="_Toc197963086" w:history="1">
            <w:r w:rsidRPr="00B00704">
              <w:rPr>
                <w:rStyle w:val="Hyperlink"/>
                <w:rFonts w:eastAsia="Times New Roman"/>
                <w:noProof/>
              </w:rPr>
              <w:t>Identification of Threats</w:t>
            </w:r>
            <w:r>
              <w:rPr>
                <w:noProof/>
                <w:webHidden/>
              </w:rPr>
              <w:tab/>
            </w:r>
            <w:r>
              <w:rPr>
                <w:noProof/>
                <w:webHidden/>
              </w:rPr>
              <w:fldChar w:fldCharType="begin"/>
            </w:r>
            <w:r>
              <w:rPr>
                <w:noProof/>
                <w:webHidden/>
              </w:rPr>
              <w:instrText xml:space="preserve"> PAGEREF _Toc197963086 \h </w:instrText>
            </w:r>
            <w:r>
              <w:rPr>
                <w:noProof/>
                <w:webHidden/>
              </w:rPr>
            </w:r>
            <w:r>
              <w:rPr>
                <w:noProof/>
                <w:webHidden/>
              </w:rPr>
              <w:fldChar w:fldCharType="separate"/>
            </w:r>
            <w:r>
              <w:rPr>
                <w:noProof/>
                <w:webHidden/>
              </w:rPr>
              <w:t>6</w:t>
            </w:r>
            <w:r>
              <w:rPr>
                <w:noProof/>
                <w:webHidden/>
              </w:rPr>
              <w:fldChar w:fldCharType="end"/>
            </w:r>
          </w:hyperlink>
        </w:p>
        <w:p w14:paraId="4CD285C9" w14:textId="066FE634" w:rsidR="002C52B4" w:rsidRDefault="002C52B4">
          <w:pPr>
            <w:pStyle w:val="TOC3"/>
            <w:tabs>
              <w:tab w:val="right" w:leader="dot" w:pos="9350"/>
            </w:tabs>
            <w:rPr>
              <w:rFonts w:eastAsiaTheme="minorEastAsia"/>
              <w:noProof/>
              <w:sz w:val="24"/>
              <w:szCs w:val="24"/>
            </w:rPr>
          </w:pPr>
          <w:hyperlink w:anchor="_Toc197963087" w:history="1">
            <w:r w:rsidRPr="00B00704">
              <w:rPr>
                <w:rStyle w:val="Hyperlink"/>
                <w:rFonts w:eastAsia="Times New Roman"/>
                <w:noProof/>
              </w:rPr>
              <w:t>Internal Threats:</w:t>
            </w:r>
            <w:r>
              <w:rPr>
                <w:noProof/>
                <w:webHidden/>
              </w:rPr>
              <w:tab/>
            </w:r>
            <w:r>
              <w:rPr>
                <w:noProof/>
                <w:webHidden/>
              </w:rPr>
              <w:fldChar w:fldCharType="begin"/>
            </w:r>
            <w:r>
              <w:rPr>
                <w:noProof/>
                <w:webHidden/>
              </w:rPr>
              <w:instrText xml:space="preserve"> PAGEREF _Toc197963087 \h </w:instrText>
            </w:r>
            <w:r>
              <w:rPr>
                <w:noProof/>
                <w:webHidden/>
              </w:rPr>
            </w:r>
            <w:r>
              <w:rPr>
                <w:noProof/>
                <w:webHidden/>
              </w:rPr>
              <w:fldChar w:fldCharType="separate"/>
            </w:r>
            <w:r>
              <w:rPr>
                <w:noProof/>
                <w:webHidden/>
              </w:rPr>
              <w:t>6</w:t>
            </w:r>
            <w:r>
              <w:rPr>
                <w:noProof/>
                <w:webHidden/>
              </w:rPr>
              <w:fldChar w:fldCharType="end"/>
            </w:r>
          </w:hyperlink>
        </w:p>
        <w:p w14:paraId="43633D1F" w14:textId="5EAB4945" w:rsidR="002C52B4" w:rsidRDefault="002C52B4">
          <w:pPr>
            <w:pStyle w:val="TOC3"/>
            <w:tabs>
              <w:tab w:val="right" w:leader="dot" w:pos="9350"/>
            </w:tabs>
            <w:rPr>
              <w:rFonts w:eastAsiaTheme="minorEastAsia"/>
              <w:noProof/>
              <w:sz w:val="24"/>
              <w:szCs w:val="24"/>
            </w:rPr>
          </w:pPr>
          <w:hyperlink w:anchor="_Toc197963088" w:history="1">
            <w:r w:rsidRPr="00B00704">
              <w:rPr>
                <w:rStyle w:val="Hyperlink"/>
                <w:rFonts w:eastAsia="Times New Roman"/>
                <w:noProof/>
              </w:rPr>
              <w:t>External Threats:</w:t>
            </w:r>
            <w:r>
              <w:rPr>
                <w:noProof/>
                <w:webHidden/>
              </w:rPr>
              <w:tab/>
            </w:r>
            <w:r>
              <w:rPr>
                <w:noProof/>
                <w:webHidden/>
              </w:rPr>
              <w:fldChar w:fldCharType="begin"/>
            </w:r>
            <w:r>
              <w:rPr>
                <w:noProof/>
                <w:webHidden/>
              </w:rPr>
              <w:instrText xml:space="preserve"> PAGEREF _Toc197963088 \h </w:instrText>
            </w:r>
            <w:r>
              <w:rPr>
                <w:noProof/>
                <w:webHidden/>
              </w:rPr>
            </w:r>
            <w:r>
              <w:rPr>
                <w:noProof/>
                <w:webHidden/>
              </w:rPr>
              <w:fldChar w:fldCharType="separate"/>
            </w:r>
            <w:r>
              <w:rPr>
                <w:noProof/>
                <w:webHidden/>
              </w:rPr>
              <w:t>7</w:t>
            </w:r>
            <w:r>
              <w:rPr>
                <w:noProof/>
                <w:webHidden/>
              </w:rPr>
              <w:fldChar w:fldCharType="end"/>
            </w:r>
          </w:hyperlink>
        </w:p>
        <w:p w14:paraId="512CA494" w14:textId="670C7608" w:rsidR="002C52B4" w:rsidRDefault="002C52B4">
          <w:pPr>
            <w:pStyle w:val="TOC2"/>
            <w:tabs>
              <w:tab w:val="right" w:leader="dot" w:pos="9350"/>
            </w:tabs>
            <w:rPr>
              <w:rFonts w:eastAsiaTheme="minorEastAsia"/>
              <w:b w:val="0"/>
              <w:bCs w:val="0"/>
              <w:noProof/>
              <w:sz w:val="24"/>
              <w:szCs w:val="24"/>
            </w:rPr>
          </w:pPr>
          <w:hyperlink w:anchor="_Toc197963089" w:history="1">
            <w:r w:rsidRPr="00B00704">
              <w:rPr>
                <w:rStyle w:val="Hyperlink"/>
                <w:rFonts w:eastAsia="Times New Roman"/>
                <w:noProof/>
              </w:rPr>
              <w:t>Security Policies</w:t>
            </w:r>
            <w:r>
              <w:rPr>
                <w:noProof/>
                <w:webHidden/>
              </w:rPr>
              <w:tab/>
            </w:r>
            <w:r>
              <w:rPr>
                <w:noProof/>
                <w:webHidden/>
              </w:rPr>
              <w:fldChar w:fldCharType="begin"/>
            </w:r>
            <w:r>
              <w:rPr>
                <w:noProof/>
                <w:webHidden/>
              </w:rPr>
              <w:instrText xml:space="preserve"> PAGEREF _Toc197963089 \h </w:instrText>
            </w:r>
            <w:r>
              <w:rPr>
                <w:noProof/>
                <w:webHidden/>
              </w:rPr>
            </w:r>
            <w:r>
              <w:rPr>
                <w:noProof/>
                <w:webHidden/>
              </w:rPr>
              <w:fldChar w:fldCharType="separate"/>
            </w:r>
            <w:r>
              <w:rPr>
                <w:noProof/>
                <w:webHidden/>
              </w:rPr>
              <w:t>8</w:t>
            </w:r>
            <w:r>
              <w:rPr>
                <w:noProof/>
                <w:webHidden/>
              </w:rPr>
              <w:fldChar w:fldCharType="end"/>
            </w:r>
          </w:hyperlink>
        </w:p>
        <w:p w14:paraId="38B2A532" w14:textId="0C7D783D" w:rsidR="002C52B4" w:rsidRDefault="002C52B4">
          <w:pPr>
            <w:pStyle w:val="TOC2"/>
            <w:tabs>
              <w:tab w:val="right" w:leader="dot" w:pos="9350"/>
            </w:tabs>
            <w:rPr>
              <w:rFonts w:eastAsiaTheme="minorEastAsia"/>
              <w:b w:val="0"/>
              <w:bCs w:val="0"/>
              <w:noProof/>
              <w:sz w:val="24"/>
              <w:szCs w:val="24"/>
            </w:rPr>
          </w:pPr>
          <w:hyperlink w:anchor="_Toc197963090" w:history="1">
            <w:r w:rsidRPr="00B00704">
              <w:rPr>
                <w:rStyle w:val="Hyperlink"/>
                <w:rFonts w:eastAsia="Times New Roman"/>
                <w:noProof/>
              </w:rPr>
              <w:t>Mitigation Measures</w:t>
            </w:r>
            <w:r>
              <w:rPr>
                <w:noProof/>
                <w:webHidden/>
              </w:rPr>
              <w:tab/>
            </w:r>
            <w:r>
              <w:rPr>
                <w:noProof/>
                <w:webHidden/>
              </w:rPr>
              <w:fldChar w:fldCharType="begin"/>
            </w:r>
            <w:r>
              <w:rPr>
                <w:noProof/>
                <w:webHidden/>
              </w:rPr>
              <w:instrText xml:space="preserve"> PAGEREF _Toc197963090 \h </w:instrText>
            </w:r>
            <w:r>
              <w:rPr>
                <w:noProof/>
                <w:webHidden/>
              </w:rPr>
            </w:r>
            <w:r>
              <w:rPr>
                <w:noProof/>
                <w:webHidden/>
              </w:rPr>
              <w:fldChar w:fldCharType="separate"/>
            </w:r>
            <w:r>
              <w:rPr>
                <w:noProof/>
                <w:webHidden/>
              </w:rPr>
              <w:t>10</w:t>
            </w:r>
            <w:r>
              <w:rPr>
                <w:noProof/>
                <w:webHidden/>
              </w:rPr>
              <w:fldChar w:fldCharType="end"/>
            </w:r>
          </w:hyperlink>
        </w:p>
        <w:p w14:paraId="38784A6D" w14:textId="69F39FC3" w:rsidR="002C52B4" w:rsidRDefault="002C52B4">
          <w:pPr>
            <w:pStyle w:val="TOC2"/>
            <w:tabs>
              <w:tab w:val="right" w:leader="dot" w:pos="9350"/>
            </w:tabs>
            <w:rPr>
              <w:rFonts w:eastAsiaTheme="minorEastAsia"/>
              <w:b w:val="0"/>
              <w:bCs w:val="0"/>
              <w:noProof/>
              <w:sz w:val="24"/>
              <w:szCs w:val="24"/>
            </w:rPr>
          </w:pPr>
          <w:hyperlink w:anchor="_Toc197963091" w:history="1">
            <w:r w:rsidRPr="00B00704">
              <w:rPr>
                <w:rStyle w:val="Hyperlink"/>
                <w:rFonts w:eastAsia="Times New Roman"/>
                <w:noProof/>
              </w:rPr>
              <w:t>Monitoring and Response</w:t>
            </w:r>
            <w:r>
              <w:rPr>
                <w:noProof/>
                <w:webHidden/>
              </w:rPr>
              <w:tab/>
            </w:r>
            <w:r>
              <w:rPr>
                <w:noProof/>
                <w:webHidden/>
              </w:rPr>
              <w:fldChar w:fldCharType="begin"/>
            </w:r>
            <w:r>
              <w:rPr>
                <w:noProof/>
                <w:webHidden/>
              </w:rPr>
              <w:instrText xml:space="preserve"> PAGEREF _Toc197963091 \h </w:instrText>
            </w:r>
            <w:r>
              <w:rPr>
                <w:noProof/>
                <w:webHidden/>
              </w:rPr>
            </w:r>
            <w:r>
              <w:rPr>
                <w:noProof/>
                <w:webHidden/>
              </w:rPr>
              <w:fldChar w:fldCharType="separate"/>
            </w:r>
            <w:r>
              <w:rPr>
                <w:noProof/>
                <w:webHidden/>
              </w:rPr>
              <w:t>12</w:t>
            </w:r>
            <w:r>
              <w:rPr>
                <w:noProof/>
                <w:webHidden/>
              </w:rPr>
              <w:fldChar w:fldCharType="end"/>
            </w:r>
          </w:hyperlink>
        </w:p>
        <w:p w14:paraId="79CC1A93" w14:textId="779B13FE" w:rsidR="002C52B4" w:rsidRDefault="002C52B4">
          <w:pPr>
            <w:pStyle w:val="TOC2"/>
            <w:tabs>
              <w:tab w:val="right" w:leader="dot" w:pos="9350"/>
            </w:tabs>
            <w:rPr>
              <w:rFonts w:eastAsiaTheme="minorEastAsia"/>
              <w:b w:val="0"/>
              <w:bCs w:val="0"/>
              <w:noProof/>
              <w:sz w:val="24"/>
              <w:szCs w:val="24"/>
            </w:rPr>
          </w:pPr>
          <w:hyperlink w:anchor="_Toc197963092" w:history="1">
            <w:r w:rsidRPr="00B00704">
              <w:rPr>
                <w:rStyle w:val="Hyperlink"/>
                <w:rFonts w:eastAsia="Times New Roman"/>
                <w:noProof/>
              </w:rPr>
              <w:t>Training and Awareness</w:t>
            </w:r>
            <w:r>
              <w:rPr>
                <w:noProof/>
                <w:webHidden/>
              </w:rPr>
              <w:tab/>
            </w:r>
            <w:r>
              <w:rPr>
                <w:noProof/>
                <w:webHidden/>
              </w:rPr>
              <w:fldChar w:fldCharType="begin"/>
            </w:r>
            <w:r>
              <w:rPr>
                <w:noProof/>
                <w:webHidden/>
              </w:rPr>
              <w:instrText xml:space="preserve"> PAGEREF _Toc197963092 \h </w:instrText>
            </w:r>
            <w:r>
              <w:rPr>
                <w:noProof/>
                <w:webHidden/>
              </w:rPr>
            </w:r>
            <w:r>
              <w:rPr>
                <w:noProof/>
                <w:webHidden/>
              </w:rPr>
              <w:fldChar w:fldCharType="separate"/>
            </w:r>
            <w:r>
              <w:rPr>
                <w:noProof/>
                <w:webHidden/>
              </w:rPr>
              <w:t>14</w:t>
            </w:r>
            <w:r>
              <w:rPr>
                <w:noProof/>
                <w:webHidden/>
              </w:rPr>
              <w:fldChar w:fldCharType="end"/>
            </w:r>
          </w:hyperlink>
        </w:p>
        <w:p w14:paraId="7B297FF7" w14:textId="26247795" w:rsidR="00AD6228" w:rsidRPr="00AD6228" w:rsidRDefault="00AD6228">
          <w:pPr>
            <w:rPr>
              <w:rFonts w:ascii="Avenir Light" w:hAnsi="Avenir Light"/>
            </w:rPr>
          </w:pPr>
          <w:r w:rsidRPr="00AD6228">
            <w:rPr>
              <w:rFonts w:ascii="Avenir Light" w:hAnsi="Avenir Light"/>
              <w:noProof/>
            </w:rPr>
            <w:fldChar w:fldCharType="end"/>
          </w:r>
        </w:p>
      </w:sdtContent>
    </w:sdt>
    <w:p w14:paraId="49CD0A53" w14:textId="77777777" w:rsidR="00AD6228" w:rsidRPr="00AD6228" w:rsidRDefault="00AD6228">
      <w:pPr>
        <w:rPr>
          <w:rFonts w:ascii="Avenir Light" w:eastAsia="Times New Roman" w:hAnsi="Avenir Light" w:cstheme="majorBidi"/>
          <w:color w:val="0F4761" w:themeColor="accent1" w:themeShade="BF"/>
          <w:sz w:val="40"/>
          <w:szCs w:val="40"/>
        </w:rPr>
      </w:pPr>
      <w:r w:rsidRPr="00AD6228">
        <w:rPr>
          <w:rFonts w:ascii="Avenir Light" w:eastAsia="Times New Roman" w:hAnsi="Avenir Light"/>
        </w:rPr>
        <w:br w:type="page"/>
      </w:r>
    </w:p>
    <w:p w14:paraId="45DC24A9" w14:textId="4E5FBC71" w:rsidR="00492BAB" w:rsidRPr="00AD6228" w:rsidRDefault="00445C9B" w:rsidP="00AD6228">
      <w:pPr>
        <w:pStyle w:val="Heading1"/>
        <w:rPr>
          <w:rFonts w:ascii="Avenir Book" w:eastAsia="Times New Roman" w:hAnsi="Avenir Book"/>
        </w:rPr>
      </w:pPr>
      <w:bookmarkStart w:id="0" w:name="_Toc197963081"/>
      <w:r w:rsidRPr="00AD6228">
        <w:rPr>
          <w:rFonts w:ascii="Avenir Book" w:eastAsia="Times New Roman" w:hAnsi="Avenir Book"/>
        </w:rPr>
        <w:lastRenderedPageBreak/>
        <w:t xml:space="preserve">Cybersecurity Policy Report for </w:t>
      </w:r>
      <w:proofErr w:type="spellStart"/>
      <w:r w:rsidRPr="00AD6228">
        <w:rPr>
          <w:rFonts w:ascii="Avenir Book" w:eastAsia="Times New Roman" w:hAnsi="Avenir Book"/>
        </w:rPr>
        <w:t>FinSecure</w:t>
      </w:r>
      <w:proofErr w:type="spellEnd"/>
      <w:r w:rsidRPr="00AD6228">
        <w:rPr>
          <w:rFonts w:ascii="Avenir Book" w:eastAsia="Times New Roman" w:hAnsi="Avenir Book"/>
        </w:rPr>
        <w:t xml:space="preserve"> Ltd (FSL)</w:t>
      </w:r>
      <w:bookmarkEnd w:id="0"/>
    </w:p>
    <w:p w14:paraId="7CBF0604" w14:textId="1BDE9A8F" w:rsidR="00445C9B" w:rsidRPr="00AD6228" w:rsidRDefault="00445C9B" w:rsidP="00AD6228">
      <w:pPr>
        <w:pStyle w:val="Heading2"/>
        <w:rPr>
          <w:rFonts w:ascii="Avenir Book" w:eastAsia="Times New Roman" w:hAnsi="Avenir Book"/>
          <w:sz w:val="27"/>
          <w:szCs w:val="27"/>
        </w:rPr>
      </w:pPr>
      <w:bookmarkStart w:id="1" w:name="_Toc197963082"/>
      <w:r w:rsidRPr="00AD6228">
        <w:rPr>
          <w:rFonts w:ascii="Avenir Book" w:eastAsia="Times New Roman" w:hAnsi="Avenir Book"/>
        </w:rPr>
        <w:t>Introduction</w:t>
      </w:r>
      <w:bookmarkEnd w:id="1"/>
    </w:p>
    <w:p w14:paraId="4756B154" w14:textId="77777777" w:rsidR="00445C9B" w:rsidRDefault="00445C9B" w:rsidP="00AD6228">
      <w:pPr>
        <w:pStyle w:val="Heading3"/>
        <w:rPr>
          <w:rFonts w:ascii="Avenir Book" w:eastAsia="Times New Roman" w:hAnsi="Avenir Book"/>
        </w:rPr>
      </w:pPr>
      <w:bookmarkStart w:id="2" w:name="_Toc197963083"/>
      <w:r w:rsidRPr="00AD6228">
        <w:rPr>
          <w:rFonts w:ascii="Avenir Book" w:eastAsia="Times New Roman" w:hAnsi="Avenir Book"/>
        </w:rPr>
        <w:t>Brief overview of cybersecurity threats globally</w:t>
      </w:r>
      <w:bookmarkEnd w:id="2"/>
    </w:p>
    <w:p w14:paraId="23658E83" w14:textId="77777777" w:rsidR="0089780B" w:rsidRDefault="0089780B" w:rsidP="0089780B"/>
    <w:p w14:paraId="7ABC48CD" w14:textId="664F57EE" w:rsidR="0089780B" w:rsidRPr="0089780B" w:rsidRDefault="0089780B" w:rsidP="0089780B">
      <w:pPr>
        <w:rPr>
          <w:rFonts w:ascii="Avenir Book" w:hAnsi="Avenir Book"/>
        </w:rPr>
      </w:pPr>
      <w:r w:rsidRPr="0089780B">
        <w:rPr>
          <w:rFonts w:ascii="Avenir Book" w:hAnsi="Avenir Book"/>
        </w:rPr>
        <w:t>In today’s digital era, cybersecurity has emerged as one of the most pressing challenges worldwide. Organizations, governments, and individuals face constant threats from cybercriminals seeking to exploit vulnerabilities for financial gain, data theft, and disruption of services. The rise in remote work and the widespread use of mobile devices—including laptops, tablets, and smartphones—have further amplified these risks, making cybersecurity a top priority for businesses of all sizes.</w:t>
      </w:r>
      <w:r>
        <w:rPr>
          <w:rFonts w:ascii="Avenir Book" w:hAnsi="Avenir Book"/>
        </w:rPr>
        <w:t xml:space="preserve"> These are the 10 biggest cyber threats in the modern day:</w:t>
      </w:r>
    </w:p>
    <w:p w14:paraId="5721F2D8" w14:textId="0CED38EE" w:rsidR="00492BAB" w:rsidRPr="0089780B" w:rsidRDefault="00492BAB" w:rsidP="00492BAB">
      <w:pPr>
        <w:autoSpaceDE w:val="0"/>
        <w:autoSpaceDN w:val="0"/>
        <w:adjustRightInd w:val="0"/>
        <w:spacing w:after="0" w:line="240" w:lineRule="auto"/>
        <w:rPr>
          <w:rFonts w:ascii="Avenir Book" w:hAnsi="Avenir Book"/>
        </w:rPr>
      </w:pPr>
      <w:r w:rsidRPr="00AD6228">
        <w:rPr>
          <w:rFonts w:ascii="Avenir Book" w:hAnsi="Avenir Book" w:cs="AppleSystemUIFont"/>
          <w:kern w:val="0"/>
          <w:sz w:val="26"/>
          <w:szCs w:val="26"/>
        </w:rPr>
        <w:t>1</w:t>
      </w:r>
      <w:r w:rsidRPr="0089780B">
        <w:rPr>
          <w:rFonts w:ascii="Avenir Book" w:hAnsi="Avenir Book"/>
        </w:rPr>
        <w:t>. Ransomware</w:t>
      </w:r>
    </w:p>
    <w:p w14:paraId="3BC1B8DC" w14:textId="03ADB26B"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2. Vulnerabilities</w:t>
      </w:r>
    </w:p>
    <w:p w14:paraId="7CEF303A" w14:textId="39A26FF0"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3. Defense evasion</w:t>
      </w:r>
    </w:p>
    <w:p w14:paraId="296FA11C" w14:textId="27AD2574"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4. Drive-by compromise</w:t>
      </w:r>
    </w:p>
    <w:p w14:paraId="08BA1314" w14:textId="38828FC2"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5. Phishing attacks</w:t>
      </w:r>
    </w:p>
    <w:p w14:paraId="29D0B210" w14:textId="03D1DD4C"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6. Malware</w:t>
      </w:r>
    </w:p>
    <w:p w14:paraId="64F42F84" w14:textId="25235B97"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7. DDoS attacks</w:t>
      </w:r>
    </w:p>
    <w:p w14:paraId="6D2EB530" w14:textId="587D856C"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8. Supply chain attacks</w:t>
      </w:r>
    </w:p>
    <w:p w14:paraId="7E3CE663" w14:textId="77777777" w:rsidR="0089780B" w:rsidRPr="0089780B" w:rsidRDefault="00492BAB" w:rsidP="0089780B">
      <w:pPr>
        <w:autoSpaceDE w:val="0"/>
        <w:autoSpaceDN w:val="0"/>
        <w:adjustRightInd w:val="0"/>
        <w:spacing w:after="0" w:line="240" w:lineRule="auto"/>
        <w:rPr>
          <w:rFonts w:ascii="Avenir Book" w:hAnsi="Avenir Book"/>
        </w:rPr>
      </w:pPr>
      <w:r w:rsidRPr="0089780B">
        <w:rPr>
          <w:rFonts w:ascii="Avenir Book" w:hAnsi="Avenir Book"/>
        </w:rPr>
        <w:t>9. Insider threats</w:t>
      </w:r>
    </w:p>
    <w:p w14:paraId="62B6D444" w14:textId="08EA0FBB" w:rsidR="00492BAB" w:rsidRPr="0089780B" w:rsidRDefault="00492BAB" w:rsidP="0089780B">
      <w:pPr>
        <w:autoSpaceDE w:val="0"/>
        <w:autoSpaceDN w:val="0"/>
        <w:adjustRightInd w:val="0"/>
        <w:spacing w:after="0" w:line="240" w:lineRule="auto"/>
        <w:rPr>
          <w:rFonts w:ascii="Avenir Book" w:hAnsi="Avenir Book"/>
        </w:rPr>
      </w:pPr>
      <w:r w:rsidRPr="0089780B">
        <w:rPr>
          <w:rFonts w:ascii="Avenir Book" w:hAnsi="Avenir Book"/>
        </w:rPr>
        <w:t>10. Busi</w:t>
      </w:r>
      <w:r w:rsidR="0089780B" w:rsidRPr="0089780B">
        <w:rPr>
          <w:rFonts w:ascii="Avenir Book" w:hAnsi="Avenir Book"/>
        </w:rPr>
        <w:t>n</w:t>
      </w:r>
      <w:r w:rsidRPr="0089780B">
        <w:rPr>
          <w:rFonts w:ascii="Avenir Book" w:hAnsi="Avenir Book"/>
        </w:rPr>
        <w:t>ess email compromise</w:t>
      </w:r>
      <w:sdt>
        <w:sdtPr>
          <w:rPr>
            <w:rFonts w:ascii="Avenir Book" w:hAnsi="Avenir Book"/>
          </w:rPr>
          <w:id w:val="-153695341"/>
          <w:citation/>
        </w:sdtPr>
        <w:sdtContent>
          <w:r w:rsidR="002E4002" w:rsidRPr="0089780B">
            <w:rPr>
              <w:rFonts w:ascii="Avenir Book" w:hAnsi="Avenir Book"/>
            </w:rPr>
            <w:fldChar w:fldCharType="begin"/>
          </w:r>
          <w:r w:rsidR="002E4002" w:rsidRPr="0089780B">
            <w:rPr>
              <w:rFonts w:ascii="Avenir Book" w:hAnsi="Avenir Book"/>
            </w:rPr>
            <w:instrText xml:space="preserve"> CITATION Bry25 \l 2057 </w:instrText>
          </w:r>
          <w:r w:rsidR="002E4002" w:rsidRPr="0089780B">
            <w:rPr>
              <w:rFonts w:ascii="Avenir Book" w:hAnsi="Avenir Book"/>
            </w:rPr>
            <w:fldChar w:fldCharType="separate"/>
          </w:r>
          <w:r w:rsidR="002C52B4">
            <w:rPr>
              <w:rFonts w:ascii="Avenir Book" w:hAnsi="Avenir Book"/>
              <w:noProof/>
            </w:rPr>
            <w:t xml:space="preserve"> </w:t>
          </w:r>
          <w:r w:rsidR="002C52B4" w:rsidRPr="002C52B4">
            <w:rPr>
              <w:rFonts w:ascii="Avenir Book" w:hAnsi="Avenir Book"/>
              <w:noProof/>
            </w:rPr>
            <w:t>[1]</w:t>
          </w:r>
          <w:r w:rsidR="002E4002" w:rsidRPr="0089780B">
            <w:rPr>
              <w:rFonts w:ascii="Avenir Book" w:hAnsi="Avenir Book"/>
            </w:rPr>
            <w:fldChar w:fldCharType="end"/>
          </w:r>
        </w:sdtContent>
      </w:sdt>
    </w:p>
    <w:p w14:paraId="18586597" w14:textId="27492D15" w:rsidR="00FA7E13" w:rsidRPr="0089780B" w:rsidRDefault="00FA7E13" w:rsidP="00492BAB">
      <w:pPr>
        <w:spacing w:before="100" w:beforeAutospacing="1" w:after="100" w:afterAutospacing="1" w:line="240" w:lineRule="auto"/>
        <w:rPr>
          <w:rFonts w:ascii="Avenir Book" w:hAnsi="Avenir Book"/>
        </w:rPr>
      </w:pPr>
      <w:r w:rsidRPr="00AD6228">
        <w:rPr>
          <w:rFonts w:ascii="Avenir Book" w:hAnsi="Avenir Book"/>
        </w:rPr>
        <w:fldChar w:fldCharType="begin"/>
      </w:r>
      <w:r w:rsidRPr="00AD6228">
        <w:rPr>
          <w:rFonts w:ascii="Avenir Book" w:hAnsi="Avenir Book"/>
        </w:rPr>
        <w:instrText xml:space="preserve"> INCLUDEPICTURE "https://www.connectwise.com/globalassets/media/blog/2025/in-post-images/cw-msp-threat-report-2025-blog-graphic-01.png" \* MERGEFORMATINET </w:instrText>
      </w:r>
      <w:r w:rsidRPr="00AD6228">
        <w:rPr>
          <w:rFonts w:ascii="Avenir Book" w:hAnsi="Avenir Book"/>
        </w:rPr>
        <w:fldChar w:fldCharType="separate"/>
      </w:r>
      <w:r w:rsidRPr="00AD6228">
        <w:rPr>
          <w:rFonts w:ascii="Avenir Book" w:hAnsi="Avenir Book"/>
        </w:rPr>
        <w:fldChar w:fldCharType="end"/>
      </w:r>
    </w:p>
    <w:p w14:paraId="08917230" w14:textId="68DD0A62" w:rsidR="002E4002" w:rsidRPr="00AD6228" w:rsidRDefault="002E4002">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02E44811"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63DDB051" w14:textId="61D1A32F" w:rsidR="00445C9B" w:rsidRPr="00AD6228" w:rsidRDefault="00445C9B" w:rsidP="00AD6228">
      <w:pPr>
        <w:pStyle w:val="Heading3"/>
        <w:rPr>
          <w:rFonts w:ascii="Avenir Book" w:eastAsia="Times New Roman" w:hAnsi="Avenir Book"/>
        </w:rPr>
      </w:pPr>
      <w:bookmarkStart w:id="3" w:name="_Toc197963084"/>
      <w:r w:rsidRPr="00AD6228">
        <w:rPr>
          <w:rFonts w:ascii="Avenir Book" w:eastAsia="Times New Roman" w:hAnsi="Avenir Book"/>
        </w:rPr>
        <w:t>The impact of cybercrime on financial institutions</w:t>
      </w:r>
      <w:bookmarkEnd w:id="3"/>
    </w:p>
    <w:p w14:paraId="18D30DE0" w14:textId="426E2907" w:rsidR="002E4002" w:rsidRPr="00AD6228" w:rsidRDefault="00AD6228" w:rsidP="00492BAB">
      <w:pPr>
        <w:spacing w:before="100" w:beforeAutospacing="1" w:after="100" w:afterAutospacing="1" w:line="240" w:lineRule="auto"/>
        <w:rPr>
          <w:rFonts w:ascii="Avenir Book" w:eastAsia="Times New Roman" w:hAnsi="Avenir Book" w:cs="Times New Roman"/>
          <w:kern w:val="0"/>
          <w14:ligatures w14:val="none"/>
        </w:rPr>
      </w:pPr>
      <w:r w:rsidRPr="00AD6228">
        <w:rPr>
          <w:rFonts w:ascii="Avenir Book" w:hAnsi="Avenir Book"/>
          <w:noProof/>
        </w:rPr>
        <w:drawing>
          <wp:anchor distT="0" distB="0" distL="114300" distR="114300" simplePos="0" relativeHeight="251658240" behindDoc="1" locked="0" layoutInCell="1" allowOverlap="1" wp14:anchorId="52810097" wp14:editId="52A7B8BF">
            <wp:simplePos x="0" y="0"/>
            <wp:positionH relativeFrom="column">
              <wp:posOffset>2514600</wp:posOffset>
            </wp:positionH>
            <wp:positionV relativeFrom="paragraph">
              <wp:posOffset>323215</wp:posOffset>
            </wp:positionV>
            <wp:extent cx="3162300" cy="4472305"/>
            <wp:effectExtent l="0" t="0" r="0" b="0"/>
            <wp:wrapTight wrapText="bothSides">
              <wp:wrapPolygon edited="0">
                <wp:start x="0" y="0"/>
                <wp:lineTo x="0" y="21529"/>
                <wp:lineTo x="21513" y="21529"/>
                <wp:lineTo x="21513" y="0"/>
                <wp:lineTo x="0" y="0"/>
              </wp:wrapPolygon>
            </wp:wrapTight>
            <wp:docPr id="2126072009" name="Picture 2" descr="BlackFog Cybersecurity in Banking and Financial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Fog Cybersecurity in Banking and Financial Sect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2300" cy="447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2E4002" w:rsidRPr="00AD6228">
        <w:rPr>
          <w:rFonts w:ascii="Avenir Book" w:hAnsi="Avenir Book"/>
        </w:rPr>
        <w:fldChar w:fldCharType="begin"/>
      </w:r>
      <w:r w:rsidR="002E4002" w:rsidRPr="00AD6228">
        <w:rPr>
          <w:rFonts w:ascii="Avenir Book" w:hAnsi="Avenir Book"/>
        </w:rPr>
        <w:instrText xml:space="preserve"> INCLUDEPICTURE "https://privacy.blackfog.com/wp-content/uploads/2019/04/CybersecurityFinancial-short-724x1024.jpg" \* MERGEFORMATINET </w:instrText>
      </w:r>
      <w:r w:rsidR="002E4002" w:rsidRPr="00AD6228">
        <w:rPr>
          <w:rFonts w:ascii="Avenir Book" w:hAnsi="Avenir Book"/>
        </w:rPr>
        <w:fldChar w:fldCharType="separate"/>
      </w:r>
      <w:r w:rsidR="002E4002" w:rsidRPr="00AD6228">
        <w:rPr>
          <w:rFonts w:ascii="Avenir Book" w:hAnsi="Avenir Book"/>
        </w:rPr>
        <w:fldChar w:fldCharType="end"/>
      </w:r>
    </w:p>
    <w:p w14:paraId="4B6AA3A8" w14:textId="3CF68A3A" w:rsidR="00445C9B" w:rsidRPr="00AD6228" w:rsidRDefault="002E4002" w:rsidP="00445C9B">
      <w:pPr>
        <w:spacing w:before="100" w:beforeAutospacing="1" w:after="100" w:afterAutospacing="1" w:line="240" w:lineRule="auto"/>
        <w:rPr>
          <w:rFonts w:ascii="Avenir Book" w:hAnsi="Avenir Book"/>
        </w:rPr>
      </w:pPr>
      <w:r w:rsidRPr="00AD6228">
        <w:rPr>
          <w:rFonts w:ascii="Avenir Book" w:hAnsi="Avenir Book"/>
        </w:rPr>
        <w:t xml:space="preserve">Financial services companies like </w:t>
      </w:r>
      <w:proofErr w:type="spellStart"/>
      <w:r w:rsidRPr="00AD6228">
        <w:rPr>
          <w:rFonts w:ascii="Avenir Book" w:hAnsi="Avenir Book"/>
        </w:rPr>
        <w:t>FinSecure</w:t>
      </w:r>
      <w:proofErr w:type="spellEnd"/>
      <w:r w:rsidRPr="00AD6228">
        <w:rPr>
          <w:rFonts w:ascii="Avenir Book" w:hAnsi="Avenir Book"/>
        </w:rPr>
        <w:t xml:space="preserve"> Ltd (FSL) are prime targets for cyber threats due to the sensitive nature of their data. Cybercriminals often target financial firms for fraud, unauthorized transactions, identity theft, and data breaches. The consequences of an attack can be severe</w:t>
      </w:r>
      <w:r w:rsidRPr="00AD6228">
        <w:rPr>
          <w:rFonts w:ascii="Avenir Book" w:hAnsi="Avenir Book"/>
        </w:rPr>
        <w:t xml:space="preserve">, </w:t>
      </w:r>
      <w:r w:rsidRPr="00AD6228">
        <w:rPr>
          <w:rFonts w:ascii="Avenir Book" w:hAnsi="Avenir Book"/>
        </w:rPr>
        <w:t>resulting in financial losses, reputational damage, legal penalties, and loss of customer trust.</w:t>
      </w:r>
    </w:p>
    <w:p w14:paraId="486FA4F7" w14:textId="21078B12" w:rsidR="002E4002" w:rsidRPr="00AD6228" w:rsidRDefault="00AD6228" w:rsidP="00445C9B">
      <w:pPr>
        <w:spacing w:before="100" w:beforeAutospacing="1" w:after="100" w:afterAutospacing="1" w:line="240" w:lineRule="auto"/>
        <w:rPr>
          <w:rFonts w:ascii="Avenir Book" w:eastAsia="Times New Roman" w:hAnsi="Avenir Book" w:cs="Times New Roman"/>
          <w:kern w:val="0"/>
          <w14:ligatures w14:val="none"/>
        </w:rPr>
      </w:pPr>
      <w:r w:rsidRPr="00AD6228">
        <w:rPr>
          <w:rFonts w:ascii="Avenir Book" w:eastAsia="Times New Roman" w:hAnsi="Avenir Book" w:cs="Times New Roman"/>
          <w:noProof/>
          <w:kern w:val="0"/>
        </w:rPr>
        <mc:AlternateContent>
          <mc:Choice Requires="wps">
            <w:drawing>
              <wp:anchor distT="0" distB="0" distL="114300" distR="114300" simplePos="0" relativeHeight="251659264" behindDoc="0" locked="0" layoutInCell="1" allowOverlap="1" wp14:anchorId="79A2BA4E" wp14:editId="43040E18">
                <wp:simplePos x="0" y="0"/>
                <wp:positionH relativeFrom="column">
                  <wp:posOffset>5740400</wp:posOffset>
                </wp:positionH>
                <wp:positionV relativeFrom="paragraph">
                  <wp:posOffset>1058545</wp:posOffset>
                </wp:positionV>
                <wp:extent cx="393700" cy="344805"/>
                <wp:effectExtent l="0" t="0" r="12700" b="10795"/>
                <wp:wrapNone/>
                <wp:docPr id="273263152" name="Text Box 3"/>
                <wp:cNvGraphicFramePr/>
                <a:graphic xmlns:a="http://schemas.openxmlformats.org/drawingml/2006/main">
                  <a:graphicData uri="http://schemas.microsoft.com/office/word/2010/wordprocessingShape">
                    <wps:wsp>
                      <wps:cNvSpPr txBox="1"/>
                      <wps:spPr>
                        <a:xfrm>
                          <a:off x="0" y="0"/>
                          <a:ext cx="393700" cy="344805"/>
                        </a:xfrm>
                        <a:prstGeom prst="rect">
                          <a:avLst/>
                        </a:prstGeom>
                        <a:solidFill>
                          <a:schemeClr val="lt1"/>
                        </a:solidFill>
                        <a:ln w="6350">
                          <a:solidFill>
                            <a:prstClr val="black"/>
                          </a:solidFill>
                        </a:ln>
                      </wps:spPr>
                      <wps:txbx>
                        <w:txbxContent>
                          <w:p w14:paraId="6C329545" w14:textId="2A6469FA" w:rsidR="002E4002" w:rsidRDefault="002E4002">
                            <w:sdt>
                              <w:sdtPr>
                                <w:id w:val="-1370288476"/>
                                <w:citation/>
                              </w:sdtPr>
                              <w:sdtContent>
                                <w:r>
                                  <w:fldChar w:fldCharType="begin"/>
                                </w:r>
                                <w:r>
                                  <w:rPr>
                                    <w:lang w:val="en-GB"/>
                                  </w:rPr>
                                  <w:instrText xml:space="preserve"> CITATION Bre25 \l 2057 </w:instrText>
                                </w:r>
                                <w:r>
                                  <w:fldChar w:fldCharType="separate"/>
                                </w:r>
                                <w:r w:rsidR="002C52B4" w:rsidRPr="002C52B4">
                                  <w:rPr>
                                    <w:noProof/>
                                    <w:lang w:val="en-GB"/>
                                  </w:rPr>
                                  <w:t>[10]</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A2BA4E" id="Text Box 3" o:spid="_x0000_s1030" type="#_x0000_t202" style="position:absolute;margin-left:452pt;margin-top:83.35pt;width:31pt;height:27.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" fillcolor="white [3201]" strokeweight=".5pt">
                <v:textbox>
                  <w:txbxContent>
                    <w:p w14:paraId="6C329545" w14:textId="2A6469FA" w:rsidR="002E4002" w:rsidRDefault="002E4002">
                      <w:sdt>
                        <w:sdtPr>
                          <w:id w:val="-1370288476"/>
                          <w:citation/>
                        </w:sdtPr>
                        <w:sdtContent>
                          <w:r>
                            <w:fldChar w:fldCharType="begin"/>
                          </w:r>
                          <w:r>
                            <w:rPr>
                              <w:lang w:val="en-GB"/>
                            </w:rPr>
                            <w:instrText xml:space="preserve"> CITATION Bre25 \l 2057 </w:instrText>
                          </w:r>
                          <w:r>
                            <w:fldChar w:fldCharType="separate"/>
                          </w:r>
                          <w:r w:rsidR="002C52B4" w:rsidRPr="002C52B4">
                            <w:rPr>
                              <w:noProof/>
                              <w:lang w:val="en-GB"/>
                            </w:rPr>
                            <w:t>[10]</w:t>
                          </w:r>
                          <w:r>
                            <w:fldChar w:fldCharType="end"/>
                          </w:r>
                        </w:sdtContent>
                      </w:sdt>
                    </w:p>
                  </w:txbxContent>
                </v:textbox>
              </v:shape>
            </w:pict>
          </mc:Fallback>
        </mc:AlternateContent>
      </w:r>
      <w:r w:rsidR="002E4002" w:rsidRPr="00AD6228">
        <w:rPr>
          <w:rFonts w:ascii="Avenir Book" w:hAnsi="Avenir Book" w:cs="Arial"/>
          <w:color w:val="000000"/>
          <w:shd w:val="clear" w:color="auto" w:fill="FFFFFF"/>
        </w:rPr>
        <w:t>According to </w:t>
      </w:r>
      <w:r w:rsidR="002E4002" w:rsidRPr="00AD6228">
        <w:rPr>
          <w:rFonts w:ascii="Avenir Book" w:hAnsi="Avenir Book" w:cs="Arial"/>
          <w:shd w:val="clear" w:color="auto" w:fill="FFFFFF"/>
        </w:rPr>
        <w:t>IBM’s Cost of a Data Breach Report 2024</w:t>
      </w:r>
      <w:r w:rsidR="002E4002" w:rsidRPr="00AD6228">
        <w:rPr>
          <w:rFonts w:ascii="Avenir Book" w:hAnsi="Avenir Book" w:cs="Arial"/>
          <w:color w:val="000000"/>
          <w:shd w:val="clear" w:color="auto" w:fill="FFFFFF"/>
        </w:rPr>
        <w:t xml:space="preserve">, the global average cost of a data breach reached </w:t>
      </w:r>
      <w:r w:rsidR="002E4002" w:rsidRPr="00AD6228">
        <w:rPr>
          <w:rFonts w:ascii="Avenir Book" w:hAnsi="Avenir Book" w:cs="Arial"/>
          <w:color w:val="000000"/>
          <w:shd w:val="clear" w:color="auto" w:fill="FFFFFF"/>
        </w:rPr>
        <w:t>$</w:t>
      </w:r>
      <w:r w:rsidR="002E4002" w:rsidRPr="00AD6228">
        <w:rPr>
          <w:rFonts w:ascii="Avenir Book" w:hAnsi="Avenir Book" w:cs="Arial"/>
          <w:color w:val="000000"/>
          <w:shd w:val="clear" w:color="auto" w:fill="FFFFFF"/>
        </w:rPr>
        <w:t xml:space="preserve">4.88 million, a 10% increase from the previous year and the highest total ever recorded. Organizations using security AI and automation extensively in prevention reported average cost savings of </w:t>
      </w:r>
      <w:r w:rsidR="002E4002" w:rsidRPr="00AD6228">
        <w:rPr>
          <w:rFonts w:ascii="Avenir Book" w:hAnsi="Avenir Book" w:cs="Arial"/>
          <w:color w:val="000000"/>
          <w:shd w:val="clear" w:color="auto" w:fill="FFFFFF"/>
        </w:rPr>
        <w:t>$</w:t>
      </w:r>
      <w:r w:rsidR="002E4002" w:rsidRPr="00AD6228">
        <w:rPr>
          <w:rFonts w:ascii="Avenir Book" w:hAnsi="Avenir Book" w:cs="Arial"/>
          <w:color w:val="000000"/>
          <w:shd w:val="clear" w:color="auto" w:fill="FFFFFF"/>
        </w:rPr>
        <w:t>2.22 million compared to those that didn’t.</w:t>
      </w:r>
      <w:r w:rsidR="002E4002" w:rsidRPr="00AD6228">
        <w:rPr>
          <w:rFonts w:ascii="Avenir Book" w:hAnsi="Avenir Book" w:cs="Arial"/>
          <w:color w:val="000000"/>
          <w:shd w:val="clear" w:color="auto" w:fill="FFFFFF"/>
        </w:rPr>
        <w:t xml:space="preserve"> however, the setup costs for this are extortionate and require a large background infrastructure. </w:t>
      </w:r>
      <w:r w:rsidR="002E4002" w:rsidRPr="00AD6228">
        <w:rPr>
          <w:rFonts w:ascii="Avenir Book" w:hAnsi="Avenir Book" w:cs="Arial"/>
          <w:color w:val="000000"/>
          <w:shd w:val="clear" w:color="auto" w:fill="FFFFFF"/>
        </w:rPr>
        <w:t>Beyond these staggering statistics, financial institutions face even greater fears in lost business costs, including increased customer turnover, lost revenue due to downtime, and the rising cost of acquiring new business due to diminished reputation. </w:t>
      </w:r>
      <w:sdt>
        <w:sdtPr>
          <w:rPr>
            <w:rFonts w:ascii="Avenir Book" w:hAnsi="Avenir Book" w:cs="Arial"/>
            <w:color w:val="000000"/>
            <w:shd w:val="clear" w:color="auto" w:fill="FFFFFF"/>
          </w:rPr>
          <w:id w:val="-1153283430"/>
          <w:citation/>
        </w:sdtPr>
        <w:sdtContent>
          <w:r w:rsidRPr="00AD6228">
            <w:rPr>
              <w:rFonts w:ascii="Avenir Book" w:hAnsi="Avenir Book" w:cs="Arial"/>
              <w:color w:val="000000"/>
              <w:shd w:val="clear" w:color="auto" w:fill="FFFFFF"/>
            </w:rPr>
            <w:fldChar w:fldCharType="begin"/>
          </w:r>
          <w:r w:rsidRPr="00AD6228">
            <w:rPr>
              <w:rFonts w:ascii="Avenir Book" w:hAnsi="Avenir Book" w:cs="Arial"/>
              <w:color w:val="000000"/>
              <w:shd w:val="clear" w:color="auto" w:fill="FFFFFF"/>
              <w:lang w:val="en-GB"/>
            </w:rPr>
            <w:instrText xml:space="preserve"> CITATION Eve25 \l 2057 </w:instrText>
          </w:r>
          <w:r w:rsidRPr="00AD6228">
            <w:rPr>
              <w:rFonts w:ascii="Avenir Book" w:hAnsi="Avenir Book" w:cs="Arial"/>
              <w:color w:val="000000"/>
              <w:shd w:val="clear" w:color="auto" w:fill="FFFFFF"/>
            </w:rPr>
            <w:fldChar w:fldCharType="separate"/>
          </w:r>
          <w:r w:rsidR="002C52B4" w:rsidRPr="002C52B4">
            <w:rPr>
              <w:rFonts w:ascii="Avenir Book" w:hAnsi="Avenir Book" w:cs="Arial"/>
              <w:noProof/>
              <w:color w:val="000000"/>
              <w:shd w:val="clear" w:color="auto" w:fill="FFFFFF"/>
              <w:lang w:val="en-GB"/>
            </w:rPr>
            <w:t>[2]</w:t>
          </w:r>
          <w:r w:rsidRPr="00AD6228">
            <w:rPr>
              <w:rFonts w:ascii="Avenir Book" w:hAnsi="Avenir Book" w:cs="Arial"/>
              <w:color w:val="000000"/>
              <w:shd w:val="clear" w:color="auto" w:fill="FFFFFF"/>
            </w:rPr>
            <w:fldChar w:fldCharType="end"/>
          </w:r>
        </w:sdtContent>
      </w:sdt>
    </w:p>
    <w:p w14:paraId="27473945" w14:textId="0EDF0D7C" w:rsidR="002E4002" w:rsidRPr="00AD6228" w:rsidRDefault="002E4002">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4AC1F43C" w14:textId="38B588A0" w:rsidR="00445C9B" w:rsidRPr="00AD6228" w:rsidRDefault="00445C9B" w:rsidP="00AD6228">
      <w:pPr>
        <w:pStyle w:val="Heading3"/>
        <w:rPr>
          <w:rFonts w:ascii="Avenir Book" w:eastAsia="Times New Roman" w:hAnsi="Avenir Book"/>
        </w:rPr>
      </w:pPr>
      <w:bookmarkStart w:id="4" w:name="_Toc197963085"/>
      <w:r w:rsidRPr="00AD6228">
        <w:rPr>
          <w:rFonts w:ascii="Avenir Book" w:eastAsia="Times New Roman" w:hAnsi="Avenir Book"/>
        </w:rPr>
        <w:lastRenderedPageBreak/>
        <w:t xml:space="preserve">Importance of cybersecurity policies for </w:t>
      </w:r>
      <w:proofErr w:type="spellStart"/>
      <w:r w:rsidRPr="00AD6228">
        <w:rPr>
          <w:rFonts w:ascii="Avenir Book" w:eastAsia="Times New Roman" w:hAnsi="Avenir Book"/>
        </w:rPr>
        <w:t>FinSecure</w:t>
      </w:r>
      <w:proofErr w:type="spellEnd"/>
      <w:r w:rsidRPr="00AD6228">
        <w:rPr>
          <w:rFonts w:ascii="Avenir Book" w:eastAsia="Times New Roman" w:hAnsi="Avenir Book"/>
        </w:rPr>
        <w:t xml:space="preserve"> Ltd</w:t>
      </w:r>
      <w:bookmarkEnd w:id="4"/>
    </w:p>
    <w:p w14:paraId="16B8757A" w14:textId="77777777" w:rsidR="005E1F61" w:rsidRPr="005E1F61" w:rsidRDefault="005E1F61" w:rsidP="005E1F61">
      <w:pPr>
        <w:pStyle w:val="NormalWeb"/>
        <w:shd w:val="clear" w:color="auto" w:fill="FFFFFF"/>
        <w:spacing w:after="210" w:afterAutospacing="0"/>
        <w:rPr>
          <w:rFonts w:ascii="Avenir Book" w:hAnsi="Avenir Book"/>
          <w:color w:val="000000" w:themeColor="text1"/>
        </w:rPr>
      </w:pPr>
      <w:r w:rsidRPr="005E1F61">
        <w:rPr>
          <w:rFonts w:ascii="Avenir Book" w:hAnsi="Avenir Book"/>
          <w:color w:val="000000" w:themeColor="text1"/>
        </w:rPr>
        <w:t>A cybersecurity policy is a structured framework that defines an organization’s approach to protecting its information systems, networks, and digital assets from cyber threats. It includes documented guidelines, procedures, and security controls that align with the organization’s security objectives.</w:t>
      </w:r>
    </w:p>
    <w:p w14:paraId="3D7F935A" w14:textId="0DF1871A" w:rsidR="005E1F61" w:rsidRPr="005E1F61" w:rsidRDefault="005E1F61" w:rsidP="005E1F61">
      <w:pPr>
        <w:pStyle w:val="NormalWeb"/>
        <w:shd w:val="clear" w:color="auto" w:fill="FFFFFF"/>
        <w:spacing w:after="210" w:afterAutospacing="0"/>
        <w:rPr>
          <w:rFonts w:ascii="Avenir Book" w:hAnsi="Avenir Book"/>
          <w:color w:val="000000" w:themeColor="text1"/>
        </w:rPr>
      </w:pPr>
      <w:r w:rsidRPr="005E1F61">
        <w:rPr>
          <w:rFonts w:ascii="Avenir Book" w:hAnsi="Avenir Book"/>
          <w:color w:val="000000" w:themeColor="text1"/>
        </w:rPr>
        <w:t>Cybersecurity policies outline roles, responsibilities, methods, and technical safeguards to ensure the confidentiality, integrity, and availability of data. They also address key security attributes such as authenticity, accountability, and non-repudiation, ensuring that all digital interactions are verifiable and secure.</w:t>
      </w:r>
    </w:p>
    <w:p w14:paraId="6244A8DA" w14:textId="271B82C8" w:rsidR="005E1F61" w:rsidRPr="005E1F61" w:rsidRDefault="005E1F61" w:rsidP="005E1F61">
      <w:pPr>
        <w:pStyle w:val="NormalWeb"/>
        <w:shd w:val="clear" w:color="auto" w:fill="FFFFFF"/>
        <w:spacing w:after="210" w:afterAutospacing="0"/>
        <w:rPr>
          <w:rFonts w:ascii="Avenir Book" w:hAnsi="Avenir Book"/>
          <w:color w:val="000000" w:themeColor="text1"/>
        </w:rPr>
      </w:pPr>
      <w:r>
        <w:rPr>
          <w:noProof/>
        </w:rPr>
        <w:drawing>
          <wp:anchor distT="0" distB="0" distL="114300" distR="114300" simplePos="0" relativeHeight="251660288" behindDoc="1" locked="0" layoutInCell="1" allowOverlap="1" wp14:anchorId="37F5AF2C" wp14:editId="076473BA">
            <wp:simplePos x="0" y="0"/>
            <wp:positionH relativeFrom="column">
              <wp:posOffset>-152400</wp:posOffset>
            </wp:positionH>
            <wp:positionV relativeFrom="paragraph">
              <wp:posOffset>964565</wp:posOffset>
            </wp:positionV>
            <wp:extent cx="5943600" cy="1967865"/>
            <wp:effectExtent l="0" t="0" r="0" b="635"/>
            <wp:wrapTight wrapText="bothSides">
              <wp:wrapPolygon edited="0">
                <wp:start x="0" y="0"/>
                <wp:lineTo x="0" y="21468"/>
                <wp:lineTo x="21554" y="21468"/>
                <wp:lineTo x="21554" y="0"/>
                <wp:lineTo x="0" y="0"/>
              </wp:wrapPolygon>
            </wp:wrapTight>
            <wp:docPr id="810498500" name="Picture 4" descr="Importance of a Cyber Security Poli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a Cyber Security Polic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967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1F61">
        <w:rPr>
          <w:rFonts w:ascii="Avenir Book" w:hAnsi="Avenir Book"/>
          <w:color w:val="000000" w:themeColor="text1"/>
        </w:rPr>
        <w:t>These policies vary based on an organization’s needs. Some are high-level strategic guidelines, while others include detailed technical procedures, such as Bring Your Own Device (</w:t>
      </w:r>
      <w:r w:rsidRPr="005E1F61">
        <w:rPr>
          <w:rFonts w:ascii="Avenir Book" w:eastAsiaTheme="majorEastAsia" w:hAnsi="Avenir Book"/>
          <w:color w:val="000000" w:themeColor="text1"/>
        </w:rPr>
        <w:t>BYOD</w:t>
      </w:r>
      <w:r w:rsidRPr="005E1F61">
        <w:rPr>
          <w:rFonts w:ascii="Avenir Book" w:hAnsi="Avenir Book"/>
          <w:color w:val="000000" w:themeColor="text1"/>
        </w:rPr>
        <w:t>) protocols, risk management frameworks, and </w:t>
      </w:r>
      <w:r w:rsidRPr="005E1F61">
        <w:rPr>
          <w:rFonts w:ascii="Avenir Book" w:eastAsiaTheme="majorEastAsia" w:hAnsi="Avenir Book"/>
          <w:color w:val="000000" w:themeColor="text1"/>
        </w:rPr>
        <w:t>incident response plans</w:t>
      </w:r>
      <w:r w:rsidRPr="005E1F61">
        <w:rPr>
          <w:rFonts w:ascii="Avenir Book" w:hAnsi="Avenir Book"/>
          <w:color w:val="000000" w:themeColor="text1"/>
        </w:rPr>
        <w:t>.</w:t>
      </w:r>
      <w:sdt>
        <w:sdtPr>
          <w:rPr>
            <w:rFonts w:ascii="Avenir Book" w:hAnsi="Avenir Book"/>
            <w:color w:val="000000" w:themeColor="text1"/>
          </w:rPr>
          <w:id w:val="-1161390707"/>
          <w:citation/>
        </w:sdtPr>
        <w:sdtContent>
          <w:r>
            <w:rPr>
              <w:rFonts w:ascii="Avenir Book" w:hAnsi="Avenir Book"/>
              <w:color w:val="000000" w:themeColor="text1"/>
            </w:rPr>
            <w:fldChar w:fldCharType="begin"/>
          </w:r>
          <w:r>
            <w:rPr>
              <w:rFonts w:ascii="Avenir Book" w:hAnsi="Avenir Book"/>
              <w:color w:val="000000" w:themeColor="text1"/>
              <w:lang w:val="en-GB"/>
            </w:rPr>
            <w:instrText xml:space="preserve"> CITATION Abh25 \l 2057 </w:instrText>
          </w:r>
          <w:r>
            <w:rPr>
              <w:rFonts w:ascii="Avenir Book" w:hAnsi="Avenir Book"/>
              <w:color w:val="000000" w:themeColor="text1"/>
            </w:rPr>
            <w:fldChar w:fldCharType="separate"/>
          </w:r>
          <w:r w:rsidR="002C52B4">
            <w:rPr>
              <w:rFonts w:ascii="Avenir Book" w:hAnsi="Avenir Book"/>
              <w:noProof/>
              <w:color w:val="000000" w:themeColor="text1"/>
              <w:lang w:val="en-GB"/>
            </w:rPr>
            <w:t xml:space="preserve"> </w:t>
          </w:r>
          <w:r w:rsidR="002C52B4" w:rsidRPr="002C52B4">
            <w:rPr>
              <w:rFonts w:ascii="Avenir Book" w:hAnsi="Avenir Book"/>
              <w:noProof/>
              <w:color w:val="000000" w:themeColor="text1"/>
              <w:lang w:val="en-GB"/>
            </w:rPr>
            <w:t>[3]</w:t>
          </w:r>
          <w:r>
            <w:rPr>
              <w:rFonts w:ascii="Avenir Book" w:hAnsi="Avenir Book"/>
              <w:color w:val="000000" w:themeColor="text1"/>
            </w:rPr>
            <w:fldChar w:fldCharType="end"/>
          </w:r>
        </w:sdtContent>
      </w:sdt>
    </w:p>
    <w:p w14:paraId="531332C0" w14:textId="5C159FD0" w:rsidR="00AD6228" w:rsidRPr="00AD6228" w:rsidRDefault="00AD6228" w:rsidP="00AD6228">
      <w:pPr>
        <w:spacing w:before="100" w:beforeAutospacing="1" w:after="100" w:afterAutospacing="1" w:line="240" w:lineRule="auto"/>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 xml:space="preserve">Cybersecurity policies are fundamental to safeguarding an organization’s sensitive data, financial assets, and operational integrity. For a financial services company like </w:t>
      </w:r>
      <w:proofErr w:type="spellStart"/>
      <w:r w:rsidRPr="00AD6228">
        <w:rPr>
          <w:rFonts w:ascii="Avenir Book" w:eastAsia="Times New Roman" w:hAnsi="Avenir Book" w:cs="Times New Roman"/>
          <w:kern w:val="0"/>
          <w14:ligatures w14:val="none"/>
        </w:rPr>
        <w:t>FinSecure</w:t>
      </w:r>
      <w:proofErr w:type="spellEnd"/>
      <w:r w:rsidRPr="00AD6228">
        <w:rPr>
          <w:rFonts w:ascii="Avenir Book" w:eastAsia="Times New Roman" w:hAnsi="Avenir Book" w:cs="Times New Roman"/>
          <w:kern w:val="0"/>
          <w14:ligatures w14:val="none"/>
        </w:rPr>
        <w:t xml:space="preserve"> Ltd (FSL), the implementation of a comprehensive security policy is essential to:</w:t>
      </w:r>
    </w:p>
    <w:p w14:paraId="228ED5CE" w14:textId="050A04F3"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1. Protecting Sensitive Data</w:t>
      </w:r>
    </w:p>
    <w:p w14:paraId="7443BB9C" w14:textId="26E7ECA3"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2. Preventing Financial Losses</w:t>
      </w:r>
    </w:p>
    <w:p w14:paraId="28CBC533" w14:textId="471DBEC2"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3. Maintaining Business Continuity</w:t>
      </w:r>
    </w:p>
    <w:p w14:paraId="6B7F2B0E" w14:textId="1495E366"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4. Enhancing Employee Awareness and Compliance</w:t>
      </w:r>
    </w:p>
    <w:p w14:paraId="6B9BEEE3" w14:textId="6983E773"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lastRenderedPageBreak/>
        <w:t>5. Strengthening Customer Trust and Reputation</w:t>
      </w:r>
    </w:p>
    <w:p w14:paraId="1F9E55D8" w14:textId="1D90CF89" w:rsid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6. Ensuring Regulatory Compliance</w:t>
      </w:r>
    </w:p>
    <w:p w14:paraId="4CCE180C" w14:textId="40A98171" w:rsidR="005E1F61" w:rsidRDefault="005E1F61" w:rsidP="00AD6228">
      <w:pPr>
        <w:spacing w:before="100" w:beforeAutospacing="1" w:after="100" w:afterAutospacing="1" w:line="240" w:lineRule="auto"/>
        <w:outlineLvl w:val="3"/>
        <w:rPr>
          <w:rFonts w:ascii="Avenir Book" w:eastAsia="Times New Roman" w:hAnsi="Avenir Book" w:cs="Times New Roman"/>
          <w:kern w:val="0"/>
          <w14:ligatures w14:val="none"/>
        </w:rPr>
      </w:pPr>
      <w:r>
        <w:fldChar w:fldCharType="begin"/>
      </w:r>
      <w:r>
        <w:instrText xml:space="preserve"> INCLUDEPICTURE "https://www.clouddefense.ai/wp-content/uploads/2023/11/Importance_of_a_Cyber_Security_Policy-1024x339.webp" \* MERGEFORMATINET </w:instrText>
      </w:r>
      <w:r>
        <w:fldChar w:fldCharType="separate"/>
      </w:r>
      <w:r>
        <w:fldChar w:fldCharType="end"/>
      </w:r>
    </w:p>
    <w:p w14:paraId="78C78561" w14:textId="77777777" w:rsidR="005E1F61" w:rsidRPr="00AD6228" w:rsidRDefault="005E1F61" w:rsidP="00AD6228">
      <w:pPr>
        <w:spacing w:before="100" w:beforeAutospacing="1" w:after="100" w:afterAutospacing="1" w:line="240" w:lineRule="auto"/>
        <w:outlineLvl w:val="3"/>
        <w:rPr>
          <w:rFonts w:ascii="Avenir Book" w:eastAsia="Times New Roman" w:hAnsi="Avenir Book" w:cs="Times New Roman"/>
          <w:kern w:val="0"/>
          <w14:ligatures w14:val="none"/>
        </w:rPr>
      </w:pPr>
    </w:p>
    <w:p w14:paraId="7CC40E8C" w14:textId="4ABB5D4D" w:rsidR="00AD6228" w:rsidRPr="00AD6228" w:rsidRDefault="00AD6228">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1D938319" w14:textId="23103B43" w:rsidR="00445C9B" w:rsidRPr="00445C9B" w:rsidRDefault="00445C9B" w:rsidP="0089780B">
      <w:pPr>
        <w:pStyle w:val="Heading2"/>
        <w:rPr>
          <w:rFonts w:eastAsia="Times New Roman"/>
        </w:rPr>
      </w:pPr>
      <w:bookmarkStart w:id="5" w:name="_Toc197963086"/>
      <w:r w:rsidRPr="00445C9B">
        <w:rPr>
          <w:rFonts w:eastAsia="Times New Roman"/>
        </w:rPr>
        <w:lastRenderedPageBreak/>
        <w:t>Identification of Threats</w:t>
      </w:r>
      <w:bookmarkEnd w:id="5"/>
    </w:p>
    <w:p w14:paraId="39CBA881" w14:textId="77777777" w:rsidR="00D6470F" w:rsidRPr="00D6470F" w:rsidRDefault="00445C9B" w:rsidP="0089780B">
      <w:pPr>
        <w:pStyle w:val="Heading3"/>
        <w:rPr>
          <w:rFonts w:eastAsia="Times New Roman"/>
        </w:rPr>
      </w:pPr>
      <w:bookmarkStart w:id="6" w:name="_Toc197963087"/>
      <w:r w:rsidRPr="00445C9B">
        <w:rPr>
          <w:rFonts w:eastAsia="Times New Roman"/>
        </w:rPr>
        <w:t>Internal Threats:</w:t>
      </w:r>
      <w:bookmarkEnd w:id="6"/>
    </w:p>
    <w:p w14:paraId="40CE0F8E" w14:textId="05735FF1" w:rsidR="00D6470F" w:rsidRPr="00D6470F" w:rsidRDefault="00D6470F" w:rsidP="00D6470F">
      <w:pPr>
        <w:spacing w:before="100" w:beforeAutospacing="1" w:after="100" w:afterAutospacing="1" w:line="240" w:lineRule="auto"/>
        <w:outlineLvl w:val="4"/>
        <w:rPr>
          <w:rFonts w:ascii="Avenir Book" w:eastAsia="Times New Roman" w:hAnsi="Avenir Book" w:cs="Times New Roman"/>
          <w:b/>
          <w:bCs/>
          <w:kern w:val="0"/>
          <w14:ligatures w14:val="none"/>
        </w:rPr>
      </w:pPr>
      <w:r w:rsidRPr="00D6470F">
        <w:rPr>
          <w:rFonts w:ascii="Avenir Book" w:eastAsia="Times New Roman" w:hAnsi="Avenir Book" w:cs="Times New Roman"/>
          <w:b/>
          <w:bCs/>
          <w:kern w:val="0"/>
          <w14:ligatures w14:val="none"/>
        </w:rPr>
        <w:t>Employee Negligence</w:t>
      </w:r>
    </w:p>
    <w:p w14:paraId="3E956BD9" w14:textId="0B0AD64B" w:rsidR="00D6470F" w:rsidRPr="00D6470F" w:rsidRDefault="00D6470F" w:rsidP="00D6470F">
      <w:pPr>
        <w:spacing w:before="100" w:beforeAutospacing="1" w:after="100" w:afterAutospacing="1" w:line="240" w:lineRule="auto"/>
        <w:outlineLvl w:val="4"/>
        <w:rPr>
          <w:rFonts w:ascii="Avenir Book" w:eastAsia="Times New Roman" w:hAnsi="Avenir Book" w:cs="Times New Roman"/>
          <w:b/>
          <w:bCs/>
          <w:kern w:val="0"/>
          <w14:ligatures w14:val="none"/>
        </w:rPr>
      </w:pPr>
      <w:r w:rsidRPr="00D6470F">
        <w:rPr>
          <w:rFonts w:ascii="Avenir Book" w:hAnsi="Avenir Book"/>
        </w:rPr>
        <w:t>Employees may inadvertently compromise security by:</w:t>
      </w:r>
    </w:p>
    <w:p w14:paraId="05572E8A"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Using weak or reused passwords</w:t>
      </w:r>
    </w:p>
    <w:p w14:paraId="7CA11B47"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Falling victim to phishing scams</w:t>
      </w:r>
    </w:p>
    <w:p w14:paraId="4BA06702"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Improperly handling sensitive financial data</w:t>
      </w:r>
    </w:p>
    <w:p w14:paraId="639C8713"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Using unsecured personal devices for work</w:t>
      </w:r>
    </w:p>
    <w:p w14:paraId="44E7FC07" w14:textId="34652C63" w:rsidR="00D6470F" w:rsidRPr="00D6470F" w:rsidRDefault="00D6470F" w:rsidP="00D6470F">
      <w:pPr>
        <w:pStyle w:val="Heading4"/>
        <w:rPr>
          <w:rFonts w:ascii="Avenir Book" w:eastAsia="Times New Roman" w:hAnsi="Avenir Book" w:cs="Times New Roman"/>
          <w:b/>
          <w:bCs/>
          <w:i w:val="0"/>
          <w:iCs w:val="0"/>
          <w:color w:val="auto"/>
          <w:kern w:val="0"/>
          <w14:ligatures w14:val="none"/>
        </w:rPr>
      </w:pPr>
      <w:r w:rsidRPr="00D6470F">
        <w:rPr>
          <w:rFonts w:ascii="Avenir Book" w:eastAsia="Times New Roman" w:hAnsi="Avenir Book" w:cs="Times New Roman"/>
          <w:b/>
          <w:bCs/>
          <w:i w:val="0"/>
          <w:iCs w:val="0"/>
          <w:color w:val="auto"/>
          <w:kern w:val="0"/>
          <w14:ligatures w14:val="none"/>
        </w:rPr>
        <w:t>Insider Threats</w:t>
      </w:r>
    </w:p>
    <w:p w14:paraId="12BC7F0C" w14:textId="553E8D8F" w:rsidR="00D6470F" w:rsidRPr="00D6470F" w:rsidRDefault="00D6470F" w:rsidP="00D6470F">
      <w:pPr>
        <w:pStyle w:val="NormalWeb"/>
        <w:rPr>
          <w:rFonts w:ascii="Avenir Book" w:hAnsi="Avenir Book"/>
        </w:rPr>
      </w:pPr>
      <w:r w:rsidRPr="00D6470F">
        <w:rPr>
          <w:rFonts w:ascii="Avenir Book" w:hAnsi="Avenir Book"/>
        </w:rPr>
        <w:t>Malicious insiders</w:t>
      </w:r>
      <w:r>
        <w:rPr>
          <w:rFonts w:ascii="Avenir Book" w:hAnsi="Avenir Book"/>
        </w:rPr>
        <w:t xml:space="preserve"> </w:t>
      </w:r>
      <w:r w:rsidRPr="00D6470F">
        <w:rPr>
          <w:rFonts w:ascii="Avenir Book" w:hAnsi="Avenir Book"/>
        </w:rPr>
        <w:t>can abuse their access privileges for financial gain or to sabotage company operations. Insider threats may include:</w:t>
      </w:r>
    </w:p>
    <w:p w14:paraId="6462B56A" w14:textId="77777777" w:rsidR="00D6470F" w:rsidRPr="00D6470F" w:rsidRDefault="00D6470F" w:rsidP="00D6470F">
      <w:pPr>
        <w:pStyle w:val="NormalWeb"/>
        <w:numPr>
          <w:ilvl w:val="0"/>
          <w:numId w:val="12"/>
        </w:numPr>
        <w:rPr>
          <w:rFonts w:ascii="Avenir Book" w:hAnsi="Avenir Book"/>
        </w:rPr>
      </w:pPr>
      <w:r w:rsidRPr="00D6470F">
        <w:rPr>
          <w:rFonts w:ascii="Avenir Book" w:hAnsi="Avenir Book"/>
        </w:rPr>
        <w:t>Unauthorized data access and leaks</w:t>
      </w:r>
    </w:p>
    <w:p w14:paraId="39D69D58" w14:textId="77777777" w:rsidR="00D6470F" w:rsidRPr="00D6470F" w:rsidRDefault="00D6470F" w:rsidP="00D6470F">
      <w:pPr>
        <w:pStyle w:val="NormalWeb"/>
        <w:numPr>
          <w:ilvl w:val="0"/>
          <w:numId w:val="12"/>
        </w:numPr>
        <w:rPr>
          <w:rFonts w:ascii="Avenir Book" w:hAnsi="Avenir Book"/>
        </w:rPr>
      </w:pPr>
      <w:r w:rsidRPr="00D6470F">
        <w:rPr>
          <w:rFonts w:ascii="Avenir Book" w:hAnsi="Avenir Book"/>
        </w:rPr>
        <w:t>Manipulation of financial records</w:t>
      </w:r>
    </w:p>
    <w:p w14:paraId="795EF9C7" w14:textId="77777777" w:rsidR="00D6470F" w:rsidRPr="00D6470F" w:rsidRDefault="00D6470F" w:rsidP="00D6470F">
      <w:pPr>
        <w:pStyle w:val="NormalWeb"/>
        <w:numPr>
          <w:ilvl w:val="0"/>
          <w:numId w:val="12"/>
        </w:numPr>
        <w:rPr>
          <w:rFonts w:ascii="Avenir Book" w:hAnsi="Avenir Book"/>
        </w:rPr>
      </w:pPr>
      <w:r w:rsidRPr="00D6470F">
        <w:rPr>
          <w:rFonts w:ascii="Avenir Book" w:hAnsi="Avenir Book"/>
        </w:rPr>
        <w:t>Selling confidential information to competitors or hackers</w:t>
      </w:r>
    </w:p>
    <w:p w14:paraId="05EFFCEC" w14:textId="19101B7F" w:rsidR="00D6470F" w:rsidRPr="00D6470F" w:rsidRDefault="00D6470F" w:rsidP="00D6470F">
      <w:pPr>
        <w:pStyle w:val="Heading4"/>
        <w:rPr>
          <w:rFonts w:ascii="Avenir Book" w:eastAsia="Times New Roman" w:hAnsi="Avenir Book" w:cs="Times New Roman"/>
          <w:b/>
          <w:bCs/>
          <w:i w:val="0"/>
          <w:iCs w:val="0"/>
          <w:color w:val="auto"/>
          <w:kern w:val="0"/>
          <w14:ligatures w14:val="none"/>
        </w:rPr>
      </w:pPr>
      <w:r w:rsidRPr="00D6470F">
        <w:rPr>
          <w:rFonts w:ascii="Avenir Book" w:eastAsia="Times New Roman" w:hAnsi="Avenir Book" w:cs="Times New Roman"/>
          <w:b/>
          <w:bCs/>
          <w:i w:val="0"/>
          <w:iCs w:val="0"/>
          <w:color w:val="auto"/>
          <w:kern w:val="0"/>
          <w14:ligatures w14:val="none"/>
        </w:rPr>
        <w:t>Lack of Cybersecurity Awareness</w:t>
      </w:r>
    </w:p>
    <w:p w14:paraId="62C6ADEB" w14:textId="77777777" w:rsidR="00D6470F" w:rsidRPr="00D6470F" w:rsidRDefault="00D6470F" w:rsidP="00D6470F">
      <w:pPr>
        <w:pStyle w:val="NormalWeb"/>
        <w:rPr>
          <w:rFonts w:ascii="Avenir Book" w:hAnsi="Avenir Book"/>
        </w:rPr>
      </w:pPr>
      <w:r w:rsidRPr="00D6470F">
        <w:rPr>
          <w:rFonts w:ascii="Avenir Book" w:hAnsi="Avenir Book"/>
        </w:rPr>
        <w:t>Employees who are unfamiliar with cybersecurity best practices may:</w:t>
      </w:r>
    </w:p>
    <w:p w14:paraId="7B0AF572" w14:textId="77777777" w:rsidR="00D6470F" w:rsidRPr="00D6470F" w:rsidRDefault="00D6470F" w:rsidP="00D6470F">
      <w:pPr>
        <w:pStyle w:val="NormalWeb"/>
        <w:numPr>
          <w:ilvl w:val="0"/>
          <w:numId w:val="13"/>
        </w:numPr>
        <w:rPr>
          <w:rFonts w:ascii="Avenir Book" w:hAnsi="Avenir Book"/>
        </w:rPr>
      </w:pPr>
      <w:r w:rsidRPr="00D6470F">
        <w:rPr>
          <w:rFonts w:ascii="Avenir Book" w:hAnsi="Avenir Book"/>
        </w:rPr>
        <w:t>Fail to recognize phishing emails and social engineering attempts</w:t>
      </w:r>
    </w:p>
    <w:p w14:paraId="6E7717E3" w14:textId="77777777" w:rsidR="00D6470F" w:rsidRPr="00D6470F" w:rsidRDefault="00D6470F" w:rsidP="00D6470F">
      <w:pPr>
        <w:pStyle w:val="NormalWeb"/>
        <w:numPr>
          <w:ilvl w:val="0"/>
          <w:numId w:val="13"/>
        </w:numPr>
        <w:rPr>
          <w:rFonts w:ascii="Avenir Book" w:hAnsi="Avenir Book"/>
        </w:rPr>
      </w:pPr>
      <w:r w:rsidRPr="00D6470F">
        <w:rPr>
          <w:rFonts w:ascii="Avenir Book" w:hAnsi="Avenir Book"/>
        </w:rPr>
        <w:t>Be unaware of compliance regulations</w:t>
      </w:r>
    </w:p>
    <w:p w14:paraId="69DC5ADF" w14:textId="77777777" w:rsidR="00D6470F" w:rsidRPr="00D6470F" w:rsidRDefault="00D6470F" w:rsidP="00D6470F">
      <w:pPr>
        <w:pStyle w:val="NormalWeb"/>
        <w:numPr>
          <w:ilvl w:val="0"/>
          <w:numId w:val="13"/>
        </w:numPr>
        <w:rPr>
          <w:rFonts w:ascii="Avenir Book" w:hAnsi="Avenir Book"/>
        </w:rPr>
      </w:pPr>
      <w:r w:rsidRPr="00D6470F">
        <w:rPr>
          <w:rFonts w:ascii="Avenir Book" w:hAnsi="Avenir Book"/>
        </w:rPr>
        <w:t>Improperly store or share company credentials</w:t>
      </w:r>
    </w:p>
    <w:p w14:paraId="320A43F4" w14:textId="77777777" w:rsid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5A6202A5" w14:textId="77777777" w:rsidR="0089780B"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5D69B3CF" w14:textId="77777777" w:rsidR="0089780B" w:rsidRPr="00AD6228"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2B182B95" w14:textId="77777777" w:rsid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1842FCB1" w14:textId="77777777" w:rsidR="0089780B"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539D65C3" w14:textId="77777777" w:rsidR="0089780B" w:rsidRPr="00AD6228"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1EC271D6" w14:textId="77777777" w:rsidR="00445C9B" w:rsidRPr="00445C9B" w:rsidRDefault="00445C9B" w:rsidP="0089780B">
      <w:pPr>
        <w:pStyle w:val="Heading3"/>
        <w:rPr>
          <w:rFonts w:eastAsia="Times New Roman"/>
        </w:rPr>
      </w:pPr>
      <w:bookmarkStart w:id="7" w:name="_Toc197963088"/>
      <w:r w:rsidRPr="00445C9B">
        <w:rPr>
          <w:rFonts w:eastAsia="Times New Roman"/>
        </w:rPr>
        <w:lastRenderedPageBreak/>
        <w:t>External Threats:</w:t>
      </w:r>
      <w:bookmarkEnd w:id="7"/>
    </w:p>
    <w:p w14:paraId="2495D764" w14:textId="2C406C96" w:rsidR="00445C9B" w:rsidRPr="0089780B" w:rsidRDefault="0089780B" w:rsidP="0089780B">
      <w:pPr>
        <w:spacing w:before="100" w:beforeAutospacing="1" w:after="100" w:afterAutospacing="1" w:line="240" w:lineRule="auto"/>
        <w:rPr>
          <w:rFonts w:ascii="Avenir Book" w:eastAsia="Times New Roman" w:hAnsi="Avenir Book" w:cs="Times New Roman"/>
          <w:b/>
          <w:bCs/>
          <w:kern w:val="0"/>
          <w14:ligatures w14:val="none"/>
        </w:rPr>
      </w:pPr>
      <w:r>
        <w:rPr>
          <w:noProof/>
        </w:rPr>
        <w:drawing>
          <wp:anchor distT="0" distB="0" distL="114300" distR="114300" simplePos="0" relativeHeight="251661312" behindDoc="1" locked="0" layoutInCell="1" allowOverlap="1" wp14:anchorId="236D57A1" wp14:editId="718CC189">
            <wp:simplePos x="0" y="0"/>
            <wp:positionH relativeFrom="column">
              <wp:posOffset>3556000</wp:posOffset>
            </wp:positionH>
            <wp:positionV relativeFrom="paragraph">
              <wp:posOffset>459740</wp:posOffset>
            </wp:positionV>
            <wp:extent cx="2728595" cy="1427480"/>
            <wp:effectExtent l="0" t="0" r="1905" b="0"/>
            <wp:wrapTight wrapText="bothSides">
              <wp:wrapPolygon edited="0">
                <wp:start x="0" y="0"/>
                <wp:lineTo x="0" y="21331"/>
                <wp:lineTo x="21515" y="21331"/>
                <wp:lineTo x="21515" y="0"/>
                <wp:lineTo x="0" y="0"/>
              </wp:wrapPolygon>
            </wp:wrapTight>
            <wp:docPr id="672798354" name="Picture 5" descr="A person using a computer with a fishing h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798354" name="Picture 5" descr="A person using a computer with a fishing hook&#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8595" cy="142748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C9B" w:rsidRPr="00445C9B">
        <w:rPr>
          <w:rFonts w:ascii="Avenir Book" w:eastAsia="Times New Roman" w:hAnsi="Avenir Book" w:cs="Times New Roman"/>
          <w:b/>
          <w:bCs/>
          <w:kern w:val="0"/>
          <w14:ligatures w14:val="none"/>
        </w:rPr>
        <w:t>Phishing attacks targeting employees</w:t>
      </w:r>
    </w:p>
    <w:p w14:paraId="5B67A83E" w14:textId="127EAA89" w:rsidR="00445C9B" w:rsidRPr="00AD6228" w:rsidRDefault="0089780B" w:rsidP="00445C9B">
      <w:pPr>
        <w:spacing w:before="100" w:beforeAutospacing="1" w:after="100" w:afterAutospacing="1" w:line="240" w:lineRule="auto"/>
        <w:rPr>
          <w:rFonts w:ascii="Avenir Book" w:eastAsia="Times New Roman" w:hAnsi="Avenir Book" w:cs="Times New Roman"/>
          <w:kern w:val="0"/>
          <w14:ligatures w14:val="none"/>
        </w:rPr>
      </w:pPr>
      <w:r w:rsidRPr="0089780B">
        <w:rPr>
          <w:rFonts w:ascii="Avenir Book" w:eastAsia="Times New Roman" w:hAnsi="Avenir Book" w:cs="Times New Roman"/>
          <w:kern w:val="0"/>
          <w14:ligatures w14:val="none"/>
        </w:rPr>
        <w:t>A Phishing Attack is defined as, </w:t>
      </w:r>
      <w:r w:rsidRPr="0089780B">
        <w:rPr>
          <w:rFonts w:ascii="Avenir Book" w:eastAsia="Times New Roman" w:hAnsi="Avenir Book" w:cs="Times New Roman"/>
          <w:i/>
          <w:iCs/>
          <w:kern w:val="0"/>
          <w14:ligatures w14:val="none"/>
        </w:rPr>
        <w:t>' the fraudulent practice of sending emails claiming to be from reputable companies in order to induce individuals to reveal personal information, such as passwords and credit card numbers.’</w:t>
      </w:r>
      <w:sdt>
        <w:sdtPr>
          <w:rPr>
            <w:rFonts w:ascii="Avenir Book" w:eastAsia="Times New Roman" w:hAnsi="Avenir Book" w:cs="Times New Roman"/>
            <w:i/>
            <w:iCs/>
            <w:kern w:val="0"/>
            <w14:ligatures w14:val="none"/>
          </w:rPr>
          <w:id w:val="-1077199546"/>
          <w:citation/>
        </w:sdtPr>
        <w:sdtContent>
          <w:r>
            <w:rPr>
              <w:rFonts w:ascii="Avenir Book" w:eastAsia="Times New Roman" w:hAnsi="Avenir Book" w:cs="Times New Roman"/>
              <w:i/>
              <w:iCs/>
              <w:kern w:val="0"/>
              <w14:ligatures w14:val="none"/>
            </w:rPr>
            <w:fldChar w:fldCharType="begin"/>
          </w:r>
          <w:r>
            <w:rPr>
              <w:rFonts w:ascii="Avenir Book" w:eastAsia="Times New Roman" w:hAnsi="Avenir Book" w:cs="Times New Roman"/>
              <w:i/>
              <w:iCs/>
              <w:kern w:val="0"/>
              <w:lang w:val="en-GB"/>
              <w14:ligatures w14:val="none"/>
            </w:rPr>
            <w:instrText xml:space="preserve"> CITATION Azt24 \l 2057 </w:instrText>
          </w:r>
          <w:r>
            <w:rPr>
              <w:rFonts w:ascii="Avenir Book" w:eastAsia="Times New Roman" w:hAnsi="Avenir Book" w:cs="Times New Roman"/>
              <w:i/>
              <w:iCs/>
              <w:kern w:val="0"/>
              <w14:ligatures w14:val="none"/>
            </w:rPr>
            <w:fldChar w:fldCharType="separate"/>
          </w:r>
          <w:r w:rsidR="002C52B4">
            <w:rPr>
              <w:rFonts w:ascii="Avenir Book" w:eastAsia="Times New Roman" w:hAnsi="Avenir Book" w:cs="Times New Roman"/>
              <w:i/>
              <w:iCs/>
              <w:noProof/>
              <w:kern w:val="0"/>
              <w:lang w:val="en-GB"/>
              <w14:ligatures w14:val="none"/>
            </w:rPr>
            <w:t xml:space="preserve"> </w:t>
          </w:r>
          <w:r w:rsidR="002C52B4" w:rsidRPr="002C52B4">
            <w:rPr>
              <w:rFonts w:ascii="Avenir Book" w:eastAsia="Times New Roman" w:hAnsi="Avenir Book" w:cs="Times New Roman"/>
              <w:noProof/>
              <w:kern w:val="0"/>
              <w:lang w:val="en-GB"/>
              <w14:ligatures w14:val="none"/>
            </w:rPr>
            <w:t>[4]</w:t>
          </w:r>
          <w:r>
            <w:rPr>
              <w:rFonts w:ascii="Avenir Book" w:eastAsia="Times New Roman" w:hAnsi="Avenir Book" w:cs="Times New Roman"/>
              <w:i/>
              <w:iCs/>
              <w:kern w:val="0"/>
              <w14:ligatures w14:val="none"/>
            </w:rPr>
            <w:fldChar w:fldCharType="end"/>
          </w:r>
        </w:sdtContent>
      </w:sdt>
    </w:p>
    <w:p w14:paraId="5EE01DD8" w14:textId="4B9BD022"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2374D718" w14:textId="0E7B5389" w:rsidR="00445C9B" w:rsidRPr="0089780B" w:rsidRDefault="00445C9B" w:rsidP="0089780B">
      <w:pPr>
        <w:spacing w:before="100" w:beforeAutospacing="1" w:after="100" w:afterAutospacing="1" w:line="240" w:lineRule="auto"/>
        <w:rPr>
          <w:rFonts w:ascii="Avenir Book" w:eastAsia="Times New Roman" w:hAnsi="Avenir Book" w:cs="Times New Roman"/>
          <w:b/>
          <w:bCs/>
          <w:kern w:val="0"/>
          <w14:ligatures w14:val="none"/>
        </w:rPr>
      </w:pPr>
      <w:r w:rsidRPr="00445C9B">
        <w:rPr>
          <w:rFonts w:ascii="Avenir Book" w:eastAsia="Times New Roman" w:hAnsi="Avenir Book" w:cs="Times New Roman"/>
          <w:b/>
          <w:bCs/>
          <w:kern w:val="0"/>
          <w14:ligatures w14:val="none"/>
        </w:rPr>
        <w:t>Malware (ransomware, spyware, trojans)</w:t>
      </w:r>
    </w:p>
    <w:p w14:paraId="2C31C36B" w14:textId="528A4A1B" w:rsidR="00CC0824" w:rsidRDefault="00CC0824" w:rsidP="00CC0824">
      <w:pPr>
        <w:pStyle w:val="NormalWeb"/>
        <w:shd w:val="clear" w:color="auto" w:fill="FFFFFF"/>
        <w:spacing w:before="0" w:beforeAutospacing="0" w:after="540" w:afterAutospacing="0"/>
        <w:textAlignment w:val="baseline"/>
        <w:rPr>
          <w:rFonts w:ascii="Avenir Book" w:hAnsi="Avenir Book"/>
        </w:rPr>
      </w:pPr>
      <w:r w:rsidRPr="0089780B">
        <w:rPr>
          <w:rFonts w:ascii="Avenir Book" w:hAnsi="Avenir Book"/>
        </w:rPr>
        <w:t>Malware is developed as harmful software that invades or corrupts your computer network. The goal of malware is to cause havoc and steal information or resources for monetary gain or sheer sabotage intent. </w:t>
      </w:r>
      <w:sdt>
        <w:sdtPr>
          <w:rPr>
            <w:rFonts w:ascii="Avenir Book" w:hAnsi="Avenir Book"/>
          </w:rPr>
          <w:id w:val="950586964"/>
          <w:citation/>
        </w:sdtPr>
        <w:sdtContent>
          <w:r>
            <w:rPr>
              <w:rFonts w:ascii="Avenir Book" w:hAnsi="Avenir Book"/>
            </w:rPr>
            <w:fldChar w:fldCharType="begin"/>
          </w:r>
          <w:r>
            <w:rPr>
              <w:rFonts w:ascii="Avenir Book" w:hAnsi="Avenir Book"/>
              <w:lang w:val="en-GB"/>
            </w:rPr>
            <w:instrText xml:space="preserve"> CITATION Cis25 \l 2057 </w:instrText>
          </w:r>
          <w:r>
            <w:rPr>
              <w:rFonts w:ascii="Avenir Book" w:hAnsi="Avenir Book"/>
            </w:rPr>
            <w:fldChar w:fldCharType="separate"/>
          </w:r>
          <w:r w:rsidR="002C52B4" w:rsidRPr="002C52B4">
            <w:rPr>
              <w:rFonts w:ascii="Avenir Book" w:hAnsi="Avenir Book"/>
              <w:noProof/>
              <w:lang w:val="en-GB"/>
            </w:rPr>
            <w:t>[5]</w:t>
          </w:r>
          <w:r>
            <w:rPr>
              <w:rFonts w:ascii="Avenir Book" w:hAnsi="Avenir Book"/>
            </w:rPr>
            <w:fldChar w:fldCharType="end"/>
          </w:r>
        </w:sdtContent>
      </w:sdt>
    </w:p>
    <w:p w14:paraId="17CB7044" w14:textId="1A52AD0D"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Data Theft</w:t>
      </w:r>
      <w:r w:rsidRPr="00CC0824">
        <w:rPr>
          <w:rFonts w:ascii="Avenir Book" w:hAnsi="Avenir Book"/>
        </w:rPr>
        <w:t xml:space="preserve"> – Extracts critical information such as emails, strategic plans, and highly sensitive credentials like passwords.</w:t>
      </w:r>
    </w:p>
    <w:p w14:paraId="729E8D22" w14:textId="746DE7F1"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System Lockdown and Financial Coercion</w:t>
      </w:r>
      <w:r w:rsidRPr="00CC0824">
        <w:rPr>
          <w:rFonts w:ascii="Avenir Book" w:hAnsi="Avenir Book"/>
        </w:rPr>
        <w:t xml:space="preserve"> – Disables networks and computers, rendering them inoperable. When used to demand payment for restoration, it is known as ransomware.</w:t>
      </w:r>
    </w:p>
    <w:p w14:paraId="4799468A" w14:textId="15C96CF4"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Network Sabotage and Digital Vandalism</w:t>
      </w:r>
      <w:r w:rsidRPr="00CC0824">
        <w:rPr>
          <w:rFonts w:ascii="Avenir Book" w:hAnsi="Avenir Book"/>
        </w:rPr>
        <w:t xml:space="preserve"> – Corrupts or eliminates computer systems, severely impacting network integrity and functionality.</w:t>
      </w:r>
    </w:p>
    <w:p w14:paraId="5E33F944" w14:textId="20F84612"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Financial Exploitation</w:t>
      </w:r>
      <w:r w:rsidRPr="00CC0824">
        <w:rPr>
          <w:rFonts w:ascii="Avenir Book" w:hAnsi="Avenir Book"/>
        </w:rPr>
        <w:t xml:space="preserve"> – Cybercriminals target organi</w:t>
      </w:r>
      <w:r>
        <w:rPr>
          <w:rFonts w:ascii="Avenir Book" w:hAnsi="Avenir Book"/>
        </w:rPr>
        <w:t>s</w:t>
      </w:r>
      <w:r w:rsidRPr="00CC0824">
        <w:rPr>
          <w:rFonts w:ascii="Avenir Book" w:hAnsi="Avenir Book"/>
        </w:rPr>
        <w:t>ations for economic gain, often through fraud, theft, or extortion.</w:t>
      </w:r>
    </w:p>
    <w:p w14:paraId="1C328A63" w14:textId="064B7EE1" w:rsidR="00445C9B" w:rsidRPr="0089780B" w:rsidRDefault="0089780B" w:rsidP="00445C9B">
      <w:pPr>
        <w:spacing w:before="100" w:beforeAutospacing="1" w:after="100" w:afterAutospacing="1" w:line="240" w:lineRule="auto"/>
        <w:rPr>
          <w:rFonts w:ascii="Avenir Book" w:eastAsia="Times New Roman" w:hAnsi="Avenir Book" w:cs="Times New Roman"/>
          <w:b/>
          <w:bCs/>
          <w:kern w:val="0"/>
          <w14:ligatures w14:val="none"/>
        </w:rPr>
      </w:pPr>
      <w:r>
        <w:fldChar w:fldCharType="begin"/>
      </w:r>
      <w:r>
        <w:instrText xml:space="preserve"> INCLUDEPICTURE "https://www.aztechit.co.uk/hubfs/Phishing_Aztech1.jpg" \* MERGEFORMATINET </w:instrText>
      </w:r>
      <w:r>
        <w:fldChar w:fldCharType="separate"/>
      </w:r>
      <w:r>
        <w:fldChar w:fldCharType="end"/>
      </w:r>
    </w:p>
    <w:p w14:paraId="743E5D22" w14:textId="77777777" w:rsidR="00445C9B" w:rsidRPr="0089780B" w:rsidRDefault="00445C9B" w:rsidP="00445C9B">
      <w:pPr>
        <w:spacing w:before="100" w:beforeAutospacing="1" w:after="100" w:afterAutospacing="1" w:line="240" w:lineRule="auto"/>
        <w:rPr>
          <w:rFonts w:ascii="Avenir Book" w:eastAsia="Times New Roman" w:hAnsi="Avenir Book" w:cs="Times New Roman"/>
          <w:b/>
          <w:bCs/>
          <w:kern w:val="0"/>
          <w14:ligatures w14:val="none"/>
        </w:rPr>
      </w:pPr>
    </w:p>
    <w:p w14:paraId="2BBFDC84" w14:textId="77777777" w:rsidR="00445C9B" w:rsidRPr="0089780B" w:rsidRDefault="00445C9B" w:rsidP="00445C9B">
      <w:pPr>
        <w:spacing w:before="100" w:beforeAutospacing="1" w:after="100" w:afterAutospacing="1" w:line="240" w:lineRule="auto"/>
        <w:rPr>
          <w:rFonts w:ascii="Avenir Book" w:eastAsia="Times New Roman" w:hAnsi="Avenir Book" w:cs="Times New Roman"/>
          <w:b/>
          <w:bCs/>
          <w:kern w:val="0"/>
          <w14:ligatures w14:val="none"/>
        </w:rPr>
      </w:pPr>
    </w:p>
    <w:p w14:paraId="6EF32DD3" w14:textId="77777777" w:rsidR="00445C9B" w:rsidRPr="00445C9B" w:rsidRDefault="00445C9B" w:rsidP="00445C9B">
      <w:pPr>
        <w:spacing w:before="100" w:beforeAutospacing="1" w:after="100" w:afterAutospacing="1" w:line="240" w:lineRule="auto"/>
        <w:rPr>
          <w:rFonts w:ascii="Avenir Book" w:eastAsia="Times New Roman" w:hAnsi="Avenir Book" w:cs="Times New Roman"/>
          <w:b/>
          <w:bCs/>
          <w:kern w:val="0"/>
          <w14:ligatures w14:val="none"/>
        </w:rPr>
      </w:pPr>
    </w:p>
    <w:p w14:paraId="19E608EC" w14:textId="553D0B67" w:rsidR="00445C9B" w:rsidRPr="00445C9B" w:rsidRDefault="00445C9B" w:rsidP="00445C9B">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329382E1" w14:textId="59D07745" w:rsidR="00445C9B" w:rsidRDefault="00445C9B" w:rsidP="00CC0824">
      <w:pPr>
        <w:pStyle w:val="Heading2"/>
        <w:rPr>
          <w:rFonts w:eastAsia="Times New Roman"/>
        </w:rPr>
      </w:pPr>
      <w:bookmarkStart w:id="8" w:name="_Toc197963089"/>
      <w:r w:rsidRPr="00445C9B">
        <w:rPr>
          <w:rFonts w:eastAsia="Times New Roman"/>
        </w:rPr>
        <w:lastRenderedPageBreak/>
        <w:t>Security Policies</w:t>
      </w:r>
      <w:bookmarkEnd w:id="8"/>
    </w:p>
    <w:p w14:paraId="47340EED" w14:textId="78CFD431" w:rsidR="00785CAD" w:rsidRPr="00785CAD" w:rsidRDefault="00785CAD" w:rsidP="00785CAD">
      <w:r>
        <w:t xml:space="preserve">It is vital that the following policies are implemented as a minimum for </w:t>
      </w:r>
      <w:proofErr w:type="spellStart"/>
      <w:r>
        <w:t>FinSecure</w:t>
      </w:r>
      <w:proofErr w:type="spellEnd"/>
      <w:r>
        <w:t xml:space="preserve"> LTD:</w:t>
      </w:r>
    </w:p>
    <w:p w14:paraId="6010BB64" w14:textId="77777777" w:rsidR="00445C9B" w:rsidRPr="00AD6228" w:rsidRDefault="00445C9B" w:rsidP="00CC0824">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Access Control Policy:</w:t>
      </w:r>
      <w:r w:rsidRPr="00445C9B">
        <w:rPr>
          <w:rFonts w:ascii="Avenir Book" w:eastAsia="Times New Roman" w:hAnsi="Avenir Book" w:cs="Times New Roman"/>
          <w:kern w:val="0"/>
          <w14:ligatures w14:val="none"/>
        </w:rPr>
        <w:t xml:space="preserve"> Restricting data access based on roles</w:t>
      </w:r>
    </w:p>
    <w:p w14:paraId="4FC70021" w14:textId="6EA2DAC9" w:rsidR="00CC0824" w:rsidRPr="00CC0824" w:rsidRDefault="00CC0824" w:rsidP="00CC0824">
      <w:pPr>
        <w:pStyle w:val="NormalWeb"/>
        <w:numPr>
          <w:ilvl w:val="0"/>
          <w:numId w:val="18"/>
        </w:numPr>
        <w:rPr>
          <w:rFonts w:ascii="Avenir Book" w:hAnsi="Avenir Book"/>
        </w:rPr>
      </w:pPr>
      <w:r w:rsidRPr="00CC0824">
        <w:rPr>
          <w:rFonts w:ascii="Avenir Book" w:hAnsi="Avenir Book"/>
        </w:rPr>
        <w:t xml:space="preserve">Define </w:t>
      </w:r>
      <w:r w:rsidRPr="00CC0824">
        <w:rPr>
          <w:rFonts w:ascii="Avenir Book" w:hAnsi="Avenir Book"/>
          <w:b/>
          <w:bCs/>
        </w:rPr>
        <w:t>user roles and access levels</w:t>
      </w:r>
      <w:r w:rsidRPr="00CC0824">
        <w:rPr>
          <w:rFonts w:ascii="Avenir Book" w:hAnsi="Avenir Book"/>
        </w:rPr>
        <w:t xml:space="preserve"> within the network.</w:t>
      </w:r>
    </w:p>
    <w:p w14:paraId="0CD4D291" w14:textId="3C73683F" w:rsidR="00CC0824" w:rsidRPr="00CC0824" w:rsidRDefault="00CC0824" w:rsidP="00CC0824">
      <w:pPr>
        <w:pStyle w:val="NormalWeb"/>
        <w:numPr>
          <w:ilvl w:val="0"/>
          <w:numId w:val="18"/>
        </w:numPr>
        <w:rPr>
          <w:rFonts w:ascii="Avenir Book" w:hAnsi="Avenir Book"/>
        </w:rPr>
      </w:pPr>
      <w:r w:rsidRPr="00CC0824">
        <w:rPr>
          <w:rFonts w:ascii="Avenir Book" w:hAnsi="Avenir Book"/>
        </w:rPr>
        <w:t xml:space="preserve">Use </w:t>
      </w:r>
      <w:r w:rsidRPr="00CC0824">
        <w:rPr>
          <w:rFonts w:ascii="Avenir Book" w:hAnsi="Avenir Book"/>
          <w:b/>
          <w:bCs/>
        </w:rPr>
        <w:t>Multi-Factor Authentication (MFA)</w:t>
      </w:r>
      <w:r w:rsidRPr="00CC0824">
        <w:rPr>
          <w:rFonts w:ascii="Avenir Book" w:hAnsi="Avenir Book"/>
        </w:rPr>
        <w:t xml:space="preserve"> for high-privilege accounts</w:t>
      </w:r>
      <w:r w:rsidRPr="00CC0824">
        <w:rPr>
          <w:rFonts w:ascii="Avenir Book" w:hAnsi="Avenir Book"/>
        </w:rPr>
        <w:t>.</w:t>
      </w:r>
    </w:p>
    <w:p w14:paraId="21DC4303" w14:textId="3E1F7271" w:rsidR="00CC0824" w:rsidRPr="00CC0824" w:rsidRDefault="00CC0824" w:rsidP="00CC0824">
      <w:pPr>
        <w:pStyle w:val="NormalWeb"/>
        <w:numPr>
          <w:ilvl w:val="0"/>
          <w:numId w:val="18"/>
        </w:numPr>
        <w:rPr>
          <w:rFonts w:ascii="Avenir Book" w:hAnsi="Avenir Book"/>
        </w:rPr>
      </w:pPr>
      <w:r w:rsidRPr="00CC0824">
        <w:rPr>
          <w:rFonts w:ascii="Avenir Book" w:hAnsi="Avenir Book"/>
        </w:rPr>
        <w:t xml:space="preserve">Implement </w:t>
      </w:r>
      <w:r w:rsidRPr="00CC0824">
        <w:rPr>
          <w:rFonts w:ascii="Avenir Book" w:hAnsi="Avenir Book"/>
          <w:b/>
          <w:bCs/>
        </w:rPr>
        <w:t>role-based access control (RBAC)</w:t>
      </w:r>
      <w:r w:rsidRPr="00CC0824">
        <w:rPr>
          <w:rFonts w:ascii="Avenir Book" w:hAnsi="Avenir Book"/>
        </w:rPr>
        <w:t xml:space="preserve"> for internal systems.</w:t>
      </w:r>
    </w:p>
    <w:p w14:paraId="6F789EC3" w14:textId="77777777" w:rsidR="00CC0824" w:rsidRDefault="00CC0824" w:rsidP="00CC0824">
      <w:pPr>
        <w:spacing w:before="100" w:beforeAutospacing="1" w:after="100" w:afterAutospacing="1" w:line="240" w:lineRule="auto"/>
        <w:rPr>
          <w:rFonts w:ascii="Avenir Book" w:eastAsia="Times New Roman" w:hAnsi="Avenir Book" w:cs="Times New Roman"/>
          <w:kern w:val="0"/>
          <w14:ligatures w14:val="none"/>
        </w:rPr>
      </w:pPr>
    </w:p>
    <w:p w14:paraId="7CF1DA5E" w14:textId="3A051162" w:rsidR="00445C9B" w:rsidRPr="00AD6228" w:rsidRDefault="00445C9B" w:rsidP="00CC0824">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Data Encryption Policy:</w:t>
      </w:r>
      <w:r w:rsidRPr="00445C9B">
        <w:rPr>
          <w:rFonts w:ascii="Avenir Book" w:eastAsia="Times New Roman" w:hAnsi="Avenir Book" w:cs="Times New Roman"/>
          <w:kern w:val="0"/>
          <w14:ligatures w14:val="none"/>
        </w:rPr>
        <w:t xml:space="preserve"> Encrypting sensitive data to prevent breaches</w:t>
      </w:r>
    </w:p>
    <w:p w14:paraId="38DD5843" w14:textId="77777777" w:rsidR="00CC0824" w:rsidRPr="00CC0824" w:rsidRDefault="00CC0824" w:rsidP="00CC0824">
      <w:pPr>
        <w:pStyle w:val="NormalWeb"/>
        <w:rPr>
          <w:rFonts w:ascii="Avenir Book" w:hAnsi="Avenir Book"/>
        </w:rPr>
      </w:pPr>
      <w:r w:rsidRPr="00CC0824">
        <w:rPr>
          <w:rFonts w:ascii="Avenir Book" w:hAnsi="Avenir Book"/>
        </w:rPr>
        <w:t xml:space="preserve">Encryption ensures that </w:t>
      </w:r>
      <w:r w:rsidRPr="00CC0824">
        <w:rPr>
          <w:rFonts w:ascii="Avenir Book" w:hAnsi="Avenir Book"/>
          <w:b/>
          <w:bCs/>
        </w:rPr>
        <w:t>sensitive financial and customer data remains protected</w:t>
      </w:r>
      <w:r w:rsidRPr="00CC0824">
        <w:rPr>
          <w:rFonts w:ascii="Avenir Book" w:hAnsi="Avenir Book"/>
        </w:rPr>
        <w:t>, even if intercepted by cybercriminals.</w:t>
      </w:r>
    </w:p>
    <w:p w14:paraId="0F522A25" w14:textId="77777777" w:rsidR="00CC0824" w:rsidRPr="00CC0824" w:rsidRDefault="00CC0824" w:rsidP="00CC0824">
      <w:pPr>
        <w:pStyle w:val="NormalWeb"/>
        <w:numPr>
          <w:ilvl w:val="0"/>
          <w:numId w:val="19"/>
        </w:numPr>
        <w:rPr>
          <w:rFonts w:ascii="Avenir Book" w:hAnsi="Avenir Book"/>
        </w:rPr>
      </w:pPr>
      <w:r w:rsidRPr="00CC0824">
        <w:rPr>
          <w:rFonts w:ascii="Avenir Book" w:hAnsi="Avenir Book"/>
        </w:rPr>
        <w:t xml:space="preserve">Encrypt </w:t>
      </w:r>
      <w:r w:rsidRPr="00CC0824">
        <w:rPr>
          <w:rFonts w:ascii="Avenir Book" w:hAnsi="Avenir Book"/>
          <w:b/>
          <w:bCs/>
        </w:rPr>
        <w:t>all financial transactions</w:t>
      </w:r>
      <w:r w:rsidRPr="00CC0824">
        <w:rPr>
          <w:rFonts w:ascii="Avenir Book" w:hAnsi="Avenir Book"/>
        </w:rPr>
        <w:t xml:space="preserve"> to prevent data interception.</w:t>
      </w:r>
    </w:p>
    <w:p w14:paraId="3662C736" w14:textId="2ED91DCC" w:rsidR="00445C9B" w:rsidRPr="00CF71FF" w:rsidRDefault="00CC0824" w:rsidP="00445C9B">
      <w:pPr>
        <w:pStyle w:val="NormalWeb"/>
        <w:numPr>
          <w:ilvl w:val="0"/>
          <w:numId w:val="19"/>
        </w:numPr>
        <w:rPr>
          <w:rFonts w:ascii="Avenir Book" w:hAnsi="Avenir Book"/>
        </w:rPr>
      </w:pPr>
      <w:r w:rsidRPr="00CC0824">
        <w:rPr>
          <w:rFonts w:ascii="Avenir Book" w:hAnsi="Avenir Book"/>
        </w:rPr>
        <w:t xml:space="preserve">Utilize </w:t>
      </w:r>
      <w:r w:rsidRPr="00CC0824">
        <w:rPr>
          <w:rFonts w:ascii="Avenir Book" w:hAnsi="Avenir Book"/>
          <w:b/>
          <w:bCs/>
        </w:rPr>
        <w:t>end-to-end encryption</w:t>
      </w:r>
      <w:r w:rsidRPr="00CC0824">
        <w:rPr>
          <w:rFonts w:ascii="Avenir Book" w:hAnsi="Avenir Book"/>
        </w:rPr>
        <w:t xml:space="preserve"> for internal communications.</w:t>
      </w:r>
    </w:p>
    <w:p w14:paraId="65534FB1" w14:textId="07AD20C0" w:rsidR="00445C9B" w:rsidRDefault="00445C9B" w:rsidP="00CC0824">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Multi-Factor Authentication (MFA):</w:t>
      </w:r>
      <w:r w:rsidRPr="00445C9B">
        <w:rPr>
          <w:rFonts w:ascii="Avenir Book" w:eastAsia="Times New Roman" w:hAnsi="Avenir Book" w:cs="Times New Roman"/>
          <w:kern w:val="0"/>
          <w14:ligatures w14:val="none"/>
        </w:rPr>
        <w:t xml:space="preserve"> Ensuring secure user logins</w:t>
      </w:r>
    </w:p>
    <w:p w14:paraId="553E2482" w14:textId="6F64D541" w:rsidR="00CC0824" w:rsidRPr="00CC0824" w:rsidRDefault="00CF71FF" w:rsidP="00CC0824">
      <w:pPr>
        <w:spacing w:before="100" w:beforeAutospacing="1" w:after="100" w:afterAutospacing="1" w:line="240" w:lineRule="auto"/>
        <w:rPr>
          <w:rFonts w:ascii="Avenir Book" w:eastAsia="Times New Roman" w:hAnsi="Avenir Book" w:cs="Times New Roman"/>
          <w:kern w:val="0"/>
          <w14:ligatures w14:val="none"/>
        </w:rPr>
      </w:pPr>
      <w:r>
        <w:rPr>
          <w:rFonts w:ascii="Avenir Book" w:eastAsia="Times New Roman" w:hAnsi="Avenir Book" w:cs="Times New Roman"/>
          <w:kern w:val="0"/>
          <w14:ligatures w14:val="none"/>
        </w:rPr>
        <w:t xml:space="preserve">The most unique and secure way of </w:t>
      </w:r>
      <w:r w:rsidR="00CC0824" w:rsidRPr="00CC0824">
        <w:rPr>
          <w:rFonts w:ascii="Avenir Book" w:eastAsia="Times New Roman" w:hAnsi="Avenir Book" w:cs="Times New Roman"/>
          <w:kern w:val="0"/>
          <w14:ligatures w14:val="none"/>
        </w:rPr>
        <w:t>authentication is a way of confirming your identity when you try to sign in</w:t>
      </w:r>
      <w:r>
        <w:rPr>
          <w:rFonts w:ascii="Avenir Book" w:eastAsia="Times New Roman" w:hAnsi="Avenir Book" w:cs="Times New Roman"/>
          <w:kern w:val="0"/>
          <w14:ligatures w14:val="none"/>
        </w:rPr>
        <w:t xml:space="preserve"> to one of your accounts</w:t>
      </w:r>
      <w:r w:rsidR="00CC0824" w:rsidRPr="00CC0824">
        <w:rPr>
          <w:rFonts w:ascii="Avenir Book" w:eastAsia="Times New Roman" w:hAnsi="Avenir Book" w:cs="Times New Roman"/>
          <w:kern w:val="0"/>
          <w14:ligatures w14:val="none"/>
        </w:rPr>
        <w:t xml:space="preserve">. For example, a password is </w:t>
      </w:r>
      <w:r>
        <w:rPr>
          <w:rFonts w:ascii="Avenir Book" w:eastAsia="Times New Roman" w:hAnsi="Avenir Book" w:cs="Times New Roman"/>
          <w:kern w:val="0"/>
          <w14:ligatures w14:val="none"/>
        </w:rPr>
        <w:t xml:space="preserve">unique to you. </w:t>
      </w:r>
      <w:r w:rsidR="00CC0824" w:rsidRPr="00CC0824">
        <w:rPr>
          <w:rFonts w:ascii="Avenir Book" w:eastAsia="Times New Roman" w:hAnsi="Avenir Book" w:cs="Times New Roman"/>
          <w:kern w:val="0"/>
          <w14:ligatures w14:val="none"/>
        </w:rPr>
        <w:t>The three most common kinds of factors are: </w:t>
      </w:r>
    </w:p>
    <w:p w14:paraId="4C0B652B" w14:textId="36919FB3" w:rsidR="00CC0824" w:rsidRPr="00CC0824" w:rsidRDefault="00CF71FF" w:rsidP="00CC0824">
      <w:pPr>
        <w:pStyle w:val="NormalWeb"/>
        <w:numPr>
          <w:ilvl w:val="0"/>
          <w:numId w:val="19"/>
        </w:numPr>
        <w:rPr>
          <w:rFonts w:ascii="Avenir Book" w:hAnsi="Avenir Book"/>
        </w:rPr>
      </w:pPr>
      <w:r>
        <w:rPr>
          <w:rFonts w:ascii="Avenir Book" w:hAnsi="Avenir Book"/>
        </w:rPr>
        <w:t>Something unique that you can remember or make note of</w:t>
      </w:r>
      <w:r w:rsidR="00CC0824" w:rsidRPr="00CC0824">
        <w:rPr>
          <w:rFonts w:ascii="Avenir Book" w:hAnsi="Avenir Book"/>
        </w:rPr>
        <w:t xml:space="preserve"> - Like a password, or a PIN</w:t>
      </w:r>
      <w:r>
        <w:rPr>
          <w:rFonts w:ascii="Avenir Book" w:hAnsi="Avenir Book"/>
        </w:rPr>
        <w:t xml:space="preserve"> number</w:t>
      </w:r>
      <w:r w:rsidR="00CC0824" w:rsidRPr="00CC0824">
        <w:rPr>
          <w:rFonts w:ascii="Avenir Book" w:hAnsi="Avenir Book"/>
        </w:rPr>
        <w:t>. </w:t>
      </w:r>
    </w:p>
    <w:p w14:paraId="6C350992" w14:textId="22B0E6A3" w:rsidR="00CC0824" w:rsidRPr="00CC0824" w:rsidRDefault="00CC0824" w:rsidP="00CC0824">
      <w:pPr>
        <w:pStyle w:val="NormalWeb"/>
        <w:numPr>
          <w:ilvl w:val="0"/>
          <w:numId w:val="19"/>
        </w:numPr>
        <w:rPr>
          <w:rFonts w:ascii="Avenir Book" w:hAnsi="Avenir Book"/>
        </w:rPr>
      </w:pPr>
      <w:r w:rsidRPr="00CC0824">
        <w:rPr>
          <w:rFonts w:ascii="Avenir Book" w:hAnsi="Avenir Book"/>
        </w:rPr>
        <w:t>Something</w:t>
      </w:r>
      <w:r>
        <w:rPr>
          <w:rFonts w:ascii="Avenir Book" w:hAnsi="Avenir Book"/>
        </w:rPr>
        <w:t xml:space="preserve"> </w:t>
      </w:r>
      <w:r w:rsidR="00CF71FF">
        <w:rPr>
          <w:rFonts w:ascii="Avenir Book" w:hAnsi="Avenir Book"/>
        </w:rPr>
        <w:t>you have easy access to</w:t>
      </w:r>
      <w:r w:rsidRPr="00CC0824">
        <w:rPr>
          <w:rFonts w:ascii="Avenir Book" w:hAnsi="Avenir Book"/>
        </w:rPr>
        <w:t xml:space="preserve"> - Like a</w:t>
      </w:r>
      <w:r w:rsidR="00CF71FF">
        <w:rPr>
          <w:rFonts w:ascii="Avenir Book" w:hAnsi="Avenir Book"/>
        </w:rPr>
        <w:t xml:space="preserve"> mobile phone</w:t>
      </w:r>
      <w:r w:rsidRPr="00CC0824">
        <w:rPr>
          <w:rFonts w:ascii="Avenir Book" w:hAnsi="Avenir Book"/>
        </w:rPr>
        <w:t>, or a secure USB key. </w:t>
      </w:r>
    </w:p>
    <w:p w14:paraId="49BD15E8" w14:textId="28ED3DAE" w:rsidR="00CC0824" w:rsidRPr="00CC0824" w:rsidRDefault="00CC0824" w:rsidP="00CC0824">
      <w:pPr>
        <w:pStyle w:val="NormalWeb"/>
        <w:numPr>
          <w:ilvl w:val="0"/>
          <w:numId w:val="19"/>
        </w:numPr>
        <w:rPr>
          <w:rFonts w:ascii="Avenir Book" w:hAnsi="Avenir Book"/>
        </w:rPr>
      </w:pPr>
      <w:r w:rsidRPr="00CC0824">
        <w:rPr>
          <w:rFonts w:ascii="Avenir Book" w:hAnsi="Avenir Book"/>
        </w:rPr>
        <w:t>Something</w:t>
      </w:r>
      <w:r>
        <w:rPr>
          <w:rFonts w:ascii="Avenir Book" w:hAnsi="Avenir Book"/>
        </w:rPr>
        <w:t xml:space="preserve"> </w:t>
      </w:r>
      <w:r w:rsidR="00CF71FF">
        <w:rPr>
          <w:rFonts w:ascii="Avenir Book" w:hAnsi="Avenir Book"/>
        </w:rPr>
        <w:t>entirely unique to your body</w:t>
      </w:r>
      <w:r w:rsidRPr="00CC0824">
        <w:rPr>
          <w:rFonts w:ascii="Avenir Book" w:hAnsi="Avenir Book"/>
        </w:rPr>
        <w:t xml:space="preserve"> - Like a fingerprint, or facial recognition. </w:t>
      </w:r>
      <w:sdt>
        <w:sdtPr>
          <w:rPr>
            <w:rFonts w:ascii="Avenir Book" w:hAnsi="Avenir Book"/>
          </w:rPr>
          <w:id w:val="447281134"/>
          <w:citation/>
        </w:sdtPr>
        <w:sdtContent>
          <w:r>
            <w:rPr>
              <w:rFonts w:ascii="Avenir Book" w:hAnsi="Avenir Book"/>
            </w:rPr>
            <w:fldChar w:fldCharType="begin"/>
          </w:r>
          <w:r>
            <w:rPr>
              <w:rFonts w:ascii="Avenir Book" w:hAnsi="Avenir Book"/>
              <w:lang w:val="en-GB"/>
            </w:rPr>
            <w:instrText xml:space="preserve"> CITATION Mic25 \l 2057 </w:instrText>
          </w:r>
          <w:r>
            <w:rPr>
              <w:rFonts w:ascii="Avenir Book" w:hAnsi="Avenir Book"/>
            </w:rPr>
            <w:fldChar w:fldCharType="separate"/>
          </w:r>
          <w:r w:rsidR="002C52B4" w:rsidRPr="002C52B4">
            <w:rPr>
              <w:rFonts w:ascii="Avenir Book" w:hAnsi="Avenir Book"/>
              <w:noProof/>
              <w:lang w:val="en-GB"/>
            </w:rPr>
            <w:t>[6]</w:t>
          </w:r>
          <w:r>
            <w:rPr>
              <w:rFonts w:ascii="Avenir Book" w:hAnsi="Avenir Book"/>
            </w:rPr>
            <w:fldChar w:fldCharType="end"/>
          </w:r>
        </w:sdtContent>
      </w:sdt>
    </w:p>
    <w:p w14:paraId="75FE4676" w14:textId="14858746" w:rsidR="00CC0824" w:rsidRPr="00CC0824" w:rsidRDefault="00CF71FF" w:rsidP="00CC0824">
      <w:pPr>
        <w:spacing w:after="0" w:line="240" w:lineRule="auto"/>
        <w:rPr>
          <w:rFonts w:ascii="Times New Roman" w:eastAsia="Times New Roman" w:hAnsi="Times New Roman" w:cs="Times New Roman"/>
          <w:kern w:val="0"/>
          <w14:ligatures w14:val="none"/>
        </w:rPr>
      </w:pPr>
      <w:r>
        <w:rPr>
          <w:noProof/>
        </w:rPr>
        <w:drawing>
          <wp:anchor distT="0" distB="0" distL="114300" distR="114300" simplePos="0" relativeHeight="251663360" behindDoc="1" locked="0" layoutInCell="1" allowOverlap="1" wp14:anchorId="69C84495" wp14:editId="50858AB3">
            <wp:simplePos x="0" y="0"/>
            <wp:positionH relativeFrom="column">
              <wp:posOffset>152400</wp:posOffset>
            </wp:positionH>
            <wp:positionV relativeFrom="paragraph">
              <wp:posOffset>90170</wp:posOffset>
            </wp:positionV>
            <wp:extent cx="1820545" cy="1752600"/>
            <wp:effectExtent l="0" t="0" r="0" b="0"/>
            <wp:wrapTight wrapText="bothSides">
              <wp:wrapPolygon edited="0">
                <wp:start x="0" y="0"/>
                <wp:lineTo x="0" y="21443"/>
                <wp:lineTo x="21397" y="21443"/>
                <wp:lineTo x="21397" y="0"/>
                <wp:lineTo x="0" y="0"/>
              </wp:wrapPolygon>
            </wp:wrapTight>
            <wp:docPr id="907875965" name="Picture 7" descr="2984712 2.4 4 authent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984712 2.4 4 authentic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054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C9A822" w14:textId="4EB68C9A" w:rsidR="00CC0824" w:rsidRPr="00AD6228" w:rsidRDefault="00CF71FF" w:rsidP="00CC0824">
      <w:pPr>
        <w:spacing w:before="100" w:beforeAutospacing="1" w:after="100" w:afterAutospacing="1" w:line="240" w:lineRule="auto"/>
        <w:rPr>
          <w:rFonts w:ascii="Avenir Book" w:eastAsia="Times New Roman" w:hAnsi="Avenir Book" w:cs="Times New Roman"/>
          <w:kern w:val="0"/>
          <w14:ligatures w14:val="none"/>
        </w:rPr>
      </w:pPr>
      <w:r>
        <w:rPr>
          <w:noProof/>
        </w:rPr>
        <w:drawing>
          <wp:anchor distT="0" distB="0" distL="114300" distR="114300" simplePos="0" relativeHeight="251662336" behindDoc="1" locked="0" layoutInCell="1" allowOverlap="1" wp14:anchorId="581F4A44" wp14:editId="14077BC4">
            <wp:simplePos x="0" y="0"/>
            <wp:positionH relativeFrom="column">
              <wp:posOffset>3251200</wp:posOffset>
            </wp:positionH>
            <wp:positionV relativeFrom="paragraph">
              <wp:posOffset>-219710</wp:posOffset>
            </wp:positionV>
            <wp:extent cx="1727200" cy="1981200"/>
            <wp:effectExtent l="0" t="0" r="0" b="0"/>
            <wp:wrapTight wrapText="bothSides">
              <wp:wrapPolygon edited="0">
                <wp:start x="0" y="0"/>
                <wp:lineTo x="0" y="21462"/>
                <wp:lineTo x="21441" y="21462"/>
                <wp:lineTo x="21441" y="0"/>
                <wp:lineTo x="0" y="0"/>
              </wp:wrapPolygon>
            </wp:wrapTight>
            <wp:docPr id="125804534" name="Picture 6" descr="Microsoft Authenticator shows a frequently changing 6 digit code to verify sig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Authenticator shows a frequently changing 6 digit code to verify sign-in"/>
                    <pic:cNvPicPr>
                      <a:picLocks noChangeAspect="1" noChangeArrowheads="1"/>
                    </pic:cNvPicPr>
                  </pic:nvPicPr>
                  <pic:blipFill rotWithShape="1">
                    <a:blip r:embed="rId11">
                      <a:extLst>
                        <a:ext uri="{28A0092B-C50C-407E-A947-70E740481C1C}">
                          <a14:useLocalDpi xmlns:a14="http://schemas.microsoft.com/office/drawing/2010/main" val="0"/>
                        </a:ext>
                      </a:extLst>
                    </a:blip>
                    <a:srcRect l="27063" t="8225" r="28053" b="117"/>
                    <a:stretch/>
                  </pic:blipFill>
                  <pic:spPr bwMode="auto">
                    <a:xfrm>
                      <a:off x="0" y="0"/>
                      <a:ext cx="1727200" cy="198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16A">
        <w:fldChar w:fldCharType="begin"/>
      </w:r>
      <w:r w:rsidR="0053216A">
        <w:instrText xml:space="preserve"> INCLUDEPICTURE "https://support.microsoft.com/images/en-us/2b0e4244-13e1-47ff-80fb-a0e0bcb1a027" \* MERGEFORMATINET </w:instrText>
      </w:r>
      <w:r w:rsidR="0053216A">
        <w:fldChar w:fldCharType="separate"/>
      </w:r>
      <w:r w:rsidR="0053216A">
        <w:fldChar w:fldCharType="end"/>
      </w:r>
    </w:p>
    <w:p w14:paraId="4FB1FB99" w14:textId="5692899F" w:rsid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02657E89" w14:textId="2B303404" w:rsidR="00CC0824" w:rsidRPr="00AD6228" w:rsidRDefault="0053216A" w:rsidP="00445C9B">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"https://support.microsoft.com/images/en-us/083efe32-73bc-4579-8a00-62b8e864491c" \* MERGEFORMATINET </w:instrText>
      </w:r>
      <w:r>
        <w:fldChar w:fldCharType="separate"/>
      </w:r>
      <w:r>
        <w:fldChar w:fldCharType="end"/>
      </w:r>
    </w:p>
    <w:p w14:paraId="066E0AFE" w14:textId="00A4B9DE"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47E3AAEF" w14:textId="77777777" w:rsidR="00445C9B" w:rsidRP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54C036B1" w14:textId="3A604F2B" w:rsidR="00445C9B" w:rsidRPr="00AD6228" w:rsidRDefault="00CC0824" w:rsidP="00CC0824">
      <w:pPr>
        <w:spacing w:before="100" w:beforeAutospacing="1" w:after="100" w:afterAutospacing="1" w:line="240" w:lineRule="auto"/>
        <w:rPr>
          <w:rFonts w:ascii="Avenir Book" w:eastAsia="Times New Roman" w:hAnsi="Avenir Book" w:cs="Times New Roman"/>
          <w:kern w:val="0"/>
          <w14:ligatures w14:val="none"/>
        </w:rPr>
      </w:pPr>
      <w:r>
        <w:rPr>
          <w:rFonts w:ascii="Avenir Book" w:eastAsia="Times New Roman" w:hAnsi="Avenir Book" w:cs="Times New Roman"/>
          <w:b/>
          <w:bCs/>
          <w:kern w:val="0"/>
          <w14:ligatures w14:val="none"/>
        </w:rPr>
        <w:t>I</w:t>
      </w:r>
      <w:r w:rsidR="00445C9B" w:rsidRPr="00445C9B">
        <w:rPr>
          <w:rFonts w:ascii="Avenir Book" w:eastAsia="Times New Roman" w:hAnsi="Avenir Book" w:cs="Times New Roman"/>
          <w:b/>
          <w:bCs/>
          <w:kern w:val="0"/>
          <w14:ligatures w14:val="none"/>
        </w:rPr>
        <w:t>ncident Response Policy:</w:t>
      </w:r>
      <w:r w:rsidR="00445C9B" w:rsidRPr="00445C9B">
        <w:rPr>
          <w:rFonts w:ascii="Avenir Book" w:eastAsia="Times New Roman" w:hAnsi="Avenir Book" w:cs="Times New Roman"/>
          <w:kern w:val="0"/>
          <w14:ligatures w14:val="none"/>
        </w:rPr>
        <w:t xml:space="preserve"> Defined steps for handling security breaches</w:t>
      </w:r>
    </w:p>
    <w:p w14:paraId="39AFA128" w14:textId="1BCA0A60" w:rsidR="00445C9B" w:rsidRPr="00AD6228" w:rsidRDefault="0053216A" w:rsidP="00445C9B">
      <w:pPr>
        <w:spacing w:before="100" w:beforeAutospacing="1" w:after="100" w:afterAutospacing="1" w:line="240" w:lineRule="auto"/>
        <w:ind w:left="720"/>
        <w:rPr>
          <w:rFonts w:ascii="Avenir Book" w:eastAsia="Times New Roman" w:hAnsi="Avenir Book" w:cs="Times New Roman"/>
          <w:kern w:val="0"/>
          <w14:ligatures w14:val="none"/>
        </w:rPr>
      </w:pPr>
      <w:r>
        <w:rPr>
          <w:noProof/>
        </w:rPr>
        <w:drawing>
          <wp:anchor distT="0" distB="0" distL="114300" distR="114300" simplePos="0" relativeHeight="251664384" behindDoc="1" locked="0" layoutInCell="1" allowOverlap="1" wp14:anchorId="63D848FA" wp14:editId="0C25280C">
            <wp:simplePos x="0" y="0"/>
            <wp:positionH relativeFrom="column">
              <wp:posOffset>2921000</wp:posOffset>
            </wp:positionH>
            <wp:positionV relativeFrom="paragraph">
              <wp:posOffset>299720</wp:posOffset>
            </wp:positionV>
            <wp:extent cx="3513455" cy="5715000"/>
            <wp:effectExtent l="0" t="0" r="4445" b="0"/>
            <wp:wrapTight wrapText="bothSides">
              <wp:wrapPolygon edited="0">
                <wp:start x="0" y="0"/>
                <wp:lineTo x="0" y="21552"/>
                <wp:lineTo x="21549" y="21552"/>
                <wp:lineTo x="21549" y="0"/>
                <wp:lineTo x="0" y="0"/>
              </wp:wrapPolygon>
            </wp:wrapTight>
            <wp:docPr id="77249057" name="Picture 8" descr="A green and white infographic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9057" name="Picture 8" descr="A green and white infographics with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3455" cy="57150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"https://www.titanfile.com/wp-content/uploads/2023/12/7-Phases-of-Incident-Response.jpg" \* MERGEFORMATINET </w:instrText>
      </w:r>
      <w:r>
        <w:fldChar w:fldCharType="separate"/>
      </w:r>
      <w:r>
        <w:fldChar w:fldCharType="end"/>
      </w:r>
    </w:p>
    <w:p w14:paraId="751226E8" w14:textId="19CAD6F9" w:rsidR="00445C9B" w:rsidRPr="00445C9B" w:rsidRDefault="0053216A" w:rsidP="00445C9B">
      <w:pPr>
        <w:rPr>
          <w:rFonts w:ascii="Avenir Book" w:eastAsia="Times New Roman" w:hAnsi="Avenir Book" w:cs="Times New Roman"/>
          <w:kern w:val="0"/>
          <w14:ligatures w14:val="none"/>
        </w:rPr>
      </w:pPr>
      <w:r>
        <w:rPr>
          <w:rFonts w:ascii="Avenir Book" w:eastAsia="Times New Roman" w:hAnsi="Avenir Book" w:cs="Times New Roman"/>
          <w:noProof/>
          <w:kern w:val="0"/>
        </w:rPr>
        <mc:AlternateContent>
          <mc:Choice Requires="wps">
            <w:drawing>
              <wp:anchor distT="0" distB="0" distL="114300" distR="114300" simplePos="0" relativeHeight="251665408" behindDoc="0" locked="0" layoutInCell="1" allowOverlap="1" wp14:anchorId="15A5C83B" wp14:editId="0E8F3590">
                <wp:simplePos x="0" y="0"/>
                <wp:positionH relativeFrom="column">
                  <wp:posOffset>6057900</wp:posOffset>
                </wp:positionH>
                <wp:positionV relativeFrom="paragraph">
                  <wp:posOffset>5730240</wp:posOffset>
                </wp:positionV>
                <wp:extent cx="444500" cy="406400"/>
                <wp:effectExtent l="0" t="0" r="12700" b="12700"/>
                <wp:wrapNone/>
                <wp:docPr id="4709043" name="Text Box 9"/>
                <wp:cNvGraphicFramePr/>
                <a:graphic xmlns:a="http://schemas.openxmlformats.org/drawingml/2006/main">
                  <a:graphicData uri="http://schemas.microsoft.com/office/word/2010/wordprocessingShape">
                    <wps:wsp>
                      <wps:cNvSpPr txBox="1"/>
                      <wps:spPr>
                        <a:xfrm>
                          <a:off x="0" y="0"/>
                          <a:ext cx="444500" cy="406400"/>
                        </a:xfrm>
                        <a:prstGeom prst="rect">
                          <a:avLst/>
                        </a:prstGeom>
                        <a:solidFill>
                          <a:schemeClr val="lt1"/>
                        </a:solidFill>
                        <a:ln w="6350">
                          <a:solidFill>
                            <a:prstClr val="black"/>
                          </a:solidFill>
                        </a:ln>
                      </wps:spPr>
                      <wps:txbx>
                        <w:txbxContent>
                          <w:p w14:paraId="62F40E4C" w14:textId="1EE3BBB1" w:rsidR="0053216A" w:rsidRDefault="0053216A">
                            <w:sdt>
                              <w:sdtPr>
                                <w:id w:val="1616789860"/>
                                <w:citation/>
                              </w:sdtPr>
                              <w:sdtContent>
                                <w:r>
                                  <w:fldChar w:fldCharType="begin"/>
                                </w:r>
                                <w:r>
                                  <w:rPr>
                                    <w:lang w:val="en-GB"/>
                                  </w:rPr>
                                  <w:instrText xml:space="preserve"> CITATION Tit25 \l 2057 </w:instrText>
                                </w:r>
                                <w:r>
                                  <w:fldChar w:fldCharType="separate"/>
                                </w:r>
                                <w:r w:rsidR="002C52B4" w:rsidRPr="002C52B4">
                                  <w:rPr>
                                    <w:noProof/>
                                    <w:lang w:val="en-GB"/>
                                  </w:rPr>
                                  <w:t>[11]</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A5C83B" id="Text Box 9" o:spid="_x0000_s1031" type="#_x0000_t202" style="position:absolute;margin-left:477pt;margin-top:451.2pt;width:35pt;height:3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" fillcolor="white [3201]" strokeweight=".5pt">
                <v:textbox>
                  <w:txbxContent>
                    <w:p w14:paraId="62F40E4C" w14:textId="1EE3BBB1" w:rsidR="0053216A" w:rsidRDefault="0053216A">
                      <w:sdt>
                        <w:sdtPr>
                          <w:id w:val="1616789860"/>
                          <w:citation/>
                        </w:sdtPr>
                        <w:sdtContent>
                          <w:r>
                            <w:fldChar w:fldCharType="begin"/>
                          </w:r>
                          <w:r>
                            <w:rPr>
                              <w:lang w:val="en-GB"/>
                            </w:rPr>
                            <w:instrText xml:space="preserve"> CITATION Tit25 \l 2057 </w:instrText>
                          </w:r>
                          <w:r>
                            <w:fldChar w:fldCharType="separate"/>
                          </w:r>
                          <w:r w:rsidR="002C52B4" w:rsidRPr="002C52B4">
                            <w:rPr>
                              <w:noProof/>
                              <w:lang w:val="en-GB"/>
                            </w:rPr>
                            <w:t>[11]</w:t>
                          </w:r>
                          <w:r>
                            <w:fldChar w:fldCharType="end"/>
                          </w:r>
                        </w:sdtContent>
                      </w:sdt>
                    </w:p>
                  </w:txbxContent>
                </v:textbox>
              </v:shape>
            </w:pict>
          </mc:Fallback>
        </mc:AlternateContent>
      </w:r>
      <w:r w:rsidRPr="0053216A">
        <w:rPr>
          <w:rFonts w:ascii="Avenir Book" w:eastAsia="Times New Roman" w:hAnsi="Avenir Book" w:cs="Times New Roman"/>
          <w:kern w:val="0"/>
          <w14:ligatures w14:val="none"/>
        </w:rPr>
        <w:t xml:space="preserve">Incident response is the process of identifying, managing, and mitigating cybersecurity threats and breaches within an </w:t>
      </w:r>
      <w:proofErr w:type="spellStart"/>
      <w:r w:rsidRPr="0053216A">
        <w:rPr>
          <w:rFonts w:ascii="Avenir Book" w:eastAsia="Times New Roman" w:hAnsi="Avenir Book" w:cs="Times New Roman"/>
          <w:kern w:val="0"/>
          <w14:ligatures w14:val="none"/>
        </w:rPr>
        <w:t>organi</w:t>
      </w:r>
      <w:r>
        <w:rPr>
          <w:rFonts w:ascii="Avenir Book" w:eastAsia="Times New Roman" w:hAnsi="Avenir Book" w:cs="Times New Roman"/>
          <w:kern w:val="0"/>
          <w14:ligatures w14:val="none"/>
        </w:rPr>
        <w:t>s</w:t>
      </w:r>
      <w:r w:rsidRPr="0053216A">
        <w:rPr>
          <w:rFonts w:ascii="Avenir Book" w:eastAsia="Times New Roman" w:hAnsi="Avenir Book" w:cs="Times New Roman"/>
          <w:kern w:val="0"/>
          <w14:ligatures w14:val="none"/>
        </w:rPr>
        <w:t>ation</w:t>
      </w:r>
      <w:proofErr w:type="spellEnd"/>
      <w:r w:rsidRPr="0053216A">
        <w:rPr>
          <w:rFonts w:ascii="Avenir Book" w:eastAsia="Times New Roman" w:hAnsi="Avenir Book" w:cs="Times New Roman"/>
          <w:kern w:val="0"/>
          <w14:ligatures w14:val="none"/>
        </w:rPr>
        <w:t>. When a security incident</w:t>
      </w:r>
      <w:r>
        <w:rPr>
          <w:rFonts w:ascii="Avenir Book" w:eastAsia="Times New Roman" w:hAnsi="Avenir Book" w:cs="Times New Roman"/>
          <w:kern w:val="0"/>
          <w14:ligatures w14:val="none"/>
        </w:rPr>
        <w:t xml:space="preserve">, </w:t>
      </w:r>
      <w:r w:rsidRPr="0053216A">
        <w:rPr>
          <w:rFonts w:ascii="Avenir Book" w:eastAsia="Times New Roman" w:hAnsi="Avenir Book" w:cs="Times New Roman"/>
          <w:kern w:val="0"/>
          <w14:ligatures w14:val="none"/>
        </w:rPr>
        <w:t xml:space="preserve">such as a data breach, ransomware attack, or </w:t>
      </w:r>
      <w:proofErr w:type="spellStart"/>
      <w:r w:rsidRPr="0053216A">
        <w:rPr>
          <w:rFonts w:ascii="Avenir Book" w:eastAsia="Times New Roman" w:hAnsi="Avenir Book" w:cs="Times New Roman"/>
          <w:kern w:val="0"/>
          <w14:ligatures w14:val="none"/>
        </w:rPr>
        <w:t>unauthori</w:t>
      </w:r>
      <w:r>
        <w:rPr>
          <w:rFonts w:ascii="Avenir Book" w:eastAsia="Times New Roman" w:hAnsi="Avenir Book" w:cs="Times New Roman"/>
          <w:kern w:val="0"/>
          <w14:ligatures w14:val="none"/>
        </w:rPr>
        <w:t>s</w:t>
      </w:r>
      <w:r w:rsidRPr="0053216A">
        <w:rPr>
          <w:rFonts w:ascii="Avenir Book" w:eastAsia="Times New Roman" w:hAnsi="Avenir Book" w:cs="Times New Roman"/>
          <w:kern w:val="0"/>
          <w14:ligatures w14:val="none"/>
        </w:rPr>
        <w:t>ed</w:t>
      </w:r>
      <w:proofErr w:type="spellEnd"/>
      <w:r w:rsidRPr="0053216A">
        <w:rPr>
          <w:rFonts w:ascii="Avenir Book" w:eastAsia="Times New Roman" w:hAnsi="Avenir Book" w:cs="Times New Roman"/>
          <w:kern w:val="0"/>
          <w14:ligatures w14:val="none"/>
        </w:rPr>
        <w:t xml:space="preserve"> access attempt</w:t>
      </w:r>
      <w:r>
        <w:rPr>
          <w:rFonts w:ascii="Avenir Book" w:eastAsia="Times New Roman" w:hAnsi="Avenir Book" w:cs="Times New Roman"/>
          <w:kern w:val="0"/>
          <w14:ligatures w14:val="none"/>
        </w:rPr>
        <w:t xml:space="preserve"> </w:t>
      </w:r>
      <w:r w:rsidRPr="0053216A">
        <w:rPr>
          <w:rFonts w:ascii="Avenir Book" w:eastAsia="Times New Roman" w:hAnsi="Avenir Book" w:cs="Times New Roman"/>
          <w:kern w:val="0"/>
          <w14:ligatures w14:val="none"/>
        </w:rPr>
        <w:t>occurs, a well-defined incident response plan ensures a swift and effective reaction to minimize damage, restore operations, and prevent future incidents.</w:t>
      </w:r>
      <w:r w:rsidR="00445C9B" w:rsidRPr="0053216A">
        <w:rPr>
          <w:rFonts w:ascii="Avenir Book" w:eastAsia="Times New Roman" w:hAnsi="Avenir Book" w:cs="Times New Roman"/>
          <w:kern w:val="0"/>
          <w14:ligatures w14:val="none"/>
        </w:rPr>
        <w:br w:type="page"/>
      </w:r>
    </w:p>
    <w:p w14:paraId="6CFF131E" w14:textId="63075E41" w:rsidR="00445C9B" w:rsidRPr="00445C9B" w:rsidRDefault="00445C9B" w:rsidP="0053216A">
      <w:pPr>
        <w:pStyle w:val="Heading2"/>
        <w:rPr>
          <w:rFonts w:eastAsia="Times New Roman"/>
        </w:rPr>
      </w:pPr>
      <w:bookmarkStart w:id="9" w:name="_Toc197963090"/>
      <w:r w:rsidRPr="00445C9B">
        <w:rPr>
          <w:rFonts w:eastAsia="Times New Roman"/>
        </w:rPr>
        <w:lastRenderedPageBreak/>
        <w:t>Mitigation Measures</w:t>
      </w:r>
      <w:bookmarkEnd w:id="9"/>
    </w:p>
    <w:p w14:paraId="108D588B" w14:textId="3D6D228E" w:rsidR="00445C9B" w:rsidRPr="008D23C5" w:rsidRDefault="00445C9B" w:rsidP="0053216A">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Endpoint Security:</w:t>
      </w:r>
      <w:r w:rsidRPr="00445C9B">
        <w:rPr>
          <w:rFonts w:ascii="Avenir Book" w:eastAsia="Times New Roman" w:hAnsi="Avenir Book" w:cs="Times New Roman"/>
          <w:kern w:val="0"/>
          <w14:ligatures w14:val="none"/>
        </w:rPr>
        <w:t xml:space="preserve"> Antivirus, anti-malware, and intrusion prevention</w:t>
      </w:r>
    </w:p>
    <w:p w14:paraId="12C65F8F" w14:textId="4CEAF97C" w:rsidR="0053216A" w:rsidRPr="008D23C5" w:rsidRDefault="0053216A" w:rsidP="0053216A">
      <w:pPr>
        <w:pStyle w:val="NormalWeb"/>
        <w:rPr>
          <w:rFonts w:ascii="Avenir Book" w:hAnsi="Avenir Book"/>
        </w:rPr>
      </w:pPr>
      <w:r w:rsidRPr="008D23C5">
        <w:rPr>
          <w:rFonts w:ascii="Avenir Book" w:hAnsi="Avenir Book"/>
        </w:rPr>
        <w:t>Endpoint security involves safeguarding entry points of end-user devices—such as desktops, laptops, and mobile devices—against cyber threats and malicious activity.</w:t>
      </w:r>
    </w:p>
    <w:p w14:paraId="5F4C9D4E" w14:textId="1DFF9E5C" w:rsidR="0053216A" w:rsidRPr="008D23C5" w:rsidRDefault="0053216A" w:rsidP="0053216A">
      <w:pPr>
        <w:pStyle w:val="NormalWeb"/>
        <w:rPr>
          <w:rFonts w:ascii="Avenir Book" w:hAnsi="Avenir Book"/>
        </w:rPr>
      </w:pPr>
      <w:r w:rsidRPr="008D23C5">
        <w:rPr>
          <w:rFonts w:ascii="Avenir Book" w:hAnsi="Avenir Book"/>
        </w:rPr>
        <w:t>Modern endpoint security solutions defend these devices whether they are part of a network or cloud infrastructure, protecting them from various cybersecurity risks. This approach has advanced beyond traditional antivirus software, now offering comprehensive protection against sophisticated cyberattacks, evolving threats, and previously unknown zero-day vulnerabilities.</w:t>
      </w:r>
      <w:sdt>
        <w:sdtPr>
          <w:rPr>
            <w:rFonts w:ascii="Avenir Book" w:hAnsi="Avenir Book"/>
          </w:rPr>
          <w:id w:val="587190063"/>
          <w:citation/>
        </w:sdtPr>
        <w:sdtContent>
          <w:r w:rsidRPr="008D23C5">
            <w:rPr>
              <w:rFonts w:ascii="Avenir Book" w:hAnsi="Avenir Book"/>
            </w:rPr>
            <w:fldChar w:fldCharType="begin"/>
          </w:r>
          <w:r w:rsidRPr="008D23C5">
            <w:rPr>
              <w:rFonts w:ascii="Avenir Book" w:hAnsi="Avenir Book"/>
              <w:lang w:val="en-GB"/>
            </w:rPr>
            <w:instrText xml:space="preserve"> CITATION Tre25 \l 2057 </w:instrText>
          </w:r>
          <w:r w:rsidRPr="008D23C5">
            <w:rPr>
              <w:rFonts w:ascii="Avenir Book" w:hAnsi="Avenir Book"/>
            </w:rPr>
            <w:fldChar w:fldCharType="separate"/>
          </w:r>
          <w:r w:rsidR="002C52B4">
            <w:rPr>
              <w:rFonts w:ascii="Avenir Book" w:hAnsi="Avenir Book"/>
              <w:noProof/>
              <w:lang w:val="en-GB"/>
            </w:rPr>
            <w:t xml:space="preserve"> </w:t>
          </w:r>
          <w:r w:rsidR="002C52B4" w:rsidRPr="002C52B4">
            <w:rPr>
              <w:rFonts w:ascii="Avenir Book" w:hAnsi="Avenir Book"/>
              <w:noProof/>
              <w:lang w:val="en-GB"/>
            </w:rPr>
            <w:t>[7]</w:t>
          </w:r>
          <w:r w:rsidRPr="008D23C5">
            <w:rPr>
              <w:rFonts w:ascii="Avenir Book" w:hAnsi="Avenir Book"/>
            </w:rPr>
            <w:fldChar w:fldCharType="end"/>
          </w:r>
        </w:sdtContent>
      </w:sdt>
    </w:p>
    <w:p w14:paraId="059EC2BC" w14:textId="3A89CA7D" w:rsidR="00445C9B" w:rsidRPr="008D23C5"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095E20BB" w14:textId="0C277C35" w:rsidR="0053216A" w:rsidRPr="008D23C5" w:rsidRDefault="0053216A" w:rsidP="00445C9B">
      <w:pPr>
        <w:spacing w:before="100" w:beforeAutospacing="1" w:after="100" w:afterAutospacing="1" w:line="240" w:lineRule="auto"/>
        <w:rPr>
          <w:rFonts w:ascii="Avenir Book" w:hAnsi="Avenir Book"/>
          <w:b/>
          <w:bCs/>
        </w:rPr>
      </w:pPr>
      <w:r w:rsidRPr="008D23C5">
        <w:rPr>
          <w:rFonts w:ascii="Avenir Book" w:hAnsi="Avenir Book"/>
          <w:b/>
          <w:bCs/>
        </w:rPr>
        <w:t>Network Security Enhancement</w:t>
      </w:r>
    </w:p>
    <w:p w14:paraId="7211EA90" w14:textId="739160F8" w:rsidR="0053216A" w:rsidRPr="008D23C5" w:rsidRDefault="0053216A" w:rsidP="0053216A">
      <w:pPr>
        <w:pStyle w:val="NormalWeb"/>
        <w:numPr>
          <w:ilvl w:val="0"/>
          <w:numId w:val="21"/>
        </w:numPr>
        <w:rPr>
          <w:rFonts w:ascii="Avenir Book" w:hAnsi="Avenir Book"/>
        </w:rPr>
      </w:pPr>
      <w:r w:rsidRPr="008D23C5">
        <w:rPr>
          <w:rFonts w:ascii="Avenir Book" w:hAnsi="Avenir Book"/>
        </w:rPr>
        <w:t xml:space="preserve">Ensure that the organization has top quality firewalls implemented with strict policies. This requires a highly skilled group of network and security engineers. </w:t>
      </w:r>
    </w:p>
    <w:p w14:paraId="4CFD33D5" w14:textId="2B42129D" w:rsidR="0053216A" w:rsidRPr="008D23C5" w:rsidRDefault="008D23C5" w:rsidP="0053216A">
      <w:pPr>
        <w:pStyle w:val="NormalWeb"/>
        <w:numPr>
          <w:ilvl w:val="0"/>
          <w:numId w:val="21"/>
        </w:numPr>
        <w:rPr>
          <w:rFonts w:ascii="Avenir Book" w:hAnsi="Avenir Book"/>
        </w:rPr>
      </w:pPr>
      <w:r w:rsidRPr="008D23C5">
        <w:rPr>
          <w:rFonts w:ascii="Avenir Book" w:hAnsi="Avenir Book"/>
          <w:noProof/>
        </w:rPr>
        <w:drawing>
          <wp:anchor distT="0" distB="0" distL="114300" distR="114300" simplePos="0" relativeHeight="251667456" behindDoc="1" locked="0" layoutInCell="1" allowOverlap="1" wp14:anchorId="26406EED" wp14:editId="5EA10EBC">
            <wp:simplePos x="0" y="0"/>
            <wp:positionH relativeFrom="column">
              <wp:posOffset>3060700</wp:posOffset>
            </wp:positionH>
            <wp:positionV relativeFrom="paragraph">
              <wp:posOffset>349885</wp:posOffset>
            </wp:positionV>
            <wp:extent cx="3035300" cy="2527300"/>
            <wp:effectExtent l="0" t="0" r="0" b="0"/>
            <wp:wrapTight wrapText="bothSides">
              <wp:wrapPolygon edited="0">
                <wp:start x="0" y="0"/>
                <wp:lineTo x="0" y="21491"/>
                <wp:lineTo x="21510" y="21491"/>
                <wp:lineTo x="21510" y="0"/>
                <wp:lineTo x="0" y="0"/>
              </wp:wrapPolygon>
            </wp:wrapTight>
            <wp:docPr id="385250673" name="Picture 11" descr="What is a Firewall? The Different Firewall Types &amp; Archite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a Firewall? The Different Firewall Types &amp; Architectur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5300" cy="252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216A" w:rsidRPr="008D23C5">
        <w:rPr>
          <w:rFonts w:ascii="Avenir Book" w:hAnsi="Avenir Book"/>
        </w:rPr>
        <w:t>Use Intrusion Detection Systems (IDS) and Intrusion Prevention Systems (IPS) to identify and block threats.</w:t>
      </w:r>
    </w:p>
    <w:p w14:paraId="28BA41BB" w14:textId="2395C310" w:rsidR="0053216A" w:rsidRPr="008D23C5" w:rsidRDefault="0053216A" w:rsidP="0053216A">
      <w:pPr>
        <w:pStyle w:val="NormalWeb"/>
        <w:numPr>
          <w:ilvl w:val="0"/>
          <w:numId w:val="21"/>
        </w:numPr>
        <w:rPr>
          <w:rFonts w:ascii="Avenir Book" w:hAnsi="Avenir Book"/>
        </w:rPr>
      </w:pPr>
      <w:r w:rsidRPr="008D23C5">
        <w:rPr>
          <w:rFonts w:ascii="Avenir Book" w:hAnsi="Avenir Book"/>
        </w:rPr>
        <w:t>Segment the network to limit access to sensitive data and isolate critical systems.</w:t>
      </w:r>
    </w:p>
    <w:p w14:paraId="0C786420" w14:textId="0F14C470" w:rsidR="0053216A" w:rsidRPr="008D23C5" w:rsidRDefault="0053216A" w:rsidP="0053216A">
      <w:pPr>
        <w:pStyle w:val="NormalWeb"/>
        <w:numPr>
          <w:ilvl w:val="0"/>
          <w:numId w:val="21"/>
        </w:numPr>
        <w:rPr>
          <w:rFonts w:ascii="Avenir Book" w:hAnsi="Avenir Book"/>
        </w:rPr>
      </w:pPr>
      <w:r w:rsidRPr="008D23C5">
        <w:rPr>
          <w:rFonts w:ascii="Avenir Book" w:hAnsi="Avenir Book"/>
        </w:rPr>
        <w:t>Encrypt data transmissions using SSL/TLS protocols.</w:t>
      </w:r>
      <w:r w:rsidRPr="008D23C5">
        <w:rPr>
          <w:rFonts w:ascii="Avenir Book" w:hAnsi="Avenir Book"/>
        </w:rPr>
        <w:t xml:space="preserve"> </w:t>
      </w:r>
      <w:r w:rsidRPr="008D23C5">
        <w:rPr>
          <w:rFonts w:ascii="Avenir Book" w:hAnsi="Avenir Book"/>
        </w:rPr>
        <w:fldChar w:fldCharType="begin"/>
      </w:r>
      <w:r w:rsidRPr="008D23C5">
        <w:rPr>
          <w:rFonts w:ascii="Avenir Book" w:hAnsi="Avenir Book"/>
        </w:rPr>
        <w:instrText xml:space="preserve"> INCLUDEPICTURE "https://www.compuquip.com/hs-fs/hubfs/images/blog-images/types-of-firewalls.jpg?width=651&amp;height=543&amp;name=types-of-firewalls.jpg" \* MERGEFORMATINET </w:instrText>
      </w:r>
      <w:r w:rsidRPr="008D23C5">
        <w:rPr>
          <w:rFonts w:ascii="Avenir Book" w:hAnsi="Avenir Book"/>
        </w:rPr>
        <w:fldChar w:fldCharType="separate"/>
      </w:r>
      <w:r w:rsidRPr="008D23C5">
        <w:rPr>
          <w:rFonts w:ascii="Avenir Book" w:hAnsi="Avenir Book"/>
        </w:rPr>
        <w:fldChar w:fldCharType="end"/>
      </w:r>
    </w:p>
    <w:p w14:paraId="1AA1E680" w14:textId="77777777" w:rsidR="0053216A" w:rsidRPr="008D23C5" w:rsidRDefault="0053216A" w:rsidP="00445C9B">
      <w:pPr>
        <w:spacing w:before="100" w:beforeAutospacing="1" w:after="100" w:afterAutospacing="1" w:line="240" w:lineRule="auto"/>
        <w:rPr>
          <w:rFonts w:ascii="Avenir Book" w:eastAsia="Times New Roman" w:hAnsi="Avenir Book" w:cs="Times New Roman"/>
          <w:b/>
          <w:bCs/>
          <w:kern w:val="0"/>
          <w14:ligatures w14:val="none"/>
        </w:rPr>
      </w:pPr>
    </w:p>
    <w:p w14:paraId="1327A7FA" w14:textId="77777777" w:rsidR="0053216A" w:rsidRPr="008D23C5" w:rsidRDefault="0053216A" w:rsidP="00445C9B">
      <w:pPr>
        <w:spacing w:before="100" w:beforeAutospacing="1" w:after="100" w:afterAutospacing="1" w:line="240" w:lineRule="auto"/>
        <w:rPr>
          <w:rFonts w:ascii="Avenir Book" w:eastAsia="Times New Roman" w:hAnsi="Avenir Book" w:cs="Times New Roman"/>
          <w:kern w:val="0"/>
          <w14:ligatures w14:val="none"/>
        </w:rPr>
      </w:pPr>
    </w:p>
    <w:p w14:paraId="5A4ABBA4" w14:textId="77777777" w:rsidR="0053216A" w:rsidRPr="008D23C5" w:rsidRDefault="0053216A" w:rsidP="00445C9B">
      <w:pPr>
        <w:spacing w:before="100" w:beforeAutospacing="1" w:after="100" w:afterAutospacing="1" w:line="240" w:lineRule="auto"/>
        <w:rPr>
          <w:rFonts w:ascii="Avenir Book" w:eastAsia="Times New Roman" w:hAnsi="Avenir Book" w:cs="Times New Roman"/>
          <w:kern w:val="0"/>
          <w14:ligatures w14:val="none"/>
        </w:rPr>
      </w:pPr>
    </w:p>
    <w:p w14:paraId="1AD04FDB" w14:textId="77777777" w:rsidR="0053216A" w:rsidRPr="008D23C5" w:rsidRDefault="0053216A" w:rsidP="00445C9B">
      <w:pPr>
        <w:spacing w:before="100" w:beforeAutospacing="1" w:after="100" w:afterAutospacing="1" w:line="240" w:lineRule="auto"/>
        <w:rPr>
          <w:rFonts w:ascii="Avenir Book" w:eastAsia="Times New Roman" w:hAnsi="Avenir Book" w:cs="Times New Roman"/>
          <w:kern w:val="0"/>
          <w14:ligatures w14:val="none"/>
        </w:rPr>
      </w:pPr>
    </w:p>
    <w:p w14:paraId="64828F2E" w14:textId="77777777" w:rsidR="00445C9B" w:rsidRPr="008D23C5"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1E35F0EC" w14:textId="77777777" w:rsidR="008742A6" w:rsidRDefault="008742A6" w:rsidP="0053216A">
      <w:pPr>
        <w:spacing w:before="100" w:beforeAutospacing="1" w:after="100" w:afterAutospacing="1" w:line="240" w:lineRule="auto"/>
        <w:rPr>
          <w:rFonts w:ascii="Avenir Book" w:eastAsia="Times New Roman" w:hAnsi="Avenir Book" w:cs="Times New Roman"/>
          <w:b/>
          <w:bCs/>
          <w:kern w:val="0"/>
          <w14:ligatures w14:val="none"/>
        </w:rPr>
      </w:pPr>
    </w:p>
    <w:p w14:paraId="39D0F853" w14:textId="77777777" w:rsidR="008742A6" w:rsidRDefault="008742A6" w:rsidP="0053216A">
      <w:pPr>
        <w:spacing w:before="100" w:beforeAutospacing="1" w:after="100" w:afterAutospacing="1" w:line="240" w:lineRule="auto"/>
        <w:rPr>
          <w:rFonts w:ascii="Avenir Book" w:eastAsia="Times New Roman" w:hAnsi="Avenir Book" w:cs="Times New Roman"/>
          <w:b/>
          <w:bCs/>
          <w:kern w:val="0"/>
          <w14:ligatures w14:val="none"/>
        </w:rPr>
      </w:pPr>
    </w:p>
    <w:p w14:paraId="6FA4ACD8" w14:textId="66CC5733" w:rsidR="00445C9B" w:rsidRPr="008D23C5" w:rsidRDefault="00445C9B" w:rsidP="00445C9B">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lastRenderedPageBreak/>
        <w:t>Employee Cybersecurity Training:</w:t>
      </w:r>
      <w:r w:rsidRPr="00445C9B">
        <w:rPr>
          <w:rFonts w:ascii="Avenir Book" w:eastAsia="Times New Roman" w:hAnsi="Avenir Book" w:cs="Times New Roman"/>
          <w:kern w:val="0"/>
          <w14:ligatures w14:val="none"/>
        </w:rPr>
        <w:t xml:space="preserve"> Regular workshops and phishing awareness</w:t>
      </w:r>
    </w:p>
    <w:p w14:paraId="1860DA37" w14:textId="31C224BC" w:rsidR="00445C9B" w:rsidRPr="008D23C5" w:rsidRDefault="00445C9B" w:rsidP="0053216A">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Incident Response Team:</w:t>
      </w:r>
      <w:r w:rsidRPr="00445C9B">
        <w:rPr>
          <w:rFonts w:ascii="Avenir Book" w:eastAsia="Times New Roman" w:hAnsi="Avenir Book" w:cs="Times New Roman"/>
          <w:kern w:val="0"/>
          <w14:ligatures w14:val="none"/>
        </w:rPr>
        <w:t xml:space="preserve"> Quick reaction to security events</w:t>
      </w:r>
    </w:p>
    <w:p w14:paraId="3C731428" w14:textId="193EDEBA" w:rsidR="00445C9B" w:rsidRPr="00445C9B" w:rsidRDefault="0053216A" w:rsidP="00445C9B">
      <w:pPr>
        <w:rPr>
          <w:rFonts w:ascii="Avenir Book" w:eastAsia="Times New Roman" w:hAnsi="Avenir Book" w:cs="Times New Roman"/>
          <w:kern w:val="0"/>
          <w14:ligatures w14:val="none"/>
        </w:rPr>
      </w:pPr>
      <w:r w:rsidRPr="008D23C5">
        <w:rPr>
          <w:rFonts w:ascii="Avenir Book" w:hAnsi="Avenir Book"/>
          <w:noProof/>
        </w:rPr>
        <w:drawing>
          <wp:anchor distT="0" distB="0" distL="114300" distR="114300" simplePos="0" relativeHeight="251666432" behindDoc="1" locked="0" layoutInCell="1" allowOverlap="1" wp14:anchorId="56237C14" wp14:editId="3A511A92">
            <wp:simplePos x="0" y="0"/>
            <wp:positionH relativeFrom="column">
              <wp:posOffset>-228600</wp:posOffset>
            </wp:positionH>
            <wp:positionV relativeFrom="paragraph">
              <wp:posOffset>858520</wp:posOffset>
            </wp:positionV>
            <wp:extent cx="5943600" cy="2555875"/>
            <wp:effectExtent l="0" t="0" r="0" b="0"/>
            <wp:wrapTight wrapText="bothSides">
              <wp:wrapPolygon edited="0">
                <wp:start x="0" y="0"/>
                <wp:lineTo x="0" y="21466"/>
                <wp:lineTo x="21554" y="21466"/>
                <wp:lineTo x="21554" y="0"/>
                <wp:lineTo x="0" y="0"/>
              </wp:wrapPolygon>
            </wp:wrapTight>
            <wp:docPr id="1964632750" name="Picture 10" descr="A diagram of a company's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32750" name="Picture 10" descr="A diagram of a company's organizatio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5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23C5" w:rsidRPr="008D23C5">
        <w:rPr>
          <w:rFonts w:ascii="Avenir Book" w:eastAsia="Times New Roman" w:hAnsi="Avenir Book" w:cs="Times New Roman"/>
          <w:kern w:val="0"/>
          <w14:ligatures w14:val="none"/>
        </w:rPr>
        <w:t>B</w:t>
      </w:r>
      <w:r w:rsidRPr="008D23C5">
        <w:rPr>
          <w:rFonts w:ascii="Avenir Book" w:eastAsia="Times New Roman" w:hAnsi="Avenir Book" w:cs="Times New Roman"/>
          <w:kern w:val="0"/>
          <w14:ligatures w14:val="none"/>
        </w:rPr>
        <w:t xml:space="preserve">elow is an example of the structure of an incident response team. </w:t>
      </w:r>
      <w:r w:rsidR="008D23C5" w:rsidRPr="008D23C5">
        <w:rPr>
          <w:rFonts w:ascii="Avenir Book" w:eastAsia="Times New Roman" w:hAnsi="Avenir Book" w:cs="Times New Roman"/>
          <w:kern w:val="0"/>
          <w14:ligatures w14:val="none"/>
        </w:rPr>
        <w:t>Everyone</w:t>
      </w:r>
      <w:r w:rsidRPr="008D23C5">
        <w:rPr>
          <w:rFonts w:ascii="Avenir Book" w:eastAsia="Times New Roman" w:hAnsi="Avenir Book" w:cs="Times New Roman"/>
          <w:kern w:val="0"/>
          <w14:ligatures w14:val="none"/>
        </w:rPr>
        <w:t xml:space="preserve"> must be highly competent and skilled in their roles to ensure the best incident response plan can be </w:t>
      </w:r>
      <w:r w:rsidR="008D23C5" w:rsidRPr="008D23C5">
        <w:rPr>
          <w:rFonts w:ascii="Avenir Book" w:eastAsia="Times New Roman" w:hAnsi="Avenir Book" w:cs="Times New Roman"/>
          <w:kern w:val="0"/>
          <w14:ligatures w14:val="none"/>
        </w:rPr>
        <w:t xml:space="preserve">undertaken. </w:t>
      </w:r>
      <w:r w:rsidRPr="008D23C5">
        <w:rPr>
          <w:rFonts w:ascii="Avenir Book" w:eastAsia="Times New Roman" w:hAnsi="Avenir Book" w:cs="Times New Roman"/>
          <w:kern w:val="0"/>
          <w14:ligatures w14:val="none"/>
        </w:rPr>
        <w:t xml:space="preserve"> </w:t>
      </w:r>
      <w:r w:rsidR="00445C9B" w:rsidRPr="00AD6228">
        <w:rPr>
          <w:rFonts w:ascii="Avenir Book" w:eastAsia="Times New Roman" w:hAnsi="Avenir Book" w:cs="Times New Roman"/>
          <w:kern w:val="0"/>
          <w14:ligatures w14:val="none"/>
        </w:rPr>
        <w:br w:type="page"/>
      </w:r>
      <w:r>
        <w:fldChar w:fldCharType="begin"/>
      </w:r>
      <w:r>
        <w:instrText xml:space="preserve"> INCLUDEPICTURE "https://www.enbridge.com/~/media/Enb/Images/Secondary/ICD-Organization-A---V2.jpg?rev=83ba6114b4074440804a7f2bab66fbb7&amp;hash=4B4F77035838E0D07FB31EB74BDCE70B" \* MERGEFORMATINET </w:instrText>
      </w:r>
      <w:r>
        <w:fldChar w:fldCharType="separate"/>
      </w:r>
      <w:r>
        <w:fldChar w:fldCharType="end"/>
      </w:r>
    </w:p>
    <w:p w14:paraId="56A024E1" w14:textId="3E5C66B8" w:rsidR="00445C9B" w:rsidRPr="00445C9B" w:rsidRDefault="00445C9B" w:rsidP="00A934BA">
      <w:pPr>
        <w:pStyle w:val="Heading2"/>
        <w:rPr>
          <w:rFonts w:eastAsia="Times New Roman"/>
        </w:rPr>
      </w:pPr>
      <w:bookmarkStart w:id="10" w:name="_Toc197963091"/>
      <w:r w:rsidRPr="00445C9B">
        <w:rPr>
          <w:rFonts w:eastAsia="Times New Roman"/>
        </w:rPr>
        <w:lastRenderedPageBreak/>
        <w:t>Monitoring and Response</w:t>
      </w:r>
      <w:bookmarkEnd w:id="10"/>
    </w:p>
    <w:p w14:paraId="3C6AB4A5" w14:textId="7C409903" w:rsidR="00AC0DB6" w:rsidRPr="00AD6228" w:rsidRDefault="00445C9B" w:rsidP="00AC0DB6">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Security Information and Event Management (SIEM)</w:t>
      </w:r>
    </w:p>
    <w:p w14:paraId="47266594" w14:textId="77777777" w:rsidR="00AC0DB6" w:rsidRPr="00AC0DB6" w:rsidRDefault="00AC0DB6" w:rsidP="00AC0DB6">
      <w:pPr>
        <w:pStyle w:val="NormalWeb"/>
        <w:numPr>
          <w:ilvl w:val="0"/>
          <w:numId w:val="6"/>
        </w:numPr>
        <w:shd w:val="clear" w:color="auto" w:fill="FFFFFF"/>
        <w:spacing w:before="0" w:beforeAutospacing="0" w:after="0" w:afterAutospacing="0"/>
        <w:textAlignment w:val="baseline"/>
        <w:rPr>
          <w:rFonts w:ascii="Avenir Book" w:hAnsi="Avenir Book"/>
        </w:rPr>
      </w:pPr>
      <w:r w:rsidRPr="00AC0DB6">
        <w:rPr>
          <w:rFonts w:ascii="Avenir Book" w:hAnsi="Avenir Book"/>
        </w:rPr>
        <w:t>Security information and event management, or SIEM, is a security solution that helps organizations recognize and address potential security threats and vulnerabilities before they have a chance to disrupt business operations.</w:t>
      </w:r>
    </w:p>
    <w:p w14:paraId="2713C75E" w14:textId="6F7F0F49" w:rsidR="00AC0DB6" w:rsidRPr="00AC0DB6" w:rsidRDefault="00AC0DB6" w:rsidP="00AC0DB6">
      <w:pPr>
        <w:pStyle w:val="NormalWeb"/>
        <w:numPr>
          <w:ilvl w:val="0"/>
          <w:numId w:val="6"/>
        </w:numPr>
        <w:shd w:val="clear" w:color="auto" w:fill="FFFFFF"/>
        <w:spacing w:before="0" w:beforeAutospacing="0" w:after="0" w:afterAutospacing="0" w:line="360" w:lineRule="atLeast"/>
        <w:textAlignment w:val="baseline"/>
        <w:rPr>
          <w:rFonts w:ascii="Avenir Book" w:hAnsi="Avenir Book"/>
        </w:rPr>
      </w:pPr>
      <w:r w:rsidRPr="00AC0DB6">
        <w:rPr>
          <w:rFonts w:ascii="Avenir Book" w:hAnsi="Avenir Book"/>
        </w:rPr>
        <w:t>SIEM systems help enterprise security teams detect user behavior anomalies and use </w:t>
      </w:r>
      <w:hyperlink r:id="rId15" w:tgtFrame="_self" w:history="1">
        <w:r w:rsidRPr="00AC0DB6">
          <w:rPr>
            <w:rFonts w:ascii="Avenir Book" w:hAnsi="Avenir Book"/>
          </w:rPr>
          <w:t>artificial intelligence (AI)</w:t>
        </w:r>
      </w:hyperlink>
      <w:r w:rsidRPr="00AC0DB6">
        <w:rPr>
          <w:rFonts w:ascii="Avenir Book" w:hAnsi="Avenir Book"/>
        </w:rPr>
        <w:t> to automate many of the manual processes associated with threat detection and </w:t>
      </w:r>
      <w:hyperlink r:id="rId16" w:tgtFrame="_self" w:history="1">
        <w:r w:rsidRPr="00AC0DB6">
          <w:rPr>
            <w:rFonts w:ascii="Avenir Book" w:hAnsi="Avenir Book"/>
          </w:rPr>
          <w:t>incident response</w:t>
        </w:r>
      </w:hyperlink>
      <w:r w:rsidRPr="00AC0DB6">
        <w:rPr>
          <w:rFonts w:ascii="Avenir Book" w:hAnsi="Avenir Book"/>
        </w:rPr>
        <w:t>.</w:t>
      </w:r>
      <w:sdt>
        <w:sdtPr>
          <w:rPr>
            <w:rFonts w:ascii="Avenir Book" w:hAnsi="Avenir Book"/>
          </w:rPr>
          <w:id w:val="1101608781"/>
          <w:citation/>
        </w:sdtPr>
        <w:sdtContent>
          <w:r>
            <w:rPr>
              <w:rFonts w:ascii="Avenir Book" w:hAnsi="Avenir Book"/>
            </w:rPr>
            <w:fldChar w:fldCharType="begin"/>
          </w:r>
          <w:r>
            <w:rPr>
              <w:rFonts w:ascii="Avenir Book" w:hAnsi="Avenir Book"/>
              <w:lang w:val="en-GB"/>
            </w:rPr>
            <w:instrText xml:space="preserve"> CITATION IBM25 \l 2057 </w:instrText>
          </w:r>
          <w:r>
            <w:rPr>
              <w:rFonts w:ascii="Avenir Book" w:hAnsi="Avenir Book"/>
            </w:rPr>
            <w:fldChar w:fldCharType="separate"/>
          </w:r>
          <w:r w:rsidR="002C52B4">
            <w:rPr>
              <w:rFonts w:ascii="Avenir Book" w:hAnsi="Avenir Book"/>
              <w:noProof/>
              <w:lang w:val="en-GB"/>
            </w:rPr>
            <w:t xml:space="preserve"> </w:t>
          </w:r>
          <w:r w:rsidR="002C52B4" w:rsidRPr="002C52B4">
            <w:rPr>
              <w:rFonts w:ascii="Avenir Book" w:hAnsi="Avenir Book"/>
              <w:noProof/>
              <w:lang w:val="en-GB"/>
            </w:rPr>
            <w:t>[8]</w:t>
          </w:r>
          <w:r>
            <w:rPr>
              <w:rFonts w:ascii="Avenir Book" w:hAnsi="Avenir Book"/>
            </w:rPr>
            <w:fldChar w:fldCharType="end"/>
          </w:r>
        </w:sdtContent>
      </w:sdt>
    </w:p>
    <w:p w14:paraId="0765A917"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0042A0AA" w14:textId="56611B26" w:rsidR="00445C9B" w:rsidRPr="00AD6228" w:rsidRDefault="00445C9B" w:rsidP="00AC0DB6">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Intrusion Detection Systems (IDS):</w:t>
      </w:r>
      <w:r w:rsidRPr="00445C9B">
        <w:rPr>
          <w:rFonts w:ascii="Avenir Book" w:eastAsia="Times New Roman" w:hAnsi="Avenir Book" w:cs="Times New Roman"/>
          <w:kern w:val="0"/>
          <w14:ligatures w14:val="none"/>
        </w:rPr>
        <w:t xml:space="preserve"> Alerting potential security breaches</w:t>
      </w:r>
    </w:p>
    <w:p w14:paraId="1B35D929" w14:textId="1D3A18B4" w:rsidR="00AC0DB6" w:rsidRPr="00AC0DB6" w:rsidRDefault="00AC0DB6" w:rsidP="00445C9B">
      <w:pPr>
        <w:spacing w:before="100" w:beforeAutospacing="1" w:after="100" w:afterAutospacing="1" w:line="240" w:lineRule="auto"/>
        <w:rPr>
          <w:rFonts w:ascii="Avenir Book" w:eastAsia="Times New Roman" w:hAnsi="Avenir Book" w:cs="Times New Roman"/>
          <w:kern w:val="0"/>
          <w14:ligatures w14:val="none"/>
        </w:rPr>
      </w:pPr>
      <w:r w:rsidRPr="00AC0DB6">
        <w:rPr>
          <w:rFonts w:ascii="Avenir Book" w:eastAsia="Times New Roman" w:hAnsi="Avenir Book" w:cs="Times New Roman"/>
          <w:kern w:val="0"/>
          <w14:ligatures w14:val="none"/>
        </w:rPr>
        <w:drawing>
          <wp:anchor distT="0" distB="0" distL="114300" distR="114300" simplePos="0" relativeHeight="251668480" behindDoc="1" locked="0" layoutInCell="1" allowOverlap="1" wp14:anchorId="025B62EE" wp14:editId="20A53E6B">
            <wp:simplePos x="0" y="0"/>
            <wp:positionH relativeFrom="column">
              <wp:posOffset>2773680</wp:posOffset>
            </wp:positionH>
            <wp:positionV relativeFrom="paragraph">
              <wp:posOffset>66675</wp:posOffset>
            </wp:positionV>
            <wp:extent cx="3363595" cy="1892300"/>
            <wp:effectExtent l="0" t="0" r="1905" b="0"/>
            <wp:wrapTight wrapText="bothSides">
              <wp:wrapPolygon edited="0">
                <wp:start x="0" y="0"/>
                <wp:lineTo x="0" y="21455"/>
                <wp:lineTo x="21531" y="21455"/>
                <wp:lineTo x="21531" y="0"/>
                <wp:lineTo x="0" y="0"/>
              </wp:wrapPolygon>
            </wp:wrapTight>
            <wp:docPr id="2042534445" name="Picture 12" descr="What is an Intrusion Detection System (IDS)? - zenarm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an Intrusion Detection System (IDS)? - zenarmor.co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6359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DB6">
        <w:rPr>
          <w:rFonts w:ascii="Avenir Book" w:eastAsia="Times New Roman" w:hAnsi="Avenir Book" w:cs="Times New Roman"/>
          <w:kern w:val="0"/>
          <w14:ligatures w14:val="none"/>
        </w:rPr>
        <w:t xml:space="preserve">IDS stands for Intrusion Detection </w:t>
      </w:r>
      <w:proofErr w:type="gramStart"/>
      <w:r w:rsidRPr="00AC0DB6">
        <w:rPr>
          <w:rFonts w:ascii="Avenir Book" w:eastAsia="Times New Roman" w:hAnsi="Avenir Book" w:cs="Times New Roman"/>
          <w:kern w:val="0"/>
          <w14:ligatures w14:val="none"/>
        </w:rPr>
        <w:t>System,</w:t>
      </w:r>
      <w:proofErr w:type="gramEnd"/>
      <w:r w:rsidRPr="00AC0DB6">
        <w:rPr>
          <w:rFonts w:ascii="Avenir Book" w:eastAsia="Times New Roman" w:hAnsi="Avenir Book" w:cs="Times New Roman"/>
          <w:kern w:val="0"/>
          <w14:ligatures w14:val="none"/>
        </w:rPr>
        <w:t xml:space="preserve"> a cybersecurity tool designed to monitor network traffic and detect potential threats or unauthorized activity</w:t>
      </w:r>
      <w:r w:rsidR="00A934BA">
        <w:rPr>
          <w:rFonts w:ascii="Avenir Book" w:eastAsia="Times New Roman" w:hAnsi="Avenir Book" w:cs="Times New Roman"/>
          <w:kern w:val="0"/>
          <w14:ligatures w14:val="none"/>
        </w:rPr>
        <w:t>. IDS is important because:</w:t>
      </w:r>
    </w:p>
    <w:p w14:paraId="4914FA37"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Detects potential cyberattacks in real time</w:t>
      </w:r>
    </w:p>
    <w:p w14:paraId="44CFEEB1"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Prevents data breaches by identifying suspicious behavior</w:t>
      </w:r>
    </w:p>
    <w:p w14:paraId="7804C68D"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Helps organizations comply with security regulations</w:t>
      </w:r>
    </w:p>
    <w:p w14:paraId="6A420FA6"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Enhances overall cybersecurity posture by providing proactive threat intelligence</w:t>
      </w:r>
    </w:p>
    <w:p w14:paraId="28D7287B" w14:textId="5BA9EAE5" w:rsidR="00AC0DB6" w:rsidRDefault="00AC0DB6" w:rsidP="00445C9B">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"https://www.zenarmor.com/docs/assets/images/what-is-ids-f28184c08a59e75a49c29bea46d13865.png" \* MERGEFORMATINET </w:instrText>
      </w:r>
      <w:r>
        <w:fldChar w:fldCharType="separate"/>
      </w:r>
      <w:r>
        <w:fldChar w:fldCharType="end"/>
      </w:r>
    </w:p>
    <w:p w14:paraId="38D59EAE"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7375B149"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177C1764"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4A158A8C" w14:textId="77777777" w:rsidR="00445C9B" w:rsidRP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6665503A" w14:textId="4326E329" w:rsidR="00445C9B" w:rsidRPr="00AD6228" w:rsidRDefault="00A934BA" w:rsidP="00445C9B">
      <w:pPr>
        <w:numPr>
          <w:ilvl w:val="0"/>
          <w:numId w:val="6"/>
        </w:numPr>
        <w:spacing w:before="100" w:beforeAutospacing="1" w:after="100" w:afterAutospacing="1" w:line="240" w:lineRule="auto"/>
        <w:rPr>
          <w:rFonts w:ascii="Avenir Book" w:eastAsia="Times New Roman" w:hAnsi="Avenir Book" w:cs="Times New Roman"/>
          <w:kern w:val="0"/>
          <w14:ligatures w14:val="none"/>
        </w:rPr>
      </w:pPr>
      <w:r>
        <w:rPr>
          <w:noProof/>
        </w:rPr>
        <w:lastRenderedPageBreak/>
        <w:drawing>
          <wp:anchor distT="0" distB="0" distL="114300" distR="114300" simplePos="0" relativeHeight="251669504" behindDoc="1" locked="0" layoutInCell="1" allowOverlap="1" wp14:anchorId="6D219F4B" wp14:editId="29820F04">
            <wp:simplePos x="0" y="0"/>
            <wp:positionH relativeFrom="column">
              <wp:posOffset>0</wp:posOffset>
            </wp:positionH>
            <wp:positionV relativeFrom="paragraph">
              <wp:posOffset>558800</wp:posOffset>
            </wp:positionV>
            <wp:extent cx="5943600" cy="2667000"/>
            <wp:effectExtent l="0" t="0" r="0" b="0"/>
            <wp:wrapTight wrapText="bothSides">
              <wp:wrapPolygon edited="0">
                <wp:start x="0" y="0"/>
                <wp:lineTo x="0" y="21497"/>
                <wp:lineTo x="21554" y="21497"/>
                <wp:lineTo x="21554" y="0"/>
                <wp:lineTo x="0" y="0"/>
              </wp:wrapPolygon>
            </wp:wrapTight>
            <wp:docPr id="1345228026" name="Picture 13" descr="A diagram of a fire al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28026" name="Picture 13" descr="A diagram of a fire alarm&#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t="16334" b="3894"/>
                    <a:stretch/>
                  </pic:blipFill>
                  <pic:spPr bwMode="auto">
                    <a:xfrm>
                      <a:off x="0" y="0"/>
                      <a:ext cx="5943600" cy="2667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5C9B" w:rsidRPr="00445C9B">
        <w:rPr>
          <w:rFonts w:ascii="Avenir Book" w:eastAsia="Times New Roman" w:hAnsi="Avenir Book" w:cs="Times New Roman"/>
          <w:b/>
          <w:bCs/>
          <w:kern w:val="0"/>
          <w14:ligatures w14:val="none"/>
        </w:rPr>
        <w:t>Flowchart (Diagram):</w:t>
      </w:r>
      <w:r w:rsidR="00445C9B" w:rsidRPr="00445C9B">
        <w:rPr>
          <w:rFonts w:ascii="Avenir Book" w:eastAsia="Times New Roman" w:hAnsi="Avenir Book" w:cs="Times New Roman"/>
          <w:kern w:val="0"/>
          <w14:ligatures w14:val="none"/>
        </w:rPr>
        <w:t xml:space="preserve"> Visual representation of the security response process</w:t>
      </w:r>
    </w:p>
    <w:p w14:paraId="6E6C2728" w14:textId="42654C24" w:rsidR="00445C9B" w:rsidRPr="00445C9B" w:rsidRDefault="00A8586F" w:rsidP="00445C9B">
      <w:pPr>
        <w:rPr>
          <w:rFonts w:ascii="Avenir Book" w:eastAsia="Times New Roman" w:hAnsi="Avenir Book" w:cs="Times New Roman"/>
          <w:kern w:val="0"/>
          <w14:ligatures w14:val="none"/>
        </w:rPr>
      </w:pPr>
      <w:r>
        <w:fldChar w:fldCharType="begin"/>
      </w:r>
      <w:r>
        <w:instrText xml:space="preserve"> INCLUDEPICTURE "https://www.slideteam.net/media/catalog/product/cache/1280x720/c/y/cyber_security_incident_response_process_flow_chart_incident_response_strategies_deployment_slide01.jpg" \* MERGEFORMATINET </w:instrText>
      </w:r>
      <w:r>
        <w:fldChar w:fldCharType="separate"/>
      </w:r>
      <w:r>
        <w:fldChar w:fldCharType="end"/>
      </w:r>
      <w:r w:rsidRPr="00AD6228">
        <w:rPr>
          <w:rFonts w:ascii="Avenir Book" w:eastAsia="Times New Roman" w:hAnsi="Avenir Book" w:cs="Times New Roman"/>
          <w:kern w:val="0"/>
          <w14:ligatures w14:val="none"/>
        </w:rPr>
        <w:t xml:space="preserve"> </w:t>
      </w:r>
      <w:r w:rsidR="00445C9B" w:rsidRPr="00AD6228">
        <w:rPr>
          <w:rFonts w:ascii="Avenir Book" w:eastAsia="Times New Roman" w:hAnsi="Avenir Book" w:cs="Times New Roman"/>
          <w:kern w:val="0"/>
          <w14:ligatures w14:val="none"/>
        </w:rPr>
        <w:br w:type="page"/>
      </w:r>
    </w:p>
    <w:p w14:paraId="57C3B9E9" w14:textId="32957720" w:rsidR="00445C9B" w:rsidRDefault="00445C9B" w:rsidP="00A934BA">
      <w:pPr>
        <w:pStyle w:val="Heading2"/>
        <w:rPr>
          <w:rFonts w:eastAsia="Times New Roman"/>
        </w:rPr>
      </w:pPr>
      <w:bookmarkStart w:id="11" w:name="_Toc197963092"/>
      <w:r w:rsidRPr="00445C9B">
        <w:rPr>
          <w:rFonts w:eastAsia="Times New Roman"/>
        </w:rPr>
        <w:lastRenderedPageBreak/>
        <w:t>Training and Awareness</w:t>
      </w:r>
      <w:bookmarkEnd w:id="11"/>
    </w:p>
    <w:p w14:paraId="1F4D5DF9" w14:textId="255F2742" w:rsidR="005F1213" w:rsidRPr="005F1213" w:rsidRDefault="005F1213" w:rsidP="005F1213">
      <w:pPr>
        <w:rPr>
          <w:rFonts w:ascii="Avenir Book" w:hAnsi="Avenir Book"/>
        </w:rPr>
      </w:pPr>
      <w:r w:rsidRPr="005F1213">
        <w:rPr>
          <w:rFonts w:ascii="Avenir Book" w:hAnsi="Avenir Book"/>
        </w:rPr>
        <w:t>The following sessions need to be held with internal staff to ensure the highest level of security and the least accidental breaches:</w:t>
      </w:r>
    </w:p>
    <w:p w14:paraId="26CA9F99" w14:textId="77777777" w:rsidR="00472FFB" w:rsidRDefault="00445C9B" w:rsidP="005F1213">
      <w:pPr>
        <w:pStyle w:val="ListParagraph"/>
        <w:numPr>
          <w:ilvl w:val="0"/>
          <w:numId w:val="27"/>
        </w:numPr>
        <w:spacing w:before="100" w:beforeAutospacing="1" w:after="100" w:afterAutospacing="1" w:line="240" w:lineRule="auto"/>
        <w:rPr>
          <w:rFonts w:ascii="Avenir Book" w:eastAsia="Times New Roman" w:hAnsi="Avenir Book" w:cs="Times New Roman"/>
          <w:b/>
          <w:bCs/>
          <w:kern w:val="0"/>
          <w14:ligatures w14:val="none"/>
        </w:rPr>
      </w:pPr>
      <w:r w:rsidRPr="005F1213">
        <w:rPr>
          <w:rFonts w:ascii="Avenir Book" w:eastAsia="Times New Roman" w:hAnsi="Avenir Book" w:cs="Times New Roman"/>
          <w:b/>
          <w:bCs/>
          <w:kern w:val="0"/>
          <w14:ligatures w14:val="none"/>
        </w:rPr>
        <w:t>Monthly cybersecurity awareness sessions</w:t>
      </w:r>
      <w:r w:rsidR="00B20E23" w:rsidRPr="005F1213">
        <w:rPr>
          <w:rFonts w:ascii="Avenir Book" w:eastAsia="Times New Roman" w:hAnsi="Avenir Book" w:cs="Times New Roman"/>
          <w:b/>
          <w:bCs/>
          <w:kern w:val="0"/>
          <w14:ligatures w14:val="none"/>
        </w:rPr>
        <w:t xml:space="preserve"> </w:t>
      </w:r>
    </w:p>
    <w:p w14:paraId="0AC000D5" w14:textId="4D022448" w:rsidR="00445C9B" w:rsidRPr="00472FFB" w:rsidRDefault="00472FFB" w:rsidP="00472FFB">
      <w:pPr>
        <w:spacing w:before="100" w:beforeAutospacing="1" w:after="100" w:afterAutospacing="1" w:line="240" w:lineRule="auto"/>
        <w:rPr>
          <w:rFonts w:ascii="Avenir Book" w:eastAsia="Times New Roman" w:hAnsi="Avenir Book" w:cs="Times New Roman"/>
          <w:kern w:val="0"/>
          <w14:ligatures w14:val="none"/>
        </w:rPr>
      </w:pPr>
      <w:r w:rsidRPr="00472FFB">
        <w:rPr>
          <w:rFonts w:ascii="Avenir Book" w:eastAsia="Times New Roman" w:hAnsi="Avenir Book" w:cs="Times New Roman"/>
          <w:kern w:val="0"/>
          <w14:ligatures w14:val="none"/>
        </w:rPr>
        <w:t xml:space="preserve">Sessions </w:t>
      </w:r>
      <w:r w:rsidR="00B20E23" w:rsidRPr="00472FFB">
        <w:rPr>
          <w:rFonts w:ascii="Avenir Book" w:eastAsia="Times New Roman" w:hAnsi="Avenir Book" w:cs="Times New Roman"/>
          <w:kern w:val="0"/>
          <w14:ligatures w14:val="none"/>
        </w:rPr>
        <w:t>should be held with staff members to cover the following topics:</w:t>
      </w:r>
    </w:p>
    <w:p w14:paraId="532C3A13" w14:textId="40F7EDD1" w:rsidR="00B20E23" w:rsidRPr="00B20E23" w:rsidRDefault="00B20E23" w:rsidP="00B20E23">
      <w:pPr>
        <w:pStyle w:val="NormalWeb"/>
        <w:numPr>
          <w:ilvl w:val="0"/>
          <w:numId w:val="23"/>
        </w:numPr>
        <w:rPr>
          <w:rFonts w:ascii="Avenir Book" w:hAnsi="Avenir Book"/>
        </w:rPr>
      </w:pPr>
      <w:r w:rsidRPr="00B20E23">
        <w:rPr>
          <w:rFonts w:ascii="Avenir Book" w:hAnsi="Avenir Book"/>
        </w:rPr>
        <w:t>Introduction to cybersecurity risks (phishing, malware, insider threats).</w:t>
      </w:r>
    </w:p>
    <w:p w14:paraId="62BCDA9E" w14:textId="4A846BE7" w:rsidR="00B20E23" w:rsidRPr="00B20E23" w:rsidRDefault="00B20E23" w:rsidP="00B20E23">
      <w:pPr>
        <w:pStyle w:val="NormalWeb"/>
        <w:numPr>
          <w:ilvl w:val="0"/>
          <w:numId w:val="23"/>
        </w:numPr>
        <w:rPr>
          <w:rFonts w:ascii="Avenir Book" w:hAnsi="Avenir Book"/>
        </w:rPr>
      </w:pPr>
      <w:r w:rsidRPr="00B20E23">
        <w:rPr>
          <w:rFonts w:ascii="Avenir Book" w:hAnsi="Avenir Book"/>
        </w:rPr>
        <w:t>How to recognize suspicious activity and prevent attacks.</w:t>
      </w:r>
    </w:p>
    <w:p w14:paraId="021BD8F0" w14:textId="1469CDB7" w:rsidR="00B20E23" w:rsidRPr="00B20E23" w:rsidRDefault="00B20E23" w:rsidP="00B20E23">
      <w:pPr>
        <w:pStyle w:val="NormalWeb"/>
        <w:numPr>
          <w:ilvl w:val="0"/>
          <w:numId w:val="23"/>
        </w:numPr>
        <w:rPr>
          <w:rFonts w:ascii="Avenir Book" w:hAnsi="Avenir Book"/>
        </w:rPr>
      </w:pPr>
      <w:r w:rsidRPr="00B20E23">
        <w:rPr>
          <w:rFonts w:ascii="Avenir Book" w:hAnsi="Avenir Book"/>
        </w:rPr>
        <w:t>Secure browsing habits and safe handling of company data.</w:t>
      </w:r>
    </w:p>
    <w:p w14:paraId="015E1422" w14:textId="4CCA899C" w:rsidR="00B20E23" w:rsidRPr="00B20E23" w:rsidRDefault="00B20E23" w:rsidP="00B20E23">
      <w:pPr>
        <w:pStyle w:val="NormalWeb"/>
        <w:numPr>
          <w:ilvl w:val="0"/>
          <w:numId w:val="23"/>
        </w:numPr>
        <w:rPr>
          <w:rFonts w:ascii="Avenir Book" w:hAnsi="Avenir Book"/>
        </w:rPr>
      </w:pPr>
      <w:r>
        <w:rPr>
          <w:noProof/>
        </w:rPr>
        <w:drawing>
          <wp:anchor distT="0" distB="0" distL="114300" distR="114300" simplePos="0" relativeHeight="251670528" behindDoc="1" locked="0" layoutInCell="1" allowOverlap="1" wp14:anchorId="4101B23A" wp14:editId="4867780C">
            <wp:simplePos x="0" y="0"/>
            <wp:positionH relativeFrom="column">
              <wp:posOffset>1066800</wp:posOffset>
            </wp:positionH>
            <wp:positionV relativeFrom="paragraph">
              <wp:posOffset>345440</wp:posOffset>
            </wp:positionV>
            <wp:extent cx="4114800" cy="2623185"/>
            <wp:effectExtent l="0" t="0" r="0" b="5715"/>
            <wp:wrapSquare wrapText="bothSides"/>
            <wp:docPr id="420798120" name="Picture 14" descr="2025 Guide to Cyber Security Awareness Training for Employees: Slash Risk  by 90% - Keep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025 Guide to Cyber Security Awareness Training for Employees: Slash Risk  by 90% - Keepne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14800" cy="2623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venir Book" w:hAnsi="Avenir Book"/>
        </w:rPr>
        <w:t>C</w:t>
      </w:r>
      <w:r w:rsidRPr="00B20E23">
        <w:rPr>
          <w:rFonts w:ascii="Avenir Book" w:hAnsi="Avenir Book"/>
        </w:rPr>
        <w:t>ompliance with cybersecurity regulations (GDPR, PCI DSS).</w:t>
      </w:r>
    </w:p>
    <w:p w14:paraId="0B59FFD0" w14:textId="15DFFBC6" w:rsidR="00445C9B" w:rsidRPr="00AD6228" w:rsidRDefault="00B20E23" w:rsidP="00445C9B">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"https://timely-benefit-e63d540317.media.strapiapp.com/Measuring_the_effectiveness_of_cyber_security_awareness_training_for_employees_1_c698bca010.png" \* MERGEFORMATINET </w:instrText>
      </w:r>
      <w:r>
        <w:fldChar w:fldCharType="separate"/>
      </w:r>
      <w:r>
        <w:fldChar w:fldCharType="end"/>
      </w:r>
    </w:p>
    <w:p w14:paraId="7B066EDB"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2E3A567E"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2F2996B4" w14:textId="4AC23289"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07807365" w14:textId="103E1821"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10C6F9AA" w14:textId="597508BE" w:rsidR="00B20E23" w:rsidRDefault="00B20E23" w:rsidP="005F1213">
      <w:pPr>
        <w:spacing w:before="100" w:beforeAutospacing="1" w:after="100" w:afterAutospacing="1" w:line="240" w:lineRule="auto"/>
        <w:rPr>
          <w:rFonts w:ascii="Avenir Book" w:eastAsia="Times New Roman" w:hAnsi="Avenir Book" w:cs="Times New Roman"/>
          <w:kern w:val="0"/>
          <w14:ligatures w14:val="none"/>
        </w:rPr>
      </w:pPr>
    </w:p>
    <w:p w14:paraId="45B73230" w14:textId="14595CD5"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52D9F94C" w14:textId="6C038561" w:rsidR="005F1213" w:rsidRPr="005F1213" w:rsidRDefault="00AD5E6D" w:rsidP="005F1213">
      <w:pPr>
        <w:pStyle w:val="ListParagraph"/>
        <w:numPr>
          <w:ilvl w:val="0"/>
          <w:numId w:val="27"/>
        </w:numPr>
        <w:spacing w:before="100" w:beforeAutospacing="1" w:after="100" w:afterAutospacing="1" w:line="240" w:lineRule="auto"/>
        <w:rPr>
          <w:rFonts w:ascii="Avenir Book" w:eastAsia="Times New Roman" w:hAnsi="Avenir Book" w:cs="Times New Roman"/>
          <w:b/>
          <w:bCs/>
          <w:kern w:val="0"/>
          <w14:ligatures w14:val="none"/>
        </w:rPr>
      </w:pPr>
      <w:r w:rsidRPr="005F1213">
        <w:rPr>
          <w:rFonts w:ascii="Avenir Book" w:eastAsia="Times New Roman" w:hAnsi="Avenir Book" w:cs="Times New Roman"/>
          <w:b/>
          <w:bCs/>
          <w:kern w:val="0"/>
          <w14:ligatures w14:val="none"/>
        </w:rPr>
        <w:t>Secure password management workshops</w:t>
      </w:r>
    </w:p>
    <w:p w14:paraId="614577EC" w14:textId="5E20DCFD" w:rsidR="005F1213" w:rsidRPr="005F1213" w:rsidRDefault="00472FFB" w:rsidP="005F1213">
      <w:pPr>
        <w:pStyle w:val="ListParagraph"/>
        <w:spacing w:before="100" w:beforeAutospacing="1" w:after="100" w:afterAutospacing="1" w:line="240" w:lineRule="auto"/>
        <w:rPr>
          <w:rFonts w:ascii="Avenir Book" w:eastAsia="Times New Roman" w:hAnsi="Avenir Book" w:cs="Times New Roman"/>
          <w:kern w:val="0"/>
          <w14:ligatures w14:val="none"/>
        </w:rPr>
      </w:pPr>
      <w:r>
        <w:rPr>
          <w:noProof/>
        </w:rPr>
        <w:drawing>
          <wp:anchor distT="0" distB="0" distL="114300" distR="114300" simplePos="0" relativeHeight="251671552" behindDoc="1" locked="0" layoutInCell="1" allowOverlap="1" wp14:anchorId="7D780D5C" wp14:editId="201076F3">
            <wp:simplePos x="0" y="0"/>
            <wp:positionH relativeFrom="column">
              <wp:posOffset>3357880</wp:posOffset>
            </wp:positionH>
            <wp:positionV relativeFrom="paragraph">
              <wp:posOffset>147955</wp:posOffset>
            </wp:positionV>
            <wp:extent cx="3118485" cy="2075180"/>
            <wp:effectExtent l="0" t="0" r="5715" b="0"/>
            <wp:wrapTight wrapText="bothSides">
              <wp:wrapPolygon edited="0">
                <wp:start x="0" y="0"/>
                <wp:lineTo x="0" y="21415"/>
                <wp:lineTo x="21552" y="21415"/>
                <wp:lineTo x="21552" y="0"/>
                <wp:lineTo x="0" y="0"/>
              </wp:wrapPolygon>
            </wp:wrapTight>
            <wp:docPr id="32556201" name="Picture 15" descr="How to Generate Strong &amp; Random Passwords | 1Pas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to Generate Strong &amp; Random Passwords | 1Passwor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8485" cy="207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5F1213">
        <w:rPr>
          <w:rFonts w:ascii="Avenir Book" w:eastAsia="Times New Roman" w:hAnsi="Avenir Book" w:cs="Times New Roman"/>
          <w:kern w:val="0"/>
          <w14:ligatures w14:val="none"/>
        </w:rPr>
        <w:t xml:space="preserve">Staff should be aware of what is considered a strong and a weak password. There should be company guidelines such as number of characters, special characters, capital letters and numbers. Staff must adhere to these standards. Staff should also be encouraged to change their password </w:t>
      </w:r>
      <w:proofErr w:type="gramStart"/>
      <w:r w:rsidR="005F1213">
        <w:rPr>
          <w:rFonts w:ascii="Avenir Book" w:eastAsia="Times New Roman" w:hAnsi="Avenir Book" w:cs="Times New Roman"/>
          <w:kern w:val="0"/>
          <w14:ligatures w14:val="none"/>
        </w:rPr>
        <w:t>on a monthly basis</w:t>
      </w:r>
      <w:proofErr w:type="gramEnd"/>
      <w:r w:rsidR="005F1213">
        <w:rPr>
          <w:rFonts w:ascii="Avenir Book" w:eastAsia="Times New Roman" w:hAnsi="Avenir Book" w:cs="Times New Roman"/>
          <w:kern w:val="0"/>
          <w14:ligatures w14:val="none"/>
        </w:rPr>
        <w:t xml:space="preserve">. </w:t>
      </w:r>
    </w:p>
    <w:p w14:paraId="315E10D8" w14:textId="39BCA5DE" w:rsidR="005F1213" w:rsidRPr="005F1213" w:rsidRDefault="00472FFB" w:rsidP="005F1213">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"https://blog.1password.com/articles/how-to-generate-random-password/strong-password-generator.png" \* MERGEFORMATINET </w:instrText>
      </w:r>
      <w:r>
        <w:fldChar w:fldCharType="separate"/>
      </w:r>
      <w:r>
        <w:fldChar w:fldCharType="end"/>
      </w:r>
    </w:p>
    <w:p w14:paraId="14889780" w14:textId="29320347" w:rsidR="00AD5E6D" w:rsidRPr="00AD6228" w:rsidRDefault="00AD5E6D" w:rsidP="00AD5E6D">
      <w:pPr>
        <w:spacing w:before="100" w:beforeAutospacing="1" w:after="100" w:afterAutospacing="1" w:line="240" w:lineRule="auto"/>
        <w:rPr>
          <w:rFonts w:ascii="Avenir Book" w:eastAsia="Times New Roman" w:hAnsi="Avenir Book" w:cs="Times New Roman"/>
          <w:kern w:val="0"/>
          <w14:ligatures w14:val="none"/>
        </w:rPr>
      </w:pPr>
    </w:p>
    <w:p w14:paraId="5728BDCD" w14:textId="77777777" w:rsidR="00AD5E6D" w:rsidRPr="00472FFB" w:rsidRDefault="00AD5E6D" w:rsidP="00472FFB">
      <w:pPr>
        <w:pStyle w:val="ListParagraph"/>
        <w:numPr>
          <w:ilvl w:val="0"/>
          <w:numId w:val="27"/>
        </w:numPr>
        <w:spacing w:before="100" w:beforeAutospacing="1" w:after="100" w:afterAutospacing="1" w:line="240" w:lineRule="auto"/>
        <w:rPr>
          <w:rFonts w:ascii="Avenir Book" w:eastAsia="Times New Roman" w:hAnsi="Avenir Book" w:cs="Times New Roman"/>
          <w:b/>
          <w:bCs/>
          <w:kern w:val="0"/>
          <w14:ligatures w14:val="none"/>
        </w:rPr>
      </w:pPr>
      <w:r w:rsidRPr="00472FFB">
        <w:rPr>
          <w:rFonts w:ascii="Avenir Book" w:eastAsia="Times New Roman" w:hAnsi="Avenir Book" w:cs="Times New Roman"/>
          <w:b/>
          <w:bCs/>
          <w:kern w:val="0"/>
          <w14:ligatures w14:val="none"/>
        </w:rPr>
        <w:t>Incident reporting guidelines for employees</w:t>
      </w:r>
    </w:p>
    <w:p w14:paraId="187355A8" w14:textId="432CAF1A" w:rsidR="00472FFB" w:rsidRDefault="00472FFB" w:rsidP="00472FFB">
      <w:pPr>
        <w:pStyle w:val="ListParagraph"/>
        <w:spacing w:before="100" w:beforeAutospacing="1" w:after="100" w:afterAutospacing="1" w:line="240" w:lineRule="auto"/>
        <w:rPr>
          <w:rFonts w:ascii="Avenir Book" w:eastAsia="Times New Roman" w:hAnsi="Avenir Book" w:cs="Times New Roman"/>
          <w:kern w:val="0"/>
          <w14:ligatures w14:val="none"/>
        </w:rPr>
      </w:pPr>
      <w:r>
        <w:rPr>
          <w:rFonts w:ascii="Avenir Book" w:eastAsia="Times New Roman" w:hAnsi="Avenir Book" w:cs="Times New Roman"/>
          <w:kern w:val="0"/>
          <w14:ligatures w14:val="none"/>
        </w:rPr>
        <w:t>Staff should have guidelines provided to them in the case that they need to report a cyber incident. These guidelines should be along the lines of:</w:t>
      </w:r>
    </w:p>
    <w:p w14:paraId="2006BBB6" w14:textId="35F61D27" w:rsidR="00472FFB" w:rsidRPr="00472FFB" w:rsidRDefault="00472FFB" w:rsidP="00472FFB">
      <w:pPr>
        <w:pStyle w:val="NormalWeb"/>
        <w:numPr>
          <w:ilvl w:val="0"/>
          <w:numId w:val="29"/>
        </w:numPr>
        <w:rPr>
          <w:rFonts w:ascii="Avenir Book" w:hAnsi="Avenir Book"/>
        </w:rPr>
      </w:pPr>
      <w:proofErr w:type="spellStart"/>
      <w:r w:rsidRPr="00472FFB">
        <w:rPr>
          <w:rFonts w:ascii="Avenir Book" w:hAnsi="Avenir Book"/>
          <w:b/>
          <w:bCs/>
        </w:rPr>
        <w:t>Recogni</w:t>
      </w:r>
      <w:r>
        <w:rPr>
          <w:rFonts w:ascii="Avenir Book" w:hAnsi="Avenir Book"/>
          <w:b/>
          <w:bCs/>
        </w:rPr>
        <w:t>s</w:t>
      </w:r>
      <w:r w:rsidRPr="00472FFB">
        <w:rPr>
          <w:rFonts w:ascii="Avenir Book" w:hAnsi="Avenir Book"/>
          <w:b/>
          <w:bCs/>
        </w:rPr>
        <w:t>e</w:t>
      </w:r>
      <w:proofErr w:type="spellEnd"/>
      <w:r w:rsidRPr="00472FFB">
        <w:rPr>
          <w:rFonts w:ascii="Avenir Book" w:hAnsi="Avenir Book"/>
          <w:b/>
          <w:bCs/>
        </w:rPr>
        <w:t xml:space="preserve"> Incidents</w:t>
      </w:r>
      <w:r w:rsidRPr="00472FFB">
        <w:rPr>
          <w:rFonts w:ascii="Avenir Book" w:hAnsi="Avenir Book"/>
        </w:rPr>
        <w:t xml:space="preserve"> – Employees should be trained to identify potential cybersecurity incidents, such as phishing attempts, </w:t>
      </w:r>
      <w:proofErr w:type="spellStart"/>
      <w:r w:rsidRPr="00472FFB">
        <w:rPr>
          <w:rFonts w:ascii="Avenir Book" w:hAnsi="Avenir Book"/>
        </w:rPr>
        <w:t>unauthori</w:t>
      </w:r>
      <w:r>
        <w:rPr>
          <w:rFonts w:ascii="Avenir Book" w:hAnsi="Avenir Book"/>
        </w:rPr>
        <w:t>s</w:t>
      </w:r>
      <w:r w:rsidRPr="00472FFB">
        <w:rPr>
          <w:rFonts w:ascii="Avenir Book" w:hAnsi="Avenir Book"/>
        </w:rPr>
        <w:t>ed</w:t>
      </w:r>
      <w:proofErr w:type="spellEnd"/>
      <w:r w:rsidRPr="00472FFB">
        <w:rPr>
          <w:rFonts w:ascii="Avenir Book" w:hAnsi="Avenir Book"/>
        </w:rPr>
        <w:t xml:space="preserve"> access, malware infections, or data breaches.</w:t>
      </w:r>
    </w:p>
    <w:p w14:paraId="3D5C0AC3" w14:textId="62CB3420" w:rsidR="00472FFB" w:rsidRPr="00472FFB" w:rsidRDefault="00472FFB" w:rsidP="00472FFB">
      <w:pPr>
        <w:pStyle w:val="NormalWeb"/>
        <w:numPr>
          <w:ilvl w:val="0"/>
          <w:numId w:val="29"/>
        </w:numPr>
        <w:rPr>
          <w:rFonts w:ascii="Avenir Book" w:hAnsi="Avenir Book"/>
        </w:rPr>
      </w:pPr>
      <w:r>
        <w:rPr>
          <w:rFonts w:ascii="Avenir Book" w:hAnsi="Avenir Book"/>
        </w:rPr>
        <w:t>I</w:t>
      </w:r>
      <w:r w:rsidRPr="00472FFB">
        <w:rPr>
          <w:rFonts w:ascii="Avenir Book" w:hAnsi="Avenir Book"/>
          <w:b/>
          <w:bCs/>
        </w:rPr>
        <w:t>mmediate Reporting</w:t>
      </w:r>
      <w:r w:rsidRPr="00472FFB">
        <w:rPr>
          <w:rFonts w:ascii="Avenir Book" w:hAnsi="Avenir Book"/>
        </w:rPr>
        <w:t xml:space="preserve"> – Staff should report incidents as soon as they are detected to the designated IT or security team.</w:t>
      </w:r>
    </w:p>
    <w:p w14:paraId="0F15A5EC" w14:textId="6C3729E7" w:rsidR="00472FFB" w:rsidRPr="00472FFB" w:rsidRDefault="00472FFB" w:rsidP="00472FFB">
      <w:pPr>
        <w:pStyle w:val="NormalWeb"/>
        <w:numPr>
          <w:ilvl w:val="0"/>
          <w:numId w:val="29"/>
        </w:numPr>
        <w:rPr>
          <w:rFonts w:ascii="Avenir Book" w:hAnsi="Avenir Book"/>
        </w:rPr>
      </w:pPr>
      <w:r w:rsidRPr="00472FFB">
        <w:rPr>
          <w:rFonts w:ascii="Avenir Book" w:hAnsi="Avenir Book"/>
          <w:b/>
          <w:bCs/>
        </w:rPr>
        <w:t>Use Official Channels</w:t>
      </w:r>
      <w:r w:rsidRPr="00472FFB">
        <w:rPr>
          <w:rFonts w:ascii="Avenir Book" w:hAnsi="Avenir Book"/>
        </w:rPr>
        <w:t xml:space="preserve"> – </w:t>
      </w:r>
      <w:proofErr w:type="spellStart"/>
      <w:r w:rsidRPr="00472FFB">
        <w:rPr>
          <w:rFonts w:ascii="Avenir Book" w:hAnsi="Avenir Book"/>
        </w:rPr>
        <w:t>Organi</w:t>
      </w:r>
      <w:r>
        <w:rPr>
          <w:rFonts w:ascii="Avenir Book" w:hAnsi="Avenir Book"/>
        </w:rPr>
        <w:t>s</w:t>
      </w:r>
      <w:r w:rsidRPr="00472FFB">
        <w:rPr>
          <w:rFonts w:ascii="Avenir Book" w:hAnsi="Avenir Book"/>
        </w:rPr>
        <w:t>ations</w:t>
      </w:r>
      <w:proofErr w:type="spellEnd"/>
      <w:r w:rsidRPr="00472FFB">
        <w:rPr>
          <w:rFonts w:ascii="Avenir Book" w:hAnsi="Avenir Book"/>
        </w:rPr>
        <w:t xml:space="preserve"> should establish clear reporting channels, such as a dedicated email, hotline, or incident management system.</w:t>
      </w:r>
    </w:p>
    <w:p w14:paraId="4C8B025C" w14:textId="7FBCDED8" w:rsidR="00472FFB" w:rsidRPr="00472FFB" w:rsidRDefault="00472FFB" w:rsidP="00472FFB">
      <w:pPr>
        <w:pStyle w:val="NormalWeb"/>
        <w:numPr>
          <w:ilvl w:val="0"/>
          <w:numId w:val="29"/>
        </w:numPr>
        <w:rPr>
          <w:rFonts w:ascii="Avenir Book" w:hAnsi="Avenir Book"/>
        </w:rPr>
      </w:pPr>
      <w:r w:rsidRPr="00472FFB">
        <w:rPr>
          <w:rFonts w:ascii="Avenir Book" w:hAnsi="Avenir Book"/>
          <w:b/>
          <w:bCs/>
        </w:rPr>
        <w:t>Provide Key Details</w:t>
      </w:r>
      <w:r w:rsidRPr="00472FFB">
        <w:rPr>
          <w:rFonts w:ascii="Avenir Book" w:hAnsi="Avenir Book"/>
        </w:rPr>
        <w:t xml:space="preserve"> – When reporting, employees should include relevant information such as the time of occurrence, affected systems, and any suspicious activity observed.</w:t>
      </w:r>
    </w:p>
    <w:p w14:paraId="0BE66309" w14:textId="54E7681D" w:rsidR="00472FFB" w:rsidRPr="00472FFB" w:rsidRDefault="00472FFB" w:rsidP="00472FFB">
      <w:pPr>
        <w:pStyle w:val="NormalWeb"/>
        <w:numPr>
          <w:ilvl w:val="0"/>
          <w:numId w:val="29"/>
        </w:numPr>
        <w:rPr>
          <w:rFonts w:ascii="Avenir Book" w:hAnsi="Avenir Book"/>
        </w:rPr>
      </w:pPr>
      <w:r w:rsidRPr="00472FFB">
        <w:rPr>
          <w:rFonts w:ascii="Avenir Book" w:hAnsi="Avenir Book"/>
          <w:b/>
          <w:bCs/>
        </w:rPr>
        <w:t>Follow Response Protocols</w:t>
      </w:r>
      <w:r w:rsidRPr="00472FFB">
        <w:rPr>
          <w:rFonts w:ascii="Avenir Book" w:hAnsi="Avenir Book"/>
        </w:rPr>
        <w:t xml:space="preserve"> – </w:t>
      </w:r>
      <w:proofErr w:type="spellStart"/>
      <w:r w:rsidRPr="00472FFB">
        <w:rPr>
          <w:rFonts w:ascii="Avenir Book" w:hAnsi="Avenir Book"/>
        </w:rPr>
        <w:t>Organi</w:t>
      </w:r>
      <w:r>
        <w:rPr>
          <w:rFonts w:ascii="Avenir Book" w:hAnsi="Avenir Book"/>
        </w:rPr>
        <w:t>s</w:t>
      </w:r>
      <w:r w:rsidRPr="00472FFB">
        <w:rPr>
          <w:rFonts w:ascii="Avenir Book" w:hAnsi="Avenir Book"/>
        </w:rPr>
        <w:t>ations</w:t>
      </w:r>
      <w:proofErr w:type="spellEnd"/>
      <w:r w:rsidRPr="00472FFB">
        <w:rPr>
          <w:rFonts w:ascii="Avenir Book" w:hAnsi="Avenir Book"/>
        </w:rPr>
        <w:t xml:space="preserve"> should have predefined response procedures, including containment, investigation, and mitigation steps.</w:t>
      </w:r>
    </w:p>
    <w:p w14:paraId="1D642471" w14:textId="77777777" w:rsidR="00472FFB" w:rsidRDefault="00472FFB" w:rsidP="00472FFB">
      <w:pPr>
        <w:spacing w:before="100" w:beforeAutospacing="1" w:after="100" w:afterAutospacing="1" w:line="240" w:lineRule="auto"/>
        <w:rPr>
          <w:rFonts w:ascii="Avenir Book" w:eastAsia="Times New Roman" w:hAnsi="Avenir Book" w:cs="Times New Roman"/>
          <w:b/>
          <w:bCs/>
          <w:kern w:val="0"/>
          <w:u w:val="single"/>
          <w14:ligatures w14:val="none"/>
        </w:rPr>
      </w:pPr>
    </w:p>
    <w:p w14:paraId="02EC8F0D" w14:textId="56372A71" w:rsidR="00445C9B" w:rsidRPr="00B00085" w:rsidRDefault="00472FFB" w:rsidP="00472FFB">
      <w:pPr>
        <w:pStyle w:val="ListParagraph"/>
        <w:numPr>
          <w:ilvl w:val="0"/>
          <w:numId w:val="27"/>
        </w:numPr>
        <w:spacing w:before="100" w:beforeAutospacing="1" w:after="100" w:afterAutospacing="1" w:line="240" w:lineRule="auto"/>
        <w:rPr>
          <w:rFonts w:ascii="Avenir Book" w:eastAsia="Times New Roman" w:hAnsi="Avenir Book" w:cs="Times New Roman"/>
          <w:b/>
          <w:bCs/>
          <w:kern w:val="0"/>
          <w14:ligatures w14:val="none"/>
        </w:rPr>
      </w:pPr>
      <w:r w:rsidRPr="00B00085">
        <w:rPr>
          <w:rFonts w:ascii="Avenir Book" w:eastAsia="Times New Roman" w:hAnsi="Avenir Book" w:cs="Times New Roman"/>
          <w:b/>
          <w:bCs/>
          <w:kern w:val="0"/>
          <w14:ligatures w14:val="none"/>
        </w:rPr>
        <w:t>S</w:t>
      </w:r>
      <w:r w:rsidR="00445C9B" w:rsidRPr="00B00085">
        <w:rPr>
          <w:rFonts w:ascii="Avenir Book" w:eastAsia="Times New Roman" w:hAnsi="Avenir Book" w:cs="Times New Roman"/>
          <w:b/>
          <w:bCs/>
          <w:kern w:val="0"/>
          <w14:ligatures w14:val="none"/>
        </w:rPr>
        <w:t>imulated phishing attack exercises</w:t>
      </w:r>
    </w:p>
    <w:p w14:paraId="45C683D2" w14:textId="77777777" w:rsidR="004B7451" w:rsidRDefault="00AD5E6D" w:rsidP="004B7451">
      <w:pPr>
        <w:pStyle w:val="NormalWeb"/>
        <w:numPr>
          <w:ilvl w:val="0"/>
          <w:numId w:val="31"/>
        </w:numPr>
        <w:rPr>
          <w:rFonts w:ascii="Avenir Book" w:hAnsi="Avenir Book"/>
        </w:rPr>
      </w:pPr>
      <w:r w:rsidRPr="00AD5E6D">
        <w:rPr>
          <w:rFonts w:ascii="Avenir Book" w:hAnsi="Avenir Book"/>
          <w:b/>
          <w:bCs/>
        </w:rPr>
        <w:t>Identify available training resources and educate employees on recognizing phishing.</w:t>
      </w:r>
    </w:p>
    <w:p w14:paraId="1A2FF233" w14:textId="7D552056" w:rsidR="00AD5E6D" w:rsidRPr="004B7451" w:rsidRDefault="00AD5E6D" w:rsidP="004B7451">
      <w:pPr>
        <w:pStyle w:val="NormalWeb"/>
        <w:ind w:left="720"/>
        <w:rPr>
          <w:rFonts w:ascii="Avenir Book" w:hAnsi="Avenir Book"/>
        </w:rPr>
      </w:pPr>
      <w:r w:rsidRPr="004B7451">
        <w:rPr>
          <w:rFonts w:ascii="Avenir Book" w:hAnsi="Avenir Book"/>
        </w:rPr>
        <w:t>With advancements in technology and the rise of social engineering techniques, spotting phishing attempts has become increasingly difficult as they often include seemingly legitimate details. Employees should be trained to recognize common signs of phishing emails, such as unexpected or unusual requests, often accompanied by urgent language that pressures immediate action. They should verify the email address and consider whether the request seems realistic. Keep in mind, emails might appear to come from a familiar source whose account may have been compromised.</w:t>
      </w:r>
    </w:p>
    <w:p w14:paraId="3C6B5C87" w14:textId="58D1196B" w:rsidR="00AD5E6D" w:rsidRPr="00AD5E6D" w:rsidRDefault="00AD5E6D" w:rsidP="004B7451">
      <w:pPr>
        <w:pStyle w:val="NormalWeb"/>
        <w:numPr>
          <w:ilvl w:val="0"/>
          <w:numId w:val="31"/>
        </w:numPr>
        <w:rPr>
          <w:rFonts w:ascii="Avenir Book" w:hAnsi="Avenir Book"/>
        </w:rPr>
      </w:pPr>
      <w:r w:rsidRPr="00AD5E6D">
        <w:rPr>
          <w:rFonts w:ascii="Avenir Book" w:hAnsi="Avenir Book"/>
          <w:b/>
          <w:bCs/>
        </w:rPr>
        <w:t>Inform employees about potential risks</w:t>
      </w:r>
      <w:r>
        <w:rPr>
          <w:rFonts w:ascii="Avenir Book" w:hAnsi="Avenir Book"/>
          <w:b/>
          <w:bCs/>
        </w:rPr>
        <w:t xml:space="preserve"> and consequences. </w:t>
      </w:r>
      <w:r w:rsidRPr="00AD5E6D">
        <w:rPr>
          <w:rFonts w:ascii="Avenir Book" w:hAnsi="Avenir Book"/>
        </w:rPr>
        <w:br/>
        <w:t>Engage your IT provider or designate a security manager to monitor the latest cybersecurity threats. Have this person regularly update you on current scams and vulnerabilities, so you can keep employees informed between formal training sessions.</w:t>
      </w:r>
    </w:p>
    <w:p w14:paraId="51D22B2C" w14:textId="46DF61D7" w:rsidR="00AD5E6D" w:rsidRPr="004B7451" w:rsidRDefault="00AD5E6D" w:rsidP="004B7451">
      <w:pPr>
        <w:pStyle w:val="ListParagraph"/>
        <w:numPr>
          <w:ilvl w:val="0"/>
          <w:numId w:val="31"/>
        </w:numPr>
        <w:autoSpaceDE w:val="0"/>
        <w:autoSpaceDN w:val="0"/>
        <w:adjustRightInd w:val="0"/>
        <w:spacing w:after="0" w:line="240" w:lineRule="auto"/>
        <w:rPr>
          <w:rFonts w:ascii="Avenir Book" w:eastAsia="Times New Roman" w:hAnsi="Avenir Book" w:cs="Times New Roman"/>
          <w:kern w:val="0"/>
          <w14:ligatures w14:val="none"/>
        </w:rPr>
      </w:pPr>
      <w:r w:rsidRPr="004B7451">
        <w:rPr>
          <w:rFonts w:ascii="Avenir Book" w:eastAsia="Times New Roman" w:hAnsi="Avenir Book"/>
          <w:b/>
          <w:bCs/>
        </w:rPr>
        <w:lastRenderedPageBreak/>
        <w:t>Foster a culture of vigilance.</w:t>
      </w:r>
      <w:r w:rsidRPr="004B7451">
        <w:rPr>
          <w:rFonts w:ascii="Avenir Book" w:hAnsi="Avenir Book"/>
        </w:rPr>
        <w:br/>
        <w:t>Don’t rely solely on annual training to ensure your staff is well-prepared</w:t>
      </w:r>
      <w:r w:rsidRPr="004B7451">
        <w:rPr>
          <w:rFonts w:ascii="Avenir Book" w:hAnsi="Avenir Book"/>
        </w:rPr>
        <w:t>. Form</w:t>
      </w:r>
      <w:r w:rsidRPr="004B7451">
        <w:rPr>
          <w:rFonts w:ascii="Avenir Book" w:hAnsi="Avenir Book"/>
        </w:rPr>
        <w:t xml:space="preserve"> a culture of cyber responsibility where employees are clearly instructed on how to report suspicious emails or potential phishing attempts.</w:t>
      </w:r>
      <w:r w:rsidRPr="004B7451">
        <w:rPr>
          <w:rFonts w:ascii="Avenir Book" w:eastAsia="Times New Roman" w:hAnsi="Avenir Book" w:cs="Times New Roman"/>
          <w:kern w:val="0"/>
          <w14:ligatures w14:val="none"/>
        </w:rPr>
        <w:t xml:space="preserve"> </w:t>
      </w:r>
      <w:sdt>
        <w:sdtPr>
          <w:rPr>
            <w:rFonts w:eastAsia="Times New Roman" w:cs="Times New Roman"/>
            <w:kern w:val="0"/>
            <w14:ligatures w14:val="none"/>
          </w:rPr>
          <w:id w:val="-831832644"/>
          <w:citation/>
        </w:sdtPr>
        <w:sdtContent>
          <w:r w:rsidRPr="004B7451">
            <w:rPr>
              <w:rFonts w:ascii="Avenir Book" w:eastAsia="Times New Roman" w:hAnsi="Avenir Book" w:cs="Times New Roman"/>
              <w:kern w:val="0"/>
              <w14:ligatures w14:val="none"/>
            </w:rPr>
            <w:fldChar w:fldCharType="begin"/>
          </w:r>
          <w:r w:rsidRPr="004B7451">
            <w:rPr>
              <w:rFonts w:ascii="Avenir Book" w:eastAsia="Times New Roman" w:hAnsi="Avenir Book" w:cs="Times New Roman"/>
              <w:kern w:val="0"/>
              <w:lang w:val="en-GB"/>
              <w14:ligatures w14:val="none"/>
            </w:rPr>
            <w:instrText xml:space="preserve"> CITATION Cis251 \l 2057 </w:instrText>
          </w:r>
          <w:r w:rsidRPr="004B7451">
            <w:rPr>
              <w:rFonts w:ascii="Avenir Book" w:eastAsia="Times New Roman" w:hAnsi="Avenir Book" w:cs="Times New Roman"/>
              <w:kern w:val="0"/>
              <w14:ligatures w14:val="none"/>
            </w:rPr>
            <w:fldChar w:fldCharType="separate"/>
          </w:r>
          <w:r w:rsidR="002C52B4" w:rsidRPr="002C52B4">
            <w:rPr>
              <w:rFonts w:ascii="Avenir Book" w:eastAsia="Times New Roman" w:hAnsi="Avenir Book" w:cs="Times New Roman"/>
              <w:noProof/>
              <w:kern w:val="0"/>
              <w:lang w:val="en-GB"/>
              <w14:ligatures w14:val="none"/>
            </w:rPr>
            <w:t>[9]</w:t>
          </w:r>
          <w:r w:rsidRPr="004B7451">
            <w:rPr>
              <w:rFonts w:ascii="Avenir Book" w:eastAsia="Times New Roman" w:hAnsi="Avenir Book" w:cs="Times New Roman"/>
              <w:kern w:val="0"/>
              <w14:ligatures w14:val="none"/>
            </w:rPr>
            <w:fldChar w:fldCharType="end"/>
          </w:r>
        </w:sdtContent>
      </w:sdt>
    </w:p>
    <w:p w14:paraId="7DC98440" w14:textId="06CF27E8" w:rsidR="00AD5E6D" w:rsidRPr="00AD5E6D" w:rsidRDefault="00AD5E6D" w:rsidP="00AD5E6D">
      <w:pPr>
        <w:pStyle w:val="NormalWeb"/>
        <w:rPr>
          <w:rFonts w:ascii="Avenir Book" w:hAnsi="Avenir Book"/>
        </w:rPr>
      </w:pPr>
    </w:p>
    <w:p w14:paraId="3B826A19" w14:textId="7BF1AEB6" w:rsidR="00445C9B" w:rsidRPr="00AD6228" w:rsidRDefault="00445C9B" w:rsidP="00B20E23">
      <w:pPr>
        <w:spacing w:before="100" w:beforeAutospacing="1" w:after="100" w:afterAutospacing="1" w:line="240" w:lineRule="auto"/>
        <w:rPr>
          <w:rFonts w:ascii="Avenir Book" w:eastAsia="Times New Roman" w:hAnsi="Avenir Book" w:cs="Times New Roman"/>
          <w:kern w:val="0"/>
          <w14:ligatures w14:val="none"/>
        </w:rPr>
      </w:pPr>
    </w:p>
    <w:p w14:paraId="760B5EAB" w14:textId="697306ED" w:rsidR="00445C9B" w:rsidRPr="00445C9B" w:rsidRDefault="00445C9B" w:rsidP="00445C9B">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sdt>
      <w:sdtPr>
        <w:rPr>
          <w:rFonts w:ascii="Avenir Book" w:hAnsi="Avenir Book"/>
        </w:rPr>
        <w:id w:val="209081192"/>
        <w:docPartObj>
          <w:docPartGallery w:val="Bibliographies"/>
          <w:docPartUnique/>
        </w:docPartObj>
      </w:sdtPr>
      <w:sdtContent>
        <w:p w14:paraId="2EDB5875" w14:textId="1542562A" w:rsidR="00AD6228" w:rsidRPr="002C52B4" w:rsidRDefault="00AD6228" w:rsidP="002C52B4">
          <w:pPr>
            <w:rPr>
              <w:rStyle w:val="Heading2Char"/>
            </w:rPr>
          </w:pPr>
          <w:r w:rsidRPr="002C52B4">
            <w:rPr>
              <w:rStyle w:val="Heading2Char"/>
            </w:rPr>
            <w:t>Bibliography</w:t>
          </w:r>
        </w:p>
        <w:sdt>
          <w:sdtPr>
            <w:rPr>
              <w:rFonts w:ascii="Avenir Book" w:hAnsi="Avenir Book"/>
            </w:rPr>
            <w:id w:val="111145805"/>
            <w:bibliography/>
          </w:sdtPr>
          <w:sdtContent>
            <w:p w14:paraId="49154644" w14:textId="77777777" w:rsidR="002C52B4" w:rsidRDefault="00AD6228">
              <w:pPr>
                <w:rPr>
                  <w:noProof/>
                </w:rPr>
              </w:pPr>
              <w:r w:rsidRPr="00AD6228">
                <w:rPr>
                  <w:rFonts w:ascii="Avenir Book" w:hAnsi="Avenir Book"/>
                </w:rPr>
                <w:fldChar w:fldCharType="begin"/>
              </w:r>
              <w:r w:rsidRPr="00AD6228">
                <w:rPr>
                  <w:rFonts w:ascii="Avenir Book" w:hAnsi="Avenir Book"/>
                </w:rPr>
                <w:instrText xml:space="preserve"> BIBLIOGRAPHY </w:instrText>
              </w:r>
              <w:r w:rsidRPr="00AD6228">
                <w:rPr>
                  <w:rFonts w:ascii="Avenir Book" w:hAnsi="Avenir Book"/>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2C52B4" w14:paraId="7E4604E0" w14:textId="77777777">
                <w:trPr>
                  <w:divId w:val="515769334"/>
                  <w:tblCellSpacing w:w="15" w:type="dxa"/>
                </w:trPr>
                <w:tc>
                  <w:tcPr>
                    <w:tcW w:w="50" w:type="pct"/>
                    <w:hideMark/>
                  </w:tcPr>
                  <w:p w14:paraId="03A4260C" w14:textId="110A0959" w:rsidR="002C52B4" w:rsidRDefault="002C52B4">
                    <w:pPr>
                      <w:pStyle w:val="Bibliography"/>
                      <w:rPr>
                        <w:noProof/>
                        <w:kern w:val="0"/>
                        <w14:ligatures w14:val="none"/>
                      </w:rPr>
                    </w:pPr>
                    <w:r>
                      <w:rPr>
                        <w:noProof/>
                      </w:rPr>
                      <w:t xml:space="preserve">[1] </w:t>
                    </w:r>
                  </w:p>
                </w:tc>
                <w:tc>
                  <w:tcPr>
                    <w:tcW w:w="0" w:type="auto"/>
                    <w:hideMark/>
                  </w:tcPr>
                  <w:p w14:paraId="4B545B79" w14:textId="77777777" w:rsidR="002C52B4" w:rsidRDefault="002C52B4">
                    <w:pPr>
                      <w:pStyle w:val="Bibliography"/>
                      <w:rPr>
                        <w:noProof/>
                      </w:rPr>
                    </w:pPr>
                    <w:r>
                      <w:rPr>
                        <w:noProof/>
                      </w:rPr>
                      <w:t>B. Medlock, "Connectwise.com," 19 02 2025. [Online]. Available: https://www.connectwise.com/blog/cybersecurity/common-threats-and-attacks. [Accessed 28 04 2025].</w:t>
                    </w:r>
                  </w:p>
                </w:tc>
              </w:tr>
              <w:tr w:rsidR="002C52B4" w14:paraId="7794F16F" w14:textId="77777777">
                <w:trPr>
                  <w:divId w:val="515769334"/>
                  <w:tblCellSpacing w:w="15" w:type="dxa"/>
                </w:trPr>
                <w:tc>
                  <w:tcPr>
                    <w:tcW w:w="50" w:type="pct"/>
                    <w:hideMark/>
                  </w:tcPr>
                  <w:p w14:paraId="5F35EFFF" w14:textId="77777777" w:rsidR="002C52B4" w:rsidRDefault="002C52B4">
                    <w:pPr>
                      <w:pStyle w:val="Bibliography"/>
                      <w:rPr>
                        <w:noProof/>
                      </w:rPr>
                    </w:pPr>
                    <w:r>
                      <w:rPr>
                        <w:noProof/>
                      </w:rPr>
                      <w:t xml:space="preserve">[2] </w:t>
                    </w:r>
                  </w:p>
                </w:tc>
                <w:tc>
                  <w:tcPr>
                    <w:tcW w:w="0" w:type="auto"/>
                    <w:hideMark/>
                  </w:tcPr>
                  <w:p w14:paraId="3344F5C2" w14:textId="77777777" w:rsidR="002C52B4" w:rsidRDefault="002C52B4">
                    <w:pPr>
                      <w:pStyle w:val="Bibliography"/>
                      <w:rPr>
                        <w:noProof/>
                      </w:rPr>
                    </w:pPr>
                    <w:r>
                      <w:rPr>
                        <w:noProof/>
                      </w:rPr>
                      <w:t>"Everbridge," [Online]. Available: https://www.everbridge.com/blog/the-impact-of-cybersecurity-risks-on-financial-services/. [Accessed 29 04 2025].</w:t>
                    </w:r>
                  </w:p>
                </w:tc>
              </w:tr>
              <w:tr w:rsidR="002C52B4" w14:paraId="20A84135" w14:textId="77777777">
                <w:trPr>
                  <w:divId w:val="515769334"/>
                  <w:tblCellSpacing w:w="15" w:type="dxa"/>
                </w:trPr>
                <w:tc>
                  <w:tcPr>
                    <w:tcW w:w="50" w:type="pct"/>
                    <w:hideMark/>
                  </w:tcPr>
                  <w:p w14:paraId="27FF26FD" w14:textId="77777777" w:rsidR="002C52B4" w:rsidRDefault="002C52B4">
                    <w:pPr>
                      <w:pStyle w:val="Bibliography"/>
                      <w:rPr>
                        <w:noProof/>
                      </w:rPr>
                    </w:pPr>
                    <w:r>
                      <w:rPr>
                        <w:noProof/>
                      </w:rPr>
                      <w:t xml:space="preserve">[3] </w:t>
                    </w:r>
                  </w:p>
                </w:tc>
                <w:tc>
                  <w:tcPr>
                    <w:tcW w:w="0" w:type="auto"/>
                    <w:hideMark/>
                  </w:tcPr>
                  <w:p w14:paraId="02876E89" w14:textId="77777777" w:rsidR="002C52B4" w:rsidRDefault="002C52B4">
                    <w:pPr>
                      <w:pStyle w:val="Bibliography"/>
                      <w:rPr>
                        <w:noProof/>
                      </w:rPr>
                    </w:pPr>
                    <w:r>
                      <w:rPr>
                        <w:noProof/>
                      </w:rPr>
                      <w:t>A. Arora, "Cloud Defense," [Online]. Available: https://www.clouddefense.ai/importance-of-cybersecurity-policy/. [Accessed 29 04 2025].</w:t>
                    </w:r>
                  </w:p>
                </w:tc>
              </w:tr>
              <w:tr w:rsidR="002C52B4" w14:paraId="2CCD9D65" w14:textId="77777777">
                <w:trPr>
                  <w:divId w:val="515769334"/>
                  <w:tblCellSpacing w:w="15" w:type="dxa"/>
                </w:trPr>
                <w:tc>
                  <w:tcPr>
                    <w:tcW w:w="50" w:type="pct"/>
                    <w:hideMark/>
                  </w:tcPr>
                  <w:p w14:paraId="71DA5403" w14:textId="77777777" w:rsidR="002C52B4" w:rsidRDefault="002C52B4">
                    <w:pPr>
                      <w:pStyle w:val="Bibliography"/>
                      <w:rPr>
                        <w:noProof/>
                      </w:rPr>
                    </w:pPr>
                    <w:r>
                      <w:rPr>
                        <w:noProof/>
                      </w:rPr>
                      <w:t xml:space="preserve">[4] </w:t>
                    </w:r>
                  </w:p>
                </w:tc>
                <w:tc>
                  <w:tcPr>
                    <w:tcW w:w="0" w:type="auto"/>
                    <w:hideMark/>
                  </w:tcPr>
                  <w:p w14:paraId="5FD5EC0D" w14:textId="77777777" w:rsidR="002C52B4" w:rsidRDefault="002C52B4">
                    <w:pPr>
                      <w:pStyle w:val="Bibliography"/>
                      <w:rPr>
                        <w:noProof/>
                      </w:rPr>
                    </w:pPr>
                    <w:r>
                      <w:rPr>
                        <w:noProof/>
                      </w:rPr>
                      <w:t>"Aztech IT," 09 01 2024. [Online]. Available: https://www.aztechit.co.uk/blog/what-is-phishing. [Accessed 01 05 2025].</w:t>
                    </w:r>
                  </w:p>
                </w:tc>
              </w:tr>
              <w:tr w:rsidR="002C52B4" w14:paraId="2C707EC9" w14:textId="77777777">
                <w:trPr>
                  <w:divId w:val="515769334"/>
                  <w:tblCellSpacing w:w="15" w:type="dxa"/>
                </w:trPr>
                <w:tc>
                  <w:tcPr>
                    <w:tcW w:w="50" w:type="pct"/>
                    <w:hideMark/>
                  </w:tcPr>
                  <w:p w14:paraId="671BEA08" w14:textId="77777777" w:rsidR="002C52B4" w:rsidRDefault="002C52B4">
                    <w:pPr>
                      <w:pStyle w:val="Bibliography"/>
                      <w:rPr>
                        <w:noProof/>
                      </w:rPr>
                    </w:pPr>
                    <w:r>
                      <w:rPr>
                        <w:noProof/>
                      </w:rPr>
                      <w:t xml:space="preserve">[5] </w:t>
                    </w:r>
                  </w:p>
                </w:tc>
                <w:tc>
                  <w:tcPr>
                    <w:tcW w:w="0" w:type="auto"/>
                    <w:hideMark/>
                  </w:tcPr>
                  <w:p w14:paraId="34EE138B" w14:textId="77777777" w:rsidR="002C52B4" w:rsidRDefault="002C52B4">
                    <w:pPr>
                      <w:pStyle w:val="Bibliography"/>
                      <w:rPr>
                        <w:noProof/>
                      </w:rPr>
                    </w:pPr>
                    <w:r>
                      <w:rPr>
                        <w:noProof/>
                      </w:rPr>
                      <w:t>"Cisco," [Online]. Available: https://www.cisco.com/site/uk/en/learn/topics/security/what-is-malware.html. [Accessed 01 05 2025].</w:t>
                    </w:r>
                  </w:p>
                </w:tc>
              </w:tr>
              <w:tr w:rsidR="002C52B4" w14:paraId="6633093F" w14:textId="77777777">
                <w:trPr>
                  <w:divId w:val="515769334"/>
                  <w:tblCellSpacing w:w="15" w:type="dxa"/>
                </w:trPr>
                <w:tc>
                  <w:tcPr>
                    <w:tcW w:w="50" w:type="pct"/>
                    <w:hideMark/>
                  </w:tcPr>
                  <w:p w14:paraId="72BC9CD7" w14:textId="77777777" w:rsidR="002C52B4" w:rsidRDefault="002C52B4">
                    <w:pPr>
                      <w:pStyle w:val="Bibliography"/>
                      <w:rPr>
                        <w:noProof/>
                      </w:rPr>
                    </w:pPr>
                    <w:r>
                      <w:rPr>
                        <w:noProof/>
                      </w:rPr>
                      <w:t xml:space="preserve">[6] </w:t>
                    </w:r>
                  </w:p>
                </w:tc>
                <w:tc>
                  <w:tcPr>
                    <w:tcW w:w="0" w:type="auto"/>
                    <w:hideMark/>
                  </w:tcPr>
                  <w:p w14:paraId="48D9CA4F" w14:textId="77777777" w:rsidR="002C52B4" w:rsidRDefault="002C52B4">
                    <w:pPr>
                      <w:pStyle w:val="Bibliography"/>
                      <w:rPr>
                        <w:noProof/>
                      </w:rPr>
                    </w:pPr>
                    <w:r>
                      <w:rPr>
                        <w:noProof/>
                      </w:rPr>
                      <w:t>"Microsoft Support," [Online]. Available: https://support.microsoft.com/en-gb/topic/what-is-multifactor-authentication-e5e39437-121c-be60-d123-eda06bddf661. [Accessed 08 05 2025].</w:t>
                    </w:r>
                  </w:p>
                </w:tc>
              </w:tr>
              <w:tr w:rsidR="002C52B4" w14:paraId="626F8F27" w14:textId="77777777">
                <w:trPr>
                  <w:divId w:val="515769334"/>
                  <w:tblCellSpacing w:w="15" w:type="dxa"/>
                </w:trPr>
                <w:tc>
                  <w:tcPr>
                    <w:tcW w:w="50" w:type="pct"/>
                    <w:hideMark/>
                  </w:tcPr>
                  <w:p w14:paraId="4EF699D7" w14:textId="77777777" w:rsidR="002C52B4" w:rsidRDefault="002C52B4">
                    <w:pPr>
                      <w:pStyle w:val="Bibliography"/>
                      <w:rPr>
                        <w:noProof/>
                      </w:rPr>
                    </w:pPr>
                    <w:r>
                      <w:rPr>
                        <w:noProof/>
                      </w:rPr>
                      <w:t xml:space="preserve">[7] </w:t>
                    </w:r>
                  </w:p>
                </w:tc>
                <w:tc>
                  <w:tcPr>
                    <w:tcW w:w="0" w:type="auto"/>
                    <w:hideMark/>
                  </w:tcPr>
                  <w:p w14:paraId="6578B2C8" w14:textId="77777777" w:rsidR="002C52B4" w:rsidRDefault="002C52B4">
                    <w:pPr>
                      <w:pStyle w:val="Bibliography"/>
                      <w:rPr>
                        <w:noProof/>
                      </w:rPr>
                    </w:pPr>
                    <w:r>
                      <w:rPr>
                        <w:noProof/>
                      </w:rPr>
                      <w:t>"Trellix," [Online]. Available: https://www.trellix.com/security-awareness/endpoint/what-is-endpoint-security/. [Accessed 09 05 2025].</w:t>
                    </w:r>
                  </w:p>
                </w:tc>
              </w:tr>
              <w:tr w:rsidR="002C52B4" w14:paraId="2184E492" w14:textId="77777777">
                <w:trPr>
                  <w:divId w:val="515769334"/>
                  <w:tblCellSpacing w:w="15" w:type="dxa"/>
                </w:trPr>
                <w:tc>
                  <w:tcPr>
                    <w:tcW w:w="50" w:type="pct"/>
                    <w:hideMark/>
                  </w:tcPr>
                  <w:p w14:paraId="6CD3A59B" w14:textId="77777777" w:rsidR="002C52B4" w:rsidRDefault="002C52B4">
                    <w:pPr>
                      <w:pStyle w:val="Bibliography"/>
                      <w:rPr>
                        <w:noProof/>
                      </w:rPr>
                    </w:pPr>
                    <w:r>
                      <w:rPr>
                        <w:noProof/>
                      </w:rPr>
                      <w:t xml:space="preserve">[8] </w:t>
                    </w:r>
                  </w:p>
                </w:tc>
                <w:tc>
                  <w:tcPr>
                    <w:tcW w:w="0" w:type="auto"/>
                    <w:hideMark/>
                  </w:tcPr>
                  <w:p w14:paraId="0E850E5E" w14:textId="77777777" w:rsidR="002C52B4" w:rsidRDefault="002C52B4">
                    <w:pPr>
                      <w:pStyle w:val="Bibliography"/>
                      <w:rPr>
                        <w:noProof/>
                      </w:rPr>
                    </w:pPr>
                    <w:r>
                      <w:rPr>
                        <w:noProof/>
                      </w:rPr>
                      <w:t>"IBM," [Online]. Available: https://www.ibm.com/think/topics/siem. [Accessed 06 05 2025].</w:t>
                    </w:r>
                  </w:p>
                </w:tc>
              </w:tr>
              <w:tr w:rsidR="002C52B4" w14:paraId="7707471B" w14:textId="77777777">
                <w:trPr>
                  <w:divId w:val="515769334"/>
                  <w:tblCellSpacing w:w="15" w:type="dxa"/>
                </w:trPr>
                <w:tc>
                  <w:tcPr>
                    <w:tcW w:w="50" w:type="pct"/>
                    <w:hideMark/>
                  </w:tcPr>
                  <w:p w14:paraId="02418644" w14:textId="77777777" w:rsidR="002C52B4" w:rsidRDefault="002C52B4">
                    <w:pPr>
                      <w:pStyle w:val="Bibliography"/>
                      <w:rPr>
                        <w:noProof/>
                      </w:rPr>
                    </w:pPr>
                    <w:r>
                      <w:rPr>
                        <w:noProof/>
                      </w:rPr>
                      <w:t xml:space="preserve">[9] </w:t>
                    </w:r>
                  </w:p>
                </w:tc>
                <w:tc>
                  <w:tcPr>
                    <w:tcW w:w="0" w:type="auto"/>
                    <w:hideMark/>
                  </w:tcPr>
                  <w:p w14:paraId="26C88E49" w14:textId="77777777" w:rsidR="002C52B4" w:rsidRDefault="002C52B4">
                    <w:pPr>
                      <w:pStyle w:val="Bibliography"/>
                      <w:rPr>
                        <w:noProof/>
                      </w:rPr>
                    </w:pPr>
                    <w:r>
                      <w:rPr>
                        <w:noProof/>
                      </w:rPr>
                      <w:t>"Cisa," [Online]. Available: https://www.cisa.gov/secure-our-world/teach-employees-avoid-phishing. [Accessed 08 05 2025].</w:t>
                    </w:r>
                  </w:p>
                </w:tc>
              </w:tr>
              <w:tr w:rsidR="002C52B4" w14:paraId="0F696594" w14:textId="77777777">
                <w:trPr>
                  <w:divId w:val="515769334"/>
                  <w:tblCellSpacing w:w="15" w:type="dxa"/>
                </w:trPr>
                <w:tc>
                  <w:tcPr>
                    <w:tcW w:w="50" w:type="pct"/>
                    <w:hideMark/>
                  </w:tcPr>
                  <w:p w14:paraId="6D3FDDAD" w14:textId="77777777" w:rsidR="002C52B4" w:rsidRDefault="002C52B4">
                    <w:pPr>
                      <w:pStyle w:val="Bibliography"/>
                      <w:rPr>
                        <w:noProof/>
                      </w:rPr>
                    </w:pPr>
                    <w:r>
                      <w:rPr>
                        <w:noProof/>
                      </w:rPr>
                      <w:t xml:space="preserve">[10] </w:t>
                    </w:r>
                  </w:p>
                </w:tc>
                <w:tc>
                  <w:tcPr>
                    <w:tcW w:w="0" w:type="auto"/>
                    <w:hideMark/>
                  </w:tcPr>
                  <w:p w14:paraId="46283440" w14:textId="77777777" w:rsidR="002C52B4" w:rsidRDefault="002C52B4">
                    <w:pPr>
                      <w:pStyle w:val="Bibliography"/>
                      <w:rPr>
                        <w:noProof/>
                      </w:rPr>
                    </w:pPr>
                    <w:r>
                      <w:rPr>
                        <w:noProof/>
                      </w:rPr>
                      <w:t>B. Robb, "Black Fog," 27 03 2025. [Online]. Available: https://www.blackfog.com/cybercrime-in-the-financial-sector-follow-the-money/. [Accessed 28 04 2025].</w:t>
                    </w:r>
                  </w:p>
                </w:tc>
              </w:tr>
              <w:tr w:rsidR="002C52B4" w14:paraId="793FC9A8" w14:textId="77777777">
                <w:trPr>
                  <w:divId w:val="515769334"/>
                  <w:tblCellSpacing w:w="15" w:type="dxa"/>
                </w:trPr>
                <w:tc>
                  <w:tcPr>
                    <w:tcW w:w="50" w:type="pct"/>
                    <w:hideMark/>
                  </w:tcPr>
                  <w:p w14:paraId="596A8893" w14:textId="77777777" w:rsidR="002C52B4" w:rsidRDefault="002C52B4">
                    <w:pPr>
                      <w:pStyle w:val="Bibliography"/>
                      <w:rPr>
                        <w:noProof/>
                      </w:rPr>
                    </w:pPr>
                    <w:r>
                      <w:rPr>
                        <w:noProof/>
                      </w:rPr>
                      <w:t xml:space="preserve">[11] </w:t>
                    </w:r>
                  </w:p>
                </w:tc>
                <w:tc>
                  <w:tcPr>
                    <w:tcW w:w="0" w:type="auto"/>
                    <w:hideMark/>
                  </w:tcPr>
                  <w:p w14:paraId="670656E0" w14:textId="77777777" w:rsidR="002C52B4" w:rsidRDefault="002C52B4">
                    <w:pPr>
                      <w:pStyle w:val="Bibliography"/>
                      <w:rPr>
                        <w:noProof/>
                      </w:rPr>
                    </w:pPr>
                    <w:r>
                      <w:rPr>
                        <w:noProof/>
                      </w:rPr>
                      <w:t>"Titan File," [Online]. Available: https://www.titanfile.com/blog/phases-of-incident-response/. [Accessed 08 05 2025].</w:t>
                    </w:r>
                  </w:p>
                </w:tc>
              </w:tr>
            </w:tbl>
            <w:p w14:paraId="1F281CA8" w14:textId="77777777" w:rsidR="002C52B4" w:rsidRDefault="002C52B4">
              <w:pPr>
                <w:divId w:val="515769334"/>
                <w:rPr>
                  <w:rFonts w:eastAsia="Times New Roman"/>
                  <w:noProof/>
                </w:rPr>
              </w:pPr>
            </w:p>
            <w:p w14:paraId="634D6656" w14:textId="182EC417" w:rsidR="00B3291F" w:rsidRPr="002C52B4" w:rsidRDefault="00AD6228">
              <w:pPr>
                <w:rPr>
                  <w:rStyle w:val="Heading2Char"/>
                </w:rPr>
              </w:pPr>
              <w:r w:rsidRPr="00AD6228">
                <w:rPr>
                  <w:rFonts w:ascii="Avenir Book" w:hAnsi="Avenir Book"/>
                  <w:b/>
                  <w:bCs/>
                  <w:noProof/>
                </w:rPr>
                <w:fldChar w:fldCharType="end"/>
              </w:r>
              <w:r w:rsidR="009C7C85" w:rsidRPr="002C52B4">
                <w:rPr>
                  <w:rStyle w:val="Heading2Char"/>
                </w:rPr>
                <w:t>Appendix</w:t>
              </w:r>
            </w:p>
          </w:sdtContent>
        </w:sdt>
      </w:sdtContent>
    </w:sdt>
    <w:p w14:paraId="5C107839" w14:textId="42A361B8" w:rsidR="009C7C85" w:rsidRDefault="002C52B4">
      <w:pPr>
        <w:rPr>
          <w:rFonts w:ascii="Avenir Book" w:hAnsi="Avenir Book"/>
        </w:rPr>
      </w:pPr>
      <w:r w:rsidRPr="002C52B4">
        <w:rPr>
          <w:rFonts w:ascii="Avenir Book" w:hAnsi="Avenir Book"/>
        </w:rPr>
        <w:drawing>
          <wp:inline distT="0" distB="0" distL="0" distR="0" wp14:anchorId="10E89C93" wp14:editId="55256F61">
            <wp:extent cx="5943600" cy="3345180"/>
            <wp:effectExtent l="0" t="0" r="0" b="0"/>
            <wp:docPr id="1813017236" name="Picture 1" descr="A computer with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17236" name="Picture 1" descr="A computer with a security system&#10;&#10;AI-generated content may be incorrect."/>
                    <pic:cNvPicPr/>
                  </pic:nvPicPr>
                  <pic:blipFill>
                    <a:blip r:embed="rId21"/>
                    <a:stretch>
                      <a:fillRect/>
                    </a:stretch>
                  </pic:blipFill>
                  <pic:spPr>
                    <a:xfrm>
                      <a:off x="0" y="0"/>
                      <a:ext cx="5943600" cy="3345180"/>
                    </a:xfrm>
                    <a:prstGeom prst="rect">
                      <a:avLst/>
                    </a:prstGeom>
                  </pic:spPr>
                </pic:pic>
              </a:graphicData>
            </a:graphic>
          </wp:inline>
        </w:drawing>
      </w:r>
    </w:p>
    <w:p w14:paraId="1A8CE4FC" w14:textId="77777777" w:rsidR="002C52B4" w:rsidRDefault="002C52B4" w:rsidP="002C52B4">
      <w:pPr>
        <w:rPr>
          <w:rFonts w:ascii="Avenir Book" w:hAnsi="Avenir Book"/>
        </w:rPr>
      </w:pPr>
    </w:p>
    <w:p w14:paraId="702FA698" w14:textId="70F8AA92" w:rsidR="002C52B4" w:rsidRDefault="002C52B4" w:rsidP="002C52B4">
      <w:pPr>
        <w:tabs>
          <w:tab w:val="left" w:pos="2460"/>
        </w:tabs>
        <w:rPr>
          <w:rFonts w:ascii="Avenir Book" w:hAnsi="Avenir Book"/>
        </w:rPr>
      </w:pPr>
      <w:r>
        <w:rPr>
          <w:rFonts w:ascii="Avenir Book" w:hAnsi="Avenir Book"/>
        </w:rPr>
        <w:tab/>
      </w:r>
      <w:r w:rsidRPr="002C52B4">
        <w:rPr>
          <w:rFonts w:ascii="Avenir Book" w:hAnsi="Avenir Book"/>
        </w:rPr>
        <w:drawing>
          <wp:inline distT="0" distB="0" distL="0" distR="0" wp14:anchorId="0EB49D8D" wp14:editId="58FF08C4">
            <wp:extent cx="5943600" cy="3348990"/>
            <wp:effectExtent l="0" t="0" r="0" b="3810"/>
            <wp:docPr id="580001240"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01240" name="Picture 1" descr="A close-up of a computer screen&#10;&#10;AI-generated content may be incorrect."/>
                    <pic:cNvPicPr/>
                  </pic:nvPicPr>
                  <pic:blipFill>
                    <a:blip r:embed="rId22"/>
                    <a:stretch>
                      <a:fillRect/>
                    </a:stretch>
                  </pic:blipFill>
                  <pic:spPr>
                    <a:xfrm>
                      <a:off x="0" y="0"/>
                      <a:ext cx="5943600" cy="3348990"/>
                    </a:xfrm>
                    <a:prstGeom prst="rect">
                      <a:avLst/>
                    </a:prstGeom>
                  </pic:spPr>
                </pic:pic>
              </a:graphicData>
            </a:graphic>
          </wp:inline>
        </w:drawing>
      </w:r>
    </w:p>
    <w:p w14:paraId="5DEF60F4" w14:textId="77777777" w:rsidR="002C52B4" w:rsidRDefault="002C52B4" w:rsidP="002C52B4">
      <w:pPr>
        <w:tabs>
          <w:tab w:val="left" w:pos="2460"/>
        </w:tabs>
        <w:rPr>
          <w:rFonts w:ascii="Avenir Book" w:hAnsi="Avenir Book"/>
        </w:rPr>
      </w:pPr>
    </w:p>
    <w:p w14:paraId="6DBDB58D" w14:textId="4ADD6DC9" w:rsidR="002C52B4" w:rsidRDefault="002C52B4" w:rsidP="002C52B4">
      <w:pPr>
        <w:tabs>
          <w:tab w:val="left" w:pos="2460"/>
        </w:tabs>
        <w:rPr>
          <w:rFonts w:ascii="Avenir Book" w:hAnsi="Avenir Book"/>
        </w:rPr>
      </w:pPr>
      <w:r w:rsidRPr="002C52B4">
        <w:rPr>
          <w:rFonts w:ascii="Avenir Book" w:hAnsi="Avenir Book"/>
        </w:rPr>
        <w:drawing>
          <wp:inline distT="0" distB="0" distL="0" distR="0" wp14:anchorId="2BC98ABE" wp14:editId="239DB80F">
            <wp:extent cx="5943600" cy="3363595"/>
            <wp:effectExtent l="0" t="0" r="0" b="1905"/>
            <wp:docPr id="1214249712" name="Picture 1" descr="A close-up of a security poli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49712" name="Picture 1" descr="A close-up of a security policy&#10;&#10;AI-generated content may be incorrect."/>
                    <pic:cNvPicPr/>
                  </pic:nvPicPr>
                  <pic:blipFill>
                    <a:blip r:embed="rId23"/>
                    <a:stretch>
                      <a:fillRect/>
                    </a:stretch>
                  </pic:blipFill>
                  <pic:spPr>
                    <a:xfrm>
                      <a:off x="0" y="0"/>
                      <a:ext cx="5943600" cy="3363595"/>
                    </a:xfrm>
                    <a:prstGeom prst="rect">
                      <a:avLst/>
                    </a:prstGeom>
                  </pic:spPr>
                </pic:pic>
              </a:graphicData>
            </a:graphic>
          </wp:inline>
        </w:drawing>
      </w:r>
    </w:p>
    <w:p w14:paraId="08033B46" w14:textId="77777777" w:rsidR="002C52B4" w:rsidRDefault="002C52B4" w:rsidP="002C52B4">
      <w:pPr>
        <w:tabs>
          <w:tab w:val="left" w:pos="2460"/>
        </w:tabs>
        <w:rPr>
          <w:rFonts w:ascii="Avenir Book" w:hAnsi="Avenir Book"/>
        </w:rPr>
        <w:sectPr w:rsidR="002C52B4" w:rsidSect="002C52B4">
          <w:pgSz w:w="12240" w:h="15840"/>
          <w:pgMar w:top="1440" w:right="1440" w:bottom="1440" w:left="1440" w:header="720" w:footer="720" w:gutter="0"/>
          <w:pgNumType w:start="0"/>
          <w:cols w:space="720"/>
          <w:titlePg/>
          <w:docGrid w:linePitch="360"/>
        </w:sectPr>
      </w:pPr>
      <w:r w:rsidRPr="002C52B4">
        <w:rPr>
          <w:rFonts w:ascii="Avenir Book" w:hAnsi="Avenir Book"/>
        </w:rPr>
        <w:drawing>
          <wp:inline distT="0" distB="0" distL="0" distR="0" wp14:anchorId="772A7F69" wp14:editId="3FB46E96">
            <wp:extent cx="5943600" cy="3342640"/>
            <wp:effectExtent l="0" t="0" r="0" b="0"/>
            <wp:docPr id="512892873" name="Picture 1" descr="A screen shot of a white and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92873" name="Picture 1" descr="A screen shot of a white and blue screen&#10;&#10;AI-generated content may be incorrect."/>
                    <pic:cNvPicPr/>
                  </pic:nvPicPr>
                  <pic:blipFill>
                    <a:blip r:embed="rId24"/>
                    <a:stretch>
                      <a:fillRect/>
                    </a:stretch>
                  </pic:blipFill>
                  <pic:spPr>
                    <a:xfrm>
                      <a:off x="0" y="0"/>
                      <a:ext cx="5943600" cy="3342640"/>
                    </a:xfrm>
                    <a:prstGeom prst="rect">
                      <a:avLst/>
                    </a:prstGeom>
                  </pic:spPr>
                </pic:pic>
              </a:graphicData>
            </a:graphic>
          </wp:inline>
        </w:drawing>
      </w:r>
    </w:p>
    <w:p w14:paraId="59E3D8FD" w14:textId="42AF8C9F" w:rsidR="002C52B4" w:rsidRDefault="002C52B4" w:rsidP="002C52B4">
      <w:pPr>
        <w:tabs>
          <w:tab w:val="left" w:pos="2460"/>
        </w:tabs>
        <w:rPr>
          <w:rFonts w:ascii="Avenir Book" w:hAnsi="Avenir Book"/>
        </w:rPr>
      </w:pPr>
      <w:r w:rsidRPr="002C52B4">
        <w:rPr>
          <w:rFonts w:ascii="Avenir Book" w:hAnsi="Avenir Book"/>
        </w:rPr>
        <w:lastRenderedPageBreak/>
        <w:drawing>
          <wp:inline distT="0" distB="0" distL="0" distR="0" wp14:anchorId="63B29477" wp14:editId="63D26EAE">
            <wp:extent cx="5943600" cy="3352165"/>
            <wp:effectExtent l="0" t="0" r="0" b="635"/>
            <wp:docPr id="168969562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95627" name="Picture 1" descr="A diagram of a diagram&#10;&#10;AI-generated content may be incorrect."/>
                    <pic:cNvPicPr/>
                  </pic:nvPicPr>
                  <pic:blipFill>
                    <a:blip r:embed="rId25"/>
                    <a:stretch>
                      <a:fillRect/>
                    </a:stretch>
                  </pic:blipFill>
                  <pic:spPr>
                    <a:xfrm>
                      <a:off x="0" y="0"/>
                      <a:ext cx="5943600" cy="3352165"/>
                    </a:xfrm>
                    <a:prstGeom prst="rect">
                      <a:avLst/>
                    </a:prstGeom>
                  </pic:spPr>
                </pic:pic>
              </a:graphicData>
            </a:graphic>
          </wp:inline>
        </w:drawing>
      </w:r>
    </w:p>
    <w:p w14:paraId="0E9566F7" w14:textId="77777777" w:rsidR="002C52B4" w:rsidRDefault="002C52B4" w:rsidP="002C52B4">
      <w:pPr>
        <w:tabs>
          <w:tab w:val="left" w:pos="2460"/>
        </w:tabs>
        <w:rPr>
          <w:rFonts w:ascii="Avenir Book" w:hAnsi="Avenir Book"/>
        </w:rPr>
      </w:pPr>
    </w:p>
    <w:p w14:paraId="0EFF6124" w14:textId="77777777" w:rsidR="002C52B4" w:rsidRDefault="002C52B4" w:rsidP="002C52B4">
      <w:pPr>
        <w:tabs>
          <w:tab w:val="left" w:pos="2460"/>
        </w:tabs>
        <w:rPr>
          <w:rFonts w:ascii="Avenir Book" w:hAnsi="Avenir Book"/>
        </w:rPr>
        <w:sectPr w:rsidR="002C52B4">
          <w:pgSz w:w="12240" w:h="15840"/>
          <w:pgMar w:top="1440" w:right="1440" w:bottom="1440" w:left="1440" w:header="720" w:footer="720" w:gutter="0"/>
          <w:cols w:space="720"/>
          <w:docGrid w:linePitch="360"/>
        </w:sectPr>
      </w:pPr>
      <w:r w:rsidRPr="002C52B4">
        <w:rPr>
          <w:rFonts w:ascii="Avenir Book" w:hAnsi="Avenir Book"/>
        </w:rPr>
        <w:drawing>
          <wp:inline distT="0" distB="0" distL="0" distR="0" wp14:anchorId="71147D8C" wp14:editId="763E5626">
            <wp:extent cx="5943600" cy="3347720"/>
            <wp:effectExtent l="0" t="0" r="0" b="5080"/>
            <wp:docPr id="528193358"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93358" name="Picture 1" descr="A white background with black text&#10;&#10;AI-generated content may be incorrect."/>
                    <pic:cNvPicPr/>
                  </pic:nvPicPr>
                  <pic:blipFill>
                    <a:blip r:embed="rId26"/>
                    <a:stretch>
                      <a:fillRect/>
                    </a:stretch>
                  </pic:blipFill>
                  <pic:spPr>
                    <a:xfrm>
                      <a:off x="0" y="0"/>
                      <a:ext cx="5943600" cy="3347720"/>
                    </a:xfrm>
                    <a:prstGeom prst="rect">
                      <a:avLst/>
                    </a:prstGeom>
                  </pic:spPr>
                </pic:pic>
              </a:graphicData>
            </a:graphic>
          </wp:inline>
        </w:drawing>
      </w:r>
    </w:p>
    <w:p w14:paraId="370052E4" w14:textId="16B3911D" w:rsidR="002C52B4" w:rsidRPr="002C52B4" w:rsidRDefault="002C52B4" w:rsidP="002C52B4">
      <w:pPr>
        <w:tabs>
          <w:tab w:val="left" w:pos="2460"/>
        </w:tabs>
        <w:rPr>
          <w:rFonts w:ascii="Avenir Book" w:hAnsi="Avenir Book"/>
        </w:rPr>
      </w:pPr>
      <w:r w:rsidRPr="002C52B4">
        <w:rPr>
          <w:rFonts w:ascii="Avenir Book" w:hAnsi="Avenir Book"/>
        </w:rPr>
        <w:lastRenderedPageBreak/>
        <w:drawing>
          <wp:inline distT="0" distB="0" distL="0" distR="0" wp14:anchorId="01D2CED2" wp14:editId="6F6324BB">
            <wp:extent cx="5943600" cy="3369310"/>
            <wp:effectExtent l="0" t="0" r="0" b="0"/>
            <wp:docPr id="192635256"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5256" name="Picture 1" descr="A close-up of a document&#10;&#10;AI-generated content may be incorrect."/>
                    <pic:cNvPicPr/>
                  </pic:nvPicPr>
                  <pic:blipFill>
                    <a:blip r:embed="rId27"/>
                    <a:stretch>
                      <a:fillRect/>
                    </a:stretch>
                  </pic:blipFill>
                  <pic:spPr>
                    <a:xfrm>
                      <a:off x="0" y="0"/>
                      <a:ext cx="5943600" cy="3369310"/>
                    </a:xfrm>
                    <a:prstGeom prst="rect">
                      <a:avLst/>
                    </a:prstGeom>
                  </pic:spPr>
                </pic:pic>
              </a:graphicData>
            </a:graphic>
          </wp:inline>
        </w:drawing>
      </w:r>
    </w:p>
    <w:sectPr w:rsidR="002C52B4" w:rsidRPr="002C52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Light">
    <w:panose1 w:val="020B0402020203020204"/>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1F4A"/>
    <w:multiLevelType w:val="hybridMultilevel"/>
    <w:tmpl w:val="304C3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02E9D"/>
    <w:multiLevelType w:val="hybridMultilevel"/>
    <w:tmpl w:val="F5BCD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C30F7"/>
    <w:multiLevelType w:val="hybridMultilevel"/>
    <w:tmpl w:val="58DC7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51828"/>
    <w:multiLevelType w:val="multilevel"/>
    <w:tmpl w:val="C5701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C0BA7"/>
    <w:multiLevelType w:val="multilevel"/>
    <w:tmpl w:val="89DA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0E693A"/>
    <w:multiLevelType w:val="hybridMultilevel"/>
    <w:tmpl w:val="39D2B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E7017"/>
    <w:multiLevelType w:val="multilevel"/>
    <w:tmpl w:val="0844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413E3"/>
    <w:multiLevelType w:val="multilevel"/>
    <w:tmpl w:val="64E6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24648"/>
    <w:multiLevelType w:val="hybridMultilevel"/>
    <w:tmpl w:val="DF02D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2E6780"/>
    <w:multiLevelType w:val="hybridMultilevel"/>
    <w:tmpl w:val="4CC80E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9413E"/>
    <w:multiLevelType w:val="hybridMultilevel"/>
    <w:tmpl w:val="5F6C3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75A14"/>
    <w:multiLevelType w:val="multilevel"/>
    <w:tmpl w:val="D97E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650438"/>
    <w:multiLevelType w:val="multilevel"/>
    <w:tmpl w:val="F50E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F63B6"/>
    <w:multiLevelType w:val="hybridMultilevel"/>
    <w:tmpl w:val="BF1AD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5C55B2"/>
    <w:multiLevelType w:val="multilevel"/>
    <w:tmpl w:val="B348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976306"/>
    <w:multiLevelType w:val="multilevel"/>
    <w:tmpl w:val="2D94D9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2B27C6"/>
    <w:multiLevelType w:val="multilevel"/>
    <w:tmpl w:val="15269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A77E1"/>
    <w:multiLevelType w:val="multilevel"/>
    <w:tmpl w:val="6838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B1260"/>
    <w:multiLevelType w:val="multilevel"/>
    <w:tmpl w:val="2138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E27FF"/>
    <w:multiLevelType w:val="multilevel"/>
    <w:tmpl w:val="571E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99204D"/>
    <w:multiLevelType w:val="multilevel"/>
    <w:tmpl w:val="DFD4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38650D"/>
    <w:multiLevelType w:val="hybridMultilevel"/>
    <w:tmpl w:val="BA969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1D21E5"/>
    <w:multiLevelType w:val="hybridMultilevel"/>
    <w:tmpl w:val="FBB85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166D37"/>
    <w:multiLevelType w:val="multilevel"/>
    <w:tmpl w:val="551A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00235E"/>
    <w:multiLevelType w:val="multilevel"/>
    <w:tmpl w:val="16C8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9513D5"/>
    <w:multiLevelType w:val="multilevel"/>
    <w:tmpl w:val="0962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9342AD"/>
    <w:multiLevelType w:val="hybridMultilevel"/>
    <w:tmpl w:val="64B28AC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2F55EE4"/>
    <w:multiLevelType w:val="multilevel"/>
    <w:tmpl w:val="1DBE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E62C9"/>
    <w:multiLevelType w:val="multilevel"/>
    <w:tmpl w:val="245A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C21F7A"/>
    <w:multiLevelType w:val="hybridMultilevel"/>
    <w:tmpl w:val="6682F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0D44F7"/>
    <w:multiLevelType w:val="hybridMultilevel"/>
    <w:tmpl w:val="B83C5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4551815">
    <w:abstractNumId w:val="27"/>
  </w:num>
  <w:num w:numId="2" w16cid:durableId="707416972">
    <w:abstractNumId w:val="17"/>
  </w:num>
  <w:num w:numId="3" w16cid:durableId="75634932">
    <w:abstractNumId w:val="23"/>
  </w:num>
  <w:num w:numId="4" w16cid:durableId="113254722">
    <w:abstractNumId w:val="3"/>
  </w:num>
  <w:num w:numId="5" w16cid:durableId="1657807669">
    <w:abstractNumId w:val="6"/>
  </w:num>
  <w:num w:numId="6" w16cid:durableId="380833422">
    <w:abstractNumId w:val="19"/>
  </w:num>
  <w:num w:numId="7" w16cid:durableId="130445603">
    <w:abstractNumId w:val="7"/>
  </w:num>
  <w:num w:numId="8" w16cid:durableId="805240833">
    <w:abstractNumId w:val="4"/>
  </w:num>
  <w:num w:numId="9" w16cid:durableId="2105299325">
    <w:abstractNumId w:val="25"/>
  </w:num>
  <w:num w:numId="10" w16cid:durableId="455026614">
    <w:abstractNumId w:val="20"/>
  </w:num>
  <w:num w:numId="11" w16cid:durableId="1295602788">
    <w:abstractNumId w:val="18"/>
  </w:num>
  <w:num w:numId="12" w16cid:durableId="1013069930">
    <w:abstractNumId w:val="14"/>
  </w:num>
  <w:num w:numId="13" w16cid:durableId="62412119">
    <w:abstractNumId w:val="28"/>
  </w:num>
  <w:num w:numId="14" w16cid:durableId="1260723860">
    <w:abstractNumId w:val="21"/>
  </w:num>
  <w:num w:numId="15" w16cid:durableId="2126652230">
    <w:abstractNumId w:val="13"/>
  </w:num>
  <w:num w:numId="16" w16cid:durableId="2106489577">
    <w:abstractNumId w:val="0"/>
  </w:num>
  <w:num w:numId="17" w16cid:durableId="1003359582">
    <w:abstractNumId w:val="29"/>
  </w:num>
  <w:num w:numId="18" w16cid:durableId="771583820">
    <w:abstractNumId w:val="5"/>
  </w:num>
  <w:num w:numId="19" w16cid:durableId="1818764364">
    <w:abstractNumId w:val="24"/>
  </w:num>
  <w:num w:numId="20" w16cid:durableId="1916354684">
    <w:abstractNumId w:val="16"/>
  </w:num>
  <w:num w:numId="21" w16cid:durableId="30962786">
    <w:abstractNumId w:val="10"/>
  </w:num>
  <w:num w:numId="22" w16cid:durableId="739210746">
    <w:abstractNumId w:val="12"/>
  </w:num>
  <w:num w:numId="23" w16cid:durableId="2083092376">
    <w:abstractNumId w:val="22"/>
  </w:num>
  <w:num w:numId="24" w16cid:durableId="1669946113">
    <w:abstractNumId w:val="30"/>
  </w:num>
  <w:num w:numId="25" w16cid:durableId="1276249860">
    <w:abstractNumId w:val="11"/>
  </w:num>
  <w:num w:numId="26" w16cid:durableId="531724106">
    <w:abstractNumId w:val="15"/>
  </w:num>
  <w:num w:numId="27" w16cid:durableId="1183208484">
    <w:abstractNumId w:val="9"/>
  </w:num>
  <w:num w:numId="28" w16cid:durableId="1520046768">
    <w:abstractNumId w:val="8"/>
  </w:num>
  <w:num w:numId="29" w16cid:durableId="595485002">
    <w:abstractNumId w:val="26"/>
  </w:num>
  <w:num w:numId="30" w16cid:durableId="487675219">
    <w:abstractNumId w:val="1"/>
  </w:num>
  <w:num w:numId="31" w16cid:durableId="954560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C9B"/>
    <w:rsid w:val="0006149F"/>
    <w:rsid w:val="0026760A"/>
    <w:rsid w:val="002C52B4"/>
    <w:rsid w:val="002E4002"/>
    <w:rsid w:val="00445C9B"/>
    <w:rsid w:val="00472FFB"/>
    <w:rsid w:val="00492BAB"/>
    <w:rsid w:val="004B7451"/>
    <w:rsid w:val="0053216A"/>
    <w:rsid w:val="005E1F61"/>
    <w:rsid w:val="005F1213"/>
    <w:rsid w:val="00611792"/>
    <w:rsid w:val="00705A4C"/>
    <w:rsid w:val="00785CAD"/>
    <w:rsid w:val="007D58E8"/>
    <w:rsid w:val="008742A6"/>
    <w:rsid w:val="0089780B"/>
    <w:rsid w:val="008D23C5"/>
    <w:rsid w:val="00986E06"/>
    <w:rsid w:val="009C7C85"/>
    <w:rsid w:val="00A8586F"/>
    <w:rsid w:val="00A934BA"/>
    <w:rsid w:val="00AC0DB6"/>
    <w:rsid w:val="00AD5E6D"/>
    <w:rsid w:val="00AD6228"/>
    <w:rsid w:val="00B00085"/>
    <w:rsid w:val="00B20E23"/>
    <w:rsid w:val="00B3291F"/>
    <w:rsid w:val="00C52D0A"/>
    <w:rsid w:val="00CC0824"/>
    <w:rsid w:val="00CF71FF"/>
    <w:rsid w:val="00D6470F"/>
    <w:rsid w:val="00D64A16"/>
    <w:rsid w:val="00F1628F"/>
    <w:rsid w:val="00FA7E13"/>
    <w:rsid w:val="00FE5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2AFB"/>
  <w15:chartTrackingRefBased/>
  <w15:docId w15:val="{34BCD82E-D80E-2B4C-B2B9-8212F857C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C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5C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5C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45C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45C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C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C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C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C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C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5C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5C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45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45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C9B"/>
    <w:rPr>
      <w:rFonts w:eastAsiaTheme="majorEastAsia" w:cstheme="majorBidi"/>
      <w:color w:val="272727" w:themeColor="text1" w:themeTint="D8"/>
    </w:rPr>
  </w:style>
  <w:style w:type="paragraph" w:styleId="Title">
    <w:name w:val="Title"/>
    <w:basedOn w:val="Normal"/>
    <w:next w:val="Normal"/>
    <w:link w:val="TitleChar"/>
    <w:uiPriority w:val="10"/>
    <w:qFormat/>
    <w:rsid w:val="00445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C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C9B"/>
    <w:pPr>
      <w:spacing w:before="160"/>
      <w:jc w:val="center"/>
    </w:pPr>
    <w:rPr>
      <w:i/>
      <w:iCs/>
      <w:color w:val="404040" w:themeColor="text1" w:themeTint="BF"/>
    </w:rPr>
  </w:style>
  <w:style w:type="character" w:customStyle="1" w:styleId="QuoteChar">
    <w:name w:val="Quote Char"/>
    <w:basedOn w:val="DefaultParagraphFont"/>
    <w:link w:val="Quote"/>
    <w:uiPriority w:val="29"/>
    <w:rsid w:val="00445C9B"/>
    <w:rPr>
      <w:i/>
      <w:iCs/>
      <w:color w:val="404040" w:themeColor="text1" w:themeTint="BF"/>
    </w:rPr>
  </w:style>
  <w:style w:type="paragraph" w:styleId="ListParagraph">
    <w:name w:val="List Paragraph"/>
    <w:basedOn w:val="Normal"/>
    <w:uiPriority w:val="34"/>
    <w:qFormat/>
    <w:rsid w:val="00445C9B"/>
    <w:pPr>
      <w:ind w:left="720"/>
      <w:contextualSpacing/>
    </w:pPr>
  </w:style>
  <w:style w:type="character" w:styleId="IntenseEmphasis">
    <w:name w:val="Intense Emphasis"/>
    <w:basedOn w:val="DefaultParagraphFont"/>
    <w:uiPriority w:val="21"/>
    <w:qFormat/>
    <w:rsid w:val="00445C9B"/>
    <w:rPr>
      <w:i/>
      <w:iCs/>
      <w:color w:val="0F4761" w:themeColor="accent1" w:themeShade="BF"/>
    </w:rPr>
  </w:style>
  <w:style w:type="paragraph" w:styleId="IntenseQuote">
    <w:name w:val="Intense Quote"/>
    <w:basedOn w:val="Normal"/>
    <w:next w:val="Normal"/>
    <w:link w:val="IntenseQuoteChar"/>
    <w:uiPriority w:val="30"/>
    <w:qFormat/>
    <w:rsid w:val="00445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C9B"/>
    <w:rPr>
      <w:i/>
      <w:iCs/>
      <w:color w:val="0F4761" w:themeColor="accent1" w:themeShade="BF"/>
    </w:rPr>
  </w:style>
  <w:style w:type="character" w:styleId="IntenseReference">
    <w:name w:val="Intense Reference"/>
    <w:basedOn w:val="DefaultParagraphFont"/>
    <w:uiPriority w:val="32"/>
    <w:qFormat/>
    <w:rsid w:val="00445C9B"/>
    <w:rPr>
      <w:b/>
      <w:bCs/>
      <w:smallCaps/>
      <w:color w:val="0F4761" w:themeColor="accent1" w:themeShade="BF"/>
      <w:spacing w:val="5"/>
    </w:rPr>
  </w:style>
  <w:style w:type="character" w:styleId="Strong">
    <w:name w:val="Strong"/>
    <w:basedOn w:val="DefaultParagraphFont"/>
    <w:uiPriority w:val="22"/>
    <w:qFormat/>
    <w:rsid w:val="00445C9B"/>
    <w:rPr>
      <w:b/>
      <w:bCs/>
    </w:rPr>
  </w:style>
  <w:style w:type="paragraph" w:styleId="NormalWeb">
    <w:name w:val="Normal (Web)"/>
    <w:basedOn w:val="Normal"/>
    <w:uiPriority w:val="99"/>
    <w:unhideWhenUsed/>
    <w:rsid w:val="00445C9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E4002"/>
    <w:rPr>
      <w:color w:val="0000FF"/>
      <w:u w:val="single"/>
    </w:rPr>
  </w:style>
  <w:style w:type="paragraph" w:styleId="Bibliography">
    <w:name w:val="Bibliography"/>
    <w:basedOn w:val="Normal"/>
    <w:next w:val="Normal"/>
    <w:uiPriority w:val="37"/>
    <w:unhideWhenUsed/>
    <w:rsid w:val="00AD6228"/>
  </w:style>
  <w:style w:type="paragraph" w:styleId="TOCHeading">
    <w:name w:val="TOC Heading"/>
    <w:basedOn w:val="Heading1"/>
    <w:next w:val="Normal"/>
    <w:uiPriority w:val="39"/>
    <w:unhideWhenUsed/>
    <w:qFormat/>
    <w:rsid w:val="00AD622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AD6228"/>
    <w:pPr>
      <w:spacing w:before="120" w:after="0"/>
    </w:pPr>
    <w:rPr>
      <w:b/>
      <w:bCs/>
      <w:i/>
      <w:iCs/>
    </w:rPr>
  </w:style>
  <w:style w:type="paragraph" w:styleId="TOC2">
    <w:name w:val="toc 2"/>
    <w:basedOn w:val="Normal"/>
    <w:next w:val="Normal"/>
    <w:autoRedefine/>
    <w:uiPriority w:val="39"/>
    <w:unhideWhenUsed/>
    <w:rsid w:val="00AD6228"/>
    <w:pPr>
      <w:spacing w:before="120" w:after="0"/>
      <w:ind w:left="240"/>
    </w:pPr>
    <w:rPr>
      <w:b/>
      <w:bCs/>
      <w:sz w:val="22"/>
      <w:szCs w:val="22"/>
    </w:rPr>
  </w:style>
  <w:style w:type="paragraph" w:styleId="TOC3">
    <w:name w:val="toc 3"/>
    <w:basedOn w:val="Normal"/>
    <w:next w:val="Normal"/>
    <w:autoRedefine/>
    <w:uiPriority w:val="39"/>
    <w:unhideWhenUsed/>
    <w:rsid w:val="00AD6228"/>
    <w:pPr>
      <w:spacing w:after="0"/>
      <w:ind w:left="480"/>
    </w:pPr>
    <w:rPr>
      <w:sz w:val="20"/>
      <w:szCs w:val="20"/>
    </w:rPr>
  </w:style>
  <w:style w:type="paragraph" w:styleId="TOC4">
    <w:name w:val="toc 4"/>
    <w:basedOn w:val="Normal"/>
    <w:next w:val="Normal"/>
    <w:autoRedefine/>
    <w:uiPriority w:val="39"/>
    <w:semiHidden/>
    <w:unhideWhenUsed/>
    <w:rsid w:val="00AD6228"/>
    <w:pPr>
      <w:spacing w:after="0"/>
      <w:ind w:left="720"/>
    </w:pPr>
    <w:rPr>
      <w:sz w:val="20"/>
      <w:szCs w:val="20"/>
    </w:rPr>
  </w:style>
  <w:style w:type="paragraph" w:styleId="TOC5">
    <w:name w:val="toc 5"/>
    <w:basedOn w:val="Normal"/>
    <w:next w:val="Normal"/>
    <w:autoRedefine/>
    <w:uiPriority w:val="39"/>
    <w:semiHidden/>
    <w:unhideWhenUsed/>
    <w:rsid w:val="00AD6228"/>
    <w:pPr>
      <w:spacing w:after="0"/>
      <w:ind w:left="960"/>
    </w:pPr>
    <w:rPr>
      <w:sz w:val="20"/>
      <w:szCs w:val="20"/>
    </w:rPr>
  </w:style>
  <w:style w:type="paragraph" w:styleId="TOC6">
    <w:name w:val="toc 6"/>
    <w:basedOn w:val="Normal"/>
    <w:next w:val="Normal"/>
    <w:autoRedefine/>
    <w:uiPriority w:val="39"/>
    <w:semiHidden/>
    <w:unhideWhenUsed/>
    <w:rsid w:val="00AD6228"/>
    <w:pPr>
      <w:spacing w:after="0"/>
      <w:ind w:left="1200"/>
    </w:pPr>
    <w:rPr>
      <w:sz w:val="20"/>
      <w:szCs w:val="20"/>
    </w:rPr>
  </w:style>
  <w:style w:type="paragraph" w:styleId="TOC7">
    <w:name w:val="toc 7"/>
    <w:basedOn w:val="Normal"/>
    <w:next w:val="Normal"/>
    <w:autoRedefine/>
    <w:uiPriority w:val="39"/>
    <w:semiHidden/>
    <w:unhideWhenUsed/>
    <w:rsid w:val="00AD6228"/>
    <w:pPr>
      <w:spacing w:after="0"/>
      <w:ind w:left="1440"/>
    </w:pPr>
    <w:rPr>
      <w:sz w:val="20"/>
      <w:szCs w:val="20"/>
    </w:rPr>
  </w:style>
  <w:style w:type="paragraph" w:styleId="TOC8">
    <w:name w:val="toc 8"/>
    <w:basedOn w:val="Normal"/>
    <w:next w:val="Normal"/>
    <w:autoRedefine/>
    <w:uiPriority w:val="39"/>
    <w:semiHidden/>
    <w:unhideWhenUsed/>
    <w:rsid w:val="00AD6228"/>
    <w:pPr>
      <w:spacing w:after="0"/>
      <w:ind w:left="1680"/>
    </w:pPr>
    <w:rPr>
      <w:sz w:val="20"/>
      <w:szCs w:val="20"/>
    </w:rPr>
  </w:style>
  <w:style w:type="paragraph" w:styleId="TOC9">
    <w:name w:val="toc 9"/>
    <w:basedOn w:val="Normal"/>
    <w:next w:val="Normal"/>
    <w:autoRedefine/>
    <w:uiPriority w:val="39"/>
    <w:semiHidden/>
    <w:unhideWhenUsed/>
    <w:rsid w:val="00AD6228"/>
    <w:pPr>
      <w:spacing w:after="0"/>
      <w:ind w:left="1920"/>
    </w:pPr>
    <w:rPr>
      <w:sz w:val="20"/>
      <w:szCs w:val="20"/>
    </w:rPr>
  </w:style>
  <w:style w:type="character" w:styleId="Emphasis">
    <w:name w:val="Emphasis"/>
    <w:basedOn w:val="DefaultParagraphFont"/>
    <w:uiPriority w:val="20"/>
    <w:qFormat/>
    <w:rsid w:val="0089780B"/>
    <w:rPr>
      <w:i/>
      <w:iCs/>
    </w:rPr>
  </w:style>
  <w:style w:type="paragraph" w:styleId="NoSpacing">
    <w:name w:val="No Spacing"/>
    <w:link w:val="NoSpacingChar"/>
    <w:uiPriority w:val="1"/>
    <w:qFormat/>
    <w:rsid w:val="002C52B4"/>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2C52B4"/>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5711">
      <w:bodyDiv w:val="1"/>
      <w:marLeft w:val="0"/>
      <w:marRight w:val="0"/>
      <w:marTop w:val="0"/>
      <w:marBottom w:val="0"/>
      <w:divBdr>
        <w:top w:val="none" w:sz="0" w:space="0" w:color="auto"/>
        <w:left w:val="none" w:sz="0" w:space="0" w:color="auto"/>
        <w:bottom w:val="none" w:sz="0" w:space="0" w:color="auto"/>
        <w:right w:val="none" w:sz="0" w:space="0" w:color="auto"/>
      </w:divBdr>
    </w:div>
    <w:div w:id="45766931">
      <w:bodyDiv w:val="1"/>
      <w:marLeft w:val="0"/>
      <w:marRight w:val="0"/>
      <w:marTop w:val="0"/>
      <w:marBottom w:val="0"/>
      <w:divBdr>
        <w:top w:val="none" w:sz="0" w:space="0" w:color="auto"/>
        <w:left w:val="none" w:sz="0" w:space="0" w:color="auto"/>
        <w:bottom w:val="none" w:sz="0" w:space="0" w:color="auto"/>
        <w:right w:val="none" w:sz="0" w:space="0" w:color="auto"/>
      </w:divBdr>
    </w:div>
    <w:div w:id="83428795">
      <w:bodyDiv w:val="1"/>
      <w:marLeft w:val="0"/>
      <w:marRight w:val="0"/>
      <w:marTop w:val="0"/>
      <w:marBottom w:val="0"/>
      <w:divBdr>
        <w:top w:val="none" w:sz="0" w:space="0" w:color="auto"/>
        <w:left w:val="none" w:sz="0" w:space="0" w:color="auto"/>
        <w:bottom w:val="none" w:sz="0" w:space="0" w:color="auto"/>
        <w:right w:val="none" w:sz="0" w:space="0" w:color="auto"/>
      </w:divBdr>
    </w:div>
    <w:div w:id="86385929">
      <w:bodyDiv w:val="1"/>
      <w:marLeft w:val="0"/>
      <w:marRight w:val="0"/>
      <w:marTop w:val="0"/>
      <w:marBottom w:val="0"/>
      <w:divBdr>
        <w:top w:val="none" w:sz="0" w:space="0" w:color="auto"/>
        <w:left w:val="none" w:sz="0" w:space="0" w:color="auto"/>
        <w:bottom w:val="none" w:sz="0" w:space="0" w:color="auto"/>
        <w:right w:val="none" w:sz="0" w:space="0" w:color="auto"/>
      </w:divBdr>
    </w:div>
    <w:div w:id="98959651">
      <w:bodyDiv w:val="1"/>
      <w:marLeft w:val="0"/>
      <w:marRight w:val="0"/>
      <w:marTop w:val="0"/>
      <w:marBottom w:val="0"/>
      <w:divBdr>
        <w:top w:val="none" w:sz="0" w:space="0" w:color="auto"/>
        <w:left w:val="none" w:sz="0" w:space="0" w:color="auto"/>
        <w:bottom w:val="none" w:sz="0" w:space="0" w:color="auto"/>
        <w:right w:val="none" w:sz="0" w:space="0" w:color="auto"/>
      </w:divBdr>
    </w:div>
    <w:div w:id="132602388">
      <w:bodyDiv w:val="1"/>
      <w:marLeft w:val="0"/>
      <w:marRight w:val="0"/>
      <w:marTop w:val="0"/>
      <w:marBottom w:val="0"/>
      <w:divBdr>
        <w:top w:val="none" w:sz="0" w:space="0" w:color="auto"/>
        <w:left w:val="none" w:sz="0" w:space="0" w:color="auto"/>
        <w:bottom w:val="none" w:sz="0" w:space="0" w:color="auto"/>
        <w:right w:val="none" w:sz="0" w:space="0" w:color="auto"/>
      </w:divBdr>
    </w:div>
    <w:div w:id="143857304">
      <w:bodyDiv w:val="1"/>
      <w:marLeft w:val="0"/>
      <w:marRight w:val="0"/>
      <w:marTop w:val="0"/>
      <w:marBottom w:val="0"/>
      <w:divBdr>
        <w:top w:val="none" w:sz="0" w:space="0" w:color="auto"/>
        <w:left w:val="none" w:sz="0" w:space="0" w:color="auto"/>
        <w:bottom w:val="none" w:sz="0" w:space="0" w:color="auto"/>
        <w:right w:val="none" w:sz="0" w:space="0" w:color="auto"/>
      </w:divBdr>
    </w:div>
    <w:div w:id="159931973">
      <w:bodyDiv w:val="1"/>
      <w:marLeft w:val="0"/>
      <w:marRight w:val="0"/>
      <w:marTop w:val="0"/>
      <w:marBottom w:val="0"/>
      <w:divBdr>
        <w:top w:val="none" w:sz="0" w:space="0" w:color="auto"/>
        <w:left w:val="none" w:sz="0" w:space="0" w:color="auto"/>
        <w:bottom w:val="none" w:sz="0" w:space="0" w:color="auto"/>
        <w:right w:val="none" w:sz="0" w:space="0" w:color="auto"/>
      </w:divBdr>
    </w:div>
    <w:div w:id="169683982">
      <w:bodyDiv w:val="1"/>
      <w:marLeft w:val="0"/>
      <w:marRight w:val="0"/>
      <w:marTop w:val="0"/>
      <w:marBottom w:val="0"/>
      <w:divBdr>
        <w:top w:val="none" w:sz="0" w:space="0" w:color="auto"/>
        <w:left w:val="none" w:sz="0" w:space="0" w:color="auto"/>
        <w:bottom w:val="none" w:sz="0" w:space="0" w:color="auto"/>
        <w:right w:val="none" w:sz="0" w:space="0" w:color="auto"/>
      </w:divBdr>
      <w:divsChild>
        <w:div w:id="957682674">
          <w:marLeft w:val="0"/>
          <w:marRight w:val="0"/>
          <w:marTop w:val="0"/>
          <w:marBottom w:val="0"/>
          <w:divBdr>
            <w:top w:val="none" w:sz="0" w:space="0" w:color="auto"/>
            <w:left w:val="none" w:sz="0" w:space="0" w:color="auto"/>
            <w:bottom w:val="none" w:sz="0" w:space="0" w:color="auto"/>
            <w:right w:val="none" w:sz="0" w:space="0" w:color="auto"/>
          </w:divBdr>
          <w:divsChild>
            <w:div w:id="1175920844">
              <w:marLeft w:val="0"/>
              <w:marRight w:val="0"/>
              <w:marTop w:val="0"/>
              <w:marBottom w:val="0"/>
              <w:divBdr>
                <w:top w:val="none" w:sz="0" w:space="0" w:color="auto"/>
                <w:left w:val="none" w:sz="0" w:space="0" w:color="auto"/>
                <w:bottom w:val="none" w:sz="0" w:space="0" w:color="auto"/>
                <w:right w:val="none" w:sz="0" w:space="0" w:color="auto"/>
              </w:divBdr>
            </w:div>
          </w:divsChild>
        </w:div>
        <w:div w:id="5832747">
          <w:marLeft w:val="0"/>
          <w:marRight w:val="0"/>
          <w:marTop w:val="0"/>
          <w:marBottom w:val="0"/>
          <w:divBdr>
            <w:top w:val="none" w:sz="0" w:space="0" w:color="auto"/>
            <w:left w:val="none" w:sz="0" w:space="0" w:color="auto"/>
            <w:bottom w:val="none" w:sz="0" w:space="0" w:color="auto"/>
            <w:right w:val="none" w:sz="0" w:space="0" w:color="auto"/>
          </w:divBdr>
          <w:divsChild>
            <w:div w:id="116871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2931">
      <w:bodyDiv w:val="1"/>
      <w:marLeft w:val="0"/>
      <w:marRight w:val="0"/>
      <w:marTop w:val="0"/>
      <w:marBottom w:val="0"/>
      <w:divBdr>
        <w:top w:val="none" w:sz="0" w:space="0" w:color="auto"/>
        <w:left w:val="none" w:sz="0" w:space="0" w:color="auto"/>
        <w:bottom w:val="none" w:sz="0" w:space="0" w:color="auto"/>
        <w:right w:val="none" w:sz="0" w:space="0" w:color="auto"/>
      </w:divBdr>
    </w:div>
    <w:div w:id="194123114">
      <w:bodyDiv w:val="1"/>
      <w:marLeft w:val="0"/>
      <w:marRight w:val="0"/>
      <w:marTop w:val="0"/>
      <w:marBottom w:val="0"/>
      <w:divBdr>
        <w:top w:val="none" w:sz="0" w:space="0" w:color="auto"/>
        <w:left w:val="none" w:sz="0" w:space="0" w:color="auto"/>
        <w:bottom w:val="none" w:sz="0" w:space="0" w:color="auto"/>
        <w:right w:val="none" w:sz="0" w:space="0" w:color="auto"/>
      </w:divBdr>
    </w:div>
    <w:div w:id="230502090">
      <w:bodyDiv w:val="1"/>
      <w:marLeft w:val="0"/>
      <w:marRight w:val="0"/>
      <w:marTop w:val="0"/>
      <w:marBottom w:val="0"/>
      <w:divBdr>
        <w:top w:val="none" w:sz="0" w:space="0" w:color="auto"/>
        <w:left w:val="none" w:sz="0" w:space="0" w:color="auto"/>
        <w:bottom w:val="none" w:sz="0" w:space="0" w:color="auto"/>
        <w:right w:val="none" w:sz="0" w:space="0" w:color="auto"/>
      </w:divBdr>
    </w:div>
    <w:div w:id="251671017">
      <w:bodyDiv w:val="1"/>
      <w:marLeft w:val="0"/>
      <w:marRight w:val="0"/>
      <w:marTop w:val="0"/>
      <w:marBottom w:val="0"/>
      <w:divBdr>
        <w:top w:val="none" w:sz="0" w:space="0" w:color="auto"/>
        <w:left w:val="none" w:sz="0" w:space="0" w:color="auto"/>
        <w:bottom w:val="none" w:sz="0" w:space="0" w:color="auto"/>
        <w:right w:val="none" w:sz="0" w:space="0" w:color="auto"/>
      </w:divBdr>
    </w:div>
    <w:div w:id="261105855">
      <w:bodyDiv w:val="1"/>
      <w:marLeft w:val="0"/>
      <w:marRight w:val="0"/>
      <w:marTop w:val="0"/>
      <w:marBottom w:val="0"/>
      <w:divBdr>
        <w:top w:val="none" w:sz="0" w:space="0" w:color="auto"/>
        <w:left w:val="none" w:sz="0" w:space="0" w:color="auto"/>
        <w:bottom w:val="none" w:sz="0" w:space="0" w:color="auto"/>
        <w:right w:val="none" w:sz="0" w:space="0" w:color="auto"/>
      </w:divBdr>
    </w:div>
    <w:div w:id="279609185">
      <w:bodyDiv w:val="1"/>
      <w:marLeft w:val="0"/>
      <w:marRight w:val="0"/>
      <w:marTop w:val="0"/>
      <w:marBottom w:val="0"/>
      <w:divBdr>
        <w:top w:val="none" w:sz="0" w:space="0" w:color="auto"/>
        <w:left w:val="none" w:sz="0" w:space="0" w:color="auto"/>
        <w:bottom w:val="none" w:sz="0" w:space="0" w:color="auto"/>
        <w:right w:val="none" w:sz="0" w:space="0" w:color="auto"/>
      </w:divBdr>
    </w:div>
    <w:div w:id="312805925">
      <w:bodyDiv w:val="1"/>
      <w:marLeft w:val="0"/>
      <w:marRight w:val="0"/>
      <w:marTop w:val="0"/>
      <w:marBottom w:val="0"/>
      <w:divBdr>
        <w:top w:val="none" w:sz="0" w:space="0" w:color="auto"/>
        <w:left w:val="none" w:sz="0" w:space="0" w:color="auto"/>
        <w:bottom w:val="none" w:sz="0" w:space="0" w:color="auto"/>
        <w:right w:val="none" w:sz="0" w:space="0" w:color="auto"/>
      </w:divBdr>
    </w:div>
    <w:div w:id="377511866">
      <w:bodyDiv w:val="1"/>
      <w:marLeft w:val="0"/>
      <w:marRight w:val="0"/>
      <w:marTop w:val="0"/>
      <w:marBottom w:val="0"/>
      <w:divBdr>
        <w:top w:val="none" w:sz="0" w:space="0" w:color="auto"/>
        <w:left w:val="none" w:sz="0" w:space="0" w:color="auto"/>
        <w:bottom w:val="none" w:sz="0" w:space="0" w:color="auto"/>
        <w:right w:val="none" w:sz="0" w:space="0" w:color="auto"/>
      </w:divBdr>
    </w:div>
    <w:div w:id="446193525">
      <w:bodyDiv w:val="1"/>
      <w:marLeft w:val="0"/>
      <w:marRight w:val="0"/>
      <w:marTop w:val="0"/>
      <w:marBottom w:val="0"/>
      <w:divBdr>
        <w:top w:val="none" w:sz="0" w:space="0" w:color="auto"/>
        <w:left w:val="none" w:sz="0" w:space="0" w:color="auto"/>
        <w:bottom w:val="none" w:sz="0" w:space="0" w:color="auto"/>
        <w:right w:val="none" w:sz="0" w:space="0" w:color="auto"/>
      </w:divBdr>
    </w:div>
    <w:div w:id="451480215">
      <w:bodyDiv w:val="1"/>
      <w:marLeft w:val="0"/>
      <w:marRight w:val="0"/>
      <w:marTop w:val="0"/>
      <w:marBottom w:val="0"/>
      <w:divBdr>
        <w:top w:val="none" w:sz="0" w:space="0" w:color="auto"/>
        <w:left w:val="none" w:sz="0" w:space="0" w:color="auto"/>
        <w:bottom w:val="none" w:sz="0" w:space="0" w:color="auto"/>
        <w:right w:val="none" w:sz="0" w:space="0" w:color="auto"/>
      </w:divBdr>
    </w:div>
    <w:div w:id="458036599">
      <w:bodyDiv w:val="1"/>
      <w:marLeft w:val="0"/>
      <w:marRight w:val="0"/>
      <w:marTop w:val="0"/>
      <w:marBottom w:val="0"/>
      <w:divBdr>
        <w:top w:val="none" w:sz="0" w:space="0" w:color="auto"/>
        <w:left w:val="none" w:sz="0" w:space="0" w:color="auto"/>
        <w:bottom w:val="none" w:sz="0" w:space="0" w:color="auto"/>
        <w:right w:val="none" w:sz="0" w:space="0" w:color="auto"/>
      </w:divBdr>
    </w:div>
    <w:div w:id="468398407">
      <w:bodyDiv w:val="1"/>
      <w:marLeft w:val="0"/>
      <w:marRight w:val="0"/>
      <w:marTop w:val="0"/>
      <w:marBottom w:val="0"/>
      <w:divBdr>
        <w:top w:val="none" w:sz="0" w:space="0" w:color="auto"/>
        <w:left w:val="none" w:sz="0" w:space="0" w:color="auto"/>
        <w:bottom w:val="none" w:sz="0" w:space="0" w:color="auto"/>
        <w:right w:val="none" w:sz="0" w:space="0" w:color="auto"/>
      </w:divBdr>
    </w:div>
    <w:div w:id="475490266">
      <w:bodyDiv w:val="1"/>
      <w:marLeft w:val="0"/>
      <w:marRight w:val="0"/>
      <w:marTop w:val="0"/>
      <w:marBottom w:val="0"/>
      <w:divBdr>
        <w:top w:val="none" w:sz="0" w:space="0" w:color="auto"/>
        <w:left w:val="none" w:sz="0" w:space="0" w:color="auto"/>
        <w:bottom w:val="none" w:sz="0" w:space="0" w:color="auto"/>
        <w:right w:val="none" w:sz="0" w:space="0" w:color="auto"/>
      </w:divBdr>
    </w:div>
    <w:div w:id="486748596">
      <w:bodyDiv w:val="1"/>
      <w:marLeft w:val="0"/>
      <w:marRight w:val="0"/>
      <w:marTop w:val="0"/>
      <w:marBottom w:val="0"/>
      <w:divBdr>
        <w:top w:val="none" w:sz="0" w:space="0" w:color="auto"/>
        <w:left w:val="none" w:sz="0" w:space="0" w:color="auto"/>
        <w:bottom w:val="none" w:sz="0" w:space="0" w:color="auto"/>
        <w:right w:val="none" w:sz="0" w:space="0" w:color="auto"/>
      </w:divBdr>
    </w:div>
    <w:div w:id="486942777">
      <w:bodyDiv w:val="1"/>
      <w:marLeft w:val="0"/>
      <w:marRight w:val="0"/>
      <w:marTop w:val="0"/>
      <w:marBottom w:val="0"/>
      <w:divBdr>
        <w:top w:val="none" w:sz="0" w:space="0" w:color="auto"/>
        <w:left w:val="none" w:sz="0" w:space="0" w:color="auto"/>
        <w:bottom w:val="none" w:sz="0" w:space="0" w:color="auto"/>
        <w:right w:val="none" w:sz="0" w:space="0" w:color="auto"/>
      </w:divBdr>
    </w:div>
    <w:div w:id="515769334">
      <w:bodyDiv w:val="1"/>
      <w:marLeft w:val="0"/>
      <w:marRight w:val="0"/>
      <w:marTop w:val="0"/>
      <w:marBottom w:val="0"/>
      <w:divBdr>
        <w:top w:val="none" w:sz="0" w:space="0" w:color="auto"/>
        <w:left w:val="none" w:sz="0" w:space="0" w:color="auto"/>
        <w:bottom w:val="none" w:sz="0" w:space="0" w:color="auto"/>
        <w:right w:val="none" w:sz="0" w:space="0" w:color="auto"/>
      </w:divBdr>
    </w:div>
    <w:div w:id="538778956">
      <w:bodyDiv w:val="1"/>
      <w:marLeft w:val="0"/>
      <w:marRight w:val="0"/>
      <w:marTop w:val="0"/>
      <w:marBottom w:val="0"/>
      <w:divBdr>
        <w:top w:val="none" w:sz="0" w:space="0" w:color="auto"/>
        <w:left w:val="none" w:sz="0" w:space="0" w:color="auto"/>
        <w:bottom w:val="none" w:sz="0" w:space="0" w:color="auto"/>
        <w:right w:val="none" w:sz="0" w:space="0" w:color="auto"/>
      </w:divBdr>
    </w:div>
    <w:div w:id="558053199">
      <w:bodyDiv w:val="1"/>
      <w:marLeft w:val="0"/>
      <w:marRight w:val="0"/>
      <w:marTop w:val="0"/>
      <w:marBottom w:val="0"/>
      <w:divBdr>
        <w:top w:val="none" w:sz="0" w:space="0" w:color="auto"/>
        <w:left w:val="none" w:sz="0" w:space="0" w:color="auto"/>
        <w:bottom w:val="none" w:sz="0" w:space="0" w:color="auto"/>
        <w:right w:val="none" w:sz="0" w:space="0" w:color="auto"/>
      </w:divBdr>
    </w:div>
    <w:div w:id="572086180">
      <w:bodyDiv w:val="1"/>
      <w:marLeft w:val="0"/>
      <w:marRight w:val="0"/>
      <w:marTop w:val="0"/>
      <w:marBottom w:val="0"/>
      <w:divBdr>
        <w:top w:val="none" w:sz="0" w:space="0" w:color="auto"/>
        <w:left w:val="none" w:sz="0" w:space="0" w:color="auto"/>
        <w:bottom w:val="none" w:sz="0" w:space="0" w:color="auto"/>
        <w:right w:val="none" w:sz="0" w:space="0" w:color="auto"/>
      </w:divBdr>
    </w:div>
    <w:div w:id="581573182">
      <w:bodyDiv w:val="1"/>
      <w:marLeft w:val="0"/>
      <w:marRight w:val="0"/>
      <w:marTop w:val="0"/>
      <w:marBottom w:val="0"/>
      <w:divBdr>
        <w:top w:val="none" w:sz="0" w:space="0" w:color="auto"/>
        <w:left w:val="none" w:sz="0" w:space="0" w:color="auto"/>
        <w:bottom w:val="none" w:sz="0" w:space="0" w:color="auto"/>
        <w:right w:val="none" w:sz="0" w:space="0" w:color="auto"/>
      </w:divBdr>
    </w:div>
    <w:div w:id="607926652">
      <w:bodyDiv w:val="1"/>
      <w:marLeft w:val="0"/>
      <w:marRight w:val="0"/>
      <w:marTop w:val="0"/>
      <w:marBottom w:val="0"/>
      <w:divBdr>
        <w:top w:val="none" w:sz="0" w:space="0" w:color="auto"/>
        <w:left w:val="none" w:sz="0" w:space="0" w:color="auto"/>
        <w:bottom w:val="none" w:sz="0" w:space="0" w:color="auto"/>
        <w:right w:val="none" w:sz="0" w:space="0" w:color="auto"/>
      </w:divBdr>
    </w:div>
    <w:div w:id="615601452">
      <w:bodyDiv w:val="1"/>
      <w:marLeft w:val="0"/>
      <w:marRight w:val="0"/>
      <w:marTop w:val="0"/>
      <w:marBottom w:val="0"/>
      <w:divBdr>
        <w:top w:val="none" w:sz="0" w:space="0" w:color="auto"/>
        <w:left w:val="none" w:sz="0" w:space="0" w:color="auto"/>
        <w:bottom w:val="none" w:sz="0" w:space="0" w:color="auto"/>
        <w:right w:val="none" w:sz="0" w:space="0" w:color="auto"/>
      </w:divBdr>
    </w:div>
    <w:div w:id="617033068">
      <w:bodyDiv w:val="1"/>
      <w:marLeft w:val="0"/>
      <w:marRight w:val="0"/>
      <w:marTop w:val="0"/>
      <w:marBottom w:val="0"/>
      <w:divBdr>
        <w:top w:val="none" w:sz="0" w:space="0" w:color="auto"/>
        <w:left w:val="none" w:sz="0" w:space="0" w:color="auto"/>
        <w:bottom w:val="none" w:sz="0" w:space="0" w:color="auto"/>
        <w:right w:val="none" w:sz="0" w:space="0" w:color="auto"/>
      </w:divBdr>
    </w:div>
    <w:div w:id="623732266">
      <w:bodyDiv w:val="1"/>
      <w:marLeft w:val="0"/>
      <w:marRight w:val="0"/>
      <w:marTop w:val="0"/>
      <w:marBottom w:val="0"/>
      <w:divBdr>
        <w:top w:val="none" w:sz="0" w:space="0" w:color="auto"/>
        <w:left w:val="none" w:sz="0" w:space="0" w:color="auto"/>
        <w:bottom w:val="none" w:sz="0" w:space="0" w:color="auto"/>
        <w:right w:val="none" w:sz="0" w:space="0" w:color="auto"/>
      </w:divBdr>
    </w:div>
    <w:div w:id="692072962">
      <w:bodyDiv w:val="1"/>
      <w:marLeft w:val="0"/>
      <w:marRight w:val="0"/>
      <w:marTop w:val="0"/>
      <w:marBottom w:val="0"/>
      <w:divBdr>
        <w:top w:val="none" w:sz="0" w:space="0" w:color="auto"/>
        <w:left w:val="none" w:sz="0" w:space="0" w:color="auto"/>
        <w:bottom w:val="none" w:sz="0" w:space="0" w:color="auto"/>
        <w:right w:val="none" w:sz="0" w:space="0" w:color="auto"/>
      </w:divBdr>
    </w:div>
    <w:div w:id="696392021">
      <w:bodyDiv w:val="1"/>
      <w:marLeft w:val="0"/>
      <w:marRight w:val="0"/>
      <w:marTop w:val="0"/>
      <w:marBottom w:val="0"/>
      <w:divBdr>
        <w:top w:val="none" w:sz="0" w:space="0" w:color="auto"/>
        <w:left w:val="none" w:sz="0" w:space="0" w:color="auto"/>
        <w:bottom w:val="none" w:sz="0" w:space="0" w:color="auto"/>
        <w:right w:val="none" w:sz="0" w:space="0" w:color="auto"/>
      </w:divBdr>
    </w:div>
    <w:div w:id="737437825">
      <w:bodyDiv w:val="1"/>
      <w:marLeft w:val="0"/>
      <w:marRight w:val="0"/>
      <w:marTop w:val="0"/>
      <w:marBottom w:val="0"/>
      <w:divBdr>
        <w:top w:val="none" w:sz="0" w:space="0" w:color="auto"/>
        <w:left w:val="none" w:sz="0" w:space="0" w:color="auto"/>
        <w:bottom w:val="none" w:sz="0" w:space="0" w:color="auto"/>
        <w:right w:val="none" w:sz="0" w:space="0" w:color="auto"/>
      </w:divBdr>
    </w:div>
    <w:div w:id="776481443">
      <w:bodyDiv w:val="1"/>
      <w:marLeft w:val="0"/>
      <w:marRight w:val="0"/>
      <w:marTop w:val="0"/>
      <w:marBottom w:val="0"/>
      <w:divBdr>
        <w:top w:val="none" w:sz="0" w:space="0" w:color="auto"/>
        <w:left w:val="none" w:sz="0" w:space="0" w:color="auto"/>
        <w:bottom w:val="none" w:sz="0" w:space="0" w:color="auto"/>
        <w:right w:val="none" w:sz="0" w:space="0" w:color="auto"/>
      </w:divBdr>
    </w:div>
    <w:div w:id="793064967">
      <w:bodyDiv w:val="1"/>
      <w:marLeft w:val="0"/>
      <w:marRight w:val="0"/>
      <w:marTop w:val="0"/>
      <w:marBottom w:val="0"/>
      <w:divBdr>
        <w:top w:val="none" w:sz="0" w:space="0" w:color="auto"/>
        <w:left w:val="none" w:sz="0" w:space="0" w:color="auto"/>
        <w:bottom w:val="none" w:sz="0" w:space="0" w:color="auto"/>
        <w:right w:val="none" w:sz="0" w:space="0" w:color="auto"/>
      </w:divBdr>
    </w:div>
    <w:div w:id="793644985">
      <w:bodyDiv w:val="1"/>
      <w:marLeft w:val="0"/>
      <w:marRight w:val="0"/>
      <w:marTop w:val="0"/>
      <w:marBottom w:val="0"/>
      <w:divBdr>
        <w:top w:val="none" w:sz="0" w:space="0" w:color="auto"/>
        <w:left w:val="none" w:sz="0" w:space="0" w:color="auto"/>
        <w:bottom w:val="none" w:sz="0" w:space="0" w:color="auto"/>
        <w:right w:val="none" w:sz="0" w:space="0" w:color="auto"/>
      </w:divBdr>
    </w:div>
    <w:div w:id="815755059">
      <w:bodyDiv w:val="1"/>
      <w:marLeft w:val="0"/>
      <w:marRight w:val="0"/>
      <w:marTop w:val="0"/>
      <w:marBottom w:val="0"/>
      <w:divBdr>
        <w:top w:val="none" w:sz="0" w:space="0" w:color="auto"/>
        <w:left w:val="none" w:sz="0" w:space="0" w:color="auto"/>
        <w:bottom w:val="none" w:sz="0" w:space="0" w:color="auto"/>
        <w:right w:val="none" w:sz="0" w:space="0" w:color="auto"/>
      </w:divBdr>
    </w:div>
    <w:div w:id="866412341">
      <w:bodyDiv w:val="1"/>
      <w:marLeft w:val="0"/>
      <w:marRight w:val="0"/>
      <w:marTop w:val="0"/>
      <w:marBottom w:val="0"/>
      <w:divBdr>
        <w:top w:val="none" w:sz="0" w:space="0" w:color="auto"/>
        <w:left w:val="none" w:sz="0" w:space="0" w:color="auto"/>
        <w:bottom w:val="none" w:sz="0" w:space="0" w:color="auto"/>
        <w:right w:val="none" w:sz="0" w:space="0" w:color="auto"/>
      </w:divBdr>
    </w:div>
    <w:div w:id="896630653">
      <w:bodyDiv w:val="1"/>
      <w:marLeft w:val="0"/>
      <w:marRight w:val="0"/>
      <w:marTop w:val="0"/>
      <w:marBottom w:val="0"/>
      <w:divBdr>
        <w:top w:val="none" w:sz="0" w:space="0" w:color="auto"/>
        <w:left w:val="none" w:sz="0" w:space="0" w:color="auto"/>
        <w:bottom w:val="none" w:sz="0" w:space="0" w:color="auto"/>
        <w:right w:val="none" w:sz="0" w:space="0" w:color="auto"/>
      </w:divBdr>
    </w:div>
    <w:div w:id="915095171">
      <w:bodyDiv w:val="1"/>
      <w:marLeft w:val="0"/>
      <w:marRight w:val="0"/>
      <w:marTop w:val="0"/>
      <w:marBottom w:val="0"/>
      <w:divBdr>
        <w:top w:val="none" w:sz="0" w:space="0" w:color="auto"/>
        <w:left w:val="none" w:sz="0" w:space="0" w:color="auto"/>
        <w:bottom w:val="none" w:sz="0" w:space="0" w:color="auto"/>
        <w:right w:val="none" w:sz="0" w:space="0" w:color="auto"/>
      </w:divBdr>
    </w:div>
    <w:div w:id="918097548">
      <w:bodyDiv w:val="1"/>
      <w:marLeft w:val="0"/>
      <w:marRight w:val="0"/>
      <w:marTop w:val="0"/>
      <w:marBottom w:val="0"/>
      <w:divBdr>
        <w:top w:val="none" w:sz="0" w:space="0" w:color="auto"/>
        <w:left w:val="none" w:sz="0" w:space="0" w:color="auto"/>
        <w:bottom w:val="none" w:sz="0" w:space="0" w:color="auto"/>
        <w:right w:val="none" w:sz="0" w:space="0" w:color="auto"/>
      </w:divBdr>
    </w:div>
    <w:div w:id="935862515">
      <w:bodyDiv w:val="1"/>
      <w:marLeft w:val="0"/>
      <w:marRight w:val="0"/>
      <w:marTop w:val="0"/>
      <w:marBottom w:val="0"/>
      <w:divBdr>
        <w:top w:val="none" w:sz="0" w:space="0" w:color="auto"/>
        <w:left w:val="none" w:sz="0" w:space="0" w:color="auto"/>
        <w:bottom w:val="none" w:sz="0" w:space="0" w:color="auto"/>
        <w:right w:val="none" w:sz="0" w:space="0" w:color="auto"/>
      </w:divBdr>
    </w:div>
    <w:div w:id="961183470">
      <w:bodyDiv w:val="1"/>
      <w:marLeft w:val="0"/>
      <w:marRight w:val="0"/>
      <w:marTop w:val="0"/>
      <w:marBottom w:val="0"/>
      <w:divBdr>
        <w:top w:val="none" w:sz="0" w:space="0" w:color="auto"/>
        <w:left w:val="none" w:sz="0" w:space="0" w:color="auto"/>
        <w:bottom w:val="none" w:sz="0" w:space="0" w:color="auto"/>
        <w:right w:val="none" w:sz="0" w:space="0" w:color="auto"/>
      </w:divBdr>
    </w:div>
    <w:div w:id="981814762">
      <w:bodyDiv w:val="1"/>
      <w:marLeft w:val="0"/>
      <w:marRight w:val="0"/>
      <w:marTop w:val="0"/>
      <w:marBottom w:val="0"/>
      <w:divBdr>
        <w:top w:val="none" w:sz="0" w:space="0" w:color="auto"/>
        <w:left w:val="none" w:sz="0" w:space="0" w:color="auto"/>
        <w:bottom w:val="none" w:sz="0" w:space="0" w:color="auto"/>
        <w:right w:val="none" w:sz="0" w:space="0" w:color="auto"/>
      </w:divBdr>
    </w:div>
    <w:div w:id="985549249">
      <w:bodyDiv w:val="1"/>
      <w:marLeft w:val="0"/>
      <w:marRight w:val="0"/>
      <w:marTop w:val="0"/>
      <w:marBottom w:val="0"/>
      <w:divBdr>
        <w:top w:val="none" w:sz="0" w:space="0" w:color="auto"/>
        <w:left w:val="none" w:sz="0" w:space="0" w:color="auto"/>
        <w:bottom w:val="none" w:sz="0" w:space="0" w:color="auto"/>
        <w:right w:val="none" w:sz="0" w:space="0" w:color="auto"/>
      </w:divBdr>
    </w:div>
    <w:div w:id="988704552">
      <w:bodyDiv w:val="1"/>
      <w:marLeft w:val="0"/>
      <w:marRight w:val="0"/>
      <w:marTop w:val="0"/>
      <w:marBottom w:val="0"/>
      <w:divBdr>
        <w:top w:val="none" w:sz="0" w:space="0" w:color="auto"/>
        <w:left w:val="none" w:sz="0" w:space="0" w:color="auto"/>
        <w:bottom w:val="none" w:sz="0" w:space="0" w:color="auto"/>
        <w:right w:val="none" w:sz="0" w:space="0" w:color="auto"/>
      </w:divBdr>
    </w:div>
    <w:div w:id="995457718">
      <w:bodyDiv w:val="1"/>
      <w:marLeft w:val="0"/>
      <w:marRight w:val="0"/>
      <w:marTop w:val="0"/>
      <w:marBottom w:val="0"/>
      <w:divBdr>
        <w:top w:val="none" w:sz="0" w:space="0" w:color="auto"/>
        <w:left w:val="none" w:sz="0" w:space="0" w:color="auto"/>
        <w:bottom w:val="none" w:sz="0" w:space="0" w:color="auto"/>
        <w:right w:val="none" w:sz="0" w:space="0" w:color="auto"/>
      </w:divBdr>
    </w:div>
    <w:div w:id="1013728829">
      <w:bodyDiv w:val="1"/>
      <w:marLeft w:val="0"/>
      <w:marRight w:val="0"/>
      <w:marTop w:val="0"/>
      <w:marBottom w:val="0"/>
      <w:divBdr>
        <w:top w:val="none" w:sz="0" w:space="0" w:color="auto"/>
        <w:left w:val="none" w:sz="0" w:space="0" w:color="auto"/>
        <w:bottom w:val="none" w:sz="0" w:space="0" w:color="auto"/>
        <w:right w:val="none" w:sz="0" w:space="0" w:color="auto"/>
      </w:divBdr>
    </w:div>
    <w:div w:id="1017775750">
      <w:bodyDiv w:val="1"/>
      <w:marLeft w:val="0"/>
      <w:marRight w:val="0"/>
      <w:marTop w:val="0"/>
      <w:marBottom w:val="0"/>
      <w:divBdr>
        <w:top w:val="none" w:sz="0" w:space="0" w:color="auto"/>
        <w:left w:val="none" w:sz="0" w:space="0" w:color="auto"/>
        <w:bottom w:val="none" w:sz="0" w:space="0" w:color="auto"/>
        <w:right w:val="none" w:sz="0" w:space="0" w:color="auto"/>
      </w:divBdr>
    </w:div>
    <w:div w:id="1042092120">
      <w:bodyDiv w:val="1"/>
      <w:marLeft w:val="0"/>
      <w:marRight w:val="0"/>
      <w:marTop w:val="0"/>
      <w:marBottom w:val="0"/>
      <w:divBdr>
        <w:top w:val="none" w:sz="0" w:space="0" w:color="auto"/>
        <w:left w:val="none" w:sz="0" w:space="0" w:color="auto"/>
        <w:bottom w:val="none" w:sz="0" w:space="0" w:color="auto"/>
        <w:right w:val="none" w:sz="0" w:space="0" w:color="auto"/>
      </w:divBdr>
    </w:div>
    <w:div w:id="1047994131">
      <w:bodyDiv w:val="1"/>
      <w:marLeft w:val="0"/>
      <w:marRight w:val="0"/>
      <w:marTop w:val="0"/>
      <w:marBottom w:val="0"/>
      <w:divBdr>
        <w:top w:val="none" w:sz="0" w:space="0" w:color="auto"/>
        <w:left w:val="none" w:sz="0" w:space="0" w:color="auto"/>
        <w:bottom w:val="none" w:sz="0" w:space="0" w:color="auto"/>
        <w:right w:val="none" w:sz="0" w:space="0" w:color="auto"/>
      </w:divBdr>
    </w:div>
    <w:div w:id="1060053870">
      <w:bodyDiv w:val="1"/>
      <w:marLeft w:val="0"/>
      <w:marRight w:val="0"/>
      <w:marTop w:val="0"/>
      <w:marBottom w:val="0"/>
      <w:divBdr>
        <w:top w:val="none" w:sz="0" w:space="0" w:color="auto"/>
        <w:left w:val="none" w:sz="0" w:space="0" w:color="auto"/>
        <w:bottom w:val="none" w:sz="0" w:space="0" w:color="auto"/>
        <w:right w:val="none" w:sz="0" w:space="0" w:color="auto"/>
      </w:divBdr>
    </w:div>
    <w:div w:id="1065840676">
      <w:bodyDiv w:val="1"/>
      <w:marLeft w:val="0"/>
      <w:marRight w:val="0"/>
      <w:marTop w:val="0"/>
      <w:marBottom w:val="0"/>
      <w:divBdr>
        <w:top w:val="none" w:sz="0" w:space="0" w:color="auto"/>
        <w:left w:val="none" w:sz="0" w:space="0" w:color="auto"/>
        <w:bottom w:val="none" w:sz="0" w:space="0" w:color="auto"/>
        <w:right w:val="none" w:sz="0" w:space="0" w:color="auto"/>
      </w:divBdr>
    </w:div>
    <w:div w:id="1068304840">
      <w:bodyDiv w:val="1"/>
      <w:marLeft w:val="0"/>
      <w:marRight w:val="0"/>
      <w:marTop w:val="0"/>
      <w:marBottom w:val="0"/>
      <w:divBdr>
        <w:top w:val="none" w:sz="0" w:space="0" w:color="auto"/>
        <w:left w:val="none" w:sz="0" w:space="0" w:color="auto"/>
        <w:bottom w:val="none" w:sz="0" w:space="0" w:color="auto"/>
        <w:right w:val="none" w:sz="0" w:space="0" w:color="auto"/>
      </w:divBdr>
    </w:div>
    <w:div w:id="1089695567">
      <w:bodyDiv w:val="1"/>
      <w:marLeft w:val="0"/>
      <w:marRight w:val="0"/>
      <w:marTop w:val="0"/>
      <w:marBottom w:val="0"/>
      <w:divBdr>
        <w:top w:val="none" w:sz="0" w:space="0" w:color="auto"/>
        <w:left w:val="none" w:sz="0" w:space="0" w:color="auto"/>
        <w:bottom w:val="none" w:sz="0" w:space="0" w:color="auto"/>
        <w:right w:val="none" w:sz="0" w:space="0" w:color="auto"/>
      </w:divBdr>
    </w:div>
    <w:div w:id="1157069204">
      <w:bodyDiv w:val="1"/>
      <w:marLeft w:val="0"/>
      <w:marRight w:val="0"/>
      <w:marTop w:val="0"/>
      <w:marBottom w:val="0"/>
      <w:divBdr>
        <w:top w:val="none" w:sz="0" w:space="0" w:color="auto"/>
        <w:left w:val="none" w:sz="0" w:space="0" w:color="auto"/>
        <w:bottom w:val="none" w:sz="0" w:space="0" w:color="auto"/>
        <w:right w:val="none" w:sz="0" w:space="0" w:color="auto"/>
      </w:divBdr>
    </w:div>
    <w:div w:id="1158571710">
      <w:bodyDiv w:val="1"/>
      <w:marLeft w:val="0"/>
      <w:marRight w:val="0"/>
      <w:marTop w:val="0"/>
      <w:marBottom w:val="0"/>
      <w:divBdr>
        <w:top w:val="none" w:sz="0" w:space="0" w:color="auto"/>
        <w:left w:val="none" w:sz="0" w:space="0" w:color="auto"/>
        <w:bottom w:val="none" w:sz="0" w:space="0" w:color="auto"/>
        <w:right w:val="none" w:sz="0" w:space="0" w:color="auto"/>
      </w:divBdr>
    </w:div>
    <w:div w:id="1167088066">
      <w:bodyDiv w:val="1"/>
      <w:marLeft w:val="0"/>
      <w:marRight w:val="0"/>
      <w:marTop w:val="0"/>
      <w:marBottom w:val="0"/>
      <w:divBdr>
        <w:top w:val="none" w:sz="0" w:space="0" w:color="auto"/>
        <w:left w:val="none" w:sz="0" w:space="0" w:color="auto"/>
        <w:bottom w:val="none" w:sz="0" w:space="0" w:color="auto"/>
        <w:right w:val="none" w:sz="0" w:space="0" w:color="auto"/>
      </w:divBdr>
    </w:div>
    <w:div w:id="1212963033">
      <w:bodyDiv w:val="1"/>
      <w:marLeft w:val="0"/>
      <w:marRight w:val="0"/>
      <w:marTop w:val="0"/>
      <w:marBottom w:val="0"/>
      <w:divBdr>
        <w:top w:val="none" w:sz="0" w:space="0" w:color="auto"/>
        <w:left w:val="none" w:sz="0" w:space="0" w:color="auto"/>
        <w:bottom w:val="none" w:sz="0" w:space="0" w:color="auto"/>
        <w:right w:val="none" w:sz="0" w:space="0" w:color="auto"/>
      </w:divBdr>
    </w:div>
    <w:div w:id="1349410135">
      <w:bodyDiv w:val="1"/>
      <w:marLeft w:val="0"/>
      <w:marRight w:val="0"/>
      <w:marTop w:val="0"/>
      <w:marBottom w:val="0"/>
      <w:divBdr>
        <w:top w:val="none" w:sz="0" w:space="0" w:color="auto"/>
        <w:left w:val="none" w:sz="0" w:space="0" w:color="auto"/>
        <w:bottom w:val="none" w:sz="0" w:space="0" w:color="auto"/>
        <w:right w:val="none" w:sz="0" w:space="0" w:color="auto"/>
      </w:divBdr>
    </w:div>
    <w:div w:id="1350254641">
      <w:bodyDiv w:val="1"/>
      <w:marLeft w:val="0"/>
      <w:marRight w:val="0"/>
      <w:marTop w:val="0"/>
      <w:marBottom w:val="0"/>
      <w:divBdr>
        <w:top w:val="none" w:sz="0" w:space="0" w:color="auto"/>
        <w:left w:val="none" w:sz="0" w:space="0" w:color="auto"/>
        <w:bottom w:val="none" w:sz="0" w:space="0" w:color="auto"/>
        <w:right w:val="none" w:sz="0" w:space="0" w:color="auto"/>
      </w:divBdr>
    </w:div>
    <w:div w:id="1352686351">
      <w:bodyDiv w:val="1"/>
      <w:marLeft w:val="0"/>
      <w:marRight w:val="0"/>
      <w:marTop w:val="0"/>
      <w:marBottom w:val="0"/>
      <w:divBdr>
        <w:top w:val="none" w:sz="0" w:space="0" w:color="auto"/>
        <w:left w:val="none" w:sz="0" w:space="0" w:color="auto"/>
        <w:bottom w:val="none" w:sz="0" w:space="0" w:color="auto"/>
        <w:right w:val="none" w:sz="0" w:space="0" w:color="auto"/>
      </w:divBdr>
    </w:div>
    <w:div w:id="1449667251">
      <w:bodyDiv w:val="1"/>
      <w:marLeft w:val="0"/>
      <w:marRight w:val="0"/>
      <w:marTop w:val="0"/>
      <w:marBottom w:val="0"/>
      <w:divBdr>
        <w:top w:val="none" w:sz="0" w:space="0" w:color="auto"/>
        <w:left w:val="none" w:sz="0" w:space="0" w:color="auto"/>
        <w:bottom w:val="none" w:sz="0" w:space="0" w:color="auto"/>
        <w:right w:val="none" w:sz="0" w:space="0" w:color="auto"/>
      </w:divBdr>
    </w:div>
    <w:div w:id="1505129692">
      <w:bodyDiv w:val="1"/>
      <w:marLeft w:val="0"/>
      <w:marRight w:val="0"/>
      <w:marTop w:val="0"/>
      <w:marBottom w:val="0"/>
      <w:divBdr>
        <w:top w:val="none" w:sz="0" w:space="0" w:color="auto"/>
        <w:left w:val="none" w:sz="0" w:space="0" w:color="auto"/>
        <w:bottom w:val="none" w:sz="0" w:space="0" w:color="auto"/>
        <w:right w:val="none" w:sz="0" w:space="0" w:color="auto"/>
      </w:divBdr>
    </w:div>
    <w:div w:id="1536577587">
      <w:bodyDiv w:val="1"/>
      <w:marLeft w:val="0"/>
      <w:marRight w:val="0"/>
      <w:marTop w:val="0"/>
      <w:marBottom w:val="0"/>
      <w:divBdr>
        <w:top w:val="none" w:sz="0" w:space="0" w:color="auto"/>
        <w:left w:val="none" w:sz="0" w:space="0" w:color="auto"/>
        <w:bottom w:val="none" w:sz="0" w:space="0" w:color="auto"/>
        <w:right w:val="none" w:sz="0" w:space="0" w:color="auto"/>
      </w:divBdr>
    </w:div>
    <w:div w:id="1650012651">
      <w:bodyDiv w:val="1"/>
      <w:marLeft w:val="0"/>
      <w:marRight w:val="0"/>
      <w:marTop w:val="0"/>
      <w:marBottom w:val="0"/>
      <w:divBdr>
        <w:top w:val="none" w:sz="0" w:space="0" w:color="auto"/>
        <w:left w:val="none" w:sz="0" w:space="0" w:color="auto"/>
        <w:bottom w:val="none" w:sz="0" w:space="0" w:color="auto"/>
        <w:right w:val="none" w:sz="0" w:space="0" w:color="auto"/>
      </w:divBdr>
    </w:div>
    <w:div w:id="1671299543">
      <w:bodyDiv w:val="1"/>
      <w:marLeft w:val="0"/>
      <w:marRight w:val="0"/>
      <w:marTop w:val="0"/>
      <w:marBottom w:val="0"/>
      <w:divBdr>
        <w:top w:val="none" w:sz="0" w:space="0" w:color="auto"/>
        <w:left w:val="none" w:sz="0" w:space="0" w:color="auto"/>
        <w:bottom w:val="none" w:sz="0" w:space="0" w:color="auto"/>
        <w:right w:val="none" w:sz="0" w:space="0" w:color="auto"/>
      </w:divBdr>
      <w:divsChild>
        <w:div w:id="836267239">
          <w:marLeft w:val="0"/>
          <w:marRight w:val="0"/>
          <w:marTop w:val="0"/>
          <w:marBottom w:val="0"/>
          <w:divBdr>
            <w:top w:val="none" w:sz="0" w:space="0" w:color="auto"/>
            <w:left w:val="none" w:sz="0" w:space="0" w:color="auto"/>
            <w:bottom w:val="none" w:sz="0" w:space="0" w:color="auto"/>
            <w:right w:val="none" w:sz="0" w:space="0" w:color="auto"/>
          </w:divBdr>
        </w:div>
        <w:div w:id="570384837">
          <w:marLeft w:val="0"/>
          <w:marRight w:val="0"/>
          <w:marTop w:val="0"/>
          <w:marBottom w:val="0"/>
          <w:divBdr>
            <w:top w:val="none" w:sz="0" w:space="0" w:color="auto"/>
            <w:left w:val="none" w:sz="0" w:space="0" w:color="auto"/>
            <w:bottom w:val="none" w:sz="0" w:space="0" w:color="auto"/>
            <w:right w:val="none" w:sz="0" w:space="0" w:color="auto"/>
          </w:divBdr>
        </w:div>
      </w:divsChild>
    </w:div>
    <w:div w:id="1747801707">
      <w:bodyDiv w:val="1"/>
      <w:marLeft w:val="0"/>
      <w:marRight w:val="0"/>
      <w:marTop w:val="0"/>
      <w:marBottom w:val="0"/>
      <w:divBdr>
        <w:top w:val="none" w:sz="0" w:space="0" w:color="auto"/>
        <w:left w:val="none" w:sz="0" w:space="0" w:color="auto"/>
        <w:bottom w:val="none" w:sz="0" w:space="0" w:color="auto"/>
        <w:right w:val="none" w:sz="0" w:space="0" w:color="auto"/>
      </w:divBdr>
    </w:div>
    <w:div w:id="1769891711">
      <w:bodyDiv w:val="1"/>
      <w:marLeft w:val="0"/>
      <w:marRight w:val="0"/>
      <w:marTop w:val="0"/>
      <w:marBottom w:val="0"/>
      <w:divBdr>
        <w:top w:val="none" w:sz="0" w:space="0" w:color="auto"/>
        <w:left w:val="none" w:sz="0" w:space="0" w:color="auto"/>
        <w:bottom w:val="none" w:sz="0" w:space="0" w:color="auto"/>
        <w:right w:val="none" w:sz="0" w:space="0" w:color="auto"/>
      </w:divBdr>
    </w:div>
    <w:div w:id="1802337826">
      <w:bodyDiv w:val="1"/>
      <w:marLeft w:val="0"/>
      <w:marRight w:val="0"/>
      <w:marTop w:val="0"/>
      <w:marBottom w:val="0"/>
      <w:divBdr>
        <w:top w:val="none" w:sz="0" w:space="0" w:color="auto"/>
        <w:left w:val="none" w:sz="0" w:space="0" w:color="auto"/>
        <w:bottom w:val="none" w:sz="0" w:space="0" w:color="auto"/>
        <w:right w:val="none" w:sz="0" w:space="0" w:color="auto"/>
      </w:divBdr>
    </w:div>
    <w:div w:id="1830900412">
      <w:bodyDiv w:val="1"/>
      <w:marLeft w:val="0"/>
      <w:marRight w:val="0"/>
      <w:marTop w:val="0"/>
      <w:marBottom w:val="0"/>
      <w:divBdr>
        <w:top w:val="none" w:sz="0" w:space="0" w:color="auto"/>
        <w:left w:val="none" w:sz="0" w:space="0" w:color="auto"/>
        <w:bottom w:val="none" w:sz="0" w:space="0" w:color="auto"/>
        <w:right w:val="none" w:sz="0" w:space="0" w:color="auto"/>
      </w:divBdr>
    </w:div>
    <w:div w:id="1844708964">
      <w:bodyDiv w:val="1"/>
      <w:marLeft w:val="0"/>
      <w:marRight w:val="0"/>
      <w:marTop w:val="0"/>
      <w:marBottom w:val="0"/>
      <w:divBdr>
        <w:top w:val="none" w:sz="0" w:space="0" w:color="auto"/>
        <w:left w:val="none" w:sz="0" w:space="0" w:color="auto"/>
        <w:bottom w:val="none" w:sz="0" w:space="0" w:color="auto"/>
        <w:right w:val="none" w:sz="0" w:space="0" w:color="auto"/>
      </w:divBdr>
    </w:div>
    <w:div w:id="1876651009">
      <w:bodyDiv w:val="1"/>
      <w:marLeft w:val="0"/>
      <w:marRight w:val="0"/>
      <w:marTop w:val="0"/>
      <w:marBottom w:val="0"/>
      <w:divBdr>
        <w:top w:val="none" w:sz="0" w:space="0" w:color="auto"/>
        <w:left w:val="none" w:sz="0" w:space="0" w:color="auto"/>
        <w:bottom w:val="none" w:sz="0" w:space="0" w:color="auto"/>
        <w:right w:val="none" w:sz="0" w:space="0" w:color="auto"/>
      </w:divBdr>
    </w:div>
    <w:div w:id="1925260859">
      <w:bodyDiv w:val="1"/>
      <w:marLeft w:val="0"/>
      <w:marRight w:val="0"/>
      <w:marTop w:val="0"/>
      <w:marBottom w:val="0"/>
      <w:divBdr>
        <w:top w:val="none" w:sz="0" w:space="0" w:color="auto"/>
        <w:left w:val="none" w:sz="0" w:space="0" w:color="auto"/>
        <w:bottom w:val="none" w:sz="0" w:space="0" w:color="auto"/>
        <w:right w:val="none" w:sz="0" w:space="0" w:color="auto"/>
      </w:divBdr>
    </w:div>
    <w:div w:id="2023622819">
      <w:bodyDiv w:val="1"/>
      <w:marLeft w:val="0"/>
      <w:marRight w:val="0"/>
      <w:marTop w:val="0"/>
      <w:marBottom w:val="0"/>
      <w:divBdr>
        <w:top w:val="none" w:sz="0" w:space="0" w:color="auto"/>
        <w:left w:val="none" w:sz="0" w:space="0" w:color="auto"/>
        <w:bottom w:val="none" w:sz="0" w:space="0" w:color="auto"/>
        <w:right w:val="none" w:sz="0" w:space="0" w:color="auto"/>
      </w:divBdr>
    </w:div>
    <w:div w:id="2036156844">
      <w:bodyDiv w:val="1"/>
      <w:marLeft w:val="0"/>
      <w:marRight w:val="0"/>
      <w:marTop w:val="0"/>
      <w:marBottom w:val="0"/>
      <w:divBdr>
        <w:top w:val="none" w:sz="0" w:space="0" w:color="auto"/>
        <w:left w:val="none" w:sz="0" w:space="0" w:color="auto"/>
        <w:bottom w:val="none" w:sz="0" w:space="0" w:color="auto"/>
        <w:right w:val="none" w:sz="0" w:space="0" w:color="auto"/>
      </w:divBdr>
    </w:div>
    <w:div w:id="205772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https://www.ibm.com/topics/incident-response" TargetMode="External"/><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ibm.com/think/topics/artificial-intelligence" TargetMode="External"/><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Bry25</b:Tag>
    <b:SourceType>InternetSite</b:SourceType>
    <b:Guid>{3C2E1CC9-17D0-B142-A90A-CB322D08453A}</b:Guid>
    <b:Title>Connectwise.com</b:Title>
    <b:Year>2025</b:Year>
    <b:Author>
      <b:Author>
        <b:NameList>
          <b:Person>
            <b:Last>Medlock</b:Last>
            <b:First>Bryson</b:First>
          </b:Person>
        </b:NameList>
      </b:Author>
    </b:Author>
    <b:URL>https://www.connectwise.com/blog/cybersecurity/common-threats-and-attacks</b:URL>
    <b:Month>02</b:Month>
    <b:Day>19</b:Day>
    <b:YearAccessed>2025</b:YearAccessed>
    <b:MonthAccessed>04</b:MonthAccessed>
    <b:DayAccessed>28</b:DayAccessed>
    <b:RefOrder>1</b:RefOrder>
  </b:Source>
  <b:Source>
    <b:Tag>Bre25</b:Tag>
    <b:SourceType>InternetSite</b:SourceType>
    <b:Guid>{51399184-20F2-324E-8FBF-AB29C339B3B2}</b:Guid>
    <b:Author>
      <b:Author>
        <b:NameList>
          <b:Person>
            <b:Last>Robb</b:Last>
            <b:First>Brenda</b:First>
          </b:Person>
        </b:NameList>
      </b:Author>
    </b:Author>
    <b:Title>Black Fog</b:Title>
    <b:URL>https://www.blackfog.com/cybercrime-in-the-financial-sector-follow-the-money/</b:URL>
    <b:Year>2025</b:Year>
    <b:Month>03</b:Month>
    <b:Day>27</b:Day>
    <b:YearAccessed>2025</b:YearAccessed>
    <b:MonthAccessed>04</b:MonthAccessed>
    <b:DayAccessed>28</b:DayAccessed>
    <b:RefOrder>10</b:RefOrder>
  </b:Source>
  <b:Source>
    <b:Tag>Eve25</b:Tag>
    <b:SourceType>InternetSite</b:SourceType>
    <b:Guid>{F6AEC003-E535-6A49-BE48-162CE89E5CF1}</b:Guid>
    <b:Title>Everbridge</b:Title>
    <b:URL>https://www.everbridge.com/blog/the-impact-of-cybersecurity-risks-on-financial-services/</b:URL>
    <b:YearAccessed>2025</b:YearAccessed>
    <b:MonthAccessed>04</b:MonthAccessed>
    <b:DayAccessed>29</b:DayAccessed>
    <b:RefOrder>2</b:RefOrder>
  </b:Source>
  <b:Source>
    <b:Tag>Abh25</b:Tag>
    <b:SourceType>InternetSite</b:SourceType>
    <b:Guid>{4A59352F-0AEF-464F-98F5-FFCA4977C82E}</b:Guid>
    <b:Author>
      <b:Author>
        <b:NameList>
          <b:Person>
            <b:Last>Arora</b:Last>
            <b:First>Abhishek</b:First>
          </b:Person>
        </b:NameList>
      </b:Author>
    </b:Author>
    <b:Title>Cloud Defense</b:Title>
    <b:URL>https://www.clouddefense.ai/importance-of-cybersecurity-policy/</b:URL>
    <b:YearAccessed>2025</b:YearAccessed>
    <b:MonthAccessed>04</b:MonthAccessed>
    <b:DayAccessed>29</b:DayAccessed>
    <b:RefOrder>3</b:RefOrder>
  </b:Source>
  <b:Source>
    <b:Tag>Azt24</b:Tag>
    <b:SourceType>InternetSite</b:SourceType>
    <b:Guid>{95A2F497-4F90-2148-9D77-5EAD28761CC1}</b:Guid>
    <b:Title>Aztech IT</b:Title>
    <b:URL>https://www.aztechit.co.uk/blog/what-is-phishing</b:URL>
    <b:Year>2024</b:Year>
    <b:Month>01</b:Month>
    <b:Day>09</b:Day>
    <b:YearAccessed>2025</b:YearAccessed>
    <b:MonthAccessed>05</b:MonthAccessed>
    <b:DayAccessed>01</b:DayAccessed>
    <b:RefOrder>4</b:RefOrder>
  </b:Source>
  <b:Source>
    <b:Tag>Cis25</b:Tag>
    <b:SourceType>InternetSite</b:SourceType>
    <b:Guid>{305829C7-26BF-A44E-8F9A-3ABD799D441F}</b:Guid>
    <b:Title>Cisco</b:Title>
    <b:URL>https://www.cisco.com/site/uk/en/learn/topics/security/what-is-malware.html</b:URL>
    <b:YearAccessed>2025</b:YearAccessed>
    <b:MonthAccessed>05</b:MonthAccessed>
    <b:DayAccessed>01</b:DayAccessed>
    <b:RefOrder>5</b:RefOrder>
  </b:Source>
  <b:Source>
    <b:Tag>Mic25</b:Tag>
    <b:SourceType>InternetSite</b:SourceType>
    <b:Guid>{C7182A83-7BE1-114C-B195-C2CFB77DF9A1}</b:Guid>
    <b:Title>Microsoft Support</b:Title>
    <b:URL>https://support.microsoft.com/en-gb/topic/what-is-multifactor-authentication-e5e39437-121c-be60-d123-eda06bddf661</b:URL>
    <b:YearAccessed>2025</b:YearAccessed>
    <b:MonthAccessed>05</b:MonthAccessed>
    <b:DayAccessed>08</b:DayAccessed>
    <b:RefOrder>6</b:RefOrder>
  </b:Source>
  <b:Source>
    <b:Tag>Tit25</b:Tag>
    <b:SourceType>InternetSite</b:SourceType>
    <b:Guid>{7427FBC6-D677-B147-80AB-2E7889704276}</b:Guid>
    <b:Title>Titan File</b:Title>
    <b:URL>https://www.titanfile.com/blog/phases-of-incident-response/</b:URL>
    <b:YearAccessed>2025</b:YearAccessed>
    <b:MonthAccessed>05</b:MonthAccessed>
    <b:DayAccessed>08</b:DayAccessed>
    <b:RefOrder>11</b:RefOrder>
  </b:Source>
  <b:Source>
    <b:Tag>Tre25</b:Tag>
    <b:SourceType>InternetSite</b:SourceType>
    <b:Guid>{67044F5B-D153-4840-92DB-D7CBDA62B6F6}</b:Guid>
    <b:Title>Trellix</b:Title>
    <b:URL>https://www.trellix.com/security-awareness/endpoint/what-is-endpoint-security/</b:URL>
    <b:YearAccessed>2025</b:YearAccessed>
    <b:MonthAccessed>05</b:MonthAccessed>
    <b:DayAccessed>09</b:DayAccessed>
    <b:RefOrder>7</b:RefOrder>
  </b:Source>
  <b:Source>
    <b:Tag>IBM25</b:Tag>
    <b:SourceType>InternetSite</b:SourceType>
    <b:Guid>{E98087C0-B48C-A949-BDAD-210A798D6C24}</b:Guid>
    <b:Title>IBM</b:Title>
    <b:URL>https://www.ibm.com/think/topics/siem</b:URL>
    <b:YearAccessed>2025</b:YearAccessed>
    <b:MonthAccessed>05</b:MonthAccessed>
    <b:DayAccessed>06</b:DayAccessed>
    <b:RefOrder>8</b:RefOrder>
  </b:Source>
  <b:Source>
    <b:Tag>Cis251</b:Tag>
    <b:SourceType>InternetSite</b:SourceType>
    <b:Guid>{F5F4CCB7-8214-5E43-A423-A42671DDBDCD}</b:Guid>
    <b:Title>Cisa</b:Title>
    <b:URL>https://www.cisa.gov/secure-our-world/teach-employees-avoid-phishing</b:URL>
    <b:YearAccessed>2025</b:YearAccessed>
    <b:MonthAccessed>05</b:MonthAccessed>
    <b:DayAccessed>08</b:DayAccessed>
    <b:RefOrder>9</b:RefOrder>
  </b:Source>
</b:Sources>
</file>

<file path=customXml/itemProps1.xml><?xml version="1.0" encoding="utf-8"?>
<ds:datastoreItem xmlns:ds="http://schemas.openxmlformats.org/officeDocument/2006/customXml" ds:itemID="{DA55C984-4252-B442-B32D-6E340CC96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22</Pages>
  <Words>2659</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Tonner</dc:creator>
  <cp:keywords/>
  <dc:description/>
  <cp:lastModifiedBy>Brad Tonner</cp:lastModifiedBy>
  <cp:revision>9</cp:revision>
  <dcterms:created xsi:type="dcterms:W3CDTF">2025-05-12T10:24:00Z</dcterms:created>
  <dcterms:modified xsi:type="dcterms:W3CDTF">2025-05-12T16:26:00Z</dcterms:modified>
</cp:coreProperties>
</file>