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CDFD2" w14:textId="1108050F" w:rsidR="00364733" w:rsidRDefault="00000000" w:rsidP="00CB2F76">
      <w:pPr>
        <w:rPr>
          <w:rFonts w:asciiTheme="majorHAnsi" w:hAnsiTheme="majorHAnsi" w:cstheme="majorHAnsi"/>
          <w:b/>
          <w:bCs/>
          <w:color w:val="EE0000"/>
          <w:sz w:val="24"/>
          <w:szCs w:val="24"/>
          <w:lang w:val="en-US"/>
        </w:rPr>
      </w:pPr>
      <w:sdt>
        <w:sdtPr>
          <w:id w:val="-79530110"/>
          <w:docPartObj>
            <w:docPartGallery w:val="Cover Pages"/>
            <w:docPartUnique/>
          </w:docPartObj>
        </w:sdtPr>
        <w:sdtEndPr>
          <w:rPr>
            <w:rFonts w:asciiTheme="majorHAnsi" w:hAnsiTheme="majorHAnsi" w:cstheme="majorHAnsi"/>
            <w:b/>
            <w:bCs/>
            <w:sz w:val="24"/>
            <w:szCs w:val="24"/>
          </w:rPr>
        </w:sdtEndPr>
        <w:sdtContent>
          <w:r w:rsidR="00022206">
            <w:rPr>
              <w:noProof/>
            </w:rPr>
            <mc:AlternateContent>
              <mc:Choice Requires="wps">
                <w:drawing>
                  <wp:anchor distT="0" distB="0" distL="114300" distR="114300" simplePos="0" relativeHeight="251659264" behindDoc="0" locked="0" layoutInCell="1" allowOverlap="1" wp14:anchorId="5249C4B4" wp14:editId="77B89E95">
                    <wp:simplePos x="0" y="0"/>
                    <wp:positionH relativeFrom="page">
                      <wp:posOffset>323850</wp:posOffset>
                    </wp:positionH>
                    <wp:positionV relativeFrom="page">
                      <wp:posOffset>1212850</wp:posOffset>
                    </wp:positionV>
                    <wp:extent cx="693420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693420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45"/>
                                  <w:gridCol w:w="3365"/>
                                </w:tblGrid>
                                <w:tr w:rsidR="00022206" w:rsidRPr="002A7E8D" w14:paraId="01533199" w14:textId="77777777" w:rsidTr="006D2797">
                                  <w:trPr>
                                    <w:jc w:val="center"/>
                                  </w:trPr>
                                  <w:tc>
                                    <w:tcPr>
                                      <w:tcW w:w="3458" w:type="pct"/>
                                      <w:vAlign w:val="center"/>
                                    </w:tcPr>
                                    <w:p w14:paraId="79128A29" w14:textId="4C3E5356" w:rsidR="00022206" w:rsidRPr="002A7E8D" w:rsidRDefault="00620862" w:rsidP="006D2797">
                                      <w:pPr>
                                        <w:jc w:val="center"/>
                                        <w:rPr>
                                          <w:rFonts w:ascii="Times New Roman" w:hAnsi="Times New Roman" w:cs="Times New Roman"/>
                                          <w:sz w:val="14"/>
                                          <w:szCs w:val="14"/>
                                        </w:rPr>
                                      </w:pPr>
                                      <w:r w:rsidRPr="002A7E8D">
                                        <w:rPr>
                                          <w:rFonts w:ascii="Times New Roman" w:hAnsi="Times New Roman" w:cs="Times New Roman"/>
                                          <w:noProof/>
                                        </w:rPr>
                                        <w:drawing>
                                          <wp:inline distT="0" distB="0" distL="0" distR="0" wp14:anchorId="7F3AAE2E" wp14:editId="66EF2333">
                                            <wp:extent cx="2260600" cy="2260600"/>
                                            <wp:effectExtent l="0" t="0" r="6350" b="6350"/>
                                            <wp:docPr id="1844476167" name="Picture 1" descr="University of Wales Trinity Saint David - Centre Fo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entre For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0600" cy="2260600"/>
                                                    </a:xfrm>
                                                    <a:prstGeom prst="rect">
                                                      <a:avLst/>
                                                    </a:prstGeom>
                                                    <a:noFill/>
                                                    <a:ln>
                                                      <a:noFill/>
                                                    </a:ln>
                                                  </pic:spPr>
                                                </pic:pic>
                                              </a:graphicData>
                                            </a:graphic>
                                          </wp:inline>
                                        </w:drawing>
                                      </w:r>
                                    </w:p>
                                    <w:sdt>
                                      <w:sdtPr>
                                        <w:rPr>
                                          <w:rFonts w:ascii="Times New Roman" w:hAnsi="Times New Roman" w:cs="Times New Roman"/>
                                          <w:caps/>
                                          <w:color w:val="000000" w:themeColor="tex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4B3543" w14:textId="3C4B025D" w:rsidR="00022206" w:rsidRPr="002A7E8D" w:rsidRDefault="005D38A4" w:rsidP="006D2797">
                                          <w:pPr>
                                            <w:pStyle w:val="NoSpacing"/>
                                            <w:spacing w:line="312" w:lineRule="auto"/>
                                            <w:jc w:val="center"/>
                                            <w:rPr>
                                              <w:rFonts w:ascii="Times New Roman" w:hAnsi="Times New Roman" w:cs="Times New Roman"/>
                                              <w:caps/>
                                              <w:color w:val="000000" w:themeColor="text1"/>
                                              <w:sz w:val="44"/>
                                              <w:szCs w:val="44"/>
                                            </w:rPr>
                                          </w:pPr>
                                          <w:r w:rsidRPr="006D2797">
                                            <w:rPr>
                                              <w:rFonts w:ascii="Times New Roman" w:hAnsi="Times New Roman" w:cs="Times New Roman"/>
                                              <w:color w:val="000000" w:themeColor="text1"/>
                                              <w:sz w:val="32"/>
                                              <w:szCs w:val="32"/>
                                            </w:rPr>
                                            <w:t xml:space="preserve">Identity And Dignity </w:t>
                                          </w:r>
                                          <w:r w:rsidR="006D2797">
                                            <w:rPr>
                                              <w:rFonts w:ascii="Times New Roman" w:hAnsi="Times New Roman" w:cs="Times New Roman"/>
                                              <w:color w:val="000000" w:themeColor="text1"/>
                                              <w:sz w:val="32"/>
                                              <w:szCs w:val="32"/>
                                            </w:rPr>
                                            <w:t>i</w:t>
                                          </w:r>
                                          <w:r w:rsidRPr="006D2797">
                                            <w:rPr>
                                              <w:rFonts w:ascii="Times New Roman" w:hAnsi="Times New Roman" w:cs="Times New Roman"/>
                                              <w:color w:val="000000" w:themeColor="text1"/>
                                              <w:sz w:val="32"/>
                                              <w:szCs w:val="32"/>
                                            </w:rPr>
                                            <w:t>n Platform Work: A Pilot Study of Migrant Ride-Hailing Drivers Work Experiences in Swansea</w:t>
                                          </w:r>
                                        </w:p>
                                      </w:sdtContent>
                                    </w:sdt>
                                    <w:sdt>
                                      <w:sdtPr>
                                        <w:rPr>
                                          <w:rFonts w:ascii="Times New Roman" w:hAnsi="Times New Roman" w:cs="Times New Roman"/>
                                          <w:color w:val="000000" w:themeColor="text1"/>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473A9B" w14:textId="200197BE" w:rsidR="00022206" w:rsidRPr="002A7E8D" w:rsidRDefault="002A7E8D" w:rsidP="006D2797">
                                          <w:pPr>
                                            <w:jc w:val="center"/>
                                            <w:rPr>
                                              <w:rFonts w:ascii="Times New Roman" w:hAnsi="Times New Roman" w:cs="Times New Roman"/>
                                              <w:sz w:val="16"/>
                                              <w:szCs w:val="16"/>
                                            </w:rPr>
                                          </w:pPr>
                                          <w:r w:rsidRPr="002A7E8D">
                                            <w:rPr>
                                              <w:rFonts w:ascii="Times New Roman" w:hAnsi="Times New Roman" w:cs="Times New Roman"/>
                                              <w:color w:val="000000" w:themeColor="text1"/>
                                              <w:sz w:val="16"/>
                                              <w:szCs w:val="16"/>
                                              <w:lang w:val="en-US"/>
                                            </w:rPr>
                                            <w:t>HINA TOKEER (2419580)</w:t>
                                          </w:r>
                                        </w:p>
                                      </w:sdtContent>
                                    </w:sdt>
                                  </w:tc>
                                  <w:tc>
                                    <w:tcPr>
                                      <w:tcW w:w="1542" w:type="pct"/>
                                      <w:vAlign w:val="center"/>
                                    </w:tcPr>
                                    <w:p w14:paraId="76A04264" w14:textId="187D4543" w:rsidR="00022206" w:rsidRPr="0089209B" w:rsidRDefault="00022206">
                                      <w:pPr>
                                        <w:pStyle w:val="NoSpacing"/>
                                        <w:rPr>
                                          <w:rFonts w:ascii="Times New Roman" w:hAnsi="Times New Roman" w:cs="Times New Roman"/>
                                          <w:caps/>
                                          <w:color w:val="ED7D31" w:themeColor="accent2"/>
                                          <w:sz w:val="20"/>
                                          <w:szCs w:val="20"/>
                                        </w:rPr>
                                      </w:pPr>
                                      <w:r w:rsidRPr="0089209B">
                                        <w:rPr>
                                          <w:rFonts w:ascii="Times New Roman" w:hAnsi="Times New Roman" w:cs="Times New Roman"/>
                                          <w:caps/>
                                          <w:color w:val="ED7D31" w:themeColor="accent2"/>
                                          <w:sz w:val="20"/>
                                          <w:szCs w:val="20"/>
                                        </w:rPr>
                                        <w:t>REPORT</w:t>
                                      </w:r>
                                    </w:p>
                                    <w:sdt>
                                      <w:sdtPr>
                                        <w:rPr>
                                          <w:rFonts w:ascii="Times New Roman" w:hAnsi="Times New Roman" w:cs="Times New Roman"/>
                                          <w:color w:val="000000" w:themeColor="text1"/>
                                          <w:sz w:val="16"/>
                                          <w:szCs w:val="16"/>
                                        </w:rPr>
                                        <w:alias w:val="Abstract"/>
                                        <w:tag w:val=""/>
                                        <w:id w:val="-2036181933"/>
                                        <w:dataBinding w:prefixMappings="xmlns:ns0='http://schemas.microsoft.com/office/2006/coverPageProps' " w:xpath="/ns0:CoverPageProperties[1]/ns0:Abstract[1]" w:storeItemID="{55AF091B-3C7A-41E3-B477-F2FDAA23CFDA}"/>
                                        <w:text/>
                                      </w:sdtPr>
                                      <w:sdtContent>
                                        <w:p w14:paraId="7D2000B8" w14:textId="018DC1E1" w:rsidR="00022206" w:rsidRPr="0089209B" w:rsidRDefault="00022206">
                                          <w:pPr>
                                            <w:rPr>
                                              <w:rFonts w:ascii="Times New Roman" w:hAnsi="Times New Roman" w:cs="Times New Roman"/>
                                              <w:color w:val="000000" w:themeColor="text1"/>
                                              <w:sz w:val="16"/>
                                              <w:szCs w:val="16"/>
                                            </w:rPr>
                                          </w:pPr>
                                          <w:r w:rsidRPr="0089209B">
                                            <w:rPr>
                                              <w:rFonts w:ascii="Times New Roman" w:hAnsi="Times New Roman" w:cs="Times New Roman"/>
                                              <w:color w:val="000000" w:themeColor="text1"/>
                                              <w:sz w:val="16"/>
                                              <w:szCs w:val="16"/>
                                            </w:rPr>
                                            <w:t>Submitted to: Dr Caroline Jawad</w:t>
                                          </w:r>
                                          <w:r w:rsidR="009207FB" w:rsidRPr="0089209B">
                                            <w:rPr>
                                              <w:rFonts w:ascii="Times New Roman" w:hAnsi="Times New Roman" w:cs="Times New Roman"/>
                                              <w:color w:val="000000" w:themeColor="text1"/>
                                              <w:sz w:val="16"/>
                                              <w:szCs w:val="16"/>
                                              <w:lang w:val="en-US"/>
                                            </w:rPr>
                                            <w:t xml:space="preserve"> University of Wales Trinity Saint David</w:t>
                                          </w:r>
                                        </w:p>
                                      </w:sdtContent>
                                    </w:sdt>
                                    <w:sdt>
                                      <w:sdtPr>
                                        <w:rPr>
                                          <w:rFonts w:ascii="Times New Roman" w:hAnsi="Times New Roman" w:cs="Times New Roman"/>
                                          <w:color w:val="ED7D31" w:themeColor="accent2"/>
                                          <w:sz w:val="20"/>
                                          <w:szCs w:val="2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C87F90" w14:textId="4E8FB614" w:rsidR="00022206" w:rsidRPr="0089209B" w:rsidRDefault="00022206">
                                          <w:pPr>
                                            <w:pStyle w:val="NoSpacing"/>
                                            <w:rPr>
                                              <w:rFonts w:ascii="Times New Roman" w:hAnsi="Times New Roman" w:cs="Times New Roman"/>
                                              <w:color w:val="ED7D31" w:themeColor="accent2"/>
                                              <w:sz w:val="20"/>
                                              <w:szCs w:val="20"/>
                                            </w:rPr>
                                          </w:pPr>
                                          <w:r w:rsidRPr="0089209B">
                                            <w:rPr>
                                              <w:rFonts w:ascii="Times New Roman" w:hAnsi="Times New Roman" w:cs="Times New Roman"/>
                                              <w:color w:val="ED7D31" w:themeColor="accent2"/>
                                              <w:sz w:val="20"/>
                                              <w:szCs w:val="20"/>
                                            </w:rPr>
                                            <w:t>Course title: Converting Research into Practice (LCDB7010)</w:t>
                                          </w:r>
                                        </w:p>
                                      </w:sdtContent>
                                    </w:sdt>
                                    <w:p w14:paraId="59D2A6BB" w14:textId="17E9482E" w:rsidR="00022206" w:rsidRPr="002A7E8D" w:rsidRDefault="00000000">
                                      <w:pPr>
                                        <w:pStyle w:val="NoSpacing"/>
                                        <w:rPr>
                                          <w:rFonts w:ascii="Times New Roman" w:hAnsi="Times New Roman" w:cs="Times New Roman"/>
                                          <w:sz w:val="14"/>
                                          <w:szCs w:val="14"/>
                                        </w:rPr>
                                      </w:pPr>
                                      <w:sdt>
                                        <w:sdtPr>
                                          <w:rPr>
                                            <w:rFonts w:ascii="Times New Roman" w:hAnsi="Times New Roman" w:cs="Times New Roman"/>
                                            <w:color w:val="000000" w:themeColor="text1"/>
                                            <w:sz w:val="18"/>
                                            <w:szCs w:val="1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A4E29" w:rsidRPr="0089209B">
                                            <w:rPr>
                                              <w:rFonts w:ascii="Times New Roman" w:hAnsi="Times New Roman" w:cs="Times New Roman"/>
                                              <w:color w:val="000000" w:themeColor="text1"/>
                                              <w:sz w:val="18"/>
                                              <w:szCs w:val="18"/>
                                            </w:rPr>
                                            <w:t>Submission date: 29th May 2026</w:t>
                                          </w:r>
                                        </w:sdtContent>
                                      </w:sdt>
                                    </w:p>
                                  </w:tc>
                                </w:tr>
                              </w:tbl>
                              <w:p w14:paraId="6FA27001" w14:textId="77777777" w:rsidR="00022206" w:rsidRPr="002A7E8D" w:rsidRDefault="00022206">
                                <w:pPr>
                                  <w:rPr>
                                    <w:rFonts w:ascii="Times New Roman" w:hAnsi="Times New Roman" w:cs="Times New Roman"/>
                                    <w:sz w:val="14"/>
                                    <w:szCs w:val="14"/>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5249C4B4" id="_x0000_t202" coordsize="21600,21600" o:spt="202" path="m,l,21600r21600,l21600,xe">
                    <v:stroke joinstyle="miter"/>
                    <v:path gradientshapeok="t" o:connecttype="rect"/>
                  </v:shapetype>
                  <v:shape id="Text Box 139" o:spid="_x0000_s1026" type="#_x0000_t202" style="position:absolute;margin-left:25.5pt;margin-top:95.5pt;width:546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45"/>
                            <w:gridCol w:w="3365"/>
                          </w:tblGrid>
                          <w:tr w:rsidR="00022206" w:rsidRPr="002A7E8D" w14:paraId="01533199" w14:textId="77777777" w:rsidTr="006D2797">
                            <w:trPr>
                              <w:jc w:val="center"/>
                            </w:trPr>
                            <w:tc>
                              <w:tcPr>
                                <w:tcW w:w="3458" w:type="pct"/>
                                <w:vAlign w:val="center"/>
                              </w:tcPr>
                              <w:p w14:paraId="79128A29" w14:textId="4C3E5356" w:rsidR="00022206" w:rsidRPr="002A7E8D" w:rsidRDefault="00620862" w:rsidP="006D2797">
                                <w:pPr>
                                  <w:jc w:val="center"/>
                                  <w:rPr>
                                    <w:rFonts w:ascii="Times New Roman" w:hAnsi="Times New Roman" w:cs="Times New Roman"/>
                                    <w:sz w:val="14"/>
                                    <w:szCs w:val="14"/>
                                  </w:rPr>
                                </w:pPr>
                                <w:r w:rsidRPr="002A7E8D">
                                  <w:rPr>
                                    <w:rFonts w:ascii="Times New Roman" w:hAnsi="Times New Roman" w:cs="Times New Roman"/>
                                    <w:noProof/>
                                  </w:rPr>
                                  <w:drawing>
                                    <wp:inline distT="0" distB="0" distL="0" distR="0" wp14:anchorId="7F3AAE2E" wp14:editId="66EF2333">
                                      <wp:extent cx="2260600" cy="2260600"/>
                                      <wp:effectExtent l="0" t="0" r="6350" b="6350"/>
                                      <wp:docPr id="1844476167" name="Picture 1" descr="University of Wales Trinity Saint David - Centre Fo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entre For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0600" cy="2260600"/>
                                              </a:xfrm>
                                              <a:prstGeom prst="rect">
                                                <a:avLst/>
                                              </a:prstGeom>
                                              <a:noFill/>
                                              <a:ln>
                                                <a:noFill/>
                                              </a:ln>
                                            </pic:spPr>
                                          </pic:pic>
                                        </a:graphicData>
                                      </a:graphic>
                                    </wp:inline>
                                  </w:drawing>
                                </w:r>
                              </w:p>
                              <w:sdt>
                                <w:sdtPr>
                                  <w:rPr>
                                    <w:rFonts w:ascii="Times New Roman" w:hAnsi="Times New Roman" w:cs="Times New Roman"/>
                                    <w:caps/>
                                    <w:color w:val="000000" w:themeColor="tex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4B3543" w14:textId="3C4B025D" w:rsidR="00022206" w:rsidRPr="002A7E8D" w:rsidRDefault="005D38A4" w:rsidP="006D2797">
                                    <w:pPr>
                                      <w:pStyle w:val="NoSpacing"/>
                                      <w:spacing w:line="312" w:lineRule="auto"/>
                                      <w:jc w:val="center"/>
                                      <w:rPr>
                                        <w:rFonts w:ascii="Times New Roman" w:hAnsi="Times New Roman" w:cs="Times New Roman"/>
                                        <w:caps/>
                                        <w:color w:val="000000" w:themeColor="text1"/>
                                        <w:sz w:val="44"/>
                                        <w:szCs w:val="44"/>
                                      </w:rPr>
                                    </w:pPr>
                                    <w:r w:rsidRPr="006D2797">
                                      <w:rPr>
                                        <w:rFonts w:ascii="Times New Roman" w:hAnsi="Times New Roman" w:cs="Times New Roman"/>
                                        <w:color w:val="000000" w:themeColor="text1"/>
                                        <w:sz w:val="32"/>
                                        <w:szCs w:val="32"/>
                                      </w:rPr>
                                      <w:t xml:space="preserve">Identity And Dignity </w:t>
                                    </w:r>
                                    <w:r w:rsidR="006D2797">
                                      <w:rPr>
                                        <w:rFonts w:ascii="Times New Roman" w:hAnsi="Times New Roman" w:cs="Times New Roman"/>
                                        <w:color w:val="000000" w:themeColor="text1"/>
                                        <w:sz w:val="32"/>
                                        <w:szCs w:val="32"/>
                                      </w:rPr>
                                      <w:t>i</w:t>
                                    </w:r>
                                    <w:r w:rsidRPr="006D2797">
                                      <w:rPr>
                                        <w:rFonts w:ascii="Times New Roman" w:hAnsi="Times New Roman" w:cs="Times New Roman"/>
                                        <w:color w:val="000000" w:themeColor="text1"/>
                                        <w:sz w:val="32"/>
                                        <w:szCs w:val="32"/>
                                      </w:rPr>
                                      <w:t>n Platform Work: A Pilot Study of Migrant Ride-Hailing Drivers Work Experiences in Swansea</w:t>
                                    </w:r>
                                  </w:p>
                                </w:sdtContent>
                              </w:sdt>
                              <w:sdt>
                                <w:sdtPr>
                                  <w:rPr>
                                    <w:rFonts w:ascii="Times New Roman" w:hAnsi="Times New Roman" w:cs="Times New Roman"/>
                                    <w:color w:val="000000" w:themeColor="text1"/>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473A9B" w14:textId="200197BE" w:rsidR="00022206" w:rsidRPr="002A7E8D" w:rsidRDefault="002A7E8D" w:rsidP="006D2797">
                                    <w:pPr>
                                      <w:jc w:val="center"/>
                                      <w:rPr>
                                        <w:rFonts w:ascii="Times New Roman" w:hAnsi="Times New Roman" w:cs="Times New Roman"/>
                                        <w:sz w:val="16"/>
                                        <w:szCs w:val="16"/>
                                      </w:rPr>
                                    </w:pPr>
                                    <w:r w:rsidRPr="002A7E8D">
                                      <w:rPr>
                                        <w:rFonts w:ascii="Times New Roman" w:hAnsi="Times New Roman" w:cs="Times New Roman"/>
                                        <w:color w:val="000000" w:themeColor="text1"/>
                                        <w:sz w:val="16"/>
                                        <w:szCs w:val="16"/>
                                        <w:lang w:val="en-US"/>
                                      </w:rPr>
                                      <w:t>HINA TOKEER (2419580)</w:t>
                                    </w:r>
                                  </w:p>
                                </w:sdtContent>
                              </w:sdt>
                            </w:tc>
                            <w:tc>
                              <w:tcPr>
                                <w:tcW w:w="1542" w:type="pct"/>
                                <w:vAlign w:val="center"/>
                              </w:tcPr>
                              <w:p w14:paraId="76A04264" w14:textId="187D4543" w:rsidR="00022206" w:rsidRPr="0089209B" w:rsidRDefault="00022206">
                                <w:pPr>
                                  <w:pStyle w:val="NoSpacing"/>
                                  <w:rPr>
                                    <w:rFonts w:ascii="Times New Roman" w:hAnsi="Times New Roman" w:cs="Times New Roman"/>
                                    <w:caps/>
                                    <w:color w:val="ED7D31" w:themeColor="accent2"/>
                                    <w:sz w:val="20"/>
                                    <w:szCs w:val="20"/>
                                  </w:rPr>
                                </w:pPr>
                                <w:r w:rsidRPr="0089209B">
                                  <w:rPr>
                                    <w:rFonts w:ascii="Times New Roman" w:hAnsi="Times New Roman" w:cs="Times New Roman"/>
                                    <w:caps/>
                                    <w:color w:val="ED7D31" w:themeColor="accent2"/>
                                    <w:sz w:val="20"/>
                                    <w:szCs w:val="20"/>
                                  </w:rPr>
                                  <w:t>REPORT</w:t>
                                </w:r>
                              </w:p>
                              <w:sdt>
                                <w:sdtPr>
                                  <w:rPr>
                                    <w:rFonts w:ascii="Times New Roman" w:hAnsi="Times New Roman" w:cs="Times New Roman"/>
                                    <w:color w:val="000000" w:themeColor="text1"/>
                                    <w:sz w:val="16"/>
                                    <w:szCs w:val="16"/>
                                  </w:rPr>
                                  <w:alias w:val="Abstract"/>
                                  <w:tag w:val=""/>
                                  <w:id w:val="-2036181933"/>
                                  <w:dataBinding w:prefixMappings="xmlns:ns0='http://schemas.microsoft.com/office/2006/coverPageProps' " w:xpath="/ns0:CoverPageProperties[1]/ns0:Abstract[1]" w:storeItemID="{55AF091B-3C7A-41E3-B477-F2FDAA23CFDA}"/>
                                  <w:text/>
                                </w:sdtPr>
                                <w:sdtContent>
                                  <w:p w14:paraId="7D2000B8" w14:textId="018DC1E1" w:rsidR="00022206" w:rsidRPr="0089209B" w:rsidRDefault="00022206">
                                    <w:pPr>
                                      <w:rPr>
                                        <w:rFonts w:ascii="Times New Roman" w:hAnsi="Times New Roman" w:cs="Times New Roman"/>
                                        <w:color w:val="000000" w:themeColor="text1"/>
                                        <w:sz w:val="16"/>
                                        <w:szCs w:val="16"/>
                                      </w:rPr>
                                    </w:pPr>
                                    <w:r w:rsidRPr="0089209B">
                                      <w:rPr>
                                        <w:rFonts w:ascii="Times New Roman" w:hAnsi="Times New Roman" w:cs="Times New Roman"/>
                                        <w:color w:val="000000" w:themeColor="text1"/>
                                        <w:sz w:val="16"/>
                                        <w:szCs w:val="16"/>
                                      </w:rPr>
                                      <w:t>Submitted to: Dr Caroline Jawad</w:t>
                                    </w:r>
                                    <w:r w:rsidR="009207FB" w:rsidRPr="0089209B">
                                      <w:rPr>
                                        <w:rFonts w:ascii="Times New Roman" w:hAnsi="Times New Roman" w:cs="Times New Roman"/>
                                        <w:color w:val="000000" w:themeColor="text1"/>
                                        <w:sz w:val="16"/>
                                        <w:szCs w:val="16"/>
                                        <w:lang w:val="en-US"/>
                                      </w:rPr>
                                      <w:t xml:space="preserve"> University of Wales Trinity Saint David</w:t>
                                    </w:r>
                                  </w:p>
                                </w:sdtContent>
                              </w:sdt>
                              <w:sdt>
                                <w:sdtPr>
                                  <w:rPr>
                                    <w:rFonts w:ascii="Times New Roman" w:hAnsi="Times New Roman" w:cs="Times New Roman"/>
                                    <w:color w:val="ED7D31" w:themeColor="accent2"/>
                                    <w:sz w:val="20"/>
                                    <w:szCs w:val="2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C87F90" w14:textId="4E8FB614" w:rsidR="00022206" w:rsidRPr="0089209B" w:rsidRDefault="00022206">
                                    <w:pPr>
                                      <w:pStyle w:val="NoSpacing"/>
                                      <w:rPr>
                                        <w:rFonts w:ascii="Times New Roman" w:hAnsi="Times New Roman" w:cs="Times New Roman"/>
                                        <w:color w:val="ED7D31" w:themeColor="accent2"/>
                                        <w:sz w:val="20"/>
                                        <w:szCs w:val="20"/>
                                      </w:rPr>
                                    </w:pPr>
                                    <w:r w:rsidRPr="0089209B">
                                      <w:rPr>
                                        <w:rFonts w:ascii="Times New Roman" w:hAnsi="Times New Roman" w:cs="Times New Roman"/>
                                        <w:color w:val="ED7D31" w:themeColor="accent2"/>
                                        <w:sz w:val="20"/>
                                        <w:szCs w:val="20"/>
                                      </w:rPr>
                                      <w:t>Course title: Converting Research into Practice (LCDB7010)</w:t>
                                    </w:r>
                                  </w:p>
                                </w:sdtContent>
                              </w:sdt>
                              <w:p w14:paraId="59D2A6BB" w14:textId="17E9482E" w:rsidR="00022206" w:rsidRPr="002A7E8D" w:rsidRDefault="00000000">
                                <w:pPr>
                                  <w:pStyle w:val="NoSpacing"/>
                                  <w:rPr>
                                    <w:rFonts w:ascii="Times New Roman" w:hAnsi="Times New Roman" w:cs="Times New Roman"/>
                                    <w:sz w:val="14"/>
                                    <w:szCs w:val="14"/>
                                  </w:rPr>
                                </w:pPr>
                                <w:sdt>
                                  <w:sdtPr>
                                    <w:rPr>
                                      <w:rFonts w:ascii="Times New Roman" w:hAnsi="Times New Roman" w:cs="Times New Roman"/>
                                      <w:color w:val="000000" w:themeColor="text1"/>
                                      <w:sz w:val="18"/>
                                      <w:szCs w:val="1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A4E29" w:rsidRPr="0089209B">
                                      <w:rPr>
                                        <w:rFonts w:ascii="Times New Roman" w:hAnsi="Times New Roman" w:cs="Times New Roman"/>
                                        <w:color w:val="000000" w:themeColor="text1"/>
                                        <w:sz w:val="18"/>
                                        <w:szCs w:val="18"/>
                                      </w:rPr>
                                      <w:t>Submission date: 29th May 2026</w:t>
                                    </w:r>
                                  </w:sdtContent>
                                </w:sdt>
                              </w:p>
                            </w:tc>
                          </w:tr>
                        </w:tbl>
                        <w:p w14:paraId="6FA27001" w14:textId="77777777" w:rsidR="00022206" w:rsidRPr="002A7E8D" w:rsidRDefault="00022206">
                          <w:pPr>
                            <w:rPr>
                              <w:rFonts w:ascii="Times New Roman" w:hAnsi="Times New Roman" w:cs="Times New Roman"/>
                              <w:sz w:val="14"/>
                              <w:szCs w:val="14"/>
                            </w:rPr>
                          </w:pPr>
                        </w:p>
                      </w:txbxContent>
                    </v:textbox>
                    <w10:wrap anchorx="page" anchory="page"/>
                  </v:shape>
                </w:pict>
              </mc:Fallback>
            </mc:AlternateContent>
          </w:r>
          <w:r w:rsidR="00022206">
            <w:br w:type="page"/>
          </w:r>
        </w:sdtContent>
      </w:sdt>
      <w:r w:rsidR="005F3809" w:rsidRPr="003A2608">
        <w:rPr>
          <w:rFonts w:asciiTheme="majorHAnsi" w:hAnsiTheme="majorHAnsi" w:cstheme="majorHAnsi"/>
          <w:b/>
          <w:bCs/>
          <w:sz w:val="24"/>
          <w:szCs w:val="24"/>
          <w:lang w:val="en-US"/>
        </w:rPr>
        <w:t xml:space="preserve">Part A: Executive Summary </w:t>
      </w:r>
    </w:p>
    <w:p w14:paraId="2CA7204C" w14:textId="412F5F45" w:rsidR="00CB2F76" w:rsidRPr="00CD36E8" w:rsidRDefault="00CB2F76" w:rsidP="00CB2F76">
      <w:pPr>
        <w:rPr>
          <w:rFonts w:cstheme="minorHAnsi"/>
          <w:sz w:val="24"/>
          <w:szCs w:val="24"/>
          <w:lang w:val="en-US"/>
        </w:rPr>
      </w:pPr>
      <w:r w:rsidRPr="00AB3162">
        <w:rPr>
          <w:rFonts w:cstheme="minorHAnsi"/>
          <w:sz w:val="24"/>
          <w:szCs w:val="24"/>
        </w:rPr>
        <w:t>The rapid expansion of the gig economy has radically transformed the modern workplace, replacing traditional employment structures with algorithmic management. According to Vallas and Schor (2020), digital labor platforms operate as "permissive potentates." They exert centralized control over workers through data tracking, ratings, and surveillance while externalizing operational and financial risks onto the individual. To survive in these precarious environments, gig workers must perform intense, commercialized emotional labor. This labor is heavily managed by platform metrics and is inherently alienating, as it commodifies the worker’s authentic emotional capacity</w:t>
      </w:r>
      <w:r w:rsidR="00CD36E8">
        <w:rPr>
          <w:rFonts w:cstheme="minorHAnsi"/>
          <w:sz w:val="24"/>
          <w:szCs w:val="24"/>
          <w:lang w:val="en-US"/>
        </w:rPr>
        <w:t>.</w:t>
      </w:r>
    </w:p>
    <w:p w14:paraId="5D93194B" w14:textId="77777777" w:rsidR="00CB2F76" w:rsidRPr="00AB3162" w:rsidRDefault="00CB2F76" w:rsidP="00CB2F76">
      <w:pPr>
        <w:rPr>
          <w:rFonts w:cstheme="minorHAnsi"/>
          <w:sz w:val="24"/>
          <w:szCs w:val="24"/>
        </w:rPr>
      </w:pPr>
      <w:r w:rsidRPr="00AB3162">
        <w:rPr>
          <w:rFonts w:cstheme="minorHAnsi"/>
          <w:sz w:val="24"/>
          <w:szCs w:val="24"/>
        </w:rPr>
        <w:t>While existing research heavily documents the economic and logistical insecurities of platform capitalism, the psychological and identity-based costs remain under-explored. Gig workers operate in a structural vacuum without traditional workplace communities or institutional safety nets. They must continuously manage the alienation of platform-enforced emotional labor while trying to maintain a stable sense of self. This conflict creates a severe threat to the worker's psychological well-being, directly complicating their ability to construct a coherent life story.</w:t>
      </w:r>
    </w:p>
    <w:p w14:paraId="41338263" w14:textId="20FA29A2" w:rsidR="00CB2F76" w:rsidRPr="00AB3162" w:rsidRDefault="00CB2F76" w:rsidP="00CB2F76">
      <w:pPr>
        <w:rPr>
          <w:rFonts w:cstheme="minorHAnsi"/>
          <w:sz w:val="24"/>
          <w:szCs w:val="24"/>
        </w:rPr>
      </w:pPr>
      <w:r w:rsidRPr="00AB3162">
        <w:rPr>
          <w:rFonts w:cstheme="minorHAnsi"/>
          <w:sz w:val="24"/>
          <w:szCs w:val="24"/>
        </w:rPr>
        <w:t>This study investigates how digital platform workers navigate precarity to construct and maintain their narrative identity (McAdams &amp; McLean, 2013). By blending psychological and sociological frameworks, this research examines how workers use personal storytelling to negotiate the alienating demands of gig-based emotional labor. Ultimately, it explores the narrative strategies workers employ to reclaim personal agency, establish meaning, and build continuity under the rule of algorithmic management.</w:t>
      </w:r>
    </w:p>
    <w:p w14:paraId="44A56C45" w14:textId="2272B2BF" w:rsidR="00CB2F76" w:rsidRPr="00A8175B" w:rsidRDefault="00CB2F76" w:rsidP="00CB2F76">
      <w:pPr>
        <w:rPr>
          <w:rFonts w:cstheme="minorHAnsi"/>
          <w:sz w:val="24"/>
          <w:szCs w:val="24"/>
          <w:lang w:val="en-US"/>
        </w:rPr>
      </w:pPr>
      <w:r w:rsidRPr="00AB3162">
        <w:rPr>
          <w:rFonts w:cstheme="minorHAnsi"/>
          <w:sz w:val="24"/>
          <w:szCs w:val="24"/>
        </w:rPr>
        <w:t>This study utilized a qualitative research design, conducting semi-structured narrative interviews with active gig economy workers. The participants' accounts were analyzed using thematic narrative analysis</w:t>
      </w:r>
      <w:r w:rsidR="00A8175B">
        <w:rPr>
          <w:rFonts w:cstheme="minorHAnsi"/>
          <w:sz w:val="24"/>
          <w:szCs w:val="24"/>
          <w:lang w:val="en-US"/>
        </w:rPr>
        <w:t>.</w:t>
      </w:r>
    </w:p>
    <w:p w14:paraId="7DC458AD" w14:textId="77777777" w:rsidR="00CB2F76" w:rsidRPr="00AB3162" w:rsidRDefault="00CB2F76" w:rsidP="00CB2F76">
      <w:pPr>
        <w:rPr>
          <w:rFonts w:cstheme="minorHAnsi"/>
          <w:sz w:val="24"/>
          <w:szCs w:val="24"/>
        </w:rPr>
      </w:pPr>
      <w:r w:rsidRPr="00AB3162">
        <w:rPr>
          <w:rFonts w:cstheme="minorHAnsi"/>
          <w:sz w:val="24"/>
          <w:szCs w:val="24"/>
        </w:rPr>
        <w:t>The analysis revealed three primary insights:</w:t>
      </w:r>
    </w:p>
    <w:p w14:paraId="33422BC8" w14:textId="77777777" w:rsidR="00A8175B" w:rsidRDefault="00CB2F76" w:rsidP="00A8175B">
      <w:pPr>
        <w:rPr>
          <w:rFonts w:cstheme="minorHAnsi"/>
          <w:sz w:val="24"/>
          <w:szCs w:val="24"/>
          <w:lang w:val="en-US"/>
        </w:rPr>
      </w:pPr>
      <w:r w:rsidRPr="00AB3162">
        <w:rPr>
          <w:rFonts w:cstheme="minorHAnsi"/>
          <w:sz w:val="24"/>
          <w:szCs w:val="24"/>
        </w:rPr>
        <w:t>Workers actively combat the alienating nature of platform emotional labor by framing their gig work within broader "redemption sequences." They intentionally interpret temporary precarity as a self-directed stepping stone toward future career autonomy.</w:t>
      </w:r>
    </w:p>
    <w:p w14:paraId="190F51AA" w14:textId="52327C4B" w:rsidR="00CB2F76" w:rsidRPr="00AB3162" w:rsidRDefault="00CB2F76" w:rsidP="00A8175B">
      <w:pPr>
        <w:rPr>
          <w:rFonts w:cstheme="minorHAnsi"/>
          <w:sz w:val="24"/>
          <w:szCs w:val="24"/>
        </w:rPr>
      </w:pPr>
      <w:r w:rsidRPr="00AB3162">
        <w:rPr>
          <w:rFonts w:cstheme="minorHAnsi"/>
          <w:sz w:val="24"/>
          <w:szCs w:val="24"/>
        </w:rPr>
        <w:t>True narrative agency is frequently fractured by the platform’s architecture. Algorithmic changes, sudden rating drops, and uncompensated emotional labor trigger "contamination sequences" that disrupt a worker's sense of predictability and career continuity.</w:t>
      </w:r>
    </w:p>
    <w:p w14:paraId="7BBCB0DC" w14:textId="1E180DB4" w:rsidR="00CB2F76" w:rsidRPr="00AB3162" w:rsidRDefault="00CB2F76" w:rsidP="00A8175B">
      <w:pPr>
        <w:rPr>
          <w:rFonts w:cstheme="minorHAnsi"/>
          <w:sz w:val="24"/>
          <w:szCs w:val="24"/>
        </w:rPr>
      </w:pPr>
      <w:r w:rsidRPr="00AB3162">
        <w:rPr>
          <w:rFonts w:cstheme="minorHAnsi"/>
          <w:sz w:val="24"/>
          <w:szCs w:val="24"/>
        </w:rPr>
        <w:t>To protect their mental health, workers construct dual identities. They present a compliant "social actor" to the platform's customers and algorithms, while reserving their true "autobiographical author" for their private life stories.</w:t>
      </w:r>
    </w:p>
    <w:p w14:paraId="109CDCF7" w14:textId="77777777" w:rsidR="00CB2F76" w:rsidRPr="00AB3162" w:rsidRDefault="00CB2F76" w:rsidP="00CB2F76">
      <w:pPr>
        <w:rPr>
          <w:rFonts w:cstheme="minorHAnsi"/>
          <w:sz w:val="24"/>
          <w:szCs w:val="24"/>
        </w:rPr>
      </w:pPr>
      <w:r w:rsidRPr="00AB3162">
        <w:rPr>
          <w:rFonts w:cstheme="minorHAnsi"/>
          <w:sz w:val="24"/>
          <w:szCs w:val="24"/>
        </w:rPr>
        <w:t xml:space="preserve">This study demonstrates that narrative identity is not just a psychological construct, but a vital mechanism for survival and resistance within the gig economy. The findings imply that addressing gig worker well-being requires moving beyond basic financial compensation models. Policymakers and platform designers must account for the invisible psychological </w:t>
      </w:r>
      <w:r w:rsidRPr="00AB3162">
        <w:rPr>
          <w:rFonts w:cstheme="minorHAnsi"/>
          <w:sz w:val="24"/>
          <w:szCs w:val="24"/>
        </w:rPr>
        <w:lastRenderedPageBreak/>
        <w:t>toll of algorithmic management and create structural safeguards that protect worker dignity, autonomy, and psychological health.</w:t>
      </w:r>
    </w:p>
    <w:p w14:paraId="79050872" w14:textId="77777777" w:rsidR="00CB2F76" w:rsidRPr="00CB2F76" w:rsidRDefault="00CB2F76" w:rsidP="00CB2F76">
      <w:pPr>
        <w:rPr>
          <w:rFonts w:cstheme="minorHAnsi"/>
          <w:color w:val="EE0000"/>
          <w:sz w:val="24"/>
          <w:szCs w:val="24"/>
        </w:rPr>
      </w:pPr>
    </w:p>
    <w:p w14:paraId="627CAE60" w14:textId="77777777" w:rsidR="006C38F4" w:rsidRPr="006C38F4" w:rsidRDefault="006C38F4" w:rsidP="006C38F4">
      <w:pPr>
        <w:spacing w:line="276" w:lineRule="auto"/>
        <w:rPr>
          <w:rFonts w:ascii="Times New Roman" w:hAnsi="Times New Roman" w:cs="Times New Roman"/>
          <w:b/>
          <w:bCs/>
          <w:color w:val="000000" w:themeColor="text1"/>
          <w:sz w:val="24"/>
          <w:szCs w:val="24"/>
          <w:lang w:val="en-US"/>
        </w:rPr>
      </w:pPr>
      <w:r w:rsidRPr="006C38F4">
        <w:rPr>
          <w:rFonts w:ascii="Times New Roman" w:hAnsi="Times New Roman" w:cs="Times New Roman"/>
          <w:b/>
          <w:bCs/>
          <w:color w:val="000000" w:themeColor="text1"/>
          <w:sz w:val="24"/>
          <w:szCs w:val="24"/>
          <w:lang w:val="en-US"/>
        </w:rPr>
        <w:br w:type="page"/>
      </w:r>
    </w:p>
    <w:p w14:paraId="17AA45F2" w14:textId="3A657D17" w:rsidR="00FE75A3" w:rsidRPr="006C38F4" w:rsidRDefault="001163F6" w:rsidP="006C38F4">
      <w:pPr>
        <w:spacing w:line="276" w:lineRule="auto"/>
        <w:rPr>
          <w:rFonts w:ascii="Times New Roman" w:hAnsi="Times New Roman" w:cs="Times New Roman"/>
          <w:b/>
          <w:bCs/>
          <w:color w:val="000000" w:themeColor="text1"/>
          <w:sz w:val="24"/>
          <w:szCs w:val="24"/>
          <w:lang w:val="en-US"/>
        </w:rPr>
      </w:pPr>
      <w:r w:rsidRPr="006C38F4">
        <w:rPr>
          <w:rFonts w:ascii="Times New Roman" w:hAnsi="Times New Roman" w:cs="Times New Roman"/>
          <w:b/>
          <w:bCs/>
          <w:color w:val="000000" w:themeColor="text1"/>
          <w:sz w:val="24"/>
          <w:szCs w:val="24"/>
          <w:lang w:val="en-US"/>
        </w:rPr>
        <w:lastRenderedPageBreak/>
        <w:t xml:space="preserve">A1. </w:t>
      </w:r>
      <w:r w:rsidR="0036516E" w:rsidRPr="006C38F4">
        <w:rPr>
          <w:rFonts w:ascii="Times New Roman" w:hAnsi="Times New Roman" w:cs="Times New Roman"/>
          <w:b/>
          <w:bCs/>
          <w:color w:val="000000" w:themeColor="text1"/>
          <w:sz w:val="24"/>
          <w:szCs w:val="24"/>
          <w:lang w:val="en-US"/>
        </w:rPr>
        <w:t xml:space="preserve">Journal </w:t>
      </w:r>
      <w:r w:rsidR="00FE75A3" w:rsidRPr="006C38F4">
        <w:rPr>
          <w:rFonts w:ascii="Times New Roman" w:hAnsi="Times New Roman" w:cs="Times New Roman"/>
          <w:b/>
          <w:bCs/>
          <w:color w:val="000000" w:themeColor="text1"/>
          <w:sz w:val="24"/>
          <w:szCs w:val="24"/>
          <w:lang w:val="en-US"/>
        </w:rPr>
        <w:t>Choice</w:t>
      </w:r>
      <w:r w:rsidR="007B15EA" w:rsidRPr="006C38F4">
        <w:rPr>
          <w:rFonts w:ascii="Times New Roman" w:hAnsi="Times New Roman" w:cs="Times New Roman"/>
          <w:b/>
          <w:bCs/>
          <w:color w:val="000000" w:themeColor="text1"/>
          <w:sz w:val="24"/>
          <w:szCs w:val="24"/>
          <w:lang w:val="en-US"/>
        </w:rPr>
        <w:t xml:space="preserve"> and Metrics</w:t>
      </w:r>
    </w:p>
    <w:p w14:paraId="5693E4CA" w14:textId="1F975FD4" w:rsidR="00194C47" w:rsidRPr="00FD618E" w:rsidRDefault="00194C47" w:rsidP="006C38F4">
      <w:pPr>
        <w:spacing w:line="276" w:lineRule="auto"/>
        <w:rPr>
          <w:rFonts w:ascii="Times New Roman" w:hAnsi="Times New Roman" w:cs="Times New Roman"/>
          <w:sz w:val="24"/>
          <w:szCs w:val="24"/>
          <w:lang w:val="en-US"/>
        </w:rPr>
      </w:pPr>
      <w:r w:rsidRPr="006C38F4">
        <w:rPr>
          <w:rFonts w:ascii="Times New Roman" w:eastAsia="Arial" w:hAnsi="Times New Roman" w:cs="Times New Roman"/>
          <w:sz w:val="24"/>
          <w:szCs w:val="24"/>
        </w:rPr>
        <w:t xml:space="preserve">Journal name and metrics:  </w:t>
      </w:r>
      <w:r w:rsidRPr="006C38F4">
        <w:rPr>
          <w:rFonts w:ascii="Times New Roman" w:hAnsi="Times New Roman" w:cs="Times New Roman"/>
          <w:sz w:val="24"/>
          <w:szCs w:val="24"/>
        </w:rPr>
        <w:t xml:space="preserve">The chosen journal for this pilot study is Work, Employment and Society (WES), a leading international peer-reviewed journal of the British Sociological Association.  </w:t>
      </w:r>
    </w:p>
    <w:p w14:paraId="02BCF639"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 xml:space="preserve">Following are the journal metrics and rankings for Work, Employment and Society. </w:t>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3311"/>
        <w:gridCol w:w="4176"/>
      </w:tblGrid>
      <w:tr w:rsidR="00194C47" w:rsidRPr="006C38F4" w14:paraId="4AA6EE4A" w14:textId="77777777" w:rsidTr="003F2E17">
        <w:trPr>
          <w:tblCellSpacing w:w="15" w:type="dxa"/>
        </w:trPr>
        <w:tc>
          <w:tcPr>
            <w:tcW w:w="819" w:type="pct"/>
            <w:vAlign w:val="center"/>
            <w:hideMark/>
          </w:tcPr>
          <w:p w14:paraId="263E9E35" w14:textId="77777777" w:rsidR="00194C47" w:rsidRPr="006C38F4" w:rsidRDefault="00194C47" w:rsidP="006C38F4">
            <w:pPr>
              <w:spacing w:line="276" w:lineRule="auto"/>
              <w:rPr>
                <w:rFonts w:ascii="Times New Roman" w:hAnsi="Times New Roman" w:cs="Times New Roman"/>
                <w:b/>
                <w:bCs/>
                <w:sz w:val="24"/>
                <w:szCs w:val="24"/>
              </w:rPr>
            </w:pPr>
            <w:r w:rsidRPr="006C38F4">
              <w:rPr>
                <w:rFonts w:ascii="Times New Roman" w:hAnsi="Times New Roman" w:cs="Times New Roman"/>
                <w:b/>
                <w:bCs/>
                <w:sz w:val="24"/>
                <w:szCs w:val="24"/>
              </w:rPr>
              <w:t>Metric Type</w:t>
            </w:r>
          </w:p>
        </w:tc>
        <w:tc>
          <w:tcPr>
            <w:tcW w:w="1811" w:type="pct"/>
            <w:vAlign w:val="center"/>
            <w:hideMark/>
          </w:tcPr>
          <w:p w14:paraId="4B482542" w14:textId="77777777" w:rsidR="00194C47" w:rsidRPr="006C38F4" w:rsidRDefault="00194C47" w:rsidP="006C38F4">
            <w:pPr>
              <w:spacing w:line="276" w:lineRule="auto"/>
              <w:rPr>
                <w:rFonts w:ascii="Times New Roman" w:hAnsi="Times New Roman" w:cs="Times New Roman"/>
                <w:b/>
                <w:bCs/>
                <w:sz w:val="24"/>
                <w:szCs w:val="24"/>
              </w:rPr>
            </w:pPr>
            <w:r w:rsidRPr="006C38F4">
              <w:rPr>
                <w:rFonts w:ascii="Times New Roman" w:hAnsi="Times New Roman" w:cs="Times New Roman"/>
                <w:b/>
                <w:bCs/>
                <w:sz w:val="24"/>
                <w:szCs w:val="24"/>
              </w:rPr>
              <w:t>Metric Name</w:t>
            </w:r>
          </w:p>
        </w:tc>
        <w:tc>
          <w:tcPr>
            <w:tcW w:w="2281" w:type="pct"/>
            <w:vAlign w:val="center"/>
            <w:hideMark/>
          </w:tcPr>
          <w:p w14:paraId="29CA22D4" w14:textId="77777777" w:rsidR="00194C47" w:rsidRPr="006C38F4" w:rsidRDefault="00194C47" w:rsidP="006C38F4">
            <w:pPr>
              <w:spacing w:line="276" w:lineRule="auto"/>
              <w:rPr>
                <w:rFonts w:ascii="Times New Roman" w:hAnsi="Times New Roman" w:cs="Times New Roman"/>
                <w:b/>
                <w:bCs/>
                <w:sz w:val="24"/>
                <w:szCs w:val="24"/>
              </w:rPr>
            </w:pPr>
            <w:r w:rsidRPr="006C38F4">
              <w:rPr>
                <w:rFonts w:ascii="Times New Roman" w:hAnsi="Times New Roman" w:cs="Times New Roman"/>
                <w:b/>
                <w:bCs/>
                <w:sz w:val="24"/>
                <w:szCs w:val="24"/>
              </w:rPr>
              <w:t>Value / Ranking</w:t>
            </w:r>
          </w:p>
        </w:tc>
      </w:tr>
      <w:tr w:rsidR="00194C47" w:rsidRPr="006C38F4" w14:paraId="2B0F0314" w14:textId="77777777" w:rsidTr="003F2E17">
        <w:trPr>
          <w:tblCellSpacing w:w="15" w:type="dxa"/>
        </w:trPr>
        <w:tc>
          <w:tcPr>
            <w:tcW w:w="819" w:type="pct"/>
            <w:vAlign w:val="center"/>
            <w:hideMark/>
          </w:tcPr>
          <w:p w14:paraId="01106D7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Impact</w:t>
            </w:r>
          </w:p>
        </w:tc>
        <w:tc>
          <w:tcPr>
            <w:tcW w:w="1811" w:type="pct"/>
            <w:vAlign w:val="center"/>
            <w:hideMark/>
          </w:tcPr>
          <w:p w14:paraId="6E444D3D"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2-Year Impact Factor</w:t>
            </w:r>
          </w:p>
        </w:tc>
        <w:tc>
          <w:tcPr>
            <w:tcW w:w="2281" w:type="pct"/>
            <w:vAlign w:val="center"/>
            <w:hideMark/>
          </w:tcPr>
          <w:p w14:paraId="4D54034A"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3.8</w:t>
            </w:r>
          </w:p>
        </w:tc>
      </w:tr>
      <w:tr w:rsidR="00194C47" w:rsidRPr="006C38F4" w14:paraId="6463C2B9" w14:textId="77777777" w:rsidTr="003F2E17">
        <w:trPr>
          <w:tblCellSpacing w:w="15" w:type="dxa"/>
        </w:trPr>
        <w:tc>
          <w:tcPr>
            <w:tcW w:w="819" w:type="pct"/>
            <w:vAlign w:val="center"/>
            <w:hideMark/>
          </w:tcPr>
          <w:p w14:paraId="79F5DDE5" w14:textId="77777777" w:rsidR="00194C47" w:rsidRPr="006C38F4" w:rsidRDefault="00194C47" w:rsidP="006C38F4">
            <w:pPr>
              <w:spacing w:line="276" w:lineRule="auto"/>
              <w:rPr>
                <w:rFonts w:ascii="Times New Roman" w:hAnsi="Times New Roman" w:cs="Times New Roman"/>
                <w:sz w:val="24"/>
                <w:szCs w:val="24"/>
                <w:lang w:val="en-US"/>
              </w:rPr>
            </w:pPr>
          </w:p>
        </w:tc>
        <w:tc>
          <w:tcPr>
            <w:tcW w:w="1811" w:type="pct"/>
            <w:vAlign w:val="center"/>
            <w:hideMark/>
          </w:tcPr>
          <w:p w14:paraId="684E8CE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5-Year Impact Factor</w:t>
            </w:r>
          </w:p>
        </w:tc>
        <w:tc>
          <w:tcPr>
            <w:tcW w:w="2281" w:type="pct"/>
            <w:vAlign w:val="center"/>
            <w:hideMark/>
          </w:tcPr>
          <w:p w14:paraId="28807DB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5.1</w:t>
            </w:r>
          </w:p>
        </w:tc>
      </w:tr>
      <w:tr w:rsidR="00194C47" w:rsidRPr="006C38F4" w14:paraId="293A5337" w14:textId="77777777" w:rsidTr="003F2E17">
        <w:trPr>
          <w:tblCellSpacing w:w="15" w:type="dxa"/>
        </w:trPr>
        <w:tc>
          <w:tcPr>
            <w:tcW w:w="819" w:type="pct"/>
            <w:vAlign w:val="center"/>
            <w:hideMark/>
          </w:tcPr>
          <w:p w14:paraId="62322CF7" w14:textId="77777777" w:rsidR="00194C47" w:rsidRPr="006C38F4" w:rsidRDefault="00194C47" w:rsidP="006C38F4">
            <w:pPr>
              <w:spacing w:line="276" w:lineRule="auto"/>
              <w:rPr>
                <w:rFonts w:ascii="Times New Roman" w:hAnsi="Times New Roman" w:cs="Times New Roman"/>
                <w:sz w:val="24"/>
                <w:szCs w:val="24"/>
              </w:rPr>
            </w:pPr>
          </w:p>
        </w:tc>
        <w:tc>
          <w:tcPr>
            <w:tcW w:w="1811" w:type="pct"/>
            <w:vAlign w:val="center"/>
            <w:hideMark/>
          </w:tcPr>
          <w:p w14:paraId="39F3DFF0"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H-Index</w:t>
            </w:r>
          </w:p>
        </w:tc>
        <w:tc>
          <w:tcPr>
            <w:tcW w:w="2281" w:type="pct"/>
            <w:vAlign w:val="center"/>
            <w:hideMark/>
          </w:tcPr>
          <w:p w14:paraId="5BE2DCB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104</w:t>
            </w:r>
          </w:p>
        </w:tc>
      </w:tr>
      <w:tr w:rsidR="00194C47" w:rsidRPr="006C38F4" w14:paraId="3427B4B5" w14:textId="77777777" w:rsidTr="003F2E17">
        <w:trPr>
          <w:tblCellSpacing w:w="15" w:type="dxa"/>
        </w:trPr>
        <w:tc>
          <w:tcPr>
            <w:tcW w:w="819" w:type="pct"/>
            <w:vAlign w:val="center"/>
            <w:hideMark/>
          </w:tcPr>
          <w:p w14:paraId="3D972CB0"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Ranking</w:t>
            </w:r>
          </w:p>
        </w:tc>
        <w:tc>
          <w:tcPr>
            <w:tcW w:w="1811" w:type="pct"/>
            <w:vAlign w:val="center"/>
            <w:hideMark/>
          </w:tcPr>
          <w:p w14:paraId="6B9A2F41"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SCImago Journal Rank (SJR)</w:t>
            </w:r>
          </w:p>
        </w:tc>
        <w:tc>
          <w:tcPr>
            <w:tcW w:w="2281" w:type="pct"/>
            <w:vAlign w:val="center"/>
            <w:hideMark/>
          </w:tcPr>
          <w:p w14:paraId="1513D03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Q1 (Sociology &amp; Political Science)</w:t>
            </w:r>
          </w:p>
        </w:tc>
      </w:tr>
      <w:tr w:rsidR="00194C47" w:rsidRPr="006C38F4" w14:paraId="308D628F" w14:textId="77777777" w:rsidTr="003F2E17">
        <w:trPr>
          <w:tblCellSpacing w:w="15" w:type="dxa"/>
        </w:trPr>
        <w:tc>
          <w:tcPr>
            <w:tcW w:w="819" w:type="pct"/>
            <w:vAlign w:val="center"/>
            <w:hideMark/>
          </w:tcPr>
          <w:p w14:paraId="724C5EB7" w14:textId="77777777" w:rsidR="00194C47" w:rsidRPr="006C38F4" w:rsidRDefault="00194C47" w:rsidP="006C38F4">
            <w:pPr>
              <w:spacing w:line="276" w:lineRule="auto"/>
              <w:rPr>
                <w:rFonts w:ascii="Times New Roman" w:hAnsi="Times New Roman" w:cs="Times New Roman"/>
                <w:sz w:val="24"/>
                <w:szCs w:val="24"/>
              </w:rPr>
            </w:pPr>
          </w:p>
        </w:tc>
        <w:tc>
          <w:tcPr>
            <w:tcW w:w="1811" w:type="pct"/>
            <w:vAlign w:val="center"/>
            <w:hideMark/>
          </w:tcPr>
          <w:p w14:paraId="76DA7FF3"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Industrial Relations &amp; Labour</w:t>
            </w:r>
          </w:p>
        </w:tc>
        <w:tc>
          <w:tcPr>
            <w:tcW w:w="2281" w:type="pct"/>
            <w:vAlign w:val="center"/>
            <w:hideMark/>
          </w:tcPr>
          <w:p w14:paraId="376B75A7"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2nd globally</w:t>
            </w:r>
          </w:p>
        </w:tc>
      </w:tr>
      <w:tr w:rsidR="00194C47" w:rsidRPr="006C38F4" w14:paraId="2407FF00" w14:textId="77777777" w:rsidTr="003F2E17">
        <w:trPr>
          <w:tblCellSpacing w:w="15" w:type="dxa"/>
        </w:trPr>
        <w:tc>
          <w:tcPr>
            <w:tcW w:w="819" w:type="pct"/>
            <w:vAlign w:val="center"/>
            <w:hideMark/>
          </w:tcPr>
          <w:p w14:paraId="3B0AC817" w14:textId="77777777" w:rsidR="00194C47" w:rsidRPr="006C38F4" w:rsidRDefault="00194C47" w:rsidP="006C38F4">
            <w:pPr>
              <w:spacing w:line="276" w:lineRule="auto"/>
              <w:rPr>
                <w:rFonts w:ascii="Times New Roman" w:hAnsi="Times New Roman" w:cs="Times New Roman"/>
                <w:sz w:val="24"/>
                <w:szCs w:val="24"/>
              </w:rPr>
            </w:pPr>
          </w:p>
        </w:tc>
        <w:tc>
          <w:tcPr>
            <w:tcW w:w="1811" w:type="pct"/>
            <w:vAlign w:val="center"/>
            <w:hideMark/>
          </w:tcPr>
          <w:p w14:paraId="27AAE06A"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Sociology</w:t>
            </w:r>
          </w:p>
        </w:tc>
        <w:tc>
          <w:tcPr>
            <w:tcW w:w="2281" w:type="pct"/>
            <w:vAlign w:val="center"/>
            <w:hideMark/>
          </w:tcPr>
          <w:p w14:paraId="617015FA"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7th globally</w:t>
            </w:r>
          </w:p>
        </w:tc>
      </w:tr>
      <w:tr w:rsidR="00194C47" w:rsidRPr="006C38F4" w14:paraId="3A81585A" w14:textId="77777777" w:rsidTr="003F2E17">
        <w:trPr>
          <w:tblCellSpacing w:w="15" w:type="dxa"/>
        </w:trPr>
        <w:tc>
          <w:tcPr>
            <w:tcW w:w="819" w:type="pct"/>
            <w:vAlign w:val="center"/>
            <w:hideMark/>
          </w:tcPr>
          <w:p w14:paraId="61CE5B0B" w14:textId="77777777" w:rsidR="00194C47" w:rsidRPr="006C38F4" w:rsidRDefault="00194C47" w:rsidP="006C38F4">
            <w:pPr>
              <w:spacing w:line="276" w:lineRule="auto"/>
              <w:rPr>
                <w:rFonts w:ascii="Times New Roman" w:hAnsi="Times New Roman" w:cs="Times New Roman"/>
                <w:sz w:val="24"/>
                <w:szCs w:val="24"/>
              </w:rPr>
            </w:pPr>
          </w:p>
        </w:tc>
        <w:tc>
          <w:tcPr>
            <w:tcW w:w="1811" w:type="pct"/>
            <w:vAlign w:val="center"/>
            <w:hideMark/>
          </w:tcPr>
          <w:p w14:paraId="4487B01A"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ABS / AJG Guide</w:t>
            </w:r>
          </w:p>
        </w:tc>
        <w:tc>
          <w:tcPr>
            <w:tcW w:w="2281" w:type="pct"/>
            <w:vAlign w:val="center"/>
            <w:hideMark/>
          </w:tcPr>
          <w:p w14:paraId="247BBFFF"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4 (Top-tier / International Excellence)</w:t>
            </w:r>
          </w:p>
        </w:tc>
      </w:tr>
      <w:tr w:rsidR="00194C47" w:rsidRPr="006C38F4" w14:paraId="36491FE0" w14:textId="77777777" w:rsidTr="003F2E17">
        <w:trPr>
          <w:tblCellSpacing w:w="15" w:type="dxa"/>
        </w:trPr>
        <w:tc>
          <w:tcPr>
            <w:tcW w:w="819" w:type="pct"/>
            <w:vAlign w:val="center"/>
            <w:hideMark/>
          </w:tcPr>
          <w:p w14:paraId="0F274FD0"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Selectivity</w:t>
            </w:r>
          </w:p>
        </w:tc>
        <w:tc>
          <w:tcPr>
            <w:tcW w:w="1811" w:type="pct"/>
            <w:vAlign w:val="center"/>
            <w:hideMark/>
          </w:tcPr>
          <w:p w14:paraId="722D8D3D"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Acceptance Rate</w:t>
            </w:r>
          </w:p>
        </w:tc>
        <w:tc>
          <w:tcPr>
            <w:tcW w:w="2281" w:type="pct"/>
            <w:vAlign w:val="center"/>
            <w:hideMark/>
          </w:tcPr>
          <w:p w14:paraId="58906395"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~11%</w:t>
            </w:r>
          </w:p>
        </w:tc>
      </w:tr>
      <w:tr w:rsidR="00194C47" w:rsidRPr="006C38F4" w14:paraId="78321012" w14:textId="77777777" w:rsidTr="003F2E17">
        <w:trPr>
          <w:tblCellSpacing w:w="15" w:type="dxa"/>
        </w:trPr>
        <w:tc>
          <w:tcPr>
            <w:tcW w:w="819" w:type="pct"/>
            <w:vAlign w:val="center"/>
            <w:hideMark/>
          </w:tcPr>
          <w:p w14:paraId="2E589890" w14:textId="77777777" w:rsidR="00194C47" w:rsidRPr="006C38F4" w:rsidRDefault="00194C47" w:rsidP="006C38F4">
            <w:pPr>
              <w:spacing w:line="276" w:lineRule="auto"/>
              <w:rPr>
                <w:rFonts w:ascii="Times New Roman" w:hAnsi="Times New Roman" w:cs="Times New Roman"/>
                <w:sz w:val="24"/>
                <w:szCs w:val="24"/>
              </w:rPr>
            </w:pPr>
          </w:p>
        </w:tc>
        <w:tc>
          <w:tcPr>
            <w:tcW w:w="1811" w:type="pct"/>
            <w:vAlign w:val="center"/>
            <w:hideMark/>
          </w:tcPr>
          <w:p w14:paraId="17E18B0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Annual Submissions</w:t>
            </w:r>
          </w:p>
        </w:tc>
        <w:tc>
          <w:tcPr>
            <w:tcW w:w="2281" w:type="pct"/>
            <w:vAlign w:val="center"/>
            <w:hideMark/>
          </w:tcPr>
          <w:p w14:paraId="429F66A8"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~1,000 papers</w:t>
            </w:r>
          </w:p>
        </w:tc>
      </w:tr>
      <w:tr w:rsidR="00194C47" w:rsidRPr="006C38F4" w14:paraId="0F540DED" w14:textId="77777777" w:rsidTr="003F2E17">
        <w:trPr>
          <w:tblCellSpacing w:w="15" w:type="dxa"/>
        </w:trPr>
        <w:tc>
          <w:tcPr>
            <w:tcW w:w="819" w:type="pct"/>
            <w:vAlign w:val="center"/>
            <w:hideMark/>
          </w:tcPr>
          <w:p w14:paraId="339F88F6"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Speed</w:t>
            </w:r>
          </w:p>
        </w:tc>
        <w:tc>
          <w:tcPr>
            <w:tcW w:w="1811" w:type="pct"/>
            <w:vAlign w:val="center"/>
            <w:hideMark/>
          </w:tcPr>
          <w:p w14:paraId="0A561A1D"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Publication Frequency</w:t>
            </w:r>
          </w:p>
        </w:tc>
        <w:tc>
          <w:tcPr>
            <w:tcW w:w="2281" w:type="pct"/>
            <w:vAlign w:val="center"/>
            <w:hideMark/>
          </w:tcPr>
          <w:p w14:paraId="24348EB9" w14:textId="77777777" w:rsidR="00194C47" w:rsidRPr="006C38F4" w:rsidRDefault="00194C47"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6 issues per year</w:t>
            </w:r>
          </w:p>
        </w:tc>
      </w:tr>
    </w:tbl>
    <w:p w14:paraId="6AF60414" w14:textId="5D0F234E" w:rsidR="0036516E" w:rsidRPr="006C38F4" w:rsidRDefault="001163F6" w:rsidP="00FD618E">
      <w:pPr>
        <w:spacing w:before="240" w:line="276" w:lineRule="auto"/>
        <w:rPr>
          <w:rFonts w:ascii="Times New Roman" w:hAnsi="Times New Roman" w:cs="Times New Roman"/>
          <w:b/>
          <w:bCs/>
          <w:color w:val="000000" w:themeColor="text1"/>
          <w:sz w:val="24"/>
          <w:szCs w:val="24"/>
          <w:lang w:val="en-US"/>
        </w:rPr>
      </w:pPr>
      <w:r w:rsidRPr="006C38F4">
        <w:rPr>
          <w:rFonts w:ascii="Times New Roman" w:hAnsi="Times New Roman" w:cs="Times New Roman"/>
          <w:b/>
          <w:bCs/>
          <w:color w:val="000000" w:themeColor="text1"/>
          <w:sz w:val="24"/>
          <w:szCs w:val="24"/>
          <w:lang w:val="en-US"/>
        </w:rPr>
        <w:t xml:space="preserve">A2. </w:t>
      </w:r>
      <w:r w:rsidR="00FE75A3" w:rsidRPr="006C38F4">
        <w:rPr>
          <w:rFonts w:ascii="Times New Roman" w:hAnsi="Times New Roman" w:cs="Times New Roman"/>
          <w:b/>
          <w:bCs/>
          <w:color w:val="000000" w:themeColor="text1"/>
          <w:sz w:val="24"/>
          <w:szCs w:val="24"/>
          <w:lang w:val="en-US"/>
        </w:rPr>
        <w:t xml:space="preserve">Justification </w:t>
      </w:r>
      <w:r w:rsidRPr="006C38F4">
        <w:rPr>
          <w:rFonts w:ascii="Times New Roman" w:hAnsi="Times New Roman" w:cs="Times New Roman"/>
          <w:b/>
          <w:bCs/>
          <w:color w:val="000000" w:themeColor="text1"/>
          <w:sz w:val="24"/>
          <w:szCs w:val="24"/>
          <w:lang w:val="en-US"/>
        </w:rPr>
        <w:t>of Journal Choice</w:t>
      </w:r>
    </w:p>
    <w:p w14:paraId="4EB8B382" w14:textId="77777777" w:rsidR="00344B0D" w:rsidRPr="006C38F4" w:rsidRDefault="00344B0D" w:rsidP="006C38F4">
      <w:pPr>
        <w:spacing w:line="276" w:lineRule="auto"/>
        <w:rPr>
          <w:rFonts w:ascii="Times New Roman" w:hAnsi="Times New Roman" w:cs="Times New Roman"/>
          <w:sz w:val="24"/>
          <w:szCs w:val="24"/>
        </w:rPr>
      </w:pPr>
      <w:r w:rsidRPr="006C38F4">
        <w:rPr>
          <w:rFonts w:ascii="Times New Roman" w:hAnsi="Times New Roman" w:cs="Times New Roman"/>
          <w:sz w:val="24"/>
          <w:szCs w:val="24"/>
        </w:rPr>
        <w:t xml:space="preserve">Work, Employment and Society is the ideal journal for this pilot study as the journal explicitly bridges the intersections of labour economics, applied psychology, and broader social structures. This pilot study captures the lived, nuanced experiences of migrant Uber drivers navigating platform capitalism within a localized UK context (Swansea). By exploring how precarious gig work shapes and is shaped by wider sociological processes, the paper directly aligns with the journal's commitment to analysing the changing nature of work and its societal impact. Furthermore, the exploratory nature of this localized British case study makes it highly suitable for the journal’s "Research Notes" section, which values compact, empirical insights into contemporary employment relations </w:t>
      </w:r>
    </w:p>
    <w:p w14:paraId="2B874E4F" w14:textId="77777777" w:rsidR="004C7222" w:rsidRPr="00D773A2" w:rsidRDefault="004C7222" w:rsidP="006C38F4">
      <w:pPr>
        <w:rPr>
          <w:rFonts w:cstheme="minorHAnsi"/>
          <w:b/>
          <w:bCs/>
          <w:sz w:val="24"/>
          <w:szCs w:val="24"/>
          <w:lang w:val="en-US"/>
        </w:rPr>
      </w:pPr>
      <w:r w:rsidRPr="00D773A2">
        <w:rPr>
          <w:rFonts w:cstheme="minorHAnsi"/>
          <w:b/>
          <w:bCs/>
          <w:sz w:val="24"/>
          <w:szCs w:val="24"/>
          <w:lang w:val="en-US"/>
        </w:rPr>
        <w:br w:type="page"/>
      </w:r>
    </w:p>
    <w:sdt>
      <w:sdtPr>
        <w:rPr>
          <w:rFonts w:asciiTheme="minorHAnsi" w:eastAsiaTheme="minorHAnsi" w:hAnsiTheme="minorHAnsi" w:cstheme="minorBidi"/>
          <w:color w:val="auto"/>
          <w:kern w:val="2"/>
          <w:sz w:val="22"/>
          <w:szCs w:val="22"/>
          <w:lang/>
          <w14:ligatures w14:val="standardContextual"/>
        </w:rPr>
        <w:id w:val="74246280"/>
        <w:docPartObj>
          <w:docPartGallery w:val="Table of Contents"/>
          <w:docPartUnique/>
        </w:docPartObj>
      </w:sdtPr>
      <w:sdtEndPr>
        <w:rPr>
          <w:b/>
          <w:bCs/>
          <w:noProof/>
        </w:rPr>
      </w:sdtEndPr>
      <w:sdtContent>
        <w:p w14:paraId="5A42362B" w14:textId="0106F01D" w:rsidR="00F57633" w:rsidRDefault="00F57633">
          <w:pPr>
            <w:pStyle w:val="TOCHeading"/>
          </w:pPr>
          <w:r>
            <w:t>Contents</w:t>
          </w:r>
        </w:p>
        <w:p w14:paraId="3A2C355A" w14:textId="579E44D2" w:rsidR="0062408A" w:rsidRDefault="00F57633">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231162807" w:history="1">
            <w:r w:rsidR="0062408A" w:rsidRPr="00755291">
              <w:rPr>
                <w:rStyle w:val="Hyperlink"/>
                <w:rFonts w:cstheme="majorHAnsi"/>
                <w:b/>
                <w:bCs/>
                <w:noProof/>
                <w:lang w:val="en-US"/>
              </w:rPr>
              <w:t>Part B: Pilot Study Article</w:t>
            </w:r>
            <w:r w:rsidR="0062408A">
              <w:rPr>
                <w:noProof/>
                <w:webHidden/>
              </w:rPr>
              <w:tab/>
            </w:r>
            <w:r w:rsidR="0062408A">
              <w:rPr>
                <w:noProof/>
                <w:webHidden/>
              </w:rPr>
              <w:fldChar w:fldCharType="begin"/>
            </w:r>
            <w:r w:rsidR="0062408A">
              <w:rPr>
                <w:noProof/>
                <w:webHidden/>
              </w:rPr>
              <w:instrText xml:space="preserve"> PAGEREF _Toc231162807 \h </w:instrText>
            </w:r>
            <w:r w:rsidR="0062408A">
              <w:rPr>
                <w:noProof/>
                <w:webHidden/>
              </w:rPr>
            </w:r>
            <w:r w:rsidR="0062408A">
              <w:rPr>
                <w:noProof/>
                <w:webHidden/>
              </w:rPr>
              <w:fldChar w:fldCharType="separate"/>
            </w:r>
            <w:r w:rsidR="0062408A">
              <w:rPr>
                <w:noProof/>
                <w:webHidden/>
              </w:rPr>
              <w:t>5</w:t>
            </w:r>
            <w:r w:rsidR="0062408A">
              <w:rPr>
                <w:noProof/>
                <w:webHidden/>
              </w:rPr>
              <w:fldChar w:fldCharType="end"/>
            </w:r>
          </w:hyperlink>
        </w:p>
        <w:p w14:paraId="4D079F1A" w14:textId="70A35111" w:rsidR="0062408A" w:rsidRDefault="0062408A">
          <w:pPr>
            <w:pStyle w:val="TOC1"/>
            <w:tabs>
              <w:tab w:val="right" w:leader="dot" w:pos="9016"/>
            </w:tabs>
            <w:rPr>
              <w:rFonts w:eastAsiaTheme="minorEastAsia"/>
              <w:noProof/>
              <w:sz w:val="24"/>
              <w:szCs w:val="24"/>
            </w:rPr>
          </w:pPr>
          <w:hyperlink w:anchor="_Toc231162808" w:history="1">
            <w:r w:rsidRPr="00755291">
              <w:rPr>
                <w:rStyle w:val="Hyperlink"/>
                <w:rFonts w:cstheme="minorHAnsi"/>
                <w:b/>
                <w:bCs/>
                <w:noProof/>
                <w:lang w:val="en-US"/>
              </w:rPr>
              <w:t>Abstract</w:t>
            </w:r>
            <w:r>
              <w:rPr>
                <w:noProof/>
                <w:webHidden/>
              </w:rPr>
              <w:tab/>
            </w:r>
            <w:r>
              <w:rPr>
                <w:noProof/>
                <w:webHidden/>
              </w:rPr>
              <w:fldChar w:fldCharType="begin"/>
            </w:r>
            <w:r>
              <w:rPr>
                <w:noProof/>
                <w:webHidden/>
              </w:rPr>
              <w:instrText xml:space="preserve"> PAGEREF _Toc231162808 \h </w:instrText>
            </w:r>
            <w:r>
              <w:rPr>
                <w:noProof/>
                <w:webHidden/>
              </w:rPr>
            </w:r>
            <w:r>
              <w:rPr>
                <w:noProof/>
                <w:webHidden/>
              </w:rPr>
              <w:fldChar w:fldCharType="separate"/>
            </w:r>
            <w:r>
              <w:rPr>
                <w:noProof/>
                <w:webHidden/>
              </w:rPr>
              <w:t>5</w:t>
            </w:r>
            <w:r>
              <w:rPr>
                <w:noProof/>
                <w:webHidden/>
              </w:rPr>
              <w:fldChar w:fldCharType="end"/>
            </w:r>
          </w:hyperlink>
        </w:p>
        <w:p w14:paraId="386F8761" w14:textId="301DD529" w:rsidR="0062408A" w:rsidRDefault="0062408A">
          <w:pPr>
            <w:pStyle w:val="TOC1"/>
            <w:tabs>
              <w:tab w:val="right" w:leader="dot" w:pos="9016"/>
            </w:tabs>
            <w:rPr>
              <w:rFonts w:eastAsiaTheme="minorEastAsia"/>
              <w:noProof/>
              <w:sz w:val="24"/>
              <w:szCs w:val="24"/>
            </w:rPr>
          </w:pPr>
          <w:hyperlink w:anchor="_Toc231162809" w:history="1">
            <w:r w:rsidRPr="00755291">
              <w:rPr>
                <w:rStyle w:val="Hyperlink"/>
                <w:rFonts w:cstheme="minorHAnsi"/>
                <w:b/>
                <w:bCs/>
                <w:noProof/>
                <w:lang w:val="en-US"/>
              </w:rPr>
              <w:t>1. Introduction</w:t>
            </w:r>
            <w:r>
              <w:rPr>
                <w:noProof/>
                <w:webHidden/>
              </w:rPr>
              <w:tab/>
            </w:r>
            <w:r>
              <w:rPr>
                <w:noProof/>
                <w:webHidden/>
              </w:rPr>
              <w:fldChar w:fldCharType="begin"/>
            </w:r>
            <w:r>
              <w:rPr>
                <w:noProof/>
                <w:webHidden/>
              </w:rPr>
              <w:instrText xml:space="preserve"> PAGEREF _Toc231162809 \h </w:instrText>
            </w:r>
            <w:r>
              <w:rPr>
                <w:noProof/>
                <w:webHidden/>
              </w:rPr>
            </w:r>
            <w:r>
              <w:rPr>
                <w:noProof/>
                <w:webHidden/>
              </w:rPr>
              <w:fldChar w:fldCharType="separate"/>
            </w:r>
            <w:r>
              <w:rPr>
                <w:noProof/>
                <w:webHidden/>
              </w:rPr>
              <w:t>6</w:t>
            </w:r>
            <w:r>
              <w:rPr>
                <w:noProof/>
                <w:webHidden/>
              </w:rPr>
              <w:fldChar w:fldCharType="end"/>
            </w:r>
          </w:hyperlink>
        </w:p>
        <w:p w14:paraId="29A97366" w14:textId="785FC446" w:rsidR="0062408A" w:rsidRDefault="0062408A">
          <w:pPr>
            <w:pStyle w:val="TOC2"/>
            <w:tabs>
              <w:tab w:val="right" w:leader="dot" w:pos="9016"/>
            </w:tabs>
            <w:rPr>
              <w:rFonts w:eastAsiaTheme="minorEastAsia"/>
              <w:noProof/>
              <w:sz w:val="24"/>
              <w:szCs w:val="24"/>
            </w:rPr>
          </w:pPr>
          <w:hyperlink w:anchor="_Toc231162810" w:history="1">
            <w:r w:rsidRPr="00755291">
              <w:rPr>
                <w:rStyle w:val="Hyperlink"/>
                <w:rFonts w:cstheme="minorHAnsi"/>
                <w:b/>
                <w:bCs/>
                <w:noProof/>
                <w:lang w:val="en-US"/>
              </w:rPr>
              <w:t>1.1 Research Background</w:t>
            </w:r>
            <w:r>
              <w:rPr>
                <w:noProof/>
                <w:webHidden/>
              </w:rPr>
              <w:tab/>
            </w:r>
            <w:r>
              <w:rPr>
                <w:noProof/>
                <w:webHidden/>
              </w:rPr>
              <w:fldChar w:fldCharType="begin"/>
            </w:r>
            <w:r>
              <w:rPr>
                <w:noProof/>
                <w:webHidden/>
              </w:rPr>
              <w:instrText xml:space="preserve"> PAGEREF _Toc231162810 \h </w:instrText>
            </w:r>
            <w:r>
              <w:rPr>
                <w:noProof/>
                <w:webHidden/>
              </w:rPr>
            </w:r>
            <w:r>
              <w:rPr>
                <w:noProof/>
                <w:webHidden/>
              </w:rPr>
              <w:fldChar w:fldCharType="separate"/>
            </w:r>
            <w:r>
              <w:rPr>
                <w:noProof/>
                <w:webHidden/>
              </w:rPr>
              <w:t>6</w:t>
            </w:r>
            <w:r>
              <w:rPr>
                <w:noProof/>
                <w:webHidden/>
              </w:rPr>
              <w:fldChar w:fldCharType="end"/>
            </w:r>
          </w:hyperlink>
        </w:p>
        <w:p w14:paraId="64BCDDC1" w14:textId="5E2F72EA" w:rsidR="0062408A" w:rsidRDefault="0062408A">
          <w:pPr>
            <w:pStyle w:val="TOC2"/>
            <w:tabs>
              <w:tab w:val="right" w:leader="dot" w:pos="9016"/>
            </w:tabs>
            <w:rPr>
              <w:rFonts w:eastAsiaTheme="minorEastAsia"/>
              <w:noProof/>
              <w:sz w:val="24"/>
              <w:szCs w:val="24"/>
            </w:rPr>
          </w:pPr>
          <w:hyperlink w:anchor="_Toc231162811" w:history="1">
            <w:r w:rsidRPr="00755291">
              <w:rPr>
                <w:rStyle w:val="Hyperlink"/>
                <w:rFonts w:cstheme="minorHAnsi"/>
                <w:b/>
                <w:bCs/>
                <w:noProof/>
                <w:lang w:val="en-US"/>
              </w:rPr>
              <w:t>1.2 Research Gap:</w:t>
            </w:r>
            <w:r>
              <w:rPr>
                <w:noProof/>
                <w:webHidden/>
              </w:rPr>
              <w:tab/>
            </w:r>
            <w:r>
              <w:rPr>
                <w:noProof/>
                <w:webHidden/>
              </w:rPr>
              <w:fldChar w:fldCharType="begin"/>
            </w:r>
            <w:r>
              <w:rPr>
                <w:noProof/>
                <w:webHidden/>
              </w:rPr>
              <w:instrText xml:space="preserve"> PAGEREF _Toc231162811 \h </w:instrText>
            </w:r>
            <w:r>
              <w:rPr>
                <w:noProof/>
                <w:webHidden/>
              </w:rPr>
            </w:r>
            <w:r>
              <w:rPr>
                <w:noProof/>
                <w:webHidden/>
              </w:rPr>
              <w:fldChar w:fldCharType="separate"/>
            </w:r>
            <w:r>
              <w:rPr>
                <w:noProof/>
                <w:webHidden/>
              </w:rPr>
              <w:t>6</w:t>
            </w:r>
            <w:r>
              <w:rPr>
                <w:noProof/>
                <w:webHidden/>
              </w:rPr>
              <w:fldChar w:fldCharType="end"/>
            </w:r>
          </w:hyperlink>
        </w:p>
        <w:p w14:paraId="3C941CD1" w14:textId="24B84C98" w:rsidR="0062408A" w:rsidRDefault="0062408A">
          <w:pPr>
            <w:pStyle w:val="TOC2"/>
            <w:tabs>
              <w:tab w:val="right" w:leader="dot" w:pos="9016"/>
            </w:tabs>
            <w:rPr>
              <w:rFonts w:eastAsiaTheme="minorEastAsia"/>
              <w:noProof/>
              <w:sz w:val="24"/>
              <w:szCs w:val="24"/>
            </w:rPr>
          </w:pPr>
          <w:hyperlink w:anchor="_Toc231162812" w:history="1">
            <w:r w:rsidRPr="00755291">
              <w:rPr>
                <w:rStyle w:val="Hyperlink"/>
                <w:rFonts w:cstheme="minorHAnsi"/>
                <w:b/>
                <w:bCs/>
                <w:noProof/>
                <w:lang w:val="en-US"/>
              </w:rPr>
              <w:t>1.3 Research Aims</w:t>
            </w:r>
            <w:r>
              <w:rPr>
                <w:noProof/>
                <w:webHidden/>
              </w:rPr>
              <w:tab/>
            </w:r>
            <w:r>
              <w:rPr>
                <w:noProof/>
                <w:webHidden/>
              </w:rPr>
              <w:fldChar w:fldCharType="begin"/>
            </w:r>
            <w:r>
              <w:rPr>
                <w:noProof/>
                <w:webHidden/>
              </w:rPr>
              <w:instrText xml:space="preserve"> PAGEREF _Toc231162812 \h </w:instrText>
            </w:r>
            <w:r>
              <w:rPr>
                <w:noProof/>
                <w:webHidden/>
              </w:rPr>
            </w:r>
            <w:r>
              <w:rPr>
                <w:noProof/>
                <w:webHidden/>
              </w:rPr>
              <w:fldChar w:fldCharType="separate"/>
            </w:r>
            <w:r>
              <w:rPr>
                <w:noProof/>
                <w:webHidden/>
              </w:rPr>
              <w:t>7</w:t>
            </w:r>
            <w:r>
              <w:rPr>
                <w:noProof/>
                <w:webHidden/>
              </w:rPr>
              <w:fldChar w:fldCharType="end"/>
            </w:r>
          </w:hyperlink>
        </w:p>
        <w:p w14:paraId="19224064" w14:textId="58DEA3D2" w:rsidR="0062408A" w:rsidRDefault="0062408A">
          <w:pPr>
            <w:pStyle w:val="TOC2"/>
            <w:tabs>
              <w:tab w:val="right" w:leader="dot" w:pos="9016"/>
            </w:tabs>
            <w:rPr>
              <w:rFonts w:eastAsiaTheme="minorEastAsia"/>
              <w:noProof/>
              <w:sz w:val="24"/>
              <w:szCs w:val="24"/>
            </w:rPr>
          </w:pPr>
          <w:hyperlink w:anchor="_Toc231162813" w:history="1">
            <w:r w:rsidRPr="00755291">
              <w:rPr>
                <w:rStyle w:val="Hyperlink"/>
                <w:rFonts w:cstheme="minorHAnsi"/>
                <w:b/>
                <w:bCs/>
                <w:noProof/>
                <w:lang w:val="en-US"/>
              </w:rPr>
              <w:t>1.3 Research Objectives</w:t>
            </w:r>
            <w:r>
              <w:rPr>
                <w:noProof/>
                <w:webHidden/>
              </w:rPr>
              <w:tab/>
            </w:r>
            <w:r>
              <w:rPr>
                <w:noProof/>
                <w:webHidden/>
              </w:rPr>
              <w:fldChar w:fldCharType="begin"/>
            </w:r>
            <w:r>
              <w:rPr>
                <w:noProof/>
                <w:webHidden/>
              </w:rPr>
              <w:instrText xml:space="preserve"> PAGEREF _Toc231162813 \h </w:instrText>
            </w:r>
            <w:r>
              <w:rPr>
                <w:noProof/>
                <w:webHidden/>
              </w:rPr>
            </w:r>
            <w:r>
              <w:rPr>
                <w:noProof/>
                <w:webHidden/>
              </w:rPr>
              <w:fldChar w:fldCharType="separate"/>
            </w:r>
            <w:r>
              <w:rPr>
                <w:noProof/>
                <w:webHidden/>
              </w:rPr>
              <w:t>7</w:t>
            </w:r>
            <w:r>
              <w:rPr>
                <w:noProof/>
                <w:webHidden/>
              </w:rPr>
              <w:fldChar w:fldCharType="end"/>
            </w:r>
          </w:hyperlink>
        </w:p>
        <w:p w14:paraId="520CF439" w14:textId="50BEA5AF" w:rsidR="0062408A" w:rsidRDefault="0062408A">
          <w:pPr>
            <w:pStyle w:val="TOC2"/>
            <w:tabs>
              <w:tab w:val="right" w:leader="dot" w:pos="9016"/>
            </w:tabs>
            <w:rPr>
              <w:rFonts w:eastAsiaTheme="minorEastAsia"/>
              <w:noProof/>
              <w:sz w:val="24"/>
              <w:szCs w:val="24"/>
            </w:rPr>
          </w:pPr>
          <w:hyperlink w:anchor="_Toc231162814" w:history="1">
            <w:r w:rsidRPr="00755291">
              <w:rPr>
                <w:rStyle w:val="Hyperlink"/>
                <w:rFonts w:cstheme="minorHAnsi"/>
                <w:b/>
                <w:bCs/>
                <w:noProof/>
                <w:lang w:val="en-US"/>
              </w:rPr>
              <w:t>1.4 Research Questions</w:t>
            </w:r>
            <w:r>
              <w:rPr>
                <w:noProof/>
                <w:webHidden/>
              </w:rPr>
              <w:tab/>
            </w:r>
            <w:r>
              <w:rPr>
                <w:noProof/>
                <w:webHidden/>
              </w:rPr>
              <w:fldChar w:fldCharType="begin"/>
            </w:r>
            <w:r>
              <w:rPr>
                <w:noProof/>
                <w:webHidden/>
              </w:rPr>
              <w:instrText xml:space="preserve"> PAGEREF _Toc231162814 \h </w:instrText>
            </w:r>
            <w:r>
              <w:rPr>
                <w:noProof/>
                <w:webHidden/>
              </w:rPr>
            </w:r>
            <w:r>
              <w:rPr>
                <w:noProof/>
                <w:webHidden/>
              </w:rPr>
              <w:fldChar w:fldCharType="separate"/>
            </w:r>
            <w:r>
              <w:rPr>
                <w:noProof/>
                <w:webHidden/>
              </w:rPr>
              <w:t>7</w:t>
            </w:r>
            <w:r>
              <w:rPr>
                <w:noProof/>
                <w:webHidden/>
              </w:rPr>
              <w:fldChar w:fldCharType="end"/>
            </w:r>
          </w:hyperlink>
        </w:p>
        <w:p w14:paraId="56021BE0" w14:textId="089DC5C8" w:rsidR="0062408A" w:rsidRDefault="0062408A">
          <w:pPr>
            <w:pStyle w:val="TOC2"/>
            <w:tabs>
              <w:tab w:val="right" w:leader="dot" w:pos="9016"/>
            </w:tabs>
            <w:rPr>
              <w:rFonts w:eastAsiaTheme="minorEastAsia"/>
              <w:noProof/>
              <w:sz w:val="24"/>
              <w:szCs w:val="24"/>
            </w:rPr>
          </w:pPr>
          <w:hyperlink w:anchor="_Toc231162815" w:history="1">
            <w:r w:rsidRPr="00755291">
              <w:rPr>
                <w:rStyle w:val="Hyperlink"/>
                <w:rFonts w:cstheme="minorHAnsi"/>
                <w:b/>
                <w:bCs/>
                <w:noProof/>
                <w:lang w:val="en-US"/>
              </w:rPr>
              <w:t>1.5 Significance of the Research</w:t>
            </w:r>
            <w:r>
              <w:rPr>
                <w:noProof/>
                <w:webHidden/>
              </w:rPr>
              <w:tab/>
            </w:r>
            <w:r>
              <w:rPr>
                <w:noProof/>
                <w:webHidden/>
              </w:rPr>
              <w:fldChar w:fldCharType="begin"/>
            </w:r>
            <w:r>
              <w:rPr>
                <w:noProof/>
                <w:webHidden/>
              </w:rPr>
              <w:instrText xml:space="preserve"> PAGEREF _Toc231162815 \h </w:instrText>
            </w:r>
            <w:r>
              <w:rPr>
                <w:noProof/>
                <w:webHidden/>
              </w:rPr>
            </w:r>
            <w:r>
              <w:rPr>
                <w:noProof/>
                <w:webHidden/>
              </w:rPr>
              <w:fldChar w:fldCharType="separate"/>
            </w:r>
            <w:r>
              <w:rPr>
                <w:noProof/>
                <w:webHidden/>
              </w:rPr>
              <w:t>8</w:t>
            </w:r>
            <w:r>
              <w:rPr>
                <w:noProof/>
                <w:webHidden/>
              </w:rPr>
              <w:fldChar w:fldCharType="end"/>
            </w:r>
          </w:hyperlink>
        </w:p>
        <w:p w14:paraId="29F4532B" w14:textId="0ACC779C" w:rsidR="0062408A" w:rsidRDefault="0062408A">
          <w:pPr>
            <w:pStyle w:val="TOC1"/>
            <w:tabs>
              <w:tab w:val="right" w:leader="dot" w:pos="9016"/>
            </w:tabs>
            <w:rPr>
              <w:rFonts w:eastAsiaTheme="minorEastAsia"/>
              <w:noProof/>
              <w:sz w:val="24"/>
              <w:szCs w:val="24"/>
            </w:rPr>
          </w:pPr>
          <w:hyperlink w:anchor="_Toc231162816" w:history="1">
            <w:r w:rsidRPr="00755291">
              <w:rPr>
                <w:rStyle w:val="Hyperlink"/>
                <w:rFonts w:cstheme="minorHAnsi"/>
                <w:b/>
                <w:bCs/>
                <w:noProof/>
                <w:lang w:val="en-US"/>
              </w:rPr>
              <w:t>2. Literature Review</w:t>
            </w:r>
            <w:r>
              <w:rPr>
                <w:noProof/>
                <w:webHidden/>
              </w:rPr>
              <w:tab/>
            </w:r>
            <w:r>
              <w:rPr>
                <w:noProof/>
                <w:webHidden/>
              </w:rPr>
              <w:fldChar w:fldCharType="begin"/>
            </w:r>
            <w:r>
              <w:rPr>
                <w:noProof/>
                <w:webHidden/>
              </w:rPr>
              <w:instrText xml:space="preserve"> PAGEREF _Toc231162816 \h </w:instrText>
            </w:r>
            <w:r>
              <w:rPr>
                <w:noProof/>
                <w:webHidden/>
              </w:rPr>
            </w:r>
            <w:r>
              <w:rPr>
                <w:noProof/>
                <w:webHidden/>
              </w:rPr>
              <w:fldChar w:fldCharType="separate"/>
            </w:r>
            <w:r>
              <w:rPr>
                <w:noProof/>
                <w:webHidden/>
              </w:rPr>
              <w:t>9</w:t>
            </w:r>
            <w:r>
              <w:rPr>
                <w:noProof/>
                <w:webHidden/>
              </w:rPr>
              <w:fldChar w:fldCharType="end"/>
            </w:r>
          </w:hyperlink>
        </w:p>
        <w:p w14:paraId="1D275697" w14:textId="0AC66841" w:rsidR="0062408A" w:rsidRDefault="0062408A">
          <w:pPr>
            <w:pStyle w:val="TOC2"/>
            <w:tabs>
              <w:tab w:val="right" w:leader="dot" w:pos="9016"/>
            </w:tabs>
            <w:rPr>
              <w:rFonts w:eastAsiaTheme="minorEastAsia"/>
              <w:noProof/>
              <w:sz w:val="24"/>
              <w:szCs w:val="24"/>
            </w:rPr>
          </w:pPr>
          <w:hyperlink w:anchor="_Toc231162817" w:history="1">
            <w:r w:rsidRPr="00755291">
              <w:rPr>
                <w:rStyle w:val="Hyperlink"/>
                <w:rFonts w:cstheme="minorHAnsi"/>
                <w:b/>
                <w:bCs/>
                <w:noProof/>
                <w:lang w:val="en-US"/>
              </w:rPr>
              <w:t>2.1 Introduction</w:t>
            </w:r>
            <w:r>
              <w:rPr>
                <w:noProof/>
                <w:webHidden/>
              </w:rPr>
              <w:tab/>
            </w:r>
            <w:r>
              <w:rPr>
                <w:noProof/>
                <w:webHidden/>
              </w:rPr>
              <w:fldChar w:fldCharType="begin"/>
            </w:r>
            <w:r>
              <w:rPr>
                <w:noProof/>
                <w:webHidden/>
              </w:rPr>
              <w:instrText xml:space="preserve"> PAGEREF _Toc231162817 \h </w:instrText>
            </w:r>
            <w:r>
              <w:rPr>
                <w:noProof/>
                <w:webHidden/>
              </w:rPr>
            </w:r>
            <w:r>
              <w:rPr>
                <w:noProof/>
                <w:webHidden/>
              </w:rPr>
              <w:fldChar w:fldCharType="separate"/>
            </w:r>
            <w:r>
              <w:rPr>
                <w:noProof/>
                <w:webHidden/>
              </w:rPr>
              <w:t>9</w:t>
            </w:r>
            <w:r>
              <w:rPr>
                <w:noProof/>
                <w:webHidden/>
              </w:rPr>
              <w:fldChar w:fldCharType="end"/>
            </w:r>
          </w:hyperlink>
        </w:p>
        <w:p w14:paraId="09319AA7" w14:textId="5089EDA5" w:rsidR="0062408A" w:rsidRDefault="0062408A">
          <w:pPr>
            <w:pStyle w:val="TOC2"/>
            <w:tabs>
              <w:tab w:val="right" w:leader="dot" w:pos="9016"/>
            </w:tabs>
            <w:rPr>
              <w:rFonts w:eastAsiaTheme="minorEastAsia"/>
              <w:noProof/>
              <w:sz w:val="24"/>
              <w:szCs w:val="24"/>
            </w:rPr>
          </w:pPr>
          <w:hyperlink w:anchor="_Toc231162818" w:history="1">
            <w:r w:rsidRPr="00755291">
              <w:rPr>
                <w:rStyle w:val="Hyperlink"/>
                <w:rFonts w:cstheme="minorHAnsi"/>
                <w:b/>
                <w:bCs/>
                <w:noProof/>
                <w:lang w:val="en-US"/>
              </w:rPr>
              <w:t>2.2 Professional Identity and Narrative Construction</w:t>
            </w:r>
            <w:r>
              <w:rPr>
                <w:noProof/>
                <w:webHidden/>
              </w:rPr>
              <w:tab/>
            </w:r>
            <w:r>
              <w:rPr>
                <w:noProof/>
                <w:webHidden/>
              </w:rPr>
              <w:fldChar w:fldCharType="begin"/>
            </w:r>
            <w:r>
              <w:rPr>
                <w:noProof/>
                <w:webHidden/>
              </w:rPr>
              <w:instrText xml:space="preserve"> PAGEREF _Toc231162818 \h </w:instrText>
            </w:r>
            <w:r>
              <w:rPr>
                <w:noProof/>
                <w:webHidden/>
              </w:rPr>
            </w:r>
            <w:r>
              <w:rPr>
                <w:noProof/>
                <w:webHidden/>
              </w:rPr>
              <w:fldChar w:fldCharType="separate"/>
            </w:r>
            <w:r>
              <w:rPr>
                <w:noProof/>
                <w:webHidden/>
              </w:rPr>
              <w:t>9</w:t>
            </w:r>
            <w:r>
              <w:rPr>
                <w:noProof/>
                <w:webHidden/>
              </w:rPr>
              <w:fldChar w:fldCharType="end"/>
            </w:r>
          </w:hyperlink>
        </w:p>
        <w:p w14:paraId="4F06AA32" w14:textId="7200A2A2" w:rsidR="0062408A" w:rsidRDefault="0062408A">
          <w:pPr>
            <w:pStyle w:val="TOC2"/>
            <w:tabs>
              <w:tab w:val="right" w:leader="dot" w:pos="9016"/>
            </w:tabs>
            <w:rPr>
              <w:rFonts w:eastAsiaTheme="minorEastAsia"/>
              <w:noProof/>
              <w:sz w:val="24"/>
              <w:szCs w:val="24"/>
            </w:rPr>
          </w:pPr>
          <w:hyperlink w:anchor="_Toc231162819" w:history="1">
            <w:r w:rsidRPr="00755291">
              <w:rPr>
                <w:rStyle w:val="Hyperlink"/>
                <w:rFonts w:cstheme="minorHAnsi"/>
                <w:b/>
                <w:bCs/>
                <w:noProof/>
                <w:lang w:val="en-US"/>
              </w:rPr>
              <w:t>2.3 Dignity at Work, Recognition, and Resistance</w:t>
            </w:r>
            <w:r>
              <w:rPr>
                <w:noProof/>
                <w:webHidden/>
              </w:rPr>
              <w:tab/>
            </w:r>
            <w:r>
              <w:rPr>
                <w:noProof/>
                <w:webHidden/>
              </w:rPr>
              <w:fldChar w:fldCharType="begin"/>
            </w:r>
            <w:r>
              <w:rPr>
                <w:noProof/>
                <w:webHidden/>
              </w:rPr>
              <w:instrText xml:space="preserve"> PAGEREF _Toc231162819 \h </w:instrText>
            </w:r>
            <w:r>
              <w:rPr>
                <w:noProof/>
                <w:webHidden/>
              </w:rPr>
            </w:r>
            <w:r>
              <w:rPr>
                <w:noProof/>
                <w:webHidden/>
              </w:rPr>
              <w:fldChar w:fldCharType="separate"/>
            </w:r>
            <w:r>
              <w:rPr>
                <w:noProof/>
                <w:webHidden/>
              </w:rPr>
              <w:t>10</w:t>
            </w:r>
            <w:r>
              <w:rPr>
                <w:noProof/>
                <w:webHidden/>
              </w:rPr>
              <w:fldChar w:fldCharType="end"/>
            </w:r>
          </w:hyperlink>
        </w:p>
        <w:p w14:paraId="4DBC1C7A" w14:textId="5471538B" w:rsidR="0062408A" w:rsidRDefault="0062408A">
          <w:pPr>
            <w:pStyle w:val="TOC2"/>
            <w:tabs>
              <w:tab w:val="right" w:leader="dot" w:pos="9016"/>
            </w:tabs>
            <w:rPr>
              <w:rFonts w:eastAsiaTheme="minorEastAsia"/>
              <w:noProof/>
              <w:sz w:val="24"/>
              <w:szCs w:val="24"/>
            </w:rPr>
          </w:pPr>
          <w:hyperlink w:anchor="_Toc231162820" w:history="1">
            <w:r w:rsidRPr="00755291">
              <w:rPr>
                <w:rStyle w:val="Hyperlink"/>
                <w:rFonts w:cstheme="minorHAnsi"/>
                <w:b/>
                <w:bCs/>
                <w:noProof/>
                <w:lang w:val="en-US"/>
              </w:rPr>
              <w:t>2.4 Migrant Precarity and the Gig/Platform Economy</w:t>
            </w:r>
            <w:r>
              <w:rPr>
                <w:noProof/>
                <w:webHidden/>
              </w:rPr>
              <w:tab/>
            </w:r>
            <w:r>
              <w:rPr>
                <w:noProof/>
                <w:webHidden/>
              </w:rPr>
              <w:fldChar w:fldCharType="begin"/>
            </w:r>
            <w:r>
              <w:rPr>
                <w:noProof/>
                <w:webHidden/>
              </w:rPr>
              <w:instrText xml:space="preserve"> PAGEREF _Toc231162820 \h </w:instrText>
            </w:r>
            <w:r>
              <w:rPr>
                <w:noProof/>
                <w:webHidden/>
              </w:rPr>
            </w:r>
            <w:r>
              <w:rPr>
                <w:noProof/>
                <w:webHidden/>
              </w:rPr>
              <w:fldChar w:fldCharType="separate"/>
            </w:r>
            <w:r>
              <w:rPr>
                <w:noProof/>
                <w:webHidden/>
              </w:rPr>
              <w:t>10</w:t>
            </w:r>
            <w:r>
              <w:rPr>
                <w:noProof/>
                <w:webHidden/>
              </w:rPr>
              <w:fldChar w:fldCharType="end"/>
            </w:r>
          </w:hyperlink>
        </w:p>
        <w:p w14:paraId="449D45C4" w14:textId="5D2B563A" w:rsidR="0062408A" w:rsidRDefault="0062408A">
          <w:pPr>
            <w:pStyle w:val="TOC2"/>
            <w:tabs>
              <w:tab w:val="right" w:leader="dot" w:pos="9016"/>
            </w:tabs>
            <w:rPr>
              <w:rFonts w:eastAsiaTheme="minorEastAsia"/>
              <w:noProof/>
              <w:sz w:val="24"/>
              <w:szCs w:val="24"/>
            </w:rPr>
          </w:pPr>
          <w:hyperlink w:anchor="_Toc231162821" w:history="1">
            <w:r w:rsidRPr="00755291">
              <w:rPr>
                <w:rStyle w:val="Hyperlink"/>
                <w:rFonts w:cstheme="minorHAnsi"/>
                <w:b/>
                <w:bCs/>
                <w:noProof/>
                <w:lang w:val="en-US"/>
              </w:rPr>
              <w:t>2.5 Algorithmic Management and the Labor Process</w:t>
            </w:r>
            <w:r>
              <w:rPr>
                <w:noProof/>
                <w:webHidden/>
              </w:rPr>
              <w:tab/>
            </w:r>
            <w:r>
              <w:rPr>
                <w:noProof/>
                <w:webHidden/>
              </w:rPr>
              <w:fldChar w:fldCharType="begin"/>
            </w:r>
            <w:r>
              <w:rPr>
                <w:noProof/>
                <w:webHidden/>
              </w:rPr>
              <w:instrText xml:space="preserve"> PAGEREF _Toc231162821 \h </w:instrText>
            </w:r>
            <w:r>
              <w:rPr>
                <w:noProof/>
                <w:webHidden/>
              </w:rPr>
            </w:r>
            <w:r>
              <w:rPr>
                <w:noProof/>
                <w:webHidden/>
              </w:rPr>
              <w:fldChar w:fldCharType="separate"/>
            </w:r>
            <w:r>
              <w:rPr>
                <w:noProof/>
                <w:webHidden/>
              </w:rPr>
              <w:t>11</w:t>
            </w:r>
            <w:r>
              <w:rPr>
                <w:noProof/>
                <w:webHidden/>
              </w:rPr>
              <w:fldChar w:fldCharType="end"/>
            </w:r>
          </w:hyperlink>
        </w:p>
        <w:p w14:paraId="608A5B0D" w14:textId="77DD57F4" w:rsidR="0062408A" w:rsidRDefault="0062408A">
          <w:pPr>
            <w:pStyle w:val="TOC2"/>
            <w:tabs>
              <w:tab w:val="right" w:leader="dot" w:pos="9016"/>
            </w:tabs>
            <w:rPr>
              <w:rFonts w:eastAsiaTheme="minorEastAsia"/>
              <w:noProof/>
              <w:sz w:val="24"/>
              <w:szCs w:val="24"/>
            </w:rPr>
          </w:pPr>
          <w:hyperlink w:anchor="_Toc231162822" w:history="1">
            <w:r w:rsidRPr="00755291">
              <w:rPr>
                <w:rStyle w:val="Hyperlink"/>
                <w:rFonts w:cstheme="minorHAnsi"/>
                <w:b/>
                <w:bCs/>
                <w:noProof/>
                <w:lang w:val="en-US"/>
              </w:rPr>
              <w:t>2.6 Professional Identity Construction Among Drivers</w:t>
            </w:r>
            <w:r>
              <w:rPr>
                <w:noProof/>
                <w:webHidden/>
              </w:rPr>
              <w:tab/>
            </w:r>
            <w:r>
              <w:rPr>
                <w:noProof/>
                <w:webHidden/>
              </w:rPr>
              <w:fldChar w:fldCharType="begin"/>
            </w:r>
            <w:r>
              <w:rPr>
                <w:noProof/>
                <w:webHidden/>
              </w:rPr>
              <w:instrText xml:space="preserve"> PAGEREF _Toc231162822 \h </w:instrText>
            </w:r>
            <w:r>
              <w:rPr>
                <w:noProof/>
                <w:webHidden/>
              </w:rPr>
            </w:r>
            <w:r>
              <w:rPr>
                <w:noProof/>
                <w:webHidden/>
              </w:rPr>
              <w:fldChar w:fldCharType="separate"/>
            </w:r>
            <w:r>
              <w:rPr>
                <w:noProof/>
                <w:webHidden/>
              </w:rPr>
              <w:t>12</w:t>
            </w:r>
            <w:r>
              <w:rPr>
                <w:noProof/>
                <w:webHidden/>
              </w:rPr>
              <w:fldChar w:fldCharType="end"/>
            </w:r>
          </w:hyperlink>
        </w:p>
        <w:p w14:paraId="36D3DC50" w14:textId="4764A5B3" w:rsidR="0062408A" w:rsidRDefault="0062408A">
          <w:pPr>
            <w:pStyle w:val="TOC1"/>
            <w:tabs>
              <w:tab w:val="right" w:leader="dot" w:pos="9016"/>
            </w:tabs>
            <w:rPr>
              <w:rFonts w:eastAsiaTheme="minorEastAsia"/>
              <w:noProof/>
              <w:sz w:val="24"/>
              <w:szCs w:val="24"/>
            </w:rPr>
          </w:pPr>
          <w:hyperlink w:anchor="_Toc231162823" w:history="1">
            <w:r w:rsidRPr="00755291">
              <w:rPr>
                <w:rStyle w:val="Hyperlink"/>
                <w:rFonts w:cstheme="minorHAnsi"/>
                <w:b/>
                <w:bCs/>
                <w:noProof/>
                <w:lang w:val="en-US"/>
              </w:rPr>
              <w:t>3. Methodology</w:t>
            </w:r>
            <w:r>
              <w:rPr>
                <w:noProof/>
                <w:webHidden/>
              </w:rPr>
              <w:tab/>
            </w:r>
            <w:r>
              <w:rPr>
                <w:noProof/>
                <w:webHidden/>
              </w:rPr>
              <w:fldChar w:fldCharType="begin"/>
            </w:r>
            <w:r>
              <w:rPr>
                <w:noProof/>
                <w:webHidden/>
              </w:rPr>
              <w:instrText xml:space="preserve"> PAGEREF _Toc231162823 \h </w:instrText>
            </w:r>
            <w:r>
              <w:rPr>
                <w:noProof/>
                <w:webHidden/>
              </w:rPr>
            </w:r>
            <w:r>
              <w:rPr>
                <w:noProof/>
                <w:webHidden/>
              </w:rPr>
              <w:fldChar w:fldCharType="separate"/>
            </w:r>
            <w:r>
              <w:rPr>
                <w:noProof/>
                <w:webHidden/>
              </w:rPr>
              <w:t>13</w:t>
            </w:r>
            <w:r>
              <w:rPr>
                <w:noProof/>
                <w:webHidden/>
              </w:rPr>
              <w:fldChar w:fldCharType="end"/>
            </w:r>
          </w:hyperlink>
        </w:p>
        <w:p w14:paraId="78B7B3B0" w14:textId="53CDC116" w:rsidR="0062408A" w:rsidRDefault="0062408A">
          <w:pPr>
            <w:pStyle w:val="TOC2"/>
            <w:tabs>
              <w:tab w:val="right" w:leader="dot" w:pos="9016"/>
            </w:tabs>
            <w:rPr>
              <w:rFonts w:eastAsiaTheme="minorEastAsia"/>
              <w:noProof/>
              <w:sz w:val="24"/>
              <w:szCs w:val="24"/>
            </w:rPr>
          </w:pPr>
          <w:hyperlink w:anchor="_Toc231162824" w:history="1">
            <w:r w:rsidRPr="00755291">
              <w:rPr>
                <w:rStyle w:val="Hyperlink"/>
                <w:rFonts w:cstheme="minorHAnsi"/>
                <w:b/>
                <w:bCs/>
                <w:noProof/>
                <w:lang w:val="en-US"/>
              </w:rPr>
              <w:t>3.1 Philosophical Underpinnings</w:t>
            </w:r>
            <w:r>
              <w:rPr>
                <w:noProof/>
                <w:webHidden/>
              </w:rPr>
              <w:tab/>
            </w:r>
            <w:r>
              <w:rPr>
                <w:noProof/>
                <w:webHidden/>
              </w:rPr>
              <w:fldChar w:fldCharType="begin"/>
            </w:r>
            <w:r>
              <w:rPr>
                <w:noProof/>
                <w:webHidden/>
              </w:rPr>
              <w:instrText xml:space="preserve"> PAGEREF _Toc231162824 \h </w:instrText>
            </w:r>
            <w:r>
              <w:rPr>
                <w:noProof/>
                <w:webHidden/>
              </w:rPr>
            </w:r>
            <w:r>
              <w:rPr>
                <w:noProof/>
                <w:webHidden/>
              </w:rPr>
              <w:fldChar w:fldCharType="separate"/>
            </w:r>
            <w:r>
              <w:rPr>
                <w:noProof/>
                <w:webHidden/>
              </w:rPr>
              <w:t>13</w:t>
            </w:r>
            <w:r>
              <w:rPr>
                <w:noProof/>
                <w:webHidden/>
              </w:rPr>
              <w:fldChar w:fldCharType="end"/>
            </w:r>
          </w:hyperlink>
        </w:p>
        <w:p w14:paraId="3A7563D8" w14:textId="06FF4929" w:rsidR="0062408A" w:rsidRDefault="0062408A">
          <w:pPr>
            <w:pStyle w:val="TOC3"/>
            <w:tabs>
              <w:tab w:val="right" w:leader="dot" w:pos="9016"/>
            </w:tabs>
            <w:rPr>
              <w:rFonts w:eastAsiaTheme="minorEastAsia"/>
              <w:noProof/>
              <w:sz w:val="24"/>
              <w:szCs w:val="24"/>
            </w:rPr>
          </w:pPr>
          <w:hyperlink w:anchor="_Toc231162825" w:history="1">
            <w:r w:rsidRPr="00755291">
              <w:rPr>
                <w:rStyle w:val="Hyperlink"/>
                <w:rFonts w:cstheme="minorHAnsi"/>
                <w:noProof/>
                <w:lang w:val="en-US"/>
              </w:rPr>
              <w:t>Ontology</w:t>
            </w:r>
            <w:r>
              <w:rPr>
                <w:noProof/>
                <w:webHidden/>
              </w:rPr>
              <w:tab/>
            </w:r>
            <w:r>
              <w:rPr>
                <w:noProof/>
                <w:webHidden/>
              </w:rPr>
              <w:fldChar w:fldCharType="begin"/>
            </w:r>
            <w:r>
              <w:rPr>
                <w:noProof/>
                <w:webHidden/>
              </w:rPr>
              <w:instrText xml:space="preserve"> PAGEREF _Toc231162825 \h </w:instrText>
            </w:r>
            <w:r>
              <w:rPr>
                <w:noProof/>
                <w:webHidden/>
              </w:rPr>
            </w:r>
            <w:r>
              <w:rPr>
                <w:noProof/>
                <w:webHidden/>
              </w:rPr>
              <w:fldChar w:fldCharType="separate"/>
            </w:r>
            <w:r>
              <w:rPr>
                <w:noProof/>
                <w:webHidden/>
              </w:rPr>
              <w:t>13</w:t>
            </w:r>
            <w:r>
              <w:rPr>
                <w:noProof/>
                <w:webHidden/>
              </w:rPr>
              <w:fldChar w:fldCharType="end"/>
            </w:r>
          </w:hyperlink>
        </w:p>
        <w:p w14:paraId="44842784" w14:textId="2B811560" w:rsidR="0062408A" w:rsidRDefault="0062408A">
          <w:pPr>
            <w:pStyle w:val="TOC3"/>
            <w:tabs>
              <w:tab w:val="right" w:leader="dot" w:pos="9016"/>
            </w:tabs>
            <w:rPr>
              <w:rFonts w:eastAsiaTheme="minorEastAsia"/>
              <w:noProof/>
              <w:sz w:val="24"/>
              <w:szCs w:val="24"/>
            </w:rPr>
          </w:pPr>
          <w:hyperlink w:anchor="_Toc231162826" w:history="1">
            <w:r w:rsidRPr="00755291">
              <w:rPr>
                <w:rStyle w:val="Hyperlink"/>
                <w:rFonts w:cstheme="minorHAnsi"/>
                <w:noProof/>
                <w:lang w:val="en-US"/>
              </w:rPr>
              <w:t>Epistemology</w:t>
            </w:r>
            <w:r>
              <w:rPr>
                <w:noProof/>
                <w:webHidden/>
              </w:rPr>
              <w:tab/>
            </w:r>
            <w:r>
              <w:rPr>
                <w:noProof/>
                <w:webHidden/>
              </w:rPr>
              <w:fldChar w:fldCharType="begin"/>
            </w:r>
            <w:r>
              <w:rPr>
                <w:noProof/>
                <w:webHidden/>
              </w:rPr>
              <w:instrText xml:space="preserve"> PAGEREF _Toc231162826 \h </w:instrText>
            </w:r>
            <w:r>
              <w:rPr>
                <w:noProof/>
                <w:webHidden/>
              </w:rPr>
            </w:r>
            <w:r>
              <w:rPr>
                <w:noProof/>
                <w:webHidden/>
              </w:rPr>
              <w:fldChar w:fldCharType="separate"/>
            </w:r>
            <w:r>
              <w:rPr>
                <w:noProof/>
                <w:webHidden/>
              </w:rPr>
              <w:t>13</w:t>
            </w:r>
            <w:r>
              <w:rPr>
                <w:noProof/>
                <w:webHidden/>
              </w:rPr>
              <w:fldChar w:fldCharType="end"/>
            </w:r>
          </w:hyperlink>
        </w:p>
        <w:p w14:paraId="1CECC8D3" w14:textId="1BD8A94C" w:rsidR="0062408A" w:rsidRDefault="0062408A">
          <w:pPr>
            <w:pStyle w:val="TOC3"/>
            <w:tabs>
              <w:tab w:val="right" w:leader="dot" w:pos="9016"/>
            </w:tabs>
            <w:rPr>
              <w:rFonts w:eastAsiaTheme="minorEastAsia"/>
              <w:noProof/>
              <w:sz w:val="24"/>
              <w:szCs w:val="24"/>
            </w:rPr>
          </w:pPr>
          <w:hyperlink w:anchor="_Toc231162827" w:history="1">
            <w:r w:rsidRPr="00755291">
              <w:rPr>
                <w:rStyle w:val="Hyperlink"/>
                <w:rFonts w:cstheme="minorHAnsi"/>
                <w:noProof/>
                <w:lang w:val="en-US"/>
              </w:rPr>
              <w:t>Axiology</w:t>
            </w:r>
            <w:r>
              <w:rPr>
                <w:noProof/>
                <w:webHidden/>
              </w:rPr>
              <w:tab/>
            </w:r>
            <w:r>
              <w:rPr>
                <w:noProof/>
                <w:webHidden/>
              </w:rPr>
              <w:fldChar w:fldCharType="begin"/>
            </w:r>
            <w:r>
              <w:rPr>
                <w:noProof/>
                <w:webHidden/>
              </w:rPr>
              <w:instrText xml:space="preserve"> PAGEREF _Toc231162827 \h </w:instrText>
            </w:r>
            <w:r>
              <w:rPr>
                <w:noProof/>
                <w:webHidden/>
              </w:rPr>
            </w:r>
            <w:r>
              <w:rPr>
                <w:noProof/>
                <w:webHidden/>
              </w:rPr>
              <w:fldChar w:fldCharType="separate"/>
            </w:r>
            <w:r>
              <w:rPr>
                <w:noProof/>
                <w:webHidden/>
              </w:rPr>
              <w:t>13</w:t>
            </w:r>
            <w:r>
              <w:rPr>
                <w:noProof/>
                <w:webHidden/>
              </w:rPr>
              <w:fldChar w:fldCharType="end"/>
            </w:r>
          </w:hyperlink>
        </w:p>
        <w:p w14:paraId="42E10046" w14:textId="711BD2A4" w:rsidR="0062408A" w:rsidRDefault="0062408A">
          <w:pPr>
            <w:pStyle w:val="TOC2"/>
            <w:tabs>
              <w:tab w:val="right" w:leader="dot" w:pos="9016"/>
            </w:tabs>
            <w:rPr>
              <w:rFonts w:eastAsiaTheme="minorEastAsia"/>
              <w:noProof/>
              <w:sz w:val="24"/>
              <w:szCs w:val="24"/>
            </w:rPr>
          </w:pPr>
          <w:hyperlink w:anchor="_Toc231162828" w:history="1">
            <w:r w:rsidRPr="00755291">
              <w:rPr>
                <w:rStyle w:val="Hyperlink"/>
                <w:rFonts w:cstheme="minorHAnsi"/>
                <w:b/>
                <w:bCs/>
                <w:noProof/>
                <w:lang w:val="en-US"/>
              </w:rPr>
              <w:t xml:space="preserve">3.2 </w:t>
            </w:r>
            <w:r w:rsidRPr="00755291">
              <w:rPr>
                <w:rStyle w:val="Hyperlink"/>
                <w:rFonts w:cstheme="minorHAnsi"/>
                <w:b/>
                <w:bCs/>
                <w:noProof/>
              </w:rPr>
              <w:t>Research Design</w:t>
            </w:r>
            <w:r w:rsidRPr="00755291">
              <w:rPr>
                <w:rStyle w:val="Hyperlink"/>
                <w:rFonts w:cstheme="minorHAnsi"/>
                <w:b/>
                <w:bCs/>
                <w:noProof/>
                <w:lang w:val="en-US"/>
              </w:rPr>
              <w:t xml:space="preserve"> and Pilot Study</w:t>
            </w:r>
            <w:r>
              <w:rPr>
                <w:noProof/>
                <w:webHidden/>
              </w:rPr>
              <w:tab/>
            </w:r>
            <w:r>
              <w:rPr>
                <w:noProof/>
                <w:webHidden/>
              </w:rPr>
              <w:fldChar w:fldCharType="begin"/>
            </w:r>
            <w:r>
              <w:rPr>
                <w:noProof/>
                <w:webHidden/>
              </w:rPr>
              <w:instrText xml:space="preserve"> PAGEREF _Toc231162828 \h </w:instrText>
            </w:r>
            <w:r>
              <w:rPr>
                <w:noProof/>
                <w:webHidden/>
              </w:rPr>
            </w:r>
            <w:r>
              <w:rPr>
                <w:noProof/>
                <w:webHidden/>
              </w:rPr>
              <w:fldChar w:fldCharType="separate"/>
            </w:r>
            <w:r>
              <w:rPr>
                <w:noProof/>
                <w:webHidden/>
              </w:rPr>
              <w:t>13</w:t>
            </w:r>
            <w:r>
              <w:rPr>
                <w:noProof/>
                <w:webHidden/>
              </w:rPr>
              <w:fldChar w:fldCharType="end"/>
            </w:r>
          </w:hyperlink>
        </w:p>
        <w:p w14:paraId="4CD44B0E" w14:textId="11C19C33" w:rsidR="0062408A" w:rsidRDefault="0062408A">
          <w:pPr>
            <w:pStyle w:val="TOC3"/>
            <w:tabs>
              <w:tab w:val="right" w:leader="dot" w:pos="9016"/>
            </w:tabs>
            <w:rPr>
              <w:rFonts w:eastAsiaTheme="minorEastAsia"/>
              <w:noProof/>
              <w:sz w:val="24"/>
              <w:szCs w:val="24"/>
            </w:rPr>
          </w:pPr>
          <w:hyperlink w:anchor="_Toc231162829" w:history="1">
            <w:r w:rsidRPr="00755291">
              <w:rPr>
                <w:rStyle w:val="Hyperlink"/>
                <w:rFonts w:cstheme="minorHAnsi"/>
                <w:noProof/>
                <w:lang w:val="en-US"/>
              </w:rPr>
              <w:t>What a Pilot Study is</w:t>
            </w:r>
            <w:r>
              <w:rPr>
                <w:noProof/>
                <w:webHidden/>
              </w:rPr>
              <w:tab/>
            </w:r>
            <w:r>
              <w:rPr>
                <w:noProof/>
                <w:webHidden/>
              </w:rPr>
              <w:fldChar w:fldCharType="begin"/>
            </w:r>
            <w:r>
              <w:rPr>
                <w:noProof/>
                <w:webHidden/>
              </w:rPr>
              <w:instrText xml:space="preserve"> PAGEREF _Toc231162829 \h </w:instrText>
            </w:r>
            <w:r>
              <w:rPr>
                <w:noProof/>
                <w:webHidden/>
              </w:rPr>
            </w:r>
            <w:r>
              <w:rPr>
                <w:noProof/>
                <w:webHidden/>
              </w:rPr>
              <w:fldChar w:fldCharType="separate"/>
            </w:r>
            <w:r>
              <w:rPr>
                <w:noProof/>
                <w:webHidden/>
              </w:rPr>
              <w:t>13</w:t>
            </w:r>
            <w:r>
              <w:rPr>
                <w:noProof/>
                <w:webHidden/>
              </w:rPr>
              <w:fldChar w:fldCharType="end"/>
            </w:r>
          </w:hyperlink>
        </w:p>
        <w:p w14:paraId="075038D2" w14:textId="3E6AEC9C" w:rsidR="0062408A" w:rsidRDefault="0062408A">
          <w:pPr>
            <w:pStyle w:val="TOC2"/>
            <w:tabs>
              <w:tab w:val="right" w:leader="dot" w:pos="9016"/>
            </w:tabs>
            <w:rPr>
              <w:rFonts w:eastAsiaTheme="minorEastAsia"/>
              <w:noProof/>
              <w:sz w:val="24"/>
              <w:szCs w:val="24"/>
            </w:rPr>
          </w:pPr>
          <w:hyperlink w:anchor="_Toc231162830" w:history="1">
            <w:r w:rsidRPr="00755291">
              <w:rPr>
                <w:rStyle w:val="Hyperlink"/>
                <w:rFonts w:cstheme="minorHAnsi"/>
                <w:b/>
                <w:bCs/>
                <w:noProof/>
                <w:lang w:val="en-US"/>
              </w:rPr>
              <w:t>3.3 The Operational Timeline: “Standing on the Shoulders of Giants”</w:t>
            </w:r>
            <w:r>
              <w:rPr>
                <w:noProof/>
                <w:webHidden/>
              </w:rPr>
              <w:tab/>
            </w:r>
            <w:r>
              <w:rPr>
                <w:noProof/>
                <w:webHidden/>
              </w:rPr>
              <w:fldChar w:fldCharType="begin"/>
            </w:r>
            <w:r>
              <w:rPr>
                <w:noProof/>
                <w:webHidden/>
              </w:rPr>
              <w:instrText xml:space="preserve"> PAGEREF _Toc231162830 \h </w:instrText>
            </w:r>
            <w:r>
              <w:rPr>
                <w:noProof/>
                <w:webHidden/>
              </w:rPr>
            </w:r>
            <w:r>
              <w:rPr>
                <w:noProof/>
                <w:webHidden/>
              </w:rPr>
              <w:fldChar w:fldCharType="separate"/>
            </w:r>
            <w:r>
              <w:rPr>
                <w:noProof/>
                <w:webHidden/>
              </w:rPr>
              <w:t>14</w:t>
            </w:r>
            <w:r>
              <w:rPr>
                <w:noProof/>
                <w:webHidden/>
              </w:rPr>
              <w:fldChar w:fldCharType="end"/>
            </w:r>
          </w:hyperlink>
        </w:p>
        <w:p w14:paraId="2BA096E0" w14:textId="5D6B38E4" w:rsidR="0062408A" w:rsidRDefault="0062408A">
          <w:pPr>
            <w:pStyle w:val="TOC3"/>
            <w:tabs>
              <w:tab w:val="right" w:leader="dot" w:pos="9016"/>
            </w:tabs>
            <w:rPr>
              <w:rFonts w:eastAsiaTheme="minorEastAsia"/>
              <w:noProof/>
              <w:sz w:val="24"/>
              <w:szCs w:val="24"/>
            </w:rPr>
          </w:pPr>
          <w:hyperlink w:anchor="_Toc231162831" w:history="1">
            <w:r w:rsidRPr="00755291">
              <w:rPr>
                <w:rStyle w:val="Hyperlink"/>
                <w:rFonts w:cstheme="minorHAnsi"/>
                <w:noProof/>
                <w:lang w:val="en-US"/>
              </w:rPr>
              <w:t>Phase 1: Research Proposal Submission</w:t>
            </w:r>
            <w:r>
              <w:rPr>
                <w:noProof/>
                <w:webHidden/>
              </w:rPr>
              <w:tab/>
            </w:r>
            <w:r>
              <w:rPr>
                <w:noProof/>
                <w:webHidden/>
              </w:rPr>
              <w:fldChar w:fldCharType="begin"/>
            </w:r>
            <w:r>
              <w:rPr>
                <w:noProof/>
                <w:webHidden/>
              </w:rPr>
              <w:instrText xml:space="preserve"> PAGEREF _Toc231162831 \h </w:instrText>
            </w:r>
            <w:r>
              <w:rPr>
                <w:noProof/>
                <w:webHidden/>
              </w:rPr>
            </w:r>
            <w:r>
              <w:rPr>
                <w:noProof/>
                <w:webHidden/>
              </w:rPr>
              <w:fldChar w:fldCharType="separate"/>
            </w:r>
            <w:r>
              <w:rPr>
                <w:noProof/>
                <w:webHidden/>
              </w:rPr>
              <w:t>14</w:t>
            </w:r>
            <w:r>
              <w:rPr>
                <w:noProof/>
                <w:webHidden/>
              </w:rPr>
              <w:fldChar w:fldCharType="end"/>
            </w:r>
          </w:hyperlink>
        </w:p>
        <w:p w14:paraId="4AC8C6E6" w14:textId="4139E832" w:rsidR="0062408A" w:rsidRDefault="0062408A">
          <w:pPr>
            <w:pStyle w:val="TOC3"/>
            <w:tabs>
              <w:tab w:val="right" w:leader="dot" w:pos="9016"/>
            </w:tabs>
            <w:rPr>
              <w:rFonts w:eastAsiaTheme="minorEastAsia"/>
              <w:noProof/>
              <w:sz w:val="24"/>
              <w:szCs w:val="24"/>
            </w:rPr>
          </w:pPr>
          <w:hyperlink w:anchor="_Toc231162832" w:history="1">
            <w:r w:rsidRPr="00755291">
              <w:rPr>
                <w:rStyle w:val="Hyperlink"/>
                <w:rFonts w:cstheme="minorHAnsi"/>
                <w:noProof/>
                <w:lang w:val="en-US"/>
              </w:rPr>
              <w:t>Phase 2: Ethical Clearance</w:t>
            </w:r>
            <w:r>
              <w:rPr>
                <w:noProof/>
                <w:webHidden/>
              </w:rPr>
              <w:tab/>
            </w:r>
            <w:r>
              <w:rPr>
                <w:noProof/>
                <w:webHidden/>
              </w:rPr>
              <w:fldChar w:fldCharType="begin"/>
            </w:r>
            <w:r>
              <w:rPr>
                <w:noProof/>
                <w:webHidden/>
              </w:rPr>
              <w:instrText xml:space="preserve"> PAGEREF _Toc231162832 \h </w:instrText>
            </w:r>
            <w:r>
              <w:rPr>
                <w:noProof/>
                <w:webHidden/>
              </w:rPr>
            </w:r>
            <w:r>
              <w:rPr>
                <w:noProof/>
                <w:webHidden/>
              </w:rPr>
              <w:fldChar w:fldCharType="separate"/>
            </w:r>
            <w:r>
              <w:rPr>
                <w:noProof/>
                <w:webHidden/>
              </w:rPr>
              <w:t>14</w:t>
            </w:r>
            <w:r>
              <w:rPr>
                <w:noProof/>
                <w:webHidden/>
              </w:rPr>
              <w:fldChar w:fldCharType="end"/>
            </w:r>
          </w:hyperlink>
        </w:p>
        <w:p w14:paraId="13832FE3" w14:textId="058AD4AD" w:rsidR="0062408A" w:rsidRDefault="0062408A">
          <w:pPr>
            <w:pStyle w:val="TOC3"/>
            <w:tabs>
              <w:tab w:val="right" w:leader="dot" w:pos="9016"/>
            </w:tabs>
            <w:rPr>
              <w:rFonts w:eastAsiaTheme="minorEastAsia"/>
              <w:noProof/>
              <w:sz w:val="24"/>
              <w:szCs w:val="24"/>
            </w:rPr>
          </w:pPr>
          <w:hyperlink w:anchor="_Toc231162833" w:history="1">
            <w:r w:rsidRPr="00755291">
              <w:rPr>
                <w:rStyle w:val="Hyperlink"/>
                <w:rFonts w:cstheme="minorHAnsi"/>
                <w:noProof/>
                <w:lang w:val="en-US"/>
              </w:rPr>
              <w:t>Phase 3: Interview Question Matrix</w:t>
            </w:r>
            <w:r>
              <w:rPr>
                <w:noProof/>
                <w:webHidden/>
              </w:rPr>
              <w:tab/>
            </w:r>
            <w:r>
              <w:rPr>
                <w:noProof/>
                <w:webHidden/>
              </w:rPr>
              <w:fldChar w:fldCharType="begin"/>
            </w:r>
            <w:r>
              <w:rPr>
                <w:noProof/>
                <w:webHidden/>
              </w:rPr>
              <w:instrText xml:space="preserve"> PAGEREF _Toc231162833 \h </w:instrText>
            </w:r>
            <w:r>
              <w:rPr>
                <w:noProof/>
                <w:webHidden/>
              </w:rPr>
            </w:r>
            <w:r>
              <w:rPr>
                <w:noProof/>
                <w:webHidden/>
              </w:rPr>
              <w:fldChar w:fldCharType="separate"/>
            </w:r>
            <w:r>
              <w:rPr>
                <w:noProof/>
                <w:webHidden/>
              </w:rPr>
              <w:t>14</w:t>
            </w:r>
            <w:r>
              <w:rPr>
                <w:noProof/>
                <w:webHidden/>
              </w:rPr>
              <w:fldChar w:fldCharType="end"/>
            </w:r>
          </w:hyperlink>
        </w:p>
        <w:p w14:paraId="2AD0D223" w14:textId="398548E4" w:rsidR="0062408A" w:rsidRDefault="0062408A">
          <w:pPr>
            <w:pStyle w:val="TOC3"/>
            <w:tabs>
              <w:tab w:val="right" w:leader="dot" w:pos="9016"/>
            </w:tabs>
            <w:rPr>
              <w:rFonts w:eastAsiaTheme="minorEastAsia"/>
              <w:noProof/>
              <w:sz w:val="24"/>
              <w:szCs w:val="24"/>
            </w:rPr>
          </w:pPr>
          <w:hyperlink w:anchor="_Toc231162834" w:history="1">
            <w:r w:rsidRPr="00755291">
              <w:rPr>
                <w:rStyle w:val="Hyperlink"/>
                <w:rFonts w:cstheme="minorHAnsi"/>
                <w:noProof/>
                <w:lang w:val="en-US"/>
              </w:rPr>
              <w:t>Phase 3: Accessing the Filed via gatekeepers</w:t>
            </w:r>
            <w:r>
              <w:rPr>
                <w:noProof/>
                <w:webHidden/>
              </w:rPr>
              <w:tab/>
            </w:r>
            <w:r>
              <w:rPr>
                <w:noProof/>
                <w:webHidden/>
              </w:rPr>
              <w:fldChar w:fldCharType="begin"/>
            </w:r>
            <w:r>
              <w:rPr>
                <w:noProof/>
                <w:webHidden/>
              </w:rPr>
              <w:instrText xml:space="preserve"> PAGEREF _Toc231162834 \h </w:instrText>
            </w:r>
            <w:r>
              <w:rPr>
                <w:noProof/>
                <w:webHidden/>
              </w:rPr>
            </w:r>
            <w:r>
              <w:rPr>
                <w:noProof/>
                <w:webHidden/>
              </w:rPr>
              <w:fldChar w:fldCharType="separate"/>
            </w:r>
            <w:r>
              <w:rPr>
                <w:noProof/>
                <w:webHidden/>
              </w:rPr>
              <w:t>15</w:t>
            </w:r>
            <w:r>
              <w:rPr>
                <w:noProof/>
                <w:webHidden/>
              </w:rPr>
              <w:fldChar w:fldCharType="end"/>
            </w:r>
          </w:hyperlink>
        </w:p>
        <w:p w14:paraId="281A44CF" w14:textId="3F0A9D80" w:rsidR="0062408A" w:rsidRDefault="0062408A">
          <w:pPr>
            <w:pStyle w:val="TOC3"/>
            <w:tabs>
              <w:tab w:val="right" w:leader="dot" w:pos="9016"/>
            </w:tabs>
            <w:rPr>
              <w:rFonts w:eastAsiaTheme="minorEastAsia"/>
              <w:noProof/>
              <w:sz w:val="24"/>
              <w:szCs w:val="24"/>
            </w:rPr>
          </w:pPr>
          <w:hyperlink w:anchor="_Toc231162835" w:history="1">
            <w:r w:rsidRPr="00755291">
              <w:rPr>
                <w:rStyle w:val="Hyperlink"/>
                <w:rFonts w:cstheme="minorHAnsi"/>
                <w:noProof/>
                <w:lang w:val="en-US"/>
              </w:rPr>
              <w:t>Phase 4: Participant Recruitment</w:t>
            </w:r>
            <w:r>
              <w:rPr>
                <w:noProof/>
                <w:webHidden/>
              </w:rPr>
              <w:tab/>
            </w:r>
            <w:r>
              <w:rPr>
                <w:noProof/>
                <w:webHidden/>
              </w:rPr>
              <w:fldChar w:fldCharType="begin"/>
            </w:r>
            <w:r>
              <w:rPr>
                <w:noProof/>
                <w:webHidden/>
              </w:rPr>
              <w:instrText xml:space="preserve"> PAGEREF _Toc231162835 \h </w:instrText>
            </w:r>
            <w:r>
              <w:rPr>
                <w:noProof/>
                <w:webHidden/>
              </w:rPr>
            </w:r>
            <w:r>
              <w:rPr>
                <w:noProof/>
                <w:webHidden/>
              </w:rPr>
              <w:fldChar w:fldCharType="separate"/>
            </w:r>
            <w:r>
              <w:rPr>
                <w:noProof/>
                <w:webHidden/>
              </w:rPr>
              <w:t>15</w:t>
            </w:r>
            <w:r>
              <w:rPr>
                <w:noProof/>
                <w:webHidden/>
              </w:rPr>
              <w:fldChar w:fldCharType="end"/>
            </w:r>
          </w:hyperlink>
        </w:p>
        <w:p w14:paraId="12CE869A" w14:textId="2C062C7D" w:rsidR="0062408A" w:rsidRDefault="0062408A">
          <w:pPr>
            <w:pStyle w:val="TOC3"/>
            <w:tabs>
              <w:tab w:val="right" w:leader="dot" w:pos="9016"/>
            </w:tabs>
            <w:rPr>
              <w:rFonts w:eastAsiaTheme="minorEastAsia"/>
              <w:noProof/>
              <w:sz w:val="24"/>
              <w:szCs w:val="24"/>
            </w:rPr>
          </w:pPr>
          <w:hyperlink w:anchor="_Toc231162836" w:history="1">
            <w:r w:rsidRPr="00755291">
              <w:rPr>
                <w:rStyle w:val="Hyperlink"/>
                <w:rFonts w:cstheme="minorHAnsi"/>
                <w:noProof/>
                <w:lang w:val="en-US"/>
              </w:rPr>
              <w:t>Phase 5: Analytical Framework: Thematic Analysis</w:t>
            </w:r>
            <w:r>
              <w:rPr>
                <w:noProof/>
                <w:webHidden/>
              </w:rPr>
              <w:tab/>
            </w:r>
            <w:r>
              <w:rPr>
                <w:noProof/>
                <w:webHidden/>
              </w:rPr>
              <w:fldChar w:fldCharType="begin"/>
            </w:r>
            <w:r>
              <w:rPr>
                <w:noProof/>
                <w:webHidden/>
              </w:rPr>
              <w:instrText xml:space="preserve"> PAGEREF _Toc231162836 \h </w:instrText>
            </w:r>
            <w:r>
              <w:rPr>
                <w:noProof/>
                <w:webHidden/>
              </w:rPr>
            </w:r>
            <w:r>
              <w:rPr>
                <w:noProof/>
                <w:webHidden/>
              </w:rPr>
              <w:fldChar w:fldCharType="separate"/>
            </w:r>
            <w:r>
              <w:rPr>
                <w:noProof/>
                <w:webHidden/>
              </w:rPr>
              <w:t>15</w:t>
            </w:r>
            <w:r>
              <w:rPr>
                <w:noProof/>
                <w:webHidden/>
              </w:rPr>
              <w:fldChar w:fldCharType="end"/>
            </w:r>
          </w:hyperlink>
        </w:p>
        <w:p w14:paraId="180E8DC7" w14:textId="1963D187" w:rsidR="0062408A" w:rsidRDefault="0062408A">
          <w:pPr>
            <w:pStyle w:val="TOC1"/>
            <w:tabs>
              <w:tab w:val="right" w:leader="dot" w:pos="9016"/>
            </w:tabs>
            <w:rPr>
              <w:rFonts w:eastAsiaTheme="minorEastAsia"/>
              <w:noProof/>
              <w:sz w:val="24"/>
              <w:szCs w:val="24"/>
            </w:rPr>
          </w:pPr>
          <w:hyperlink w:anchor="_Toc231162837" w:history="1">
            <w:r w:rsidRPr="00755291">
              <w:rPr>
                <w:rStyle w:val="Hyperlink"/>
                <w:rFonts w:cstheme="minorHAnsi"/>
                <w:b/>
                <w:bCs/>
                <w:noProof/>
                <w:lang w:val="en-US"/>
              </w:rPr>
              <w:t>4. Findings</w:t>
            </w:r>
            <w:r>
              <w:rPr>
                <w:noProof/>
                <w:webHidden/>
              </w:rPr>
              <w:tab/>
            </w:r>
            <w:r>
              <w:rPr>
                <w:noProof/>
                <w:webHidden/>
              </w:rPr>
              <w:fldChar w:fldCharType="begin"/>
            </w:r>
            <w:r>
              <w:rPr>
                <w:noProof/>
                <w:webHidden/>
              </w:rPr>
              <w:instrText xml:space="preserve"> PAGEREF _Toc231162837 \h </w:instrText>
            </w:r>
            <w:r>
              <w:rPr>
                <w:noProof/>
                <w:webHidden/>
              </w:rPr>
            </w:r>
            <w:r>
              <w:rPr>
                <w:noProof/>
                <w:webHidden/>
              </w:rPr>
              <w:fldChar w:fldCharType="separate"/>
            </w:r>
            <w:r>
              <w:rPr>
                <w:noProof/>
                <w:webHidden/>
              </w:rPr>
              <w:t>17</w:t>
            </w:r>
            <w:r>
              <w:rPr>
                <w:noProof/>
                <w:webHidden/>
              </w:rPr>
              <w:fldChar w:fldCharType="end"/>
            </w:r>
          </w:hyperlink>
        </w:p>
        <w:p w14:paraId="0161B7E1" w14:textId="6B05B8BE" w:rsidR="0062408A" w:rsidRDefault="0062408A">
          <w:pPr>
            <w:pStyle w:val="TOC2"/>
            <w:tabs>
              <w:tab w:val="right" w:leader="dot" w:pos="9016"/>
            </w:tabs>
            <w:rPr>
              <w:rFonts w:eastAsiaTheme="minorEastAsia"/>
              <w:noProof/>
              <w:sz w:val="24"/>
              <w:szCs w:val="24"/>
            </w:rPr>
          </w:pPr>
          <w:hyperlink w:anchor="_Toc231162838" w:history="1">
            <w:r w:rsidRPr="00755291">
              <w:rPr>
                <w:rStyle w:val="Hyperlink"/>
                <w:rFonts w:cstheme="minorHAnsi"/>
                <w:b/>
                <w:bCs/>
                <w:noProof/>
                <w:lang w:val="en-US"/>
              </w:rPr>
              <w:t>Participant Profile</w:t>
            </w:r>
            <w:r>
              <w:rPr>
                <w:noProof/>
                <w:webHidden/>
              </w:rPr>
              <w:tab/>
            </w:r>
            <w:r>
              <w:rPr>
                <w:noProof/>
                <w:webHidden/>
              </w:rPr>
              <w:fldChar w:fldCharType="begin"/>
            </w:r>
            <w:r>
              <w:rPr>
                <w:noProof/>
                <w:webHidden/>
              </w:rPr>
              <w:instrText xml:space="preserve"> PAGEREF _Toc231162838 \h </w:instrText>
            </w:r>
            <w:r>
              <w:rPr>
                <w:noProof/>
                <w:webHidden/>
              </w:rPr>
            </w:r>
            <w:r>
              <w:rPr>
                <w:noProof/>
                <w:webHidden/>
              </w:rPr>
              <w:fldChar w:fldCharType="separate"/>
            </w:r>
            <w:r>
              <w:rPr>
                <w:noProof/>
                <w:webHidden/>
              </w:rPr>
              <w:t>17</w:t>
            </w:r>
            <w:r>
              <w:rPr>
                <w:noProof/>
                <w:webHidden/>
              </w:rPr>
              <w:fldChar w:fldCharType="end"/>
            </w:r>
          </w:hyperlink>
        </w:p>
        <w:p w14:paraId="1CD7E924" w14:textId="26A35027" w:rsidR="0062408A" w:rsidRDefault="0062408A">
          <w:pPr>
            <w:pStyle w:val="TOC2"/>
            <w:tabs>
              <w:tab w:val="right" w:leader="dot" w:pos="9016"/>
            </w:tabs>
            <w:rPr>
              <w:rFonts w:eastAsiaTheme="minorEastAsia"/>
              <w:noProof/>
              <w:sz w:val="24"/>
              <w:szCs w:val="24"/>
            </w:rPr>
          </w:pPr>
          <w:hyperlink w:anchor="_Toc231162839" w:history="1">
            <w:r w:rsidRPr="00755291">
              <w:rPr>
                <w:rStyle w:val="Hyperlink"/>
                <w:rFonts w:cstheme="minorHAnsi"/>
                <w:b/>
                <w:bCs/>
                <w:noProof/>
                <w:lang w:val="en-US"/>
              </w:rPr>
              <w:t>Overview of Participants:</w:t>
            </w:r>
            <w:r>
              <w:rPr>
                <w:noProof/>
                <w:webHidden/>
              </w:rPr>
              <w:tab/>
            </w:r>
            <w:r>
              <w:rPr>
                <w:noProof/>
                <w:webHidden/>
              </w:rPr>
              <w:fldChar w:fldCharType="begin"/>
            </w:r>
            <w:r>
              <w:rPr>
                <w:noProof/>
                <w:webHidden/>
              </w:rPr>
              <w:instrText xml:space="preserve"> PAGEREF _Toc231162839 \h </w:instrText>
            </w:r>
            <w:r>
              <w:rPr>
                <w:noProof/>
                <w:webHidden/>
              </w:rPr>
            </w:r>
            <w:r>
              <w:rPr>
                <w:noProof/>
                <w:webHidden/>
              </w:rPr>
              <w:fldChar w:fldCharType="separate"/>
            </w:r>
            <w:r>
              <w:rPr>
                <w:noProof/>
                <w:webHidden/>
              </w:rPr>
              <w:t>17</w:t>
            </w:r>
            <w:r>
              <w:rPr>
                <w:noProof/>
                <w:webHidden/>
              </w:rPr>
              <w:fldChar w:fldCharType="end"/>
            </w:r>
          </w:hyperlink>
        </w:p>
        <w:p w14:paraId="2217B89D" w14:textId="49F338EF" w:rsidR="0062408A" w:rsidRDefault="0062408A">
          <w:pPr>
            <w:pStyle w:val="TOC2"/>
            <w:tabs>
              <w:tab w:val="right" w:leader="dot" w:pos="9016"/>
            </w:tabs>
            <w:rPr>
              <w:rFonts w:eastAsiaTheme="minorEastAsia"/>
              <w:noProof/>
              <w:sz w:val="24"/>
              <w:szCs w:val="24"/>
            </w:rPr>
          </w:pPr>
          <w:hyperlink w:anchor="_Toc231162840" w:history="1">
            <w:r w:rsidRPr="00755291">
              <w:rPr>
                <w:rStyle w:val="Hyperlink"/>
                <w:rFonts w:cstheme="minorHAnsi"/>
                <w:b/>
                <w:bCs/>
                <w:noProof/>
              </w:rPr>
              <w:t>Narrative Participant Vignettes</w:t>
            </w:r>
            <w:r>
              <w:rPr>
                <w:noProof/>
                <w:webHidden/>
              </w:rPr>
              <w:tab/>
            </w:r>
            <w:r>
              <w:rPr>
                <w:noProof/>
                <w:webHidden/>
              </w:rPr>
              <w:fldChar w:fldCharType="begin"/>
            </w:r>
            <w:r>
              <w:rPr>
                <w:noProof/>
                <w:webHidden/>
              </w:rPr>
              <w:instrText xml:space="preserve"> PAGEREF _Toc231162840 \h </w:instrText>
            </w:r>
            <w:r>
              <w:rPr>
                <w:noProof/>
                <w:webHidden/>
              </w:rPr>
            </w:r>
            <w:r>
              <w:rPr>
                <w:noProof/>
                <w:webHidden/>
              </w:rPr>
              <w:fldChar w:fldCharType="separate"/>
            </w:r>
            <w:r>
              <w:rPr>
                <w:noProof/>
                <w:webHidden/>
              </w:rPr>
              <w:t>18</w:t>
            </w:r>
            <w:r>
              <w:rPr>
                <w:noProof/>
                <w:webHidden/>
              </w:rPr>
              <w:fldChar w:fldCharType="end"/>
            </w:r>
          </w:hyperlink>
        </w:p>
        <w:p w14:paraId="0312164C" w14:textId="1B064076" w:rsidR="0062408A" w:rsidRDefault="0062408A">
          <w:pPr>
            <w:pStyle w:val="TOC2"/>
            <w:tabs>
              <w:tab w:val="right" w:leader="dot" w:pos="9016"/>
            </w:tabs>
            <w:rPr>
              <w:rFonts w:eastAsiaTheme="minorEastAsia"/>
              <w:noProof/>
              <w:sz w:val="24"/>
              <w:szCs w:val="24"/>
            </w:rPr>
          </w:pPr>
          <w:hyperlink w:anchor="_Toc231162841" w:history="1">
            <w:r w:rsidRPr="00755291">
              <w:rPr>
                <w:rStyle w:val="Hyperlink"/>
                <w:rFonts w:cstheme="minorHAnsi"/>
                <w:b/>
                <w:bCs/>
                <w:noProof/>
                <w:lang w:val="en-US"/>
              </w:rPr>
              <w:t>Discussion</w:t>
            </w:r>
            <w:r>
              <w:rPr>
                <w:noProof/>
                <w:webHidden/>
              </w:rPr>
              <w:tab/>
            </w:r>
            <w:r>
              <w:rPr>
                <w:noProof/>
                <w:webHidden/>
              </w:rPr>
              <w:fldChar w:fldCharType="begin"/>
            </w:r>
            <w:r>
              <w:rPr>
                <w:noProof/>
                <w:webHidden/>
              </w:rPr>
              <w:instrText xml:space="preserve"> PAGEREF _Toc231162841 \h </w:instrText>
            </w:r>
            <w:r>
              <w:rPr>
                <w:noProof/>
                <w:webHidden/>
              </w:rPr>
            </w:r>
            <w:r>
              <w:rPr>
                <w:noProof/>
                <w:webHidden/>
              </w:rPr>
              <w:fldChar w:fldCharType="separate"/>
            </w:r>
            <w:r>
              <w:rPr>
                <w:noProof/>
                <w:webHidden/>
              </w:rPr>
              <w:t>18</w:t>
            </w:r>
            <w:r>
              <w:rPr>
                <w:noProof/>
                <w:webHidden/>
              </w:rPr>
              <w:fldChar w:fldCharType="end"/>
            </w:r>
          </w:hyperlink>
        </w:p>
        <w:p w14:paraId="67EE26BB" w14:textId="0F5E9E8C" w:rsidR="0062408A" w:rsidRDefault="0062408A">
          <w:pPr>
            <w:pStyle w:val="TOC3"/>
            <w:tabs>
              <w:tab w:val="right" w:leader="dot" w:pos="9016"/>
            </w:tabs>
            <w:rPr>
              <w:rFonts w:eastAsiaTheme="minorEastAsia"/>
              <w:noProof/>
              <w:sz w:val="24"/>
              <w:szCs w:val="24"/>
            </w:rPr>
          </w:pPr>
          <w:hyperlink w:anchor="_Toc231162842" w:history="1">
            <w:r w:rsidRPr="00755291">
              <w:rPr>
                <w:rStyle w:val="Hyperlink"/>
                <w:rFonts w:cstheme="minorHAnsi"/>
                <w:b/>
                <w:bCs/>
                <w:noProof/>
              </w:rPr>
              <w:t>Theme 1: Professional Identity and Worker Status</w:t>
            </w:r>
            <w:r>
              <w:rPr>
                <w:noProof/>
                <w:webHidden/>
              </w:rPr>
              <w:tab/>
            </w:r>
            <w:r>
              <w:rPr>
                <w:noProof/>
                <w:webHidden/>
              </w:rPr>
              <w:fldChar w:fldCharType="begin"/>
            </w:r>
            <w:r>
              <w:rPr>
                <w:noProof/>
                <w:webHidden/>
              </w:rPr>
              <w:instrText xml:space="preserve"> PAGEREF _Toc231162842 \h </w:instrText>
            </w:r>
            <w:r>
              <w:rPr>
                <w:noProof/>
                <w:webHidden/>
              </w:rPr>
            </w:r>
            <w:r>
              <w:rPr>
                <w:noProof/>
                <w:webHidden/>
              </w:rPr>
              <w:fldChar w:fldCharType="separate"/>
            </w:r>
            <w:r>
              <w:rPr>
                <w:noProof/>
                <w:webHidden/>
              </w:rPr>
              <w:t>19</w:t>
            </w:r>
            <w:r>
              <w:rPr>
                <w:noProof/>
                <w:webHidden/>
              </w:rPr>
              <w:fldChar w:fldCharType="end"/>
            </w:r>
          </w:hyperlink>
        </w:p>
        <w:p w14:paraId="3650B036" w14:textId="430EA4F1" w:rsidR="0062408A" w:rsidRDefault="0062408A">
          <w:pPr>
            <w:pStyle w:val="TOC3"/>
            <w:tabs>
              <w:tab w:val="right" w:leader="dot" w:pos="9016"/>
            </w:tabs>
            <w:rPr>
              <w:rFonts w:eastAsiaTheme="minorEastAsia"/>
              <w:noProof/>
              <w:sz w:val="24"/>
              <w:szCs w:val="24"/>
            </w:rPr>
          </w:pPr>
          <w:hyperlink w:anchor="_Toc231162843" w:history="1">
            <w:r w:rsidRPr="00755291">
              <w:rPr>
                <w:rStyle w:val="Hyperlink"/>
                <w:rFonts w:cstheme="minorHAnsi"/>
                <w:b/>
                <w:bCs/>
                <w:noProof/>
              </w:rPr>
              <w:t>Theme 2: Relational Dynamics and Experiences of Dignity</w:t>
            </w:r>
            <w:r>
              <w:rPr>
                <w:noProof/>
                <w:webHidden/>
              </w:rPr>
              <w:tab/>
            </w:r>
            <w:r>
              <w:rPr>
                <w:noProof/>
                <w:webHidden/>
              </w:rPr>
              <w:fldChar w:fldCharType="begin"/>
            </w:r>
            <w:r>
              <w:rPr>
                <w:noProof/>
                <w:webHidden/>
              </w:rPr>
              <w:instrText xml:space="preserve"> PAGEREF _Toc231162843 \h </w:instrText>
            </w:r>
            <w:r>
              <w:rPr>
                <w:noProof/>
                <w:webHidden/>
              </w:rPr>
            </w:r>
            <w:r>
              <w:rPr>
                <w:noProof/>
                <w:webHidden/>
              </w:rPr>
              <w:fldChar w:fldCharType="separate"/>
            </w:r>
            <w:r>
              <w:rPr>
                <w:noProof/>
                <w:webHidden/>
              </w:rPr>
              <w:t>20</w:t>
            </w:r>
            <w:r>
              <w:rPr>
                <w:noProof/>
                <w:webHidden/>
              </w:rPr>
              <w:fldChar w:fldCharType="end"/>
            </w:r>
          </w:hyperlink>
        </w:p>
        <w:p w14:paraId="5084D95D" w14:textId="1202AE6D" w:rsidR="0062408A" w:rsidRDefault="0062408A">
          <w:pPr>
            <w:pStyle w:val="TOC3"/>
            <w:tabs>
              <w:tab w:val="right" w:leader="dot" w:pos="9016"/>
            </w:tabs>
            <w:rPr>
              <w:rFonts w:eastAsiaTheme="minorEastAsia"/>
              <w:noProof/>
              <w:sz w:val="24"/>
              <w:szCs w:val="24"/>
            </w:rPr>
          </w:pPr>
          <w:hyperlink w:anchor="_Toc231162844" w:history="1">
            <w:r w:rsidRPr="00755291">
              <w:rPr>
                <w:rStyle w:val="Hyperlink"/>
                <w:rFonts w:cstheme="minorHAnsi"/>
                <w:b/>
                <w:bCs/>
                <w:noProof/>
              </w:rPr>
              <w:t>Theme 3: Algorithmic Governance and Structural Precarity</w:t>
            </w:r>
            <w:r>
              <w:rPr>
                <w:noProof/>
                <w:webHidden/>
              </w:rPr>
              <w:tab/>
            </w:r>
            <w:r>
              <w:rPr>
                <w:noProof/>
                <w:webHidden/>
              </w:rPr>
              <w:fldChar w:fldCharType="begin"/>
            </w:r>
            <w:r>
              <w:rPr>
                <w:noProof/>
                <w:webHidden/>
              </w:rPr>
              <w:instrText xml:space="preserve"> PAGEREF _Toc231162844 \h </w:instrText>
            </w:r>
            <w:r>
              <w:rPr>
                <w:noProof/>
                <w:webHidden/>
              </w:rPr>
            </w:r>
            <w:r>
              <w:rPr>
                <w:noProof/>
                <w:webHidden/>
              </w:rPr>
              <w:fldChar w:fldCharType="separate"/>
            </w:r>
            <w:r>
              <w:rPr>
                <w:noProof/>
                <w:webHidden/>
              </w:rPr>
              <w:t>20</w:t>
            </w:r>
            <w:r>
              <w:rPr>
                <w:noProof/>
                <w:webHidden/>
              </w:rPr>
              <w:fldChar w:fldCharType="end"/>
            </w:r>
          </w:hyperlink>
        </w:p>
        <w:p w14:paraId="1393A525" w14:textId="357CA253" w:rsidR="0062408A" w:rsidRDefault="0062408A">
          <w:pPr>
            <w:pStyle w:val="TOC1"/>
            <w:tabs>
              <w:tab w:val="right" w:leader="dot" w:pos="9016"/>
            </w:tabs>
            <w:rPr>
              <w:rFonts w:eastAsiaTheme="minorEastAsia"/>
              <w:noProof/>
              <w:sz w:val="24"/>
              <w:szCs w:val="24"/>
            </w:rPr>
          </w:pPr>
          <w:hyperlink w:anchor="_Toc231162845" w:history="1">
            <w:r w:rsidRPr="00755291">
              <w:rPr>
                <w:rStyle w:val="Hyperlink"/>
                <w:rFonts w:cstheme="minorHAnsi"/>
                <w:b/>
                <w:bCs/>
                <w:noProof/>
                <w:lang w:val="en-US"/>
              </w:rPr>
              <w:t>5. Conclusions</w:t>
            </w:r>
            <w:r>
              <w:rPr>
                <w:noProof/>
                <w:webHidden/>
              </w:rPr>
              <w:tab/>
            </w:r>
            <w:r>
              <w:rPr>
                <w:noProof/>
                <w:webHidden/>
              </w:rPr>
              <w:fldChar w:fldCharType="begin"/>
            </w:r>
            <w:r>
              <w:rPr>
                <w:noProof/>
                <w:webHidden/>
              </w:rPr>
              <w:instrText xml:space="preserve"> PAGEREF _Toc231162845 \h </w:instrText>
            </w:r>
            <w:r>
              <w:rPr>
                <w:noProof/>
                <w:webHidden/>
              </w:rPr>
            </w:r>
            <w:r>
              <w:rPr>
                <w:noProof/>
                <w:webHidden/>
              </w:rPr>
              <w:fldChar w:fldCharType="separate"/>
            </w:r>
            <w:r>
              <w:rPr>
                <w:noProof/>
                <w:webHidden/>
              </w:rPr>
              <w:t>22</w:t>
            </w:r>
            <w:r>
              <w:rPr>
                <w:noProof/>
                <w:webHidden/>
              </w:rPr>
              <w:fldChar w:fldCharType="end"/>
            </w:r>
          </w:hyperlink>
        </w:p>
        <w:p w14:paraId="2233468C" w14:textId="129F909D" w:rsidR="0062408A" w:rsidRDefault="0062408A">
          <w:pPr>
            <w:pStyle w:val="TOC2"/>
            <w:tabs>
              <w:tab w:val="right" w:leader="dot" w:pos="9016"/>
            </w:tabs>
            <w:rPr>
              <w:rFonts w:eastAsiaTheme="minorEastAsia"/>
              <w:noProof/>
              <w:sz w:val="24"/>
              <w:szCs w:val="24"/>
            </w:rPr>
          </w:pPr>
          <w:hyperlink w:anchor="_Toc231162846" w:history="1">
            <w:r w:rsidRPr="00755291">
              <w:rPr>
                <w:rStyle w:val="Hyperlink"/>
                <w:rFonts w:cstheme="minorHAnsi"/>
                <w:b/>
                <w:bCs/>
                <w:noProof/>
                <w:lang w:val="en-US"/>
              </w:rPr>
              <w:t>Contributions</w:t>
            </w:r>
            <w:r>
              <w:rPr>
                <w:noProof/>
                <w:webHidden/>
              </w:rPr>
              <w:tab/>
            </w:r>
            <w:r>
              <w:rPr>
                <w:noProof/>
                <w:webHidden/>
              </w:rPr>
              <w:fldChar w:fldCharType="begin"/>
            </w:r>
            <w:r>
              <w:rPr>
                <w:noProof/>
                <w:webHidden/>
              </w:rPr>
              <w:instrText xml:space="preserve"> PAGEREF _Toc231162846 \h </w:instrText>
            </w:r>
            <w:r>
              <w:rPr>
                <w:noProof/>
                <w:webHidden/>
              </w:rPr>
            </w:r>
            <w:r>
              <w:rPr>
                <w:noProof/>
                <w:webHidden/>
              </w:rPr>
              <w:fldChar w:fldCharType="separate"/>
            </w:r>
            <w:r>
              <w:rPr>
                <w:noProof/>
                <w:webHidden/>
              </w:rPr>
              <w:t>22</w:t>
            </w:r>
            <w:r>
              <w:rPr>
                <w:noProof/>
                <w:webHidden/>
              </w:rPr>
              <w:fldChar w:fldCharType="end"/>
            </w:r>
          </w:hyperlink>
        </w:p>
        <w:p w14:paraId="242634FD" w14:textId="38350A75" w:rsidR="0062408A" w:rsidRDefault="0062408A">
          <w:pPr>
            <w:pStyle w:val="TOC2"/>
            <w:tabs>
              <w:tab w:val="right" w:leader="dot" w:pos="9016"/>
            </w:tabs>
            <w:rPr>
              <w:rFonts w:eastAsiaTheme="minorEastAsia"/>
              <w:noProof/>
              <w:sz w:val="24"/>
              <w:szCs w:val="24"/>
            </w:rPr>
          </w:pPr>
          <w:hyperlink w:anchor="_Toc231162847" w:history="1">
            <w:r w:rsidRPr="00755291">
              <w:rPr>
                <w:rStyle w:val="Hyperlink"/>
                <w:rFonts w:cstheme="minorHAnsi"/>
                <w:b/>
                <w:bCs/>
                <w:noProof/>
                <w:lang w:val="en-US"/>
              </w:rPr>
              <w:t>Limitations</w:t>
            </w:r>
            <w:r>
              <w:rPr>
                <w:noProof/>
                <w:webHidden/>
              </w:rPr>
              <w:tab/>
            </w:r>
            <w:r>
              <w:rPr>
                <w:noProof/>
                <w:webHidden/>
              </w:rPr>
              <w:fldChar w:fldCharType="begin"/>
            </w:r>
            <w:r>
              <w:rPr>
                <w:noProof/>
                <w:webHidden/>
              </w:rPr>
              <w:instrText xml:space="preserve"> PAGEREF _Toc231162847 \h </w:instrText>
            </w:r>
            <w:r>
              <w:rPr>
                <w:noProof/>
                <w:webHidden/>
              </w:rPr>
            </w:r>
            <w:r>
              <w:rPr>
                <w:noProof/>
                <w:webHidden/>
              </w:rPr>
              <w:fldChar w:fldCharType="separate"/>
            </w:r>
            <w:r>
              <w:rPr>
                <w:noProof/>
                <w:webHidden/>
              </w:rPr>
              <w:t>22</w:t>
            </w:r>
            <w:r>
              <w:rPr>
                <w:noProof/>
                <w:webHidden/>
              </w:rPr>
              <w:fldChar w:fldCharType="end"/>
            </w:r>
          </w:hyperlink>
        </w:p>
        <w:p w14:paraId="68CB965D" w14:textId="3471FB47" w:rsidR="0062408A" w:rsidRDefault="0062408A">
          <w:pPr>
            <w:pStyle w:val="TOC2"/>
            <w:tabs>
              <w:tab w:val="right" w:leader="dot" w:pos="9016"/>
            </w:tabs>
            <w:rPr>
              <w:rFonts w:eastAsiaTheme="minorEastAsia"/>
              <w:noProof/>
              <w:sz w:val="24"/>
              <w:szCs w:val="24"/>
            </w:rPr>
          </w:pPr>
          <w:hyperlink w:anchor="_Toc231162848" w:history="1">
            <w:r w:rsidRPr="00755291">
              <w:rPr>
                <w:rStyle w:val="Hyperlink"/>
                <w:rFonts w:cstheme="minorHAnsi"/>
                <w:b/>
                <w:bCs/>
                <w:noProof/>
                <w:lang w:val="en-US"/>
              </w:rPr>
              <w:t>Recommendations</w:t>
            </w:r>
            <w:r>
              <w:rPr>
                <w:noProof/>
                <w:webHidden/>
              </w:rPr>
              <w:tab/>
            </w:r>
            <w:r>
              <w:rPr>
                <w:noProof/>
                <w:webHidden/>
              </w:rPr>
              <w:fldChar w:fldCharType="begin"/>
            </w:r>
            <w:r>
              <w:rPr>
                <w:noProof/>
                <w:webHidden/>
              </w:rPr>
              <w:instrText xml:space="preserve"> PAGEREF _Toc231162848 \h </w:instrText>
            </w:r>
            <w:r>
              <w:rPr>
                <w:noProof/>
                <w:webHidden/>
              </w:rPr>
            </w:r>
            <w:r>
              <w:rPr>
                <w:noProof/>
                <w:webHidden/>
              </w:rPr>
              <w:fldChar w:fldCharType="separate"/>
            </w:r>
            <w:r>
              <w:rPr>
                <w:noProof/>
                <w:webHidden/>
              </w:rPr>
              <w:t>22</w:t>
            </w:r>
            <w:r>
              <w:rPr>
                <w:noProof/>
                <w:webHidden/>
              </w:rPr>
              <w:fldChar w:fldCharType="end"/>
            </w:r>
          </w:hyperlink>
        </w:p>
        <w:p w14:paraId="6554606C" w14:textId="03B5E651" w:rsidR="0062408A" w:rsidRDefault="0062408A">
          <w:pPr>
            <w:pStyle w:val="TOC1"/>
            <w:tabs>
              <w:tab w:val="right" w:leader="dot" w:pos="9016"/>
            </w:tabs>
            <w:rPr>
              <w:rFonts w:eastAsiaTheme="minorEastAsia"/>
              <w:noProof/>
              <w:sz w:val="24"/>
              <w:szCs w:val="24"/>
            </w:rPr>
          </w:pPr>
          <w:hyperlink w:anchor="_Toc231162849" w:history="1">
            <w:r w:rsidRPr="00755291">
              <w:rPr>
                <w:rStyle w:val="Hyperlink"/>
                <w:rFonts w:cstheme="minorHAnsi"/>
                <w:b/>
                <w:bCs/>
                <w:noProof/>
                <w:lang w:val="en-US"/>
              </w:rPr>
              <w:t>Appendix I: Interview Question Matrix</w:t>
            </w:r>
            <w:r>
              <w:rPr>
                <w:noProof/>
                <w:webHidden/>
              </w:rPr>
              <w:tab/>
            </w:r>
            <w:r>
              <w:rPr>
                <w:noProof/>
                <w:webHidden/>
              </w:rPr>
              <w:fldChar w:fldCharType="begin"/>
            </w:r>
            <w:r>
              <w:rPr>
                <w:noProof/>
                <w:webHidden/>
              </w:rPr>
              <w:instrText xml:space="preserve"> PAGEREF _Toc231162849 \h </w:instrText>
            </w:r>
            <w:r>
              <w:rPr>
                <w:noProof/>
                <w:webHidden/>
              </w:rPr>
            </w:r>
            <w:r>
              <w:rPr>
                <w:noProof/>
                <w:webHidden/>
              </w:rPr>
              <w:fldChar w:fldCharType="separate"/>
            </w:r>
            <w:r>
              <w:rPr>
                <w:noProof/>
                <w:webHidden/>
              </w:rPr>
              <w:t>26</w:t>
            </w:r>
            <w:r>
              <w:rPr>
                <w:noProof/>
                <w:webHidden/>
              </w:rPr>
              <w:fldChar w:fldCharType="end"/>
            </w:r>
          </w:hyperlink>
        </w:p>
        <w:p w14:paraId="71040BFD" w14:textId="73958CB2" w:rsidR="0062408A" w:rsidRDefault="0062408A">
          <w:pPr>
            <w:pStyle w:val="TOC1"/>
            <w:tabs>
              <w:tab w:val="right" w:leader="dot" w:pos="9016"/>
            </w:tabs>
            <w:rPr>
              <w:rFonts w:eastAsiaTheme="minorEastAsia"/>
              <w:noProof/>
              <w:sz w:val="24"/>
              <w:szCs w:val="24"/>
            </w:rPr>
          </w:pPr>
          <w:hyperlink w:anchor="_Toc231162850" w:history="1">
            <w:r w:rsidRPr="00755291">
              <w:rPr>
                <w:rStyle w:val="Hyperlink"/>
                <w:rFonts w:cstheme="minorHAnsi"/>
                <w:b/>
                <w:bCs/>
                <w:noProof/>
                <w:lang w:val="en-US"/>
              </w:rPr>
              <w:t xml:space="preserve">Appendix II: </w:t>
            </w:r>
            <w:r w:rsidRPr="00755291">
              <w:rPr>
                <w:rStyle w:val="Hyperlink"/>
                <w:rFonts w:cstheme="minorHAnsi"/>
                <w:noProof/>
                <w:lang w:val="en-US"/>
              </w:rPr>
              <w:t>Full transcription: Participant</w:t>
            </w:r>
            <w:r>
              <w:rPr>
                <w:noProof/>
                <w:webHidden/>
              </w:rPr>
              <w:tab/>
            </w:r>
            <w:r>
              <w:rPr>
                <w:noProof/>
                <w:webHidden/>
              </w:rPr>
              <w:fldChar w:fldCharType="begin"/>
            </w:r>
            <w:r>
              <w:rPr>
                <w:noProof/>
                <w:webHidden/>
              </w:rPr>
              <w:instrText xml:space="preserve"> PAGEREF _Toc231162850 \h </w:instrText>
            </w:r>
            <w:r>
              <w:rPr>
                <w:noProof/>
                <w:webHidden/>
              </w:rPr>
            </w:r>
            <w:r>
              <w:rPr>
                <w:noProof/>
                <w:webHidden/>
              </w:rPr>
              <w:fldChar w:fldCharType="separate"/>
            </w:r>
            <w:r>
              <w:rPr>
                <w:noProof/>
                <w:webHidden/>
              </w:rPr>
              <w:t>29</w:t>
            </w:r>
            <w:r>
              <w:rPr>
                <w:noProof/>
                <w:webHidden/>
              </w:rPr>
              <w:fldChar w:fldCharType="end"/>
            </w:r>
          </w:hyperlink>
        </w:p>
        <w:p w14:paraId="3924E304" w14:textId="434CD34F" w:rsidR="00F57633" w:rsidRDefault="00F57633">
          <w:r>
            <w:rPr>
              <w:b/>
              <w:bCs/>
              <w:noProof/>
            </w:rPr>
            <w:fldChar w:fldCharType="end"/>
          </w:r>
        </w:p>
      </w:sdtContent>
    </w:sdt>
    <w:p w14:paraId="7FC86AFC" w14:textId="77777777" w:rsidR="00323DC0" w:rsidRDefault="00323DC0">
      <w:pPr>
        <w:rPr>
          <w:rFonts w:asciiTheme="majorHAnsi" w:hAnsiTheme="majorHAnsi" w:cstheme="majorHAnsi"/>
          <w:b/>
          <w:bCs/>
          <w:sz w:val="24"/>
          <w:szCs w:val="24"/>
          <w:lang w:val="en-US"/>
        </w:rPr>
      </w:pPr>
      <w:r>
        <w:rPr>
          <w:rFonts w:asciiTheme="majorHAnsi" w:hAnsiTheme="majorHAnsi" w:cstheme="majorHAnsi"/>
          <w:b/>
          <w:bCs/>
          <w:sz w:val="24"/>
          <w:szCs w:val="24"/>
          <w:lang w:val="en-US"/>
        </w:rPr>
        <w:br w:type="page"/>
      </w:r>
    </w:p>
    <w:p w14:paraId="00F9A6BA" w14:textId="4609C49C" w:rsidR="005F3809" w:rsidRPr="003A2608" w:rsidRDefault="005F3809" w:rsidP="00F57633">
      <w:pPr>
        <w:pStyle w:val="Heading1"/>
        <w:rPr>
          <w:rFonts w:cstheme="majorHAnsi"/>
          <w:b/>
          <w:bCs/>
          <w:sz w:val="24"/>
          <w:szCs w:val="24"/>
          <w:lang w:val="en-US"/>
        </w:rPr>
      </w:pPr>
      <w:bookmarkStart w:id="0" w:name="_Toc231162807"/>
      <w:r w:rsidRPr="003A2608">
        <w:rPr>
          <w:rFonts w:cstheme="majorHAnsi"/>
          <w:b/>
          <w:bCs/>
          <w:sz w:val="24"/>
          <w:szCs w:val="24"/>
          <w:lang w:val="en-US"/>
        </w:rPr>
        <w:lastRenderedPageBreak/>
        <w:t xml:space="preserve">Part B: </w:t>
      </w:r>
      <w:r w:rsidR="00D05EF7">
        <w:rPr>
          <w:rFonts w:cstheme="majorHAnsi"/>
          <w:b/>
          <w:bCs/>
          <w:sz w:val="24"/>
          <w:szCs w:val="24"/>
          <w:lang w:val="en-US"/>
        </w:rPr>
        <w:t xml:space="preserve">Pilot Study </w:t>
      </w:r>
      <w:r w:rsidRPr="003A2608">
        <w:rPr>
          <w:rFonts w:cstheme="majorHAnsi"/>
          <w:b/>
          <w:bCs/>
          <w:sz w:val="24"/>
          <w:szCs w:val="24"/>
          <w:lang w:val="en-US"/>
        </w:rPr>
        <w:t>Article</w:t>
      </w:r>
      <w:bookmarkEnd w:id="0"/>
    </w:p>
    <w:p w14:paraId="024A49E3" w14:textId="22D91836" w:rsidR="00CD70A4" w:rsidRPr="006A7E31" w:rsidRDefault="00C75B02" w:rsidP="006A7E31">
      <w:pPr>
        <w:rPr>
          <w:rFonts w:cstheme="minorHAnsi"/>
          <w:b/>
          <w:bCs/>
          <w:sz w:val="24"/>
          <w:szCs w:val="24"/>
          <w:lang w:val="en-US"/>
        </w:rPr>
      </w:pPr>
      <w:r w:rsidRPr="006A7E31">
        <w:rPr>
          <w:rFonts w:cstheme="minorHAnsi"/>
          <w:b/>
          <w:bCs/>
          <w:sz w:val="24"/>
          <w:szCs w:val="24"/>
          <w:lang w:val="en-US"/>
        </w:rPr>
        <w:t>Title</w:t>
      </w:r>
      <w:r w:rsidR="0057018B" w:rsidRPr="006A7E31">
        <w:rPr>
          <w:rFonts w:cstheme="minorHAnsi"/>
          <w:b/>
          <w:bCs/>
          <w:sz w:val="24"/>
          <w:szCs w:val="24"/>
          <w:lang w:val="en-US"/>
        </w:rPr>
        <w:t xml:space="preserve">: </w:t>
      </w:r>
      <w:r w:rsidR="00CD70A4" w:rsidRPr="006A7E31">
        <w:rPr>
          <w:rFonts w:cstheme="minorHAnsi"/>
          <w:sz w:val="24"/>
          <w:szCs w:val="24"/>
        </w:rPr>
        <w:t xml:space="preserve">Identity and Dignity in Platform Work: A </w:t>
      </w:r>
      <w:r w:rsidR="00CD70A4" w:rsidRPr="006A7E31">
        <w:rPr>
          <w:rFonts w:cstheme="minorHAnsi"/>
          <w:sz w:val="24"/>
          <w:szCs w:val="24"/>
          <w:lang w:val="en-US"/>
        </w:rPr>
        <w:t>Pilot</w:t>
      </w:r>
      <w:r w:rsidR="00CD70A4" w:rsidRPr="006A7E31">
        <w:rPr>
          <w:rFonts w:cstheme="minorHAnsi"/>
          <w:sz w:val="24"/>
          <w:szCs w:val="24"/>
        </w:rPr>
        <w:t xml:space="preserve"> Study of Migrant Ride-Hailing Drivers Work </w:t>
      </w:r>
      <w:r w:rsidR="00CD70A4" w:rsidRPr="006A7E31">
        <w:rPr>
          <w:rFonts w:cstheme="minorHAnsi"/>
          <w:sz w:val="24"/>
          <w:szCs w:val="24"/>
          <w:lang w:val="en-US"/>
        </w:rPr>
        <w:t>E</w:t>
      </w:r>
      <w:r w:rsidR="00CD70A4" w:rsidRPr="006A7E31">
        <w:rPr>
          <w:rFonts w:cstheme="minorHAnsi"/>
          <w:sz w:val="24"/>
          <w:szCs w:val="24"/>
        </w:rPr>
        <w:t>xperiences in Swansea</w:t>
      </w:r>
    </w:p>
    <w:p w14:paraId="393B9333" w14:textId="77777777" w:rsidR="00971158" w:rsidRDefault="0057018B" w:rsidP="00971158">
      <w:pPr>
        <w:pStyle w:val="Heading1"/>
        <w:rPr>
          <w:rFonts w:cstheme="minorHAnsi"/>
          <w:b/>
          <w:bCs/>
          <w:sz w:val="24"/>
          <w:szCs w:val="24"/>
          <w:lang w:val="en-US"/>
        </w:rPr>
      </w:pPr>
      <w:bookmarkStart w:id="1" w:name="_Toc231162808"/>
      <w:r w:rsidRPr="00CE1378">
        <w:rPr>
          <w:rFonts w:cstheme="minorHAnsi"/>
          <w:b/>
          <w:bCs/>
          <w:sz w:val="24"/>
          <w:szCs w:val="24"/>
          <w:lang w:val="en-US"/>
        </w:rPr>
        <w:t>Abstract</w:t>
      </w:r>
      <w:bookmarkEnd w:id="1"/>
      <w:r w:rsidR="00FD618E">
        <w:rPr>
          <w:rFonts w:cstheme="minorHAnsi"/>
          <w:b/>
          <w:bCs/>
          <w:sz w:val="24"/>
          <w:szCs w:val="24"/>
          <w:lang w:val="en-US"/>
        </w:rPr>
        <w:t xml:space="preserve"> </w:t>
      </w:r>
    </w:p>
    <w:p w14:paraId="7D627A32" w14:textId="506F4538" w:rsidR="00CD70A4" w:rsidRPr="005C0C27" w:rsidRDefault="005C0C27" w:rsidP="006C38F4">
      <w:pPr>
        <w:rPr>
          <w:rFonts w:cstheme="minorHAnsi"/>
          <w:sz w:val="24"/>
          <w:szCs w:val="24"/>
          <w:lang w:val="en-US"/>
        </w:rPr>
      </w:pPr>
      <w:r>
        <w:rPr>
          <w:rFonts w:cstheme="minorHAnsi"/>
          <w:sz w:val="24"/>
          <w:szCs w:val="24"/>
          <w:lang w:val="en-US"/>
        </w:rPr>
        <w:t>Th</w:t>
      </w:r>
      <w:r w:rsidR="00695588">
        <w:rPr>
          <w:rFonts w:cstheme="minorHAnsi"/>
          <w:sz w:val="24"/>
          <w:szCs w:val="24"/>
          <w:lang w:val="en-US"/>
        </w:rPr>
        <w:t>is qualitative pilot study examines how drivers navigate their professional identity within the ride-hailing industry, specifically foc</w:t>
      </w:r>
      <w:r w:rsidR="00571B36">
        <w:rPr>
          <w:rFonts w:cstheme="minorHAnsi"/>
          <w:sz w:val="24"/>
          <w:szCs w:val="24"/>
          <w:lang w:val="en-US"/>
        </w:rPr>
        <w:t>u</w:t>
      </w:r>
      <w:r w:rsidR="00695588">
        <w:rPr>
          <w:rFonts w:cstheme="minorHAnsi"/>
          <w:sz w:val="24"/>
          <w:szCs w:val="24"/>
          <w:lang w:val="en-US"/>
        </w:rPr>
        <w:t>sing on</w:t>
      </w:r>
      <w:r w:rsidR="00EB12CC">
        <w:rPr>
          <w:rFonts w:cstheme="minorHAnsi"/>
          <w:sz w:val="24"/>
          <w:szCs w:val="24"/>
          <w:lang w:val="en-US"/>
        </w:rPr>
        <w:t xml:space="preserve"> Uber platform. Utilizing a framework structured around four major thematic pillars, the research explores how drivers perceive th</w:t>
      </w:r>
      <w:r w:rsidR="00571B36">
        <w:rPr>
          <w:rFonts w:cstheme="minorHAnsi"/>
          <w:sz w:val="24"/>
          <w:szCs w:val="24"/>
          <w:lang w:val="en-US"/>
        </w:rPr>
        <w:t>eir</w:t>
      </w:r>
      <w:r w:rsidR="00D04C8C">
        <w:rPr>
          <w:rFonts w:cstheme="minorHAnsi"/>
          <w:sz w:val="24"/>
          <w:szCs w:val="24"/>
          <w:lang w:val="en-US"/>
        </w:rPr>
        <w:t xml:space="preserve"> daily work, autonomy, labor value, and organizational belonging. Data was gathered through in-depth, semi-structure</w:t>
      </w:r>
      <w:r w:rsidR="00754785">
        <w:rPr>
          <w:rFonts w:cstheme="minorHAnsi"/>
          <w:sz w:val="24"/>
          <w:szCs w:val="24"/>
          <w:lang w:val="en-US"/>
        </w:rPr>
        <w:t xml:space="preserve"> interviews with ride-hailing drivers to capture lived </w:t>
      </w:r>
      <w:r w:rsidR="00A86C76">
        <w:rPr>
          <w:rFonts w:cstheme="minorHAnsi"/>
          <w:sz w:val="24"/>
          <w:szCs w:val="24"/>
          <w:lang w:val="en-US"/>
        </w:rPr>
        <w:t>experiences</w:t>
      </w:r>
      <w:r w:rsidR="00754785">
        <w:rPr>
          <w:rFonts w:cstheme="minorHAnsi"/>
          <w:sz w:val="24"/>
          <w:szCs w:val="24"/>
          <w:lang w:val="en-US"/>
        </w:rPr>
        <w:t xml:space="preserve"> and nuanced perspectives. Preliminary findings reveal a complex</w:t>
      </w:r>
      <w:r w:rsidR="00A86C76">
        <w:rPr>
          <w:rFonts w:cstheme="minorHAnsi"/>
          <w:sz w:val="24"/>
          <w:szCs w:val="24"/>
          <w:lang w:val="en-US"/>
        </w:rPr>
        <w:t xml:space="preserve"> dual identity</w:t>
      </w:r>
      <w:r w:rsidR="00C426EB">
        <w:rPr>
          <w:rFonts w:cstheme="minorHAnsi"/>
          <w:sz w:val="24"/>
          <w:szCs w:val="24"/>
          <w:lang w:val="en-US"/>
        </w:rPr>
        <w:t xml:space="preserve">; </w:t>
      </w:r>
      <w:r w:rsidR="00A5377B">
        <w:rPr>
          <w:rFonts w:cstheme="minorHAnsi"/>
          <w:sz w:val="24"/>
          <w:szCs w:val="24"/>
          <w:lang w:val="en-US"/>
        </w:rPr>
        <w:t xml:space="preserve">drivers highly value the operational flexibility and autonomy of the platform, yet simultaneously experience feelings of precarity, alienation, and </w:t>
      </w:r>
      <w:r w:rsidR="00891D4C">
        <w:rPr>
          <w:rFonts w:cstheme="minorHAnsi"/>
          <w:sz w:val="24"/>
          <w:szCs w:val="24"/>
          <w:lang w:val="en-US"/>
        </w:rPr>
        <w:t>algorithmic control. These conflicting dynamics significantly shape how drivers construct their professional self-worth and status in the gig economy. Ultimately, this pi</w:t>
      </w:r>
      <w:r w:rsidR="008A5BA9">
        <w:rPr>
          <w:rFonts w:cstheme="minorHAnsi"/>
          <w:sz w:val="24"/>
          <w:szCs w:val="24"/>
          <w:lang w:val="en-US"/>
        </w:rPr>
        <w:t>l</w:t>
      </w:r>
      <w:r w:rsidR="00891D4C">
        <w:rPr>
          <w:rFonts w:cstheme="minorHAnsi"/>
          <w:sz w:val="24"/>
          <w:szCs w:val="24"/>
          <w:lang w:val="en-US"/>
        </w:rPr>
        <w:t>ot stud</w:t>
      </w:r>
      <w:r w:rsidR="008A5BA9">
        <w:rPr>
          <w:rFonts w:cstheme="minorHAnsi"/>
          <w:sz w:val="24"/>
          <w:szCs w:val="24"/>
          <w:lang w:val="en-US"/>
        </w:rPr>
        <w:t xml:space="preserve">y validates the </w:t>
      </w:r>
      <w:r w:rsidR="007D340C">
        <w:rPr>
          <w:rFonts w:cstheme="minorHAnsi"/>
          <w:sz w:val="24"/>
          <w:szCs w:val="24"/>
          <w:lang w:val="en-US"/>
        </w:rPr>
        <w:t>qualitative</w:t>
      </w:r>
      <w:r w:rsidR="008A5BA9">
        <w:rPr>
          <w:rFonts w:cstheme="minorHAnsi"/>
          <w:sz w:val="24"/>
          <w:szCs w:val="24"/>
          <w:lang w:val="en-US"/>
        </w:rPr>
        <w:t xml:space="preserve"> research design and interview protocol. </w:t>
      </w:r>
    </w:p>
    <w:p w14:paraId="3F9C26FD" w14:textId="77777777" w:rsidR="0057018B" w:rsidRPr="00D773A2" w:rsidRDefault="0057018B" w:rsidP="006C38F4">
      <w:pPr>
        <w:rPr>
          <w:rFonts w:cstheme="minorHAnsi"/>
          <w:sz w:val="24"/>
          <w:szCs w:val="24"/>
          <w:lang w:val="en-US"/>
        </w:rPr>
      </w:pPr>
    </w:p>
    <w:p w14:paraId="279A890E" w14:textId="77777777" w:rsidR="006A7E31" w:rsidRDefault="006A7E31">
      <w:pPr>
        <w:rPr>
          <w:rFonts w:cstheme="minorHAnsi"/>
          <w:b/>
          <w:bCs/>
          <w:sz w:val="24"/>
          <w:szCs w:val="24"/>
          <w:lang w:val="en-US"/>
        </w:rPr>
      </w:pPr>
      <w:r>
        <w:rPr>
          <w:rFonts w:cstheme="minorHAnsi"/>
          <w:b/>
          <w:bCs/>
          <w:sz w:val="24"/>
          <w:szCs w:val="24"/>
          <w:lang w:val="en-US"/>
        </w:rPr>
        <w:br w:type="page"/>
      </w:r>
    </w:p>
    <w:p w14:paraId="7C381AD8" w14:textId="51D49464" w:rsidR="00744201" w:rsidRPr="00837068" w:rsidRDefault="00837068" w:rsidP="00971158">
      <w:pPr>
        <w:pStyle w:val="Heading1"/>
        <w:rPr>
          <w:rFonts w:cstheme="minorHAnsi"/>
          <w:b/>
          <w:bCs/>
          <w:sz w:val="24"/>
          <w:szCs w:val="24"/>
          <w:lang w:val="en-US"/>
        </w:rPr>
      </w:pPr>
      <w:bookmarkStart w:id="2" w:name="_Toc231162809"/>
      <w:r>
        <w:rPr>
          <w:rFonts w:cstheme="minorHAnsi"/>
          <w:b/>
          <w:bCs/>
          <w:sz w:val="24"/>
          <w:szCs w:val="24"/>
          <w:lang w:val="en-US"/>
        </w:rPr>
        <w:lastRenderedPageBreak/>
        <w:t xml:space="preserve">1. </w:t>
      </w:r>
      <w:r w:rsidR="00140A4F" w:rsidRPr="00837068">
        <w:rPr>
          <w:rFonts w:cstheme="minorHAnsi"/>
          <w:b/>
          <w:bCs/>
          <w:sz w:val="24"/>
          <w:szCs w:val="24"/>
          <w:lang w:val="en-US"/>
        </w:rPr>
        <w:t>Introduction</w:t>
      </w:r>
      <w:bookmarkEnd w:id="2"/>
    </w:p>
    <w:p w14:paraId="2DA31C98" w14:textId="33FE82B7" w:rsidR="00744201" w:rsidRDefault="00971158" w:rsidP="00971158">
      <w:pPr>
        <w:pStyle w:val="Heading2"/>
        <w:rPr>
          <w:rFonts w:cstheme="minorHAnsi"/>
          <w:b/>
          <w:bCs/>
          <w:sz w:val="24"/>
          <w:szCs w:val="24"/>
          <w:lang w:val="en-US"/>
        </w:rPr>
      </w:pPr>
      <w:bookmarkStart w:id="3" w:name="_Toc231162810"/>
      <w:r>
        <w:rPr>
          <w:rFonts w:cstheme="minorHAnsi"/>
          <w:b/>
          <w:bCs/>
          <w:sz w:val="24"/>
          <w:szCs w:val="24"/>
          <w:lang w:val="en-US"/>
        </w:rPr>
        <w:t xml:space="preserve">1.1 </w:t>
      </w:r>
      <w:r w:rsidR="00744201">
        <w:rPr>
          <w:rFonts w:cstheme="minorHAnsi"/>
          <w:b/>
          <w:bCs/>
          <w:sz w:val="24"/>
          <w:szCs w:val="24"/>
          <w:lang w:val="en-US"/>
        </w:rPr>
        <w:t xml:space="preserve">Research </w:t>
      </w:r>
      <w:r w:rsidR="002B550C">
        <w:rPr>
          <w:rFonts w:cstheme="minorHAnsi"/>
          <w:b/>
          <w:bCs/>
          <w:sz w:val="24"/>
          <w:szCs w:val="24"/>
          <w:lang w:val="en-US"/>
        </w:rPr>
        <w:t>B</w:t>
      </w:r>
      <w:r w:rsidR="00744201">
        <w:rPr>
          <w:rFonts w:cstheme="minorHAnsi"/>
          <w:b/>
          <w:bCs/>
          <w:sz w:val="24"/>
          <w:szCs w:val="24"/>
          <w:lang w:val="en-US"/>
        </w:rPr>
        <w:t>ackground</w:t>
      </w:r>
      <w:bookmarkEnd w:id="3"/>
      <w:r w:rsidR="00744201">
        <w:rPr>
          <w:rFonts w:cstheme="minorHAnsi"/>
          <w:b/>
          <w:bCs/>
          <w:sz w:val="24"/>
          <w:szCs w:val="24"/>
          <w:lang w:val="en-US"/>
        </w:rPr>
        <w:t xml:space="preserve"> </w:t>
      </w:r>
    </w:p>
    <w:p w14:paraId="45A81F7B" w14:textId="5A1B9CC0" w:rsidR="008B1AA4" w:rsidRDefault="00DB171C" w:rsidP="006C38F4">
      <w:pPr>
        <w:rPr>
          <w:rFonts w:cstheme="minorHAnsi"/>
          <w:sz w:val="24"/>
          <w:szCs w:val="24"/>
          <w:lang w:val="en-US"/>
        </w:rPr>
      </w:pPr>
      <w:r>
        <w:rPr>
          <w:rFonts w:cstheme="minorHAnsi"/>
          <w:sz w:val="24"/>
          <w:szCs w:val="24"/>
          <w:lang w:val="en-US"/>
        </w:rPr>
        <w:t xml:space="preserve">The gig economy has reshaped global </w:t>
      </w:r>
      <w:r w:rsidR="003E098D">
        <w:rPr>
          <w:rFonts w:cstheme="minorHAnsi"/>
          <w:sz w:val="24"/>
          <w:szCs w:val="24"/>
          <w:lang w:val="en-US"/>
        </w:rPr>
        <w:t xml:space="preserve">labor markets, offering earning opportunities that attract diverse </w:t>
      </w:r>
      <w:r w:rsidR="00D450F1">
        <w:rPr>
          <w:rFonts w:cstheme="minorHAnsi"/>
          <w:sz w:val="24"/>
          <w:szCs w:val="24"/>
          <w:lang w:val="en-US"/>
        </w:rPr>
        <w:t>workforces, particularly</w:t>
      </w:r>
      <w:r w:rsidR="003E098D">
        <w:rPr>
          <w:rFonts w:cstheme="minorHAnsi"/>
          <w:sz w:val="24"/>
          <w:szCs w:val="24"/>
          <w:lang w:val="en-US"/>
        </w:rPr>
        <w:t xml:space="preserve"> migrant workers. In the United Kingdom, the rapid expansion fo</w:t>
      </w:r>
      <w:r w:rsidR="0049001C">
        <w:rPr>
          <w:rFonts w:cstheme="minorHAnsi"/>
          <w:sz w:val="24"/>
          <w:szCs w:val="24"/>
          <w:lang w:val="en-US"/>
        </w:rPr>
        <w:t>r</w:t>
      </w:r>
      <w:r w:rsidR="003E098D">
        <w:rPr>
          <w:rFonts w:cstheme="minorHAnsi"/>
          <w:sz w:val="24"/>
          <w:szCs w:val="24"/>
          <w:lang w:val="en-US"/>
        </w:rPr>
        <w:t xml:space="preserve"> ride-hailing platforms like Uber, Bolt, </w:t>
      </w:r>
      <w:r w:rsidR="00F321D8">
        <w:rPr>
          <w:rFonts w:cstheme="minorHAnsi"/>
          <w:sz w:val="24"/>
          <w:szCs w:val="24"/>
          <w:lang w:val="en-US"/>
        </w:rPr>
        <w:t xml:space="preserve">Veezu, </w:t>
      </w:r>
      <w:r w:rsidR="0049001C">
        <w:rPr>
          <w:rFonts w:cstheme="minorHAnsi"/>
          <w:sz w:val="24"/>
          <w:szCs w:val="24"/>
          <w:lang w:val="en-US"/>
        </w:rPr>
        <w:t>FreeNow, Addison, Ola and Gett</w:t>
      </w:r>
      <w:r w:rsidR="00190580">
        <w:rPr>
          <w:rFonts w:cstheme="minorHAnsi"/>
          <w:sz w:val="24"/>
          <w:szCs w:val="24"/>
          <w:lang w:val="en-US"/>
        </w:rPr>
        <w:t>,</w:t>
      </w:r>
      <w:r w:rsidR="006D1A2B">
        <w:rPr>
          <w:rFonts w:cstheme="minorHAnsi"/>
          <w:sz w:val="24"/>
          <w:szCs w:val="24"/>
          <w:lang w:val="en-US"/>
        </w:rPr>
        <w:t xml:space="preserve"> in addition to the existing regional and local taxi apps, black-cab apps, minicab </w:t>
      </w:r>
      <w:r w:rsidR="00190580">
        <w:rPr>
          <w:rFonts w:cstheme="minorHAnsi"/>
          <w:sz w:val="24"/>
          <w:szCs w:val="24"/>
          <w:lang w:val="en-US"/>
        </w:rPr>
        <w:t xml:space="preserve">platforms, </w:t>
      </w:r>
      <w:r w:rsidR="00A301C3">
        <w:rPr>
          <w:rFonts w:cstheme="minorHAnsi"/>
          <w:sz w:val="24"/>
          <w:szCs w:val="24"/>
          <w:lang w:val="en-US"/>
        </w:rPr>
        <w:t xml:space="preserve">has positioned digital labor as a primary entry point for immigrants seeking low-barrier employment. However, this shift transforms traditional labor relations, replacing human management with </w:t>
      </w:r>
      <w:r w:rsidR="00D450F1">
        <w:rPr>
          <w:rFonts w:cstheme="minorHAnsi"/>
          <w:sz w:val="24"/>
          <w:szCs w:val="24"/>
          <w:lang w:val="en-US"/>
        </w:rPr>
        <w:t>algorithmic</w:t>
      </w:r>
      <w:r w:rsidR="00A301C3">
        <w:rPr>
          <w:rFonts w:cstheme="minorHAnsi"/>
          <w:sz w:val="24"/>
          <w:szCs w:val="24"/>
          <w:lang w:val="en-US"/>
        </w:rPr>
        <w:t xml:space="preserve"> governance. While literature extensively explores the macro-level economics of the platform economy, there remains a critical gap in understanding </w:t>
      </w:r>
      <w:r w:rsidR="00D450F1">
        <w:rPr>
          <w:rFonts w:cstheme="minorHAnsi"/>
          <w:sz w:val="24"/>
          <w:szCs w:val="24"/>
          <w:lang w:val="en-US"/>
        </w:rPr>
        <w:t>how</w:t>
      </w:r>
      <w:r w:rsidR="00A301C3">
        <w:rPr>
          <w:rFonts w:cstheme="minorHAnsi"/>
          <w:sz w:val="24"/>
          <w:szCs w:val="24"/>
          <w:lang w:val="en-US"/>
        </w:rPr>
        <w:t xml:space="preserve"> localized socioeconomic </w:t>
      </w:r>
      <w:r w:rsidR="00D450F1">
        <w:rPr>
          <w:rFonts w:cstheme="minorHAnsi"/>
          <w:sz w:val="24"/>
          <w:szCs w:val="24"/>
          <w:lang w:val="en-US"/>
        </w:rPr>
        <w:t>environments</w:t>
      </w:r>
      <w:r w:rsidR="00A301C3">
        <w:rPr>
          <w:rFonts w:cstheme="minorHAnsi"/>
          <w:sz w:val="24"/>
          <w:szCs w:val="24"/>
          <w:lang w:val="en-US"/>
        </w:rPr>
        <w:t xml:space="preserve"> shape day-to-say </w:t>
      </w:r>
      <w:r w:rsidR="00D450F1">
        <w:rPr>
          <w:rFonts w:cstheme="minorHAnsi"/>
          <w:sz w:val="24"/>
          <w:szCs w:val="24"/>
          <w:lang w:val="en-US"/>
        </w:rPr>
        <w:t xml:space="preserve">realities and professional identity construction of these workers. </w:t>
      </w:r>
    </w:p>
    <w:p w14:paraId="2D22EC9D" w14:textId="10883A53" w:rsidR="00D450F1" w:rsidRDefault="00D450F1" w:rsidP="006C38F4">
      <w:pPr>
        <w:rPr>
          <w:rFonts w:cstheme="minorHAnsi"/>
          <w:sz w:val="24"/>
          <w:szCs w:val="24"/>
          <w:lang w:val="en-US"/>
        </w:rPr>
      </w:pPr>
      <w:r>
        <w:rPr>
          <w:rFonts w:cstheme="minorHAnsi"/>
          <w:sz w:val="24"/>
          <w:szCs w:val="24"/>
          <w:lang w:val="en-US"/>
        </w:rPr>
        <w:t xml:space="preserve">This pilot study </w:t>
      </w:r>
      <w:r w:rsidR="000949E3">
        <w:rPr>
          <w:rFonts w:cstheme="minorHAnsi"/>
          <w:sz w:val="24"/>
          <w:szCs w:val="24"/>
          <w:lang w:val="en-US"/>
        </w:rPr>
        <w:t>addresses</w:t>
      </w:r>
      <w:r>
        <w:rPr>
          <w:rFonts w:cstheme="minorHAnsi"/>
          <w:sz w:val="24"/>
          <w:szCs w:val="24"/>
          <w:lang w:val="en-US"/>
        </w:rPr>
        <w:t xml:space="preserve"> this gap by adopting a bounded case</w:t>
      </w:r>
      <w:r w:rsidR="00FD5246">
        <w:rPr>
          <w:rFonts w:cstheme="minorHAnsi"/>
          <w:sz w:val="24"/>
          <w:szCs w:val="24"/>
          <w:lang w:val="en-US"/>
        </w:rPr>
        <w:t xml:space="preserve"> study approach focusing on migrant ride-hailing drivers in Swansea, a mid-sized </w:t>
      </w:r>
      <w:r w:rsidR="000949E3">
        <w:rPr>
          <w:rFonts w:cstheme="minorHAnsi"/>
          <w:sz w:val="24"/>
          <w:szCs w:val="24"/>
          <w:lang w:val="en-US"/>
        </w:rPr>
        <w:t>Welsh</w:t>
      </w:r>
      <w:r w:rsidR="00FD5246">
        <w:rPr>
          <w:rFonts w:cstheme="minorHAnsi"/>
          <w:sz w:val="24"/>
          <w:szCs w:val="24"/>
          <w:lang w:val="en-US"/>
        </w:rPr>
        <w:t xml:space="preserve"> city with a growing migrant workforce. </w:t>
      </w:r>
      <w:r w:rsidR="000949E3">
        <w:rPr>
          <w:rFonts w:cstheme="minorHAnsi"/>
          <w:sz w:val="24"/>
          <w:szCs w:val="24"/>
          <w:lang w:val="en-US"/>
        </w:rPr>
        <w:t>Examining</w:t>
      </w:r>
      <w:r w:rsidR="00FD5246">
        <w:rPr>
          <w:rFonts w:cstheme="minorHAnsi"/>
          <w:sz w:val="24"/>
          <w:szCs w:val="24"/>
          <w:lang w:val="en-US"/>
        </w:rPr>
        <w:t xml:space="preserve"> geographically bounded community allows deeper qualitative insight into the relational dynamics of platform work with a </w:t>
      </w:r>
      <w:r w:rsidR="000949E3">
        <w:rPr>
          <w:rFonts w:cstheme="minorHAnsi"/>
          <w:sz w:val="24"/>
          <w:szCs w:val="24"/>
          <w:lang w:val="en-US"/>
        </w:rPr>
        <w:t xml:space="preserve">specific local context. Swansea presents a unique urban landscape characterized by a close-knit </w:t>
      </w:r>
      <w:r w:rsidR="00933C46">
        <w:rPr>
          <w:rFonts w:cstheme="minorHAnsi"/>
          <w:sz w:val="24"/>
          <w:szCs w:val="24"/>
          <w:lang w:val="en-US"/>
        </w:rPr>
        <w:t>migrant network</w:t>
      </w:r>
      <w:r w:rsidR="00951D91">
        <w:rPr>
          <w:rFonts w:cstheme="minorHAnsi"/>
          <w:sz w:val="24"/>
          <w:szCs w:val="24"/>
          <w:lang w:val="en-US"/>
        </w:rPr>
        <w:t xml:space="preserve">. By centering the research in this specific locality, the study captures how global platform </w:t>
      </w:r>
      <w:r w:rsidR="0096580F">
        <w:rPr>
          <w:rFonts w:cstheme="minorHAnsi"/>
          <w:sz w:val="24"/>
          <w:szCs w:val="24"/>
          <w:lang w:val="en-US"/>
        </w:rPr>
        <w:t>mechanisms</w:t>
      </w:r>
      <w:r w:rsidR="00951D91">
        <w:rPr>
          <w:rFonts w:cstheme="minorHAnsi"/>
          <w:sz w:val="24"/>
          <w:szCs w:val="24"/>
          <w:lang w:val="en-US"/>
        </w:rPr>
        <w:t xml:space="preserve"> intersect with local geography and community structures.</w:t>
      </w:r>
    </w:p>
    <w:p w14:paraId="4EAE2369" w14:textId="4C084BEF" w:rsidR="00951D91" w:rsidRPr="00DB171C" w:rsidRDefault="00951D91" w:rsidP="006C38F4">
      <w:pPr>
        <w:rPr>
          <w:rFonts w:cstheme="minorHAnsi"/>
          <w:b/>
          <w:bCs/>
          <w:sz w:val="24"/>
          <w:szCs w:val="24"/>
          <w:lang w:val="en-US"/>
        </w:rPr>
      </w:pPr>
      <w:r>
        <w:rPr>
          <w:rFonts w:cstheme="minorHAnsi"/>
          <w:sz w:val="24"/>
          <w:szCs w:val="24"/>
          <w:lang w:val="en-US"/>
        </w:rPr>
        <w:t xml:space="preserve">Understanding </w:t>
      </w:r>
      <w:r w:rsidR="007063EF">
        <w:rPr>
          <w:rFonts w:cstheme="minorHAnsi"/>
          <w:sz w:val="24"/>
          <w:szCs w:val="24"/>
          <w:lang w:val="en-US"/>
        </w:rPr>
        <w:t xml:space="preserve">the experiences of migrant drivers in a mid-sized city is crucial. These workers often navigate intersecting layers of vulnerability, balancing the precarity of gig work with the challenges of societal integration. </w:t>
      </w:r>
      <w:r w:rsidR="0096580F">
        <w:rPr>
          <w:rFonts w:cstheme="minorHAnsi"/>
          <w:sz w:val="24"/>
          <w:szCs w:val="24"/>
          <w:lang w:val="en-US"/>
        </w:rPr>
        <w:t xml:space="preserve">Through the lens of </w:t>
      </w:r>
      <w:r w:rsidR="00EF7065">
        <w:rPr>
          <w:rFonts w:cstheme="minorHAnsi"/>
          <w:sz w:val="24"/>
          <w:szCs w:val="24"/>
          <w:lang w:val="en-US"/>
        </w:rPr>
        <w:t xml:space="preserve">localized workforce, the research explores how drivers negotiate professional </w:t>
      </w:r>
      <w:r w:rsidR="00157A79">
        <w:rPr>
          <w:rFonts w:cstheme="minorHAnsi"/>
          <w:sz w:val="24"/>
          <w:szCs w:val="24"/>
          <w:lang w:val="en-US"/>
        </w:rPr>
        <w:t xml:space="preserve">identity and autonomy. Ultimately, </w:t>
      </w:r>
      <w:r w:rsidR="00056F94">
        <w:rPr>
          <w:rFonts w:cstheme="minorHAnsi"/>
          <w:sz w:val="24"/>
          <w:szCs w:val="24"/>
          <w:lang w:val="en-US"/>
        </w:rPr>
        <w:t xml:space="preserve">this background establishes a foundation for examining the lived experiences of a demographic that is vital to urban mobility yet frequently marginalized within the broader digital economy. </w:t>
      </w:r>
    </w:p>
    <w:p w14:paraId="757BD4F6" w14:textId="11A963CE" w:rsidR="009531D3" w:rsidRPr="00D773A2" w:rsidRDefault="00971158" w:rsidP="00971158">
      <w:pPr>
        <w:pStyle w:val="Heading2"/>
        <w:rPr>
          <w:rFonts w:cstheme="minorHAnsi"/>
          <w:b/>
          <w:bCs/>
          <w:sz w:val="24"/>
          <w:szCs w:val="24"/>
          <w:lang w:val="en-US"/>
        </w:rPr>
      </w:pPr>
      <w:bookmarkStart w:id="4" w:name="_Toc231162811"/>
      <w:r>
        <w:rPr>
          <w:rFonts w:cstheme="minorHAnsi"/>
          <w:b/>
          <w:bCs/>
          <w:sz w:val="24"/>
          <w:szCs w:val="24"/>
          <w:lang w:val="en-US"/>
        </w:rPr>
        <w:t xml:space="preserve">1.2 </w:t>
      </w:r>
      <w:r w:rsidR="009531D3" w:rsidRPr="00D773A2">
        <w:rPr>
          <w:rFonts w:cstheme="minorHAnsi"/>
          <w:b/>
          <w:bCs/>
          <w:sz w:val="24"/>
          <w:szCs w:val="24"/>
          <w:lang w:val="en-US"/>
        </w:rPr>
        <w:t xml:space="preserve">Research </w:t>
      </w:r>
      <w:r w:rsidR="002B550C">
        <w:rPr>
          <w:rFonts w:cstheme="minorHAnsi"/>
          <w:b/>
          <w:bCs/>
          <w:sz w:val="24"/>
          <w:szCs w:val="24"/>
          <w:lang w:val="en-US"/>
        </w:rPr>
        <w:t>G</w:t>
      </w:r>
      <w:r w:rsidR="00744201">
        <w:rPr>
          <w:rFonts w:cstheme="minorHAnsi"/>
          <w:b/>
          <w:bCs/>
          <w:sz w:val="24"/>
          <w:szCs w:val="24"/>
          <w:lang w:val="en-US"/>
        </w:rPr>
        <w:t>ap</w:t>
      </w:r>
      <w:r w:rsidR="009531D3" w:rsidRPr="00D773A2">
        <w:rPr>
          <w:rFonts w:cstheme="minorHAnsi"/>
          <w:b/>
          <w:bCs/>
          <w:sz w:val="24"/>
          <w:szCs w:val="24"/>
          <w:lang w:val="en-US"/>
        </w:rPr>
        <w:t>:</w:t>
      </w:r>
      <w:bookmarkEnd w:id="4"/>
    </w:p>
    <w:p w14:paraId="2AA5E6BE" w14:textId="77777777" w:rsidR="009531D3" w:rsidRDefault="009531D3" w:rsidP="006C38F4">
      <w:pPr>
        <w:rPr>
          <w:rFonts w:cstheme="minorHAnsi"/>
          <w:sz w:val="24"/>
          <w:szCs w:val="24"/>
          <w:lang w:val="en-US"/>
        </w:rPr>
      </w:pPr>
      <w:r w:rsidRPr="00D773A2">
        <w:rPr>
          <w:rFonts w:cstheme="minorHAnsi"/>
          <w:sz w:val="24"/>
          <w:szCs w:val="24"/>
          <w:lang w:val="en-US"/>
        </w:rPr>
        <w:t>Although g</w:t>
      </w:r>
      <w:r w:rsidRPr="00D773A2">
        <w:rPr>
          <w:rFonts w:cstheme="minorHAnsi"/>
          <w:sz w:val="24"/>
          <w:szCs w:val="24"/>
        </w:rPr>
        <w:t>ig/platform work has grown rapidly</w:t>
      </w:r>
      <w:r w:rsidRPr="00D773A2">
        <w:rPr>
          <w:rFonts w:cstheme="minorHAnsi"/>
          <w:sz w:val="24"/>
          <w:szCs w:val="24"/>
          <w:lang w:val="en-US"/>
        </w:rPr>
        <w:t xml:space="preserve"> in the recent years, much of existing</w:t>
      </w:r>
      <w:r w:rsidRPr="00D773A2">
        <w:rPr>
          <w:rFonts w:cstheme="minorHAnsi"/>
          <w:sz w:val="24"/>
          <w:szCs w:val="24"/>
        </w:rPr>
        <w:t xml:space="preserve"> studies focus on economic precarity</w:t>
      </w:r>
      <w:r w:rsidRPr="00D773A2">
        <w:rPr>
          <w:rFonts w:cstheme="minorHAnsi"/>
          <w:sz w:val="24"/>
          <w:szCs w:val="24"/>
          <w:lang w:val="en-US"/>
        </w:rPr>
        <w:t>, economic outcomes</w:t>
      </w:r>
      <w:r w:rsidRPr="00D773A2">
        <w:rPr>
          <w:rFonts w:cstheme="minorHAnsi"/>
          <w:sz w:val="24"/>
          <w:szCs w:val="24"/>
        </w:rPr>
        <w:t xml:space="preserve"> and algorithmic management.</w:t>
      </w:r>
      <w:r w:rsidRPr="00D773A2">
        <w:rPr>
          <w:rFonts w:cstheme="minorHAnsi"/>
          <w:sz w:val="24"/>
          <w:szCs w:val="24"/>
          <w:lang w:val="en-US"/>
        </w:rPr>
        <w:t xml:space="preserve"> Less attention has been on the s</w:t>
      </w:r>
      <w:r w:rsidRPr="00D773A2">
        <w:rPr>
          <w:rFonts w:cstheme="minorHAnsi"/>
          <w:sz w:val="24"/>
          <w:szCs w:val="24"/>
        </w:rPr>
        <w:t>tudies</w:t>
      </w:r>
      <w:r w:rsidRPr="00D773A2">
        <w:rPr>
          <w:rFonts w:cstheme="minorHAnsi"/>
          <w:sz w:val="24"/>
          <w:szCs w:val="24"/>
          <w:lang w:val="en-US"/>
        </w:rPr>
        <w:t xml:space="preserve"> that</w:t>
      </w:r>
      <w:r w:rsidRPr="00D773A2">
        <w:rPr>
          <w:rFonts w:cstheme="minorHAnsi"/>
          <w:sz w:val="24"/>
          <w:szCs w:val="24"/>
        </w:rPr>
        <w:t xml:space="preserve"> </w:t>
      </w:r>
      <w:r w:rsidRPr="00D773A2">
        <w:rPr>
          <w:rFonts w:cstheme="minorHAnsi"/>
          <w:sz w:val="24"/>
          <w:szCs w:val="24"/>
          <w:lang w:val="en-US"/>
        </w:rPr>
        <w:t xml:space="preserve">have </w:t>
      </w:r>
      <w:r w:rsidRPr="00D773A2">
        <w:rPr>
          <w:rFonts w:cstheme="minorHAnsi"/>
          <w:sz w:val="24"/>
          <w:szCs w:val="24"/>
        </w:rPr>
        <w:t>explore</w:t>
      </w:r>
      <w:r w:rsidRPr="00D773A2">
        <w:rPr>
          <w:rFonts w:cstheme="minorHAnsi"/>
          <w:sz w:val="24"/>
          <w:szCs w:val="24"/>
          <w:lang w:val="en-US"/>
        </w:rPr>
        <w:t>d</w:t>
      </w:r>
      <w:r w:rsidRPr="00D773A2">
        <w:rPr>
          <w:rFonts w:cstheme="minorHAnsi"/>
          <w:sz w:val="24"/>
          <w:szCs w:val="24"/>
        </w:rPr>
        <w:t xml:space="preserve"> migrant drivers’ identity and dignity, especially qualitatively</w:t>
      </w:r>
      <w:r w:rsidRPr="00D773A2">
        <w:rPr>
          <w:rFonts w:cstheme="minorHAnsi"/>
          <w:sz w:val="24"/>
          <w:szCs w:val="24"/>
          <w:lang w:val="en-US"/>
        </w:rPr>
        <w:t xml:space="preserve"> and e</w:t>
      </w:r>
      <w:r w:rsidRPr="00D773A2">
        <w:rPr>
          <w:rFonts w:cstheme="minorHAnsi"/>
          <w:sz w:val="24"/>
          <w:szCs w:val="24"/>
        </w:rPr>
        <w:t xml:space="preserve">ven fewer </w:t>
      </w:r>
      <w:r w:rsidRPr="00D773A2">
        <w:rPr>
          <w:rFonts w:cstheme="minorHAnsi"/>
          <w:sz w:val="24"/>
          <w:szCs w:val="24"/>
          <w:lang w:val="en-US"/>
        </w:rPr>
        <w:t xml:space="preserve">have </w:t>
      </w:r>
      <w:r w:rsidRPr="00D773A2">
        <w:rPr>
          <w:rFonts w:cstheme="minorHAnsi"/>
          <w:sz w:val="24"/>
          <w:szCs w:val="24"/>
        </w:rPr>
        <w:t>examine</w:t>
      </w:r>
      <w:r w:rsidRPr="00D773A2">
        <w:rPr>
          <w:rFonts w:cstheme="minorHAnsi"/>
          <w:sz w:val="24"/>
          <w:szCs w:val="24"/>
          <w:lang w:val="en-US"/>
        </w:rPr>
        <w:t>d</w:t>
      </w:r>
      <w:r w:rsidRPr="00D773A2">
        <w:rPr>
          <w:rFonts w:cstheme="minorHAnsi"/>
          <w:sz w:val="24"/>
          <w:szCs w:val="24"/>
        </w:rPr>
        <w:t> smaller cities like Swansea</w:t>
      </w:r>
      <w:r w:rsidRPr="00D773A2">
        <w:rPr>
          <w:rFonts w:cstheme="minorHAnsi"/>
          <w:sz w:val="24"/>
          <w:szCs w:val="24"/>
          <w:lang w:val="en-US"/>
        </w:rPr>
        <w:t>. This</w:t>
      </w:r>
      <w:r w:rsidRPr="00D773A2">
        <w:rPr>
          <w:rFonts w:cstheme="minorHAnsi"/>
          <w:sz w:val="24"/>
          <w:szCs w:val="24"/>
        </w:rPr>
        <w:t xml:space="preserve"> research </w:t>
      </w:r>
      <w:r w:rsidRPr="00D773A2">
        <w:rPr>
          <w:rFonts w:cstheme="minorHAnsi"/>
          <w:sz w:val="24"/>
          <w:szCs w:val="24"/>
          <w:lang w:val="en-US"/>
        </w:rPr>
        <w:t xml:space="preserve">addresses this gap and </w:t>
      </w:r>
      <w:r w:rsidRPr="00D773A2">
        <w:rPr>
          <w:rFonts w:cstheme="minorHAnsi"/>
          <w:sz w:val="24"/>
          <w:szCs w:val="24"/>
        </w:rPr>
        <w:t>explores how migrant drivers experience identity, recognition, and dignity in platform work</w:t>
      </w:r>
      <w:r w:rsidRPr="00D773A2">
        <w:rPr>
          <w:rFonts w:cstheme="minorHAnsi"/>
          <w:sz w:val="24"/>
          <w:szCs w:val="24"/>
          <w:lang w:val="en-US"/>
        </w:rPr>
        <w:t xml:space="preserve"> through semi-structure interviews</w:t>
      </w:r>
      <w:r w:rsidRPr="00D773A2">
        <w:rPr>
          <w:rFonts w:cstheme="minorHAnsi"/>
          <w:sz w:val="24"/>
          <w:szCs w:val="24"/>
        </w:rPr>
        <w:t>.</w:t>
      </w:r>
    </w:p>
    <w:p w14:paraId="60307E4A" w14:textId="7B7AE4FF" w:rsidR="004C5762" w:rsidRDefault="004C5762" w:rsidP="006C38F4">
      <w:pPr>
        <w:rPr>
          <w:rFonts w:cstheme="minorHAnsi"/>
          <w:sz w:val="24"/>
          <w:szCs w:val="24"/>
          <w:lang w:val="en-US"/>
        </w:rPr>
      </w:pPr>
      <w:r>
        <w:rPr>
          <w:rFonts w:cstheme="minorHAnsi"/>
          <w:sz w:val="24"/>
          <w:szCs w:val="24"/>
          <w:lang w:val="en-US"/>
        </w:rPr>
        <w:t>WHY THIS GAP MATTERS?</w:t>
      </w:r>
    </w:p>
    <w:p w14:paraId="5C108C81" w14:textId="21426995" w:rsidR="00243C74" w:rsidRDefault="00243C74" w:rsidP="006C38F4">
      <w:pPr>
        <w:rPr>
          <w:rFonts w:cstheme="minorHAnsi"/>
          <w:sz w:val="24"/>
          <w:szCs w:val="24"/>
          <w:lang w:val="en-US"/>
        </w:rPr>
      </w:pPr>
      <w:r>
        <w:rPr>
          <w:rFonts w:cstheme="minorHAnsi"/>
          <w:sz w:val="24"/>
          <w:szCs w:val="24"/>
          <w:lang w:val="en-US"/>
        </w:rPr>
        <w:t xml:space="preserve">Despite the rapid growth of the platform economy, existing literature focuses heavily on </w:t>
      </w:r>
      <w:r w:rsidR="00F14734">
        <w:rPr>
          <w:rFonts w:cstheme="minorHAnsi"/>
          <w:sz w:val="24"/>
          <w:szCs w:val="24"/>
          <w:lang w:val="en-US"/>
        </w:rPr>
        <w:t>algorithmic</w:t>
      </w:r>
      <w:r>
        <w:rPr>
          <w:rFonts w:cstheme="minorHAnsi"/>
          <w:sz w:val="24"/>
          <w:szCs w:val="24"/>
          <w:lang w:val="en-US"/>
        </w:rPr>
        <w:t xml:space="preserve"> management, financial precarity, and economic outcomes. This over</w:t>
      </w:r>
      <w:r w:rsidR="00D400B8">
        <w:rPr>
          <w:rFonts w:cstheme="minorHAnsi"/>
          <w:sz w:val="24"/>
          <w:szCs w:val="24"/>
          <w:lang w:val="en-US"/>
        </w:rPr>
        <w:t xml:space="preserve">emphasis leaves a critical gap regarding how digital labor impacts workers on a </w:t>
      </w:r>
      <w:r w:rsidR="007148B4">
        <w:rPr>
          <w:rFonts w:cstheme="minorHAnsi"/>
          <w:sz w:val="24"/>
          <w:szCs w:val="24"/>
          <w:lang w:val="en-US"/>
        </w:rPr>
        <w:t xml:space="preserve">human level, particularly concerning the identity, social recognition, and dignity of migrant workers. Furthermore, current research suffers from a geographic bias, concentrating on major global </w:t>
      </w:r>
      <w:r w:rsidR="0056797D">
        <w:rPr>
          <w:rFonts w:cstheme="minorHAnsi"/>
          <w:sz w:val="24"/>
          <w:szCs w:val="24"/>
          <w:lang w:val="en-US"/>
        </w:rPr>
        <w:t>cities</w:t>
      </w:r>
      <w:r w:rsidR="007148B4">
        <w:rPr>
          <w:rFonts w:cstheme="minorHAnsi"/>
          <w:sz w:val="24"/>
          <w:szCs w:val="24"/>
          <w:lang w:val="en-US"/>
        </w:rPr>
        <w:t xml:space="preserve"> while ignoring smaller, mid-sized cities like Swansea</w:t>
      </w:r>
      <w:r w:rsidR="0056797D">
        <w:rPr>
          <w:rFonts w:cstheme="minorHAnsi"/>
          <w:sz w:val="24"/>
          <w:szCs w:val="24"/>
          <w:lang w:val="en-US"/>
        </w:rPr>
        <w:t>.</w:t>
      </w:r>
    </w:p>
    <w:p w14:paraId="26A21BB2" w14:textId="607AB700" w:rsidR="0056797D" w:rsidRDefault="0056797D" w:rsidP="006C38F4">
      <w:pPr>
        <w:rPr>
          <w:rFonts w:cstheme="minorHAnsi"/>
          <w:sz w:val="24"/>
          <w:szCs w:val="24"/>
          <w:lang w:val="en-US"/>
        </w:rPr>
      </w:pPr>
      <w:r>
        <w:rPr>
          <w:rFonts w:cstheme="minorHAnsi"/>
          <w:sz w:val="24"/>
          <w:szCs w:val="24"/>
          <w:lang w:val="en-US"/>
        </w:rPr>
        <w:lastRenderedPageBreak/>
        <w:t xml:space="preserve">This gap matters because worker </w:t>
      </w:r>
      <w:r w:rsidR="003B424D">
        <w:rPr>
          <w:rFonts w:cstheme="minorHAnsi"/>
          <w:sz w:val="24"/>
          <w:szCs w:val="24"/>
          <w:lang w:val="en-US"/>
        </w:rPr>
        <w:t>experiences</w:t>
      </w:r>
      <w:r>
        <w:rPr>
          <w:rFonts w:cstheme="minorHAnsi"/>
          <w:sz w:val="24"/>
          <w:szCs w:val="24"/>
          <w:lang w:val="en-US"/>
        </w:rPr>
        <w:t xml:space="preserve"> are heavily shaped by their local geographic and social</w:t>
      </w:r>
      <w:r w:rsidR="004B7C4F">
        <w:rPr>
          <w:rFonts w:cstheme="minorHAnsi"/>
          <w:sz w:val="24"/>
          <w:szCs w:val="24"/>
          <w:lang w:val="en-US"/>
        </w:rPr>
        <w:t xml:space="preserve"> geographic and social contexts. In smaller cities, drivers navigate tighter-knit </w:t>
      </w:r>
      <w:r w:rsidR="003B424D">
        <w:rPr>
          <w:rFonts w:cstheme="minorHAnsi"/>
          <w:sz w:val="24"/>
          <w:szCs w:val="24"/>
          <w:lang w:val="en-US"/>
        </w:rPr>
        <w:t>communities</w:t>
      </w:r>
      <w:r w:rsidR="004B7C4F">
        <w:rPr>
          <w:rFonts w:cstheme="minorHAnsi"/>
          <w:sz w:val="24"/>
          <w:szCs w:val="24"/>
          <w:lang w:val="en-US"/>
        </w:rPr>
        <w:t>, distinct transit demands, and different labor market limitations compared to their counterparts in mega-cities. Neglecting these areas creates a flawed, one-size</w:t>
      </w:r>
      <w:r w:rsidR="003B424D">
        <w:rPr>
          <w:rFonts w:cstheme="minorHAnsi"/>
          <w:sz w:val="24"/>
          <w:szCs w:val="24"/>
          <w:lang w:val="en-US"/>
        </w:rPr>
        <w:t xml:space="preserve">-fits-all understanding of the gig economy. </w:t>
      </w:r>
    </w:p>
    <w:p w14:paraId="3965CF12" w14:textId="66C990DD" w:rsidR="003B424D" w:rsidRPr="004C5762" w:rsidRDefault="003B424D" w:rsidP="006C38F4">
      <w:pPr>
        <w:rPr>
          <w:rFonts w:cstheme="minorHAnsi"/>
          <w:sz w:val="24"/>
          <w:szCs w:val="24"/>
          <w:lang w:val="en-US"/>
        </w:rPr>
      </w:pPr>
      <w:r>
        <w:rPr>
          <w:rFonts w:cstheme="minorHAnsi"/>
          <w:sz w:val="24"/>
          <w:szCs w:val="24"/>
          <w:lang w:val="en-US"/>
        </w:rPr>
        <w:t xml:space="preserve">By using sei-structured interviews to capture the qualitative realities of migrant drivers in Swansea, this study moves </w:t>
      </w:r>
      <w:r w:rsidR="00315D6E">
        <w:rPr>
          <w:rFonts w:cstheme="minorHAnsi"/>
          <w:sz w:val="24"/>
          <w:szCs w:val="24"/>
          <w:lang w:val="en-US"/>
        </w:rPr>
        <w:t>beyond mere financial m</w:t>
      </w:r>
      <w:r w:rsidR="00281C49">
        <w:rPr>
          <w:rFonts w:cstheme="minorHAnsi"/>
          <w:sz w:val="24"/>
          <w:szCs w:val="24"/>
          <w:lang w:val="en-US"/>
        </w:rPr>
        <w:t xml:space="preserve">ere </w:t>
      </w:r>
      <w:r w:rsidR="00253BBC">
        <w:rPr>
          <w:rFonts w:cstheme="minorHAnsi"/>
          <w:sz w:val="24"/>
          <w:szCs w:val="24"/>
          <w:lang w:val="en-US"/>
        </w:rPr>
        <w:t>financials</w:t>
      </w:r>
      <w:r w:rsidR="00281C49">
        <w:rPr>
          <w:rFonts w:cstheme="minorHAnsi"/>
          <w:sz w:val="24"/>
          <w:szCs w:val="24"/>
          <w:lang w:val="en-US"/>
        </w:rPr>
        <w:t xml:space="preserve"> metrics. It reveals the deep </w:t>
      </w:r>
      <w:r w:rsidR="00253BBC">
        <w:rPr>
          <w:rFonts w:cstheme="minorHAnsi"/>
          <w:sz w:val="24"/>
          <w:szCs w:val="24"/>
          <w:lang w:val="en-US"/>
        </w:rPr>
        <w:t>psychological</w:t>
      </w:r>
      <w:r w:rsidR="00281C49">
        <w:rPr>
          <w:rFonts w:cstheme="minorHAnsi"/>
          <w:sz w:val="24"/>
          <w:szCs w:val="24"/>
          <w:lang w:val="en-US"/>
        </w:rPr>
        <w:t xml:space="preserve"> and social negotiations of self-worth under </w:t>
      </w:r>
      <w:r w:rsidR="00253BBC">
        <w:rPr>
          <w:rFonts w:cstheme="minorHAnsi"/>
          <w:sz w:val="24"/>
          <w:szCs w:val="24"/>
          <w:lang w:val="en-US"/>
        </w:rPr>
        <w:t>algorithmic</w:t>
      </w:r>
      <w:r w:rsidR="00281C49">
        <w:rPr>
          <w:rFonts w:cstheme="minorHAnsi"/>
          <w:sz w:val="24"/>
          <w:szCs w:val="24"/>
          <w:lang w:val="en-US"/>
        </w:rPr>
        <w:t xml:space="preserve"> control</w:t>
      </w:r>
      <w:r w:rsidR="00253BBC">
        <w:rPr>
          <w:rFonts w:cstheme="minorHAnsi"/>
          <w:sz w:val="24"/>
          <w:szCs w:val="24"/>
          <w:lang w:val="en-US"/>
        </w:rPr>
        <w:t xml:space="preserve">, offering vital insights for localized labor policies and fairer digital workplace practices. </w:t>
      </w:r>
    </w:p>
    <w:p w14:paraId="6C7773C3" w14:textId="4B867BF8" w:rsidR="009531D3" w:rsidRPr="00D773A2" w:rsidRDefault="00971158" w:rsidP="00971158">
      <w:pPr>
        <w:pStyle w:val="Heading2"/>
        <w:rPr>
          <w:rFonts w:cstheme="minorHAnsi"/>
          <w:b/>
          <w:bCs/>
          <w:sz w:val="24"/>
          <w:szCs w:val="24"/>
          <w:lang w:val="en-US"/>
        </w:rPr>
      </w:pPr>
      <w:bookmarkStart w:id="5" w:name="_Toc231162812"/>
      <w:r>
        <w:rPr>
          <w:rFonts w:cstheme="minorHAnsi"/>
          <w:b/>
          <w:bCs/>
          <w:sz w:val="24"/>
          <w:szCs w:val="24"/>
          <w:lang w:val="en-US"/>
        </w:rPr>
        <w:t xml:space="preserve">1.3 </w:t>
      </w:r>
      <w:r w:rsidR="009531D3" w:rsidRPr="00D773A2">
        <w:rPr>
          <w:rFonts w:cstheme="minorHAnsi"/>
          <w:b/>
          <w:bCs/>
          <w:sz w:val="24"/>
          <w:szCs w:val="24"/>
          <w:lang w:val="en-US"/>
        </w:rPr>
        <w:t>Research Aims</w:t>
      </w:r>
      <w:bookmarkEnd w:id="5"/>
    </w:p>
    <w:p w14:paraId="0F1E39BE" w14:textId="77777777" w:rsidR="001721F3" w:rsidRPr="001721F3" w:rsidRDefault="001721F3" w:rsidP="001721F3">
      <w:pPr>
        <w:rPr>
          <w:rFonts w:cstheme="minorHAnsi"/>
          <w:sz w:val="24"/>
          <w:szCs w:val="24"/>
        </w:rPr>
      </w:pPr>
      <w:r w:rsidRPr="001721F3">
        <w:rPr>
          <w:rFonts w:cstheme="minorHAnsi"/>
          <w:sz w:val="24"/>
          <w:szCs w:val="24"/>
        </w:rPr>
        <w:t>The primary objective of this pilot study is to explore the intersection of platform labor, migration, and human dignity within a localized urban environment. By centering the lived experiences of migrant ride-hailing workers in Swansea, the study provides new qualitative insights into how these individuals navigate the psychological and social complexities of the gig economy</w:t>
      </w:r>
    </w:p>
    <w:p w14:paraId="6A8C5171" w14:textId="0E347FF9" w:rsidR="009531D3" w:rsidRPr="00D773A2" w:rsidRDefault="009531D3" w:rsidP="006C38F4">
      <w:pPr>
        <w:numPr>
          <w:ilvl w:val="0"/>
          <w:numId w:val="3"/>
        </w:numPr>
        <w:rPr>
          <w:rFonts w:cstheme="minorHAnsi"/>
          <w:sz w:val="24"/>
          <w:szCs w:val="24"/>
        </w:rPr>
      </w:pPr>
      <w:r w:rsidRPr="00D773A2">
        <w:rPr>
          <w:rFonts w:cstheme="minorHAnsi"/>
          <w:sz w:val="24"/>
          <w:szCs w:val="24"/>
        </w:rPr>
        <w:t>construct professional identity within gig work</w:t>
      </w:r>
    </w:p>
    <w:p w14:paraId="241D415B" w14:textId="77777777" w:rsidR="009531D3" w:rsidRPr="00D773A2" w:rsidRDefault="009531D3" w:rsidP="006C38F4">
      <w:pPr>
        <w:numPr>
          <w:ilvl w:val="0"/>
          <w:numId w:val="3"/>
        </w:numPr>
        <w:rPr>
          <w:rFonts w:cstheme="minorHAnsi"/>
          <w:sz w:val="24"/>
          <w:szCs w:val="24"/>
        </w:rPr>
      </w:pPr>
      <w:r w:rsidRPr="00D773A2">
        <w:rPr>
          <w:rFonts w:cstheme="minorHAnsi"/>
          <w:sz w:val="24"/>
          <w:szCs w:val="24"/>
        </w:rPr>
        <w:t>interpret passenger interactions and rating systems</w:t>
      </w:r>
    </w:p>
    <w:p w14:paraId="116109B7" w14:textId="77777777" w:rsidR="009531D3" w:rsidRPr="00D773A2" w:rsidRDefault="009531D3" w:rsidP="006C38F4">
      <w:pPr>
        <w:numPr>
          <w:ilvl w:val="0"/>
          <w:numId w:val="3"/>
        </w:numPr>
        <w:rPr>
          <w:rFonts w:cstheme="minorHAnsi"/>
          <w:sz w:val="24"/>
          <w:szCs w:val="24"/>
        </w:rPr>
      </w:pPr>
      <w:r w:rsidRPr="00D773A2">
        <w:rPr>
          <w:rFonts w:cstheme="minorHAnsi"/>
          <w:sz w:val="24"/>
          <w:szCs w:val="24"/>
        </w:rPr>
        <w:t>experience dignity, respect, or lack of recognition in platform labour.</w:t>
      </w:r>
    </w:p>
    <w:p w14:paraId="0F8AE25B" w14:textId="6A6FE3D0" w:rsidR="00D410E0" w:rsidRPr="00D773A2" w:rsidRDefault="00971158" w:rsidP="00971158">
      <w:pPr>
        <w:pStyle w:val="Heading2"/>
        <w:rPr>
          <w:rFonts w:cstheme="minorHAnsi"/>
          <w:b/>
          <w:bCs/>
          <w:sz w:val="24"/>
          <w:szCs w:val="24"/>
          <w:lang w:val="en-US"/>
        </w:rPr>
      </w:pPr>
      <w:bookmarkStart w:id="6" w:name="_Toc231162813"/>
      <w:r>
        <w:rPr>
          <w:rFonts w:cstheme="minorHAnsi"/>
          <w:b/>
          <w:bCs/>
          <w:sz w:val="24"/>
          <w:szCs w:val="24"/>
          <w:lang w:val="en-US"/>
        </w:rPr>
        <w:t xml:space="preserve">1.3 </w:t>
      </w:r>
      <w:r w:rsidR="00D410E0" w:rsidRPr="00D773A2">
        <w:rPr>
          <w:rFonts w:cstheme="minorHAnsi"/>
          <w:b/>
          <w:bCs/>
          <w:sz w:val="24"/>
          <w:szCs w:val="24"/>
          <w:lang w:val="en-US"/>
        </w:rPr>
        <w:t>Research Objectives</w:t>
      </w:r>
      <w:bookmarkEnd w:id="6"/>
    </w:p>
    <w:p w14:paraId="65E855BE" w14:textId="2A60E5EF" w:rsidR="00AE1BBB" w:rsidRPr="00D773A2" w:rsidRDefault="00AE1BBB" w:rsidP="006C38F4">
      <w:pPr>
        <w:rPr>
          <w:rFonts w:cstheme="minorHAnsi"/>
          <w:sz w:val="24"/>
          <w:szCs w:val="24"/>
          <w:lang w:val="en-US"/>
        </w:rPr>
      </w:pPr>
      <w:r w:rsidRPr="00D773A2">
        <w:rPr>
          <w:rFonts w:cstheme="minorHAnsi"/>
          <w:sz w:val="24"/>
          <w:szCs w:val="24"/>
          <w:lang w:val="en-US"/>
        </w:rPr>
        <w:t>This doctoral study has the following research objectives:</w:t>
      </w:r>
    </w:p>
    <w:p w14:paraId="7DAF91C8" w14:textId="77777777" w:rsidR="00AE1BBB" w:rsidRPr="00D773A2" w:rsidRDefault="00AE1BBB" w:rsidP="006C38F4">
      <w:pPr>
        <w:rPr>
          <w:rFonts w:cstheme="minorHAnsi"/>
          <w:sz w:val="24"/>
          <w:szCs w:val="24"/>
        </w:rPr>
      </w:pPr>
      <w:r w:rsidRPr="00D773A2">
        <w:rPr>
          <w:rFonts w:cstheme="minorHAnsi"/>
          <w:sz w:val="24"/>
          <w:szCs w:val="24"/>
        </w:rPr>
        <w:t>1. To examine how migrant Uber drivers in Swansea construct and understand their professional identity within platform-based work.</w:t>
      </w:r>
    </w:p>
    <w:p w14:paraId="5378AF73" w14:textId="77777777" w:rsidR="00AE1BBB" w:rsidRPr="00D773A2" w:rsidRDefault="00AE1BBB" w:rsidP="006C38F4">
      <w:pPr>
        <w:rPr>
          <w:rFonts w:cstheme="minorHAnsi"/>
          <w:sz w:val="24"/>
          <w:szCs w:val="24"/>
        </w:rPr>
      </w:pPr>
      <w:r w:rsidRPr="00D773A2">
        <w:rPr>
          <w:rFonts w:cstheme="minorHAnsi"/>
          <w:sz w:val="24"/>
          <w:szCs w:val="24"/>
        </w:rPr>
        <w:t>2. To explore how drivers experience dignity and respect (or lack thereof) in their everyday work interactions with passengers, the platform, and wider society.</w:t>
      </w:r>
    </w:p>
    <w:p w14:paraId="57EFAA1D" w14:textId="77777777" w:rsidR="00AE1BBB" w:rsidRPr="00D773A2" w:rsidRDefault="00AE1BBB" w:rsidP="006C38F4">
      <w:pPr>
        <w:rPr>
          <w:rFonts w:cstheme="minorHAnsi"/>
          <w:sz w:val="24"/>
          <w:szCs w:val="24"/>
        </w:rPr>
      </w:pPr>
      <w:r w:rsidRPr="00D773A2">
        <w:rPr>
          <w:rFonts w:cstheme="minorHAnsi"/>
          <w:sz w:val="24"/>
          <w:szCs w:val="24"/>
        </w:rPr>
        <w:t>3. To analyze how algorithmic and platform-based management practices shape drivers’ sense of identity, autonomy, and occupational status.</w:t>
      </w:r>
    </w:p>
    <w:p w14:paraId="5E7722F7" w14:textId="6D427B48" w:rsidR="00AE1BBB" w:rsidRPr="00D773A2" w:rsidRDefault="00AE1BBB" w:rsidP="006C38F4">
      <w:pPr>
        <w:rPr>
          <w:rFonts w:cstheme="minorHAnsi"/>
          <w:sz w:val="24"/>
          <w:szCs w:val="24"/>
          <w:lang w:val="en-US"/>
        </w:rPr>
      </w:pPr>
      <w:r w:rsidRPr="00D773A2">
        <w:rPr>
          <w:rFonts w:cstheme="minorHAnsi"/>
          <w:sz w:val="24"/>
          <w:szCs w:val="24"/>
        </w:rPr>
        <w:t>4. To investigate how migration background and socio-economic positioning influence drivers’ identity construction and experiences of dignity in platform work.</w:t>
      </w:r>
    </w:p>
    <w:p w14:paraId="1A69B674" w14:textId="3F139729" w:rsidR="00AE1BBB" w:rsidRPr="00D773A2" w:rsidRDefault="00971158" w:rsidP="00971158">
      <w:pPr>
        <w:pStyle w:val="Heading2"/>
        <w:rPr>
          <w:rFonts w:cstheme="minorHAnsi"/>
          <w:b/>
          <w:bCs/>
          <w:sz w:val="24"/>
          <w:szCs w:val="24"/>
          <w:lang w:val="en-US"/>
        </w:rPr>
      </w:pPr>
      <w:bookmarkStart w:id="7" w:name="_Toc231162814"/>
      <w:r>
        <w:rPr>
          <w:rFonts w:cstheme="minorHAnsi"/>
          <w:b/>
          <w:bCs/>
          <w:sz w:val="24"/>
          <w:szCs w:val="24"/>
          <w:lang w:val="en-US"/>
        </w:rPr>
        <w:t xml:space="preserve">1.4 </w:t>
      </w:r>
      <w:r w:rsidR="00D410E0" w:rsidRPr="00D773A2">
        <w:rPr>
          <w:rFonts w:cstheme="minorHAnsi"/>
          <w:b/>
          <w:bCs/>
          <w:sz w:val="24"/>
          <w:szCs w:val="24"/>
          <w:lang w:val="en-US"/>
        </w:rPr>
        <w:t>Research Questions</w:t>
      </w:r>
      <w:bookmarkEnd w:id="7"/>
    </w:p>
    <w:p w14:paraId="452FC651" w14:textId="77777777" w:rsidR="00D47E81" w:rsidRPr="00D773A2" w:rsidRDefault="00AE1BBB" w:rsidP="006C38F4">
      <w:pPr>
        <w:rPr>
          <w:rFonts w:cstheme="minorHAnsi"/>
          <w:sz w:val="24"/>
          <w:szCs w:val="24"/>
          <w:lang w:val="en-US"/>
        </w:rPr>
      </w:pPr>
      <w:r w:rsidRPr="00D773A2">
        <w:rPr>
          <w:rFonts w:cstheme="minorHAnsi"/>
          <w:sz w:val="24"/>
          <w:szCs w:val="24"/>
          <w:lang w:val="en-US"/>
        </w:rPr>
        <w:t>This</w:t>
      </w:r>
      <w:r w:rsidR="00D47E81" w:rsidRPr="00D773A2">
        <w:rPr>
          <w:rFonts w:cstheme="minorHAnsi"/>
          <w:sz w:val="24"/>
          <w:szCs w:val="24"/>
          <w:lang w:val="en-US"/>
        </w:rPr>
        <w:t xml:space="preserve"> doctoral research has the following research questions:</w:t>
      </w:r>
    </w:p>
    <w:p w14:paraId="07477909" w14:textId="6E6CC115" w:rsidR="00C479A6" w:rsidRPr="00D773A2" w:rsidRDefault="00C479A6" w:rsidP="006C38F4">
      <w:pPr>
        <w:rPr>
          <w:rFonts w:cstheme="minorHAnsi"/>
          <w:sz w:val="24"/>
          <w:szCs w:val="24"/>
          <w:lang w:val="en-US"/>
        </w:rPr>
      </w:pPr>
      <w:r w:rsidRPr="00D773A2">
        <w:rPr>
          <w:rFonts w:cstheme="minorHAnsi"/>
          <w:sz w:val="24"/>
          <w:szCs w:val="24"/>
        </w:rPr>
        <w:t xml:space="preserve">Main </w:t>
      </w:r>
      <w:r w:rsidR="00250C97" w:rsidRPr="00D773A2">
        <w:rPr>
          <w:rFonts w:cstheme="minorHAnsi"/>
          <w:sz w:val="24"/>
          <w:szCs w:val="24"/>
          <w:lang w:val="en-US"/>
        </w:rPr>
        <w:t>R</w:t>
      </w:r>
      <w:r w:rsidRPr="00D773A2">
        <w:rPr>
          <w:rFonts w:cstheme="minorHAnsi"/>
          <w:sz w:val="24"/>
          <w:szCs w:val="24"/>
          <w:lang w:val="en-US"/>
        </w:rPr>
        <w:t xml:space="preserve">esearch </w:t>
      </w:r>
      <w:r w:rsidR="00250C97" w:rsidRPr="00D773A2">
        <w:rPr>
          <w:rFonts w:cstheme="minorHAnsi"/>
          <w:sz w:val="24"/>
          <w:szCs w:val="24"/>
          <w:lang w:val="en-US"/>
        </w:rPr>
        <w:t>Q</w:t>
      </w:r>
      <w:r w:rsidRPr="00D773A2">
        <w:rPr>
          <w:rFonts w:cstheme="minorHAnsi"/>
          <w:sz w:val="24"/>
          <w:szCs w:val="24"/>
        </w:rPr>
        <w:t>uestion</w:t>
      </w:r>
      <w:r w:rsidRPr="00D773A2">
        <w:rPr>
          <w:rFonts w:cstheme="minorHAnsi"/>
          <w:sz w:val="24"/>
          <w:szCs w:val="24"/>
          <w:lang w:val="en-US"/>
        </w:rPr>
        <w:t>:</w:t>
      </w:r>
    </w:p>
    <w:p w14:paraId="451A899B" w14:textId="5202FB5D" w:rsidR="00C479A6" w:rsidRDefault="00C479A6" w:rsidP="006C38F4">
      <w:pPr>
        <w:rPr>
          <w:rFonts w:cstheme="minorHAnsi"/>
          <w:sz w:val="24"/>
          <w:szCs w:val="24"/>
          <w:lang w:val="en-US"/>
        </w:rPr>
      </w:pPr>
      <w:r w:rsidRPr="00D773A2">
        <w:rPr>
          <w:rFonts w:cstheme="minorHAnsi"/>
          <w:sz w:val="24"/>
          <w:szCs w:val="24"/>
        </w:rPr>
        <w:t>How do migrant Uber drivers in Swansea construct and negotiate identity and dignity within platform-based work?</w:t>
      </w:r>
    </w:p>
    <w:p w14:paraId="11841173" w14:textId="77777777" w:rsidR="00CE1437" w:rsidRDefault="00CE1437" w:rsidP="006C38F4">
      <w:pPr>
        <w:rPr>
          <w:rFonts w:cstheme="minorHAnsi"/>
          <w:sz w:val="24"/>
          <w:szCs w:val="24"/>
          <w:lang w:val="en-US"/>
        </w:rPr>
      </w:pPr>
    </w:p>
    <w:p w14:paraId="58F64108" w14:textId="77777777" w:rsidR="00CE1437" w:rsidRPr="00CE1437" w:rsidRDefault="00CE1437" w:rsidP="006C38F4">
      <w:pPr>
        <w:rPr>
          <w:rFonts w:cstheme="minorHAnsi"/>
          <w:sz w:val="24"/>
          <w:szCs w:val="24"/>
          <w:lang w:val="en-US"/>
        </w:rPr>
      </w:pPr>
    </w:p>
    <w:p w14:paraId="261DD421" w14:textId="082279DA" w:rsidR="00C479A6" w:rsidRPr="00837068" w:rsidRDefault="00C479A6" w:rsidP="006C38F4">
      <w:pPr>
        <w:rPr>
          <w:rFonts w:cstheme="minorHAnsi"/>
          <w:b/>
          <w:bCs/>
          <w:sz w:val="24"/>
          <w:szCs w:val="24"/>
          <w:lang w:val="en-US"/>
        </w:rPr>
      </w:pPr>
      <w:r w:rsidRPr="00837068">
        <w:rPr>
          <w:rFonts w:cstheme="minorHAnsi"/>
          <w:b/>
          <w:bCs/>
          <w:sz w:val="24"/>
          <w:szCs w:val="24"/>
        </w:rPr>
        <w:lastRenderedPageBreak/>
        <w:t>Sub</w:t>
      </w:r>
      <w:r w:rsidR="006D03DA" w:rsidRPr="00837068">
        <w:rPr>
          <w:rFonts w:cstheme="minorHAnsi"/>
          <w:b/>
          <w:bCs/>
          <w:sz w:val="24"/>
          <w:szCs w:val="24"/>
          <w:lang w:val="en-US"/>
        </w:rPr>
        <w:t>-</w:t>
      </w:r>
      <w:r w:rsidR="001A02FA" w:rsidRPr="00837068">
        <w:rPr>
          <w:rFonts w:cstheme="minorHAnsi"/>
          <w:b/>
          <w:bCs/>
          <w:sz w:val="24"/>
          <w:szCs w:val="24"/>
          <w:lang w:val="en-US"/>
        </w:rPr>
        <w:t>Research Q</w:t>
      </w:r>
      <w:r w:rsidR="006D03DA" w:rsidRPr="00837068">
        <w:rPr>
          <w:rFonts w:cstheme="minorHAnsi"/>
          <w:b/>
          <w:bCs/>
          <w:sz w:val="24"/>
          <w:szCs w:val="24"/>
          <w:lang w:val="en-US"/>
        </w:rPr>
        <w:t>uestions</w:t>
      </w:r>
    </w:p>
    <w:p w14:paraId="615FC124" w14:textId="77777777" w:rsidR="00C479A6" w:rsidRPr="00D773A2" w:rsidRDefault="00C479A6" w:rsidP="006C38F4">
      <w:pPr>
        <w:rPr>
          <w:rFonts w:cstheme="minorHAnsi"/>
          <w:sz w:val="24"/>
          <w:szCs w:val="24"/>
        </w:rPr>
      </w:pPr>
      <w:r w:rsidRPr="00D773A2">
        <w:rPr>
          <w:rFonts w:cstheme="minorHAnsi"/>
          <w:sz w:val="24"/>
          <w:szCs w:val="24"/>
        </w:rPr>
        <w:t>1. How do drivers describe and define their professional identity in the context of ride-hailing work?</w:t>
      </w:r>
    </w:p>
    <w:p w14:paraId="31816309" w14:textId="77777777" w:rsidR="00C479A6" w:rsidRPr="00D773A2" w:rsidRDefault="00C479A6" w:rsidP="006C38F4">
      <w:pPr>
        <w:rPr>
          <w:rFonts w:cstheme="minorHAnsi"/>
          <w:sz w:val="24"/>
          <w:szCs w:val="24"/>
        </w:rPr>
      </w:pPr>
      <w:r w:rsidRPr="00D773A2">
        <w:rPr>
          <w:rFonts w:cstheme="minorHAnsi"/>
          <w:sz w:val="24"/>
          <w:szCs w:val="24"/>
        </w:rPr>
        <w:t>2. How do experiences of dignity and recognition (or misrecognition) shape drivers’ sense of self in their work?</w:t>
      </w:r>
    </w:p>
    <w:p w14:paraId="4BC12BC2" w14:textId="77777777" w:rsidR="00C479A6" w:rsidRPr="00D773A2" w:rsidRDefault="00C479A6" w:rsidP="006C38F4">
      <w:pPr>
        <w:rPr>
          <w:rFonts w:cstheme="minorHAnsi"/>
          <w:sz w:val="24"/>
          <w:szCs w:val="24"/>
        </w:rPr>
      </w:pPr>
      <w:r w:rsidRPr="00D773A2">
        <w:rPr>
          <w:rFonts w:cstheme="minorHAnsi"/>
          <w:sz w:val="24"/>
          <w:szCs w:val="24"/>
        </w:rPr>
        <w:t>3. In what ways do platform structures and algorithmic management influence drivers’ identity formation and perceived status?</w:t>
      </w:r>
    </w:p>
    <w:p w14:paraId="4CB88300" w14:textId="77777777" w:rsidR="00C479A6" w:rsidRPr="00D773A2" w:rsidRDefault="00C479A6" w:rsidP="006C38F4">
      <w:pPr>
        <w:rPr>
          <w:rFonts w:cstheme="minorHAnsi"/>
          <w:sz w:val="24"/>
          <w:szCs w:val="24"/>
        </w:rPr>
      </w:pPr>
      <w:r w:rsidRPr="00D773A2">
        <w:rPr>
          <w:rFonts w:cstheme="minorHAnsi"/>
          <w:sz w:val="24"/>
          <w:szCs w:val="24"/>
        </w:rPr>
        <w:t>4. How do migration experiences and social positioning shape drivers’ understanding of identity and dignity in platform work?</w:t>
      </w:r>
    </w:p>
    <w:p w14:paraId="3118ED02" w14:textId="77777777" w:rsidR="00971158" w:rsidRDefault="00971158" w:rsidP="00971158">
      <w:pPr>
        <w:pStyle w:val="Heading2"/>
        <w:rPr>
          <w:rFonts w:cstheme="minorHAnsi"/>
          <w:b/>
          <w:bCs/>
          <w:sz w:val="24"/>
          <w:szCs w:val="24"/>
          <w:lang w:val="en-US"/>
        </w:rPr>
      </w:pPr>
      <w:bookmarkStart w:id="8" w:name="_Toc231162815"/>
      <w:r>
        <w:rPr>
          <w:rFonts w:cstheme="minorHAnsi"/>
          <w:b/>
          <w:bCs/>
          <w:sz w:val="24"/>
          <w:szCs w:val="24"/>
          <w:lang w:val="en-US"/>
        </w:rPr>
        <w:t>1.5 Significance of the Research</w:t>
      </w:r>
      <w:bookmarkEnd w:id="8"/>
    </w:p>
    <w:p w14:paraId="265780B7" w14:textId="2E7BE548" w:rsidR="00BE6676" w:rsidRPr="00BE6676" w:rsidRDefault="00BE6676" w:rsidP="00BE6676">
      <w:pPr>
        <w:rPr>
          <w:rFonts w:cstheme="minorHAnsi"/>
          <w:b/>
          <w:bCs/>
          <w:sz w:val="24"/>
          <w:szCs w:val="24"/>
          <w:lang w:val="en-US"/>
        </w:rPr>
      </w:pPr>
      <w:r>
        <w:rPr>
          <w:rFonts w:cstheme="minorHAnsi"/>
          <w:sz w:val="24"/>
          <w:szCs w:val="24"/>
          <w:lang w:val="en-US"/>
        </w:rPr>
        <w:t>T</w:t>
      </w:r>
      <w:r w:rsidRPr="00BE6676">
        <w:rPr>
          <w:rFonts w:cstheme="minorHAnsi"/>
          <w:sz w:val="24"/>
          <w:szCs w:val="24"/>
        </w:rPr>
        <w:t>his research holds theoretical, geographical, and practical significance by moving beyond dominant economic narratives to center the human experience of digital labor.</w:t>
      </w:r>
    </w:p>
    <w:p w14:paraId="05F1C354" w14:textId="77777777" w:rsidR="00BE6676" w:rsidRPr="00BE6676" w:rsidRDefault="00BE6676" w:rsidP="00BE6676">
      <w:pPr>
        <w:rPr>
          <w:rFonts w:cstheme="minorHAnsi"/>
          <w:sz w:val="24"/>
          <w:szCs w:val="24"/>
        </w:rPr>
      </w:pPr>
      <w:r w:rsidRPr="00BE6676">
        <w:rPr>
          <w:rFonts w:cstheme="minorHAnsi"/>
          <w:sz w:val="24"/>
          <w:szCs w:val="24"/>
        </w:rPr>
        <w:t>Theoretically, the study shifts focus from algorithmic management and financial precarity to the qualitative realities of identity, recognition, and dignity. It provides essential insights into how marginalized workers negotiate self-worth under automated surveillance.</w:t>
      </w:r>
    </w:p>
    <w:p w14:paraId="26DF0EA3" w14:textId="77777777" w:rsidR="00BE6676" w:rsidRPr="00BE6676" w:rsidRDefault="00BE6676" w:rsidP="00BE6676">
      <w:pPr>
        <w:rPr>
          <w:rFonts w:cstheme="minorHAnsi"/>
          <w:sz w:val="24"/>
          <w:szCs w:val="24"/>
        </w:rPr>
      </w:pPr>
      <w:r w:rsidRPr="00BE6676">
        <w:rPr>
          <w:rFonts w:cstheme="minorHAnsi"/>
          <w:sz w:val="24"/>
          <w:szCs w:val="24"/>
        </w:rPr>
        <w:t>Geographically, it challenges the mega-city bias in current literature by bounding the case study within Swansea. This reveals how the platform economy operates within mid-sized, post-industrial urban environments where tight-knit communities and localized labor markets uniquely shape worker experiences.</w:t>
      </w:r>
    </w:p>
    <w:p w14:paraId="564141A1" w14:textId="77777777" w:rsidR="00BE6676" w:rsidRPr="00BE6676" w:rsidRDefault="00BE6676" w:rsidP="00BE6676">
      <w:pPr>
        <w:rPr>
          <w:rFonts w:cstheme="minorHAnsi"/>
          <w:sz w:val="24"/>
          <w:szCs w:val="24"/>
        </w:rPr>
      </w:pPr>
      <w:r w:rsidRPr="00BE6676">
        <w:rPr>
          <w:rFonts w:cstheme="minorHAnsi"/>
          <w:sz w:val="24"/>
          <w:szCs w:val="24"/>
        </w:rPr>
        <w:t>Practically, by giving voice to a highly vulnerable migrant demographic, this research offers crucial empirical data. These insights are vital for local policymakers, labor unions, and digital platforms aiming to develop fairer digital workplace frameworks and inclusive labor regulations within Wales and the wider United Kingdom.</w:t>
      </w:r>
    </w:p>
    <w:p w14:paraId="33198EF1" w14:textId="500B6808" w:rsidR="007F3661" w:rsidRDefault="007F3661" w:rsidP="006C38F4">
      <w:pPr>
        <w:rPr>
          <w:rFonts w:cstheme="minorHAnsi"/>
          <w:b/>
          <w:bCs/>
          <w:sz w:val="24"/>
          <w:szCs w:val="24"/>
          <w:lang w:val="en-US"/>
        </w:rPr>
      </w:pPr>
    </w:p>
    <w:p w14:paraId="617518CF" w14:textId="77777777" w:rsidR="0005518A" w:rsidRDefault="0005518A" w:rsidP="006C38F4">
      <w:pPr>
        <w:rPr>
          <w:rFonts w:cstheme="minorHAnsi"/>
          <w:b/>
          <w:bCs/>
          <w:sz w:val="24"/>
          <w:szCs w:val="24"/>
          <w:lang w:val="en-US"/>
        </w:rPr>
      </w:pPr>
    </w:p>
    <w:p w14:paraId="5D588573" w14:textId="77777777" w:rsidR="0005518A" w:rsidRDefault="0005518A" w:rsidP="006C38F4">
      <w:pPr>
        <w:rPr>
          <w:rFonts w:cstheme="minorHAnsi"/>
          <w:b/>
          <w:bCs/>
          <w:sz w:val="24"/>
          <w:szCs w:val="24"/>
          <w:lang w:val="en-US"/>
        </w:rPr>
      </w:pPr>
    </w:p>
    <w:p w14:paraId="3DC60D68" w14:textId="77777777" w:rsidR="0005518A" w:rsidRDefault="0005518A" w:rsidP="006C38F4">
      <w:pPr>
        <w:rPr>
          <w:rFonts w:cstheme="minorHAnsi"/>
          <w:b/>
          <w:bCs/>
          <w:sz w:val="24"/>
          <w:szCs w:val="24"/>
          <w:lang w:val="en-US"/>
        </w:rPr>
      </w:pPr>
    </w:p>
    <w:p w14:paraId="0F9A11E2" w14:textId="77777777" w:rsidR="0005518A" w:rsidRDefault="0005518A" w:rsidP="006C38F4">
      <w:pPr>
        <w:rPr>
          <w:rFonts w:cstheme="minorHAnsi"/>
          <w:b/>
          <w:bCs/>
          <w:sz w:val="24"/>
          <w:szCs w:val="24"/>
          <w:lang w:val="en-US"/>
        </w:rPr>
      </w:pPr>
    </w:p>
    <w:p w14:paraId="6D5657B4" w14:textId="77777777" w:rsidR="0005518A" w:rsidRDefault="0005518A" w:rsidP="006C38F4">
      <w:pPr>
        <w:rPr>
          <w:rFonts w:cstheme="minorHAnsi"/>
          <w:b/>
          <w:bCs/>
          <w:sz w:val="24"/>
          <w:szCs w:val="24"/>
          <w:lang w:val="en-US"/>
        </w:rPr>
      </w:pPr>
    </w:p>
    <w:p w14:paraId="2A8E350E" w14:textId="77777777" w:rsidR="0005518A" w:rsidRDefault="0005518A" w:rsidP="006C38F4">
      <w:pPr>
        <w:rPr>
          <w:rFonts w:cstheme="minorHAnsi"/>
          <w:b/>
          <w:bCs/>
          <w:sz w:val="24"/>
          <w:szCs w:val="24"/>
          <w:lang w:val="en-US"/>
        </w:rPr>
      </w:pPr>
    </w:p>
    <w:p w14:paraId="66AE1E88" w14:textId="77777777" w:rsidR="0005518A" w:rsidRDefault="0005518A" w:rsidP="006C38F4">
      <w:pPr>
        <w:rPr>
          <w:rFonts w:cstheme="minorHAnsi"/>
          <w:b/>
          <w:bCs/>
          <w:sz w:val="24"/>
          <w:szCs w:val="24"/>
          <w:lang w:val="en-US"/>
        </w:rPr>
      </w:pPr>
    </w:p>
    <w:p w14:paraId="76CC37F8" w14:textId="77777777" w:rsidR="0005518A" w:rsidRPr="00D773A2" w:rsidRDefault="0005518A" w:rsidP="006C38F4">
      <w:pPr>
        <w:rPr>
          <w:rFonts w:cstheme="minorHAnsi"/>
          <w:b/>
          <w:bCs/>
          <w:sz w:val="24"/>
          <w:szCs w:val="24"/>
          <w:lang w:val="en-US"/>
        </w:rPr>
      </w:pPr>
    </w:p>
    <w:p w14:paraId="3D1D6E0D" w14:textId="06BAA894" w:rsidR="004F72BD" w:rsidRDefault="00837068" w:rsidP="00971158">
      <w:pPr>
        <w:pStyle w:val="Heading1"/>
        <w:rPr>
          <w:rFonts w:cstheme="minorHAnsi"/>
          <w:b/>
          <w:bCs/>
          <w:sz w:val="24"/>
          <w:szCs w:val="24"/>
          <w:lang w:val="en-US"/>
        </w:rPr>
      </w:pPr>
      <w:bookmarkStart w:id="9" w:name="_Toc231162816"/>
      <w:r>
        <w:rPr>
          <w:rFonts w:cstheme="minorHAnsi"/>
          <w:b/>
          <w:bCs/>
          <w:sz w:val="24"/>
          <w:szCs w:val="24"/>
          <w:lang w:val="en-US"/>
        </w:rPr>
        <w:lastRenderedPageBreak/>
        <w:t xml:space="preserve">2. </w:t>
      </w:r>
      <w:r w:rsidR="004F72BD" w:rsidRPr="00D773A2">
        <w:rPr>
          <w:rFonts w:cstheme="minorHAnsi"/>
          <w:b/>
          <w:bCs/>
          <w:sz w:val="24"/>
          <w:szCs w:val="24"/>
          <w:lang w:val="en-US"/>
        </w:rPr>
        <w:t>Literature Review</w:t>
      </w:r>
      <w:bookmarkEnd w:id="9"/>
    </w:p>
    <w:p w14:paraId="2282A1C6" w14:textId="1CB79AFD" w:rsidR="00E714F6" w:rsidRDefault="00E714F6" w:rsidP="00971158">
      <w:pPr>
        <w:pStyle w:val="Heading2"/>
        <w:rPr>
          <w:rFonts w:cstheme="minorHAnsi"/>
          <w:b/>
          <w:bCs/>
          <w:sz w:val="24"/>
          <w:szCs w:val="24"/>
          <w:lang w:val="en-US"/>
        </w:rPr>
      </w:pPr>
      <w:bookmarkStart w:id="10" w:name="_Toc231162817"/>
      <w:r>
        <w:rPr>
          <w:rFonts w:cstheme="minorHAnsi"/>
          <w:b/>
          <w:bCs/>
          <w:sz w:val="24"/>
          <w:szCs w:val="24"/>
          <w:lang w:val="en-US"/>
        </w:rPr>
        <w:t xml:space="preserve">2.1 </w:t>
      </w:r>
      <w:r w:rsidR="00E5249C">
        <w:rPr>
          <w:rFonts w:cstheme="minorHAnsi"/>
          <w:b/>
          <w:bCs/>
          <w:sz w:val="24"/>
          <w:szCs w:val="24"/>
          <w:lang w:val="en-US"/>
        </w:rPr>
        <w:t>Introduction</w:t>
      </w:r>
      <w:bookmarkEnd w:id="10"/>
    </w:p>
    <w:p w14:paraId="7BCFA9AD" w14:textId="495C01E3" w:rsidR="00E44371" w:rsidRPr="0083676E" w:rsidRDefault="0083676E" w:rsidP="006C38F4">
      <w:pPr>
        <w:rPr>
          <w:rFonts w:cstheme="minorHAnsi"/>
          <w:sz w:val="24"/>
          <w:szCs w:val="24"/>
          <w:lang w:val="en-US"/>
        </w:rPr>
      </w:pPr>
      <w:r>
        <w:rPr>
          <w:rFonts w:cstheme="minorHAnsi"/>
          <w:sz w:val="24"/>
          <w:szCs w:val="24"/>
          <w:lang w:val="en-US"/>
        </w:rPr>
        <w:t xml:space="preserve">This literature reviews </w:t>
      </w:r>
      <w:r w:rsidR="00B7382A">
        <w:rPr>
          <w:rFonts w:cstheme="minorHAnsi"/>
          <w:sz w:val="24"/>
          <w:szCs w:val="24"/>
          <w:lang w:val="en-US"/>
        </w:rPr>
        <w:t xml:space="preserve">existing academic debates and empirical research to examine to </w:t>
      </w:r>
      <w:r w:rsidR="00BA5422">
        <w:rPr>
          <w:rFonts w:cstheme="minorHAnsi"/>
          <w:sz w:val="24"/>
          <w:szCs w:val="24"/>
          <w:lang w:val="en-US"/>
        </w:rPr>
        <w:t>the socio-</w:t>
      </w:r>
      <w:r w:rsidR="00D815A6">
        <w:rPr>
          <w:rFonts w:cstheme="minorHAnsi"/>
          <w:sz w:val="24"/>
          <w:szCs w:val="24"/>
          <w:lang w:val="en-US"/>
        </w:rPr>
        <w:t>economic</w:t>
      </w:r>
      <w:r w:rsidR="00BA5422">
        <w:rPr>
          <w:rFonts w:cstheme="minorHAnsi"/>
          <w:sz w:val="24"/>
          <w:szCs w:val="24"/>
          <w:lang w:val="en-US"/>
        </w:rPr>
        <w:t xml:space="preserve"> and </w:t>
      </w:r>
      <w:r w:rsidR="00D815A6">
        <w:rPr>
          <w:rFonts w:cstheme="minorHAnsi"/>
          <w:sz w:val="24"/>
          <w:szCs w:val="24"/>
          <w:lang w:val="en-US"/>
        </w:rPr>
        <w:t>psychological</w:t>
      </w:r>
      <w:r w:rsidR="00BA5422">
        <w:rPr>
          <w:rFonts w:cstheme="minorHAnsi"/>
          <w:sz w:val="24"/>
          <w:szCs w:val="24"/>
          <w:lang w:val="en-US"/>
        </w:rPr>
        <w:t xml:space="preserve"> realities of migrant ride-hailing </w:t>
      </w:r>
      <w:r w:rsidR="00D815A6">
        <w:rPr>
          <w:rFonts w:cstheme="minorHAnsi"/>
          <w:sz w:val="24"/>
          <w:szCs w:val="24"/>
          <w:lang w:val="en-US"/>
        </w:rPr>
        <w:t>drivers operating in Swansea</w:t>
      </w:r>
      <w:r w:rsidR="002C47B1">
        <w:rPr>
          <w:rFonts w:cstheme="minorHAnsi"/>
          <w:sz w:val="24"/>
          <w:szCs w:val="24"/>
          <w:lang w:val="en-US"/>
        </w:rPr>
        <w:t>. Located at the intersection of critical sociology, platform capitalism, migration studies, this chapter explores how macro-level structures of technological contro</w:t>
      </w:r>
      <w:r w:rsidR="00705C8B">
        <w:rPr>
          <w:rFonts w:cstheme="minorHAnsi"/>
          <w:sz w:val="24"/>
          <w:szCs w:val="24"/>
          <w:lang w:val="en-US"/>
        </w:rPr>
        <w:t xml:space="preserve">l </w:t>
      </w:r>
      <w:r w:rsidR="002C47B1">
        <w:rPr>
          <w:rFonts w:cstheme="minorHAnsi"/>
          <w:sz w:val="24"/>
          <w:szCs w:val="24"/>
          <w:lang w:val="en-US"/>
        </w:rPr>
        <w:t>and immigration policies manifest micro-level</w:t>
      </w:r>
      <w:r w:rsidR="00705C8B">
        <w:rPr>
          <w:rFonts w:cstheme="minorHAnsi"/>
          <w:sz w:val="24"/>
          <w:szCs w:val="24"/>
          <w:lang w:val="en-US"/>
        </w:rPr>
        <w:t xml:space="preserve"> lived experiences. To analyze these dynamics</w:t>
      </w:r>
      <w:r w:rsidR="00EF56A1">
        <w:rPr>
          <w:rFonts w:cstheme="minorHAnsi"/>
          <w:sz w:val="24"/>
          <w:szCs w:val="24"/>
          <w:lang w:val="en-US"/>
        </w:rPr>
        <w:t>, the literature review has been organized into four interconnected themes that ground the study wit</w:t>
      </w:r>
      <w:r w:rsidR="00530E53">
        <w:rPr>
          <w:rFonts w:cstheme="minorHAnsi"/>
          <w:sz w:val="24"/>
          <w:szCs w:val="24"/>
          <w:lang w:val="en-US"/>
        </w:rPr>
        <w:t>hin established literature.</w:t>
      </w:r>
    </w:p>
    <w:p w14:paraId="48EB744A" w14:textId="214917A6" w:rsidR="008D7B07" w:rsidRDefault="00042969" w:rsidP="00971158">
      <w:pPr>
        <w:pStyle w:val="Heading2"/>
        <w:rPr>
          <w:rFonts w:cstheme="minorHAnsi"/>
          <w:b/>
          <w:bCs/>
          <w:sz w:val="24"/>
          <w:szCs w:val="24"/>
          <w:lang w:val="en-US"/>
        </w:rPr>
      </w:pPr>
      <w:bookmarkStart w:id="11" w:name="_Toc231162818"/>
      <w:r>
        <w:rPr>
          <w:rFonts w:cstheme="minorHAnsi"/>
          <w:b/>
          <w:bCs/>
          <w:sz w:val="24"/>
          <w:szCs w:val="24"/>
          <w:lang w:val="en-US"/>
        </w:rPr>
        <w:t xml:space="preserve">2.2 </w:t>
      </w:r>
      <w:r w:rsidR="00C15BCA">
        <w:rPr>
          <w:rFonts w:cstheme="minorHAnsi"/>
          <w:b/>
          <w:bCs/>
          <w:sz w:val="24"/>
          <w:szCs w:val="24"/>
          <w:lang w:val="en-US"/>
        </w:rPr>
        <w:t>Professional Identity and Narrative Construction</w:t>
      </w:r>
      <w:bookmarkEnd w:id="11"/>
    </w:p>
    <w:p w14:paraId="236A4A69" w14:textId="56BA57B5" w:rsidR="00C15BCA" w:rsidRDefault="00C15BCA" w:rsidP="006C38F4">
      <w:pPr>
        <w:rPr>
          <w:rFonts w:cstheme="minorHAnsi"/>
          <w:sz w:val="24"/>
          <w:szCs w:val="24"/>
          <w:lang w:val="en-US"/>
        </w:rPr>
      </w:pPr>
      <w:r w:rsidRPr="00E44371">
        <w:rPr>
          <w:rFonts w:cstheme="minorHAnsi"/>
          <w:sz w:val="24"/>
          <w:szCs w:val="24"/>
          <w:lang w:val="en-US"/>
        </w:rPr>
        <w:t xml:space="preserve">The construction of </w:t>
      </w:r>
      <w:r w:rsidR="00E44371">
        <w:rPr>
          <w:rFonts w:cstheme="minorHAnsi"/>
          <w:sz w:val="24"/>
          <w:szCs w:val="24"/>
          <w:lang w:val="en-US"/>
        </w:rPr>
        <w:t>professional identity is increasingly</w:t>
      </w:r>
      <w:r w:rsidR="00F61071">
        <w:rPr>
          <w:rFonts w:cstheme="minorHAnsi"/>
          <w:sz w:val="24"/>
          <w:szCs w:val="24"/>
          <w:lang w:val="en-US"/>
        </w:rPr>
        <w:t xml:space="preserve"> understood </w:t>
      </w:r>
      <w:r w:rsidR="000D2C69">
        <w:rPr>
          <w:rFonts w:cstheme="minorHAnsi"/>
          <w:sz w:val="24"/>
          <w:szCs w:val="24"/>
          <w:lang w:val="en-US"/>
        </w:rPr>
        <w:t xml:space="preserve">as a dynamic and ongoing </w:t>
      </w:r>
      <w:r w:rsidR="00C41F59">
        <w:rPr>
          <w:rFonts w:cstheme="minorHAnsi"/>
          <w:sz w:val="24"/>
          <w:szCs w:val="24"/>
          <w:lang w:val="en-US"/>
        </w:rPr>
        <w:t xml:space="preserve">project of shaping narrative and social </w:t>
      </w:r>
      <w:r w:rsidR="007862D3">
        <w:rPr>
          <w:rFonts w:cstheme="minorHAnsi"/>
          <w:sz w:val="24"/>
          <w:szCs w:val="24"/>
          <w:lang w:val="en-US"/>
        </w:rPr>
        <w:t>identities.</w:t>
      </w:r>
      <w:r w:rsidR="00C41F59">
        <w:rPr>
          <w:rFonts w:cstheme="minorHAnsi"/>
          <w:sz w:val="24"/>
          <w:szCs w:val="24"/>
          <w:lang w:val="en-US"/>
        </w:rPr>
        <w:t xml:space="preserve"> </w:t>
      </w:r>
      <w:r w:rsidR="00BC27AE">
        <w:rPr>
          <w:rFonts w:cstheme="minorHAnsi"/>
          <w:sz w:val="24"/>
          <w:szCs w:val="24"/>
          <w:lang w:val="en-US"/>
        </w:rPr>
        <w:t xml:space="preserve">According to </w:t>
      </w:r>
      <w:r w:rsidR="00BC27AE" w:rsidRPr="00BC27AE">
        <w:rPr>
          <w:rFonts w:cstheme="minorHAnsi"/>
          <w:sz w:val="24"/>
          <w:szCs w:val="24"/>
        </w:rPr>
        <w:t>McAdams and McLean (2013)</w:t>
      </w:r>
      <w:r w:rsidR="004D2156">
        <w:rPr>
          <w:rFonts w:cstheme="minorHAnsi"/>
          <w:sz w:val="24"/>
          <w:szCs w:val="24"/>
          <w:lang w:val="en-US"/>
        </w:rPr>
        <w:t xml:space="preserve">, </w:t>
      </w:r>
      <w:r w:rsidR="00E67B33">
        <w:rPr>
          <w:rFonts w:cstheme="minorHAnsi"/>
          <w:sz w:val="24"/>
          <w:szCs w:val="24"/>
          <w:lang w:val="en-US"/>
        </w:rPr>
        <w:t xml:space="preserve">narrative </w:t>
      </w:r>
      <w:r w:rsidR="000B6B14">
        <w:rPr>
          <w:rFonts w:cstheme="minorHAnsi"/>
          <w:sz w:val="24"/>
          <w:szCs w:val="24"/>
          <w:lang w:val="en-US"/>
        </w:rPr>
        <w:t>identity</w:t>
      </w:r>
      <w:r w:rsidR="00E67B33">
        <w:rPr>
          <w:rFonts w:cstheme="minorHAnsi"/>
          <w:sz w:val="24"/>
          <w:szCs w:val="24"/>
          <w:lang w:val="en-US"/>
        </w:rPr>
        <w:t xml:space="preserve"> is </w:t>
      </w:r>
      <w:r w:rsidR="000B6B14">
        <w:rPr>
          <w:rFonts w:cstheme="minorHAnsi"/>
          <w:sz w:val="24"/>
          <w:szCs w:val="24"/>
          <w:lang w:val="en-US"/>
        </w:rPr>
        <w:t xml:space="preserve">an </w:t>
      </w:r>
      <w:r w:rsidR="00A672AC">
        <w:rPr>
          <w:rFonts w:cstheme="minorHAnsi"/>
          <w:sz w:val="24"/>
          <w:szCs w:val="24"/>
          <w:lang w:val="en-US"/>
        </w:rPr>
        <w:t>individual’s</w:t>
      </w:r>
      <w:r w:rsidR="000B6B14">
        <w:rPr>
          <w:rFonts w:cstheme="minorHAnsi"/>
          <w:sz w:val="24"/>
          <w:szCs w:val="24"/>
          <w:lang w:val="en-US"/>
        </w:rPr>
        <w:t xml:space="preserve"> </w:t>
      </w:r>
      <w:r w:rsidR="000B6B14" w:rsidRPr="000B6B14">
        <w:rPr>
          <w:rFonts w:cstheme="minorHAnsi"/>
          <w:i/>
          <w:iCs/>
          <w:sz w:val="24"/>
          <w:szCs w:val="24"/>
          <w:lang w:val="en-US"/>
        </w:rPr>
        <w:t>internalized and evolving story</w:t>
      </w:r>
      <w:r w:rsidR="00A672AC">
        <w:rPr>
          <w:rFonts w:cstheme="minorHAnsi"/>
          <w:sz w:val="24"/>
          <w:szCs w:val="24"/>
          <w:lang w:val="en-US"/>
        </w:rPr>
        <w:t>. They argue tha</w:t>
      </w:r>
      <w:r w:rsidR="00502168">
        <w:rPr>
          <w:rFonts w:cstheme="minorHAnsi"/>
          <w:sz w:val="24"/>
          <w:szCs w:val="24"/>
          <w:lang w:val="en-US"/>
        </w:rPr>
        <w:t xml:space="preserve">t humans are natural story tellers and </w:t>
      </w:r>
      <w:r w:rsidR="00C62B85">
        <w:rPr>
          <w:rFonts w:cstheme="minorHAnsi"/>
          <w:sz w:val="24"/>
          <w:szCs w:val="24"/>
          <w:lang w:val="en-US"/>
        </w:rPr>
        <w:t xml:space="preserve">use personal narratives to navigate life’s questions. </w:t>
      </w:r>
      <w:r w:rsidR="00C7522B">
        <w:rPr>
          <w:rFonts w:cstheme="minorHAnsi"/>
          <w:sz w:val="24"/>
          <w:szCs w:val="24"/>
          <w:lang w:val="en-US"/>
        </w:rPr>
        <w:t xml:space="preserve">Their past, </w:t>
      </w:r>
      <w:r w:rsidR="001A0C5D">
        <w:rPr>
          <w:rFonts w:cstheme="minorHAnsi"/>
          <w:sz w:val="24"/>
          <w:szCs w:val="24"/>
          <w:lang w:val="en-US"/>
        </w:rPr>
        <w:t xml:space="preserve">alleged </w:t>
      </w:r>
      <w:r w:rsidR="00C7522B">
        <w:rPr>
          <w:rFonts w:cstheme="minorHAnsi"/>
          <w:sz w:val="24"/>
          <w:szCs w:val="24"/>
          <w:lang w:val="en-US"/>
        </w:rPr>
        <w:t>present and imagined future</w:t>
      </w:r>
      <w:r w:rsidR="00154A0F">
        <w:rPr>
          <w:rFonts w:cstheme="minorHAnsi"/>
          <w:sz w:val="24"/>
          <w:szCs w:val="24"/>
          <w:lang w:val="en-US"/>
        </w:rPr>
        <w:t xml:space="preserve"> all play a role in building a sense of unity, meaning and moral purpose in their lives. </w:t>
      </w:r>
      <w:r w:rsidR="00146346">
        <w:rPr>
          <w:rFonts w:cstheme="minorHAnsi"/>
          <w:sz w:val="24"/>
          <w:szCs w:val="24"/>
          <w:lang w:val="en-US"/>
        </w:rPr>
        <w:t xml:space="preserve">When this </w:t>
      </w:r>
      <w:r w:rsidR="009176AE">
        <w:rPr>
          <w:rFonts w:cstheme="minorHAnsi"/>
          <w:sz w:val="24"/>
          <w:szCs w:val="24"/>
          <w:lang w:val="en-US"/>
        </w:rPr>
        <w:t>internal narrative is combined with external realities</w:t>
      </w:r>
      <w:r w:rsidR="001B45AC">
        <w:rPr>
          <w:rFonts w:cstheme="minorHAnsi"/>
          <w:sz w:val="24"/>
          <w:szCs w:val="24"/>
          <w:lang w:val="en-US"/>
        </w:rPr>
        <w:t xml:space="preserve">, humans continuously work to shape </w:t>
      </w:r>
      <w:r w:rsidR="0033017F">
        <w:rPr>
          <w:rFonts w:cstheme="minorHAnsi"/>
          <w:sz w:val="24"/>
          <w:szCs w:val="24"/>
          <w:lang w:val="en-US"/>
        </w:rPr>
        <w:t xml:space="preserve">both their narrative identity and social identity (Watson, 2008). </w:t>
      </w:r>
    </w:p>
    <w:p w14:paraId="3CF5EB76" w14:textId="55446509" w:rsidR="0082519B" w:rsidRPr="0082519B" w:rsidRDefault="00021F05" w:rsidP="0082519B">
      <w:pPr>
        <w:rPr>
          <w:rFonts w:cstheme="minorHAnsi"/>
          <w:sz w:val="24"/>
          <w:szCs w:val="24"/>
        </w:rPr>
      </w:pPr>
      <w:r>
        <w:rPr>
          <w:rFonts w:cstheme="minorHAnsi"/>
          <w:sz w:val="24"/>
          <w:szCs w:val="24"/>
          <w:lang w:val="en-US"/>
        </w:rPr>
        <w:t xml:space="preserve">Nevertheless, </w:t>
      </w:r>
      <w:r w:rsidR="00DD5D41">
        <w:rPr>
          <w:rFonts w:cstheme="minorHAnsi"/>
          <w:sz w:val="24"/>
          <w:szCs w:val="24"/>
          <w:lang w:val="en-US"/>
        </w:rPr>
        <w:t xml:space="preserve">contemporary economic landscape has significantly erupted this narrative interconnection. </w:t>
      </w:r>
      <w:r w:rsidR="000B2616" w:rsidRPr="000B2616">
        <w:rPr>
          <w:rFonts w:cstheme="minorHAnsi"/>
          <w:sz w:val="24"/>
          <w:szCs w:val="24"/>
        </w:rPr>
        <w:t>Murphy and Southey (1999)</w:t>
      </w:r>
      <w:r w:rsidR="000B2616">
        <w:rPr>
          <w:rFonts w:cstheme="minorHAnsi"/>
          <w:sz w:val="24"/>
          <w:szCs w:val="24"/>
          <w:lang w:val="en-US"/>
        </w:rPr>
        <w:t xml:space="preserve"> </w:t>
      </w:r>
      <w:r w:rsidR="00CE69F1">
        <w:rPr>
          <w:rFonts w:cstheme="minorHAnsi"/>
          <w:sz w:val="24"/>
          <w:szCs w:val="24"/>
          <w:lang w:val="en-US"/>
        </w:rPr>
        <w:t xml:space="preserve">argue that contemporary capitalisms has eroded </w:t>
      </w:r>
      <w:r w:rsidR="00A2460A">
        <w:rPr>
          <w:rFonts w:cstheme="minorHAnsi"/>
          <w:sz w:val="24"/>
          <w:szCs w:val="24"/>
          <w:lang w:val="en-US"/>
        </w:rPr>
        <w:t>character</w:t>
      </w:r>
      <w:r w:rsidR="00275F6B">
        <w:rPr>
          <w:rFonts w:cstheme="minorHAnsi"/>
          <w:sz w:val="24"/>
          <w:szCs w:val="24"/>
          <w:lang w:val="en-US"/>
        </w:rPr>
        <w:t>,</w:t>
      </w:r>
      <w:r w:rsidR="00A2460A">
        <w:rPr>
          <w:rFonts w:cstheme="minorHAnsi"/>
          <w:sz w:val="24"/>
          <w:szCs w:val="24"/>
          <w:lang w:val="en-US"/>
        </w:rPr>
        <w:t xml:space="preserve"> </w:t>
      </w:r>
      <w:r w:rsidR="008F0537">
        <w:rPr>
          <w:rFonts w:cstheme="minorHAnsi"/>
          <w:sz w:val="24"/>
          <w:szCs w:val="24"/>
          <w:lang w:val="en-US"/>
        </w:rPr>
        <w:t>as</w:t>
      </w:r>
      <w:r w:rsidR="00A2460A">
        <w:rPr>
          <w:rFonts w:cstheme="minorHAnsi"/>
          <w:sz w:val="24"/>
          <w:szCs w:val="24"/>
          <w:lang w:val="en-US"/>
        </w:rPr>
        <w:t xml:space="preserve"> fragmented career path</w:t>
      </w:r>
      <w:r w:rsidR="008F0537">
        <w:rPr>
          <w:rFonts w:cstheme="minorHAnsi"/>
          <w:sz w:val="24"/>
          <w:szCs w:val="24"/>
          <w:lang w:val="en-US"/>
        </w:rPr>
        <w:t xml:space="preserve">s prevent </w:t>
      </w:r>
      <w:r w:rsidR="00043F05">
        <w:rPr>
          <w:rFonts w:cstheme="minorHAnsi"/>
          <w:sz w:val="24"/>
          <w:szCs w:val="24"/>
          <w:lang w:val="en-US"/>
        </w:rPr>
        <w:t xml:space="preserve">workers from formulating a sustained and stable life narrative. </w:t>
      </w:r>
      <w:r w:rsidR="00EE347A">
        <w:rPr>
          <w:rFonts w:cstheme="minorHAnsi"/>
          <w:sz w:val="24"/>
          <w:szCs w:val="24"/>
          <w:lang w:val="en-US"/>
        </w:rPr>
        <w:t xml:space="preserve">This fragmentation </w:t>
      </w:r>
      <w:r w:rsidR="000B1E32">
        <w:rPr>
          <w:rFonts w:cstheme="minorHAnsi"/>
          <w:sz w:val="24"/>
          <w:szCs w:val="24"/>
          <w:lang w:val="en-US"/>
        </w:rPr>
        <w:t xml:space="preserve">is </w:t>
      </w:r>
      <w:r w:rsidR="00EE347A">
        <w:rPr>
          <w:rFonts w:cstheme="minorHAnsi"/>
          <w:sz w:val="24"/>
          <w:szCs w:val="24"/>
          <w:lang w:val="en-US"/>
        </w:rPr>
        <w:t>highly visible in low-status, highly-</w:t>
      </w:r>
      <w:r w:rsidR="009E002C">
        <w:rPr>
          <w:rFonts w:cstheme="minorHAnsi"/>
          <w:sz w:val="24"/>
          <w:szCs w:val="24"/>
          <w:lang w:val="en-US"/>
        </w:rPr>
        <w:t>regulated</w:t>
      </w:r>
      <w:r w:rsidR="00EE347A">
        <w:rPr>
          <w:rFonts w:cstheme="minorHAnsi"/>
          <w:sz w:val="24"/>
          <w:szCs w:val="24"/>
          <w:lang w:val="en-US"/>
        </w:rPr>
        <w:t>, or interactive</w:t>
      </w:r>
      <w:r w:rsidR="009E002C">
        <w:rPr>
          <w:rFonts w:cstheme="minorHAnsi"/>
          <w:sz w:val="24"/>
          <w:szCs w:val="24"/>
          <w:lang w:val="en-US"/>
        </w:rPr>
        <w:t xml:space="preserve"> service work</w:t>
      </w:r>
      <w:r w:rsidR="004C362B">
        <w:rPr>
          <w:rFonts w:cstheme="minorHAnsi"/>
          <w:sz w:val="24"/>
          <w:szCs w:val="24"/>
          <w:lang w:val="en-US"/>
        </w:rPr>
        <w:t xml:space="preserve">.  </w:t>
      </w:r>
      <w:r w:rsidR="00E906A1">
        <w:rPr>
          <w:rFonts w:cstheme="minorHAnsi"/>
          <w:sz w:val="24"/>
          <w:szCs w:val="24"/>
          <w:lang w:val="en-US"/>
        </w:rPr>
        <w:t xml:space="preserve">According to </w:t>
      </w:r>
      <w:r w:rsidR="00304E42" w:rsidRPr="00304E42">
        <w:rPr>
          <w:rFonts w:cstheme="minorHAnsi"/>
          <w:sz w:val="24"/>
          <w:szCs w:val="24"/>
        </w:rPr>
        <w:t xml:space="preserve">Duffy, </w:t>
      </w:r>
      <w:r w:rsidR="00E906A1">
        <w:rPr>
          <w:rFonts w:cstheme="minorHAnsi"/>
          <w:sz w:val="24"/>
          <w:szCs w:val="24"/>
          <w:lang w:val="en-US"/>
        </w:rPr>
        <w:t>(</w:t>
      </w:r>
      <w:r w:rsidR="00304E42" w:rsidRPr="00304E42">
        <w:rPr>
          <w:rFonts w:cstheme="minorHAnsi"/>
          <w:sz w:val="24"/>
          <w:szCs w:val="24"/>
        </w:rPr>
        <w:t>1994)</w:t>
      </w:r>
      <w:r w:rsidR="00E906A1">
        <w:rPr>
          <w:rFonts w:cstheme="minorHAnsi"/>
          <w:sz w:val="24"/>
          <w:szCs w:val="24"/>
          <w:lang w:val="en-US"/>
        </w:rPr>
        <w:t>, Robin Leidner (1993)</w:t>
      </w:r>
      <w:r w:rsidR="004E0A9B">
        <w:rPr>
          <w:rFonts w:cstheme="minorHAnsi"/>
          <w:sz w:val="24"/>
          <w:szCs w:val="24"/>
          <w:lang w:val="en-US"/>
        </w:rPr>
        <w:t xml:space="preserve"> argued in his book that </w:t>
      </w:r>
      <w:r w:rsidR="00810169">
        <w:rPr>
          <w:rFonts w:cstheme="minorHAnsi"/>
          <w:sz w:val="24"/>
          <w:szCs w:val="24"/>
          <w:lang w:val="en-US"/>
        </w:rPr>
        <w:t>service organizations</w:t>
      </w:r>
      <w:r w:rsidR="007D1B87">
        <w:rPr>
          <w:rFonts w:cstheme="minorHAnsi"/>
          <w:sz w:val="24"/>
          <w:szCs w:val="24"/>
          <w:lang w:val="en-US"/>
        </w:rPr>
        <w:t xml:space="preserve"> commodify personal interactions</w:t>
      </w:r>
      <w:r w:rsidR="00275167">
        <w:rPr>
          <w:rFonts w:cstheme="minorHAnsi"/>
          <w:sz w:val="24"/>
          <w:szCs w:val="24"/>
          <w:lang w:val="en-US"/>
        </w:rPr>
        <w:t xml:space="preserve"> and routiniz</w:t>
      </w:r>
      <w:r w:rsidR="00CE5FA2">
        <w:rPr>
          <w:rFonts w:cstheme="minorHAnsi"/>
          <w:sz w:val="24"/>
          <w:szCs w:val="24"/>
          <w:lang w:val="en-US"/>
        </w:rPr>
        <w:t>e</w:t>
      </w:r>
      <w:r w:rsidR="00275167">
        <w:rPr>
          <w:rFonts w:cstheme="minorHAnsi"/>
          <w:sz w:val="24"/>
          <w:szCs w:val="24"/>
          <w:lang w:val="en-US"/>
        </w:rPr>
        <w:t xml:space="preserve"> </w:t>
      </w:r>
      <w:r w:rsidR="00321D20">
        <w:rPr>
          <w:rFonts w:cstheme="minorHAnsi"/>
          <w:sz w:val="24"/>
          <w:szCs w:val="24"/>
          <w:lang w:val="en-US"/>
        </w:rPr>
        <w:t>self</w:t>
      </w:r>
      <w:r w:rsidR="0040644E">
        <w:rPr>
          <w:rFonts w:cstheme="minorHAnsi"/>
          <w:sz w:val="24"/>
          <w:szCs w:val="24"/>
          <w:lang w:val="en-US"/>
        </w:rPr>
        <w:t>-</w:t>
      </w:r>
      <w:r w:rsidR="00321D20">
        <w:rPr>
          <w:rFonts w:cstheme="minorHAnsi"/>
          <w:sz w:val="24"/>
          <w:szCs w:val="24"/>
          <w:lang w:val="en-US"/>
        </w:rPr>
        <w:t xml:space="preserve">presentations of workers. This creates a tension between </w:t>
      </w:r>
      <w:r w:rsidR="0040644E">
        <w:rPr>
          <w:rFonts w:cstheme="minorHAnsi"/>
          <w:sz w:val="24"/>
          <w:szCs w:val="24"/>
          <w:lang w:val="en-US"/>
        </w:rPr>
        <w:t>institutions</w:t>
      </w:r>
      <w:r w:rsidR="00321D20">
        <w:rPr>
          <w:rFonts w:cstheme="minorHAnsi"/>
          <w:sz w:val="24"/>
          <w:szCs w:val="24"/>
          <w:lang w:val="en-US"/>
        </w:rPr>
        <w:t xml:space="preserve"> and workers self of</w:t>
      </w:r>
      <w:r w:rsidR="0040644E">
        <w:rPr>
          <w:rFonts w:cstheme="minorHAnsi"/>
          <w:sz w:val="24"/>
          <w:szCs w:val="24"/>
          <w:lang w:val="en-US"/>
        </w:rPr>
        <w:t xml:space="preserve"> self. </w:t>
      </w:r>
      <w:r w:rsidR="006C4355">
        <w:rPr>
          <w:rFonts w:cstheme="minorHAnsi"/>
          <w:sz w:val="24"/>
          <w:szCs w:val="24"/>
          <w:lang w:val="en-US"/>
        </w:rPr>
        <w:t xml:space="preserve">Similarly, workers in </w:t>
      </w:r>
      <w:r w:rsidR="006D1AAA">
        <w:rPr>
          <w:rFonts w:cstheme="minorHAnsi"/>
          <w:sz w:val="24"/>
          <w:szCs w:val="24"/>
          <w:lang w:val="en-US"/>
        </w:rPr>
        <w:t xml:space="preserve">“dirty” occupations were </w:t>
      </w:r>
      <w:r w:rsidR="009A09E7">
        <w:rPr>
          <w:rFonts w:cstheme="minorHAnsi"/>
          <w:sz w:val="24"/>
          <w:szCs w:val="24"/>
          <w:lang w:val="en-US"/>
        </w:rPr>
        <w:t>stigmatized</w:t>
      </w:r>
      <w:r w:rsidR="00AA47EA">
        <w:rPr>
          <w:rFonts w:cstheme="minorHAnsi"/>
          <w:sz w:val="24"/>
          <w:szCs w:val="24"/>
          <w:lang w:val="en-US"/>
        </w:rPr>
        <w:t xml:space="preserve"> and found </w:t>
      </w:r>
      <w:r w:rsidR="009A09E7">
        <w:rPr>
          <w:rFonts w:cstheme="minorHAnsi"/>
          <w:sz w:val="24"/>
          <w:szCs w:val="24"/>
          <w:lang w:val="en-US"/>
        </w:rPr>
        <w:t xml:space="preserve">actively </w:t>
      </w:r>
      <w:r w:rsidR="009A09E7" w:rsidRPr="009A09E7">
        <w:rPr>
          <w:rFonts w:cstheme="minorHAnsi"/>
          <w:i/>
          <w:iCs/>
          <w:sz w:val="24"/>
          <w:szCs w:val="24"/>
          <w:lang w:val="en-US"/>
        </w:rPr>
        <w:t>reframing, recalibrating, and refocusing to resist societal degradation and manufacture a positive self</w:t>
      </w:r>
      <w:r w:rsidR="00D74F21">
        <w:rPr>
          <w:rFonts w:cstheme="minorHAnsi"/>
          <w:i/>
          <w:iCs/>
          <w:sz w:val="24"/>
          <w:szCs w:val="24"/>
          <w:lang w:val="en-US"/>
        </w:rPr>
        <w:t>-</w:t>
      </w:r>
      <w:r w:rsidR="009A09E7" w:rsidRPr="009A09E7">
        <w:rPr>
          <w:rFonts w:cstheme="minorHAnsi"/>
          <w:i/>
          <w:iCs/>
          <w:sz w:val="24"/>
          <w:szCs w:val="24"/>
          <w:lang w:val="en-US"/>
        </w:rPr>
        <w:t xml:space="preserve">image </w:t>
      </w:r>
      <w:r w:rsidR="0082519B" w:rsidRPr="0082519B">
        <w:rPr>
          <w:rFonts w:cstheme="minorHAnsi"/>
          <w:sz w:val="24"/>
          <w:szCs w:val="24"/>
        </w:rPr>
        <w:t>(Ashforth and Kreiner, 1999)</w:t>
      </w:r>
    </w:p>
    <w:p w14:paraId="6EC9A057" w14:textId="3B133F00" w:rsidR="00487BB1" w:rsidRDefault="00F94323" w:rsidP="00487BB1">
      <w:pPr>
        <w:rPr>
          <w:rFonts w:cstheme="minorHAnsi"/>
          <w:sz w:val="24"/>
          <w:szCs w:val="24"/>
          <w:lang w:val="en-US"/>
        </w:rPr>
      </w:pPr>
      <w:r>
        <w:rPr>
          <w:rFonts w:cstheme="minorHAnsi"/>
          <w:sz w:val="24"/>
          <w:szCs w:val="24"/>
          <w:lang w:val="en-US"/>
        </w:rPr>
        <w:t xml:space="preserve">Even in professional transitions, identity remains fluid. </w:t>
      </w:r>
      <w:r w:rsidR="00A97EAA">
        <w:rPr>
          <w:rFonts w:cstheme="minorHAnsi"/>
          <w:sz w:val="24"/>
          <w:szCs w:val="24"/>
          <w:lang w:val="en-US"/>
        </w:rPr>
        <w:t>Individuals adapt to new roles by adapting new identities based on internal comfort and external feedback</w:t>
      </w:r>
      <w:r w:rsidR="00903C0F">
        <w:rPr>
          <w:rFonts w:cstheme="minorHAnsi"/>
          <w:sz w:val="24"/>
          <w:szCs w:val="24"/>
          <w:lang w:val="en-US"/>
        </w:rPr>
        <w:t xml:space="preserve">. According to </w:t>
      </w:r>
      <w:r w:rsidR="00903C0F" w:rsidRPr="00903C0F">
        <w:rPr>
          <w:rFonts w:cstheme="minorHAnsi"/>
          <w:sz w:val="24"/>
          <w:szCs w:val="24"/>
        </w:rPr>
        <w:t>Ibarra (1999)</w:t>
      </w:r>
      <w:r w:rsidR="00903C0F">
        <w:rPr>
          <w:rFonts w:cstheme="minorHAnsi"/>
          <w:sz w:val="24"/>
          <w:szCs w:val="24"/>
          <w:lang w:val="en-US"/>
        </w:rPr>
        <w:t>, th</w:t>
      </w:r>
      <w:r w:rsidR="00CD5935">
        <w:rPr>
          <w:rFonts w:cstheme="minorHAnsi"/>
          <w:sz w:val="24"/>
          <w:szCs w:val="24"/>
          <w:lang w:val="en-US"/>
        </w:rPr>
        <w:t xml:space="preserve">is </w:t>
      </w:r>
      <w:r w:rsidR="00157396">
        <w:rPr>
          <w:rFonts w:cstheme="minorHAnsi"/>
          <w:sz w:val="24"/>
          <w:szCs w:val="24"/>
          <w:lang w:val="en-US"/>
        </w:rPr>
        <w:t xml:space="preserve">concept is called as ‘provisional selves”, where individuals </w:t>
      </w:r>
      <w:r w:rsidR="000A5045">
        <w:rPr>
          <w:rFonts w:cstheme="minorHAnsi"/>
          <w:sz w:val="24"/>
          <w:szCs w:val="24"/>
          <w:lang w:val="en-US"/>
        </w:rPr>
        <w:t>continuously</w:t>
      </w:r>
      <w:r w:rsidR="00157396">
        <w:rPr>
          <w:rFonts w:cstheme="minorHAnsi"/>
          <w:sz w:val="24"/>
          <w:szCs w:val="24"/>
          <w:lang w:val="en-US"/>
        </w:rPr>
        <w:t xml:space="preserve"> discard and adapt new </w:t>
      </w:r>
      <w:r w:rsidR="000A5045">
        <w:rPr>
          <w:rFonts w:cstheme="minorHAnsi"/>
          <w:sz w:val="24"/>
          <w:szCs w:val="24"/>
          <w:lang w:val="en-US"/>
        </w:rPr>
        <w:t>identitie</w:t>
      </w:r>
      <w:r w:rsidR="007F4778">
        <w:rPr>
          <w:rFonts w:cstheme="minorHAnsi"/>
          <w:sz w:val="24"/>
          <w:szCs w:val="24"/>
          <w:lang w:val="en-US"/>
        </w:rPr>
        <w:t xml:space="preserve">s. </w:t>
      </w:r>
      <w:r w:rsidR="00487BB1" w:rsidRPr="00487BB1">
        <w:rPr>
          <w:rFonts w:cstheme="minorHAnsi"/>
          <w:sz w:val="24"/>
          <w:szCs w:val="24"/>
        </w:rPr>
        <w:t>Alvesson and Sveningsson (2003)</w:t>
      </w:r>
      <w:r w:rsidR="00487BB1">
        <w:rPr>
          <w:rFonts w:cstheme="minorHAnsi"/>
          <w:sz w:val="24"/>
          <w:szCs w:val="24"/>
          <w:lang w:val="en-US"/>
        </w:rPr>
        <w:t xml:space="preserve"> </w:t>
      </w:r>
      <w:r w:rsidR="00AE25F3">
        <w:rPr>
          <w:rFonts w:cstheme="minorHAnsi"/>
          <w:sz w:val="24"/>
          <w:szCs w:val="24"/>
          <w:lang w:val="en-US"/>
        </w:rPr>
        <w:t xml:space="preserve">challenge traditional views of professional identity. They suggest that </w:t>
      </w:r>
      <w:r w:rsidR="00463131">
        <w:rPr>
          <w:rFonts w:cstheme="minorHAnsi"/>
          <w:sz w:val="24"/>
          <w:szCs w:val="24"/>
          <w:lang w:val="en-US"/>
        </w:rPr>
        <w:t>professional</w:t>
      </w:r>
      <w:r w:rsidR="00AE25F3">
        <w:rPr>
          <w:rFonts w:cstheme="minorHAnsi"/>
          <w:sz w:val="24"/>
          <w:szCs w:val="24"/>
          <w:lang w:val="en-US"/>
        </w:rPr>
        <w:t xml:space="preserve"> identity</w:t>
      </w:r>
      <w:r w:rsidR="00BD25C5">
        <w:rPr>
          <w:rFonts w:cstheme="minorHAnsi"/>
          <w:sz w:val="24"/>
          <w:szCs w:val="24"/>
          <w:lang w:val="en-US"/>
        </w:rPr>
        <w:t xml:space="preserve"> is often fragmented, fragile, localized self-narratives</w:t>
      </w:r>
      <w:r w:rsidR="005F60F5">
        <w:rPr>
          <w:rFonts w:cstheme="minorHAnsi"/>
          <w:sz w:val="24"/>
          <w:szCs w:val="24"/>
          <w:lang w:val="en-US"/>
        </w:rPr>
        <w:t xml:space="preserve"> and characterized by shifting rather than a majestic cohesive trajectory. </w:t>
      </w:r>
    </w:p>
    <w:p w14:paraId="66E292AC" w14:textId="55C8BC6F" w:rsidR="0068622D" w:rsidRDefault="0068622D" w:rsidP="0068622D">
      <w:pPr>
        <w:rPr>
          <w:rFonts w:cstheme="minorHAnsi"/>
          <w:sz w:val="24"/>
          <w:szCs w:val="24"/>
          <w:lang w:val="en-US"/>
        </w:rPr>
      </w:pPr>
      <w:r w:rsidRPr="0068622D">
        <w:rPr>
          <w:rFonts w:cstheme="minorHAnsi"/>
          <w:sz w:val="24"/>
          <w:szCs w:val="24"/>
        </w:rPr>
        <w:t>Pratt (2012)</w:t>
      </w:r>
      <w:r>
        <w:rPr>
          <w:rFonts w:cstheme="minorHAnsi"/>
          <w:sz w:val="24"/>
          <w:szCs w:val="24"/>
          <w:lang w:val="en-US"/>
        </w:rPr>
        <w:t xml:space="preserve"> </w:t>
      </w:r>
      <w:r w:rsidR="00C87140">
        <w:rPr>
          <w:rFonts w:cstheme="minorHAnsi"/>
          <w:sz w:val="24"/>
          <w:szCs w:val="24"/>
          <w:lang w:val="en-US"/>
        </w:rPr>
        <w:t xml:space="preserve">suggests that professional identity construction is a process. This process answers the big question of ‘who am I </w:t>
      </w:r>
      <w:r w:rsidR="00C57592">
        <w:rPr>
          <w:rFonts w:cstheme="minorHAnsi"/>
          <w:sz w:val="24"/>
          <w:szCs w:val="24"/>
          <w:lang w:val="en-US"/>
        </w:rPr>
        <w:t xml:space="preserve">in </w:t>
      </w:r>
      <w:r w:rsidR="00263A7D">
        <w:rPr>
          <w:rFonts w:cstheme="minorHAnsi"/>
          <w:sz w:val="24"/>
          <w:szCs w:val="24"/>
          <w:lang w:val="en-US"/>
        </w:rPr>
        <w:t>relation</w:t>
      </w:r>
      <w:r w:rsidR="00C57592">
        <w:rPr>
          <w:rFonts w:cstheme="minorHAnsi"/>
          <w:sz w:val="24"/>
          <w:szCs w:val="24"/>
          <w:lang w:val="en-US"/>
        </w:rPr>
        <w:t xml:space="preserve"> to my work?’. </w:t>
      </w:r>
      <w:r w:rsidR="00463131">
        <w:rPr>
          <w:rFonts w:cstheme="minorHAnsi"/>
          <w:sz w:val="24"/>
          <w:szCs w:val="24"/>
          <w:lang w:val="en-US"/>
        </w:rPr>
        <w:t xml:space="preserve">It encompasses that professional identity is a continuous and a messy negotiation of narrative reinforcements. </w:t>
      </w:r>
    </w:p>
    <w:p w14:paraId="3E1A31B9" w14:textId="758DFDE4" w:rsidR="000871F6" w:rsidRPr="000871F6" w:rsidRDefault="00042969" w:rsidP="00971158">
      <w:pPr>
        <w:pStyle w:val="Heading2"/>
        <w:rPr>
          <w:rFonts w:cstheme="minorHAnsi"/>
          <w:b/>
          <w:bCs/>
          <w:sz w:val="24"/>
          <w:szCs w:val="24"/>
          <w:lang w:val="en-US"/>
        </w:rPr>
      </w:pPr>
      <w:bookmarkStart w:id="12" w:name="_Toc231162819"/>
      <w:r>
        <w:rPr>
          <w:rFonts w:cstheme="minorHAnsi"/>
          <w:b/>
          <w:bCs/>
          <w:sz w:val="24"/>
          <w:szCs w:val="24"/>
          <w:lang w:val="en-US"/>
        </w:rPr>
        <w:lastRenderedPageBreak/>
        <w:t xml:space="preserve">2.3 </w:t>
      </w:r>
      <w:r w:rsidR="000871F6" w:rsidRPr="000871F6">
        <w:rPr>
          <w:rFonts w:cstheme="minorHAnsi"/>
          <w:b/>
          <w:bCs/>
          <w:sz w:val="24"/>
          <w:szCs w:val="24"/>
          <w:lang w:val="en-US"/>
        </w:rPr>
        <w:t>Dignity at Work, Recognition, and Resistance</w:t>
      </w:r>
      <w:bookmarkEnd w:id="12"/>
    </w:p>
    <w:p w14:paraId="1AE3AF41" w14:textId="16FEB520" w:rsidR="000D14D0" w:rsidRDefault="00595B03" w:rsidP="000D14D0">
      <w:pPr>
        <w:rPr>
          <w:rFonts w:cstheme="minorHAnsi"/>
          <w:sz w:val="24"/>
          <w:szCs w:val="24"/>
          <w:lang w:val="en-US"/>
        </w:rPr>
      </w:pPr>
      <w:r>
        <w:rPr>
          <w:rFonts w:cstheme="minorHAnsi"/>
          <w:sz w:val="24"/>
          <w:szCs w:val="24"/>
          <w:lang w:val="en-US"/>
        </w:rPr>
        <w:t xml:space="preserve">The </w:t>
      </w:r>
      <w:r w:rsidR="002225A8">
        <w:rPr>
          <w:rFonts w:cstheme="minorHAnsi"/>
          <w:sz w:val="24"/>
          <w:szCs w:val="24"/>
          <w:lang w:val="en-US"/>
        </w:rPr>
        <w:t>preservation</w:t>
      </w:r>
      <w:r>
        <w:rPr>
          <w:rFonts w:cstheme="minorHAnsi"/>
          <w:sz w:val="24"/>
          <w:szCs w:val="24"/>
          <w:lang w:val="en-US"/>
        </w:rPr>
        <w:t xml:space="preserve"> of dignity at work, social recognition and worker resistance form a critical triad in the sociology of employment</w:t>
      </w:r>
      <w:r w:rsidR="00751A38">
        <w:rPr>
          <w:rFonts w:cstheme="minorHAnsi"/>
          <w:sz w:val="24"/>
          <w:szCs w:val="24"/>
          <w:lang w:val="en-US"/>
        </w:rPr>
        <w:t xml:space="preserve">. Axel Honneth’s (1995) seminal text, </w:t>
      </w:r>
      <w:r w:rsidR="00751A38" w:rsidRPr="00751A38">
        <w:rPr>
          <w:rFonts w:cstheme="minorHAnsi"/>
          <w:i/>
          <w:iCs/>
          <w:sz w:val="24"/>
          <w:szCs w:val="24"/>
          <w:lang w:val="en-US"/>
        </w:rPr>
        <w:t>The Struggle for Recognition</w:t>
      </w:r>
      <w:r w:rsidR="00751A38">
        <w:rPr>
          <w:rFonts w:cstheme="minorHAnsi"/>
          <w:sz w:val="24"/>
          <w:szCs w:val="24"/>
          <w:lang w:val="en-US"/>
        </w:rPr>
        <w:t xml:space="preserve">, </w:t>
      </w:r>
      <w:r w:rsidR="006140A8">
        <w:rPr>
          <w:rFonts w:cstheme="minorHAnsi"/>
          <w:sz w:val="24"/>
          <w:szCs w:val="24"/>
          <w:lang w:val="en-US"/>
        </w:rPr>
        <w:t xml:space="preserve">produced recognition theory. </w:t>
      </w:r>
      <w:r w:rsidR="00A03609">
        <w:rPr>
          <w:rFonts w:cstheme="minorHAnsi"/>
          <w:sz w:val="24"/>
          <w:szCs w:val="24"/>
          <w:lang w:val="en-US"/>
        </w:rPr>
        <w:t>According to this, self-worth of humans is contingent on social validation</w:t>
      </w:r>
      <w:r w:rsidR="003B0609">
        <w:rPr>
          <w:rFonts w:cstheme="minorHAnsi"/>
          <w:sz w:val="24"/>
          <w:szCs w:val="24"/>
          <w:lang w:val="en-US"/>
        </w:rPr>
        <w:t xml:space="preserve"> and any denial leads to worker</w:t>
      </w:r>
      <w:r w:rsidR="00FD50E6">
        <w:rPr>
          <w:rFonts w:cstheme="minorHAnsi"/>
          <w:sz w:val="24"/>
          <w:szCs w:val="24"/>
          <w:lang w:val="en-US"/>
        </w:rPr>
        <w:t>’s moral injuries and professional struggles.</w:t>
      </w:r>
      <w:r w:rsidR="00A03609">
        <w:rPr>
          <w:rFonts w:cstheme="minorHAnsi"/>
          <w:sz w:val="24"/>
          <w:szCs w:val="24"/>
          <w:lang w:val="en-US"/>
        </w:rPr>
        <w:t xml:space="preserve"> </w:t>
      </w:r>
      <w:r w:rsidR="002225A8">
        <w:rPr>
          <w:rFonts w:cstheme="minorHAnsi"/>
          <w:sz w:val="24"/>
          <w:szCs w:val="24"/>
          <w:lang w:val="en-US"/>
        </w:rPr>
        <w:t xml:space="preserve"> </w:t>
      </w:r>
      <w:r w:rsidR="00E070D3">
        <w:rPr>
          <w:rFonts w:cstheme="minorHAnsi"/>
          <w:sz w:val="24"/>
          <w:szCs w:val="24"/>
          <w:lang w:val="en-US"/>
        </w:rPr>
        <w:t xml:space="preserve">Andrew </w:t>
      </w:r>
      <w:r w:rsidR="00E070D3" w:rsidRPr="00E070D3">
        <w:rPr>
          <w:rFonts w:cstheme="minorHAnsi"/>
          <w:sz w:val="24"/>
          <w:szCs w:val="24"/>
        </w:rPr>
        <w:t>Sayer (2005)</w:t>
      </w:r>
      <w:r w:rsidR="00877A5C">
        <w:rPr>
          <w:rFonts w:cstheme="minorHAnsi"/>
          <w:sz w:val="24"/>
          <w:szCs w:val="24"/>
          <w:lang w:val="en-US"/>
        </w:rPr>
        <w:t xml:space="preserve"> expanded on this idea. He framed dignity as a </w:t>
      </w:r>
      <w:r w:rsidR="00877A5C" w:rsidRPr="00BB0DD5">
        <w:rPr>
          <w:rFonts w:cstheme="minorHAnsi"/>
          <w:i/>
          <w:iCs/>
          <w:sz w:val="24"/>
          <w:szCs w:val="24"/>
          <w:lang w:val="en-US"/>
        </w:rPr>
        <w:t xml:space="preserve">moral phenomenon rooted in </w:t>
      </w:r>
      <w:r w:rsidR="00634B88" w:rsidRPr="00BB0DD5">
        <w:rPr>
          <w:rFonts w:cstheme="minorHAnsi"/>
          <w:i/>
          <w:iCs/>
          <w:sz w:val="24"/>
          <w:szCs w:val="24"/>
          <w:lang w:val="en-US"/>
        </w:rPr>
        <w:t>autonomy</w:t>
      </w:r>
      <w:r w:rsidR="00877A5C" w:rsidRPr="00BB0DD5">
        <w:rPr>
          <w:rFonts w:cstheme="minorHAnsi"/>
          <w:i/>
          <w:iCs/>
          <w:sz w:val="24"/>
          <w:szCs w:val="24"/>
          <w:lang w:val="en-US"/>
        </w:rPr>
        <w:t xml:space="preserve"> and </w:t>
      </w:r>
      <w:r w:rsidR="00BB0DD5" w:rsidRPr="00BB0DD5">
        <w:rPr>
          <w:rFonts w:cstheme="minorHAnsi"/>
          <w:i/>
          <w:iCs/>
          <w:sz w:val="24"/>
          <w:szCs w:val="24"/>
          <w:lang w:val="en-US"/>
        </w:rPr>
        <w:t xml:space="preserve">absence of </w:t>
      </w:r>
      <w:r w:rsidR="00634B88" w:rsidRPr="00BB0DD5">
        <w:rPr>
          <w:rFonts w:cstheme="minorHAnsi"/>
          <w:i/>
          <w:iCs/>
          <w:sz w:val="24"/>
          <w:szCs w:val="24"/>
          <w:lang w:val="en-US"/>
        </w:rPr>
        <w:t>institutional</w:t>
      </w:r>
      <w:r w:rsidR="00877A5C" w:rsidRPr="00BB0DD5">
        <w:rPr>
          <w:rFonts w:cstheme="minorHAnsi"/>
          <w:i/>
          <w:iCs/>
          <w:sz w:val="24"/>
          <w:szCs w:val="24"/>
          <w:lang w:val="en-US"/>
        </w:rPr>
        <w:t xml:space="preserve"> humiliation</w:t>
      </w:r>
      <w:r w:rsidR="00877A5C">
        <w:rPr>
          <w:rFonts w:cstheme="minorHAnsi"/>
          <w:sz w:val="24"/>
          <w:szCs w:val="24"/>
          <w:lang w:val="en-US"/>
        </w:rPr>
        <w:t xml:space="preserve">. </w:t>
      </w:r>
      <w:r w:rsidR="00634B88">
        <w:rPr>
          <w:rFonts w:cstheme="minorHAnsi"/>
          <w:sz w:val="24"/>
          <w:szCs w:val="24"/>
          <w:lang w:val="en-US"/>
        </w:rPr>
        <w:t xml:space="preserve">Since dignity requires autonomy, the workplace becomes a battleground. </w:t>
      </w:r>
      <w:r w:rsidR="000D14D0" w:rsidRPr="000D14D0">
        <w:rPr>
          <w:rFonts w:cstheme="minorHAnsi"/>
          <w:sz w:val="24"/>
          <w:szCs w:val="24"/>
        </w:rPr>
        <w:t>Hodson</w:t>
      </w:r>
      <w:r w:rsidR="007A107D">
        <w:rPr>
          <w:rFonts w:cstheme="minorHAnsi"/>
          <w:sz w:val="24"/>
          <w:szCs w:val="24"/>
          <w:lang w:val="en-US"/>
        </w:rPr>
        <w:t xml:space="preserve"> (</w:t>
      </w:r>
      <w:r w:rsidR="000D14D0" w:rsidRPr="000D14D0">
        <w:rPr>
          <w:rFonts w:cstheme="minorHAnsi"/>
          <w:sz w:val="24"/>
          <w:szCs w:val="24"/>
        </w:rPr>
        <w:t>2001)</w:t>
      </w:r>
      <w:r w:rsidR="007A107D">
        <w:rPr>
          <w:rFonts w:cstheme="minorHAnsi"/>
          <w:sz w:val="24"/>
          <w:szCs w:val="24"/>
          <w:lang w:val="en-US"/>
        </w:rPr>
        <w:t xml:space="preserve"> argues that </w:t>
      </w:r>
      <w:r w:rsidR="008432D4">
        <w:rPr>
          <w:rFonts w:cstheme="minorHAnsi"/>
          <w:sz w:val="24"/>
          <w:szCs w:val="24"/>
          <w:lang w:val="en-US"/>
        </w:rPr>
        <w:t xml:space="preserve">management overwork, abuse and compromise </w:t>
      </w:r>
      <w:r w:rsidR="001A0E61">
        <w:rPr>
          <w:rFonts w:cstheme="minorHAnsi"/>
          <w:sz w:val="24"/>
          <w:szCs w:val="24"/>
          <w:lang w:val="en-US"/>
        </w:rPr>
        <w:t>dignity, forcing workers to engage in informal resistance to reclaim self-respect.</w:t>
      </w:r>
    </w:p>
    <w:p w14:paraId="5EE60EB4" w14:textId="3ECACB8A" w:rsidR="006B4A60" w:rsidRDefault="00B51F0D" w:rsidP="006B4A60">
      <w:pPr>
        <w:rPr>
          <w:rFonts w:cstheme="minorHAnsi"/>
          <w:sz w:val="24"/>
          <w:szCs w:val="24"/>
          <w:lang w:val="en-US"/>
        </w:rPr>
      </w:pPr>
      <w:r>
        <w:rPr>
          <w:rFonts w:cstheme="minorHAnsi"/>
          <w:sz w:val="24"/>
          <w:szCs w:val="24"/>
          <w:lang w:val="en-US"/>
        </w:rPr>
        <w:t xml:space="preserve">In </w:t>
      </w:r>
      <w:r w:rsidR="00660CCE">
        <w:rPr>
          <w:rFonts w:cstheme="minorHAnsi"/>
          <w:sz w:val="24"/>
          <w:szCs w:val="24"/>
          <w:lang w:val="en-US"/>
        </w:rPr>
        <w:t>service-related</w:t>
      </w:r>
      <w:r>
        <w:rPr>
          <w:rFonts w:cstheme="minorHAnsi"/>
          <w:sz w:val="24"/>
          <w:szCs w:val="24"/>
          <w:lang w:val="en-US"/>
        </w:rPr>
        <w:t xml:space="preserve"> work, </w:t>
      </w:r>
      <w:r w:rsidR="00330171">
        <w:rPr>
          <w:rFonts w:cstheme="minorHAnsi"/>
          <w:sz w:val="24"/>
          <w:szCs w:val="24"/>
          <w:lang w:val="en-US"/>
        </w:rPr>
        <w:t xml:space="preserve">these dynamics are often misused and commodified. </w:t>
      </w:r>
      <w:r w:rsidR="006B4A60">
        <w:rPr>
          <w:rFonts w:cstheme="minorHAnsi"/>
          <w:sz w:val="24"/>
          <w:szCs w:val="24"/>
          <w:lang w:val="en-US"/>
        </w:rPr>
        <w:t>Mera</w:t>
      </w:r>
      <w:r w:rsidR="00660CCE">
        <w:rPr>
          <w:rFonts w:cstheme="minorHAnsi"/>
          <w:sz w:val="24"/>
          <w:szCs w:val="24"/>
          <w:lang w:val="en-US"/>
        </w:rPr>
        <w:t>k</w:t>
      </w:r>
      <w:r w:rsidR="006B4A60">
        <w:rPr>
          <w:rFonts w:cstheme="minorHAnsi"/>
          <w:sz w:val="24"/>
          <w:szCs w:val="24"/>
          <w:lang w:val="en-US"/>
        </w:rPr>
        <w:t xml:space="preserve"> </w:t>
      </w:r>
      <w:r w:rsidR="006B4A60" w:rsidRPr="006B4A60">
        <w:rPr>
          <w:rFonts w:cstheme="minorHAnsi"/>
          <w:sz w:val="24"/>
          <w:szCs w:val="24"/>
        </w:rPr>
        <w:t>Korczynski (2005)</w:t>
      </w:r>
      <w:r w:rsidR="00660CCE">
        <w:rPr>
          <w:rFonts w:cstheme="minorHAnsi"/>
          <w:sz w:val="24"/>
          <w:szCs w:val="24"/>
          <w:lang w:val="en-US"/>
        </w:rPr>
        <w:t xml:space="preserve"> pinned the term “</w:t>
      </w:r>
      <w:r w:rsidR="005C28DE">
        <w:rPr>
          <w:rFonts w:cstheme="minorHAnsi"/>
          <w:sz w:val="24"/>
          <w:szCs w:val="24"/>
          <w:lang w:val="en-US"/>
        </w:rPr>
        <w:t xml:space="preserve">customer-oriented bureaucracy”, where management pressurizes workers to </w:t>
      </w:r>
      <w:r w:rsidR="00895317">
        <w:rPr>
          <w:rFonts w:cstheme="minorHAnsi"/>
          <w:sz w:val="24"/>
          <w:szCs w:val="24"/>
          <w:lang w:val="en-US"/>
        </w:rPr>
        <w:t xml:space="preserve">tolerate customer hostility. </w:t>
      </w:r>
      <w:r w:rsidR="00C82BAD">
        <w:rPr>
          <w:rFonts w:cstheme="minorHAnsi"/>
          <w:sz w:val="24"/>
          <w:szCs w:val="24"/>
          <w:lang w:val="en-US"/>
        </w:rPr>
        <w:t>Arlie Russel Hochschild (1983), an American sociologist</w:t>
      </w:r>
      <w:r w:rsidR="00895317">
        <w:rPr>
          <w:rFonts w:cstheme="minorHAnsi"/>
          <w:sz w:val="24"/>
          <w:szCs w:val="24"/>
          <w:lang w:val="en-US"/>
        </w:rPr>
        <w:t xml:space="preserve"> considered </w:t>
      </w:r>
      <w:r w:rsidR="00C82BAD">
        <w:rPr>
          <w:rFonts w:cstheme="minorHAnsi"/>
          <w:sz w:val="24"/>
          <w:szCs w:val="24"/>
          <w:lang w:val="en-US"/>
        </w:rPr>
        <w:t xml:space="preserve">this </w:t>
      </w:r>
      <w:r w:rsidR="00895317">
        <w:rPr>
          <w:rFonts w:cstheme="minorHAnsi"/>
          <w:sz w:val="24"/>
          <w:szCs w:val="24"/>
          <w:lang w:val="en-US"/>
        </w:rPr>
        <w:t xml:space="preserve">as </w:t>
      </w:r>
      <w:r w:rsidR="002278E7">
        <w:rPr>
          <w:rFonts w:cstheme="minorHAnsi"/>
          <w:sz w:val="24"/>
          <w:szCs w:val="24"/>
          <w:lang w:val="en-US"/>
        </w:rPr>
        <w:t>“</w:t>
      </w:r>
      <w:r w:rsidR="00895317">
        <w:rPr>
          <w:rFonts w:cstheme="minorHAnsi"/>
          <w:sz w:val="24"/>
          <w:szCs w:val="24"/>
          <w:lang w:val="en-US"/>
        </w:rPr>
        <w:t xml:space="preserve">emotional </w:t>
      </w:r>
      <w:r w:rsidR="002278E7">
        <w:rPr>
          <w:rFonts w:cstheme="minorHAnsi"/>
          <w:sz w:val="24"/>
          <w:szCs w:val="24"/>
          <w:lang w:val="en-US"/>
        </w:rPr>
        <w:t>labor”</w:t>
      </w:r>
      <w:r w:rsidR="00C82BAD">
        <w:rPr>
          <w:rFonts w:cstheme="minorHAnsi"/>
          <w:sz w:val="24"/>
          <w:szCs w:val="24"/>
          <w:lang w:val="en-US"/>
        </w:rPr>
        <w:t>.</w:t>
      </w:r>
      <w:r w:rsidR="00FA7B87">
        <w:rPr>
          <w:rFonts w:cstheme="minorHAnsi"/>
          <w:sz w:val="24"/>
          <w:szCs w:val="24"/>
          <w:lang w:val="en-US"/>
        </w:rPr>
        <w:t xml:space="preserve"> He suggests that</w:t>
      </w:r>
      <w:r w:rsidR="00E62B40">
        <w:rPr>
          <w:rFonts w:cstheme="minorHAnsi"/>
          <w:sz w:val="24"/>
          <w:szCs w:val="24"/>
          <w:lang w:val="en-US"/>
        </w:rPr>
        <w:t xml:space="preserve"> commercialization of human feelin</w:t>
      </w:r>
      <w:r w:rsidR="00CC60C6">
        <w:rPr>
          <w:rFonts w:cstheme="minorHAnsi"/>
          <w:sz w:val="24"/>
          <w:szCs w:val="24"/>
          <w:lang w:val="en-US"/>
        </w:rPr>
        <w:t>g</w:t>
      </w:r>
      <w:r w:rsidR="00E62B40">
        <w:rPr>
          <w:rFonts w:cstheme="minorHAnsi"/>
          <w:sz w:val="24"/>
          <w:szCs w:val="24"/>
          <w:lang w:val="en-US"/>
        </w:rPr>
        <w:t xml:space="preserve">s for </w:t>
      </w:r>
      <w:r w:rsidR="00CC60C6">
        <w:rPr>
          <w:rFonts w:cstheme="minorHAnsi"/>
          <w:sz w:val="24"/>
          <w:szCs w:val="24"/>
          <w:lang w:val="en-US"/>
        </w:rPr>
        <w:t>corporate</w:t>
      </w:r>
      <w:r w:rsidR="00E62B40">
        <w:rPr>
          <w:rFonts w:cstheme="minorHAnsi"/>
          <w:sz w:val="24"/>
          <w:szCs w:val="24"/>
          <w:lang w:val="en-US"/>
        </w:rPr>
        <w:t xml:space="preserve"> gains leads to alienation in workers. Regardless, workers are not passive victims</w:t>
      </w:r>
      <w:r w:rsidR="00CC60C6">
        <w:rPr>
          <w:rFonts w:cstheme="minorHAnsi"/>
          <w:sz w:val="24"/>
          <w:szCs w:val="24"/>
          <w:lang w:val="en-US"/>
        </w:rPr>
        <w:t xml:space="preserve">. </w:t>
      </w:r>
      <w:r w:rsidR="009E0BE6">
        <w:rPr>
          <w:rFonts w:cstheme="minorHAnsi"/>
          <w:sz w:val="24"/>
          <w:szCs w:val="24"/>
          <w:lang w:val="en-US"/>
        </w:rPr>
        <w:t>Building on Ho</w:t>
      </w:r>
      <w:r w:rsidR="00AA0E0F">
        <w:rPr>
          <w:rFonts w:cstheme="minorHAnsi"/>
          <w:sz w:val="24"/>
          <w:szCs w:val="24"/>
          <w:lang w:val="en-US"/>
        </w:rPr>
        <w:t xml:space="preserve">chschild’s emotional labor, </w:t>
      </w:r>
      <w:r w:rsidR="00AA0E0F" w:rsidRPr="00AA0E0F">
        <w:rPr>
          <w:rFonts w:cstheme="minorHAnsi"/>
          <w:sz w:val="24"/>
          <w:szCs w:val="24"/>
        </w:rPr>
        <w:t>Brook (2009)</w:t>
      </w:r>
      <w:r w:rsidR="00AA0E0F">
        <w:rPr>
          <w:rFonts w:cstheme="minorHAnsi"/>
          <w:sz w:val="24"/>
          <w:szCs w:val="24"/>
          <w:lang w:val="en-US"/>
        </w:rPr>
        <w:t xml:space="preserve"> says </w:t>
      </w:r>
      <w:r w:rsidR="00F6139A">
        <w:rPr>
          <w:rFonts w:cstheme="minorHAnsi"/>
          <w:sz w:val="24"/>
          <w:szCs w:val="24"/>
          <w:lang w:val="en-US"/>
        </w:rPr>
        <w:t xml:space="preserve">that emotional labor is a deeply alienating, </w:t>
      </w:r>
      <w:r w:rsidR="008C22F7">
        <w:rPr>
          <w:rFonts w:cstheme="minorHAnsi"/>
          <w:sz w:val="24"/>
          <w:szCs w:val="24"/>
          <w:lang w:val="en-US"/>
        </w:rPr>
        <w:t>intrinsic</w:t>
      </w:r>
      <w:r w:rsidR="00F6139A">
        <w:rPr>
          <w:rFonts w:cstheme="minorHAnsi"/>
          <w:sz w:val="24"/>
          <w:szCs w:val="24"/>
          <w:lang w:val="en-US"/>
        </w:rPr>
        <w:t xml:space="preserve"> </w:t>
      </w:r>
      <w:r w:rsidR="001F4845">
        <w:rPr>
          <w:rFonts w:cstheme="minorHAnsi"/>
          <w:sz w:val="24"/>
          <w:szCs w:val="24"/>
          <w:lang w:val="en-US"/>
        </w:rPr>
        <w:t>component</w:t>
      </w:r>
      <w:r w:rsidR="00F6139A">
        <w:rPr>
          <w:rFonts w:cstheme="minorHAnsi"/>
          <w:sz w:val="24"/>
          <w:szCs w:val="24"/>
          <w:lang w:val="en-US"/>
        </w:rPr>
        <w:t xml:space="preserve"> of commercial wage-labor that commodifies worker</w:t>
      </w:r>
      <w:r w:rsidR="001F4845">
        <w:rPr>
          <w:rFonts w:cstheme="minorHAnsi"/>
          <w:sz w:val="24"/>
          <w:szCs w:val="24"/>
          <w:lang w:val="en-US"/>
        </w:rPr>
        <w:t xml:space="preserve">s’ emotional capacity. </w:t>
      </w:r>
      <w:r w:rsidR="003F6AE9">
        <w:rPr>
          <w:rFonts w:cstheme="minorHAnsi"/>
          <w:sz w:val="24"/>
          <w:szCs w:val="24"/>
          <w:lang w:val="en-US"/>
        </w:rPr>
        <w:t xml:space="preserve">Contrary to this, </w:t>
      </w:r>
      <w:r w:rsidR="006F54C0">
        <w:rPr>
          <w:rFonts w:cstheme="minorHAnsi"/>
          <w:sz w:val="24"/>
          <w:szCs w:val="24"/>
          <w:lang w:val="en-US"/>
        </w:rPr>
        <w:t>Sharon Bolton</w:t>
      </w:r>
      <w:r w:rsidR="00C014E5">
        <w:rPr>
          <w:rFonts w:cstheme="minorHAnsi"/>
          <w:sz w:val="24"/>
          <w:szCs w:val="24"/>
          <w:lang w:val="en-US"/>
        </w:rPr>
        <w:t xml:space="preserve"> (2009)</w:t>
      </w:r>
      <w:r w:rsidR="006F54C0">
        <w:rPr>
          <w:rFonts w:cstheme="minorHAnsi"/>
          <w:sz w:val="24"/>
          <w:szCs w:val="24"/>
          <w:lang w:val="en-US"/>
        </w:rPr>
        <w:t xml:space="preserve"> </w:t>
      </w:r>
      <w:r w:rsidR="00C014E5">
        <w:rPr>
          <w:rFonts w:cstheme="minorHAnsi"/>
          <w:sz w:val="24"/>
          <w:szCs w:val="24"/>
          <w:lang w:val="en-US"/>
        </w:rPr>
        <w:t>suggests</w:t>
      </w:r>
      <w:r w:rsidR="00E3627A">
        <w:rPr>
          <w:rFonts w:cstheme="minorHAnsi"/>
          <w:sz w:val="24"/>
          <w:szCs w:val="24"/>
          <w:lang w:val="en-US"/>
        </w:rPr>
        <w:t xml:space="preserve"> that workers bypass </w:t>
      </w:r>
      <w:r w:rsidR="003161A5">
        <w:rPr>
          <w:rFonts w:cstheme="minorHAnsi"/>
          <w:sz w:val="24"/>
          <w:szCs w:val="24"/>
          <w:lang w:val="en-US"/>
        </w:rPr>
        <w:t>corporate</w:t>
      </w:r>
      <w:r w:rsidR="00E3627A">
        <w:rPr>
          <w:rFonts w:cstheme="minorHAnsi"/>
          <w:sz w:val="24"/>
          <w:szCs w:val="24"/>
          <w:lang w:val="en-US"/>
        </w:rPr>
        <w:t xml:space="preserve"> mandates to preserve their dignity</w:t>
      </w:r>
      <w:r w:rsidR="003161A5">
        <w:rPr>
          <w:rFonts w:cstheme="minorHAnsi"/>
          <w:sz w:val="24"/>
          <w:szCs w:val="24"/>
          <w:lang w:val="en-US"/>
        </w:rPr>
        <w:t xml:space="preserve"> by offering emotional gifts. </w:t>
      </w:r>
    </w:p>
    <w:p w14:paraId="074F9580" w14:textId="11A518EC" w:rsidR="00593DF7" w:rsidRDefault="00593DF7" w:rsidP="006B4A60">
      <w:pPr>
        <w:rPr>
          <w:rFonts w:cstheme="minorHAnsi"/>
          <w:sz w:val="24"/>
          <w:szCs w:val="24"/>
          <w:lang w:val="en-US"/>
        </w:rPr>
      </w:pPr>
      <w:r>
        <w:rPr>
          <w:rFonts w:cstheme="minorHAnsi"/>
          <w:sz w:val="24"/>
          <w:szCs w:val="24"/>
          <w:lang w:val="en-US"/>
        </w:rPr>
        <w:t xml:space="preserve">This tension between structural control and agency is deeply rooted in capitalist labor process. </w:t>
      </w:r>
      <w:r w:rsidR="0064173B">
        <w:rPr>
          <w:rFonts w:cstheme="minorHAnsi"/>
          <w:sz w:val="24"/>
          <w:szCs w:val="24"/>
          <w:lang w:val="en-US"/>
        </w:rPr>
        <w:t xml:space="preserve">The aim to </w:t>
      </w:r>
      <w:r w:rsidR="00F85ED1">
        <w:rPr>
          <w:rFonts w:cstheme="minorHAnsi"/>
          <w:sz w:val="24"/>
          <w:szCs w:val="24"/>
          <w:lang w:val="en-US"/>
        </w:rPr>
        <w:t>maximize</w:t>
      </w:r>
      <w:r w:rsidR="0064173B">
        <w:rPr>
          <w:rFonts w:cstheme="minorHAnsi"/>
          <w:sz w:val="24"/>
          <w:szCs w:val="24"/>
          <w:lang w:val="en-US"/>
        </w:rPr>
        <w:t xml:space="preserve"> profits creates antagonism between </w:t>
      </w:r>
      <w:r w:rsidR="00F85ED1">
        <w:rPr>
          <w:rFonts w:cstheme="minorHAnsi"/>
          <w:sz w:val="24"/>
          <w:szCs w:val="24"/>
          <w:lang w:val="en-US"/>
        </w:rPr>
        <w:t xml:space="preserve">management and employees </w:t>
      </w:r>
      <w:r w:rsidR="00F85ED1" w:rsidRPr="00F85ED1">
        <w:rPr>
          <w:rFonts w:cstheme="minorHAnsi"/>
          <w:sz w:val="24"/>
          <w:szCs w:val="24"/>
        </w:rPr>
        <w:t>(Smith, 2001)</w:t>
      </w:r>
      <w:r w:rsidR="00F85ED1">
        <w:rPr>
          <w:rFonts w:cstheme="minorHAnsi"/>
          <w:sz w:val="24"/>
          <w:szCs w:val="24"/>
          <w:lang w:val="en-US"/>
        </w:rPr>
        <w:t xml:space="preserve">. Today this antagonism is starkest in gig/platform economy. </w:t>
      </w:r>
      <w:r w:rsidR="0071443C">
        <w:rPr>
          <w:rFonts w:cstheme="minorHAnsi"/>
          <w:sz w:val="24"/>
          <w:szCs w:val="24"/>
          <w:lang w:val="en-US"/>
        </w:rPr>
        <w:t>These digital platforms in gig</w:t>
      </w:r>
      <w:r w:rsidR="00562C74">
        <w:rPr>
          <w:rFonts w:cstheme="minorHAnsi"/>
          <w:sz w:val="24"/>
          <w:szCs w:val="24"/>
          <w:lang w:val="en-US"/>
        </w:rPr>
        <w:t xml:space="preserve"> economy often serve as exploitive </w:t>
      </w:r>
      <w:r w:rsidR="00562C74" w:rsidRPr="00D5701A">
        <w:rPr>
          <w:rFonts w:cstheme="minorHAnsi"/>
          <w:i/>
          <w:iCs/>
          <w:sz w:val="24"/>
          <w:szCs w:val="24"/>
          <w:lang w:val="en-US"/>
        </w:rPr>
        <w:t xml:space="preserve">‘arrival </w:t>
      </w:r>
      <w:r w:rsidR="00D5701A" w:rsidRPr="00D5701A">
        <w:rPr>
          <w:rFonts w:cstheme="minorHAnsi"/>
          <w:i/>
          <w:iCs/>
          <w:sz w:val="24"/>
          <w:szCs w:val="24"/>
          <w:lang w:val="en-US"/>
        </w:rPr>
        <w:t>structure</w:t>
      </w:r>
      <w:r w:rsidR="00562C74" w:rsidRPr="00D5701A">
        <w:rPr>
          <w:rFonts w:cstheme="minorHAnsi"/>
          <w:i/>
          <w:iCs/>
          <w:sz w:val="24"/>
          <w:szCs w:val="24"/>
          <w:lang w:val="en-US"/>
        </w:rPr>
        <w:t>’</w:t>
      </w:r>
      <w:r w:rsidR="00562C74">
        <w:rPr>
          <w:rFonts w:cstheme="minorHAnsi"/>
          <w:sz w:val="24"/>
          <w:szCs w:val="24"/>
          <w:lang w:val="en-US"/>
        </w:rPr>
        <w:t xml:space="preserve"> for vulnerable migrant workers, subjecting them to intense algorithmic degradation. </w:t>
      </w:r>
      <w:r w:rsidR="00D5701A">
        <w:rPr>
          <w:rFonts w:cstheme="minorHAnsi"/>
          <w:sz w:val="24"/>
          <w:szCs w:val="24"/>
          <w:lang w:val="en-US"/>
        </w:rPr>
        <w:t>This creates unrest in platform labor (</w:t>
      </w:r>
      <w:r w:rsidR="00F459E6" w:rsidRPr="00F459E6">
        <w:rPr>
          <w:rFonts w:cstheme="minorHAnsi"/>
          <w:sz w:val="24"/>
          <w:szCs w:val="24"/>
        </w:rPr>
        <w:t>Umney and Kretsos, 2015</w:t>
      </w:r>
      <w:r w:rsidR="00D5701A">
        <w:rPr>
          <w:rFonts w:cstheme="minorHAnsi"/>
          <w:sz w:val="24"/>
          <w:szCs w:val="24"/>
          <w:lang w:val="en-US"/>
        </w:rPr>
        <w:t>).</w:t>
      </w:r>
    </w:p>
    <w:p w14:paraId="2D0CAE74" w14:textId="5EDBA15C" w:rsidR="009E070A" w:rsidRPr="009E070A" w:rsidRDefault="00042969" w:rsidP="00971158">
      <w:pPr>
        <w:pStyle w:val="Heading2"/>
        <w:rPr>
          <w:rFonts w:cstheme="minorHAnsi"/>
          <w:b/>
          <w:bCs/>
          <w:sz w:val="24"/>
          <w:szCs w:val="24"/>
          <w:lang w:val="en-US"/>
        </w:rPr>
      </w:pPr>
      <w:bookmarkStart w:id="13" w:name="_Toc231162820"/>
      <w:r>
        <w:rPr>
          <w:rFonts w:cstheme="minorHAnsi"/>
          <w:b/>
          <w:bCs/>
          <w:sz w:val="24"/>
          <w:szCs w:val="24"/>
          <w:lang w:val="en-US"/>
        </w:rPr>
        <w:t xml:space="preserve">2.4 </w:t>
      </w:r>
      <w:r w:rsidR="009E070A" w:rsidRPr="009E070A">
        <w:rPr>
          <w:rFonts w:cstheme="minorHAnsi"/>
          <w:b/>
          <w:bCs/>
          <w:sz w:val="24"/>
          <w:szCs w:val="24"/>
          <w:lang w:val="en-US"/>
        </w:rPr>
        <w:t>Migrant Precarity and the Gig/Platform Economy</w:t>
      </w:r>
      <w:bookmarkEnd w:id="13"/>
    </w:p>
    <w:p w14:paraId="3B408A56" w14:textId="56C3DC07" w:rsidR="00E071B5" w:rsidRDefault="008208FF" w:rsidP="00E071B5">
      <w:pPr>
        <w:rPr>
          <w:rFonts w:cstheme="minorHAnsi"/>
          <w:sz w:val="24"/>
          <w:szCs w:val="24"/>
          <w:lang w:val="en-US"/>
        </w:rPr>
      </w:pPr>
      <w:r>
        <w:rPr>
          <w:rFonts w:cstheme="minorHAnsi"/>
          <w:sz w:val="24"/>
          <w:szCs w:val="24"/>
          <w:lang w:val="en-US"/>
        </w:rPr>
        <w:t xml:space="preserve">The intersection of international migration and digital platform capitalism has </w:t>
      </w:r>
      <w:r w:rsidR="004820B8">
        <w:rPr>
          <w:rFonts w:cstheme="minorHAnsi"/>
          <w:sz w:val="24"/>
          <w:szCs w:val="24"/>
          <w:lang w:val="en-US"/>
        </w:rPr>
        <w:t>engineered</w:t>
      </w:r>
      <w:r>
        <w:rPr>
          <w:rFonts w:cstheme="minorHAnsi"/>
          <w:sz w:val="24"/>
          <w:szCs w:val="24"/>
          <w:lang w:val="en-US"/>
        </w:rPr>
        <w:t xml:space="preserve"> a highly </w:t>
      </w:r>
      <w:r w:rsidR="004820B8">
        <w:rPr>
          <w:rFonts w:cstheme="minorHAnsi"/>
          <w:sz w:val="24"/>
          <w:szCs w:val="24"/>
          <w:lang w:val="en-US"/>
        </w:rPr>
        <w:t>volatile</w:t>
      </w:r>
      <w:r>
        <w:rPr>
          <w:rFonts w:cstheme="minorHAnsi"/>
          <w:sz w:val="24"/>
          <w:szCs w:val="24"/>
          <w:lang w:val="en-US"/>
        </w:rPr>
        <w:t xml:space="preserve"> employment landscape</w:t>
      </w:r>
      <w:r w:rsidR="004820B8">
        <w:rPr>
          <w:rFonts w:cstheme="minorHAnsi"/>
          <w:sz w:val="24"/>
          <w:szCs w:val="24"/>
          <w:lang w:val="en-US"/>
        </w:rPr>
        <w:t xml:space="preserve"> characterized by hyper </w:t>
      </w:r>
      <w:r w:rsidR="004820B8" w:rsidRPr="004820B8">
        <w:rPr>
          <w:rFonts w:cstheme="minorHAnsi"/>
          <w:i/>
          <w:iCs/>
          <w:sz w:val="24"/>
          <w:szCs w:val="24"/>
          <w:lang w:val="en-US"/>
        </w:rPr>
        <w:t>flexibility, structural vulnerability, and systematic insecurity.</w:t>
      </w:r>
      <w:r w:rsidR="00133622">
        <w:rPr>
          <w:rFonts w:cstheme="minorHAnsi"/>
          <w:i/>
          <w:iCs/>
          <w:sz w:val="24"/>
          <w:szCs w:val="24"/>
          <w:lang w:val="en-US"/>
        </w:rPr>
        <w:t xml:space="preserve"> </w:t>
      </w:r>
      <w:r w:rsidR="00133622">
        <w:rPr>
          <w:rFonts w:cstheme="minorHAnsi"/>
          <w:sz w:val="24"/>
          <w:szCs w:val="24"/>
          <w:lang w:val="en-US"/>
        </w:rPr>
        <w:t>To understand this shift in the contemporary</w:t>
      </w:r>
      <w:r w:rsidR="00A52EF3">
        <w:rPr>
          <w:rFonts w:cstheme="minorHAnsi"/>
          <w:sz w:val="24"/>
          <w:szCs w:val="24"/>
          <w:lang w:val="en-US"/>
        </w:rPr>
        <w:t xml:space="preserve"> labor market, </w:t>
      </w:r>
      <w:r w:rsidR="005A0131">
        <w:rPr>
          <w:rFonts w:cstheme="minorHAnsi"/>
          <w:sz w:val="24"/>
          <w:szCs w:val="24"/>
          <w:lang w:val="en-US"/>
        </w:rPr>
        <w:t xml:space="preserve">Guy </w:t>
      </w:r>
      <w:r w:rsidR="005A0131" w:rsidRPr="005A0131">
        <w:rPr>
          <w:rFonts w:cstheme="minorHAnsi"/>
          <w:sz w:val="24"/>
          <w:szCs w:val="24"/>
        </w:rPr>
        <w:t>Standing (2011)</w:t>
      </w:r>
      <w:r w:rsidR="00493948">
        <w:rPr>
          <w:rFonts w:cstheme="minorHAnsi"/>
          <w:sz w:val="24"/>
          <w:szCs w:val="24"/>
          <w:lang w:val="en-US"/>
        </w:rPr>
        <w:t xml:space="preserve"> identified this global rise of “precariat”, a </w:t>
      </w:r>
      <w:r w:rsidR="00F27BE7">
        <w:rPr>
          <w:rFonts w:cstheme="minorHAnsi"/>
          <w:sz w:val="24"/>
          <w:szCs w:val="24"/>
          <w:lang w:val="en-US"/>
        </w:rPr>
        <w:t xml:space="preserve">distinct socio-economic class that lacks stability, </w:t>
      </w:r>
      <w:r w:rsidR="004328A6">
        <w:rPr>
          <w:rFonts w:cstheme="minorHAnsi"/>
          <w:sz w:val="24"/>
          <w:szCs w:val="24"/>
          <w:lang w:val="en-US"/>
        </w:rPr>
        <w:t xml:space="preserve">occupational identity, </w:t>
      </w:r>
      <w:r w:rsidR="00BB6CEE">
        <w:rPr>
          <w:rFonts w:cstheme="minorHAnsi"/>
          <w:sz w:val="24"/>
          <w:szCs w:val="24"/>
          <w:lang w:val="en-US"/>
        </w:rPr>
        <w:t xml:space="preserve">and social protection. They </w:t>
      </w:r>
      <w:r w:rsidR="00036EA6">
        <w:rPr>
          <w:rFonts w:cstheme="minorHAnsi"/>
          <w:sz w:val="24"/>
          <w:szCs w:val="24"/>
          <w:lang w:val="en-US"/>
        </w:rPr>
        <w:t xml:space="preserve">face lives of insecurity while doing work without a past </w:t>
      </w:r>
      <w:r w:rsidR="00BB6CEE">
        <w:rPr>
          <w:rFonts w:cstheme="minorHAnsi"/>
          <w:sz w:val="24"/>
          <w:szCs w:val="24"/>
          <w:lang w:val="en-US"/>
        </w:rPr>
        <w:t>or</w:t>
      </w:r>
      <w:r w:rsidR="00036EA6">
        <w:rPr>
          <w:rFonts w:cstheme="minorHAnsi"/>
          <w:sz w:val="24"/>
          <w:szCs w:val="24"/>
          <w:lang w:val="en-US"/>
        </w:rPr>
        <w:t xml:space="preserve"> future</w:t>
      </w:r>
      <w:r w:rsidR="005F1492">
        <w:rPr>
          <w:rFonts w:cstheme="minorHAnsi"/>
          <w:sz w:val="24"/>
          <w:szCs w:val="24"/>
          <w:lang w:val="en-US"/>
        </w:rPr>
        <w:t>.</w:t>
      </w:r>
      <w:r w:rsidR="007E7A6A">
        <w:rPr>
          <w:rFonts w:cstheme="minorHAnsi"/>
          <w:sz w:val="24"/>
          <w:szCs w:val="24"/>
          <w:lang w:val="en-US"/>
        </w:rPr>
        <w:t xml:space="preserve"> Within this class, migrant workers</w:t>
      </w:r>
      <w:r w:rsidR="00DD4419">
        <w:rPr>
          <w:rFonts w:cstheme="minorHAnsi"/>
          <w:sz w:val="24"/>
          <w:szCs w:val="24"/>
          <w:lang w:val="en-US"/>
        </w:rPr>
        <w:t xml:space="preserve"> are </w:t>
      </w:r>
      <w:r w:rsidR="00FB75F5">
        <w:rPr>
          <w:rFonts w:cstheme="minorHAnsi"/>
          <w:sz w:val="24"/>
          <w:szCs w:val="24"/>
          <w:lang w:val="en-US"/>
        </w:rPr>
        <w:t>disproportionately</w:t>
      </w:r>
      <w:r w:rsidR="00DD4419">
        <w:rPr>
          <w:rFonts w:cstheme="minorHAnsi"/>
          <w:sz w:val="24"/>
          <w:szCs w:val="24"/>
          <w:lang w:val="en-US"/>
        </w:rPr>
        <w:t xml:space="preserve"> represented. </w:t>
      </w:r>
      <w:r w:rsidR="00E071B5" w:rsidRPr="00E071B5">
        <w:rPr>
          <w:rFonts w:cstheme="minorHAnsi"/>
          <w:sz w:val="24"/>
          <w:szCs w:val="24"/>
        </w:rPr>
        <w:t>Datta et al. (2011)</w:t>
      </w:r>
      <w:r w:rsidR="00E071B5">
        <w:rPr>
          <w:rFonts w:cstheme="minorHAnsi"/>
          <w:sz w:val="24"/>
          <w:szCs w:val="24"/>
          <w:lang w:val="en-US"/>
        </w:rPr>
        <w:t xml:space="preserve"> term</w:t>
      </w:r>
      <w:r w:rsidR="00FB75F5">
        <w:rPr>
          <w:rFonts w:cstheme="minorHAnsi"/>
          <w:sz w:val="24"/>
          <w:szCs w:val="24"/>
          <w:lang w:val="en-US"/>
        </w:rPr>
        <w:t xml:space="preserve"> this as </w:t>
      </w:r>
      <w:r w:rsidR="00FB75F5" w:rsidRPr="001E62FB">
        <w:rPr>
          <w:rFonts w:cstheme="minorHAnsi"/>
          <w:i/>
          <w:iCs/>
          <w:sz w:val="24"/>
          <w:szCs w:val="24"/>
          <w:lang w:val="en-US"/>
        </w:rPr>
        <w:t xml:space="preserve"> “subcontracted capitalism” and localized regimes of low-paid</w:t>
      </w:r>
      <w:r w:rsidR="001E62FB" w:rsidRPr="001E62FB">
        <w:rPr>
          <w:rFonts w:cstheme="minorHAnsi"/>
          <w:i/>
          <w:iCs/>
          <w:sz w:val="24"/>
          <w:szCs w:val="24"/>
          <w:lang w:val="en-US"/>
        </w:rPr>
        <w:t>, hyper</w:t>
      </w:r>
      <w:r w:rsidR="001E62FB">
        <w:rPr>
          <w:rFonts w:cstheme="minorHAnsi"/>
          <w:i/>
          <w:iCs/>
          <w:sz w:val="24"/>
          <w:szCs w:val="24"/>
          <w:lang w:val="en-US"/>
        </w:rPr>
        <w:t>-</w:t>
      </w:r>
      <w:r w:rsidR="001E62FB" w:rsidRPr="001E62FB">
        <w:rPr>
          <w:rFonts w:cstheme="minorHAnsi"/>
          <w:i/>
          <w:iCs/>
          <w:sz w:val="24"/>
          <w:szCs w:val="24"/>
          <w:lang w:val="en-US"/>
        </w:rPr>
        <w:t>precarious urban labor.</w:t>
      </w:r>
      <w:r w:rsidR="005162E9">
        <w:rPr>
          <w:rFonts w:cstheme="minorHAnsi"/>
          <w:i/>
          <w:iCs/>
          <w:sz w:val="24"/>
          <w:szCs w:val="24"/>
          <w:lang w:val="en-US"/>
        </w:rPr>
        <w:t xml:space="preserve"> </w:t>
      </w:r>
      <w:r w:rsidR="00BC3AFC">
        <w:rPr>
          <w:rFonts w:cstheme="minorHAnsi"/>
          <w:sz w:val="24"/>
          <w:szCs w:val="24"/>
          <w:lang w:val="en-US"/>
        </w:rPr>
        <w:t xml:space="preserve">Bridget </w:t>
      </w:r>
      <w:r w:rsidR="005162E9">
        <w:rPr>
          <w:rFonts w:cstheme="minorHAnsi"/>
          <w:sz w:val="24"/>
          <w:szCs w:val="24"/>
          <w:lang w:val="en-US"/>
        </w:rPr>
        <w:t>Anderson (201</w:t>
      </w:r>
      <w:r w:rsidR="008440FA">
        <w:rPr>
          <w:rFonts w:cstheme="minorHAnsi"/>
          <w:sz w:val="24"/>
          <w:szCs w:val="24"/>
          <w:lang w:val="en-US"/>
        </w:rPr>
        <w:t>5</w:t>
      </w:r>
      <w:r w:rsidR="005162E9">
        <w:rPr>
          <w:rFonts w:cstheme="minorHAnsi"/>
          <w:sz w:val="24"/>
          <w:szCs w:val="24"/>
          <w:lang w:val="en-US"/>
        </w:rPr>
        <w:t xml:space="preserve">) sheds a light on how immigration </w:t>
      </w:r>
      <w:r w:rsidR="00411A34">
        <w:rPr>
          <w:rFonts w:cstheme="minorHAnsi"/>
          <w:sz w:val="24"/>
          <w:szCs w:val="24"/>
          <w:lang w:val="en-US"/>
        </w:rPr>
        <w:t>polices</w:t>
      </w:r>
      <w:r w:rsidR="005162E9">
        <w:rPr>
          <w:rFonts w:cstheme="minorHAnsi"/>
          <w:sz w:val="24"/>
          <w:szCs w:val="24"/>
          <w:lang w:val="en-US"/>
        </w:rPr>
        <w:t xml:space="preserve"> actively manufactures precariousness, transforming mi</w:t>
      </w:r>
      <w:r w:rsidR="00C74B2B">
        <w:rPr>
          <w:rFonts w:cstheme="minorHAnsi"/>
          <w:sz w:val="24"/>
          <w:szCs w:val="24"/>
          <w:lang w:val="en-US"/>
        </w:rPr>
        <w:t>grants into ‘</w:t>
      </w:r>
      <w:r w:rsidR="00411A34">
        <w:rPr>
          <w:rFonts w:cstheme="minorHAnsi"/>
          <w:sz w:val="24"/>
          <w:szCs w:val="24"/>
          <w:lang w:val="en-US"/>
        </w:rPr>
        <w:t>manageable</w:t>
      </w:r>
      <w:r w:rsidR="00C74B2B">
        <w:rPr>
          <w:rFonts w:cstheme="minorHAnsi"/>
          <w:sz w:val="24"/>
          <w:szCs w:val="24"/>
          <w:lang w:val="en-US"/>
        </w:rPr>
        <w:t>” and highly exploitable labor pools whose legal ri</w:t>
      </w:r>
      <w:r w:rsidR="00603E45">
        <w:rPr>
          <w:rFonts w:cstheme="minorHAnsi"/>
          <w:sz w:val="24"/>
          <w:szCs w:val="24"/>
          <w:lang w:val="en-US"/>
        </w:rPr>
        <w:t>ght to remain within the country is often</w:t>
      </w:r>
      <w:r w:rsidR="00411A34">
        <w:rPr>
          <w:rFonts w:cstheme="minorHAnsi"/>
          <w:sz w:val="24"/>
          <w:szCs w:val="24"/>
          <w:lang w:val="en-US"/>
        </w:rPr>
        <w:t xml:space="preserve"> fluctuating. </w:t>
      </w:r>
    </w:p>
    <w:p w14:paraId="666E210E" w14:textId="1FF30B6E" w:rsidR="00411A34" w:rsidRDefault="00411A34" w:rsidP="00E071B5">
      <w:pPr>
        <w:rPr>
          <w:rFonts w:cstheme="minorHAnsi"/>
          <w:sz w:val="24"/>
          <w:szCs w:val="24"/>
          <w:lang w:val="en-US"/>
        </w:rPr>
      </w:pPr>
      <w:r>
        <w:rPr>
          <w:rFonts w:cstheme="minorHAnsi"/>
          <w:sz w:val="24"/>
          <w:szCs w:val="24"/>
          <w:lang w:val="en-US"/>
        </w:rPr>
        <w:t xml:space="preserve">Digital labor platforms seamlessly exploit these pre-existing structural inequalities. </w:t>
      </w:r>
      <w:r w:rsidR="009C0D48" w:rsidRPr="009C0D48">
        <w:rPr>
          <w:rFonts w:cstheme="minorHAnsi"/>
          <w:sz w:val="24"/>
          <w:szCs w:val="24"/>
        </w:rPr>
        <w:t>Vallas and Schor (2020)</w:t>
      </w:r>
      <w:r w:rsidR="009C0D48">
        <w:rPr>
          <w:rFonts w:cstheme="minorHAnsi"/>
          <w:sz w:val="24"/>
          <w:szCs w:val="24"/>
          <w:lang w:val="en-US"/>
        </w:rPr>
        <w:t xml:space="preserve"> </w:t>
      </w:r>
      <w:r w:rsidR="004B0C26">
        <w:rPr>
          <w:rFonts w:cstheme="minorHAnsi"/>
          <w:sz w:val="24"/>
          <w:szCs w:val="24"/>
          <w:lang w:val="en-US"/>
        </w:rPr>
        <w:t xml:space="preserve">argue that gig/platform economy </w:t>
      </w:r>
      <w:r w:rsidR="001950DE">
        <w:rPr>
          <w:rFonts w:cstheme="minorHAnsi"/>
          <w:sz w:val="24"/>
          <w:szCs w:val="24"/>
          <w:lang w:val="en-US"/>
        </w:rPr>
        <w:t>functions</w:t>
      </w:r>
      <w:r w:rsidR="004B0C26">
        <w:rPr>
          <w:rFonts w:cstheme="minorHAnsi"/>
          <w:sz w:val="24"/>
          <w:szCs w:val="24"/>
          <w:lang w:val="en-US"/>
        </w:rPr>
        <w:t xml:space="preserve"> as a hybridized model </w:t>
      </w:r>
      <w:r w:rsidR="001950DE">
        <w:rPr>
          <w:rFonts w:cstheme="minorHAnsi"/>
          <w:sz w:val="24"/>
          <w:szCs w:val="24"/>
          <w:lang w:val="en-US"/>
        </w:rPr>
        <w:t xml:space="preserve">of control, dualistically combining extreme algorithmic subordination with absolute market </w:t>
      </w:r>
      <w:r w:rsidR="001950DE">
        <w:rPr>
          <w:rFonts w:cstheme="minorHAnsi"/>
          <w:sz w:val="24"/>
          <w:szCs w:val="24"/>
          <w:lang w:val="en-US"/>
        </w:rPr>
        <w:lastRenderedPageBreak/>
        <w:t xml:space="preserve">dependence. </w:t>
      </w:r>
      <w:r w:rsidR="008F3F4A">
        <w:rPr>
          <w:rFonts w:cstheme="minorHAnsi"/>
          <w:sz w:val="24"/>
          <w:szCs w:val="24"/>
          <w:lang w:val="en-US"/>
        </w:rPr>
        <w:t xml:space="preserve">Rather than </w:t>
      </w:r>
      <w:r w:rsidR="004534A0">
        <w:rPr>
          <w:rFonts w:cstheme="minorHAnsi"/>
          <w:sz w:val="24"/>
          <w:szCs w:val="24"/>
          <w:lang w:val="en-US"/>
        </w:rPr>
        <w:t>democratizing</w:t>
      </w:r>
      <w:r w:rsidR="008F3F4A">
        <w:rPr>
          <w:rFonts w:cstheme="minorHAnsi"/>
          <w:sz w:val="24"/>
          <w:szCs w:val="24"/>
          <w:lang w:val="en-US"/>
        </w:rPr>
        <w:t xml:space="preserve"> work, digital platforms shift all operational risks onto the workers. </w:t>
      </w:r>
      <w:r w:rsidR="00DF421A" w:rsidRPr="00DF421A">
        <w:rPr>
          <w:rFonts w:cstheme="minorHAnsi"/>
          <w:sz w:val="24"/>
          <w:szCs w:val="24"/>
        </w:rPr>
        <w:t>Van Doorn (2017)</w:t>
      </w:r>
      <w:r w:rsidR="00DF421A">
        <w:rPr>
          <w:rFonts w:cstheme="minorHAnsi"/>
          <w:sz w:val="24"/>
          <w:szCs w:val="24"/>
          <w:lang w:val="en-US"/>
        </w:rPr>
        <w:t xml:space="preserve"> </w:t>
      </w:r>
      <w:r w:rsidR="00D87B70">
        <w:rPr>
          <w:rFonts w:cstheme="minorHAnsi"/>
          <w:sz w:val="24"/>
          <w:szCs w:val="24"/>
          <w:lang w:val="en-US"/>
        </w:rPr>
        <w:t xml:space="preserve">openly critiqued platform </w:t>
      </w:r>
      <w:r w:rsidR="00B92DCF">
        <w:rPr>
          <w:rFonts w:cstheme="minorHAnsi"/>
          <w:sz w:val="24"/>
          <w:szCs w:val="24"/>
          <w:lang w:val="en-US"/>
        </w:rPr>
        <w:t>capitalizations</w:t>
      </w:r>
      <w:r w:rsidR="00D87B70">
        <w:rPr>
          <w:rFonts w:cstheme="minorHAnsi"/>
          <w:sz w:val="24"/>
          <w:szCs w:val="24"/>
          <w:lang w:val="en-US"/>
        </w:rPr>
        <w:t xml:space="preserve">. He argues that gig </w:t>
      </w:r>
      <w:r w:rsidR="00B92DCF">
        <w:rPr>
          <w:rFonts w:cstheme="minorHAnsi"/>
          <w:sz w:val="24"/>
          <w:szCs w:val="24"/>
          <w:lang w:val="en-US"/>
        </w:rPr>
        <w:t>economy</w:t>
      </w:r>
      <w:r w:rsidR="00D87B70">
        <w:rPr>
          <w:rFonts w:cstheme="minorHAnsi"/>
          <w:sz w:val="24"/>
          <w:szCs w:val="24"/>
          <w:lang w:val="en-US"/>
        </w:rPr>
        <w:t xml:space="preserve"> works as an extractive regime</w:t>
      </w:r>
      <w:r w:rsidR="00B92DCF">
        <w:rPr>
          <w:rFonts w:cstheme="minorHAnsi"/>
          <w:sz w:val="24"/>
          <w:szCs w:val="24"/>
          <w:lang w:val="en-US"/>
        </w:rPr>
        <w:t xml:space="preserve"> that reorganizes low-wage service work by stripping away traditional employer liabilities while </w:t>
      </w:r>
      <w:r w:rsidR="00B92DCF" w:rsidRPr="00B92DCF">
        <w:rPr>
          <w:rFonts w:cstheme="minorHAnsi"/>
          <w:i/>
          <w:iCs/>
          <w:sz w:val="24"/>
          <w:szCs w:val="24"/>
          <w:lang w:val="en-US"/>
        </w:rPr>
        <w:t>absorbing vulnerable, racially minoritizes population into its orbit</w:t>
      </w:r>
      <w:r w:rsidR="00B92DCF">
        <w:rPr>
          <w:rFonts w:cstheme="minorHAnsi"/>
          <w:sz w:val="24"/>
          <w:szCs w:val="24"/>
          <w:lang w:val="en-US"/>
        </w:rPr>
        <w:t xml:space="preserve">. </w:t>
      </w:r>
    </w:p>
    <w:p w14:paraId="68B69007" w14:textId="27083856" w:rsidR="006A2747" w:rsidRPr="00206B1A" w:rsidRDefault="00B92DCF" w:rsidP="006A2747">
      <w:pPr>
        <w:rPr>
          <w:rFonts w:cstheme="minorHAnsi"/>
          <w:sz w:val="24"/>
          <w:szCs w:val="24"/>
          <w:lang w:val="en-US"/>
        </w:rPr>
      </w:pPr>
      <w:r>
        <w:rPr>
          <w:rFonts w:cstheme="minorHAnsi"/>
          <w:sz w:val="24"/>
          <w:szCs w:val="24"/>
          <w:lang w:val="en-US"/>
        </w:rPr>
        <w:t>Consequently, gig economy works as</w:t>
      </w:r>
      <w:r w:rsidR="006A528C">
        <w:rPr>
          <w:rFonts w:cstheme="minorHAnsi"/>
          <w:sz w:val="24"/>
          <w:szCs w:val="24"/>
          <w:lang w:val="en-US"/>
        </w:rPr>
        <w:t xml:space="preserve"> an important </w:t>
      </w:r>
      <w:r w:rsidR="00835EDD">
        <w:rPr>
          <w:rFonts w:cstheme="minorHAnsi"/>
          <w:sz w:val="24"/>
          <w:szCs w:val="24"/>
          <w:lang w:val="en-US"/>
        </w:rPr>
        <w:t>junction where fluid migration paths and precarious platform mechanics creat</w:t>
      </w:r>
      <w:r w:rsidR="006A5F3A">
        <w:rPr>
          <w:rFonts w:cstheme="minorHAnsi"/>
          <w:sz w:val="24"/>
          <w:szCs w:val="24"/>
          <w:lang w:val="en-US"/>
        </w:rPr>
        <w:t>es</w:t>
      </w:r>
      <w:r w:rsidR="00835EDD">
        <w:rPr>
          <w:rFonts w:cstheme="minorHAnsi"/>
          <w:sz w:val="24"/>
          <w:szCs w:val="24"/>
          <w:lang w:val="en-US"/>
        </w:rPr>
        <w:t xml:space="preserve"> compounding forms of </w:t>
      </w:r>
      <w:r w:rsidR="006C200D">
        <w:rPr>
          <w:rFonts w:cstheme="minorHAnsi"/>
          <w:sz w:val="24"/>
          <w:szCs w:val="24"/>
          <w:lang w:val="en-US"/>
        </w:rPr>
        <w:t>socio-economic</w:t>
      </w:r>
      <w:r w:rsidR="00835EDD">
        <w:rPr>
          <w:rFonts w:cstheme="minorHAnsi"/>
          <w:sz w:val="24"/>
          <w:szCs w:val="24"/>
          <w:lang w:val="en-US"/>
        </w:rPr>
        <w:t xml:space="preserve"> insecurity. </w:t>
      </w:r>
      <w:r w:rsidR="006A5F3A">
        <w:rPr>
          <w:rFonts w:cstheme="minorHAnsi"/>
          <w:sz w:val="24"/>
          <w:szCs w:val="24"/>
          <w:lang w:val="en-US"/>
        </w:rPr>
        <w:t xml:space="preserve">In real, platforms capitalize on the </w:t>
      </w:r>
      <w:r w:rsidR="00D8262F">
        <w:rPr>
          <w:rFonts w:cstheme="minorHAnsi"/>
          <w:sz w:val="24"/>
          <w:szCs w:val="24"/>
          <w:lang w:val="en-US"/>
        </w:rPr>
        <w:t xml:space="preserve">intersecting realities of legal precarity and a lack of alternative employment options. </w:t>
      </w:r>
      <w:r w:rsidR="006C200D">
        <w:rPr>
          <w:rFonts w:cstheme="minorHAnsi"/>
          <w:sz w:val="24"/>
          <w:szCs w:val="24"/>
          <w:lang w:val="en-US"/>
        </w:rPr>
        <w:t>Furthermore, this structural insecurity impacts the overall well-being of migrant workers</w:t>
      </w:r>
      <w:r w:rsidR="00A97BFF">
        <w:rPr>
          <w:rFonts w:cstheme="minorHAnsi"/>
          <w:sz w:val="24"/>
          <w:szCs w:val="24"/>
          <w:lang w:val="en-US"/>
        </w:rPr>
        <w:t xml:space="preserve">. </w:t>
      </w:r>
      <w:r w:rsidR="00B50115">
        <w:rPr>
          <w:rFonts w:cstheme="minorHAnsi"/>
          <w:sz w:val="24"/>
          <w:szCs w:val="24"/>
          <w:lang w:val="en-US"/>
        </w:rPr>
        <w:t xml:space="preserve">The absence of minimum wage protections, sick leave and pay, or institutional safety nets leads to </w:t>
      </w:r>
      <w:r w:rsidR="00B50115" w:rsidRPr="00F706A8">
        <w:rPr>
          <w:rFonts w:cstheme="minorHAnsi"/>
          <w:i/>
          <w:iCs/>
          <w:sz w:val="24"/>
          <w:szCs w:val="24"/>
          <w:lang w:val="en-US"/>
        </w:rPr>
        <w:t>se</w:t>
      </w:r>
      <w:r w:rsidR="00F706A8" w:rsidRPr="00F706A8">
        <w:rPr>
          <w:rFonts w:cstheme="minorHAnsi"/>
          <w:i/>
          <w:iCs/>
          <w:sz w:val="24"/>
          <w:szCs w:val="24"/>
          <w:lang w:val="en-US"/>
        </w:rPr>
        <w:t xml:space="preserve">vere mental exhaustion and material deprivation </w:t>
      </w:r>
      <w:r w:rsidR="006D04D8" w:rsidRPr="006D04D8">
        <w:rPr>
          <w:rFonts w:cstheme="minorHAnsi"/>
          <w:sz w:val="24"/>
          <w:szCs w:val="24"/>
        </w:rPr>
        <w:t>(Pulignano et al., 2022)</w:t>
      </w:r>
      <w:r w:rsidR="00F706A8">
        <w:rPr>
          <w:rFonts w:cstheme="minorHAnsi"/>
          <w:sz w:val="24"/>
          <w:szCs w:val="24"/>
          <w:lang w:val="en-US"/>
        </w:rPr>
        <w:t xml:space="preserve">. </w:t>
      </w:r>
      <w:r w:rsidR="00C52F37">
        <w:rPr>
          <w:rFonts w:cstheme="minorHAnsi"/>
          <w:sz w:val="24"/>
          <w:szCs w:val="24"/>
          <w:lang w:val="en-US"/>
        </w:rPr>
        <w:t xml:space="preserve">At societal level, </w:t>
      </w:r>
      <w:r w:rsidR="00967E74">
        <w:rPr>
          <w:rFonts w:cstheme="minorHAnsi"/>
          <w:sz w:val="24"/>
          <w:szCs w:val="24"/>
          <w:lang w:val="en-US"/>
        </w:rPr>
        <w:t>this exploitation</w:t>
      </w:r>
      <w:r w:rsidR="00C52F37">
        <w:rPr>
          <w:rFonts w:cstheme="minorHAnsi"/>
          <w:sz w:val="24"/>
          <w:szCs w:val="24"/>
          <w:lang w:val="en-US"/>
        </w:rPr>
        <w:t xml:space="preserve"> is intensified by localized austerity measures and structural racism. </w:t>
      </w:r>
      <w:r w:rsidR="00AE137A">
        <w:rPr>
          <w:rFonts w:cstheme="minorHAnsi"/>
          <w:sz w:val="24"/>
          <w:szCs w:val="24"/>
          <w:lang w:val="en-US"/>
        </w:rPr>
        <w:t xml:space="preserve">The drastic austerity measures taken by local </w:t>
      </w:r>
      <w:r w:rsidR="00967E74">
        <w:rPr>
          <w:rFonts w:cstheme="minorHAnsi"/>
          <w:sz w:val="24"/>
          <w:szCs w:val="24"/>
          <w:lang w:val="en-US"/>
        </w:rPr>
        <w:t>municipals</w:t>
      </w:r>
      <w:r w:rsidR="00AE137A">
        <w:rPr>
          <w:rFonts w:cstheme="minorHAnsi"/>
          <w:sz w:val="24"/>
          <w:szCs w:val="24"/>
          <w:lang w:val="en-US"/>
        </w:rPr>
        <w:t xml:space="preserve"> and council</w:t>
      </w:r>
      <w:r w:rsidR="00967E74">
        <w:rPr>
          <w:rFonts w:cstheme="minorHAnsi"/>
          <w:sz w:val="24"/>
          <w:szCs w:val="24"/>
          <w:lang w:val="en-US"/>
        </w:rPr>
        <w:t xml:space="preserve">s further strips away the safety nets that might otherwise shelter newly migrated population </w:t>
      </w:r>
      <w:r w:rsidR="006A2747" w:rsidRPr="006A2747">
        <w:rPr>
          <w:rFonts w:cstheme="minorHAnsi"/>
          <w:sz w:val="24"/>
          <w:szCs w:val="24"/>
        </w:rPr>
        <w:t>(Chakraborty, 2020)</w:t>
      </w:r>
      <w:r w:rsidR="00967E74">
        <w:rPr>
          <w:rFonts w:cstheme="minorHAnsi"/>
          <w:sz w:val="24"/>
          <w:szCs w:val="24"/>
          <w:lang w:val="en-US"/>
        </w:rPr>
        <w:t xml:space="preserve">. </w:t>
      </w:r>
      <w:r w:rsidR="00453276">
        <w:rPr>
          <w:rFonts w:cstheme="minorHAnsi"/>
          <w:sz w:val="24"/>
          <w:szCs w:val="24"/>
          <w:lang w:val="en-US"/>
        </w:rPr>
        <w:t xml:space="preserve">On top of all this, digital platforms further act as powerful catalyst in generating </w:t>
      </w:r>
      <w:r w:rsidR="00330FDE">
        <w:rPr>
          <w:rFonts w:cstheme="minorHAnsi"/>
          <w:sz w:val="24"/>
          <w:szCs w:val="24"/>
          <w:lang w:val="en-US"/>
        </w:rPr>
        <w:t xml:space="preserve">inequality and </w:t>
      </w:r>
      <w:r w:rsidR="00206B1A">
        <w:rPr>
          <w:rFonts w:cstheme="minorHAnsi"/>
          <w:sz w:val="24"/>
          <w:szCs w:val="24"/>
          <w:lang w:val="en-US"/>
        </w:rPr>
        <w:t>further</w:t>
      </w:r>
      <w:r w:rsidR="00330FDE">
        <w:rPr>
          <w:rFonts w:cstheme="minorHAnsi"/>
          <w:sz w:val="24"/>
          <w:szCs w:val="24"/>
          <w:lang w:val="en-US"/>
        </w:rPr>
        <w:t xml:space="preserve"> trapping migrant gig workers at the very bottom </w:t>
      </w:r>
      <w:r w:rsidR="00206B1A">
        <w:rPr>
          <w:rFonts w:cstheme="minorHAnsi"/>
          <w:sz w:val="24"/>
          <w:szCs w:val="24"/>
          <w:lang w:val="en-US"/>
        </w:rPr>
        <w:t>to</w:t>
      </w:r>
      <w:r w:rsidR="00330FDE">
        <w:rPr>
          <w:rFonts w:cstheme="minorHAnsi"/>
          <w:sz w:val="24"/>
          <w:szCs w:val="24"/>
          <w:lang w:val="en-US"/>
        </w:rPr>
        <w:t xml:space="preserve"> the contemporary labor hierarchy</w:t>
      </w:r>
      <w:r w:rsidR="00206B1A">
        <w:rPr>
          <w:rFonts w:cstheme="minorHAnsi"/>
          <w:sz w:val="24"/>
          <w:szCs w:val="24"/>
          <w:lang w:val="en-US"/>
        </w:rPr>
        <w:t xml:space="preserve"> </w:t>
      </w:r>
      <w:r w:rsidR="00206B1A" w:rsidRPr="00206B1A">
        <w:rPr>
          <w:rFonts w:cstheme="minorHAnsi"/>
          <w:sz w:val="24"/>
          <w:szCs w:val="24"/>
        </w:rPr>
        <w:t>(de Kadt and Simkins, 2013)</w:t>
      </w:r>
      <w:r w:rsidR="00727CF5">
        <w:rPr>
          <w:rFonts w:cstheme="minorHAnsi"/>
          <w:sz w:val="24"/>
          <w:szCs w:val="24"/>
          <w:lang w:val="en-US"/>
        </w:rPr>
        <w:t xml:space="preserve">. </w:t>
      </w:r>
    </w:p>
    <w:p w14:paraId="6EF4D072" w14:textId="51CDA4B9" w:rsidR="006D04D8" w:rsidRPr="002D37E4" w:rsidRDefault="00042969" w:rsidP="00971158">
      <w:pPr>
        <w:pStyle w:val="Heading2"/>
        <w:rPr>
          <w:rFonts w:cstheme="minorHAnsi"/>
          <w:b/>
          <w:bCs/>
          <w:sz w:val="24"/>
          <w:szCs w:val="24"/>
          <w:lang w:val="en-US"/>
        </w:rPr>
      </w:pPr>
      <w:bookmarkStart w:id="14" w:name="_Toc231162821"/>
      <w:r>
        <w:rPr>
          <w:rFonts w:cstheme="minorHAnsi"/>
          <w:b/>
          <w:bCs/>
          <w:sz w:val="24"/>
          <w:szCs w:val="24"/>
          <w:lang w:val="en-US"/>
        </w:rPr>
        <w:t xml:space="preserve">2.5 </w:t>
      </w:r>
      <w:r w:rsidR="002D37E4" w:rsidRPr="002D37E4">
        <w:rPr>
          <w:rFonts w:cstheme="minorHAnsi"/>
          <w:b/>
          <w:bCs/>
          <w:sz w:val="24"/>
          <w:szCs w:val="24"/>
          <w:lang w:val="en-US"/>
        </w:rPr>
        <w:t>Algorithmic Management and the Labor Process</w:t>
      </w:r>
      <w:bookmarkEnd w:id="14"/>
    </w:p>
    <w:p w14:paraId="1C8467D0" w14:textId="5A51619D" w:rsidR="002D37E4" w:rsidRDefault="002D37E4" w:rsidP="006D04D8">
      <w:pPr>
        <w:rPr>
          <w:rFonts w:cstheme="minorHAnsi"/>
          <w:sz w:val="24"/>
          <w:szCs w:val="24"/>
          <w:lang w:val="en-US"/>
        </w:rPr>
      </w:pPr>
      <w:r>
        <w:rPr>
          <w:rFonts w:cstheme="minorHAnsi"/>
          <w:sz w:val="24"/>
          <w:szCs w:val="24"/>
          <w:lang w:val="en-US"/>
        </w:rPr>
        <w:t>The rise in the digital platforms have fundamentally transf</w:t>
      </w:r>
      <w:r w:rsidR="000A1E04">
        <w:rPr>
          <w:rFonts w:cstheme="minorHAnsi"/>
          <w:sz w:val="24"/>
          <w:szCs w:val="24"/>
          <w:lang w:val="en-US"/>
        </w:rPr>
        <w:t>o</w:t>
      </w:r>
      <w:r>
        <w:rPr>
          <w:rFonts w:cstheme="minorHAnsi"/>
          <w:sz w:val="24"/>
          <w:szCs w:val="24"/>
          <w:lang w:val="en-US"/>
        </w:rPr>
        <w:t>rmed the workplace control,</w:t>
      </w:r>
      <w:r w:rsidR="000A1E04">
        <w:rPr>
          <w:rFonts w:cstheme="minorHAnsi"/>
          <w:sz w:val="24"/>
          <w:szCs w:val="24"/>
          <w:lang w:val="en-US"/>
        </w:rPr>
        <w:t xml:space="preserve"> replaced human supervisors</w:t>
      </w:r>
      <w:r w:rsidR="006F066B">
        <w:rPr>
          <w:rFonts w:cstheme="minorHAnsi"/>
          <w:sz w:val="24"/>
          <w:szCs w:val="24"/>
          <w:lang w:val="en-US"/>
        </w:rPr>
        <w:t xml:space="preserve"> and automated decision-making. To understand this shift, </w:t>
      </w:r>
      <w:r w:rsidR="00800F1A">
        <w:rPr>
          <w:rFonts w:cstheme="minorHAnsi"/>
          <w:sz w:val="24"/>
          <w:szCs w:val="24"/>
          <w:lang w:val="en-US"/>
        </w:rPr>
        <w:t xml:space="preserve">contemporary platform research </w:t>
      </w:r>
      <w:r w:rsidR="008E05E1">
        <w:rPr>
          <w:rFonts w:cstheme="minorHAnsi"/>
          <w:sz w:val="24"/>
          <w:szCs w:val="24"/>
          <w:lang w:val="en-US"/>
        </w:rPr>
        <w:t xml:space="preserve">is built upon Labor Process Theory (LPT). </w:t>
      </w:r>
      <w:r w:rsidR="00D12413">
        <w:rPr>
          <w:rFonts w:cstheme="minorHAnsi"/>
          <w:sz w:val="24"/>
          <w:szCs w:val="24"/>
          <w:lang w:val="en-US"/>
        </w:rPr>
        <w:t>Braverman’s (</w:t>
      </w:r>
      <w:r w:rsidR="00BB4AE1">
        <w:rPr>
          <w:rFonts w:cstheme="minorHAnsi"/>
          <w:sz w:val="24"/>
          <w:szCs w:val="24"/>
          <w:lang w:val="en-US"/>
        </w:rPr>
        <w:t>1974</w:t>
      </w:r>
      <w:r w:rsidR="00F94184">
        <w:rPr>
          <w:rFonts w:cstheme="minorHAnsi"/>
          <w:sz w:val="24"/>
          <w:szCs w:val="24"/>
          <w:lang w:val="en-US"/>
        </w:rPr>
        <w:t xml:space="preserve">; </w:t>
      </w:r>
      <w:r w:rsidR="00D12413">
        <w:rPr>
          <w:rFonts w:cstheme="minorHAnsi"/>
          <w:sz w:val="24"/>
          <w:szCs w:val="24"/>
          <w:lang w:val="en-US"/>
        </w:rPr>
        <w:t>19</w:t>
      </w:r>
      <w:r w:rsidR="00B912E2">
        <w:rPr>
          <w:rFonts w:cstheme="minorHAnsi"/>
          <w:sz w:val="24"/>
          <w:szCs w:val="24"/>
          <w:lang w:val="en-US"/>
        </w:rPr>
        <w:t>98</w:t>
      </w:r>
      <w:r w:rsidR="00D12413">
        <w:rPr>
          <w:rFonts w:cstheme="minorHAnsi"/>
          <w:sz w:val="24"/>
          <w:szCs w:val="24"/>
          <w:lang w:val="en-US"/>
        </w:rPr>
        <w:t>)</w:t>
      </w:r>
      <w:r w:rsidR="000B709B">
        <w:rPr>
          <w:rFonts w:cstheme="minorHAnsi"/>
          <w:sz w:val="24"/>
          <w:szCs w:val="24"/>
          <w:lang w:val="en-US"/>
        </w:rPr>
        <w:t xml:space="preserve"> work on degrading of work under monopoly capitalism argues</w:t>
      </w:r>
      <w:r w:rsidR="00E67F0A">
        <w:rPr>
          <w:rFonts w:cstheme="minorHAnsi"/>
          <w:sz w:val="24"/>
          <w:szCs w:val="24"/>
          <w:lang w:val="en-US"/>
        </w:rPr>
        <w:t xml:space="preserve"> that management systematically de-skills workers to maximize managerial control. </w:t>
      </w:r>
      <w:r w:rsidR="00BB4AE1" w:rsidRPr="00BB4AE1">
        <w:rPr>
          <w:rFonts w:cstheme="minorHAnsi"/>
          <w:sz w:val="24"/>
          <w:szCs w:val="24"/>
        </w:rPr>
        <w:t>Burawoy and Giddens (1981)</w:t>
      </w:r>
      <w:r w:rsidR="00BB4AE1">
        <w:rPr>
          <w:rFonts w:cstheme="minorHAnsi"/>
          <w:sz w:val="24"/>
          <w:szCs w:val="24"/>
          <w:lang w:val="en-US"/>
        </w:rPr>
        <w:t xml:space="preserve"> expanded on LPT</w:t>
      </w:r>
      <w:r w:rsidR="0049751A">
        <w:rPr>
          <w:rFonts w:cstheme="minorHAnsi"/>
          <w:sz w:val="24"/>
          <w:szCs w:val="24"/>
          <w:lang w:val="en-US"/>
        </w:rPr>
        <w:t xml:space="preserve"> and show workplace control is gained through consent. </w:t>
      </w:r>
      <w:r w:rsidR="003A669C">
        <w:rPr>
          <w:rFonts w:cstheme="minorHAnsi"/>
          <w:sz w:val="24"/>
          <w:szCs w:val="24"/>
          <w:lang w:val="en-US"/>
        </w:rPr>
        <w:t xml:space="preserve">They suggest that workers are encourage </w:t>
      </w:r>
      <w:r w:rsidR="001A2878">
        <w:rPr>
          <w:rFonts w:cstheme="minorHAnsi"/>
          <w:sz w:val="24"/>
          <w:szCs w:val="24"/>
          <w:lang w:val="en-US"/>
        </w:rPr>
        <w:t xml:space="preserve">to </w:t>
      </w:r>
      <w:r w:rsidR="00CD4AAF" w:rsidRPr="00CD4AAF">
        <w:rPr>
          <w:rFonts w:cstheme="minorHAnsi"/>
          <w:i/>
          <w:iCs/>
          <w:sz w:val="24"/>
          <w:szCs w:val="24"/>
          <w:lang w:val="en-US"/>
        </w:rPr>
        <w:t>compete against quotas</w:t>
      </w:r>
      <w:r w:rsidR="001A2878">
        <w:rPr>
          <w:rFonts w:cstheme="minorHAnsi"/>
          <w:i/>
          <w:iCs/>
          <w:sz w:val="24"/>
          <w:szCs w:val="24"/>
          <w:lang w:val="en-US"/>
        </w:rPr>
        <w:t>, like a series of games</w:t>
      </w:r>
      <w:r w:rsidR="00CD4AAF" w:rsidRPr="00CD4AAF">
        <w:rPr>
          <w:rFonts w:cstheme="minorHAnsi"/>
          <w:i/>
          <w:iCs/>
          <w:sz w:val="24"/>
          <w:szCs w:val="24"/>
          <w:lang w:val="en-US"/>
        </w:rPr>
        <w:t>, which obscures their exploitation and co-opts them into their own subordination</w:t>
      </w:r>
      <w:r w:rsidR="00CD4AAF">
        <w:rPr>
          <w:rFonts w:cstheme="minorHAnsi"/>
          <w:sz w:val="24"/>
          <w:szCs w:val="24"/>
          <w:lang w:val="en-US"/>
        </w:rPr>
        <w:t>.</w:t>
      </w:r>
      <w:r>
        <w:rPr>
          <w:rFonts w:cstheme="minorHAnsi"/>
          <w:sz w:val="24"/>
          <w:szCs w:val="24"/>
          <w:lang w:val="en-US"/>
        </w:rPr>
        <w:t xml:space="preserve"> </w:t>
      </w:r>
    </w:p>
    <w:p w14:paraId="37048849" w14:textId="3C293930" w:rsidR="00020646" w:rsidRDefault="00A05C0E" w:rsidP="00020646">
      <w:pPr>
        <w:rPr>
          <w:rFonts w:cstheme="minorHAnsi"/>
          <w:sz w:val="24"/>
          <w:szCs w:val="24"/>
          <w:lang w:val="en-US"/>
        </w:rPr>
      </w:pPr>
      <w:r>
        <w:rPr>
          <w:rFonts w:cstheme="minorHAnsi"/>
          <w:sz w:val="24"/>
          <w:szCs w:val="24"/>
          <w:lang w:val="en-US"/>
        </w:rPr>
        <w:t>Th</w:t>
      </w:r>
      <w:r w:rsidR="00A0274B">
        <w:rPr>
          <w:rFonts w:cstheme="minorHAnsi"/>
          <w:sz w:val="24"/>
          <w:szCs w:val="24"/>
          <w:lang w:val="en-US"/>
        </w:rPr>
        <w:t>is</w:t>
      </w:r>
      <w:r>
        <w:rPr>
          <w:rFonts w:cstheme="minorHAnsi"/>
          <w:sz w:val="24"/>
          <w:szCs w:val="24"/>
          <w:lang w:val="en-US"/>
        </w:rPr>
        <w:t xml:space="preserve"> deskilling and </w:t>
      </w:r>
      <w:r w:rsidR="003A6DCB">
        <w:rPr>
          <w:rFonts w:cstheme="minorHAnsi"/>
          <w:sz w:val="24"/>
          <w:szCs w:val="24"/>
          <w:lang w:val="en-US"/>
        </w:rPr>
        <w:t>gamified</w:t>
      </w:r>
      <w:r w:rsidR="00C022D6">
        <w:rPr>
          <w:rFonts w:cstheme="minorHAnsi"/>
          <w:sz w:val="24"/>
          <w:szCs w:val="24"/>
          <w:lang w:val="en-US"/>
        </w:rPr>
        <w:t xml:space="preserve"> consent is intensified </w:t>
      </w:r>
      <w:r w:rsidR="003A6DCB">
        <w:rPr>
          <w:rFonts w:cstheme="minorHAnsi"/>
          <w:sz w:val="24"/>
          <w:szCs w:val="24"/>
          <w:lang w:val="en-US"/>
        </w:rPr>
        <w:t>through</w:t>
      </w:r>
      <w:r w:rsidR="00C022D6">
        <w:rPr>
          <w:rFonts w:cstheme="minorHAnsi"/>
          <w:sz w:val="24"/>
          <w:szCs w:val="24"/>
          <w:lang w:val="en-US"/>
        </w:rPr>
        <w:t xml:space="preserve"> ‘</w:t>
      </w:r>
      <w:r w:rsidR="003A6DCB">
        <w:rPr>
          <w:rFonts w:cstheme="minorHAnsi"/>
          <w:sz w:val="24"/>
          <w:szCs w:val="24"/>
          <w:lang w:val="en-US"/>
        </w:rPr>
        <w:t>algorithmic</w:t>
      </w:r>
      <w:r w:rsidR="00C022D6">
        <w:rPr>
          <w:rFonts w:cstheme="minorHAnsi"/>
          <w:sz w:val="24"/>
          <w:szCs w:val="24"/>
          <w:lang w:val="en-US"/>
        </w:rPr>
        <w:t xml:space="preserve"> management’ is </w:t>
      </w:r>
      <w:r w:rsidR="003A6DCB">
        <w:rPr>
          <w:rFonts w:cstheme="minorHAnsi"/>
          <w:sz w:val="24"/>
          <w:szCs w:val="24"/>
          <w:lang w:val="en-US"/>
        </w:rPr>
        <w:t>constantly executed i</w:t>
      </w:r>
      <w:r>
        <w:rPr>
          <w:rFonts w:cstheme="minorHAnsi"/>
          <w:sz w:val="24"/>
          <w:szCs w:val="24"/>
          <w:lang w:val="en-US"/>
        </w:rPr>
        <w:t>n the contemporary gig economy</w:t>
      </w:r>
      <w:r w:rsidR="00DD79B3">
        <w:rPr>
          <w:rFonts w:cstheme="minorHAnsi"/>
          <w:sz w:val="24"/>
          <w:szCs w:val="24"/>
          <w:lang w:val="en-US"/>
        </w:rPr>
        <w:t>.</w:t>
      </w:r>
      <w:r w:rsidR="00020646">
        <w:rPr>
          <w:rFonts w:cstheme="minorHAnsi"/>
          <w:sz w:val="24"/>
          <w:szCs w:val="24"/>
          <w:lang w:val="en-US"/>
        </w:rPr>
        <w:t xml:space="preserve"> </w:t>
      </w:r>
      <w:r w:rsidR="00DD79B3">
        <w:rPr>
          <w:rFonts w:cstheme="minorHAnsi"/>
          <w:sz w:val="24"/>
          <w:szCs w:val="24"/>
          <w:lang w:val="en-US"/>
        </w:rPr>
        <w:t xml:space="preserve"> </w:t>
      </w:r>
      <w:r w:rsidR="005E691D" w:rsidRPr="005E691D">
        <w:rPr>
          <w:rFonts w:cstheme="minorHAnsi"/>
          <w:sz w:val="24"/>
          <w:szCs w:val="24"/>
          <w:lang w:val="en-US"/>
        </w:rPr>
        <w:t>Rosenblat and Stark (2016)</w:t>
      </w:r>
      <w:r w:rsidR="00C62BB5">
        <w:rPr>
          <w:rFonts w:cstheme="minorHAnsi"/>
          <w:sz w:val="24"/>
          <w:szCs w:val="24"/>
          <w:lang w:val="en-US"/>
        </w:rPr>
        <w:t xml:space="preserve"> conducted </w:t>
      </w:r>
      <w:r w:rsidR="008657CE">
        <w:rPr>
          <w:rFonts w:cstheme="minorHAnsi"/>
          <w:sz w:val="24"/>
          <w:szCs w:val="24"/>
          <w:lang w:val="en-US"/>
        </w:rPr>
        <w:t>a study on uber drivers. They suggested that platforms operate through</w:t>
      </w:r>
      <w:r w:rsidR="00353DB4">
        <w:rPr>
          <w:rFonts w:cstheme="minorHAnsi"/>
          <w:sz w:val="24"/>
          <w:szCs w:val="24"/>
          <w:lang w:val="en-US"/>
        </w:rPr>
        <w:t xml:space="preserve"> asymmetric information, hiding critical data related to pricing and destination in order to manipulate</w:t>
      </w:r>
      <w:r w:rsidR="00BB49CE">
        <w:rPr>
          <w:rFonts w:cstheme="minorHAnsi"/>
          <w:sz w:val="24"/>
          <w:szCs w:val="24"/>
          <w:lang w:val="en-US"/>
        </w:rPr>
        <w:t xml:space="preserve"> driver behavior and manufacture compliance. </w:t>
      </w:r>
      <w:r w:rsidR="005A2447" w:rsidRPr="005A2447">
        <w:rPr>
          <w:rFonts w:cstheme="minorHAnsi"/>
          <w:sz w:val="24"/>
          <w:szCs w:val="24"/>
        </w:rPr>
        <w:t>Wood et al. (2019)</w:t>
      </w:r>
      <w:r w:rsidR="005A2447">
        <w:rPr>
          <w:rFonts w:cstheme="minorHAnsi"/>
          <w:sz w:val="24"/>
          <w:szCs w:val="24"/>
          <w:lang w:val="en-US"/>
        </w:rPr>
        <w:t xml:space="preserve"> </w:t>
      </w:r>
      <w:r w:rsidR="00671B99">
        <w:rPr>
          <w:rFonts w:cstheme="minorHAnsi"/>
          <w:sz w:val="24"/>
          <w:szCs w:val="24"/>
          <w:lang w:val="en-US"/>
        </w:rPr>
        <w:t xml:space="preserve">identified labor market regimes where spatial distance allowed platforms to exert extreme </w:t>
      </w:r>
      <w:r w:rsidR="00225D51">
        <w:rPr>
          <w:rFonts w:cstheme="minorHAnsi"/>
          <w:sz w:val="24"/>
          <w:szCs w:val="24"/>
          <w:lang w:val="en-US"/>
        </w:rPr>
        <w:t>corporate</w:t>
      </w:r>
      <w:r w:rsidR="00671B99">
        <w:rPr>
          <w:rFonts w:cstheme="minorHAnsi"/>
          <w:sz w:val="24"/>
          <w:szCs w:val="24"/>
          <w:lang w:val="en-US"/>
        </w:rPr>
        <w:t xml:space="preserve"> control over geographically dispersed</w:t>
      </w:r>
      <w:r w:rsidR="00225D51">
        <w:rPr>
          <w:rFonts w:cstheme="minorHAnsi"/>
          <w:sz w:val="24"/>
          <w:szCs w:val="24"/>
          <w:lang w:val="en-US"/>
        </w:rPr>
        <w:t xml:space="preserve"> workers while evading local employment liabilities. </w:t>
      </w:r>
    </w:p>
    <w:p w14:paraId="2478C3DD" w14:textId="1E1C88C4" w:rsidR="004040B9" w:rsidRDefault="00DD4093" w:rsidP="004040B9">
      <w:pPr>
        <w:rPr>
          <w:rFonts w:cstheme="minorHAnsi"/>
          <w:sz w:val="24"/>
          <w:szCs w:val="24"/>
          <w:lang w:val="en-US"/>
        </w:rPr>
      </w:pPr>
      <w:r w:rsidRPr="00DD4093">
        <w:rPr>
          <w:rFonts w:cstheme="minorHAnsi"/>
          <w:sz w:val="24"/>
          <w:szCs w:val="24"/>
        </w:rPr>
        <w:t>Kellogg, Valentine and Christin (2020)</w:t>
      </w:r>
      <w:r>
        <w:rPr>
          <w:rFonts w:cstheme="minorHAnsi"/>
          <w:sz w:val="24"/>
          <w:szCs w:val="24"/>
          <w:lang w:val="en-US"/>
        </w:rPr>
        <w:t xml:space="preserve"> </w:t>
      </w:r>
      <w:r w:rsidR="00FA0476">
        <w:rPr>
          <w:rFonts w:cstheme="minorHAnsi"/>
          <w:sz w:val="24"/>
          <w:szCs w:val="24"/>
          <w:lang w:val="en-US"/>
        </w:rPr>
        <w:t xml:space="preserve">categorized the practical </w:t>
      </w:r>
      <w:r w:rsidR="00D77448">
        <w:rPr>
          <w:rFonts w:cstheme="minorHAnsi"/>
          <w:sz w:val="24"/>
          <w:szCs w:val="24"/>
          <w:lang w:val="en-US"/>
        </w:rPr>
        <w:t>mechanisms</w:t>
      </w:r>
      <w:r w:rsidR="00FA0476">
        <w:rPr>
          <w:rFonts w:cstheme="minorHAnsi"/>
          <w:sz w:val="24"/>
          <w:szCs w:val="24"/>
          <w:lang w:val="en-US"/>
        </w:rPr>
        <w:t xml:space="preserve"> of this digital control through a framework of </w:t>
      </w:r>
      <w:r w:rsidR="00D77448">
        <w:rPr>
          <w:rFonts w:cstheme="minorHAnsi"/>
          <w:sz w:val="24"/>
          <w:szCs w:val="24"/>
          <w:lang w:val="en-US"/>
        </w:rPr>
        <w:t>algorithmic</w:t>
      </w:r>
      <w:r w:rsidR="00FA0476">
        <w:rPr>
          <w:rFonts w:cstheme="minorHAnsi"/>
          <w:sz w:val="24"/>
          <w:szCs w:val="24"/>
          <w:lang w:val="en-US"/>
        </w:rPr>
        <w:t xml:space="preserve"> “</w:t>
      </w:r>
      <w:r w:rsidR="00D77448">
        <w:rPr>
          <w:rFonts w:cstheme="minorHAnsi"/>
          <w:sz w:val="24"/>
          <w:szCs w:val="24"/>
          <w:lang w:val="en-US"/>
        </w:rPr>
        <w:t xml:space="preserve">direction, evaluation and discipline.” They suggested that platforms </w:t>
      </w:r>
      <w:r w:rsidR="009A7A21">
        <w:rPr>
          <w:rFonts w:cstheme="minorHAnsi"/>
          <w:sz w:val="24"/>
          <w:szCs w:val="24"/>
          <w:lang w:val="en-US"/>
        </w:rPr>
        <w:t xml:space="preserve">continuously </w:t>
      </w:r>
      <w:r w:rsidR="001F1E1E">
        <w:rPr>
          <w:rFonts w:cstheme="minorHAnsi"/>
          <w:sz w:val="24"/>
          <w:szCs w:val="24"/>
          <w:lang w:val="en-US"/>
        </w:rPr>
        <w:t xml:space="preserve">discipline </w:t>
      </w:r>
      <w:r w:rsidR="00E91246">
        <w:rPr>
          <w:rFonts w:cstheme="minorHAnsi"/>
          <w:sz w:val="24"/>
          <w:szCs w:val="24"/>
          <w:lang w:val="en-US"/>
        </w:rPr>
        <w:t>workers</w:t>
      </w:r>
      <w:r w:rsidR="001F1E1E">
        <w:rPr>
          <w:rFonts w:cstheme="minorHAnsi"/>
          <w:sz w:val="24"/>
          <w:szCs w:val="24"/>
          <w:lang w:val="en-US"/>
        </w:rPr>
        <w:t xml:space="preserve"> through user rating systems</w:t>
      </w:r>
      <w:r w:rsidR="00C0601C">
        <w:rPr>
          <w:rFonts w:cstheme="minorHAnsi"/>
          <w:sz w:val="24"/>
          <w:szCs w:val="24"/>
          <w:lang w:val="en-US"/>
        </w:rPr>
        <w:t xml:space="preserve"> and automated notifications altogether bypassing the traditional managerial hierarchies. </w:t>
      </w:r>
      <w:r w:rsidR="00654104">
        <w:rPr>
          <w:rFonts w:cstheme="minorHAnsi"/>
          <w:sz w:val="24"/>
          <w:szCs w:val="24"/>
          <w:lang w:val="en-US"/>
        </w:rPr>
        <w:t xml:space="preserve">This automated governance system compromises the worker autonomy. </w:t>
      </w:r>
      <w:r w:rsidR="009B1073" w:rsidRPr="009B1073">
        <w:rPr>
          <w:rFonts w:cstheme="minorHAnsi"/>
          <w:sz w:val="24"/>
          <w:szCs w:val="24"/>
        </w:rPr>
        <w:t>Lee and Lee (2015)</w:t>
      </w:r>
      <w:r w:rsidR="00C60640">
        <w:rPr>
          <w:rFonts w:cstheme="minorHAnsi"/>
          <w:sz w:val="24"/>
          <w:szCs w:val="24"/>
          <w:lang w:val="en-US"/>
        </w:rPr>
        <w:t xml:space="preserve"> observed that </w:t>
      </w:r>
      <w:r w:rsidR="0083662F">
        <w:rPr>
          <w:rFonts w:cstheme="minorHAnsi"/>
          <w:sz w:val="24"/>
          <w:szCs w:val="24"/>
          <w:lang w:val="en-US"/>
        </w:rPr>
        <w:t>algorithms</w:t>
      </w:r>
      <w:r w:rsidR="00C60640">
        <w:rPr>
          <w:rFonts w:cstheme="minorHAnsi"/>
          <w:sz w:val="24"/>
          <w:szCs w:val="24"/>
          <w:lang w:val="en-US"/>
        </w:rPr>
        <w:t xml:space="preserve"> eliminated any chance of human flexibility</w:t>
      </w:r>
      <w:r w:rsidR="00E91246">
        <w:rPr>
          <w:rFonts w:cstheme="minorHAnsi"/>
          <w:sz w:val="24"/>
          <w:szCs w:val="24"/>
          <w:lang w:val="en-US"/>
        </w:rPr>
        <w:t xml:space="preserve"> while leaving working feeling helpless and commodified as they adjust their life around the demands of an invisible app interface. </w:t>
      </w:r>
      <w:r w:rsidR="00571F5E" w:rsidRPr="00571F5E">
        <w:rPr>
          <w:rFonts w:cstheme="minorHAnsi"/>
          <w:sz w:val="24"/>
          <w:szCs w:val="24"/>
        </w:rPr>
        <w:t>Mohlmann and Zalmanson (2017)</w:t>
      </w:r>
      <w:r w:rsidR="00571F5E">
        <w:rPr>
          <w:rFonts w:cstheme="minorHAnsi"/>
          <w:sz w:val="24"/>
          <w:szCs w:val="24"/>
          <w:lang w:val="en-US"/>
        </w:rPr>
        <w:t xml:space="preserve"> emphasized that </w:t>
      </w:r>
      <w:r w:rsidR="0083662F">
        <w:rPr>
          <w:rFonts w:cstheme="minorHAnsi"/>
          <w:sz w:val="24"/>
          <w:szCs w:val="24"/>
          <w:lang w:val="en-US"/>
        </w:rPr>
        <w:t>algorithmic</w:t>
      </w:r>
      <w:r w:rsidR="00571F5E">
        <w:rPr>
          <w:rFonts w:cstheme="minorHAnsi"/>
          <w:sz w:val="24"/>
          <w:szCs w:val="24"/>
          <w:lang w:val="en-US"/>
        </w:rPr>
        <w:t xml:space="preserve"> management </w:t>
      </w:r>
      <w:r w:rsidR="004E5719">
        <w:rPr>
          <w:rFonts w:cstheme="minorHAnsi"/>
          <w:sz w:val="24"/>
          <w:szCs w:val="24"/>
          <w:lang w:val="en-US"/>
        </w:rPr>
        <w:lastRenderedPageBreak/>
        <w:t>creates “</w:t>
      </w:r>
      <w:r w:rsidR="0083662F">
        <w:rPr>
          <w:rFonts w:cstheme="minorHAnsi"/>
          <w:sz w:val="24"/>
          <w:szCs w:val="24"/>
          <w:lang w:val="en-US"/>
        </w:rPr>
        <w:t>algorithmic</w:t>
      </w:r>
      <w:r w:rsidR="004E5719">
        <w:rPr>
          <w:rFonts w:cstheme="minorHAnsi"/>
          <w:sz w:val="24"/>
          <w:szCs w:val="24"/>
          <w:lang w:val="en-US"/>
        </w:rPr>
        <w:t xml:space="preserve"> surveillance and </w:t>
      </w:r>
      <w:r w:rsidR="0083662F">
        <w:rPr>
          <w:rFonts w:cstheme="minorHAnsi"/>
          <w:sz w:val="24"/>
          <w:szCs w:val="24"/>
          <w:lang w:val="en-US"/>
        </w:rPr>
        <w:t>automated</w:t>
      </w:r>
      <w:r w:rsidR="004E5719">
        <w:rPr>
          <w:rFonts w:cstheme="minorHAnsi"/>
          <w:sz w:val="24"/>
          <w:szCs w:val="24"/>
          <w:lang w:val="en-US"/>
        </w:rPr>
        <w:t xml:space="preserve"> discipline</w:t>
      </w:r>
      <w:r w:rsidR="008528B4">
        <w:rPr>
          <w:rFonts w:cstheme="minorHAnsi"/>
          <w:sz w:val="24"/>
          <w:szCs w:val="24"/>
          <w:lang w:val="en-US"/>
        </w:rPr>
        <w:t>,</w:t>
      </w:r>
      <w:r w:rsidR="004E5719">
        <w:rPr>
          <w:rFonts w:cstheme="minorHAnsi"/>
          <w:sz w:val="24"/>
          <w:szCs w:val="24"/>
          <w:lang w:val="en-US"/>
        </w:rPr>
        <w:t>”</w:t>
      </w:r>
      <w:r w:rsidR="008528B4">
        <w:rPr>
          <w:rFonts w:cstheme="minorHAnsi"/>
          <w:sz w:val="24"/>
          <w:szCs w:val="24"/>
          <w:lang w:val="en-US"/>
        </w:rPr>
        <w:t xml:space="preserve"> where drivers face sudden and automated </w:t>
      </w:r>
      <w:r w:rsidR="0083662F">
        <w:rPr>
          <w:rFonts w:cstheme="minorHAnsi"/>
          <w:sz w:val="24"/>
          <w:szCs w:val="24"/>
          <w:lang w:val="en-US"/>
        </w:rPr>
        <w:t xml:space="preserve">penalization or account deactivation without any human avenue for appeal. </w:t>
      </w:r>
      <w:r w:rsidR="00DF0D85">
        <w:rPr>
          <w:rFonts w:cstheme="minorHAnsi"/>
          <w:sz w:val="24"/>
          <w:szCs w:val="24"/>
          <w:lang w:val="en-US"/>
        </w:rPr>
        <w:t xml:space="preserve">This </w:t>
      </w:r>
      <w:r w:rsidR="002B722E">
        <w:rPr>
          <w:rFonts w:cstheme="minorHAnsi"/>
          <w:sz w:val="24"/>
          <w:szCs w:val="24"/>
          <w:lang w:val="en-US"/>
        </w:rPr>
        <w:t xml:space="preserve">continuous digital </w:t>
      </w:r>
      <w:r w:rsidR="004040B9">
        <w:rPr>
          <w:rFonts w:cstheme="minorHAnsi"/>
          <w:sz w:val="24"/>
          <w:szCs w:val="24"/>
          <w:lang w:val="en-US"/>
        </w:rPr>
        <w:t>surveillance disregards</w:t>
      </w:r>
      <w:r w:rsidR="002B722E">
        <w:rPr>
          <w:rFonts w:cstheme="minorHAnsi"/>
          <w:sz w:val="24"/>
          <w:szCs w:val="24"/>
          <w:lang w:val="en-US"/>
        </w:rPr>
        <w:t xml:space="preserve"> the traditional </w:t>
      </w:r>
      <w:r w:rsidR="00FA618F">
        <w:rPr>
          <w:rFonts w:cstheme="minorHAnsi"/>
          <w:sz w:val="24"/>
          <w:szCs w:val="24"/>
          <w:lang w:val="en-US"/>
        </w:rPr>
        <w:t>boundary</w:t>
      </w:r>
      <w:r w:rsidR="002B722E">
        <w:rPr>
          <w:rFonts w:cstheme="minorHAnsi"/>
          <w:sz w:val="24"/>
          <w:szCs w:val="24"/>
          <w:lang w:val="en-US"/>
        </w:rPr>
        <w:t xml:space="preserve"> </w:t>
      </w:r>
      <w:r w:rsidR="00FA618F">
        <w:rPr>
          <w:rFonts w:cstheme="minorHAnsi"/>
          <w:sz w:val="24"/>
          <w:szCs w:val="24"/>
          <w:lang w:val="en-US"/>
        </w:rPr>
        <w:t>between</w:t>
      </w:r>
      <w:r w:rsidR="002B722E">
        <w:rPr>
          <w:rFonts w:cstheme="minorHAnsi"/>
          <w:sz w:val="24"/>
          <w:szCs w:val="24"/>
          <w:lang w:val="en-US"/>
        </w:rPr>
        <w:t xml:space="preserve"> work and life balance, leaving </w:t>
      </w:r>
      <w:r w:rsidR="00FA618F">
        <w:rPr>
          <w:rFonts w:cstheme="minorHAnsi"/>
          <w:sz w:val="24"/>
          <w:szCs w:val="24"/>
          <w:lang w:val="en-US"/>
        </w:rPr>
        <w:t xml:space="preserve">digital workers into a state of permanent availability. </w:t>
      </w:r>
      <w:r w:rsidR="004040B9" w:rsidRPr="004040B9">
        <w:rPr>
          <w:rFonts w:cstheme="minorHAnsi"/>
          <w:sz w:val="24"/>
          <w:szCs w:val="24"/>
        </w:rPr>
        <w:t>Fleming (2017)</w:t>
      </w:r>
      <w:r w:rsidR="00E71B70">
        <w:rPr>
          <w:rFonts w:cstheme="minorHAnsi"/>
          <w:sz w:val="24"/>
          <w:szCs w:val="24"/>
          <w:lang w:val="en-US"/>
        </w:rPr>
        <w:t xml:space="preserve"> argues that platform capitalisms exploits labor rights under the </w:t>
      </w:r>
      <w:r w:rsidR="00E62919">
        <w:rPr>
          <w:rFonts w:cstheme="minorHAnsi"/>
          <w:sz w:val="24"/>
          <w:szCs w:val="24"/>
          <w:lang w:val="en-US"/>
        </w:rPr>
        <w:t>disguise of modern entrepreneurial freedom</w:t>
      </w:r>
      <w:r w:rsidR="00C11E74">
        <w:rPr>
          <w:rFonts w:cstheme="minorHAnsi"/>
          <w:sz w:val="24"/>
          <w:szCs w:val="24"/>
          <w:lang w:val="en-US"/>
        </w:rPr>
        <w:t xml:space="preserve">. </w:t>
      </w:r>
      <w:r w:rsidR="009D0D43">
        <w:rPr>
          <w:rFonts w:cstheme="minorHAnsi"/>
          <w:sz w:val="24"/>
          <w:szCs w:val="24"/>
          <w:lang w:val="en-US"/>
        </w:rPr>
        <w:t>However, th</w:t>
      </w:r>
      <w:r w:rsidR="0018511E">
        <w:rPr>
          <w:rFonts w:cstheme="minorHAnsi"/>
          <w:sz w:val="24"/>
          <w:szCs w:val="24"/>
          <w:lang w:val="en-US"/>
        </w:rPr>
        <w:t xml:space="preserve">e entire digital landscape has become a permanent site of struggle. </w:t>
      </w:r>
      <w:r w:rsidR="008D6D70" w:rsidRPr="008D6D70">
        <w:rPr>
          <w:rFonts w:cstheme="minorHAnsi"/>
          <w:sz w:val="24"/>
          <w:szCs w:val="24"/>
        </w:rPr>
        <w:t>Woodcock (2016)</w:t>
      </w:r>
      <w:r w:rsidR="008D6D70">
        <w:rPr>
          <w:rFonts w:cstheme="minorHAnsi"/>
          <w:sz w:val="24"/>
          <w:szCs w:val="24"/>
          <w:lang w:val="en-US"/>
        </w:rPr>
        <w:t xml:space="preserve"> </w:t>
      </w:r>
      <w:r w:rsidR="00BF0C1B">
        <w:rPr>
          <w:rFonts w:cstheme="minorHAnsi"/>
          <w:sz w:val="24"/>
          <w:szCs w:val="24"/>
          <w:lang w:val="en-US"/>
        </w:rPr>
        <w:t>sheds some light through worker-inquiry lens</w:t>
      </w:r>
      <w:r w:rsidR="00AA4B13">
        <w:rPr>
          <w:rFonts w:cstheme="minorHAnsi"/>
          <w:sz w:val="24"/>
          <w:szCs w:val="24"/>
          <w:lang w:val="en-US"/>
        </w:rPr>
        <w:t xml:space="preserve">. Over time </w:t>
      </w:r>
      <w:r w:rsidR="00FF08B6">
        <w:rPr>
          <w:rFonts w:cstheme="minorHAnsi"/>
          <w:sz w:val="24"/>
          <w:szCs w:val="24"/>
          <w:lang w:val="en-US"/>
        </w:rPr>
        <w:t>gig workers decode app logic, share data maps, and organize digital resistance to disrupt algorithmic control and claim their agency within the labor process.</w:t>
      </w:r>
    </w:p>
    <w:p w14:paraId="62DFF4C9" w14:textId="77C02FE7" w:rsidR="00A23782" w:rsidRDefault="00042969" w:rsidP="00971158">
      <w:pPr>
        <w:pStyle w:val="Heading2"/>
        <w:rPr>
          <w:rFonts w:cstheme="minorHAnsi"/>
          <w:b/>
          <w:bCs/>
          <w:sz w:val="24"/>
          <w:szCs w:val="24"/>
          <w:lang w:val="en-US"/>
        </w:rPr>
      </w:pPr>
      <w:bookmarkStart w:id="15" w:name="_Toc231162822"/>
      <w:r>
        <w:rPr>
          <w:rFonts w:cstheme="minorHAnsi"/>
          <w:b/>
          <w:bCs/>
          <w:sz w:val="24"/>
          <w:szCs w:val="24"/>
          <w:lang w:val="en-US"/>
        </w:rPr>
        <w:t xml:space="preserve">2.6 </w:t>
      </w:r>
      <w:r w:rsidR="009962C7">
        <w:rPr>
          <w:rFonts w:cstheme="minorHAnsi"/>
          <w:b/>
          <w:bCs/>
          <w:sz w:val="24"/>
          <w:szCs w:val="24"/>
          <w:lang w:val="en-US"/>
        </w:rPr>
        <w:t>Professional Identity Construction Among Drivers</w:t>
      </w:r>
      <w:bookmarkEnd w:id="15"/>
    </w:p>
    <w:p w14:paraId="1BEEC009" w14:textId="6565C783" w:rsidR="009962C7" w:rsidRDefault="00DF29EC" w:rsidP="004040B9">
      <w:pPr>
        <w:rPr>
          <w:rFonts w:cstheme="minorHAnsi"/>
          <w:sz w:val="24"/>
          <w:szCs w:val="24"/>
          <w:lang w:val="en-US"/>
        </w:rPr>
      </w:pPr>
      <w:r>
        <w:rPr>
          <w:rFonts w:cstheme="minorHAnsi"/>
          <w:sz w:val="24"/>
          <w:szCs w:val="24"/>
          <w:lang w:val="en-US"/>
        </w:rPr>
        <w:t xml:space="preserve">Understanding how drivers professionally </w:t>
      </w:r>
      <w:r w:rsidR="00E82D5F">
        <w:rPr>
          <w:rFonts w:cstheme="minorHAnsi"/>
          <w:sz w:val="24"/>
          <w:szCs w:val="24"/>
          <w:lang w:val="en-US"/>
        </w:rPr>
        <w:t>perceive</w:t>
      </w:r>
      <w:r>
        <w:rPr>
          <w:rFonts w:cstheme="minorHAnsi"/>
          <w:sz w:val="24"/>
          <w:szCs w:val="24"/>
          <w:lang w:val="en-US"/>
        </w:rPr>
        <w:t xml:space="preserve"> themselves requires shifting away from traditional models of organizational belonging toward more fluid, narrative-drive frameworks </w:t>
      </w:r>
      <w:r w:rsidR="00E82D5F">
        <w:rPr>
          <w:rFonts w:cstheme="minorHAnsi"/>
          <w:sz w:val="24"/>
          <w:szCs w:val="24"/>
          <w:lang w:val="en-US"/>
        </w:rPr>
        <w:t>of</w:t>
      </w:r>
      <w:r>
        <w:rPr>
          <w:rFonts w:cstheme="minorHAnsi"/>
          <w:sz w:val="24"/>
          <w:szCs w:val="24"/>
          <w:lang w:val="en-US"/>
        </w:rPr>
        <w:t xml:space="preserve"> self-conception, in the context of platform capitalism, a </w:t>
      </w:r>
      <w:r w:rsidR="002870DB">
        <w:rPr>
          <w:rFonts w:cstheme="minorHAnsi"/>
          <w:sz w:val="24"/>
          <w:szCs w:val="24"/>
          <w:lang w:val="en-US"/>
        </w:rPr>
        <w:t>driver’s</w:t>
      </w:r>
      <w:r>
        <w:rPr>
          <w:rFonts w:cstheme="minorHAnsi"/>
          <w:sz w:val="24"/>
          <w:szCs w:val="24"/>
          <w:lang w:val="en-US"/>
        </w:rPr>
        <w:t xml:space="preserve"> professional identity is rarely tied to a stable </w:t>
      </w:r>
      <w:r w:rsidR="00E82D5F">
        <w:rPr>
          <w:rFonts w:cstheme="minorHAnsi"/>
          <w:sz w:val="24"/>
          <w:szCs w:val="24"/>
          <w:lang w:val="en-US"/>
        </w:rPr>
        <w:t>corporate</w:t>
      </w:r>
      <w:r>
        <w:rPr>
          <w:rFonts w:cstheme="minorHAnsi"/>
          <w:sz w:val="24"/>
          <w:szCs w:val="24"/>
          <w:lang w:val="en-US"/>
        </w:rPr>
        <w:t xml:space="preserve"> structure; </w:t>
      </w:r>
      <w:r w:rsidR="002870DB">
        <w:rPr>
          <w:rFonts w:cstheme="minorHAnsi"/>
          <w:sz w:val="24"/>
          <w:szCs w:val="24"/>
          <w:lang w:val="en-US"/>
        </w:rPr>
        <w:t>instead,</w:t>
      </w:r>
      <w:r>
        <w:rPr>
          <w:rFonts w:cstheme="minorHAnsi"/>
          <w:sz w:val="24"/>
          <w:szCs w:val="24"/>
          <w:lang w:val="en-US"/>
        </w:rPr>
        <w:t xml:space="preserve"> it </w:t>
      </w:r>
      <w:r w:rsidR="00E82D5F">
        <w:rPr>
          <w:rFonts w:cstheme="minorHAnsi"/>
          <w:sz w:val="24"/>
          <w:szCs w:val="24"/>
          <w:lang w:val="en-US"/>
        </w:rPr>
        <w:t>operates</w:t>
      </w:r>
      <w:r>
        <w:rPr>
          <w:rFonts w:cstheme="minorHAnsi"/>
          <w:sz w:val="24"/>
          <w:szCs w:val="24"/>
          <w:lang w:val="en-US"/>
        </w:rPr>
        <w:t xml:space="preserve"> as </w:t>
      </w:r>
      <w:r w:rsidR="002870DB">
        <w:rPr>
          <w:rFonts w:cstheme="minorHAnsi"/>
          <w:sz w:val="24"/>
          <w:szCs w:val="24"/>
          <w:lang w:val="en-US"/>
        </w:rPr>
        <w:t>a continuous</w:t>
      </w:r>
      <w:r>
        <w:rPr>
          <w:rFonts w:cstheme="minorHAnsi"/>
          <w:sz w:val="24"/>
          <w:szCs w:val="24"/>
          <w:lang w:val="en-US"/>
        </w:rPr>
        <w:t xml:space="preserve">, </w:t>
      </w:r>
      <w:r w:rsidR="00E82D5F">
        <w:rPr>
          <w:rFonts w:cstheme="minorHAnsi"/>
          <w:sz w:val="24"/>
          <w:szCs w:val="24"/>
          <w:lang w:val="en-US"/>
        </w:rPr>
        <w:t xml:space="preserve">individualized project of “identity work” (Watson, 2008). Drivers are forced to constantly negotiate the tension between internal self-worth and the </w:t>
      </w:r>
      <w:r w:rsidR="00782C2D">
        <w:rPr>
          <w:rFonts w:cstheme="minorHAnsi"/>
          <w:sz w:val="24"/>
          <w:szCs w:val="24"/>
          <w:lang w:val="en-US"/>
        </w:rPr>
        <w:t xml:space="preserve">external realities of an automated, low-status occupation. </w:t>
      </w:r>
      <w:r w:rsidR="000155E8">
        <w:rPr>
          <w:rFonts w:cstheme="minorHAnsi"/>
          <w:sz w:val="24"/>
          <w:szCs w:val="24"/>
          <w:lang w:val="en-US"/>
        </w:rPr>
        <w:t xml:space="preserve">Following </w:t>
      </w:r>
      <w:r w:rsidR="000155E8" w:rsidRPr="00BC27AE">
        <w:rPr>
          <w:rFonts w:cstheme="minorHAnsi"/>
          <w:sz w:val="24"/>
          <w:szCs w:val="24"/>
        </w:rPr>
        <w:t>McAdams and McLean (2013)</w:t>
      </w:r>
      <w:r w:rsidR="00776EBB">
        <w:rPr>
          <w:rFonts w:cstheme="minorHAnsi"/>
          <w:sz w:val="24"/>
          <w:szCs w:val="24"/>
          <w:lang w:val="en-US"/>
        </w:rPr>
        <w:t xml:space="preserve"> model, humans naturally strive to build a more cohesive</w:t>
      </w:r>
      <w:r w:rsidR="00294E4B">
        <w:rPr>
          <w:rFonts w:cstheme="minorHAnsi"/>
          <w:sz w:val="24"/>
          <w:szCs w:val="24"/>
          <w:lang w:val="en-US"/>
        </w:rPr>
        <w:t xml:space="preserve"> and purposeful narrative of their lives. Yet, the extreme flexibility </w:t>
      </w:r>
      <w:r w:rsidR="000C67A3">
        <w:rPr>
          <w:rFonts w:cstheme="minorHAnsi"/>
          <w:sz w:val="24"/>
          <w:szCs w:val="24"/>
          <w:lang w:val="en-US"/>
        </w:rPr>
        <w:t>and precarity inherent to rude-hailing platforms actively breaks this continuity</w:t>
      </w:r>
      <w:r w:rsidR="00C52248">
        <w:rPr>
          <w:rFonts w:cstheme="minorHAnsi"/>
          <w:sz w:val="24"/>
          <w:szCs w:val="24"/>
          <w:lang w:val="en-US"/>
        </w:rPr>
        <w:t xml:space="preserve">, reinforcing </w:t>
      </w:r>
      <w:r w:rsidR="004E74D3" w:rsidRPr="004E74D3">
        <w:rPr>
          <w:rFonts w:cstheme="minorHAnsi"/>
          <w:sz w:val="24"/>
          <w:szCs w:val="24"/>
        </w:rPr>
        <w:t>Sennett (1998)</w:t>
      </w:r>
      <w:r w:rsidR="004E74D3">
        <w:rPr>
          <w:rFonts w:cstheme="minorHAnsi"/>
          <w:sz w:val="24"/>
          <w:szCs w:val="24"/>
          <w:lang w:val="en-US"/>
        </w:rPr>
        <w:t xml:space="preserve"> assertion that</w:t>
      </w:r>
      <w:r w:rsidR="004B0622">
        <w:rPr>
          <w:rFonts w:cstheme="minorHAnsi"/>
          <w:sz w:val="24"/>
          <w:szCs w:val="24"/>
          <w:lang w:val="en-US"/>
        </w:rPr>
        <w:t xml:space="preserve"> contemporary capitalism eliminates workers ability to maintain a linear life narrative. </w:t>
      </w:r>
    </w:p>
    <w:p w14:paraId="599B2F6F" w14:textId="10930F8F" w:rsidR="00764CC2" w:rsidRDefault="00764CC2" w:rsidP="004040B9">
      <w:pPr>
        <w:rPr>
          <w:rFonts w:cstheme="minorHAnsi"/>
          <w:sz w:val="24"/>
          <w:szCs w:val="24"/>
          <w:lang w:val="en-US"/>
        </w:rPr>
      </w:pPr>
      <w:r>
        <w:rPr>
          <w:rFonts w:cstheme="minorHAnsi"/>
          <w:sz w:val="24"/>
          <w:szCs w:val="24"/>
          <w:lang w:val="en-US"/>
        </w:rPr>
        <w:t xml:space="preserve">As a result, the core question of “who am I in relation to my work?” (Pratt, </w:t>
      </w:r>
      <w:r w:rsidR="00EE56BD">
        <w:rPr>
          <w:rFonts w:cstheme="minorHAnsi"/>
          <w:sz w:val="24"/>
          <w:szCs w:val="24"/>
          <w:lang w:val="en-US"/>
        </w:rPr>
        <w:t xml:space="preserve">2012) becomes totally fragmented and </w:t>
      </w:r>
      <w:r w:rsidR="006C13DD">
        <w:rPr>
          <w:rFonts w:cstheme="minorHAnsi"/>
          <w:sz w:val="24"/>
          <w:szCs w:val="24"/>
          <w:lang w:val="en-US"/>
        </w:rPr>
        <w:t xml:space="preserve">contradictory for app operators </w:t>
      </w:r>
      <w:r w:rsidR="006C13DD" w:rsidRPr="00487BB1">
        <w:rPr>
          <w:rFonts w:cstheme="minorHAnsi"/>
          <w:sz w:val="24"/>
          <w:szCs w:val="24"/>
        </w:rPr>
        <w:t>Alvesson and Sveningsson (2003)</w:t>
      </w:r>
      <w:r w:rsidR="006C13DD">
        <w:rPr>
          <w:rFonts w:cstheme="minorHAnsi"/>
          <w:sz w:val="24"/>
          <w:szCs w:val="24"/>
          <w:lang w:val="en-US"/>
        </w:rPr>
        <w:t xml:space="preserve">. </w:t>
      </w:r>
      <w:r w:rsidR="00E23BBF">
        <w:rPr>
          <w:rFonts w:cstheme="minorHAnsi"/>
          <w:sz w:val="24"/>
          <w:szCs w:val="24"/>
          <w:lang w:val="en-US"/>
        </w:rPr>
        <w:t xml:space="preserve">Since the platform interface </w:t>
      </w:r>
      <w:r w:rsidR="00B9189A">
        <w:rPr>
          <w:rFonts w:cstheme="minorHAnsi"/>
          <w:sz w:val="24"/>
          <w:szCs w:val="24"/>
          <w:lang w:val="en-US"/>
        </w:rPr>
        <w:t>standardizes</w:t>
      </w:r>
      <w:r w:rsidR="00E23BBF">
        <w:rPr>
          <w:rFonts w:cstheme="minorHAnsi"/>
          <w:sz w:val="24"/>
          <w:szCs w:val="24"/>
          <w:lang w:val="en-US"/>
        </w:rPr>
        <w:t xml:space="preserve"> hu</w:t>
      </w:r>
      <w:r w:rsidR="00B9189A">
        <w:rPr>
          <w:rFonts w:cstheme="minorHAnsi"/>
          <w:sz w:val="24"/>
          <w:szCs w:val="24"/>
          <w:lang w:val="en-US"/>
        </w:rPr>
        <w:t>m</w:t>
      </w:r>
      <w:r w:rsidR="00E23BBF">
        <w:rPr>
          <w:rFonts w:cstheme="minorHAnsi"/>
          <w:sz w:val="24"/>
          <w:szCs w:val="24"/>
          <w:lang w:val="en-US"/>
        </w:rPr>
        <w:t xml:space="preserve">an contact and enforces rigid </w:t>
      </w:r>
      <w:r w:rsidR="006B0E72">
        <w:rPr>
          <w:rFonts w:cstheme="minorHAnsi"/>
          <w:sz w:val="24"/>
          <w:szCs w:val="24"/>
          <w:lang w:val="en-US"/>
        </w:rPr>
        <w:t xml:space="preserve">metrics, drivers experience organizational constraints that limit authentic self-expression </w:t>
      </w:r>
      <w:r w:rsidR="000A05CE">
        <w:rPr>
          <w:rFonts w:cstheme="minorHAnsi"/>
          <w:sz w:val="24"/>
          <w:szCs w:val="24"/>
          <w:lang w:val="en-US"/>
        </w:rPr>
        <w:t xml:space="preserve">(Leidner, 1993). </w:t>
      </w:r>
      <w:r w:rsidR="00DA4286">
        <w:rPr>
          <w:rFonts w:cstheme="minorHAnsi"/>
          <w:sz w:val="24"/>
          <w:szCs w:val="24"/>
          <w:lang w:val="en-US"/>
        </w:rPr>
        <w:t xml:space="preserve">In order to continuously fight against the </w:t>
      </w:r>
      <w:r w:rsidR="00B9189A">
        <w:rPr>
          <w:rFonts w:cstheme="minorHAnsi"/>
          <w:sz w:val="24"/>
          <w:szCs w:val="24"/>
          <w:lang w:val="en-US"/>
        </w:rPr>
        <w:t>stigma</w:t>
      </w:r>
      <w:r w:rsidR="00DA4286">
        <w:rPr>
          <w:rFonts w:cstheme="minorHAnsi"/>
          <w:sz w:val="24"/>
          <w:szCs w:val="24"/>
          <w:lang w:val="en-US"/>
        </w:rPr>
        <w:t xml:space="preserve"> of “dirty work” or low-tier service labor</w:t>
      </w:r>
      <w:r w:rsidR="0000178C">
        <w:rPr>
          <w:rFonts w:cstheme="minorHAnsi"/>
          <w:sz w:val="24"/>
          <w:szCs w:val="24"/>
          <w:lang w:val="en-US"/>
        </w:rPr>
        <w:t xml:space="preserve">, drivers must perform intensive narrative </w:t>
      </w:r>
      <w:r w:rsidR="00B9189A">
        <w:rPr>
          <w:rFonts w:cstheme="minorHAnsi"/>
          <w:sz w:val="24"/>
          <w:szCs w:val="24"/>
          <w:lang w:val="en-US"/>
        </w:rPr>
        <w:t>maintenance</w:t>
      </w:r>
      <w:r w:rsidR="0000178C">
        <w:rPr>
          <w:rFonts w:cstheme="minorHAnsi"/>
          <w:sz w:val="24"/>
          <w:szCs w:val="24"/>
          <w:lang w:val="en-US"/>
        </w:rPr>
        <w:t xml:space="preserve">, actively reframing their role from a </w:t>
      </w:r>
      <w:r w:rsidR="00B9189A">
        <w:rPr>
          <w:rFonts w:cstheme="minorHAnsi"/>
          <w:sz w:val="24"/>
          <w:szCs w:val="24"/>
          <w:lang w:val="en-US"/>
        </w:rPr>
        <w:t>inferior</w:t>
      </w:r>
      <w:r w:rsidR="0000178C">
        <w:rPr>
          <w:rFonts w:cstheme="minorHAnsi"/>
          <w:sz w:val="24"/>
          <w:szCs w:val="24"/>
          <w:lang w:val="en-US"/>
        </w:rPr>
        <w:t xml:space="preserve"> worker to an autonomous entrepreneur or an essential service provider</w:t>
      </w:r>
      <w:r w:rsidR="00B9189A">
        <w:rPr>
          <w:rFonts w:cstheme="minorHAnsi"/>
          <w:sz w:val="24"/>
          <w:szCs w:val="24"/>
          <w:lang w:val="en-US"/>
        </w:rPr>
        <w:t xml:space="preserve"> </w:t>
      </w:r>
      <w:r w:rsidR="00B9189A" w:rsidRPr="0082519B">
        <w:rPr>
          <w:rFonts w:cstheme="minorHAnsi"/>
          <w:sz w:val="24"/>
          <w:szCs w:val="24"/>
        </w:rPr>
        <w:t>(Ashforth and Kreiner, 1999)</w:t>
      </w:r>
      <w:r w:rsidR="00B9189A">
        <w:rPr>
          <w:rFonts w:cstheme="minorHAnsi"/>
          <w:sz w:val="24"/>
          <w:szCs w:val="24"/>
          <w:lang w:val="en-US"/>
        </w:rPr>
        <w:t xml:space="preserve">. </w:t>
      </w:r>
    </w:p>
    <w:p w14:paraId="706406CD" w14:textId="66FEB2A9" w:rsidR="009A498D" w:rsidRPr="00B9189A" w:rsidRDefault="009A498D" w:rsidP="004040B9">
      <w:pPr>
        <w:rPr>
          <w:rFonts w:cstheme="minorHAnsi"/>
          <w:sz w:val="24"/>
          <w:szCs w:val="24"/>
          <w:lang w:val="en-US"/>
        </w:rPr>
      </w:pPr>
      <w:r>
        <w:rPr>
          <w:rFonts w:cstheme="minorHAnsi"/>
          <w:sz w:val="24"/>
          <w:szCs w:val="24"/>
          <w:lang w:val="en-US"/>
        </w:rPr>
        <w:t xml:space="preserve">Ultimately, drivers do not maintain a singular professional identity. </w:t>
      </w:r>
      <w:r w:rsidR="00C451C7">
        <w:rPr>
          <w:rFonts w:cstheme="minorHAnsi"/>
          <w:sz w:val="24"/>
          <w:szCs w:val="24"/>
          <w:lang w:val="en-US"/>
        </w:rPr>
        <w:t>In fact</w:t>
      </w:r>
      <w:r>
        <w:rPr>
          <w:rFonts w:cstheme="minorHAnsi"/>
          <w:sz w:val="24"/>
          <w:szCs w:val="24"/>
          <w:lang w:val="en-US"/>
        </w:rPr>
        <w:t>, they navigate their daily routines b</w:t>
      </w:r>
      <w:r w:rsidR="00C451C7">
        <w:rPr>
          <w:rFonts w:cstheme="minorHAnsi"/>
          <w:sz w:val="24"/>
          <w:szCs w:val="24"/>
          <w:lang w:val="en-US"/>
        </w:rPr>
        <w:t>y</w:t>
      </w:r>
      <w:r>
        <w:rPr>
          <w:rFonts w:cstheme="minorHAnsi"/>
          <w:sz w:val="24"/>
          <w:szCs w:val="24"/>
          <w:lang w:val="en-US"/>
        </w:rPr>
        <w:t xml:space="preserve"> </w:t>
      </w:r>
      <w:r w:rsidR="00C451C7">
        <w:rPr>
          <w:rFonts w:cstheme="minorHAnsi"/>
          <w:sz w:val="24"/>
          <w:szCs w:val="24"/>
          <w:lang w:val="en-US"/>
        </w:rPr>
        <w:t>testing</w:t>
      </w:r>
      <w:r>
        <w:rPr>
          <w:rFonts w:cstheme="minorHAnsi"/>
          <w:sz w:val="24"/>
          <w:szCs w:val="24"/>
          <w:lang w:val="en-US"/>
        </w:rPr>
        <w:t xml:space="preserve"> with “provisional slaves” (Ibarra, 1999)</w:t>
      </w:r>
      <w:r w:rsidR="006D0A64">
        <w:rPr>
          <w:rFonts w:cstheme="minorHAnsi"/>
          <w:sz w:val="24"/>
          <w:szCs w:val="24"/>
          <w:lang w:val="en-US"/>
        </w:rPr>
        <w:t xml:space="preserve">, shifting between </w:t>
      </w:r>
      <w:r w:rsidR="00DA08DD">
        <w:rPr>
          <w:rFonts w:cstheme="minorHAnsi"/>
          <w:sz w:val="24"/>
          <w:szCs w:val="24"/>
          <w:lang w:val="en-US"/>
        </w:rPr>
        <w:t xml:space="preserve">the identities of a </w:t>
      </w:r>
      <w:r w:rsidR="006D0A64">
        <w:rPr>
          <w:rFonts w:cstheme="minorHAnsi"/>
          <w:sz w:val="24"/>
          <w:szCs w:val="24"/>
          <w:lang w:val="en-US"/>
        </w:rPr>
        <w:t>self-employed entrepreneur</w:t>
      </w:r>
      <w:r w:rsidR="00DA08DD">
        <w:rPr>
          <w:rFonts w:cstheme="minorHAnsi"/>
          <w:sz w:val="24"/>
          <w:szCs w:val="24"/>
          <w:lang w:val="en-US"/>
        </w:rPr>
        <w:t xml:space="preserve"> and that of </w:t>
      </w:r>
      <w:r w:rsidR="00D833A9">
        <w:rPr>
          <w:rFonts w:cstheme="minorHAnsi"/>
          <w:sz w:val="24"/>
          <w:szCs w:val="24"/>
          <w:lang w:val="en-US"/>
        </w:rPr>
        <w:t xml:space="preserve">an algorithmically exploited laborer. </w:t>
      </w:r>
      <w:r w:rsidR="00595633">
        <w:rPr>
          <w:rFonts w:cstheme="minorHAnsi"/>
          <w:sz w:val="24"/>
          <w:szCs w:val="24"/>
          <w:lang w:val="en-US"/>
        </w:rPr>
        <w:t xml:space="preserve"> Their professional self-perception is a messy, dynamic and localized narrative</w:t>
      </w:r>
      <w:r w:rsidR="00603B65">
        <w:rPr>
          <w:rFonts w:cstheme="minorHAnsi"/>
          <w:sz w:val="24"/>
          <w:szCs w:val="24"/>
          <w:lang w:val="en-US"/>
        </w:rPr>
        <w:t xml:space="preserve"> constructed daily at the intersection of algorithmic control and personal agency.</w:t>
      </w:r>
    </w:p>
    <w:p w14:paraId="47673691" w14:textId="235157E3" w:rsidR="009B1073" w:rsidRPr="001B6107" w:rsidRDefault="009B1073" w:rsidP="009B1073">
      <w:pPr>
        <w:rPr>
          <w:rFonts w:cstheme="minorHAnsi"/>
          <w:sz w:val="24"/>
          <w:szCs w:val="24"/>
          <w:lang w:val="en-US"/>
        </w:rPr>
      </w:pPr>
    </w:p>
    <w:p w14:paraId="70FAC62F" w14:textId="5DA541CC" w:rsidR="00DD4093" w:rsidRPr="00DD4093" w:rsidRDefault="00DD4093" w:rsidP="00020646">
      <w:pPr>
        <w:rPr>
          <w:rFonts w:cstheme="minorHAnsi"/>
          <w:sz w:val="24"/>
          <w:szCs w:val="24"/>
          <w:lang w:val="en-US"/>
        </w:rPr>
      </w:pPr>
    </w:p>
    <w:p w14:paraId="6BDD7A1D" w14:textId="43ED20AD" w:rsidR="00A05C0E" w:rsidRPr="00BB4AE1" w:rsidRDefault="00A05C0E" w:rsidP="006D04D8">
      <w:pPr>
        <w:rPr>
          <w:rFonts w:cstheme="minorHAnsi"/>
          <w:sz w:val="24"/>
          <w:szCs w:val="24"/>
        </w:rPr>
      </w:pPr>
    </w:p>
    <w:p w14:paraId="03F7AC9D" w14:textId="40EDA41E" w:rsidR="00B92DCF" w:rsidRPr="00DF421A" w:rsidRDefault="00B92DCF" w:rsidP="00E071B5">
      <w:pPr>
        <w:rPr>
          <w:rFonts w:cstheme="minorHAnsi"/>
          <w:sz w:val="24"/>
          <w:szCs w:val="24"/>
          <w:lang w:val="en-US"/>
        </w:rPr>
      </w:pPr>
    </w:p>
    <w:p w14:paraId="2FC68361" w14:textId="07504B6D" w:rsidR="007F3661" w:rsidRPr="00D773A2" w:rsidRDefault="007F3661" w:rsidP="006C38F4">
      <w:pPr>
        <w:rPr>
          <w:rFonts w:cstheme="minorHAnsi"/>
          <w:b/>
          <w:bCs/>
          <w:sz w:val="24"/>
          <w:szCs w:val="24"/>
          <w:lang w:val="en-US"/>
        </w:rPr>
      </w:pPr>
      <w:r w:rsidRPr="00D773A2">
        <w:rPr>
          <w:rFonts w:cstheme="minorHAnsi"/>
          <w:b/>
          <w:bCs/>
          <w:sz w:val="24"/>
          <w:szCs w:val="24"/>
          <w:lang w:val="en-US"/>
        </w:rPr>
        <w:br w:type="page"/>
      </w:r>
    </w:p>
    <w:p w14:paraId="0E83B5D7" w14:textId="29BBC460" w:rsidR="004F72BD" w:rsidRPr="00D773A2" w:rsidRDefault="00042969" w:rsidP="00971158">
      <w:pPr>
        <w:pStyle w:val="Heading1"/>
        <w:rPr>
          <w:rFonts w:cstheme="minorHAnsi"/>
          <w:b/>
          <w:bCs/>
          <w:sz w:val="24"/>
          <w:szCs w:val="24"/>
          <w:lang w:val="en-US"/>
        </w:rPr>
      </w:pPr>
      <w:bookmarkStart w:id="16" w:name="_Toc231162823"/>
      <w:r>
        <w:rPr>
          <w:rFonts w:cstheme="minorHAnsi"/>
          <w:b/>
          <w:bCs/>
          <w:sz w:val="24"/>
          <w:szCs w:val="24"/>
          <w:lang w:val="en-US"/>
        </w:rPr>
        <w:lastRenderedPageBreak/>
        <w:t xml:space="preserve">3. </w:t>
      </w:r>
      <w:r w:rsidR="004F72BD" w:rsidRPr="00D773A2">
        <w:rPr>
          <w:rFonts w:cstheme="minorHAnsi"/>
          <w:b/>
          <w:bCs/>
          <w:sz w:val="24"/>
          <w:szCs w:val="24"/>
          <w:lang w:val="en-US"/>
        </w:rPr>
        <w:t>Methodology</w:t>
      </w:r>
      <w:bookmarkEnd w:id="16"/>
    </w:p>
    <w:p w14:paraId="5369B1FB" w14:textId="27B96CC3" w:rsidR="00EB5E21" w:rsidRPr="00D143AA" w:rsidRDefault="00042969" w:rsidP="00971158">
      <w:pPr>
        <w:pStyle w:val="Heading2"/>
        <w:rPr>
          <w:rFonts w:cstheme="minorHAnsi"/>
          <w:b/>
          <w:bCs/>
          <w:sz w:val="24"/>
          <w:szCs w:val="24"/>
          <w:lang w:val="en-US"/>
        </w:rPr>
      </w:pPr>
      <w:bookmarkStart w:id="17" w:name="_Toc231162824"/>
      <w:r>
        <w:rPr>
          <w:rFonts w:cstheme="minorHAnsi"/>
          <w:b/>
          <w:bCs/>
          <w:sz w:val="24"/>
          <w:szCs w:val="24"/>
          <w:lang w:val="en-US"/>
        </w:rPr>
        <w:t xml:space="preserve">3.1 </w:t>
      </w:r>
      <w:r w:rsidR="00D143AA">
        <w:rPr>
          <w:rFonts w:cstheme="minorHAnsi"/>
          <w:b/>
          <w:bCs/>
          <w:sz w:val="24"/>
          <w:szCs w:val="24"/>
          <w:lang w:val="en-US"/>
        </w:rPr>
        <w:t>Philosophical Underpinnings</w:t>
      </w:r>
      <w:bookmarkEnd w:id="17"/>
    </w:p>
    <w:p w14:paraId="6E7F963D" w14:textId="2DE6D4F9" w:rsidR="009F6F19" w:rsidRDefault="001F6D75" w:rsidP="006C38F4">
      <w:pPr>
        <w:rPr>
          <w:rFonts w:cstheme="minorHAnsi"/>
          <w:sz w:val="24"/>
          <w:szCs w:val="24"/>
          <w:lang w:val="en-US"/>
        </w:rPr>
      </w:pPr>
      <w:r>
        <w:rPr>
          <w:rFonts w:cstheme="minorHAnsi"/>
          <w:sz w:val="24"/>
          <w:szCs w:val="24"/>
          <w:lang w:val="en-US"/>
        </w:rPr>
        <w:t>This pilot stud</w:t>
      </w:r>
      <w:r w:rsidR="005D2242">
        <w:rPr>
          <w:rFonts w:cstheme="minorHAnsi"/>
          <w:sz w:val="24"/>
          <w:szCs w:val="24"/>
          <w:lang w:val="en-US"/>
        </w:rPr>
        <w:t>y</w:t>
      </w:r>
      <w:r>
        <w:rPr>
          <w:rFonts w:cstheme="minorHAnsi"/>
          <w:sz w:val="24"/>
          <w:szCs w:val="24"/>
          <w:lang w:val="en-US"/>
        </w:rPr>
        <w:t xml:space="preserve"> </w:t>
      </w:r>
      <w:r w:rsidR="0009363A">
        <w:rPr>
          <w:rFonts w:cstheme="minorHAnsi"/>
          <w:sz w:val="24"/>
          <w:szCs w:val="24"/>
          <w:lang w:val="en-US"/>
        </w:rPr>
        <w:t xml:space="preserve">has </w:t>
      </w:r>
      <w:r w:rsidR="00E04ED6">
        <w:rPr>
          <w:rFonts w:cstheme="minorHAnsi"/>
          <w:sz w:val="24"/>
          <w:szCs w:val="24"/>
          <w:lang w:val="en-US"/>
        </w:rPr>
        <w:t xml:space="preserve">assumed </w:t>
      </w:r>
      <w:r w:rsidR="0009363A">
        <w:rPr>
          <w:rFonts w:cstheme="minorHAnsi"/>
          <w:sz w:val="24"/>
          <w:szCs w:val="24"/>
          <w:lang w:val="en-US"/>
        </w:rPr>
        <w:t xml:space="preserve">an </w:t>
      </w:r>
      <w:r w:rsidR="00EB5E21" w:rsidRPr="00D773A2">
        <w:rPr>
          <w:rFonts w:cstheme="minorHAnsi"/>
          <w:sz w:val="24"/>
          <w:szCs w:val="24"/>
        </w:rPr>
        <w:t>Interpretivist approach</w:t>
      </w:r>
      <w:r w:rsidR="0009363A">
        <w:rPr>
          <w:rFonts w:cstheme="minorHAnsi"/>
          <w:sz w:val="24"/>
          <w:szCs w:val="24"/>
          <w:lang w:val="en-US"/>
        </w:rPr>
        <w:t xml:space="preserve"> while</w:t>
      </w:r>
      <w:r w:rsidR="00EB5E21" w:rsidRPr="00D773A2">
        <w:rPr>
          <w:rFonts w:cstheme="minorHAnsi"/>
          <w:sz w:val="24"/>
          <w:szCs w:val="24"/>
        </w:rPr>
        <w:t xml:space="preserve"> focusing on understanding lived experiences and subjective meanings</w:t>
      </w:r>
      <w:r w:rsidR="0009363A">
        <w:rPr>
          <w:rFonts w:cstheme="minorHAnsi"/>
          <w:sz w:val="24"/>
          <w:szCs w:val="24"/>
          <w:lang w:val="en-US"/>
        </w:rPr>
        <w:t xml:space="preserve"> associated to professional identity </w:t>
      </w:r>
      <w:r w:rsidR="00EB00B2">
        <w:rPr>
          <w:rFonts w:cstheme="minorHAnsi"/>
          <w:sz w:val="24"/>
          <w:szCs w:val="24"/>
          <w:lang w:val="en-US"/>
        </w:rPr>
        <w:t xml:space="preserve">of workers </w:t>
      </w:r>
      <w:r w:rsidR="0009363A">
        <w:rPr>
          <w:rFonts w:cstheme="minorHAnsi"/>
          <w:sz w:val="24"/>
          <w:szCs w:val="24"/>
          <w:lang w:val="en-US"/>
        </w:rPr>
        <w:t>in gig/platform work</w:t>
      </w:r>
      <w:r w:rsidR="003D14D9">
        <w:rPr>
          <w:rFonts w:cstheme="minorHAnsi"/>
          <w:sz w:val="24"/>
          <w:szCs w:val="24"/>
          <w:lang w:val="en-US"/>
        </w:rPr>
        <w:t xml:space="preserve"> such as uber</w:t>
      </w:r>
      <w:r w:rsidR="00EB5E21" w:rsidRPr="00D773A2">
        <w:rPr>
          <w:rFonts w:cstheme="minorHAnsi"/>
          <w:sz w:val="24"/>
          <w:szCs w:val="24"/>
        </w:rPr>
        <w:t>.</w:t>
      </w:r>
      <w:r w:rsidR="003D14D9">
        <w:rPr>
          <w:rFonts w:cstheme="minorHAnsi"/>
          <w:sz w:val="24"/>
          <w:szCs w:val="24"/>
          <w:lang w:val="en-US"/>
        </w:rPr>
        <w:t xml:space="preserve"> According to </w:t>
      </w:r>
      <w:r w:rsidR="00EB5E21" w:rsidRPr="00D773A2">
        <w:rPr>
          <w:rFonts w:cstheme="minorHAnsi"/>
          <w:sz w:val="24"/>
          <w:szCs w:val="24"/>
          <w:lang w:val="en-US"/>
        </w:rPr>
        <w:t>Creswell (2018)</w:t>
      </w:r>
      <w:r w:rsidR="003D14D9">
        <w:rPr>
          <w:rFonts w:cstheme="minorHAnsi"/>
          <w:sz w:val="24"/>
          <w:szCs w:val="24"/>
          <w:lang w:val="en-US"/>
        </w:rPr>
        <w:t xml:space="preserve">, an </w:t>
      </w:r>
      <w:r w:rsidR="009D02B8">
        <w:rPr>
          <w:rFonts w:cstheme="minorHAnsi"/>
          <w:sz w:val="24"/>
          <w:szCs w:val="24"/>
          <w:lang w:val="en-US"/>
        </w:rPr>
        <w:t>interpretivist</w:t>
      </w:r>
      <w:r w:rsidR="003D14D9">
        <w:rPr>
          <w:rFonts w:cstheme="minorHAnsi"/>
          <w:sz w:val="24"/>
          <w:szCs w:val="24"/>
          <w:lang w:val="en-US"/>
        </w:rPr>
        <w:t xml:space="preserve"> approach </w:t>
      </w:r>
      <w:r w:rsidR="00C21FA5">
        <w:rPr>
          <w:rFonts w:cstheme="minorHAnsi"/>
          <w:sz w:val="24"/>
          <w:szCs w:val="24"/>
          <w:lang w:val="en-US"/>
        </w:rPr>
        <w:t>focuses and understand</w:t>
      </w:r>
      <w:r w:rsidR="0025152E">
        <w:rPr>
          <w:rFonts w:cstheme="minorHAnsi"/>
          <w:sz w:val="24"/>
          <w:szCs w:val="24"/>
          <w:lang w:val="en-US"/>
        </w:rPr>
        <w:t>s</w:t>
      </w:r>
      <w:r w:rsidR="00C21FA5">
        <w:rPr>
          <w:rFonts w:cstheme="minorHAnsi"/>
          <w:sz w:val="24"/>
          <w:szCs w:val="24"/>
          <w:lang w:val="en-US"/>
        </w:rPr>
        <w:t xml:space="preserve"> the world through a subjective lens, that has multiple realities, where knowledge is</w:t>
      </w:r>
      <w:r w:rsidR="002D2D8F">
        <w:rPr>
          <w:rFonts w:cstheme="minorHAnsi"/>
          <w:sz w:val="24"/>
          <w:szCs w:val="24"/>
          <w:lang w:val="en-US"/>
        </w:rPr>
        <w:t xml:space="preserve"> </w:t>
      </w:r>
      <w:r w:rsidR="009D02B8">
        <w:rPr>
          <w:rFonts w:cstheme="minorHAnsi"/>
          <w:sz w:val="24"/>
          <w:szCs w:val="24"/>
          <w:lang w:val="en-US"/>
        </w:rPr>
        <w:t>co-</w:t>
      </w:r>
      <w:r w:rsidR="00641A46">
        <w:rPr>
          <w:rFonts w:cstheme="minorHAnsi"/>
          <w:sz w:val="24"/>
          <w:szCs w:val="24"/>
          <w:lang w:val="en-US"/>
        </w:rPr>
        <w:t>constructed</w:t>
      </w:r>
      <w:r w:rsidR="009D02B8">
        <w:rPr>
          <w:rFonts w:cstheme="minorHAnsi"/>
          <w:sz w:val="24"/>
          <w:szCs w:val="24"/>
          <w:lang w:val="en-US"/>
        </w:rPr>
        <w:t xml:space="preserve"> </w:t>
      </w:r>
      <w:r w:rsidR="002D2D8F">
        <w:rPr>
          <w:rFonts w:cstheme="minorHAnsi"/>
          <w:sz w:val="24"/>
          <w:szCs w:val="24"/>
          <w:lang w:val="en-US"/>
        </w:rPr>
        <w:t xml:space="preserve">by the researcher and </w:t>
      </w:r>
      <w:r w:rsidR="00002BC3">
        <w:rPr>
          <w:rFonts w:cstheme="minorHAnsi"/>
          <w:sz w:val="24"/>
          <w:szCs w:val="24"/>
          <w:lang w:val="en-US"/>
        </w:rPr>
        <w:t xml:space="preserve">participants. </w:t>
      </w:r>
      <w:r w:rsidR="00486679">
        <w:rPr>
          <w:rFonts w:cstheme="minorHAnsi"/>
          <w:sz w:val="24"/>
          <w:szCs w:val="24"/>
          <w:lang w:val="en-US"/>
        </w:rPr>
        <w:t xml:space="preserve">This research framework underlines </w:t>
      </w:r>
      <w:r w:rsidR="004A61D4">
        <w:rPr>
          <w:rFonts w:cstheme="minorHAnsi"/>
          <w:sz w:val="24"/>
          <w:szCs w:val="24"/>
          <w:lang w:val="en-US"/>
        </w:rPr>
        <w:t xml:space="preserve">an inductive process, that has </w:t>
      </w:r>
      <w:r w:rsidR="0099520C">
        <w:rPr>
          <w:rFonts w:cstheme="minorHAnsi"/>
          <w:sz w:val="24"/>
          <w:szCs w:val="24"/>
          <w:lang w:val="en-US"/>
        </w:rPr>
        <w:t>open-ended</w:t>
      </w:r>
      <w:r w:rsidR="004A61D4">
        <w:rPr>
          <w:rFonts w:cstheme="minorHAnsi"/>
          <w:sz w:val="24"/>
          <w:szCs w:val="24"/>
          <w:lang w:val="en-US"/>
        </w:rPr>
        <w:t xml:space="preserve"> questions and </w:t>
      </w:r>
      <w:r w:rsidR="00BE09EF">
        <w:rPr>
          <w:rFonts w:cstheme="minorHAnsi"/>
          <w:sz w:val="24"/>
          <w:szCs w:val="24"/>
          <w:lang w:val="en-US"/>
        </w:rPr>
        <w:t>reflexivity</w:t>
      </w:r>
      <w:r w:rsidR="004A61D4">
        <w:rPr>
          <w:rFonts w:cstheme="minorHAnsi"/>
          <w:sz w:val="24"/>
          <w:szCs w:val="24"/>
          <w:lang w:val="en-US"/>
        </w:rPr>
        <w:t xml:space="preserve"> to</w:t>
      </w:r>
      <w:r w:rsidR="00BE09EF">
        <w:rPr>
          <w:rFonts w:cstheme="minorHAnsi"/>
          <w:sz w:val="24"/>
          <w:szCs w:val="24"/>
          <w:lang w:val="en-US"/>
        </w:rPr>
        <w:t xml:space="preserve"> interpret data within specific context</w:t>
      </w:r>
      <w:r w:rsidR="008C755F">
        <w:rPr>
          <w:rFonts w:cstheme="minorHAnsi"/>
          <w:sz w:val="24"/>
          <w:szCs w:val="24"/>
          <w:lang w:val="en-US"/>
        </w:rPr>
        <w:t xml:space="preserve"> </w:t>
      </w:r>
      <w:r w:rsidR="008C755F" w:rsidRPr="008C755F">
        <w:rPr>
          <w:rFonts w:cstheme="minorHAnsi"/>
          <w:sz w:val="24"/>
          <w:szCs w:val="24"/>
        </w:rPr>
        <w:t>(Margarethe Kusenbach and Pfadenhauer, 2025)</w:t>
      </w:r>
      <w:r w:rsidR="00BE09EF">
        <w:rPr>
          <w:rFonts w:cstheme="minorHAnsi"/>
          <w:sz w:val="24"/>
          <w:szCs w:val="24"/>
          <w:lang w:val="en-US"/>
        </w:rPr>
        <w:t xml:space="preserve">. </w:t>
      </w:r>
    </w:p>
    <w:tbl>
      <w:tblPr>
        <w:tblStyle w:val="TableGrid"/>
        <w:tblW w:w="0" w:type="auto"/>
        <w:jc w:val="center"/>
        <w:tblLook w:val="04A0" w:firstRow="1" w:lastRow="0" w:firstColumn="1" w:lastColumn="0" w:noHBand="0" w:noVBand="1"/>
      </w:tblPr>
      <w:tblGrid>
        <w:gridCol w:w="3277"/>
        <w:gridCol w:w="3280"/>
      </w:tblGrid>
      <w:tr w:rsidR="005466E7" w:rsidRPr="00DF0FBB" w14:paraId="6200706F" w14:textId="77777777" w:rsidTr="00E02E6A">
        <w:trPr>
          <w:trHeight w:val="524"/>
          <w:jc w:val="center"/>
        </w:trPr>
        <w:tc>
          <w:tcPr>
            <w:tcW w:w="6557" w:type="dxa"/>
            <w:gridSpan w:val="2"/>
          </w:tcPr>
          <w:p w14:paraId="617509A9" w14:textId="18D7FEA3" w:rsidR="005466E7" w:rsidRPr="00DF0FBB" w:rsidRDefault="00921AE0" w:rsidP="00DF0FBB">
            <w:pPr>
              <w:jc w:val="center"/>
              <w:rPr>
                <w:rFonts w:cstheme="minorHAnsi"/>
                <w:i/>
                <w:iCs/>
                <w:sz w:val="24"/>
                <w:szCs w:val="24"/>
                <w:lang w:val="en-US"/>
              </w:rPr>
            </w:pPr>
            <w:r w:rsidRPr="00DF0FBB">
              <w:rPr>
                <w:rFonts w:cstheme="minorHAnsi"/>
                <w:i/>
                <w:iCs/>
                <w:sz w:val="24"/>
                <w:szCs w:val="24"/>
                <w:lang w:val="en-US"/>
              </w:rPr>
              <w:t>THE INTERPRETIVIST FRAMEWORK</w:t>
            </w:r>
          </w:p>
        </w:tc>
      </w:tr>
      <w:tr w:rsidR="005466E7" w:rsidRPr="00DF0FBB" w14:paraId="41BAD1E8" w14:textId="77777777" w:rsidTr="00E02E6A">
        <w:trPr>
          <w:trHeight w:val="524"/>
          <w:jc w:val="center"/>
        </w:trPr>
        <w:tc>
          <w:tcPr>
            <w:tcW w:w="3277" w:type="dxa"/>
          </w:tcPr>
          <w:p w14:paraId="45E63C93" w14:textId="693EF25B" w:rsidR="005466E7" w:rsidRPr="00DF0FBB" w:rsidRDefault="00921AE0" w:rsidP="006C38F4">
            <w:pPr>
              <w:rPr>
                <w:rFonts w:cstheme="minorHAnsi"/>
                <w:i/>
                <w:iCs/>
                <w:sz w:val="24"/>
                <w:szCs w:val="24"/>
                <w:lang w:val="en-US"/>
              </w:rPr>
            </w:pPr>
            <w:r w:rsidRPr="00DF0FBB">
              <w:rPr>
                <w:rFonts w:cstheme="minorHAnsi"/>
                <w:i/>
                <w:iCs/>
                <w:sz w:val="24"/>
                <w:szCs w:val="24"/>
                <w:lang w:val="en-US"/>
              </w:rPr>
              <w:t>ONTOLOGY</w:t>
            </w:r>
          </w:p>
        </w:tc>
        <w:tc>
          <w:tcPr>
            <w:tcW w:w="3279" w:type="dxa"/>
          </w:tcPr>
          <w:p w14:paraId="2CAE9C9C" w14:textId="38B018B1" w:rsidR="005466E7" w:rsidRPr="00DF0FBB" w:rsidRDefault="00CF6ADC" w:rsidP="006C38F4">
            <w:pPr>
              <w:rPr>
                <w:rFonts w:cstheme="minorHAnsi"/>
                <w:i/>
                <w:iCs/>
                <w:sz w:val="24"/>
                <w:szCs w:val="24"/>
                <w:lang w:val="en-US"/>
              </w:rPr>
            </w:pPr>
            <w:r w:rsidRPr="00DF0FBB">
              <w:rPr>
                <w:rFonts w:cstheme="minorHAnsi"/>
                <w:i/>
                <w:iCs/>
                <w:sz w:val="24"/>
                <w:szCs w:val="24"/>
                <w:lang w:val="en-US"/>
              </w:rPr>
              <w:t>Multiple, subjective realities</w:t>
            </w:r>
          </w:p>
        </w:tc>
      </w:tr>
      <w:tr w:rsidR="005466E7" w:rsidRPr="00DF0FBB" w14:paraId="39E8EC66" w14:textId="77777777" w:rsidTr="00E02E6A">
        <w:trPr>
          <w:trHeight w:val="524"/>
          <w:jc w:val="center"/>
        </w:trPr>
        <w:tc>
          <w:tcPr>
            <w:tcW w:w="3277" w:type="dxa"/>
          </w:tcPr>
          <w:p w14:paraId="371384D4" w14:textId="7B312552" w:rsidR="005466E7" w:rsidRPr="00DF0FBB" w:rsidRDefault="00CF6ADC" w:rsidP="006C38F4">
            <w:pPr>
              <w:rPr>
                <w:rFonts w:cstheme="minorHAnsi"/>
                <w:i/>
                <w:iCs/>
                <w:sz w:val="24"/>
                <w:szCs w:val="24"/>
                <w:lang w:val="en-US"/>
              </w:rPr>
            </w:pPr>
            <w:r w:rsidRPr="00DF0FBB">
              <w:rPr>
                <w:rFonts w:cstheme="minorHAnsi"/>
                <w:i/>
                <w:iCs/>
                <w:sz w:val="24"/>
                <w:szCs w:val="24"/>
                <w:lang w:val="en-US"/>
              </w:rPr>
              <w:t>EPISTIMOLOGY</w:t>
            </w:r>
          </w:p>
        </w:tc>
        <w:tc>
          <w:tcPr>
            <w:tcW w:w="3279" w:type="dxa"/>
          </w:tcPr>
          <w:p w14:paraId="02DB80CD" w14:textId="53C043CD" w:rsidR="005466E7" w:rsidRPr="00DF0FBB" w:rsidRDefault="00140449" w:rsidP="006C38F4">
            <w:pPr>
              <w:rPr>
                <w:rFonts w:cstheme="minorHAnsi"/>
                <w:i/>
                <w:iCs/>
                <w:sz w:val="24"/>
                <w:szCs w:val="24"/>
                <w:lang w:val="en-US"/>
              </w:rPr>
            </w:pPr>
            <w:r w:rsidRPr="00DF0FBB">
              <w:rPr>
                <w:rFonts w:cstheme="minorHAnsi"/>
                <w:i/>
                <w:iCs/>
                <w:sz w:val="24"/>
                <w:szCs w:val="24"/>
                <w:lang w:val="en-US"/>
              </w:rPr>
              <w:t xml:space="preserve">Knowledge </w:t>
            </w:r>
            <w:r w:rsidR="00CB00BD" w:rsidRPr="00DF0FBB">
              <w:rPr>
                <w:rFonts w:cstheme="minorHAnsi"/>
                <w:i/>
                <w:iCs/>
                <w:sz w:val="24"/>
                <w:szCs w:val="24"/>
                <w:lang w:val="en-US"/>
              </w:rPr>
              <w:t>is co-constructed</w:t>
            </w:r>
          </w:p>
        </w:tc>
      </w:tr>
      <w:tr w:rsidR="005466E7" w:rsidRPr="00DF0FBB" w14:paraId="649508DC" w14:textId="77777777" w:rsidTr="00E02E6A">
        <w:trPr>
          <w:trHeight w:val="524"/>
          <w:jc w:val="center"/>
        </w:trPr>
        <w:tc>
          <w:tcPr>
            <w:tcW w:w="3277" w:type="dxa"/>
          </w:tcPr>
          <w:p w14:paraId="37C1DA2D" w14:textId="4B3F1AF2" w:rsidR="005466E7" w:rsidRPr="00DF0FBB" w:rsidRDefault="00CB00BD" w:rsidP="006C38F4">
            <w:pPr>
              <w:rPr>
                <w:rFonts w:cstheme="minorHAnsi"/>
                <w:i/>
                <w:iCs/>
                <w:sz w:val="24"/>
                <w:szCs w:val="24"/>
                <w:lang w:val="en-US"/>
              </w:rPr>
            </w:pPr>
            <w:r w:rsidRPr="00DF0FBB">
              <w:rPr>
                <w:rFonts w:cstheme="minorHAnsi"/>
                <w:i/>
                <w:iCs/>
                <w:sz w:val="24"/>
                <w:szCs w:val="24"/>
                <w:lang w:val="en-US"/>
              </w:rPr>
              <w:t>AXIOLOGY</w:t>
            </w:r>
          </w:p>
        </w:tc>
        <w:tc>
          <w:tcPr>
            <w:tcW w:w="3279" w:type="dxa"/>
          </w:tcPr>
          <w:p w14:paraId="22DBC804" w14:textId="209FD860" w:rsidR="005466E7" w:rsidRPr="00DF0FBB" w:rsidRDefault="00922631" w:rsidP="006C38F4">
            <w:pPr>
              <w:rPr>
                <w:rFonts w:cstheme="minorHAnsi"/>
                <w:i/>
                <w:iCs/>
                <w:sz w:val="24"/>
                <w:szCs w:val="24"/>
                <w:lang w:val="en-US"/>
              </w:rPr>
            </w:pPr>
            <w:r w:rsidRPr="00DF0FBB">
              <w:rPr>
                <w:rFonts w:cstheme="minorHAnsi"/>
                <w:i/>
                <w:iCs/>
                <w:sz w:val="24"/>
                <w:szCs w:val="24"/>
                <w:lang w:val="en-US"/>
              </w:rPr>
              <w:t>Reflexive and value bound</w:t>
            </w:r>
          </w:p>
        </w:tc>
      </w:tr>
    </w:tbl>
    <w:p w14:paraId="52ECEABC" w14:textId="77777777" w:rsidR="00560579" w:rsidRPr="00560579" w:rsidRDefault="004D0AD6" w:rsidP="00971158">
      <w:pPr>
        <w:pStyle w:val="Heading3"/>
        <w:rPr>
          <w:rFonts w:cstheme="minorHAnsi"/>
          <w:sz w:val="24"/>
          <w:szCs w:val="24"/>
          <w:u w:val="single"/>
          <w:lang w:val="en-US"/>
        </w:rPr>
      </w:pPr>
      <w:bookmarkStart w:id="18" w:name="_Toc231162825"/>
      <w:r w:rsidRPr="00560579">
        <w:rPr>
          <w:rFonts w:cstheme="minorHAnsi"/>
          <w:sz w:val="24"/>
          <w:szCs w:val="24"/>
          <w:u w:val="single"/>
          <w:lang w:val="en-US"/>
        </w:rPr>
        <w:t>Ontology</w:t>
      </w:r>
      <w:bookmarkEnd w:id="18"/>
    </w:p>
    <w:p w14:paraId="524CF215" w14:textId="086CD9D1" w:rsidR="009C444D" w:rsidRDefault="009B25A0" w:rsidP="006C38F4">
      <w:pPr>
        <w:rPr>
          <w:rFonts w:cstheme="minorHAnsi"/>
          <w:sz w:val="24"/>
          <w:szCs w:val="24"/>
          <w:lang w:val="en-US"/>
        </w:rPr>
      </w:pPr>
      <w:r>
        <w:rPr>
          <w:rFonts w:cstheme="minorHAnsi"/>
          <w:sz w:val="24"/>
          <w:szCs w:val="24"/>
          <w:lang w:val="en-US"/>
        </w:rPr>
        <w:t>The</w:t>
      </w:r>
      <w:r w:rsidR="008A5ADC">
        <w:rPr>
          <w:rFonts w:cstheme="minorHAnsi"/>
          <w:sz w:val="24"/>
          <w:szCs w:val="24"/>
          <w:lang w:val="en-US"/>
        </w:rPr>
        <w:t xml:space="preserve"> interpretivist approach </w:t>
      </w:r>
      <w:r w:rsidR="00C04F15">
        <w:rPr>
          <w:rFonts w:cstheme="minorHAnsi"/>
          <w:sz w:val="24"/>
          <w:szCs w:val="24"/>
          <w:lang w:val="en-US"/>
        </w:rPr>
        <w:t xml:space="preserve">rejects the notion that of a single, objective reality. </w:t>
      </w:r>
      <w:r w:rsidR="00976359">
        <w:rPr>
          <w:rFonts w:cstheme="minorHAnsi"/>
          <w:sz w:val="24"/>
          <w:szCs w:val="24"/>
          <w:lang w:val="en-US"/>
        </w:rPr>
        <w:t>As an alternative,</w:t>
      </w:r>
      <w:r w:rsidR="00C04F15">
        <w:rPr>
          <w:rFonts w:cstheme="minorHAnsi"/>
          <w:sz w:val="24"/>
          <w:szCs w:val="24"/>
          <w:lang w:val="en-US"/>
        </w:rPr>
        <w:t xml:space="preserve"> it assumes that</w:t>
      </w:r>
      <w:r w:rsidR="0071691D">
        <w:rPr>
          <w:rFonts w:cstheme="minorHAnsi"/>
          <w:sz w:val="24"/>
          <w:szCs w:val="24"/>
          <w:lang w:val="en-US"/>
        </w:rPr>
        <w:t>, there</w:t>
      </w:r>
      <w:r w:rsidR="00C04F15">
        <w:rPr>
          <w:rFonts w:cstheme="minorHAnsi"/>
          <w:sz w:val="24"/>
          <w:szCs w:val="24"/>
          <w:lang w:val="en-US"/>
        </w:rPr>
        <w:t xml:space="preserve"> are multiple and subjective realties</w:t>
      </w:r>
      <w:r w:rsidR="0019429A">
        <w:rPr>
          <w:rFonts w:cstheme="minorHAnsi"/>
          <w:sz w:val="24"/>
          <w:szCs w:val="24"/>
          <w:lang w:val="en-US"/>
        </w:rPr>
        <w:t xml:space="preserve">. </w:t>
      </w:r>
      <w:r w:rsidR="00F94753">
        <w:rPr>
          <w:rFonts w:cstheme="minorHAnsi"/>
          <w:sz w:val="24"/>
          <w:szCs w:val="24"/>
          <w:lang w:val="en-US"/>
        </w:rPr>
        <w:t>Every</w:t>
      </w:r>
      <w:r w:rsidR="0071691D">
        <w:rPr>
          <w:rFonts w:cstheme="minorHAnsi"/>
          <w:sz w:val="24"/>
          <w:szCs w:val="24"/>
          <w:lang w:val="en-US"/>
        </w:rPr>
        <w:t xml:space="preserve"> participant is an individual</w:t>
      </w:r>
      <w:r w:rsidR="00642560">
        <w:rPr>
          <w:rFonts w:cstheme="minorHAnsi"/>
          <w:sz w:val="24"/>
          <w:szCs w:val="24"/>
          <w:lang w:val="en-US"/>
        </w:rPr>
        <w:t xml:space="preserve"> with a valid reality </w:t>
      </w:r>
      <w:r w:rsidR="00512A75">
        <w:rPr>
          <w:rFonts w:cstheme="minorHAnsi"/>
          <w:sz w:val="24"/>
          <w:szCs w:val="24"/>
          <w:lang w:val="en-US"/>
        </w:rPr>
        <w:t>that</w:t>
      </w:r>
      <w:r w:rsidR="00642560">
        <w:rPr>
          <w:rFonts w:cstheme="minorHAnsi"/>
          <w:sz w:val="24"/>
          <w:szCs w:val="24"/>
          <w:lang w:val="en-US"/>
        </w:rPr>
        <w:t xml:space="preserve"> is socially constructed and shaped by the</w:t>
      </w:r>
      <w:r w:rsidR="00F60C85">
        <w:rPr>
          <w:rFonts w:cstheme="minorHAnsi"/>
          <w:sz w:val="24"/>
          <w:szCs w:val="24"/>
          <w:lang w:val="en-US"/>
        </w:rPr>
        <w:t>ir</w:t>
      </w:r>
      <w:r w:rsidR="00642560">
        <w:rPr>
          <w:rFonts w:cstheme="minorHAnsi"/>
          <w:sz w:val="24"/>
          <w:szCs w:val="24"/>
          <w:lang w:val="en-US"/>
        </w:rPr>
        <w:t xml:space="preserve"> </w:t>
      </w:r>
      <w:r w:rsidR="000B65D0">
        <w:rPr>
          <w:rFonts w:cstheme="minorHAnsi"/>
          <w:sz w:val="24"/>
          <w:szCs w:val="24"/>
          <w:lang w:val="en-US"/>
        </w:rPr>
        <w:t>background</w:t>
      </w:r>
      <w:r w:rsidR="00642560">
        <w:rPr>
          <w:rFonts w:cstheme="minorHAnsi"/>
          <w:sz w:val="24"/>
          <w:szCs w:val="24"/>
          <w:lang w:val="en-US"/>
        </w:rPr>
        <w:t xml:space="preserve">, language, </w:t>
      </w:r>
      <w:r w:rsidR="000B65D0">
        <w:rPr>
          <w:rFonts w:cstheme="minorHAnsi"/>
          <w:sz w:val="24"/>
          <w:szCs w:val="24"/>
          <w:lang w:val="en-US"/>
        </w:rPr>
        <w:t>and meaning-making experiences.</w:t>
      </w:r>
      <w:r w:rsidR="00F94753">
        <w:rPr>
          <w:rFonts w:cstheme="minorHAnsi"/>
          <w:sz w:val="24"/>
          <w:szCs w:val="24"/>
          <w:lang w:val="en-US"/>
        </w:rPr>
        <w:t xml:space="preserve"> </w:t>
      </w:r>
    </w:p>
    <w:p w14:paraId="7D94C32A" w14:textId="77777777" w:rsidR="00560579" w:rsidRPr="00560579" w:rsidRDefault="00512A75" w:rsidP="00971158">
      <w:pPr>
        <w:pStyle w:val="Heading3"/>
        <w:rPr>
          <w:rFonts w:cstheme="minorHAnsi"/>
          <w:sz w:val="24"/>
          <w:szCs w:val="24"/>
          <w:u w:val="single"/>
          <w:lang w:val="en-US"/>
        </w:rPr>
      </w:pPr>
      <w:bookmarkStart w:id="19" w:name="_Toc231162826"/>
      <w:r w:rsidRPr="00560579">
        <w:rPr>
          <w:rFonts w:cstheme="minorHAnsi"/>
          <w:sz w:val="24"/>
          <w:szCs w:val="24"/>
          <w:u w:val="single"/>
          <w:lang w:val="en-US"/>
        </w:rPr>
        <w:t>Epist</w:t>
      </w:r>
      <w:r w:rsidR="00F71EBB" w:rsidRPr="00560579">
        <w:rPr>
          <w:rFonts w:cstheme="minorHAnsi"/>
          <w:sz w:val="24"/>
          <w:szCs w:val="24"/>
          <w:u w:val="single"/>
          <w:lang w:val="en-US"/>
        </w:rPr>
        <w:t>emology</w:t>
      </w:r>
      <w:bookmarkEnd w:id="19"/>
    </w:p>
    <w:p w14:paraId="428D2A94" w14:textId="38578294" w:rsidR="00512A75" w:rsidRDefault="00560579" w:rsidP="006C38F4">
      <w:pPr>
        <w:rPr>
          <w:rFonts w:cstheme="minorHAnsi"/>
          <w:sz w:val="24"/>
          <w:szCs w:val="24"/>
          <w:lang w:val="en-US"/>
        </w:rPr>
      </w:pPr>
      <w:r>
        <w:rPr>
          <w:rFonts w:cstheme="minorHAnsi"/>
          <w:sz w:val="24"/>
          <w:szCs w:val="24"/>
          <w:lang w:val="en-US"/>
        </w:rPr>
        <w:t>F</w:t>
      </w:r>
      <w:r w:rsidR="00F71EBB">
        <w:rPr>
          <w:rFonts w:cstheme="minorHAnsi"/>
          <w:sz w:val="24"/>
          <w:szCs w:val="24"/>
          <w:lang w:val="en-US"/>
        </w:rPr>
        <w:t xml:space="preserve">urthermore, interpretivist approach assumes that the knowledge is </w:t>
      </w:r>
      <w:r w:rsidR="00210906">
        <w:rPr>
          <w:rFonts w:cstheme="minorHAnsi"/>
          <w:sz w:val="24"/>
          <w:szCs w:val="24"/>
          <w:lang w:val="en-US"/>
        </w:rPr>
        <w:t xml:space="preserve">actively </w:t>
      </w:r>
      <w:r w:rsidR="00F71EBB">
        <w:rPr>
          <w:rFonts w:cstheme="minorHAnsi"/>
          <w:sz w:val="24"/>
          <w:szCs w:val="24"/>
          <w:lang w:val="en-US"/>
        </w:rPr>
        <w:t xml:space="preserve">co-constructed when researcher and participants engage and dialogue occurs. </w:t>
      </w:r>
      <w:r w:rsidR="00F93666">
        <w:rPr>
          <w:rFonts w:cstheme="minorHAnsi"/>
          <w:sz w:val="24"/>
          <w:szCs w:val="24"/>
          <w:lang w:val="en-US"/>
        </w:rPr>
        <w:t>Th</w:t>
      </w:r>
      <w:r w:rsidR="00210906">
        <w:rPr>
          <w:rFonts w:cstheme="minorHAnsi"/>
          <w:sz w:val="24"/>
          <w:szCs w:val="24"/>
          <w:lang w:val="en-US"/>
        </w:rPr>
        <w:t xml:space="preserve">e nature of the </w:t>
      </w:r>
      <w:r w:rsidR="00F93666">
        <w:rPr>
          <w:rFonts w:cstheme="minorHAnsi"/>
          <w:sz w:val="24"/>
          <w:szCs w:val="24"/>
          <w:lang w:val="en-US"/>
        </w:rPr>
        <w:t xml:space="preserve">knowledge is </w:t>
      </w:r>
      <w:r w:rsidR="00F93666" w:rsidRPr="00F93666">
        <w:rPr>
          <w:rFonts w:cstheme="minorHAnsi"/>
          <w:i/>
          <w:iCs/>
          <w:sz w:val="24"/>
          <w:szCs w:val="24"/>
          <w:lang w:val="en-US"/>
        </w:rPr>
        <w:t>transactional and subjective.</w:t>
      </w:r>
      <w:r w:rsidR="00210906">
        <w:rPr>
          <w:rFonts w:cstheme="minorHAnsi"/>
          <w:i/>
          <w:iCs/>
          <w:sz w:val="24"/>
          <w:szCs w:val="24"/>
          <w:lang w:val="en-US"/>
        </w:rPr>
        <w:t xml:space="preserve"> </w:t>
      </w:r>
    </w:p>
    <w:p w14:paraId="17B241B2" w14:textId="77777777" w:rsidR="00560579" w:rsidRPr="00560579" w:rsidRDefault="00F71EBB" w:rsidP="00971158">
      <w:pPr>
        <w:pStyle w:val="Heading3"/>
        <w:rPr>
          <w:rFonts w:cstheme="minorHAnsi"/>
          <w:sz w:val="24"/>
          <w:szCs w:val="24"/>
          <w:u w:val="single"/>
          <w:lang w:val="en-US"/>
        </w:rPr>
      </w:pPr>
      <w:bookmarkStart w:id="20" w:name="_Toc231162827"/>
      <w:r w:rsidRPr="00560579">
        <w:rPr>
          <w:rFonts w:cstheme="minorHAnsi"/>
          <w:sz w:val="24"/>
          <w:szCs w:val="24"/>
          <w:u w:val="single"/>
          <w:lang w:val="en-US"/>
        </w:rPr>
        <w:t>Axiology</w:t>
      </w:r>
      <w:bookmarkEnd w:id="20"/>
    </w:p>
    <w:p w14:paraId="1ECFCB54" w14:textId="366339EE" w:rsidR="00F71EBB" w:rsidRPr="009C444D" w:rsidRDefault="008C7EFE" w:rsidP="006C38F4">
      <w:pPr>
        <w:rPr>
          <w:rFonts w:cstheme="minorHAnsi"/>
          <w:sz w:val="24"/>
          <w:szCs w:val="24"/>
          <w:lang w:val="en-US"/>
        </w:rPr>
      </w:pPr>
      <w:r>
        <w:rPr>
          <w:rFonts w:cstheme="minorHAnsi"/>
          <w:sz w:val="24"/>
          <w:szCs w:val="24"/>
          <w:lang w:val="en-US"/>
        </w:rPr>
        <w:t>This research is value-bound. It acknowledge</w:t>
      </w:r>
      <w:r w:rsidR="003C407A">
        <w:rPr>
          <w:rFonts w:cstheme="minorHAnsi"/>
          <w:sz w:val="24"/>
          <w:szCs w:val="24"/>
          <w:lang w:val="en-US"/>
        </w:rPr>
        <w:t>s that</w:t>
      </w:r>
      <w:r>
        <w:rPr>
          <w:rFonts w:cstheme="minorHAnsi"/>
          <w:sz w:val="24"/>
          <w:szCs w:val="24"/>
          <w:lang w:val="en-US"/>
        </w:rPr>
        <w:t xml:space="preserve"> </w:t>
      </w:r>
      <w:r w:rsidR="003C407A">
        <w:rPr>
          <w:rFonts w:cstheme="minorHAnsi"/>
          <w:sz w:val="24"/>
          <w:szCs w:val="24"/>
          <w:lang w:val="en-US"/>
        </w:rPr>
        <w:t>the researcher’s values and past experiences</w:t>
      </w:r>
      <w:r w:rsidR="00432E64">
        <w:rPr>
          <w:rFonts w:cstheme="minorHAnsi"/>
          <w:sz w:val="24"/>
          <w:szCs w:val="24"/>
          <w:lang w:val="en-US"/>
        </w:rPr>
        <w:t xml:space="preserve"> impact the data collection </w:t>
      </w:r>
      <w:r w:rsidR="00B8196B">
        <w:rPr>
          <w:rFonts w:cstheme="minorHAnsi"/>
          <w:sz w:val="24"/>
          <w:szCs w:val="24"/>
          <w:lang w:val="en-US"/>
        </w:rPr>
        <w:t xml:space="preserve">and data </w:t>
      </w:r>
      <w:r w:rsidR="00432E64">
        <w:rPr>
          <w:rFonts w:cstheme="minorHAnsi"/>
          <w:sz w:val="24"/>
          <w:szCs w:val="24"/>
          <w:lang w:val="en-US"/>
        </w:rPr>
        <w:t>analysis process. Instead of eliminating th</w:t>
      </w:r>
      <w:r w:rsidR="00B8196B">
        <w:rPr>
          <w:rFonts w:cstheme="minorHAnsi"/>
          <w:sz w:val="24"/>
          <w:szCs w:val="24"/>
          <w:lang w:val="en-US"/>
        </w:rPr>
        <w:t>e</w:t>
      </w:r>
      <w:r w:rsidR="00432E64">
        <w:rPr>
          <w:rFonts w:cstheme="minorHAnsi"/>
          <w:sz w:val="24"/>
          <w:szCs w:val="24"/>
          <w:lang w:val="en-US"/>
        </w:rPr>
        <w:t xml:space="preserve"> researcher’s bias, </w:t>
      </w:r>
      <w:r w:rsidR="00B8196B">
        <w:rPr>
          <w:rFonts w:cstheme="minorHAnsi"/>
          <w:sz w:val="24"/>
          <w:szCs w:val="24"/>
          <w:lang w:val="en-US"/>
        </w:rPr>
        <w:t>th</w:t>
      </w:r>
      <w:r w:rsidR="00FA1C28">
        <w:rPr>
          <w:rFonts w:cstheme="minorHAnsi"/>
          <w:sz w:val="24"/>
          <w:szCs w:val="24"/>
          <w:lang w:val="en-US"/>
        </w:rPr>
        <w:t xml:space="preserve">e researcher aims to practice reflexivity to understand how values and past experiences can impact the interpretation </w:t>
      </w:r>
      <w:r w:rsidR="0047132E">
        <w:rPr>
          <w:rFonts w:cstheme="minorHAnsi"/>
          <w:sz w:val="24"/>
          <w:szCs w:val="24"/>
          <w:lang w:val="en-US"/>
        </w:rPr>
        <w:t xml:space="preserve">of the meaning-making experiences of participants. </w:t>
      </w:r>
    </w:p>
    <w:p w14:paraId="349CE131" w14:textId="5A65FEA3" w:rsidR="00EB5E21" w:rsidRPr="00CA0057" w:rsidRDefault="00042969" w:rsidP="00971158">
      <w:pPr>
        <w:pStyle w:val="Heading2"/>
        <w:rPr>
          <w:rFonts w:cstheme="minorHAnsi"/>
          <w:b/>
          <w:bCs/>
          <w:sz w:val="24"/>
          <w:szCs w:val="24"/>
          <w:lang w:val="en-US"/>
        </w:rPr>
      </w:pPr>
      <w:bookmarkStart w:id="21" w:name="_Toc231162828"/>
      <w:r>
        <w:rPr>
          <w:rFonts w:cstheme="minorHAnsi"/>
          <w:b/>
          <w:bCs/>
          <w:sz w:val="24"/>
          <w:szCs w:val="24"/>
          <w:lang w:val="en-US"/>
        </w:rPr>
        <w:t xml:space="preserve">3.2 </w:t>
      </w:r>
      <w:r w:rsidR="00EB5E21" w:rsidRPr="00D773A2">
        <w:rPr>
          <w:rFonts w:cstheme="minorHAnsi"/>
          <w:b/>
          <w:bCs/>
          <w:sz w:val="24"/>
          <w:szCs w:val="24"/>
        </w:rPr>
        <w:t>Research Design</w:t>
      </w:r>
      <w:r w:rsidR="00CA0057">
        <w:rPr>
          <w:rFonts w:cstheme="minorHAnsi"/>
          <w:b/>
          <w:bCs/>
          <w:sz w:val="24"/>
          <w:szCs w:val="24"/>
          <w:lang w:val="en-US"/>
        </w:rPr>
        <w:t xml:space="preserve"> and Pilot Study</w:t>
      </w:r>
      <w:bookmarkEnd w:id="21"/>
    </w:p>
    <w:p w14:paraId="7A45EB19" w14:textId="77777777" w:rsidR="0017716B" w:rsidRDefault="00275D3E" w:rsidP="006C38F4">
      <w:pPr>
        <w:rPr>
          <w:rFonts w:cstheme="minorHAnsi"/>
          <w:sz w:val="24"/>
          <w:szCs w:val="24"/>
          <w:lang w:val="en-US"/>
        </w:rPr>
      </w:pPr>
      <w:r>
        <w:rPr>
          <w:rFonts w:cstheme="minorHAnsi"/>
          <w:sz w:val="24"/>
          <w:szCs w:val="24"/>
          <w:lang w:val="en-US"/>
        </w:rPr>
        <w:t xml:space="preserve">In order to </w:t>
      </w:r>
      <w:r w:rsidR="0047132E">
        <w:rPr>
          <w:rFonts w:cstheme="minorHAnsi"/>
          <w:sz w:val="24"/>
          <w:szCs w:val="24"/>
          <w:lang w:val="en-US"/>
        </w:rPr>
        <w:t>capture the subjective realit</w:t>
      </w:r>
      <w:r w:rsidR="00112CAE">
        <w:rPr>
          <w:rFonts w:cstheme="minorHAnsi"/>
          <w:sz w:val="24"/>
          <w:szCs w:val="24"/>
          <w:lang w:val="en-US"/>
        </w:rPr>
        <w:t>ies</w:t>
      </w:r>
      <w:r w:rsidR="0047132E">
        <w:rPr>
          <w:rFonts w:cstheme="minorHAnsi"/>
          <w:sz w:val="24"/>
          <w:szCs w:val="24"/>
          <w:lang w:val="en-US"/>
        </w:rPr>
        <w:t xml:space="preserve"> and </w:t>
      </w:r>
      <w:r>
        <w:rPr>
          <w:rFonts w:cstheme="minorHAnsi"/>
          <w:sz w:val="24"/>
          <w:szCs w:val="24"/>
          <w:lang w:val="en-US"/>
        </w:rPr>
        <w:t xml:space="preserve">address the core research questions, this pilot study has </w:t>
      </w:r>
      <w:r w:rsidR="00E6184F">
        <w:rPr>
          <w:rFonts w:cstheme="minorHAnsi"/>
          <w:sz w:val="24"/>
          <w:szCs w:val="24"/>
          <w:lang w:val="en-US"/>
        </w:rPr>
        <w:t xml:space="preserve">utilized the </w:t>
      </w:r>
      <w:r w:rsidR="002E107C">
        <w:rPr>
          <w:rFonts w:cstheme="minorHAnsi"/>
          <w:sz w:val="24"/>
          <w:szCs w:val="24"/>
          <w:lang w:val="en-US"/>
        </w:rPr>
        <w:t>qualitative</w:t>
      </w:r>
      <w:r w:rsidR="00E6184F">
        <w:rPr>
          <w:rFonts w:cstheme="minorHAnsi"/>
          <w:sz w:val="24"/>
          <w:szCs w:val="24"/>
          <w:lang w:val="en-US"/>
        </w:rPr>
        <w:t xml:space="preserve"> research design</w:t>
      </w:r>
      <w:r w:rsidR="0017716B">
        <w:rPr>
          <w:rFonts w:cstheme="minorHAnsi"/>
          <w:sz w:val="24"/>
          <w:szCs w:val="24"/>
          <w:lang w:val="en-US"/>
        </w:rPr>
        <w:t xml:space="preserve"> featuring a pilot study</w:t>
      </w:r>
    </w:p>
    <w:p w14:paraId="15F67B86" w14:textId="77777777" w:rsidR="008714D3" w:rsidRPr="00560579" w:rsidRDefault="008714D3" w:rsidP="00971158">
      <w:pPr>
        <w:pStyle w:val="Heading3"/>
        <w:rPr>
          <w:rFonts w:cstheme="minorHAnsi"/>
          <w:sz w:val="24"/>
          <w:szCs w:val="24"/>
          <w:u w:val="single"/>
          <w:lang w:val="en-US"/>
        </w:rPr>
      </w:pPr>
      <w:bookmarkStart w:id="22" w:name="_Toc231162829"/>
      <w:r w:rsidRPr="00560579">
        <w:rPr>
          <w:rFonts w:cstheme="minorHAnsi"/>
          <w:sz w:val="24"/>
          <w:szCs w:val="24"/>
          <w:u w:val="single"/>
          <w:lang w:val="en-US"/>
        </w:rPr>
        <w:t>What a Pilot Study is</w:t>
      </w:r>
      <w:bookmarkEnd w:id="22"/>
    </w:p>
    <w:p w14:paraId="45FD0FFB" w14:textId="478A0BE0" w:rsidR="00112CAE" w:rsidRDefault="00112CAE" w:rsidP="00112CAE">
      <w:pPr>
        <w:rPr>
          <w:rFonts w:cstheme="minorHAnsi"/>
          <w:sz w:val="24"/>
          <w:szCs w:val="24"/>
          <w:lang w:val="en-US"/>
        </w:rPr>
      </w:pPr>
      <w:r>
        <w:rPr>
          <w:rFonts w:cstheme="minorHAnsi"/>
          <w:sz w:val="24"/>
          <w:szCs w:val="24"/>
          <w:lang w:val="en-US"/>
        </w:rPr>
        <w:t xml:space="preserve">Pilot study is a feasibility study, conducted to do a preliminary investigation to design and test a more comprehensive study. The objective of a pilot study is to ensure the </w:t>
      </w:r>
      <w:r w:rsidRPr="00CE3B51">
        <w:rPr>
          <w:rFonts w:cstheme="minorHAnsi"/>
          <w:i/>
          <w:iCs/>
          <w:sz w:val="24"/>
          <w:szCs w:val="24"/>
          <w:lang w:val="en-US"/>
        </w:rPr>
        <w:t>feasibility, risks, time, costs and overall management parameters</w:t>
      </w:r>
      <w:r>
        <w:rPr>
          <w:rFonts w:cstheme="minorHAnsi"/>
          <w:sz w:val="24"/>
          <w:szCs w:val="24"/>
          <w:lang w:val="en-US"/>
        </w:rPr>
        <w:t xml:space="preserve"> are at a maximum level so that </w:t>
      </w:r>
      <w:r>
        <w:rPr>
          <w:rFonts w:cstheme="minorHAnsi"/>
          <w:sz w:val="24"/>
          <w:szCs w:val="24"/>
          <w:lang w:val="en-US"/>
        </w:rPr>
        <w:lastRenderedPageBreak/>
        <w:t xml:space="preserve">undertaken research has a high chance of success </w:t>
      </w:r>
      <w:r w:rsidRPr="00AA2105">
        <w:rPr>
          <w:rFonts w:cstheme="minorHAnsi"/>
          <w:sz w:val="24"/>
          <w:szCs w:val="24"/>
        </w:rPr>
        <w:t>(Critical Appraisal Skills Programme, 2024)</w:t>
      </w:r>
      <w:r>
        <w:rPr>
          <w:rFonts w:cstheme="minorHAnsi"/>
          <w:sz w:val="24"/>
          <w:szCs w:val="24"/>
          <w:lang w:val="en-US"/>
        </w:rPr>
        <w:t>.</w:t>
      </w:r>
    </w:p>
    <w:p w14:paraId="185AD9C4" w14:textId="45A436BF" w:rsidR="00112CAE" w:rsidRPr="00FD67EB" w:rsidRDefault="00112CAE" w:rsidP="00112CAE">
      <w:pPr>
        <w:rPr>
          <w:rFonts w:cstheme="minorHAnsi"/>
          <w:sz w:val="24"/>
          <w:szCs w:val="24"/>
        </w:rPr>
      </w:pPr>
      <w:r>
        <w:rPr>
          <w:rFonts w:cstheme="minorHAnsi"/>
          <w:sz w:val="24"/>
          <w:szCs w:val="24"/>
          <w:lang w:val="en-US"/>
        </w:rPr>
        <w:t>This pilot study has been conducted to test specific research instruments, refine methodology, sample size calculations, sample recruitment strategies and protocols are all practical and scalable</w:t>
      </w:r>
      <w:r w:rsidR="00FD67EB">
        <w:rPr>
          <w:rFonts w:cstheme="minorHAnsi"/>
          <w:sz w:val="24"/>
          <w:szCs w:val="24"/>
          <w:lang w:val="en-US"/>
        </w:rPr>
        <w:t xml:space="preserve"> </w:t>
      </w:r>
      <w:r w:rsidR="00FD67EB" w:rsidRPr="00FD67EB">
        <w:rPr>
          <w:rFonts w:cstheme="minorHAnsi"/>
          <w:sz w:val="24"/>
          <w:szCs w:val="24"/>
        </w:rPr>
        <w:t>(Malmqvist et al., 2019)</w:t>
      </w:r>
      <w:r>
        <w:rPr>
          <w:rFonts w:cstheme="minorHAnsi"/>
          <w:sz w:val="24"/>
          <w:szCs w:val="24"/>
          <w:lang w:val="en-US"/>
        </w:rPr>
        <w:t xml:space="preserve">. </w:t>
      </w:r>
    </w:p>
    <w:p w14:paraId="62933FA2" w14:textId="01A4EF5E" w:rsidR="00112CAE" w:rsidRPr="00F16F02" w:rsidRDefault="00042969" w:rsidP="00971158">
      <w:pPr>
        <w:pStyle w:val="Heading2"/>
        <w:rPr>
          <w:rFonts w:cstheme="minorHAnsi"/>
          <w:b/>
          <w:bCs/>
          <w:sz w:val="24"/>
          <w:szCs w:val="24"/>
          <w:lang w:val="en-US"/>
        </w:rPr>
      </w:pPr>
      <w:bookmarkStart w:id="23" w:name="_Toc231162830"/>
      <w:r>
        <w:rPr>
          <w:rFonts w:cstheme="minorHAnsi"/>
          <w:b/>
          <w:bCs/>
          <w:sz w:val="24"/>
          <w:szCs w:val="24"/>
          <w:lang w:val="en-US"/>
        </w:rPr>
        <w:t xml:space="preserve">3.3 </w:t>
      </w:r>
      <w:r w:rsidR="00B20DAA" w:rsidRPr="00F16F02">
        <w:rPr>
          <w:rFonts w:cstheme="minorHAnsi"/>
          <w:b/>
          <w:bCs/>
          <w:sz w:val="24"/>
          <w:szCs w:val="24"/>
          <w:lang w:val="en-US"/>
        </w:rPr>
        <w:t>The Operational Timeline: “Standing on the Shoulders of Giants”</w:t>
      </w:r>
      <w:bookmarkEnd w:id="23"/>
    </w:p>
    <w:p w14:paraId="13BD4F53" w14:textId="210F0DEB" w:rsidR="00F16F02" w:rsidRPr="009675BA" w:rsidRDefault="00F16F02" w:rsidP="006C38F4">
      <w:pPr>
        <w:rPr>
          <w:rFonts w:cstheme="minorHAnsi"/>
          <w:sz w:val="24"/>
          <w:szCs w:val="24"/>
        </w:rPr>
      </w:pPr>
      <w:r>
        <w:rPr>
          <w:rFonts w:cstheme="minorHAnsi"/>
          <w:sz w:val="24"/>
          <w:szCs w:val="24"/>
          <w:lang w:val="en-US"/>
        </w:rPr>
        <w:t>In order to ensure this research ha</w:t>
      </w:r>
      <w:r w:rsidR="001F7352">
        <w:rPr>
          <w:rFonts w:cstheme="minorHAnsi"/>
          <w:sz w:val="24"/>
          <w:szCs w:val="24"/>
          <w:lang w:val="en-US"/>
        </w:rPr>
        <w:t>d</w:t>
      </w:r>
      <w:r>
        <w:rPr>
          <w:rFonts w:cstheme="minorHAnsi"/>
          <w:sz w:val="24"/>
          <w:szCs w:val="24"/>
          <w:lang w:val="en-US"/>
        </w:rPr>
        <w:t xml:space="preserve"> structural rigor</w:t>
      </w:r>
      <w:r w:rsidR="009E4A7E">
        <w:rPr>
          <w:rFonts w:cstheme="minorHAnsi"/>
          <w:sz w:val="24"/>
          <w:szCs w:val="24"/>
          <w:lang w:val="en-US"/>
        </w:rPr>
        <w:t>, carefully sequenced steps have been taken to build</w:t>
      </w:r>
      <w:r w:rsidR="0055137E">
        <w:rPr>
          <w:rFonts w:cstheme="minorHAnsi"/>
          <w:sz w:val="24"/>
          <w:szCs w:val="24"/>
          <w:lang w:val="en-US"/>
        </w:rPr>
        <w:t xml:space="preserve"> and establish a </w:t>
      </w:r>
      <w:r w:rsidR="001F7352">
        <w:rPr>
          <w:rFonts w:cstheme="minorHAnsi"/>
          <w:sz w:val="24"/>
          <w:szCs w:val="24"/>
          <w:lang w:val="en-US"/>
        </w:rPr>
        <w:t xml:space="preserve">sound </w:t>
      </w:r>
      <w:r w:rsidR="0055137E">
        <w:rPr>
          <w:rFonts w:cstheme="minorHAnsi"/>
          <w:sz w:val="24"/>
          <w:szCs w:val="24"/>
          <w:lang w:val="en-US"/>
        </w:rPr>
        <w:t>methodology framewor</w:t>
      </w:r>
      <w:r w:rsidR="001F7352">
        <w:rPr>
          <w:rFonts w:cstheme="minorHAnsi"/>
          <w:sz w:val="24"/>
          <w:szCs w:val="24"/>
          <w:lang w:val="en-US"/>
        </w:rPr>
        <w:t>k</w:t>
      </w:r>
      <w:r w:rsidR="0055137E">
        <w:rPr>
          <w:rFonts w:cstheme="minorHAnsi"/>
          <w:sz w:val="24"/>
          <w:szCs w:val="24"/>
          <w:lang w:val="en-US"/>
        </w:rPr>
        <w:t xml:space="preserve">. </w:t>
      </w:r>
    </w:p>
    <w:p w14:paraId="08D3314D" w14:textId="10226D75" w:rsidR="00980D03" w:rsidRPr="00560579" w:rsidRDefault="00980D03" w:rsidP="00971158">
      <w:pPr>
        <w:pStyle w:val="Heading3"/>
        <w:rPr>
          <w:rFonts w:cstheme="minorHAnsi"/>
          <w:sz w:val="24"/>
          <w:szCs w:val="24"/>
          <w:u w:val="single"/>
          <w:lang w:val="en-US"/>
        </w:rPr>
      </w:pPr>
      <w:bookmarkStart w:id="24" w:name="_Toc231162831"/>
      <w:r w:rsidRPr="00560579">
        <w:rPr>
          <w:rFonts w:cstheme="minorHAnsi"/>
          <w:sz w:val="24"/>
          <w:szCs w:val="24"/>
          <w:u w:val="single"/>
          <w:lang w:val="en-US"/>
        </w:rPr>
        <w:t xml:space="preserve">Phase 1: </w:t>
      </w:r>
      <w:r w:rsidR="00C15CD9" w:rsidRPr="00560579">
        <w:rPr>
          <w:rFonts w:cstheme="minorHAnsi"/>
          <w:sz w:val="24"/>
          <w:szCs w:val="24"/>
          <w:u w:val="single"/>
          <w:lang w:val="en-US"/>
        </w:rPr>
        <w:t>Research Proposal</w:t>
      </w:r>
      <w:r w:rsidR="00676733" w:rsidRPr="00560579">
        <w:rPr>
          <w:rFonts w:cstheme="minorHAnsi"/>
          <w:sz w:val="24"/>
          <w:szCs w:val="24"/>
          <w:u w:val="single"/>
          <w:lang w:val="en-US"/>
        </w:rPr>
        <w:t xml:space="preserve"> </w:t>
      </w:r>
      <w:r w:rsidR="007A6319" w:rsidRPr="00560579">
        <w:rPr>
          <w:rFonts w:cstheme="minorHAnsi"/>
          <w:sz w:val="24"/>
          <w:szCs w:val="24"/>
          <w:u w:val="single"/>
          <w:lang w:val="en-US"/>
        </w:rPr>
        <w:t>Submission</w:t>
      </w:r>
      <w:bookmarkEnd w:id="24"/>
    </w:p>
    <w:p w14:paraId="49CD1542" w14:textId="563EFAEB" w:rsidR="00AF2289" w:rsidRDefault="00AF2289" w:rsidP="006C38F4">
      <w:pPr>
        <w:rPr>
          <w:rFonts w:cstheme="minorHAnsi"/>
          <w:sz w:val="24"/>
          <w:szCs w:val="24"/>
          <w:lang w:val="en-US"/>
        </w:rPr>
      </w:pPr>
      <w:r>
        <w:rPr>
          <w:rFonts w:cstheme="minorHAnsi"/>
          <w:sz w:val="24"/>
          <w:szCs w:val="24"/>
          <w:lang w:val="en-US"/>
        </w:rPr>
        <w:t>The first formal mil</w:t>
      </w:r>
      <w:r w:rsidR="00171D10">
        <w:rPr>
          <w:rFonts w:cstheme="minorHAnsi"/>
          <w:sz w:val="24"/>
          <w:szCs w:val="24"/>
          <w:lang w:val="en-US"/>
        </w:rPr>
        <w:t xml:space="preserve">estone of this investigative study was the </w:t>
      </w:r>
      <w:r w:rsidR="0006752F">
        <w:rPr>
          <w:rFonts w:cstheme="minorHAnsi"/>
          <w:sz w:val="24"/>
          <w:szCs w:val="24"/>
          <w:lang w:val="en-US"/>
        </w:rPr>
        <w:t>preparation a</w:t>
      </w:r>
      <w:r w:rsidR="00171D10">
        <w:rPr>
          <w:rFonts w:cstheme="minorHAnsi"/>
          <w:sz w:val="24"/>
          <w:szCs w:val="24"/>
          <w:lang w:val="en-US"/>
        </w:rPr>
        <w:t>nd submission of the formal research proposal.</w:t>
      </w:r>
      <w:r w:rsidR="00F74EC4">
        <w:rPr>
          <w:rFonts w:cstheme="minorHAnsi"/>
          <w:sz w:val="24"/>
          <w:szCs w:val="24"/>
          <w:lang w:val="en-US"/>
        </w:rPr>
        <w:t xml:space="preserve"> The research proposal </w:t>
      </w:r>
      <w:r w:rsidR="00E17659">
        <w:rPr>
          <w:rFonts w:cstheme="minorHAnsi"/>
          <w:sz w:val="24"/>
          <w:szCs w:val="24"/>
          <w:lang w:val="en-US"/>
        </w:rPr>
        <w:t>require</w:t>
      </w:r>
      <w:r w:rsidR="006B6E9B">
        <w:rPr>
          <w:rFonts w:cstheme="minorHAnsi"/>
          <w:sz w:val="24"/>
          <w:szCs w:val="24"/>
          <w:lang w:val="en-US"/>
        </w:rPr>
        <w:t>d</w:t>
      </w:r>
      <w:r w:rsidR="00E17659">
        <w:rPr>
          <w:rFonts w:cstheme="minorHAnsi"/>
          <w:sz w:val="24"/>
          <w:szCs w:val="24"/>
          <w:lang w:val="en-US"/>
        </w:rPr>
        <w:t xml:space="preserve"> a</w:t>
      </w:r>
      <w:r w:rsidR="007A6319">
        <w:rPr>
          <w:rFonts w:cstheme="minorHAnsi"/>
          <w:sz w:val="24"/>
          <w:szCs w:val="24"/>
          <w:lang w:val="en-US"/>
        </w:rPr>
        <w:t xml:space="preserve"> </w:t>
      </w:r>
      <w:r w:rsidR="00E17659">
        <w:rPr>
          <w:rFonts w:cstheme="minorHAnsi"/>
          <w:sz w:val="24"/>
          <w:szCs w:val="24"/>
          <w:lang w:val="en-US"/>
        </w:rPr>
        <w:t>conceptually sound, socially justified and</w:t>
      </w:r>
      <w:r w:rsidR="00EB78C0">
        <w:rPr>
          <w:rFonts w:cstheme="minorHAnsi"/>
          <w:sz w:val="24"/>
          <w:szCs w:val="24"/>
          <w:lang w:val="en-US"/>
        </w:rPr>
        <w:t xml:space="preserve"> methodologically viable </w:t>
      </w:r>
      <w:r w:rsidR="008E0C33">
        <w:rPr>
          <w:rFonts w:cstheme="minorHAnsi"/>
          <w:sz w:val="24"/>
          <w:szCs w:val="24"/>
          <w:lang w:val="en-US"/>
        </w:rPr>
        <w:t>title</w:t>
      </w:r>
      <w:r w:rsidR="00EC41A7">
        <w:rPr>
          <w:rFonts w:cstheme="minorHAnsi"/>
          <w:sz w:val="24"/>
          <w:szCs w:val="24"/>
          <w:lang w:val="en-US"/>
        </w:rPr>
        <w:t>, research scope and aim, research objective</w:t>
      </w:r>
      <w:r w:rsidR="00325A4C">
        <w:rPr>
          <w:rFonts w:cstheme="minorHAnsi"/>
          <w:sz w:val="24"/>
          <w:szCs w:val="24"/>
          <w:lang w:val="en-US"/>
        </w:rPr>
        <w:t>s</w:t>
      </w:r>
      <w:r w:rsidR="00EC41A7">
        <w:rPr>
          <w:rFonts w:cstheme="minorHAnsi"/>
          <w:sz w:val="24"/>
          <w:szCs w:val="24"/>
          <w:lang w:val="en-US"/>
        </w:rPr>
        <w:t xml:space="preserve"> and question</w:t>
      </w:r>
      <w:r w:rsidR="0021486D">
        <w:rPr>
          <w:rFonts w:cstheme="minorHAnsi"/>
          <w:sz w:val="24"/>
          <w:szCs w:val="24"/>
          <w:lang w:val="en-US"/>
        </w:rPr>
        <w:t xml:space="preserve">s and methodological feasibility. </w:t>
      </w:r>
    </w:p>
    <w:p w14:paraId="319C4EE5" w14:textId="54F9DC03" w:rsidR="00980D03" w:rsidRPr="00560579" w:rsidRDefault="00980D03" w:rsidP="00971158">
      <w:pPr>
        <w:pStyle w:val="Heading3"/>
        <w:rPr>
          <w:rFonts w:cstheme="minorHAnsi"/>
          <w:sz w:val="24"/>
          <w:szCs w:val="24"/>
          <w:u w:val="single"/>
          <w:lang w:val="en-US"/>
        </w:rPr>
      </w:pPr>
      <w:bookmarkStart w:id="25" w:name="_Toc231162832"/>
      <w:r w:rsidRPr="00560579">
        <w:rPr>
          <w:rFonts w:cstheme="minorHAnsi"/>
          <w:sz w:val="24"/>
          <w:szCs w:val="24"/>
          <w:u w:val="single"/>
          <w:lang w:val="en-US"/>
        </w:rPr>
        <w:t>Phase 2: Ethical Clearance</w:t>
      </w:r>
      <w:bookmarkEnd w:id="25"/>
    </w:p>
    <w:p w14:paraId="2271CAF7" w14:textId="4AAEE34A" w:rsidR="00D96EB9" w:rsidRDefault="0010512A" w:rsidP="006C38F4">
      <w:pPr>
        <w:rPr>
          <w:rFonts w:cstheme="minorHAnsi"/>
          <w:sz w:val="24"/>
          <w:szCs w:val="24"/>
          <w:lang w:val="en-US"/>
        </w:rPr>
      </w:pPr>
      <w:r>
        <w:rPr>
          <w:rFonts w:cstheme="minorHAnsi"/>
          <w:sz w:val="24"/>
          <w:szCs w:val="24"/>
          <w:lang w:val="en-US"/>
        </w:rPr>
        <w:t xml:space="preserve">Following the proposal approval, ethical clearance was </w:t>
      </w:r>
      <w:r w:rsidR="009A0F98">
        <w:rPr>
          <w:rFonts w:cstheme="minorHAnsi"/>
          <w:sz w:val="24"/>
          <w:szCs w:val="24"/>
          <w:lang w:val="en-US"/>
        </w:rPr>
        <w:t xml:space="preserve">formally secured by the ethics committee. </w:t>
      </w:r>
      <w:r w:rsidR="0096444C">
        <w:rPr>
          <w:rFonts w:cstheme="minorHAnsi"/>
          <w:sz w:val="24"/>
          <w:szCs w:val="24"/>
          <w:lang w:val="en-US"/>
        </w:rPr>
        <w:t>Because this study engages a vulnerable demographi</w:t>
      </w:r>
      <w:r w:rsidR="00DE79A6">
        <w:rPr>
          <w:rFonts w:cstheme="minorHAnsi"/>
          <w:sz w:val="24"/>
          <w:szCs w:val="24"/>
          <w:lang w:val="en-US"/>
        </w:rPr>
        <w:t xml:space="preserve">c; migrant workers in precarious gig/platform economy, </w:t>
      </w:r>
      <w:r w:rsidR="00A76EEB">
        <w:rPr>
          <w:rFonts w:cstheme="minorHAnsi"/>
          <w:sz w:val="24"/>
          <w:szCs w:val="24"/>
          <w:lang w:val="en-US"/>
        </w:rPr>
        <w:t xml:space="preserve">adherence to strict ethical mandate was paramount. </w:t>
      </w:r>
      <w:r w:rsidR="00876639">
        <w:rPr>
          <w:rFonts w:cstheme="minorHAnsi"/>
          <w:sz w:val="24"/>
          <w:szCs w:val="24"/>
          <w:lang w:val="en-US"/>
        </w:rPr>
        <w:t>Necessary forms were carefully filled out detailing each and every aspect of the study. The forms in</w:t>
      </w:r>
      <w:r w:rsidR="007A6415">
        <w:rPr>
          <w:rFonts w:cstheme="minorHAnsi"/>
          <w:sz w:val="24"/>
          <w:szCs w:val="24"/>
          <w:lang w:val="en-US"/>
        </w:rPr>
        <w:t>cluded participation information sheet, consent forms and ethic</w:t>
      </w:r>
      <w:r w:rsidR="00D96EB9">
        <w:rPr>
          <w:rFonts w:cstheme="minorHAnsi"/>
          <w:sz w:val="24"/>
          <w:szCs w:val="24"/>
          <w:lang w:val="en-US"/>
        </w:rPr>
        <w:t xml:space="preserve">s form. </w:t>
      </w:r>
    </w:p>
    <w:p w14:paraId="204A9FE5" w14:textId="23E2DC5C" w:rsidR="00443476" w:rsidRDefault="00323ECC" w:rsidP="006C38F4">
      <w:pPr>
        <w:rPr>
          <w:rFonts w:cstheme="minorHAnsi"/>
          <w:sz w:val="24"/>
          <w:szCs w:val="24"/>
          <w:lang w:val="en-US"/>
        </w:rPr>
      </w:pPr>
      <w:r>
        <w:rPr>
          <w:rFonts w:cstheme="minorHAnsi"/>
          <w:sz w:val="24"/>
          <w:szCs w:val="24"/>
          <w:lang w:val="en-US"/>
        </w:rPr>
        <w:t xml:space="preserve">This ensured that participants fully comprehended their voluntary participation and </w:t>
      </w:r>
      <w:r w:rsidR="005E2F72">
        <w:rPr>
          <w:rFonts w:cstheme="minorHAnsi"/>
          <w:sz w:val="24"/>
          <w:szCs w:val="24"/>
          <w:lang w:val="en-US"/>
        </w:rPr>
        <w:t>absolute</w:t>
      </w:r>
      <w:r>
        <w:rPr>
          <w:rFonts w:cstheme="minorHAnsi"/>
          <w:sz w:val="24"/>
          <w:szCs w:val="24"/>
          <w:lang w:val="en-US"/>
        </w:rPr>
        <w:t xml:space="preserve"> right to withdraw from the study at any moment</w:t>
      </w:r>
      <w:r w:rsidR="005E2F72">
        <w:rPr>
          <w:rFonts w:cstheme="minorHAnsi"/>
          <w:sz w:val="24"/>
          <w:szCs w:val="24"/>
          <w:lang w:val="en-US"/>
        </w:rPr>
        <w:t xml:space="preserve">. Furthermore, it ensured </w:t>
      </w:r>
      <w:r w:rsidR="00E02A90">
        <w:rPr>
          <w:rFonts w:cstheme="minorHAnsi"/>
          <w:sz w:val="24"/>
          <w:szCs w:val="24"/>
          <w:lang w:val="en-US"/>
        </w:rPr>
        <w:t xml:space="preserve">anonymization and safeguarding </w:t>
      </w:r>
      <w:r w:rsidR="00C60337">
        <w:rPr>
          <w:rFonts w:cstheme="minorHAnsi"/>
          <w:sz w:val="24"/>
          <w:szCs w:val="24"/>
          <w:lang w:val="en-US"/>
        </w:rPr>
        <w:t>of the participant identities via removing all identifiable details.</w:t>
      </w:r>
      <w:r w:rsidR="0090305E">
        <w:rPr>
          <w:rFonts w:cstheme="minorHAnsi"/>
          <w:sz w:val="24"/>
          <w:szCs w:val="24"/>
          <w:lang w:val="en-US"/>
        </w:rPr>
        <w:t xml:space="preserve"> Lastly it ensured that any data collected </w:t>
      </w:r>
      <w:r w:rsidR="00952861">
        <w:rPr>
          <w:rFonts w:cstheme="minorHAnsi"/>
          <w:sz w:val="24"/>
          <w:szCs w:val="24"/>
          <w:lang w:val="en-US"/>
        </w:rPr>
        <w:t>was handled and stored under the strict data protection laws.</w:t>
      </w:r>
    </w:p>
    <w:p w14:paraId="67C1A602" w14:textId="201CAA6D" w:rsidR="00676733" w:rsidRPr="00560579" w:rsidRDefault="00676733" w:rsidP="00971158">
      <w:pPr>
        <w:pStyle w:val="Heading3"/>
        <w:rPr>
          <w:rFonts w:cstheme="minorHAnsi"/>
          <w:sz w:val="24"/>
          <w:szCs w:val="24"/>
          <w:u w:val="single"/>
          <w:lang w:val="en-US"/>
        </w:rPr>
      </w:pPr>
      <w:bookmarkStart w:id="26" w:name="_Toc231162833"/>
      <w:r w:rsidRPr="00560579">
        <w:rPr>
          <w:rFonts w:cstheme="minorHAnsi"/>
          <w:sz w:val="24"/>
          <w:szCs w:val="24"/>
          <w:u w:val="single"/>
          <w:lang w:val="en-US"/>
        </w:rPr>
        <w:t>Phase 3: Interview Question Matrix</w:t>
      </w:r>
      <w:bookmarkEnd w:id="26"/>
    </w:p>
    <w:p w14:paraId="33B7C393" w14:textId="24533C60" w:rsidR="00952861" w:rsidRDefault="00117F6B" w:rsidP="006C38F4">
      <w:pPr>
        <w:rPr>
          <w:rFonts w:cstheme="minorHAnsi"/>
          <w:sz w:val="24"/>
          <w:szCs w:val="24"/>
          <w:lang w:val="en-US"/>
        </w:rPr>
      </w:pPr>
      <w:r>
        <w:rPr>
          <w:rFonts w:cstheme="minorHAnsi"/>
          <w:sz w:val="24"/>
          <w:szCs w:val="24"/>
          <w:lang w:val="en-US"/>
        </w:rPr>
        <w:t xml:space="preserve">Before </w:t>
      </w:r>
      <w:r w:rsidR="004367FD">
        <w:rPr>
          <w:rFonts w:cstheme="minorHAnsi"/>
          <w:sz w:val="24"/>
          <w:szCs w:val="24"/>
          <w:lang w:val="en-US"/>
        </w:rPr>
        <w:t xml:space="preserve">conducting the field study. A structured interview matrix was designed, </w:t>
      </w:r>
      <w:r w:rsidR="007740C2">
        <w:rPr>
          <w:rFonts w:cstheme="minorHAnsi"/>
          <w:sz w:val="24"/>
          <w:szCs w:val="24"/>
          <w:lang w:val="en-US"/>
        </w:rPr>
        <w:t xml:space="preserve">in </w:t>
      </w:r>
      <w:r w:rsidR="00EB4CDD">
        <w:rPr>
          <w:rFonts w:cstheme="minorHAnsi"/>
          <w:sz w:val="24"/>
          <w:szCs w:val="24"/>
          <w:lang w:val="en-US"/>
        </w:rPr>
        <w:t>qualitative</w:t>
      </w:r>
      <w:r w:rsidR="007740C2">
        <w:rPr>
          <w:rFonts w:cstheme="minorHAnsi"/>
          <w:sz w:val="24"/>
          <w:szCs w:val="24"/>
          <w:lang w:val="en-US"/>
        </w:rPr>
        <w:t xml:space="preserve"> research, a semi-structured </w:t>
      </w:r>
      <w:r w:rsidR="0038008F">
        <w:rPr>
          <w:rFonts w:cstheme="minorHAnsi"/>
          <w:sz w:val="24"/>
          <w:szCs w:val="24"/>
          <w:lang w:val="en-US"/>
        </w:rPr>
        <w:t xml:space="preserve">interview format is highly effective. It provides a uniform framework while giving the possibility to probe further and deeper </w:t>
      </w:r>
      <w:r w:rsidR="00EE465F">
        <w:rPr>
          <w:rFonts w:cstheme="minorHAnsi"/>
          <w:sz w:val="24"/>
          <w:szCs w:val="24"/>
          <w:lang w:val="en-US"/>
        </w:rPr>
        <w:t xml:space="preserve">based on participant </w:t>
      </w:r>
      <w:r w:rsidR="00EB4CDD">
        <w:rPr>
          <w:rFonts w:cstheme="minorHAnsi"/>
          <w:sz w:val="24"/>
          <w:szCs w:val="24"/>
          <w:lang w:val="en-US"/>
        </w:rPr>
        <w:t>responses</w:t>
      </w:r>
      <w:r w:rsidR="00EE465F">
        <w:rPr>
          <w:rFonts w:cstheme="minorHAnsi"/>
          <w:sz w:val="24"/>
          <w:szCs w:val="24"/>
          <w:lang w:val="en-US"/>
        </w:rPr>
        <w:t xml:space="preserve">. The matrix included </w:t>
      </w:r>
      <w:r w:rsidR="0005651C">
        <w:rPr>
          <w:rFonts w:cstheme="minorHAnsi"/>
          <w:sz w:val="24"/>
          <w:szCs w:val="24"/>
          <w:lang w:val="en-US"/>
        </w:rPr>
        <w:t xml:space="preserve">introductory, </w:t>
      </w:r>
      <w:r w:rsidR="00A84917">
        <w:rPr>
          <w:rFonts w:cstheme="minorHAnsi"/>
          <w:sz w:val="24"/>
          <w:szCs w:val="24"/>
          <w:lang w:val="en-US"/>
        </w:rPr>
        <w:t>core questions, probes</w:t>
      </w:r>
      <w:r w:rsidR="0005651C">
        <w:rPr>
          <w:rFonts w:cstheme="minorHAnsi"/>
          <w:sz w:val="24"/>
          <w:szCs w:val="24"/>
          <w:lang w:val="en-US"/>
        </w:rPr>
        <w:t xml:space="preserve"> and closing questions. These </w:t>
      </w:r>
      <w:r w:rsidR="00EB4CDD">
        <w:rPr>
          <w:rFonts w:cstheme="minorHAnsi"/>
          <w:sz w:val="24"/>
          <w:szCs w:val="24"/>
          <w:lang w:val="en-US"/>
        </w:rPr>
        <w:t xml:space="preserve">interview </w:t>
      </w:r>
      <w:r w:rsidR="0005651C">
        <w:rPr>
          <w:rFonts w:cstheme="minorHAnsi"/>
          <w:sz w:val="24"/>
          <w:szCs w:val="24"/>
          <w:lang w:val="en-US"/>
        </w:rPr>
        <w:t>questions covered the core objectives of the research</w:t>
      </w:r>
      <w:r w:rsidR="00EB4CDD">
        <w:rPr>
          <w:rFonts w:cstheme="minorHAnsi"/>
          <w:sz w:val="24"/>
          <w:szCs w:val="24"/>
          <w:lang w:val="en-US"/>
        </w:rPr>
        <w:t xml:space="preserve">. </w:t>
      </w:r>
      <w:r w:rsidR="00266E58">
        <w:rPr>
          <w:rFonts w:cstheme="minorHAnsi"/>
          <w:sz w:val="24"/>
          <w:szCs w:val="24"/>
          <w:lang w:val="en-US"/>
        </w:rPr>
        <w:t>These questions provided a conceptual clarity, conversational flow and open-ended framing, while ma</w:t>
      </w:r>
      <w:r w:rsidR="001458C8">
        <w:rPr>
          <w:rFonts w:cstheme="minorHAnsi"/>
          <w:sz w:val="24"/>
          <w:szCs w:val="24"/>
          <w:lang w:val="en-US"/>
        </w:rPr>
        <w:t>i</w:t>
      </w:r>
      <w:r w:rsidR="00266E58">
        <w:rPr>
          <w:rFonts w:cstheme="minorHAnsi"/>
          <w:sz w:val="24"/>
          <w:szCs w:val="24"/>
          <w:lang w:val="en-US"/>
        </w:rPr>
        <w:t>nt</w:t>
      </w:r>
      <w:r w:rsidR="001458C8">
        <w:rPr>
          <w:rFonts w:cstheme="minorHAnsi"/>
          <w:sz w:val="24"/>
          <w:szCs w:val="24"/>
          <w:lang w:val="en-US"/>
        </w:rPr>
        <w:t>ainin</w:t>
      </w:r>
      <w:r w:rsidR="00266E58">
        <w:rPr>
          <w:rFonts w:cstheme="minorHAnsi"/>
          <w:sz w:val="24"/>
          <w:szCs w:val="24"/>
          <w:lang w:val="en-US"/>
        </w:rPr>
        <w:t xml:space="preserve">g the </w:t>
      </w:r>
      <w:r w:rsidR="001458C8">
        <w:rPr>
          <w:rFonts w:cstheme="minorHAnsi"/>
          <w:sz w:val="24"/>
          <w:szCs w:val="24"/>
          <w:lang w:val="en-US"/>
        </w:rPr>
        <w:t>standard</w:t>
      </w:r>
      <w:r w:rsidR="009B1749">
        <w:rPr>
          <w:rFonts w:cstheme="minorHAnsi"/>
          <w:sz w:val="24"/>
          <w:szCs w:val="24"/>
          <w:lang w:val="en-US"/>
        </w:rPr>
        <w:t xml:space="preserve"> of qualitative instrument </w:t>
      </w:r>
      <w:r w:rsidR="00BE38E5" w:rsidRPr="00BE38E5">
        <w:rPr>
          <w:rFonts w:cstheme="minorHAnsi"/>
          <w:sz w:val="24"/>
          <w:szCs w:val="24"/>
        </w:rPr>
        <w:t>(Castillo-Montoya, 2016)</w:t>
      </w:r>
      <w:r w:rsidR="00BE38E5">
        <w:rPr>
          <w:rFonts w:cstheme="minorHAnsi"/>
          <w:sz w:val="24"/>
          <w:szCs w:val="24"/>
          <w:lang w:val="en-US"/>
        </w:rPr>
        <w:t xml:space="preserve">. </w:t>
      </w:r>
    </w:p>
    <w:p w14:paraId="37459813" w14:textId="1986D1B4" w:rsidR="001458C8" w:rsidRPr="00BE38E5" w:rsidRDefault="0003724B" w:rsidP="006C38F4">
      <w:pPr>
        <w:rPr>
          <w:rFonts w:cstheme="minorHAnsi"/>
          <w:sz w:val="24"/>
          <w:szCs w:val="24"/>
          <w:lang w:val="en-US"/>
        </w:rPr>
      </w:pPr>
      <w:r>
        <w:rPr>
          <w:rFonts w:cstheme="minorHAnsi"/>
          <w:sz w:val="24"/>
          <w:szCs w:val="24"/>
          <w:lang w:val="en-US"/>
        </w:rPr>
        <w:t xml:space="preserve">The question matrix balanced </w:t>
      </w:r>
      <w:r w:rsidR="00190478">
        <w:rPr>
          <w:rFonts w:cstheme="minorHAnsi"/>
          <w:sz w:val="24"/>
          <w:szCs w:val="24"/>
          <w:lang w:val="en-US"/>
        </w:rPr>
        <w:t>thematic focu</w:t>
      </w:r>
      <w:r w:rsidR="00B101BF">
        <w:rPr>
          <w:rFonts w:cstheme="minorHAnsi"/>
          <w:sz w:val="24"/>
          <w:szCs w:val="24"/>
          <w:lang w:val="en-US"/>
        </w:rPr>
        <w:t xml:space="preserve">s. Each interview question was </w:t>
      </w:r>
      <w:r w:rsidR="00C42976">
        <w:rPr>
          <w:rFonts w:cstheme="minorHAnsi"/>
          <w:sz w:val="24"/>
          <w:szCs w:val="24"/>
          <w:lang w:val="en-US"/>
        </w:rPr>
        <w:t xml:space="preserve">linked directly back to the core research questions of this study. </w:t>
      </w:r>
      <w:r w:rsidR="00BC13F5" w:rsidRPr="00BC13F5">
        <w:rPr>
          <w:rFonts w:cstheme="minorHAnsi"/>
          <w:sz w:val="24"/>
          <w:szCs w:val="24"/>
        </w:rPr>
        <w:t>Kvale</w:t>
      </w:r>
      <w:r w:rsidR="00093083">
        <w:rPr>
          <w:rFonts w:cstheme="minorHAnsi"/>
          <w:sz w:val="24"/>
          <w:szCs w:val="24"/>
          <w:lang w:val="en-US"/>
        </w:rPr>
        <w:t xml:space="preserve"> (</w:t>
      </w:r>
      <w:r w:rsidR="00BC13F5" w:rsidRPr="00BC13F5">
        <w:rPr>
          <w:rFonts w:cstheme="minorHAnsi"/>
          <w:sz w:val="24"/>
          <w:szCs w:val="24"/>
        </w:rPr>
        <w:t>2007</w:t>
      </w:r>
      <w:r w:rsidR="00093083">
        <w:rPr>
          <w:rFonts w:cstheme="minorHAnsi"/>
          <w:sz w:val="24"/>
          <w:szCs w:val="24"/>
          <w:lang w:val="en-US"/>
        </w:rPr>
        <w:t>)</w:t>
      </w:r>
      <w:r w:rsidR="00C42976">
        <w:rPr>
          <w:rFonts w:cstheme="minorHAnsi"/>
          <w:sz w:val="24"/>
          <w:szCs w:val="24"/>
          <w:lang w:val="en-US"/>
        </w:rPr>
        <w:t xml:space="preserve"> suggests that this </w:t>
      </w:r>
      <w:r w:rsidR="00D635D1">
        <w:rPr>
          <w:rFonts w:cstheme="minorHAnsi"/>
          <w:sz w:val="24"/>
          <w:szCs w:val="24"/>
          <w:lang w:val="en-US"/>
        </w:rPr>
        <w:t xml:space="preserve">thematic focus ensures that dialogue between the researcher and </w:t>
      </w:r>
      <w:r w:rsidR="006F468D">
        <w:rPr>
          <w:rFonts w:cstheme="minorHAnsi"/>
          <w:sz w:val="24"/>
          <w:szCs w:val="24"/>
          <w:lang w:val="en-US"/>
        </w:rPr>
        <w:t>participants</w:t>
      </w:r>
      <w:r w:rsidR="00D635D1">
        <w:rPr>
          <w:rFonts w:cstheme="minorHAnsi"/>
          <w:sz w:val="24"/>
          <w:szCs w:val="24"/>
          <w:lang w:val="en-US"/>
        </w:rPr>
        <w:t xml:space="preserve"> remains aligned </w:t>
      </w:r>
      <w:r w:rsidR="003B22A6">
        <w:rPr>
          <w:rFonts w:cstheme="minorHAnsi"/>
          <w:sz w:val="24"/>
          <w:szCs w:val="24"/>
          <w:lang w:val="en-US"/>
        </w:rPr>
        <w:t>to the research to research objective while avoiding leading words</w:t>
      </w:r>
      <w:r w:rsidR="00E312AA">
        <w:rPr>
          <w:rFonts w:cstheme="minorHAnsi"/>
          <w:sz w:val="24"/>
          <w:szCs w:val="24"/>
          <w:lang w:val="en-US"/>
        </w:rPr>
        <w:t xml:space="preserve"> and letting the participants to dictate the direction of their narration.</w:t>
      </w:r>
    </w:p>
    <w:p w14:paraId="0A1D2DA3" w14:textId="77EDCE81" w:rsidR="007B5B55" w:rsidRPr="00560579" w:rsidRDefault="00187517" w:rsidP="00971158">
      <w:pPr>
        <w:pStyle w:val="Heading3"/>
        <w:rPr>
          <w:rFonts w:cstheme="minorHAnsi"/>
          <w:sz w:val="24"/>
          <w:szCs w:val="24"/>
          <w:u w:val="single"/>
          <w:lang w:val="en-US"/>
        </w:rPr>
      </w:pPr>
      <w:bookmarkStart w:id="27" w:name="_Toc231162834"/>
      <w:r w:rsidRPr="00560579">
        <w:rPr>
          <w:rFonts w:cstheme="minorHAnsi"/>
          <w:sz w:val="24"/>
          <w:szCs w:val="24"/>
          <w:u w:val="single"/>
          <w:lang w:val="en-US"/>
        </w:rPr>
        <w:lastRenderedPageBreak/>
        <w:t xml:space="preserve">Phase 3: </w:t>
      </w:r>
      <w:r w:rsidR="007B5B55" w:rsidRPr="00560579">
        <w:rPr>
          <w:rFonts w:cstheme="minorHAnsi"/>
          <w:sz w:val="24"/>
          <w:szCs w:val="24"/>
          <w:u w:val="single"/>
          <w:lang w:val="en-US"/>
        </w:rPr>
        <w:t>Accessing the Filed via gatekeepers</w:t>
      </w:r>
      <w:bookmarkEnd w:id="27"/>
    </w:p>
    <w:p w14:paraId="46B002BF" w14:textId="1EC112CD" w:rsidR="00C82EA5" w:rsidRDefault="007D43B9" w:rsidP="006C38F4">
      <w:pPr>
        <w:rPr>
          <w:rFonts w:cstheme="minorHAnsi"/>
          <w:sz w:val="24"/>
          <w:szCs w:val="24"/>
          <w:lang w:val="en-US"/>
        </w:rPr>
      </w:pPr>
      <w:r>
        <w:rPr>
          <w:rFonts w:cstheme="minorHAnsi"/>
          <w:sz w:val="24"/>
          <w:szCs w:val="24"/>
          <w:lang w:val="en-US"/>
        </w:rPr>
        <w:t xml:space="preserve">It requires strategic access to recruit hard-to-reach population. </w:t>
      </w:r>
      <w:r w:rsidR="00E47CC3">
        <w:rPr>
          <w:rFonts w:cstheme="minorHAnsi"/>
          <w:sz w:val="24"/>
          <w:szCs w:val="24"/>
          <w:lang w:val="en-US"/>
        </w:rPr>
        <w:t xml:space="preserve">In order to reach the field safely and effectively, the researcher negotiated access </w:t>
      </w:r>
      <w:r w:rsidR="000A75EC">
        <w:rPr>
          <w:rFonts w:cstheme="minorHAnsi"/>
          <w:sz w:val="24"/>
          <w:szCs w:val="24"/>
          <w:lang w:val="en-US"/>
        </w:rPr>
        <w:t>through</w:t>
      </w:r>
      <w:r w:rsidR="002D494B">
        <w:rPr>
          <w:rFonts w:cstheme="minorHAnsi"/>
          <w:sz w:val="24"/>
          <w:szCs w:val="24"/>
          <w:lang w:val="en-US"/>
        </w:rPr>
        <w:t xml:space="preserve"> </w:t>
      </w:r>
      <w:r w:rsidR="00FA17C2">
        <w:rPr>
          <w:rFonts w:cstheme="minorHAnsi"/>
          <w:sz w:val="24"/>
          <w:szCs w:val="24"/>
          <w:lang w:val="en-US"/>
        </w:rPr>
        <w:t xml:space="preserve">a </w:t>
      </w:r>
      <w:r w:rsidR="002D494B">
        <w:rPr>
          <w:rFonts w:cstheme="minorHAnsi"/>
          <w:sz w:val="24"/>
          <w:szCs w:val="24"/>
          <w:lang w:val="en-US"/>
        </w:rPr>
        <w:t>gatekeeper to local multicultural community groups where</w:t>
      </w:r>
      <w:r w:rsidR="00217118">
        <w:rPr>
          <w:rFonts w:cstheme="minorHAnsi"/>
          <w:sz w:val="24"/>
          <w:szCs w:val="24"/>
          <w:lang w:val="en-US"/>
        </w:rPr>
        <w:t xml:space="preserve"> ride-hailing workers informally meet and discuss their</w:t>
      </w:r>
      <w:r w:rsidR="00FA17C2">
        <w:rPr>
          <w:rFonts w:cstheme="minorHAnsi"/>
          <w:sz w:val="24"/>
          <w:szCs w:val="24"/>
          <w:lang w:val="en-US"/>
        </w:rPr>
        <w:t xml:space="preserve"> work. </w:t>
      </w:r>
      <w:r w:rsidR="004B4625">
        <w:rPr>
          <w:rFonts w:cstheme="minorHAnsi"/>
          <w:sz w:val="24"/>
          <w:szCs w:val="24"/>
          <w:lang w:val="en-US"/>
        </w:rPr>
        <w:t>It is necessary to</w:t>
      </w:r>
      <w:r w:rsidR="006711B3">
        <w:rPr>
          <w:rFonts w:cstheme="minorHAnsi"/>
          <w:sz w:val="24"/>
          <w:szCs w:val="24"/>
          <w:lang w:val="en-US"/>
        </w:rPr>
        <w:t xml:space="preserve"> mitigate and anxiety or </w:t>
      </w:r>
      <w:r w:rsidR="000A298B">
        <w:rPr>
          <w:rFonts w:cstheme="minorHAnsi"/>
          <w:sz w:val="24"/>
          <w:szCs w:val="24"/>
          <w:lang w:val="en-US"/>
        </w:rPr>
        <w:t>suspicion</w:t>
      </w:r>
      <w:r w:rsidR="006711B3">
        <w:rPr>
          <w:rFonts w:cstheme="minorHAnsi"/>
          <w:sz w:val="24"/>
          <w:szCs w:val="24"/>
          <w:lang w:val="en-US"/>
        </w:rPr>
        <w:t xml:space="preserve"> that migrant workers might naturally feel toward an academic researcher. They were informed about</w:t>
      </w:r>
      <w:r w:rsidR="000A298B">
        <w:rPr>
          <w:rFonts w:cstheme="minorHAnsi"/>
          <w:sz w:val="24"/>
          <w:szCs w:val="24"/>
          <w:lang w:val="en-US"/>
        </w:rPr>
        <w:t xml:space="preserve"> total anonymity, </w:t>
      </w:r>
      <w:r w:rsidR="000607E5">
        <w:rPr>
          <w:rFonts w:cstheme="minorHAnsi"/>
          <w:sz w:val="24"/>
          <w:szCs w:val="24"/>
          <w:lang w:val="en-US"/>
        </w:rPr>
        <w:t xml:space="preserve">safeguarding, </w:t>
      </w:r>
      <w:r w:rsidR="000A298B">
        <w:rPr>
          <w:rFonts w:cstheme="minorHAnsi"/>
          <w:sz w:val="24"/>
          <w:szCs w:val="24"/>
          <w:lang w:val="en-US"/>
        </w:rPr>
        <w:t xml:space="preserve">voluntary consent, </w:t>
      </w:r>
      <w:r w:rsidR="00986F7A">
        <w:rPr>
          <w:rFonts w:cstheme="minorHAnsi"/>
          <w:sz w:val="24"/>
          <w:szCs w:val="24"/>
          <w:lang w:val="en-US"/>
        </w:rPr>
        <w:t>absolute right to withdraw from participation</w:t>
      </w:r>
      <w:r w:rsidR="000607E5">
        <w:rPr>
          <w:rFonts w:cstheme="minorHAnsi"/>
          <w:sz w:val="24"/>
          <w:szCs w:val="24"/>
          <w:lang w:val="en-US"/>
        </w:rPr>
        <w:t xml:space="preserve"> and deletion of data after transcription. </w:t>
      </w:r>
    </w:p>
    <w:p w14:paraId="061B08E8" w14:textId="60C51837" w:rsidR="007B5B55" w:rsidRPr="00560579" w:rsidRDefault="00187517" w:rsidP="00971158">
      <w:pPr>
        <w:pStyle w:val="Heading3"/>
        <w:rPr>
          <w:rFonts w:cstheme="minorHAnsi"/>
          <w:sz w:val="24"/>
          <w:szCs w:val="24"/>
          <w:u w:val="single"/>
          <w:lang w:val="en-US"/>
        </w:rPr>
      </w:pPr>
      <w:bookmarkStart w:id="28" w:name="_Toc231162835"/>
      <w:r w:rsidRPr="00560579">
        <w:rPr>
          <w:rFonts w:cstheme="minorHAnsi"/>
          <w:sz w:val="24"/>
          <w:szCs w:val="24"/>
          <w:u w:val="single"/>
          <w:lang w:val="en-US"/>
        </w:rPr>
        <w:t xml:space="preserve">Phase 4: </w:t>
      </w:r>
      <w:r w:rsidR="007B5B55" w:rsidRPr="00560579">
        <w:rPr>
          <w:rFonts w:cstheme="minorHAnsi"/>
          <w:sz w:val="24"/>
          <w:szCs w:val="24"/>
          <w:u w:val="single"/>
          <w:lang w:val="en-US"/>
        </w:rPr>
        <w:t>Participant Recruitment</w:t>
      </w:r>
      <w:bookmarkEnd w:id="28"/>
    </w:p>
    <w:p w14:paraId="4B7EC354" w14:textId="771D4E6E" w:rsidR="00904C88" w:rsidRDefault="004B4625" w:rsidP="00904C88">
      <w:pPr>
        <w:rPr>
          <w:rFonts w:cstheme="minorHAnsi"/>
          <w:sz w:val="24"/>
          <w:szCs w:val="24"/>
          <w:lang w:val="en-US"/>
        </w:rPr>
      </w:pPr>
      <w:r>
        <w:rPr>
          <w:rFonts w:cstheme="minorHAnsi"/>
          <w:sz w:val="24"/>
          <w:szCs w:val="24"/>
          <w:lang w:val="en-US"/>
        </w:rPr>
        <w:t xml:space="preserve">After building a transparent and trusting relationship with </w:t>
      </w:r>
      <w:r w:rsidR="000607E5">
        <w:rPr>
          <w:rFonts w:cstheme="minorHAnsi"/>
          <w:sz w:val="24"/>
          <w:szCs w:val="24"/>
          <w:lang w:val="en-US"/>
        </w:rPr>
        <w:t xml:space="preserve">a gatekeeper, active </w:t>
      </w:r>
      <w:r w:rsidR="000E4880">
        <w:rPr>
          <w:rFonts w:cstheme="minorHAnsi"/>
          <w:sz w:val="24"/>
          <w:szCs w:val="24"/>
          <w:lang w:val="en-US"/>
        </w:rPr>
        <w:t>recruitment</w:t>
      </w:r>
      <w:r w:rsidR="000607E5">
        <w:rPr>
          <w:rFonts w:cstheme="minorHAnsi"/>
          <w:sz w:val="24"/>
          <w:szCs w:val="24"/>
          <w:lang w:val="en-US"/>
        </w:rPr>
        <w:t xml:space="preserve"> process was </w:t>
      </w:r>
      <w:r w:rsidR="000E4880">
        <w:rPr>
          <w:rFonts w:cstheme="minorHAnsi"/>
          <w:sz w:val="24"/>
          <w:szCs w:val="24"/>
          <w:lang w:val="en-US"/>
        </w:rPr>
        <w:t>initiated</w:t>
      </w:r>
      <w:r w:rsidR="000607E5">
        <w:rPr>
          <w:rFonts w:cstheme="minorHAnsi"/>
          <w:sz w:val="24"/>
          <w:szCs w:val="24"/>
          <w:lang w:val="en-US"/>
        </w:rPr>
        <w:t xml:space="preserve">. </w:t>
      </w:r>
      <w:r w:rsidR="000E4880">
        <w:rPr>
          <w:rFonts w:cstheme="minorHAnsi"/>
          <w:sz w:val="24"/>
          <w:szCs w:val="24"/>
          <w:lang w:val="en-US"/>
        </w:rPr>
        <w:t>Purposive and snowballing techniques was applied to recruit a total of 6 participants</w:t>
      </w:r>
      <w:r w:rsidR="00D86898">
        <w:rPr>
          <w:rFonts w:cstheme="minorHAnsi"/>
          <w:sz w:val="24"/>
          <w:szCs w:val="24"/>
          <w:lang w:val="en-US"/>
        </w:rPr>
        <w:t xml:space="preserve"> </w:t>
      </w:r>
      <w:r w:rsidR="00904C88" w:rsidRPr="00904C88">
        <w:rPr>
          <w:rFonts w:cstheme="minorHAnsi"/>
          <w:sz w:val="24"/>
          <w:szCs w:val="24"/>
        </w:rPr>
        <w:t>(Ting et al., 2025)</w:t>
      </w:r>
      <w:r w:rsidR="00D86898">
        <w:rPr>
          <w:rFonts w:cstheme="minorHAnsi"/>
          <w:sz w:val="24"/>
          <w:szCs w:val="24"/>
          <w:lang w:val="en-US"/>
        </w:rPr>
        <w:t>. The participation inclusion criteria</w:t>
      </w:r>
      <w:r w:rsidR="0085308C">
        <w:rPr>
          <w:rFonts w:cstheme="minorHAnsi"/>
          <w:sz w:val="24"/>
          <w:szCs w:val="24"/>
          <w:lang w:val="en-US"/>
        </w:rPr>
        <w:t xml:space="preserve"> </w:t>
      </w:r>
      <w:r w:rsidR="00560579">
        <w:rPr>
          <w:rFonts w:cstheme="minorHAnsi"/>
          <w:sz w:val="24"/>
          <w:szCs w:val="24"/>
          <w:lang w:val="en-US"/>
        </w:rPr>
        <w:t>were</w:t>
      </w:r>
      <w:r w:rsidR="0085308C">
        <w:rPr>
          <w:rFonts w:cstheme="minorHAnsi"/>
          <w:sz w:val="24"/>
          <w:szCs w:val="24"/>
          <w:lang w:val="en-US"/>
        </w:rPr>
        <w:t>:</w:t>
      </w:r>
    </w:p>
    <w:p w14:paraId="283DABF1" w14:textId="668E465C" w:rsidR="0085308C" w:rsidRDefault="0085308C" w:rsidP="0085308C">
      <w:pPr>
        <w:pStyle w:val="ListParagraph"/>
        <w:numPr>
          <w:ilvl w:val="0"/>
          <w:numId w:val="26"/>
        </w:numPr>
        <w:rPr>
          <w:rFonts w:cstheme="minorHAnsi"/>
          <w:sz w:val="24"/>
          <w:szCs w:val="24"/>
          <w:lang w:val="en-US"/>
        </w:rPr>
      </w:pPr>
      <w:r>
        <w:rPr>
          <w:rFonts w:cstheme="minorHAnsi"/>
          <w:sz w:val="24"/>
          <w:szCs w:val="24"/>
          <w:lang w:val="en-US"/>
        </w:rPr>
        <w:t>self-identified migrant background</w:t>
      </w:r>
    </w:p>
    <w:p w14:paraId="34166975" w14:textId="04DDAE6F" w:rsidR="0085308C" w:rsidRDefault="0085308C" w:rsidP="0085308C">
      <w:pPr>
        <w:pStyle w:val="ListParagraph"/>
        <w:numPr>
          <w:ilvl w:val="0"/>
          <w:numId w:val="26"/>
        </w:numPr>
        <w:rPr>
          <w:rFonts w:cstheme="minorHAnsi"/>
          <w:sz w:val="24"/>
          <w:szCs w:val="24"/>
          <w:lang w:val="en-US"/>
        </w:rPr>
      </w:pPr>
      <w:r>
        <w:rPr>
          <w:rFonts w:cstheme="minorHAnsi"/>
          <w:sz w:val="24"/>
          <w:szCs w:val="24"/>
          <w:lang w:val="en-US"/>
        </w:rPr>
        <w:t>currently working as ride-hailing driver</w:t>
      </w:r>
    </w:p>
    <w:p w14:paraId="1BE11590" w14:textId="2C1F821E" w:rsidR="0085308C" w:rsidRDefault="002E4662" w:rsidP="0085308C">
      <w:pPr>
        <w:pStyle w:val="ListParagraph"/>
        <w:numPr>
          <w:ilvl w:val="0"/>
          <w:numId w:val="26"/>
        </w:numPr>
        <w:rPr>
          <w:rFonts w:cstheme="minorHAnsi"/>
          <w:sz w:val="24"/>
          <w:szCs w:val="24"/>
          <w:lang w:val="en-US"/>
        </w:rPr>
      </w:pPr>
      <w:r>
        <w:rPr>
          <w:rFonts w:cstheme="minorHAnsi"/>
          <w:sz w:val="24"/>
          <w:szCs w:val="24"/>
          <w:lang w:val="en-US"/>
        </w:rPr>
        <w:t>actively operating withing the geographic boundaries of Swansea</w:t>
      </w:r>
    </w:p>
    <w:p w14:paraId="768F924D" w14:textId="5BB5E4FA" w:rsidR="004B4625" w:rsidRPr="00F35F2B" w:rsidRDefault="002E4662" w:rsidP="006C38F4">
      <w:pPr>
        <w:pStyle w:val="ListParagraph"/>
        <w:numPr>
          <w:ilvl w:val="0"/>
          <w:numId w:val="26"/>
        </w:numPr>
        <w:rPr>
          <w:rFonts w:cstheme="minorHAnsi"/>
          <w:sz w:val="24"/>
          <w:szCs w:val="24"/>
          <w:lang w:val="en-US"/>
        </w:rPr>
      </w:pPr>
      <w:r>
        <w:rPr>
          <w:rFonts w:cstheme="minorHAnsi"/>
          <w:sz w:val="24"/>
          <w:szCs w:val="24"/>
          <w:lang w:val="en-US"/>
        </w:rPr>
        <w:t>aged 21 and above</w:t>
      </w:r>
    </w:p>
    <w:p w14:paraId="7978144B" w14:textId="3A0CDB4C" w:rsidR="00187517" w:rsidRPr="00560579" w:rsidRDefault="00187517" w:rsidP="00971158">
      <w:pPr>
        <w:pStyle w:val="Heading3"/>
        <w:rPr>
          <w:rFonts w:cstheme="minorHAnsi"/>
          <w:sz w:val="24"/>
          <w:szCs w:val="24"/>
          <w:u w:val="single"/>
          <w:lang w:val="en-US"/>
        </w:rPr>
      </w:pPr>
      <w:bookmarkStart w:id="29" w:name="_Toc231162836"/>
      <w:r w:rsidRPr="00560579">
        <w:rPr>
          <w:rFonts w:cstheme="minorHAnsi"/>
          <w:sz w:val="24"/>
          <w:szCs w:val="24"/>
          <w:u w:val="single"/>
          <w:lang w:val="en-US"/>
        </w:rPr>
        <w:t>Phase 5: Analytical Framework: Thematic Analysis</w:t>
      </w:r>
      <w:bookmarkEnd w:id="29"/>
    </w:p>
    <w:p w14:paraId="5D822145" w14:textId="1D4704D0" w:rsidR="00F35F2B" w:rsidRDefault="00BC42B4" w:rsidP="006C38F4">
      <w:pPr>
        <w:rPr>
          <w:rFonts w:cstheme="minorHAnsi"/>
          <w:sz w:val="24"/>
          <w:szCs w:val="24"/>
          <w:lang w:val="en-US"/>
        </w:rPr>
      </w:pPr>
      <w:r>
        <w:rPr>
          <w:rFonts w:cstheme="minorHAnsi"/>
          <w:noProof/>
          <w:sz w:val="24"/>
          <w:szCs w:val="24"/>
          <w:lang w:val="en-US"/>
        </w:rPr>
        <w:drawing>
          <wp:anchor distT="0" distB="0" distL="114300" distR="114300" simplePos="0" relativeHeight="251660288" behindDoc="0" locked="0" layoutInCell="1" allowOverlap="1" wp14:anchorId="6199016E" wp14:editId="50E87D82">
            <wp:simplePos x="0" y="0"/>
            <wp:positionH relativeFrom="column">
              <wp:posOffset>22860</wp:posOffset>
            </wp:positionH>
            <wp:positionV relativeFrom="paragraph">
              <wp:posOffset>503555</wp:posOffset>
            </wp:positionV>
            <wp:extent cx="5745480" cy="1013460"/>
            <wp:effectExtent l="0" t="0" r="45720" b="0"/>
            <wp:wrapSquare wrapText="bothSides"/>
            <wp:docPr id="155369121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r w:rsidR="00F35F2B">
        <w:rPr>
          <w:rFonts w:cstheme="minorHAnsi"/>
          <w:sz w:val="24"/>
          <w:szCs w:val="24"/>
          <w:lang w:val="en-US"/>
        </w:rPr>
        <w:t xml:space="preserve">Once the pilot interviews were conducted and </w:t>
      </w:r>
      <w:r w:rsidR="00FE1BD3">
        <w:rPr>
          <w:rFonts w:cstheme="minorHAnsi"/>
          <w:sz w:val="24"/>
          <w:szCs w:val="24"/>
          <w:lang w:val="en-US"/>
        </w:rPr>
        <w:t>transcribed</w:t>
      </w:r>
      <w:r w:rsidR="00F35F2B">
        <w:rPr>
          <w:rFonts w:cstheme="minorHAnsi"/>
          <w:sz w:val="24"/>
          <w:szCs w:val="24"/>
          <w:lang w:val="en-US"/>
        </w:rPr>
        <w:t xml:space="preserve">, the data </w:t>
      </w:r>
      <w:r w:rsidR="00AF7A2A">
        <w:rPr>
          <w:rFonts w:cstheme="minorHAnsi"/>
          <w:sz w:val="24"/>
          <w:szCs w:val="24"/>
          <w:lang w:val="en-US"/>
        </w:rPr>
        <w:t xml:space="preserve">was analyzed </w:t>
      </w:r>
      <w:r w:rsidR="00FE1BD3">
        <w:rPr>
          <w:rFonts w:cstheme="minorHAnsi"/>
          <w:sz w:val="24"/>
          <w:szCs w:val="24"/>
          <w:lang w:val="en-US"/>
        </w:rPr>
        <w:t xml:space="preserve">Braun and Clarke (2006) Thematic Analysis (TA). This framework </w:t>
      </w:r>
      <w:r w:rsidR="00197D13">
        <w:rPr>
          <w:rFonts w:cstheme="minorHAnsi"/>
          <w:sz w:val="24"/>
          <w:szCs w:val="24"/>
          <w:lang w:val="en-US"/>
        </w:rPr>
        <w:t>has six phases.</w:t>
      </w:r>
    </w:p>
    <w:p w14:paraId="2A2D838E" w14:textId="389DEAD7" w:rsidR="00967498" w:rsidRDefault="00967498" w:rsidP="00967498">
      <w:pPr>
        <w:keepNext/>
      </w:pPr>
    </w:p>
    <w:p w14:paraId="0B185C77" w14:textId="3A1DDD27" w:rsidR="00197D13" w:rsidRPr="004A1F86" w:rsidRDefault="00967498" w:rsidP="00BC42B4">
      <w:pPr>
        <w:pStyle w:val="Caption"/>
        <w:jc w:val="center"/>
        <w:rPr>
          <w:rFonts w:cstheme="minorHAnsi"/>
          <w:sz w:val="24"/>
          <w:szCs w:val="24"/>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Phases of </w:t>
      </w:r>
      <w:r w:rsidRPr="00E83D50">
        <w:rPr>
          <w:lang w:val="en-US"/>
        </w:rPr>
        <w:t>Thematic Analysis</w:t>
      </w:r>
      <w:r>
        <w:rPr>
          <w:lang w:val="en-US"/>
        </w:rPr>
        <w:t xml:space="preserve"> - Braun &amp; Clark (2006)</w:t>
      </w:r>
    </w:p>
    <w:p w14:paraId="7B3510B7" w14:textId="1BFA7D5A" w:rsidR="00C752CE" w:rsidRDefault="004F1400" w:rsidP="006C38F4">
      <w:pPr>
        <w:rPr>
          <w:rFonts w:cstheme="minorHAnsi"/>
          <w:sz w:val="24"/>
          <w:szCs w:val="24"/>
          <w:lang w:val="en-US"/>
        </w:rPr>
      </w:pPr>
      <w:r>
        <w:rPr>
          <w:rFonts w:cstheme="minorHAnsi"/>
          <w:sz w:val="24"/>
          <w:szCs w:val="24"/>
          <w:lang w:val="en-US"/>
        </w:rPr>
        <w:t xml:space="preserve">Familiarization </w:t>
      </w:r>
      <w:r w:rsidR="00C752CE">
        <w:rPr>
          <w:rFonts w:cstheme="minorHAnsi"/>
          <w:sz w:val="24"/>
          <w:szCs w:val="24"/>
          <w:lang w:val="en-US"/>
        </w:rPr>
        <w:t>with the data</w:t>
      </w:r>
      <w:r w:rsidR="00F44E31">
        <w:rPr>
          <w:rFonts w:cstheme="minorHAnsi"/>
          <w:sz w:val="24"/>
          <w:szCs w:val="24"/>
          <w:lang w:val="en-US"/>
        </w:rPr>
        <w:t>: It</w:t>
      </w:r>
      <w:r w:rsidR="001D4355">
        <w:rPr>
          <w:rFonts w:cstheme="minorHAnsi"/>
          <w:sz w:val="24"/>
          <w:szCs w:val="24"/>
          <w:lang w:val="en-US"/>
        </w:rPr>
        <w:t xml:space="preserve"> involves immersion in data</w:t>
      </w:r>
      <w:r w:rsidR="00A91A8A">
        <w:rPr>
          <w:rFonts w:cstheme="minorHAnsi"/>
          <w:sz w:val="24"/>
          <w:szCs w:val="24"/>
          <w:lang w:val="en-US"/>
        </w:rPr>
        <w:t xml:space="preserve"> by </w:t>
      </w:r>
      <w:r w:rsidR="001E3B73">
        <w:rPr>
          <w:rFonts w:cstheme="minorHAnsi"/>
          <w:sz w:val="24"/>
          <w:szCs w:val="24"/>
          <w:lang w:val="en-US"/>
        </w:rPr>
        <w:t>repeatedly</w:t>
      </w:r>
      <w:r w:rsidR="00A91A8A">
        <w:rPr>
          <w:rFonts w:cstheme="minorHAnsi"/>
          <w:sz w:val="24"/>
          <w:szCs w:val="24"/>
          <w:lang w:val="en-US"/>
        </w:rPr>
        <w:t xml:space="preserve"> reading the transcripts. This allows to</w:t>
      </w:r>
      <w:r w:rsidR="001E3B73">
        <w:rPr>
          <w:rFonts w:cstheme="minorHAnsi"/>
          <w:sz w:val="24"/>
          <w:szCs w:val="24"/>
          <w:lang w:val="en-US"/>
        </w:rPr>
        <w:t xml:space="preserve"> become thoroughly acquainted with the data and make initial impressions.</w:t>
      </w:r>
    </w:p>
    <w:p w14:paraId="77213A57" w14:textId="5FBA7436" w:rsidR="00C752CE" w:rsidRDefault="00C752CE" w:rsidP="006C38F4">
      <w:pPr>
        <w:rPr>
          <w:rFonts w:cstheme="minorHAnsi"/>
          <w:sz w:val="24"/>
          <w:szCs w:val="24"/>
          <w:lang w:val="en-US"/>
        </w:rPr>
      </w:pPr>
      <w:r>
        <w:rPr>
          <w:rFonts w:cstheme="minorHAnsi"/>
          <w:sz w:val="24"/>
          <w:szCs w:val="24"/>
          <w:lang w:val="en-US"/>
        </w:rPr>
        <w:t>Generating the initial codes</w:t>
      </w:r>
      <w:r w:rsidR="00F44E31">
        <w:rPr>
          <w:rFonts w:cstheme="minorHAnsi"/>
          <w:sz w:val="24"/>
          <w:szCs w:val="24"/>
          <w:lang w:val="en-US"/>
        </w:rPr>
        <w:t>: This involves assigning</w:t>
      </w:r>
      <w:r w:rsidR="00047381">
        <w:rPr>
          <w:rFonts w:cstheme="minorHAnsi"/>
          <w:sz w:val="24"/>
          <w:szCs w:val="24"/>
          <w:lang w:val="en-US"/>
        </w:rPr>
        <w:t xml:space="preserve"> of meaningful codes to specific segments of the data</w:t>
      </w:r>
      <w:r w:rsidR="00074FF6">
        <w:rPr>
          <w:rFonts w:cstheme="minorHAnsi"/>
          <w:sz w:val="24"/>
          <w:szCs w:val="24"/>
          <w:lang w:val="en-US"/>
        </w:rPr>
        <w:t xml:space="preserve"> that highlights an interesting or meaningful concept.</w:t>
      </w:r>
    </w:p>
    <w:p w14:paraId="4469E7DC" w14:textId="723201C3" w:rsidR="00C752CE" w:rsidRDefault="00C752CE" w:rsidP="006C38F4">
      <w:pPr>
        <w:rPr>
          <w:rFonts w:cstheme="minorHAnsi"/>
          <w:sz w:val="24"/>
          <w:szCs w:val="24"/>
          <w:lang w:val="en-US"/>
        </w:rPr>
      </w:pPr>
      <w:r>
        <w:rPr>
          <w:rFonts w:cstheme="minorHAnsi"/>
          <w:sz w:val="24"/>
          <w:szCs w:val="24"/>
          <w:lang w:val="en-US"/>
        </w:rPr>
        <w:t>Searching the themes</w:t>
      </w:r>
      <w:r w:rsidR="00074FF6">
        <w:rPr>
          <w:rFonts w:cstheme="minorHAnsi"/>
          <w:sz w:val="24"/>
          <w:szCs w:val="24"/>
          <w:lang w:val="en-US"/>
        </w:rPr>
        <w:t xml:space="preserve">: </w:t>
      </w:r>
      <w:r w:rsidR="00C513D5">
        <w:rPr>
          <w:rFonts w:cstheme="minorHAnsi"/>
          <w:sz w:val="24"/>
          <w:szCs w:val="24"/>
          <w:lang w:val="en-US"/>
        </w:rPr>
        <w:t>Previously produced codes are put into cluster</w:t>
      </w:r>
      <w:r w:rsidR="004D54F3">
        <w:rPr>
          <w:rFonts w:cstheme="minorHAnsi"/>
          <w:sz w:val="24"/>
          <w:szCs w:val="24"/>
          <w:lang w:val="en-US"/>
        </w:rPr>
        <w:t>s to develop themes and sub-themes.</w:t>
      </w:r>
    </w:p>
    <w:p w14:paraId="212CDA51" w14:textId="34957AB7" w:rsidR="00C752CE" w:rsidRDefault="00C752CE" w:rsidP="006C38F4">
      <w:pPr>
        <w:rPr>
          <w:rFonts w:cstheme="minorHAnsi"/>
          <w:sz w:val="24"/>
          <w:szCs w:val="24"/>
          <w:lang w:val="en-US"/>
        </w:rPr>
      </w:pPr>
      <w:r>
        <w:rPr>
          <w:rFonts w:cstheme="minorHAnsi"/>
          <w:sz w:val="24"/>
          <w:szCs w:val="24"/>
          <w:lang w:val="en-US"/>
        </w:rPr>
        <w:t>Reviewing the themes</w:t>
      </w:r>
      <w:r w:rsidR="004D54F3">
        <w:rPr>
          <w:rFonts w:cstheme="minorHAnsi"/>
          <w:sz w:val="24"/>
          <w:szCs w:val="24"/>
          <w:lang w:val="en-US"/>
        </w:rPr>
        <w:t xml:space="preserve">: </w:t>
      </w:r>
      <w:r w:rsidR="00744C45">
        <w:rPr>
          <w:rFonts w:cstheme="minorHAnsi"/>
          <w:sz w:val="24"/>
          <w:szCs w:val="24"/>
          <w:lang w:val="en-US"/>
        </w:rPr>
        <w:t xml:space="preserve">The </w:t>
      </w:r>
      <w:r w:rsidR="000B5E94">
        <w:rPr>
          <w:rFonts w:cstheme="minorHAnsi"/>
          <w:sz w:val="24"/>
          <w:szCs w:val="24"/>
          <w:lang w:val="en-US"/>
        </w:rPr>
        <w:t>themes are</w:t>
      </w:r>
      <w:r w:rsidR="000C5FDB">
        <w:rPr>
          <w:rFonts w:cstheme="minorHAnsi"/>
          <w:sz w:val="24"/>
          <w:szCs w:val="24"/>
          <w:lang w:val="en-US"/>
        </w:rPr>
        <w:t xml:space="preserve"> </w:t>
      </w:r>
      <w:r w:rsidR="00744C45">
        <w:rPr>
          <w:rFonts w:cstheme="minorHAnsi"/>
          <w:sz w:val="24"/>
          <w:szCs w:val="24"/>
          <w:lang w:val="en-US"/>
        </w:rPr>
        <w:t>checked against the codes</w:t>
      </w:r>
      <w:r w:rsidR="000C5FDB">
        <w:rPr>
          <w:rFonts w:cstheme="minorHAnsi"/>
          <w:sz w:val="24"/>
          <w:szCs w:val="24"/>
          <w:lang w:val="en-US"/>
        </w:rPr>
        <w:t xml:space="preserve"> to ensure a coherent pattern withing the data</w:t>
      </w:r>
      <w:r w:rsidR="000B5E94">
        <w:rPr>
          <w:rFonts w:cstheme="minorHAnsi"/>
          <w:sz w:val="24"/>
          <w:szCs w:val="24"/>
          <w:lang w:val="en-US"/>
        </w:rPr>
        <w:t xml:space="preserve"> set. Any </w:t>
      </w:r>
      <w:r w:rsidR="00883D7D">
        <w:rPr>
          <w:rFonts w:cstheme="minorHAnsi"/>
          <w:sz w:val="24"/>
          <w:szCs w:val="24"/>
          <w:lang w:val="en-US"/>
        </w:rPr>
        <w:t xml:space="preserve">theme that lacks data support is discarded to maintain analytical validity. </w:t>
      </w:r>
    </w:p>
    <w:p w14:paraId="6543D224" w14:textId="50D3E5B7" w:rsidR="00C752CE" w:rsidRDefault="00C752CE" w:rsidP="006C38F4">
      <w:pPr>
        <w:rPr>
          <w:rFonts w:cstheme="minorHAnsi"/>
          <w:sz w:val="24"/>
          <w:szCs w:val="24"/>
          <w:lang w:val="en-US"/>
        </w:rPr>
      </w:pPr>
      <w:r>
        <w:rPr>
          <w:rFonts w:cstheme="minorHAnsi"/>
          <w:sz w:val="24"/>
          <w:szCs w:val="24"/>
          <w:lang w:val="en-US"/>
        </w:rPr>
        <w:t>Defining the themes</w:t>
      </w:r>
      <w:r w:rsidR="00883D7D">
        <w:rPr>
          <w:rFonts w:cstheme="minorHAnsi"/>
          <w:sz w:val="24"/>
          <w:szCs w:val="24"/>
          <w:lang w:val="en-US"/>
        </w:rPr>
        <w:t xml:space="preserve">: </w:t>
      </w:r>
      <w:r w:rsidR="00F47C3B">
        <w:rPr>
          <w:rFonts w:cstheme="minorHAnsi"/>
          <w:sz w:val="24"/>
          <w:szCs w:val="24"/>
          <w:lang w:val="en-US"/>
        </w:rPr>
        <w:t>the themes are refined</w:t>
      </w:r>
      <w:r w:rsidR="002B6CF2">
        <w:rPr>
          <w:rFonts w:cstheme="minorHAnsi"/>
          <w:sz w:val="24"/>
          <w:szCs w:val="24"/>
          <w:lang w:val="en-US"/>
        </w:rPr>
        <w:t xml:space="preserve"> to articulate the </w:t>
      </w:r>
      <w:r w:rsidR="005347CF">
        <w:rPr>
          <w:rFonts w:cstheme="minorHAnsi"/>
          <w:sz w:val="24"/>
          <w:szCs w:val="24"/>
          <w:lang w:val="en-US"/>
        </w:rPr>
        <w:t xml:space="preserve">what specific aspect of the data it </w:t>
      </w:r>
      <w:r w:rsidR="0026377E">
        <w:rPr>
          <w:rFonts w:cstheme="minorHAnsi"/>
          <w:sz w:val="24"/>
          <w:szCs w:val="24"/>
          <w:lang w:val="en-US"/>
        </w:rPr>
        <w:t>captures. Each theme is given a distinct name and explain</w:t>
      </w:r>
      <w:r w:rsidR="0069754D">
        <w:rPr>
          <w:rFonts w:cstheme="minorHAnsi"/>
          <w:sz w:val="24"/>
          <w:szCs w:val="24"/>
          <w:lang w:val="en-US"/>
        </w:rPr>
        <w:t>ed in detail.</w:t>
      </w:r>
    </w:p>
    <w:p w14:paraId="5331A3F9" w14:textId="1EEB6A75" w:rsidR="007F3661" w:rsidRPr="00D773A2" w:rsidRDefault="00C752CE" w:rsidP="006C38F4">
      <w:pPr>
        <w:rPr>
          <w:rFonts w:cstheme="minorHAnsi"/>
          <w:b/>
          <w:bCs/>
          <w:sz w:val="24"/>
          <w:szCs w:val="24"/>
          <w:lang w:val="en-US"/>
        </w:rPr>
      </w:pPr>
      <w:r>
        <w:rPr>
          <w:rFonts w:cstheme="minorHAnsi"/>
          <w:sz w:val="24"/>
          <w:szCs w:val="24"/>
          <w:lang w:val="en-US"/>
        </w:rPr>
        <w:lastRenderedPageBreak/>
        <w:t>Producing the report</w:t>
      </w:r>
      <w:r w:rsidR="0069754D">
        <w:rPr>
          <w:rFonts w:cstheme="minorHAnsi"/>
          <w:sz w:val="24"/>
          <w:szCs w:val="24"/>
          <w:lang w:val="en-US"/>
        </w:rPr>
        <w:t>: the final phase of Braun &amp; Clark (2006) Thematic Analysis involves weaving to</w:t>
      </w:r>
      <w:r w:rsidR="00CB036E">
        <w:rPr>
          <w:rFonts w:cstheme="minorHAnsi"/>
          <w:sz w:val="24"/>
          <w:szCs w:val="24"/>
          <w:lang w:val="en-US"/>
        </w:rPr>
        <w:t xml:space="preserve">gether </w:t>
      </w:r>
      <w:r w:rsidR="00FA62F5">
        <w:rPr>
          <w:rFonts w:cstheme="minorHAnsi"/>
          <w:sz w:val="24"/>
          <w:szCs w:val="24"/>
          <w:lang w:val="en-US"/>
        </w:rPr>
        <w:t xml:space="preserve">narrative argument, </w:t>
      </w:r>
      <w:r w:rsidR="004F6DB1">
        <w:rPr>
          <w:rFonts w:cstheme="minorHAnsi"/>
          <w:sz w:val="24"/>
          <w:szCs w:val="24"/>
          <w:lang w:val="en-US"/>
        </w:rPr>
        <w:t xml:space="preserve">data findings and existing literature into a cohesive </w:t>
      </w:r>
      <w:r w:rsidR="006200C6">
        <w:rPr>
          <w:rFonts w:cstheme="minorHAnsi"/>
          <w:sz w:val="24"/>
          <w:szCs w:val="24"/>
          <w:lang w:val="en-US"/>
        </w:rPr>
        <w:t>analysis. This report is a cohesive and trustworthy account of lived</w:t>
      </w:r>
      <w:r w:rsidR="0060276A">
        <w:rPr>
          <w:rFonts w:cstheme="minorHAnsi"/>
          <w:sz w:val="24"/>
          <w:szCs w:val="24"/>
          <w:lang w:val="en-US"/>
        </w:rPr>
        <w:t xml:space="preserve"> and meaning-making experiences of migrant ride-hailing drivers in Swansea.</w:t>
      </w:r>
      <w:r w:rsidR="007F3661" w:rsidRPr="00D773A2">
        <w:rPr>
          <w:rFonts w:cstheme="minorHAnsi"/>
          <w:b/>
          <w:bCs/>
          <w:sz w:val="24"/>
          <w:szCs w:val="24"/>
          <w:lang w:val="en-US"/>
        </w:rPr>
        <w:br w:type="page"/>
      </w:r>
    </w:p>
    <w:p w14:paraId="5672276A" w14:textId="6A74A0C0" w:rsidR="0036725B" w:rsidRPr="00DE6920" w:rsidRDefault="00DE6920" w:rsidP="00DD2991">
      <w:pPr>
        <w:pStyle w:val="Heading1"/>
        <w:rPr>
          <w:rFonts w:cstheme="minorHAnsi"/>
          <w:b/>
          <w:bCs/>
          <w:sz w:val="24"/>
          <w:szCs w:val="24"/>
          <w:lang w:val="en-US"/>
        </w:rPr>
      </w:pPr>
      <w:bookmarkStart w:id="30" w:name="_Toc231162837"/>
      <w:r>
        <w:rPr>
          <w:rFonts w:cstheme="minorHAnsi"/>
          <w:b/>
          <w:bCs/>
          <w:sz w:val="24"/>
          <w:szCs w:val="24"/>
          <w:lang w:val="en-US"/>
        </w:rPr>
        <w:lastRenderedPageBreak/>
        <w:t xml:space="preserve">4. </w:t>
      </w:r>
      <w:r w:rsidR="004F72BD" w:rsidRPr="00DE6920">
        <w:rPr>
          <w:rFonts w:cstheme="minorHAnsi"/>
          <w:b/>
          <w:bCs/>
          <w:sz w:val="24"/>
          <w:szCs w:val="24"/>
          <w:lang w:val="en-US"/>
        </w:rPr>
        <w:t>Findings</w:t>
      </w:r>
      <w:bookmarkEnd w:id="30"/>
      <w:r w:rsidR="004F72BD" w:rsidRPr="00DE6920">
        <w:rPr>
          <w:rFonts w:cstheme="minorHAnsi"/>
          <w:b/>
          <w:bCs/>
          <w:sz w:val="24"/>
          <w:szCs w:val="24"/>
          <w:lang w:val="en-US"/>
        </w:rPr>
        <w:t xml:space="preserve"> </w:t>
      </w:r>
    </w:p>
    <w:p w14:paraId="4EFFA5C9" w14:textId="6855FCC2" w:rsidR="00A133DA" w:rsidRDefault="00DE6920" w:rsidP="006C38F4">
      <w:pPr>
        <w:rPr>
          <w:rFonts w:cstheme="minorHAnsi"/>
          <w:sz w:val="24"/>
          <w:szCs w:val="24"/>
          <w:lang w:val="en-US"/>
        </w:rPr>
      </w:pPr>
      <w:r>
        <w:rPr>
          <w:rFonts w:cstheme="minorHAnsi"/>
          <w:sz w:val="24"/>
          <w:szCs w:val="24"/>
          <w:lang w:val="en-US"/>
        </w:rPr>
        <w:t xml:space="preserve">This findings chapter presents a </w:t>
      </w:r>
      <w:r w:rsidR="00E969D6">
        <w:rPr>
          <w:rFonts w:cstheme="minorHAnsi"/>
          <w:sz w:val="24"/>
          <w:szCs w:val="24"/>
          <w:lang w:val="en-US"/>
        </w:rPr>
        <w:t>qualitative</w:t>
      </w:r>
      <w:r>
        <w:rPr>
          <w:rFonts w:cstheme="minorHAnsi"/>
          <w:sz w:val="24"/>
          <w:szCs w:val="24"/>
          <w:lang w:val="en-US"/>
        </w:rPr>
        <w:t xml:space="preserve"> analysis of the lived </w:t>
      </w:r>
      <w:r w:rsidR="00E969D6">
        <w:rPr>
          <w:rFonts w:cstheme="minorHAnsi"/>
          <w:sz w:val="24"/>
          <w:szCs w:val="24"/>
          <w:lang w:val="en-US"/>
        </w:rPr>
        <w:t>experiences</w:t>
      </w:r>
      <w:r>
        <w:rPr>
          <w:rFonts w:cstheme="minorHAnsi"/>
          <w:sz w:val="24"/>
          <w:szCs w:val="24"/>
          <w:lang w:val="en-US"/>
        </w:rPr>
        <w:t xml:space="preserve"> of migrant ride-hailing drivers navigating platform within </w:t>
      </w:r>
      <w:r w:rsidR="004D367B">
        <w:rPr>
          <w:rFonts w:cstheme="minorHAnsi"/>
          <w:sz w:val="24"/>
          <w:szCs w:val="24"/>
          <w:lang w:val="en-US"/>
        </w:rPr>
        <w:t>Swansea. By exploring the data gathered through semi structured</w:t>
      </w:r>
      <w:r w:rsidR="00D30A9E">
        <w:rPr>
          <w:rFonts w:cstheme="minorHAnsi"/>
          <w:sz w:val="24"/>
          <w:szCs w:val="24"/>
          <w:lang w:val="en-US"/>
        </w:rPr>
        <w:t xml:space="preserve">-interviews, the </w:t>
      </w:r>
      <w:r w:rsidR="00E969D6">
        <w:rPr>
          <w:rFonts w:cstheme="minorHAnsi"/>
          <w:sz w:val="24"/>
          <w:szCs w:val="24"/>
          <w:lang w:val="en-US"/>
        </w:rPr>
        <w:t xml:space="preserve">section uncovers how </w:t>
      </w:r>
      <w:r w:rsidR="00620680">
        <w:rPr>
          <w:rFonts w:cstheme="minorHAnsi"/>
          <w:sz w:val="24"/>
          <w:szCs w:val="24"/>
          <w:lang w:val="en-US"/>
        </w:rPr>
        <w:t xml:space="preserve">global </w:t>
      </w:r>
      <w:r w:rsidR="002110AD">
        <w:rPr>
          <w:rFonts w:cstheme="minorHAnsi"/>
          <w:sz w:val="24"/>
          <w:szCs w:val="24"/>
          <w:lang w:val="en-US"/>
        </w:rPr>
        <w:t>algorithmic</w:t>
      </w:r>
      <w:r w:rsidR="00620680">
        <w:rPr>
          <w:rFonts w:cstheme="minorHAnsi"/>
          <w:sz w:val="24"/>
          <w:szCs w:val="24"/>
          <w:lang w:val="en-US"/>
        </w:rPr>
        <w:t xml:space="preserve"> mechanism work </w:t>
      </w:r>
      <w:r w:rsidR="00AF08E4">
        <w:rPr>
          <w:rFonts w:cstheme="minorHAnsi"/>
          <w:sz w:val="24"/>
          <w:szCs w:val="24"/>
          <w:lang w:val="en-US"/>
        </w:rPr>
        <w:t xml:space="preserve">and </w:t>
      </w:r>
      <w:r w:rsidR="00620680">
        <w:rPr>
          <w:rFonts w:cstheme="minorHAnsi"/>
          <w:sz w:val="24"/>
          <w:szCs w:val="24"/>
          <w:lang w:val="en-US"/>
        </w:rPr>
        <w:t xml:space="preserve">intersect with local </w:t>
      </w:r>
      <w:r w:rsidR="00294A91">
        <w:rPr>
          <w:rFonts w:cstheme="minorHAnsi"/>
          <w:sz w:val="24"/>
          <w:szCs w:val="24"/>
          <w:lang w:val="en-US"/>
        </w:rPr>
        <w:t>socio-economic</w:t>
      </w:r>
      <w:r w:rsidR="00620680">
        <w:rPr>
          <w:rFonts w:cstheme="minorHAnsi"/>
          <w:sz w:val="24"/>
          <w:szCs w:val="24"/>
          <w:lang w:val="en-US"/>
        </w:rPr>
        <w:t xml:space="preserve"> </w:t>
      </w:r>
      <w:r w:rsidR="002110AD">
        <w:rPr>
          <w:rFonts w:cstheme="minorHAnsi"/>
          <w:sz w:val="24"/>
          <w:szCs w:val="24"/>
          <w:lang w:val="en-US"/>
        </w:rPr>
        <w:t>structures</w:t>
      </w:r>
      <w:r w:rsidR="00620680">
        <w:rPr>
          <w:rFonts w:cstheme="minorHAnsi"/>
          <w:sz w:val="24"/>
          <w:szCs w:val="24"/>
          <w:lang w:val="en-US"/>
        </w:rPr>
        <w:t xml:space="preserve"> to shape driver identity, relational dignity and structural precarity.</w:t>
      </w:r>
    </w:p>
    <w:p w14:paraId="7E35B1F3" w14:textId="4D43F222" w:rsidR="00294A91" w:rsidRDefault="00294A91" w:rsidP="00DD2991">
      <w:pPr>
        <w:pStyle w:val="Heading2"/>
        <w:rPr>
          <w:rFonts w:cstheme="minorHAnsi"/>
          <w:b/>
          <w:bCs/>
          <w:sz w:val="24"/>
          <w:szCs w:val="24"/>
          <w:lang w:val="en-US"/>
        </w:rPr>
      </w:pPr>
      <w:bookmarkStart w:id="31" w:name="_Toc231162838"/>
      <w:r w:rsidRPr="007D4942">
        <w:rPr>
          <w:rFonts w:cstheme="minorHAnsi"/>
          <w:b/>
          <w:bCs/>
          <w:sz w:val="24"/>
          <w:szCs w:val="24"/>
          <w:lang w:val="en-US"/>
        </w:rPr>
        <w:t>Participant Profile</w:t>
      </w:r>
      <w:bookmarkEnd w:id="31"/>
    </w:p>
    <w:p w14:paraId="10A76209" w14:textId="4401BC55" w:rsidR="006178A9" w:rsidRDefault="006178A9" w:rsidP="006C38F4">
      <w:pPr>
        <w:rPr>
          <w:rFonts w:cstheme="minorHAnsi"/>
          <w:sz w:val="24"/>
          <w:szCs w:val="24"/>
          <w:lang w:val="en-US"/>
        </w:rPr>
      </w:pPr>
      <w:r w:rsidRPr="006178A9">
        <w:rPr>
          <w:rFonts w:cstheme="minorHAnsi"/>
          <w:sz w:val="24"/>
          <w:szCs w:val="24"/>
          <w:lang w:val="en-US"/>
        </w:rPr>
        <w:t>To ensure the trust worthiness and transparency of this qualitative inquiry, this section outlines the profiles of the six migrant ride-hailing drivers who participated in the pilot stud</w:t>
      </w:r>
      <w:r>
        <w:rPr>
          <w:rFonts w:cstheme="minorHAnsi"/>
          <w:sz w:val="24"/>
          <w:szCs w:val="24"/>
          <w:lang w:val="en-US"/>
        </w:rPr>
        <w:t>y</w:t>
      </w:r>
      <w:r w:rsidR="00DD556B">
        <w:rPr>
          <w:rFonts w:cstheme="minorHAnsi"/>
          <w:sz w:val="24"/>
          <w:szCs w:val="24"/>
          <w:lang w:val="en-US"/>
        </w:rPr>
        <w:t xml:space="preserve"> in Swansea. In accordance with the interpretivist paradigm, these profiles provide essential </w:t>
      </w:r>
      <w:r w:rsidR="006762A1">
        <w:rPr>
          <w:rFonts w:cstheme="minorHAnsi"/>
          <w:sz w:val="24"/>
          <w:szCs w:val="24"/>
          <w:lang w:val="en-US"/>
        </w:rPr>
        <w:t>contextual</w:t>
      </w:r>
      <w:r w:rsidR="00DD556B">
        <w:rPr>
          <w:rFonts w:cstheme="minorHAnsi"/>
          <w:sz w:val="24"/>
          <w:szCs w:val="24"/>
          <w:lang w:val="en-US"/>
        </w:rPr>
        <w:t xml:space="preserve"> </w:t>
      </w:r>
      <w:r w:rsidR="006762A1">
        <w:rPr>
          <w:rFonts w:cstheme="minorHAnsi"/>
          <w:sz w:val="24"/>
          <w:szCs w:val="24"/>
          <w:lang w:val="en-US"/>
        </w:rPr>
        <w:t>boundaries</w:t>
      </w:r>
      <w:r w:rsidR="00DD556B">
        <w:rPr>
          <w:rFonts w:cstheme="minorHAnsi"/>
          <w:sz w:val="24"/>
          <w:szCs w:val="24"/>
          <w:lang w:val="en-US"/>
        </w:rPr>
        <w:t xml:space="preserve">, allowing the reader to understand backgrounds and structural </w:t>
      </w:r>
      <w:r w:rsidR="006762A1">
        <w:rPr>
          <w:rFonts w:cstheme="minorHAnsi"/>
          <w:sz w:val="24"/>
          <w:szCs w:val="24"/>
          <w:lang w:val="en-US"/>
        </w:rPr>
        <w:t>constraints</w:t>
      </w:r>
      <w:r w:rsidR="00DD556B">
        <w:rPr>
          <w:rFonts w:cstheme="minorHAnsi"/>
          <w:sz w:val="24"/>
          <w:szCs w:val="24"/>
          <w:lang w:val="en-US"/>
        </w:rPr>
        <w:t xml:space="preserve"> that shape each </w:t>
      </w:r>
      <w:r w:rsidR="006762A1">
        <w:rPr>
          <w:rFonts w:cstheme="minorHAnsi"/>
          <w:sz w:val="24"/>
          <w:szCs w:val="24"/>
          <w:lang w:val="en-US"/>
        </w:rPr>
        <w:t>participants</w:t>
      </w:r>
      <w:r w:rsidR="00DD556B">
        <w:rPr>
          <w:rFonts w:cstheme="minorHAnsi"/>
          <w:sz w:val="24"/>
          <w:szCs w:val="24"/>
          <w:lang w:val="en-US"/>
        </w:rPr>
        <w:t xml:space="preserve"> subjective reality.</w:t>
      </w:r>
    </w:p>
    <w:p w14:paraId="242641E9" w14:textId="6D767B9F" w:rsidR="00DD556B" w:rsidRDefault="00DD556B" w:rsidP="006C38F4">
      <w:pPr>
        <w:rPr>
          <w:rFonts w:cstheme="minorHAnsi"/>
          <w:sz w:val="24"/>
          <w:szCs w:val="24"/>
          <w:lang w:val="en-US"/>
        </w:rPr>
      </w:pPr>
      <w:r>
        <w:rPr>
          <w:rFonts w:cstheme="minorHAnsi"/>
          <w:sz w:val="24"/>
          <w:szCs w:val="24"/>
          <w:lang w:val="en-US"/>
        </w:rPr>
        <w:t xml:space="preserve">To protect the </w:t>
      </w:r>
      <w:r w:rsidR="006762A1">
        <w:rPr>
          <w:rFonts w:cstheme="minorHAnsi"/>
          <w:sz w:val="24"/>
          <w:szCs w:val="24"/>
          <w:lang w:val="en-US"/>
        </w:rPr>
        <w:t>anonymity</w:t>
      </w:r>
      <w:r>
        <w:rPr>
          <w:rFonts w:cstheme="minorHAnsi"/>
          <w:sz w:val="24"/>
          <w:szCs w:val="24"/>
          <w:lang w:val="en-US"/>
        </w:rPr>
        <w:t xml:space="preserve"> and legal safety of this potentially vulnerable workforce, all real names have replaced with self-selected pseudonyms, and highly specific </w:t>
      </w:r>
      <w:r w:rsidR="006762A1">
        <w:rPr>
          <w:rFonts w:cstheme="minorHAnsi"/>
          <w:sz w:val="24"/>
          <w:szCs w:val="24"/>
          <w:lang w:val="en-US"/>
        </w:rPr>
        <w:t>institutional</w:t>
      </w:r>
      <w:r>
        <w:rPr>
          <w:rFonts w:cstheme="minorHAnsi"/>
          <w:sz w:val="24"/>
          <w:szCs w:val="24"/>
          <w:lang w:val="en-US"/>
        </w:rPr>
        <w:t xml:space="preserve"> identifiers have been removed.</w:t>
      </w:r>
    </w:p>
    <w:p w14:paraId="37344469" w14:textId="6CEBC411" w:rsidR="00F64A11" w:rsidRPr="00DD2991" w:rsidRDefault="00F64A11" w:rsidP="00DD2991">
      <w:pPr>
        <w:pStyle w:val="Heading2"/>
        <w:rPr>
          <w:rFonts w:cstheme="minorHAnsi"/>
          <w:b/>
          <w:bCs/>
          <w:sz w:val="24"/>
          <w:szCs w:val="24"/>
          <w:lang w:val="en-US"/>
        </w:rPr>
      </w:pPr>
      <w:bookmarkStart w:id="32" w:name="_Toc231162839"/>
      <w:r w:rsidRPr="00DD2991">
        <w:rPr>
          <w:rFonts w:cstheme="minorHAnsi"/>
          <w:b/>
          <w:bCs/>
          <w:sz w:val="24"/>
          <w:szCs w:val="24"/>
          <w:lang w:val="en-US"/>
        </w:rPr>
        <w:t>Overview of Participants:</w:t>
      </w:r>
      <w:bookmarkEnd w:id="32"/>
    </w:p>
    <w:p w14:paraId="0C5A9D72" w14:textId="50972E75" w:rsidR="00F64A11" w:rsidRDefault="00F64A11" w:rsidP="006C38F4">
      <w:pPr>
        <w:rPr>
          <w:rFonts w:cstheme="minorHAnsi"/>
          <w:sz w:val="24"/>
          <w:szCs w:val="24"/>
          <w:lang w:val="en-US"/>
        </w:rPr>
      </w:pPr>
      <w:r>
        <w:rPr>
          <w:rFonts w:cstheme="minorHAnsi"/>
          <w:sz w:val="24"/>
          <w:szCs w:val="24"/>
          <w:lang w:val="en-US"/>
        </w:rPr>
        <w:t>The sample consists exclusively of male migrant drivers aged between 25-60, reflecting the gendered demographic realities of the UK ride-hailing sector</w:t>
      </w:r>
      <w:r w:rsidR="00586D6A">
        <w:rPr>
          <w:rFonts w:cstheme="minorHAnsi"/>
          <w:sz w:val="24"/>
          <w:szCs w:val="24"/>
          <w:lang w:val="en-US"/>
        </w:rPr>
        <w:t xml:space="preserve">. The participants primarily represent South Asian </w:t>
      </w:r>
      <w:r w:rsidR="006762A1">
        <w:rPr>
          <w:rFonts w:cstheme="minorHAnsi"/>
          <w:sz w:val="24"/>
          <w:szCs w:val="24"/>
          <w:lang w:val="en-US"/>
        </w:rPr>
        <w:t>(Pakistani</w:t>
      </w:r>
      <w:r w:rsidR="00586D6A">
        <w:rPr>
          <w:rFonts w:cstheme="minorHAnsi"/>
          <w:sz w:val="24"/>
          <w:szCs w:val="24"/>
          <w:lang w:val="en-US"/>
        </w:rPr>
        <w:t xml:space="preserve"> and Bangladeshi) and West Asian </w:t>
      </w:r>
      <w:r w:rsidR="006762A1">
        <w:rPr>
          <w:rFonts w:cstheme="minorHAnsi"/>
          <w:sz w:val="24"/>
          <w:szCs w:val="24"/>
          <w:lang w:val="en-US"/>
        </w:rPr>
        <w:t>(Afghani</w:t>
      </w:r>
      <w:r w:rsidR="00586D6A">
        <w:rPr>
          <w:rFonts w:cstheme="minorHAnsi"/>
          <w:sz w:val="24"/>
          <w:szCs w:val="24"/>
          <w:lang w:val="en-US"/>
        </w:rPr>
        <w:t xml:space="preserve">) migrant </w:t>
      </w:r>
      <w:r w:rsidR="006762A1">
        <w:rPr>
          <w:rFonts w:cstheme="minorHAnsi"/>
          <w:sz w:val="24"/>
          <w:szCs w:val="24"/>
          <w:lang w:val="en-US"/>
        </w:rPr>
        <w:t>backgrounds</w:t>
      </w:r>
      <w:r w:rsidR="00586D6A">
        <w:rPr>
          <w:rFonts w:cstheme="minorHAnsi"/>
          <w:sz w:val="24"/>
          <w:szCs w:val="24"/>
          <w:lang w:val="en-US"/>
        </w:rPr>
        <w:t>.</w:t>
      </w:r>
      <w:r w:rsidR="00A57D39">
        <w:rPr>
          <w:rFonts w:cstheme="minorHAnsi"/>
          <w:sz w:val="24"/>
          <w:szCs w:val="24"/>
          <w:lang w:val="en-US"/>
        </w:rPr>
        <w:t xml:space="preserve"> Their </w:t>
      </w:r>
      <w:r w:rsidR="006762A1">
        <w:rPr>
          <w:rFonts w:cstheme="minorHAnsi"/>
          <w:sz w:val="24"/>
          <w:szCs w:val="24"/>
          <w:lang w:val="en-US"/>
        </w:rPr>
        <w:t>engagement</w:t>
      </w:r>
      <w:r w:rsidR="00A57D39">
        <w:rPr>
          <w:rFonts w:cstheme="minorHAnsi"/>
          <w:sz w:val="24"/>
          <w:szCs w:val="24"/>
          <w:lang w:val="en-US"/>
        </w:rPr>
        <w:t xml:space="preserve"> between the platform is split between those replying on it as a primary and full-time source of income and those using it</w:t>
      </w:r>
      <w:r w:rsidR="00315FF3">
        <w:rPr>
          <w:rFonts w:cstheme="minorHAnsi"/>
          <w:sz w:val="24"/>
          <w:szCs w:val="24"/>
          <w:lang w:val="en-US"/>
        </w:rPr>
        <w:t xml:space="preserve"> part-time to supplement other income.</w:t>
      </w:r>
    </w:p>
    <w:p w14:paraId="71DD4D0B" w14:textId="7283EF25" w:rsidR="001817DE" w:rsidRPr="006178A9" w:rsidRDefault="00315FF3" w:rsidP="006C38F4">
      <w:pPr>
        <w:rPr>
          <w:rFonts w:cstheme="minorHAnsi"/>
          <w:sz w:val="24"/>
          <w:szCs w:val="24"/>
          <w:lang w:val="en-US"/>
        </w:rPr>
      </w:pPr>
      <w:r>
        <w:rPr>
          <w:rFonts w:cstheme="minorHAnsi"/>
          <w:sz w:val="24"/>
          <w:szCs w:val="24"/>
          <w:lang w:val="en-US"/>
        </w:rPr>
        <w:t>Furthermore, their previous professional backgrounds vary significantl</w:t>
      </w:r>
      <w:r w:rsidR="00306571">
        <w:rPr>
          <w:rFonts w:cstheme="minorHAnsi"/>
          <w:sz w:val="24"/>
          <w:szCs w:val="24"/>
          <w:lang w:val="en-US"/>
        </w:rPr>
        <w:t>y; ranging from fresh university graduate to a current government employee</w:t>
      </w:r>
      <w:r w:rsidR="00E86AC0">
        <w:rPr>
          <w:rFonts w:cstheme="minorHAnsi"/>
          <w:sz w:val="24"/>
          <w:szCs w:val="24"/>
          <w:lang w:val="en-US"/>
        </w:rPr>
        <w:t>, which directly impacts how they navigate around identity and</w:t>
      </w:r>
      <w:r w:rsidR="006762A1">
        <w:rPr>
          <w:rFonts w:cstheme="minorHAnsi"/>
          <w:sz w:val="24"/>
          <w:szCs w:val="24"/>
          <w:lang w:val="en-US"/>
        </w:rPr>
        <w:t xml:space="preserve"> self-worth on the app.</w:t>
      </w:r>
    </w:p>
    <w:tbl>
      <w:tblPr>
        <w:tblStyle w:val="TableGrid"/>
        <w:tblW w:w="9621" w:type="dxa"/>
        <w:tblLook w:val="04A0" w:firstRow="1" w:lastRow="0" w:firstColumn="1" w:lastColumn="0" w:noHBand="0" w:noVBand="1"/>
      </w:tblPr>
      <w:tblGrid>
        <w:gridCol w:w="1435"/>
        <w:gridCol w:w="1300"/>
        <w:gridCol w:w="1392"/>
        <w:gridCol w:w="1392"/>
        <w:gridCol w:w="1444"/>
        <w:gridCol w:w="1392"/>
        <w:gridCol w:w="1300"/>
      </w:tblGrid>
      <w:tr w:rsidR="00E2579C" w:rsidRPr="007D4942" w14:paraId="66056D1D" w14:textId="77777777" w:rsidTr="007D4942">
        <w:trPr>
          <w:trHeight w:val="600"/>
        </w:trPr>
        <w:tc>
          <w:tcPr>
            <w:tcW w:w="1401" w:type="dxa"/>
          </w:tcPr>
          <w:p w14:paraId="5E95AE58" w14:textId="608DE66C" w:rsidR="00E2579C" w:rsidRPr="00E031EF" w:rsidRDefault="00E2579C" w:rsidP="006C38F4">
            <w:pPr>
              <w:rPr>
                <w:rFonts w:cstheme="minorHAnsi"/>
                <w:b/>
                <w:bCs/>
                <w:sz w:val="24"/>
                <w:szCs w:val="24"/>
                <w:lang w:val="en-US"/>
              </w:rPr>
            </w:pPr>
          </w:p>
        </w:tc>
        <w:tc>
          <w:tcPr>
            <w:tcW w:w="1300" w:type="dxa"/>
          </w:tcPr>
          <w:p w14:paraId="7E830BCC" w14:textId="4EF9B779" w:rsidR="00E2579C" w:rsidRPr="007D4942" w:rsidRDefault="00E2579C" w:rsidP="006C38F4">
            <w:pPr>
              <w:rPr>
                <w:rFonts w:cstheme="minorHAnsi"/>
                <w:b/>
                <w:bCs/>
                <w:sz w:val="24"/>
                <w:szCs w:val="24"/>
                <w:lang w:val="en-US"/>
              </w:rPr>
            </w:pPr>
            <w:r w:rsidRPr="007D4942">
              <w:rPr>
                <w:rFonts w:cstheme="minorHAnsi"/>
                <w:b/>
                <w:bCs/>
                <w:sz w:val="24"/>
                <w:szCs w:val="24"/>
                <w:lang w:val="en-US"/>
              </w:rPr>
              <w:t>Participant 1</w:t>
            </w:r>
          </w:p>
        </w:tc>
        <w:tc>
          <w:tcPr>
            <w:tcW w:w="1392" w:type="dxa"/>
          </w:tcPr>
          <w:p w14:paraId="2F4E5563" w14:textId="079BDD60" w:rsidR="00E2579C" w:rsidRPr="007D4942" w:rsidRDefault="00E2579C" w:rsidP="006C38F4">
            <w:pPr>
              <w:rPr>
                <w:rFonts w:cstheme="minorHAnsi"/>
                <w:b/>
                <w:bCs/>
                <w:sz w:val="24"/>
                <w:szCs w:val="24"/>
                <w:lang w:val="en-US"/>
              </w:rPr>
            </w:pPr>
            <w:r w:rsidRPr="007D4942">
              <w:rPr>
                <w:rFonts w:cstheme="minorHAnsi"/>
                <w:b/>
                <w:bCs/>
                <w:sz w:val="24"/>
                <w:szCs w:val="24"/>
                <w:lang w:val="en-US"/>
              </w:rPr>
              <w:t>Participant 2</w:t>
            </w:r>
          </w:p>
        </w:tc>
        <w:tc>
          <w:tcPr>
            <w:tcW w:w="1392" w:type="dxa"/>
          </w:tcPr>
          <w:p w14:paraId="6B2E949F" w14:textId="78D97FF7" w:rsidR="00E2579C" w:rsidRPr="007D4942" w:rsidRDefault="00E2579C" w:rsidP="006C38F4">
            <w:pPr>
              <w:rPr>
                <w:rFonts w:cstheme="minorHAnsi"/>
                <w:b/>
                <w:bCs/>
                <w:sz w:val="24"/>
                <w:szCs w:val="24"/>
                <w:lang w:val="en-US"/>
              </w:rPr>
            </w:pPr>
            <w:r w:rsidRPr="007D4942">
              <w:rPr>
                <w:rFonts w:cstheme="minorHAnsi"/>
                <w:b/>
                <w:bCs/>
                <w:sz w:val="24"/>
                <w:szCs w:val="24"/>
                <w:lang w:val="en-US"/>
              </w:rPr>
              <w:t>Participant 3</w:t>
            </w:r>
          </w:p>
        </w:tc>
        <w:tc>
          <w:tcPr>
            <w:tcW w:w="1444" w:type="dxa"/>
          </w:tcPr>
          <w:p w14:paraId="6F0DF749" w14:textId="1400D7C7" w:rsidR="00E2579C" w:rsidRPr="007D4942" w:rsidRDefault="00E2579C" w:rsidP="006C38F4">
            <w:pPr>
              <w:rPr>
                <w:rFonts w:cstheme="minorHAnsi"/>
                <w:b/>
                <w:bCs/>
                <w:sz w:val="24"/>
                <w:szCs w:val="24"/>
                <w:lang w:val="en-US"/>
              </w:rPr>
            </w:pPr>
            <w:r w:rsidRPr="007D4942">
              <w:rPr>
                <w:rFonts w:cstheme="minorHAnsi"/>
                <w:b/>
                <w:bCs/>
                <w:sz w:val="24"/>
                <w:szCs w:val="24"/>
                <w:lang w:val="en-US"/>
              </w:rPr>
              <w:t>Participant 4</w:t>
            </w:r>
          </w:p>
        </w:tc>
        <w:tc>
          <w:tcPr>
            <w:tcW w:w="1392" w:type="dxa"/>
          </w:tcPr>
          <w:p w14:paraId="601E68FF" w14:textId="28F1BE63" w:rsidR="00E2579C" w:rsidRPr="007D4942" w:rsidRDefault="00892DD7" w:rsidP="006C38F4">
            <w:pPr>
              <w:rPr>
                <w:rFonts w:cstheme="minorHAnsi"/>
                <w:b/>
                <w:bCs/>
                <w:sz w:val="24"/>
                <w:szCs w:val="24"/>
                <w:lang w:val="en-US"/>
              </w:rPr>
            </w:pPr>
            <w:r w:rsidRPr="007D4942">
              <w:rPr>
                <w:rFonts w:cstheme="minorHAnsi"/>
                <w:b/>
                <w:bCs/>
                <w:sz w:val="24"/>
                <w:szCs w:val="24"/>
                <w:lang w:val="en-US"/>
              </w:rPr>
              <w:t>Participant 5</w:t>
            </w:r>
          </w:p>
        </w:tc>
        <w:tc>
          <w:tcPr>
            <w:tcW w:w="1300" w:type="dxa"/>
          </w:tcPr>
          <w:p w14:paraId="750899E9" w14:textId="334B094A" w:rsidR="00E2579C" w:rsidRPr="007D4942" w:rsidRDefault="00892DD7" w:rsidP="006C38F4">
            <w:pPr>
              <w:rPr>
                <w:rFonts w:cstheme="minorHAnsi"/>
                <w:b/>
                <w:bCs/>
                <w:sz w:val="24"/>
                <w:szCs w:val="24"/>
                <w:lang w:val="en-US"/>
              </w:rPr>
            </w:pPr>
            <w:r w:rsidRPr="007D4942">
              <w:rPr>
                <w:rFonts w:cstheme="minorHAnsi"/>
                <w:b/>
                <w:bCs/>
                <w:sz w:val="24"/>
                <w:szCs w:val="24"/>
                <w:lang w:val="en-US"/>
              </w:rPr>
              <w:t>Participant 6</w:t>
            </w:r>
          </w:p>
        </w:tc>
      </w:tr>
      <w:tr w:rsidR="00E2579C" w14:paraId="4A06C323" w14:textId="77777777" w:rsidTr="007D4942">
        <w:trPr>
          <w:trHeight w:val="286"/>
        </w:trPr>
        <w:tc>
          <w:tcPr>
            <w:tcW w:w="1401" w:type="dxa"/>
          </w:tcPr>
          <w:p w14:paraId="2B35AA6F" w14:textId="7A76C8B5" w:rsidR="00E2579C" w:rsidRPr="00E031EF" w:rsidRDefault="00FB3E3F" w:rsidP="006C38F4">
            <w:pPr>
              <w:rPr>
                <w:rFonts w:cstheme="minorHAnsi"/>
                <w:b/>
                <w:bCs/>
                <w:sz w:val="24"/>
                <w:szCs w:val="24"/>
                <w:lang w:val="en-US"/>
              </w:rPr>
            </w:pPr>
            <w:r w:rsidRPr="00E031EF">
              <w:rPr>
                <w:rFonts w:cstheme="minorHAnsi"/>
                <w:b/>
                <w:bCs/>
                <w:sz w:val="24"/>
                <w:szCs w:val="24"/>
                <w:lang w:val="en-US"/>
              </w:rPr>
              <w:t>Pseudonym</w:t>
            </w:r>
          </w:p>
        </w:tc>
        <w:tc>
          <w:tcPr>
            <w:tcW w:w="1300" w:type="dxa"/>
          </w:tcPr>
          <w:p w14:paraId="2B82B657" w14:textId="572899F4" w:rsidR="00E2579C" w:rsidRDefault="00C35E04" w:rsidP="006C38F4">
            <w:pPr>
              <w:rPr>
                <w:rFonts w:cstheme="minorHAnsi"/>
                <w:sz w:val="24"/>
                <w:szCs w:val="24"/>
                <w:lang w:val="en-US"/>
              </w:rPr>
            </w:pPr>
            <w:r>
              <w:rPr>
                <w:rFonts w:cstheme="minorHAnsi"/>
                <w:sz w:val="24"/>
                <w:szCs w:val="24"/>
                <w:lang w:val="en-US"/>
              </w:rPr>
              <w:t>Razz</w:t>
            </w:r>
          </w:p>
        </w:tc>
        <w:tc>
          <w:tcPr>
            <w:tcW w:w="1392" w:type="dxa"/>
          </w:tcPr>
          <w:p w14:paraId="44D820DE" w14:textId="0DD29985" w:rsidR="00E2579C" w:rsidRDefault="00C7185B" w:rsidP="006C38F4">
            <w:pPr>
              <w:rPr>
                <w:rFonts w:cstheme="minorHAnsi"/>
                <w:sz w:val="24"/>
                <w:szCs w:val="24"/>
                <w:lang w:val="en-US"/>
              </w:rPr>
            </w:pPr>
            <w:r>
              <w:rPr>
                <w:rFonts w:cstheme="minorHAnsi"/>
                <w:sz w:val="24"/>
                <w:szCs w:val="24"/>
                <w:lang w:val="en-US"/>
              </w:rPr>
              <w:t>Raf</w:t>
            </w:r>
          </w:p>
        </w:tc>
        <w:tc>
          <w:tcPr>
            <w:tcW w:w="1392" w:type="dxa"/>
          </w:tcPr>
          <w:p w14:paraId="3271B57F" w14:textId="161CA328" w:rsidR="00E2579C" w:rsidRDefault="00C35E04" w:rsidP="006C38F4">
            <w:pPr>
              <w:rPr>
                <w:rFonts w:cstheme="minorHAnsi"/>
                <w:sz w:val="24"/>
                <w:szCs w:val="24"/>
                <w:lang w:val="en-US"/>
              </w:rPr>
            </w:pPr>
            <w:r>
              <w:rPr>
                <w:rFonts w:cstheme="minorHAnsi"/>
                <w:sz w:val="24"/>
                <w:szCs w:val="24"/>
                <w:lang w:val="en-US"/>
              </w:rPr>
              <w:t>Jay</w:t>
            </w:r>
          </w:p>
        </w:tc>
        <w:tc>
          <w:tcPr>
            <w:tcW w:w="1444" w:type="dxa"/>
          </w:tcPr>
          <w:p w14:paraId="415648E1" w14:textId="7F1B0909" w:rsidR="00E2579C" w:rsidRDefault="00720422" w:rsidP="006C38F4">
            <w:pPr>
              <w:rPr>
                <w:rFonts w:cstheme="minorHAnsi"/>
                <w:sz w:val="24"/>
                <w:szCs w:val="24"/>
                <w:lang w:val="en-US"/>
              </w:rPr>
            </w:pPr>
            <w:r>
              <w:rPr>
                <w:rFonts w:cstheme="minorHAnsi"/>
                <w:sz w:val="24"/>
                <w:szCs w:val="24"/>
                <w:lang w:val="en-US"/>
              </w:rPr>
              <w:t>Shah</w:t>
            </w:r>
          </w:p>
        </w:tc>
        <w:tc>
          <w:tcPr>
            <w:tcW w:w="1392" w:type="dxa"/>
          </w:tcPr>
          <w:p w14:paraId="2A2C0AF2" w14:textId="50B02071" w:rsidR="00E2579C" w:rsidRDefault="00A53FFD" w:rsidP="006C38F4">
            <w:pPr>
              <w:rPr>
                <w:rFonts w:cstheme="minorHAnsi"/>
                <w:sz w:val="24"/>
                <w:szCs w:val="24"/>
                <w:lang w:val="en-US"/>
              </w:rPr>
            </w:pPr>
            <w:r>
              <w:rPr>
                <w:rFonts w:cstheme="minorHAnsi"/>
                <w:sz w:val="24"/>
                <w:szCs w:val="24"/>
                <w:lang w:val="en-US"/>
              </w:rPr>
              <w:t>Sam</w:t>
            </w:r>
          </w:p>
        </w:tc>
        <w:tc>
          <w:tcPr>
            <w:tcW w:w="1300" w:type="dxa"/>
          </w:tcPr>
          <w:p w14:paraId="4F4CA29A" w14:textId="58673F84" w:rsidR="00E2579C" w:rsidRDefault="000546E6" w:rsidP="006C38F4">
            <w:pPr>
              <w:rPr>
                <w:rFonts w:cstheme="minorHAnsi"/>
                <w:sz w:val="24"/>
                <w:szCs w:val="24"/>
                <w:lang w:val="en-US"/>
              </w:rPr>
            </w:pPr>
            <w:r>
              <w:rPr>
                <w:rFonts w:cstheme="minorHAnsi"/>
                <w:sz w:val="24"/>
                <w:szCs w:val="24"/>
                <w:lang w:val="en-US"/>
              </w:rPr>
              <w:t>Omar</w:t>
            </w:r>
          </w:p>
        </w:tc>
      </w:tr>
      <w:tr w:rsidR="00E2579C" w14:paraId="2B9B0D88" w14:textId="77777777" w:rsidTr="007D4942">
        <w:trPr>
          <w:trHeight w:val="299"/>
        </w:trPr>
        <w:tc>
          <w:tcPr>
            <w:tcW w:w="1401" w:type="dxa"/>
          </w:tcPr>
          <w:p w14:paraId="7937D9E8" w14:textId="3CA10AAF" w:rsidR="00E2579C" w:rsidRPr="00E031EF" w:rsidRDefault="00892DD7" w:rsidP="006C38F4">
            <w:pPr>
              <w:rPr>
                <w:rFonts w:cstheme="minorHAnsi"/>
                <w:b/>
                <w:bCs/>
                <w:sz w:val="24"/>
                <w:szCs w:val="24"/>
                <w:lang w:val="en-US"/>
              </w:rPr>
            </w:pPr>
            <w:r w:rsidRPr="00E031EF">
              <w:rPr>
                <w:rFonts w:cstheme="minorHAnsi"/>
                <w:b/>
                <w:bCs/>
                <w:sz w:val="24"/>
                <w:szCs w:val="24"/>
                <w:lang w:val="en-US"/>
              </w:rPr>
              <w:t>Age</w:t>
            </w:r>
            <w:r w:rsidR="00E374D5" w:rsidRPr="00E031EF">
              <w:rPr>
                <w:rFonts w:cstheme="minorHAnsi"/>
                <w:b/>
                <w:bCs/>
                <w:sz w:val="24"/>
                <w:szCs w:val="24"/>
                <w:lang w:val="en-US"/>
              </w:rPr>
              <w:t xml:space="preserve"> bracket</w:t>
            </w:r>
          </w:p>
        </w:tc>
        <w:tc>
          <w:tcPr>
            <w:tcW w:w="1300" w:type="dxa"/>
          </w:tcPr>
          <w:p w14:paraId="650CE56C" w14:textId="524A3091" w:rsidR="00E2579C" w:rsidRDefault="00881003" w:rsidP="006C38F4">
            <w:pPr>
              <w:rPr>
                <w:rFonts w:cstheme="minorHAnsi"/>
                <w:sz w:val="24"/>
                <w:szCs w:val="24"/>
                <w:lang w:val="en-US"/>
              </w:rPr>
            </w:pPr>
            <w:r>
              <w:rPr>
                <w:rFonts w:cstheme="minorHAnsi"/>
                <w:sz w:val="24"/>
                <w:szCs w:val="24"/>
                <w:lang w:val="en-US"/>
              </w:rPr>
              <w:t>25-30</w:t>
            </w:r>
          </w:p>
        </w:tc>
        <w:tc>
          <w:tcPr>
            <w:tcW w:w="1392" w:type="dxa"/>
          </w:tcPr>
          <w:p w14:paraId="6EAF9A75" w14:textId="03AD45FC" w:rsidR="00E2579C" w:rsidRDefault="00881003" w:rsidP="006C38F4">
            <w:pPr>
              <w:rPr>
                <w:rFonts w:cstheme="minorHAnsi"/>
                <w:sz w:val="24"/>
                <w:szCs w:val="24"/>
                <w:lang w:val="en-US"/>
              </w:rPr>
            </w:pPr>
            <w:r>
              <w:rPr>
                <w:rFonts w:cstheme="minorHAnsi"/>
                <w:sz w:val="24"/>
                <w:szCs w:val="24"/>
                <w:lang w:val="en-US"/>
              </w:rPr>
              <w:t>30-35</w:t>
            </w:r>
          </w:p>
        </w:tc>
        <w:tc>
          <w:tcPr>
            <w:tcW w:w="1392" w:type="dxa"/>
          </w:tcPr>
          <w:p w14:paraId="61C55A09" w14:textId="2951685E" w:rsidR="00E2579C" w:rsidRDefault="00881003" w:rsidP="006C38F4">
            <w:pPr>
              <w:rPr>
                <w:rFonts w:cstheme="minorHAnsi"/>
                <w:sz w:val="24"/>
                <w:szCs w:val="24"/>
                <w:lang w:val="en-US"/>
              </w:rPr>
            </w:pPr>
            <w:r>
              <w:rPr>
                <w:rFonts w:cstheme="minorHAnsi"/>
                <w:sz w:val="24"/>
                <w:szCs w:val="24"/>
                <w:lang w:val="en-US"/>
              </w:rPr>
              <w:t>35-40</w:t>
            </w:r>
          </w:p>
        </w:tc>
        <w:tc>
          <w:tcPr>
            <w:tcW w:w="1444" w:type="dxa"/>
          </w:tcPr>
          <w:p w14:paraId="46871494" w14:textId="5A686FCE" w:rsidR="00E2579C" w:rsidRDefault="00881003" w:rsidP="006C38F4">
            <w:pPr>
              <w:rPr>
                <w:rFonts w:cstheme="minorHAnsi"/>
                <w:sz w:val="24"/>
                <w:szCs w:val="24"/>
                <w:lang w:val="en-US"/>
              </w:rPr>
            </w:pPr>
            <w:r>
              <w:rPr>
                <w:rFonts w:cstheme="minorHAnsi"/>
                <w:sz w:val="24"/>
                <w:szCs w:val="24"/>
                <w:lang w:val="en-US"/>
              </w:rPr>
              <w:t>35-40</w:t>
            </w:r>
          </w:p>
        </w:tc>
        <w:tc>
          <w:tcPr>
            <w:tcW w:w="1392" w:type="dxa"/>
          </w:tcPr>
          <w:p w14:paraId="3BC07C11" w14:textId="1A4065B9" w:rsidR="00E2579C" w:rsidRDefault="00881003" w:rsidP="006C38F4">
            <w:pPr>
              <w:rPr>
                <w:rFonts w:cstheme="minorHAnsi"/>
                <w:sz w:val="24"/>
                <w:szCs w:val="24"/>
                <w:lang w:val="en-US"/>
              </w:rPr>
            </w:pPr>
            <w:r>
              <w:rPr>
                <w:rFonts w:cstheme="minorHAnsi"/>
                <w:sz w:val="24"/>
                <w:szCs w:val="24"/>
                <w:lang w:val="en-US"/>
              </w:rPr>
              <w:t>35-4</w:t>
            </w:r>
            <w:r w:rsidR="00A41740">
              <w:rPr>
                <w:rFonts w:cstheme="minorHAnsi"/>
                <w:sz w:val="24"/>
                <w:szCs w:val="24"/>
                <w:lang w:val="en-US"/>
              </w:rPr>
              <w:t>0</w:t>
            </w:r>
          </w:p>
        </w:tc>
        <w:tc>
          <w:tcPr>
            <w:tcW w:w="1300" w:type="dxa"/>
          </w:tcPr>
          <w:p w14:paraId="6B1BFBE2" w14:textId="65F6D910" w:rsidR="00E2579C" w:rsidRDefault="00881003" w:rsidP="006C38F4">
            <w:pPr>
              <w:rPr>
                <w:rFonts w:cstheme="minorHAnsi"/>
                <w:sz w:val="24"/>
                <w:szCs w:val="24"/>
                <w:lang w:val="en-US"/>
              </w:rPr>
            </w:pPr>
            <w:r>
              <w:rPr>
                <w:rFonts w:cstheme="minorHAnsi"/>
                <w:sz w:val="24"/>
                <w:szCs w:val="24"/>
                <w:lang w:val="en-US"/>
              </w:rPr>
              <w:t>55-60</w:t>
            </w:r>
          </w:p>
        </w:tc>
      </w:tr>
      <w:tr w:rsidR="00FB3E3F" w14:paraId="14DF3F48" w14:textId="77777777" w:rsidTr="007D4942">
        <w:trPr>
          <w:trHeight w:val="299"/>
        </w:trPr>
        <w:tc>
          <w:tcPr>
            <w:tcW w:w="1401" w:type="dxa"/>
          </w:tcPr>
          <w:p w14:paraId="4041EACB" w14:textId="7D081BA0" w:rsidR="00FB3E3F" w:rsidRPr="00E031EF" w:rsidRDefault="00FB3E3F" w:rsidP="006C38F4">
            <w:pPr>
              <w:rPr>
                <w:rFonts w:cstheme="minorHAnsi"/>
                <w:b/>
                <w:bCs/>
                <w:sz w:val="24"/>
                <w:szCs w:val="24"/>
                <w:lang w:val="en-US"/>
              </w:rPr>
            </w:pPr>
            <w:r w:rsidRPr="00E031EF">
              <w:rPr>
                <w:rFonts w:cstheme="minorHAnsi"/>
                <w:b/>
                <w:bCs/>
                <w:sz w:val="24"/>
                <w:szCs w:val="24"/>
                <w:lang w:val="en-US"/>
              </w:rPr>
              <w:t>Gender</w:t>
            </w:r>
          </w:p>
        </w:tc>
        <w:tc>
          <w:tcPr>
            <w:tcW w:w="1300" w:type="dxa"/>
          </w:tcPr>
          <w:p w14:paraId="3BD934DB" w14:textId="280784DF" w:rsidR="00FB3E3F" w:rsidRDefault="0078798F" w:rsidP="006C38F4">
            <w:pPr>
              <w:rPr>
                <w:rFonts w:cstheme="minorHAnsi"/>
                <w:sz w:val="24"/>
                <w:szCs w:val="24"/>
                <w:lang w:val="en-US"/>
              </w:rPr>
            </w:pPr>
            <w:r>
              <w:rPr>
                <w:rFonts w:cstheme="minorHAnsi"/>
                <w:sz w:val="24"/>
                <w:szCs w:val="24"/>
                <w:lang w:val="en-US"/>
              </w:rPr>
              <w:t>Male</w:t>
            </w:r>
          </w:p>
        </w:tc>
        <w:tc>
          <w:tcPr>
            <w:tcW w:w="1392" w:type="dxa"/>
          </w:tcPr>
          <w:p w14:paraId="16CD7780" w14:textId="13B3B72E" w:rsidR="00FB3E3F" w:rsidRDefault="0078798F" w:rsidP="006C38F4">
            <w:pPr>
              <w:rPr>
                <w:rFonts w:cstheme="minorHAnsi"/>
                <w:sz w:val="24"/>
                <w:szCs w:val="24"/>
                <w:lang w:val="en-US"/>
              </w:rPr>
            </w:pPr>
            <w:r>
              <w:rPr>
                <w:rFonts w:cstheme="minorHAnsi"/>
                <w:sz w:val="24"/>
                <w:szCs w:val="24"/>
                <w:lang w:val="en-US"/>
              </w:rPr>
              <w:t>Male</w:t>
            </w:r>
          </w:p>
        </w:tc>
        <w:tc>
          <w:tcPr>
            <w:tcW w:w="1392" w:type="dxa"/>
          </w:tcPr>
          <w:p w14:paraId="636E16FB" w14:textId="304F7472" w:rsidR="00FB3E3F" w:rsidRDefault="0078798F" w:rsidP="006C38F4">
            <w:pPr>
              <w:rPr>
                <w:rFonts w:cstheme="minorHAnsi"/>
                <w:sz w:val="24"/>
                <w:szCs w:val="24"/>
                <w:lang w:val="en-US"/>
              </w:rPr>
            </w:pPr>
            <w:r>
              <w:rPr>
                <w:rFonts w:cstheme="minorHAnsi"/>
                <w:sz w:val="24"/>
                <w:szCs w:val="24"/>
                <w:lang w:val="en-US"/>
              </w:rPr>
              <w:t xml:space="preserve">Male </w:t>
            </w:r>
          </w:p>
        </w:tc>
        <w:tc>
          <w:tcPr>
            <w:tcW w:w="1444" w:type="dxa"/>
          </w:tcPr>
          <w:p w14:paraId="11747ED7" w14:textId="6A43AF71" w:rsidR="00FB3E3F" w:rsidRDefault="0078798F" w:rsidP="006C38F4">
            <w:pPr>
              <w:rPr>
                <w:rFonts w:cstheme="minorHAnsi"/>
                <w:sz w:val="24"/>
                <w:szCs w:val="24"/>
                <w:lang w:val="en-US"/>
              </w:rPr>
            </w:pPr>
            <w:r>
              <w:rPr>
                <w:rFonts w:cstheme="minorHAnsi"/>
                <w:sz w:val="24"/>
                <w:szCs w:val="24"/>
                <w:lang w:val="en-US"/>
              </w:rPr>
              <w:t xml:space="preserve">Male </w:t>
            </w:r>
          </w:p>
        </w:tc>
        <w:tc>
          <w:tcPr>
            <w:tcW w:w="1392" w:type="dxa"/>
          </w:tcPr>
          <w:p w14:paraId="3D32C7E9" w14:textId="174E4AA6" w:rsidR="00FB3E3F" w:rsidRDefault="0078798F" w:rsidP="006C38F4">
            <w:pPr>
              <w:rPr>
                <w:rFonts w:cstheme="minorHAnsi"/>
                <w:sz w:val="24"/>
                <w:szCs w:val="24"/>
                <w:lang w:val="en-US"/>
              </w:rPr>
            </w:pPr>
            <w:r>
              <w:rPr>
                <w:rFonts w:cstheme="minorHAnsi"/>
                <w:sz w:val="24"/>
                <w:szCs w:val="24"/>
                <w:lang w:val="en-US"/>
              </w:rPr>
              <w:t xml:space="preserve">Male </w:t>
            </w:r>
          </w:p>
        </w:tc>
        <w:tc>
          <w:tcPr>
            <w:tcW w:w="1300" w:type="dxa"/>
          </w:tcPr>
          <w:p w14:paraId="602C0C43" w14:textId="2261444D" w:rsidR="00FB3E3F" w:rsidRDefault="0078798F" w:rsidP="006C38F4">
            <w:pPr>
              <w:rPr>
                <w:rFonts w:cstheme="minorHAnsi"/>
                <w:sz w:val="24"/>
                <w:szCs w:val="24"/>
                <w:lang w:val="en-US"/>
              </w:rPr>
            </w:pPr>
            <w:r>
              <w:rPr>
                <w:rFonts w:cstheme="minorHAnsi"/>
                <w:sz w:val="24"/>
                <w:szCs w:val="24"/>
                <w:lang w:val="en-US"/>
              </w:rPr>
              <w:t xml:space="preserve">Male </w:t>
            </w:r>
          </w:p>
        </w:tc>
      </w:tr>
      <w:tr w:rsidR="00E2579C" w14:paraId="35B1D975" w14:textId="77777777" w:rsidTr="007D4942">
        <w:trPr>
          <w:trHeight w:val="299"/>
        </w:trPr>
        <w:tc>
          <w:tcPr>
            <w:tcW w:w="1401" w:type="dxa"/>
          </w:tcPr>
          <w:p w14:paraId="7662DAC4" w14:textId="0DA1EE0C" w:rsidR="00E2579C" w:rsidRPr="00E031EF" w:rsidRDefault="00E374D5" w:rsidP="006C38F4">
            <w:pPr>
              <w:rPr>
                <w:rFonts w:cstheme="minorHAnsi"/>
                <w:b/>
                <w:bCs/>
                <w:sz w:val="24"/>
                <w:szCs w:val="24"/>
                <w:lang w:val="en-US"/>
              </w:rPr>
            </w:pPr>
            <w:r w:rsidRPr="00E031EF">
              <w:rPr>
                <w:rFonts w:cstheme="minorHAnsi"/>
                <w:b/>
                <w:bCs/>
                <w:sz w:val="24"/>
                <w:szCs w:val="24"/>
                <w:lang w:val="en-US"/>
              </w:rPr>
              <w:t>Ethnicity</w:t>
            </w:r>
          </w:p>
        </w:tc>
        <w:tc>
          <w:tcPr>
            <w:tcW w:w="1300" w:type="dxa"/>
          </w:tcPr>
          <w:p w14:paraId="742387E8" w14:textId="7D978BB3" w:rsidR="00E2579C" w:rsidRDefault="0078798F" w:rsidP="006C38F4">
            <w:pPr>
              <w:rPr>
                <w:rFonts w:cstheme="minorHAnsi"/>
                <w:sz w:val="24"/>
                <w:szCs w:val="24"/>
                <w:lang w:val="en-US"/>
              </w:rPr>
            </w:pPr>
            <w:r>
              <w:rPr>
                <w:rFonts w:cstheme="minorHAnsi"/>
                <w:sz w:val="24"/>
                <w:szCs w:val="24"/>
                <w:lang w:val="en-US"/>
              </w:rPr>
              <w:t xml:space="preserve">Pakistani </w:t>
            </w:r>
          </w:p>
        </w:tc>
        <w:tc>
          <w:tcPr>
            <w:tcW w:w="1392" w:type="dxa"/>
          </w:tcPr>
          <w:p w14:paraId="496F9287" w14:textId="55C3E1CA" w:rsidR="00E2579C" w:rsidRDefault="0078798F" w:rsidP="006C38F4">
            <w:pPr>
              <w:rPr>
                <w:rFonts w:cstheme="minorHAnsi"/>
                <w:sz w:val="24"/>
                <w:szCs w:val="24"/>
                <w:lang w:val="en-US"/>
              </w:rPr>
            </w:pPr>
            <w:r>
              <w:rPr>
                <w:rFonts w:cstheme="minorHAnsi"/>
                <w:sz w:val="24"/>
                <w:szCs w:val="24"/>
                <w:lang w:val="en-US"/>
              </w:rPr>
              <w:t>Bangladeshi</w:t>
            </w:r>
          </w:p>
        </w:tc>
        <w:tc>
          <w:tcPr>
            <w:tcW w:w="1392" w:type="dxa"/>
          </w:tcPr>
          <w:p w14:paraId="585532A9" w14:textId="3A459D41" w:rsidR="00E2579C" w:rsidRDefault="0078798F" w:rsidP="006C38F4">
            <w:pPr>
              <w:rPr>
                <w:rFonts w:cstheme="minorHAnsi"/>
                <w:sz w:val="24"/>
                <w:szCs w:val="24"/>
                <w:lang w:val="en-US"/>
              </w:rPr>
            </w:pPr>
            <w:r>
              <w:rPr>
                <w:rFonts w:cstheme="minorHAnsi"/>
                <w:sz w:val="24"/>
                <w:szCs w:val="24"/>
                <w:lang w:val="en-US"/>
              </w:rPr>
              <w:t>Bangladeshi</w:t>
            </w:r>
          </w:p>
        </w:tc>
        <w:tc>
          <w:tcPr>
            <w:tcW w:w="1444" w:type="dxa"/>
          </w:tcPr>
          <w:p w14:paraId="3BC6BE3D" w14:textId="1BAE8BD9" w:rsidR="00E2579C" w:rsidRDefault="0078798F" w:rsidP="006C38F4">
            <w:pPr>
              <w:rPr>
                <w:rFonts w:cstheme="minorHAnsi"/>
                <w:sz w:val="24"/>
                <w:szCs w:val="24"/>
                <w:lang w:val="en-US"/>
              </w:rPr>
            </w:pPr>
            <w:r>
              <w:rPr>
                <w:rFonts w:cstheme="minorHAnsi"/>
                <w:sz w:val="24"/>
                <w:szCs w:val="24"/>
                <w:lang w:val="en-US"/>
              </w:rPr>
              <w:t>Bangladeshi</w:t>
            </w:r>
          </w:p>
        </w:tc>
        <w:tc>
          <w:tcPr>
            <w:tcW w:w="1392" w:type="dxa"/>
          </w:tcPr>
          <w:p w14:paraId="5A28A5D3" w14:textId="6711C7D2" w:rsidR="00E2579C" w:rsidRDefault="00620CF4" w:rsidP="006C38F4">
            <w:pPr>
              <w:rPr>
                <w:rFonts w:cstheme="minorHAnsi"/>
                <w:sz w:val="24"/>
                <w:szCs w:val="24"/>
                <w:lang w:val="en-US"/>
              </w:rPr>
            </w:pPr>
            <w:r>
              <w:rPr>
                <w:rFonts w:cstheme="minorHAnsi"/>
                <w:sz w:val="24"/>
                <w:szCs w:val="24"/>
                <w:lang w:val="en-US"/>
              </w:rPr>
              <w:t>Bangladeshi</w:t>
            </w:r>
          </w:p>
        </w:tc>
        <w:tc>
          <w:tcPr>
            <w:tcW w:w="1300" w:type="dxa"/>
          </w:tcPr>
          <w:p w14:paraId="578573A1" w14:textId="74727C27" w:rsidR="00E2579C" w:rsidRDefault="00620CF4" w:rsidP="006C38F4">
            <w:pPr>
              <w:rPr>
                <w:rFonts w:cstheme="minorHAnsi"/>
                <w:sz w:val="24"/>
                <w:szCs w:val="24"/>
                <w:lang w:val="en-US"/>
              </w:rPr>
            </w:pPr>
            <w:r>
              <w:rPr>
                <w:rFonts w:cstheme="minorHAnsi"/>
                <w:sz w:val="24"/>
                <w:szCs w:val="24"/>
                <w:lang w:val="en-US"/>
              </w:rPr>
              <w:t>Afghani</w:t>
            </w:r>
          </w:p>
        </w:tc>
      </w:tr>
      <w:tr w:rsidR="00E2579C" w14:paraId="61FF5617" w14:textId="77777777" w:rsidTr="007D4942">
        <w:trPr>
          <w:trHeight w:val="899"/>
        </w:trPr>
        <w:tc>
          <w:tcPr>
            <w:tcW w:w="1401" w:type="dxa"/>
          </w:tcPr>
          <w:p w14:paraId="4671D79E" w14:textId="5EEF08B6" w:rsidR="00E2579C" w:rsidRPr="00E031EF" w:rsidRDefault="00FB3E3F" w:rsidP="006C38F4">
            <w:pPr>
              <w:rPr>
                <w:rFonts w:cstheme="minorHAnsi"/>
                <w:b/>
                <w:bCs/>
                <w:sz w:val="24"/>
                <w:szCs w:val="24"/>
                <w:lang w:val="en-US"/>
              </w:rPr>
            </w:pPr>
            <w:r w:rsidRPr="00E031EF">
              <w:rPr>
                <w:rFonts w:cstheme="minorHAnsi"/>
                <w:b/>
                <w:bCs/>
                <w:sz w:val="24"/>
                <w:szCs w:val="24"/>
                <w:lang w:val="en-US"/>
              </w:rPr>
              <w:t>Weekly working hours</w:t>
            </w:r>
          </w:p>
        </w:tc>
        <w:tc>
          <w:tcPr>
            <w:tcW w:w="1300" w:type="dxa"/>
          </w:tcPr>
          <w:p w14:paraId="06132D1D" w14:textId="3262D09B" w:rsidR="00E2579C" w:rsidRDefault="00620CF4" w:rsidP="006C38F4">
            <w:pPr>
              <w:rPr>
                <w:rFonts w:cstheme="minorHAnsi"/>
                <w:sz w:val="24"/>
                <w:szCs w:val="24"/>
                <w:lang w:val="en-US"/>
              </w:rPr>
            </w:pPr>
            <w:r>
              <w:rPr>
                <w:rFonts w:cstheme="minorHAnsi"/>
                <w:sz w:val="24"/>
                <w:szCs w:val="24"/>
                <w:lang w:val="en-US"/>
              </w:rPr>
              <w:t>Full-time</w:t>
            </w:r>
          </w:p>
        </w:tc>
        <w:tc>
          <w:tcPr>
            <w:tcW w:w="1392" w:type="dxa"/>
          </w:tcPr>
          <w:p w14:paraId="1869A4F0" w14:textId="19ECCD3F" w:rsidR="00E2579C" w:rsidRDefault="00110852" w:rsidP="006C38F4">
            <w:pPr>
              <w:rPr>
                <w:rFonts w:cstheme="minorHAnsi"/>
                <w:sz w:val="24"/>
                <w:szCs w:val="24"/>
                <w:lang w:val="en-US"/>
              </w:rPr>
            </w:pPr>
            <w:r>
              <w:rPr>
                <w:rFonts w:cstheme="minorHAnsi"/>
                <w:sz w:val="24"/>
                <w:szCs w:val="24"/>
                <w:lang w:val="en-US"/>
              </w:rPr>
              <w:t>Part-time</w:t>
            </w:r>
          </w:p>
        </w:tc>
        <w:tc>
          <w:tcPr>
            <w:tcW w:w="1392" w:type="dxa"/>
          </w:tcPr>
          <w:p w14:paraId="27E94B2E" w14:textId="526FD0B9" w:rsidR="00E2579C" w:rsidRDefault="00110852" w:rsidP="006C38F4">
            <w:pPr>
              <w:rPr>
                <w:rFonts w:cstheme="minorHAnsi"/>
                <w:sz w:val="24"/>
                <w:szCs w:val="24"/>
                <w:lang w:val="en-US"/>
              </w:rPr>
            </w:pPr>
            <w:r>
              <w:rPr>
                <w:rFonts w:cstheme="minorHAnsi"/>
                <w:sz w:val="24"/>
                <w:szCs w:val="24"/>
                <w:lang w:val="en-US"/>
              </w:rPr>
              <w:t>Full-time</w:t>
            </w:r>
          </w:p>
        </w:tc>
        <w:tc>
          <w:tcPr>
            <w:tcW w:w="1444" w:type="dxa"/>
          </w:tcPr>
          <w:p w14:paraId="3B4845B5" w14:textId="2636EFA4" w:rsidR="00E2579C" w:rsidRDefault="00110852" w:rsidP="006C38F4">
            <w:pPr>
              <w:rPr>
                <w:rFonts w:cstheme="minorHAnsi"/>
                <w:sz w:val="24"/>
                <w:szCs w:val="24"/>
                <w:lang w:val="en-US"/>
              </w:rPr>
            </w:pPr>
            <w:r>
              <w:rPr>
                <w:rFonts w:cstheme="minorHAnsi"/>
                <w:sz w:val="24"/>
                <w:szCs w:val="24"/>
                <w:lang w:val="en-US"/>
              </w:rPr>
              <w:t>Part-time</w:t>
            </w:r>
          </w:p>
        </w:tc>
        <w:tc>
          <w:tcPr>
            <w:tcW w:w="1392" w:type="dxa"/>
          </w:tcPr>
          <w:p w14:paraId="2E7C3A6D" w14:textId="2B14107E" w:rsidR="00E2579C" w:rsidRDefault="00110852" w:rsidP="006C38F4">
            <w:pPr>
              <w:rPr>
                <w:rFonts w:cstheme="minorHAnsi"/>
                <w:sz w:val="24"/>
                <w:szCs w:val="24"/>
                <w:lang w:val="en-US"/>
              </w:rPr>
            </w:pPr>
            <w:r>
              <w:rPr>
                <w:rFonts w:cstheme="minorHAnsi"/>
                <w:sz w:val="24"/>
                <w:szCs w:val="24"/>
                <w:lang w:val="en-US"/>
              </w:rPr>
              <w:t>Full-time</w:t>
            </w:r>
          </w:p>
        </w:tc>
        <w:tc>
          <w:tcPr>
            <w:tcW w:w="1300" w:type="dxa"/>
          </w:tcPr>
          <w:p w14:paraId="3BF5DBD5" w14:textId="32C61D51" w:rsidR="00E2579C" w:rsidRDefault="00110852" w:rsidP="006C38F4">
            <w:pPr>
              <w:rPr>
                <w:rFonts w:cstheme="minorHAnsi"/>
                <w:sz w:val="24"/>
                <w:szCs w:val="24"/>
                <w:lang w:val="en-US"/>
              </w:rPr>
            </w:pPr>
            <w:r>
              <w:rPr>
                <w:rFonts w:cstheme="minorHAnsi"/>
                <w:sz w:val="24"/>
                <w:szCs w:val="24"/>
                <w:lang w:val="en-US"/>
              </w:rPr>
              <w:t>Full-time</w:t>
            </w:r>
          </w:p>
        </w:tc>
      </w:tr>
      <w:tr w:rsidR="00E2579C" w14:paraId="20A57562" w14:textId="77777777" w:rsidTr="007D4942">
        <w:trPr>
          <w:trHeight w:val="600"/>
        </w:trPr>
        <w:tc>
          <w:tcPr>
            <w:tcW w:w="1401" w:type="dxa"/>
          </w:tcPr>
          <w:p w14:paraId="1B9696C9" w14:textId="5AE2572B" w:rsidR="00E2579C" w:rsidRPr="00E031EF" w:rsidRDefault="00E96F7C" w:rsidP="006C38F4">
            <w:pPr>
              <w:rPr>
                <w:rFonts w:cstheme="minorHAnsi"/>
                <w:b/>
                <w:bCs/>
                <w:sz w:val="24"/>
                <w:szCs w:val="24"/>
                <w:lang w:val="en-US"/>
              </w:rPr>
            </w:pPr>
            <w:r w:rsidRPr="00E031EF">
              <w:rPr>
                <w:rFonts w:cstheme="minorHAnsi"/>
                <w:b/>
                <w:bCs/>
                <w:sz w:val="24"/>
                <w:szCs w:val="24"/>
                <w:lang w:val="en-US"/>
              </w:rPr>
              <w:t>Shift patterns</w:t>
            </w:r>
          </w:p>
        </w:tc>
        <w:tc>
          <w:tcPr>
            <w:tcW w:w="1300" w:type="dxa"/>
          </w:tcPr>
          <w:p w14:paraId="3E06A771" w14:textId="6E302F99" w:rsidR="00E2579C" w:rsidRDefault="0045161D" w:rsidP="006C38F4">
            <w:pPr>
              <w:rPr>
                <w:rFonts w:cstheme="minorHAnsi"/>
                <w:sz w:val="24"/>
                <w:szCs w:val="24"/>
                <w:lang w:val="en-US"/>
              </w:rPr>
            </w:pPr>
            <w:r>
              <w:rPr>
                <w:rFonts w:cstheme="minorHAnsi"/>
                <w:sz w:val="24"/>
                <w:szCs w:val="24"/>
                <w:lang w:val="en-US"/>
              </w:rPr>
              <w:t>Day/Night</w:t>
            </w:r>
          </w:p>
        </w:tc>
        <w:tc>
          <w:tcPr>
            <w:tcW w:w="1392" w:type="dxa"/>
          </w:tcPr>
          <w:p w14:paraId="7B235C1B" w14:textId="33FFD644" w:rsidR="00E2579C" w:rsidRDefault="0045161D" w:rsidP="006C38F4">
            <w:pPr>
              <w:rPr>
                <w:rFonts w:cstheme="minorHAnsi"/>
                <w:sz w:val="24"/>
                <w:szCs w:val="24"/>
                <w:lang w:val="en-US"/>
              </w:rPr>
            </w:pPr>
            <w:r>
              <w:rPr>
                <w:rFonts w:cstheme="minorHAnsi"/>
                <w:sz w:val="24"/>
                <w:szCs w:val="24"/>
                <w:lang w:val="en-US"/>
              </w:rPr>
              <w:t>Night</w:t>
            </w:r>
          </w:p>
        </w:tc>
        <w:tc>
          <w:tcPr>
            <w:tcW w:w="1392" w:type="dxa"/>
          </w:tcPr>
          <w:p w14:paraId="169175C4" w14:textId="78CBB0DD" w:rsidR="00E2579C" w:rsidRDefault="0045161D" w:rsidP="006C38F4">
            <w:pPr>
              <w:rPr>
                <w:rFonts w:cstheme="minorHAnsi"/>
                <w:sz w:val="24"/>
                <w:szCs w:val="24"/>
                <w:lang w:val="en-US"/>
              </w:rPr>
            </w:pPr>
            <w:r>
              <w:rPr>
                <w:rFonts w:cstheme="minorHAnsi"/>
                <w:sz w:val="24"/>
                <w:szCs w:val="24"/>
                <w:lang w:val="en-US"/>
              </w:rPr>
              <w:t>Day/Night</w:t>
            </w:r>
          </w:p>
        </w:tc>
        <w:tc>
          <w:tcPr>
            <w:tcW w:w="1444" w:type="dxa"/>
          </w:tcPr>
          <w:p w14:paraId="51D8A5F8" w14:textId="1B22BBA9" w:rsidR="00E2579C" w:rsidRDefault="0045161D" w:rsidP="006C38F4">
            <w:pPr>
              <w:rPr>
                <w:rFonts w:cstheme="minorHAnsi"/>
                <w:sz w:val="24"/>
                <w:szCs w:val="24"/>
                <w:lang w:val="en-US"/>
              </w:rPr>
            </w:pPr>
            <w:r>
              <w:rPr>
                <w:rFonts w:cstheme="minorHAnsi"/>
                <w:sz w:val="24"/>
                <w:szCs w:val="24"/>
                <w:lang w:val="en-US"/>
              </w:rPr>
              <w:t>Night</w:t>
            </w:r>
          </w:p>
        </w:tc>
        <w:tc>
          <w:tcPr>
            <w:tcW w:w="1392" w:type="dxa"/>
          </w:tcPr>
          <w:p w14:paraId="1B800ACA" w14:textId="1E860BC0" w:rsidR="00E2579C" w:rsidRDefault="0045161D" w:rsidP="006C38F4">
            <w:pPr>
              <w:rPr>
                <w:rFonts w:cstheme="minorHAnsi"/>
                <w:sz w:val="24"/>
                <w:szCs w:val="24"/>
                <w:lang w:val="en-US"/>
              </w:rPr>
            </w:pPr>
            <w:r>
              <w:rPr>
                <w:rFonts w:cstheme="minorHAnsi"/>
                <w:sz w:val="24"/>
                <w:szCs w:val="24"/>
                <w:lang w:val="en-US"/>
              </w:rPr>
              <w:t>Day/Night</w:t>
            </w:r>
          </w:p>
        </w:tc>
        <w:tc>
          <w:tcPr>
            <w:tcW w:w="1300" w:type="dxa"/>
          </w:tcPr>
          <w:p w14:paraId="655FA0B7" w14:textId="177D97EC" w:rsidR="00E2579C" w:rsidRDefault="0045161D" w:rsidP="006C38F4">
            <w:pPr>
              <w:rPr>
                <w:rFonts w:cstheme="minorHAnsi"/>
                <w:sz w:val="24"/>
                <w:szCs w:val="24"/>
                <w:lang w:val="en-US"/>
              </w:rPr>
            </w:pPr>
            <w:r>
              <w:rPr>
                <w:rFonts w:cstheme="minorHAnsi"/>
                <w:sz w:val="24"/>
                <w:szCs w:val="24"/>
                <w:lang w:val="en-US"/>
              </w:rPr>
              <w:t>Day/Night</w:t>
            </w:r>
          </w:p>
        </w:tc>
      </w:tr>
      <w:tr w:rsidR="00E96F7C" w14:paraId="024C803A" w14:textId="77777777" w:rsidTr="007D4942">
        <w:trPr>
          <w:trHeight w:val="886"/>
        </w:trPr>
        <w:tc>
          <w:tcPr>
            <w:tcW w:w="1401" w:type="dxa"/>
          </w:tcPr>
          <w:p w14:paraId="12C289D7" w14:textId="531B1D2D" w:rsidR="00E96F7C" w:rsidRPr="00E031EF" w:rsidRDefault="00E96F7C" w:rsidP="006C38F4">
            <w:pPr>
              <w:rPr>
                <w:rFonts w:cstheme="minorHAnsi"/>
                <w:b/>
                <w:bCs/>
                <w:sz w:val="24"/>
                <w:szCs w:val="24"/>
                <w:lang w:val="en-US"/>
              </w:rPr>
            </w:pPr>
            <w:r w:rsidRPr="00E031EF">
              <w:rPr>
                <w:rFonts w:cstheme="minorHAnsi"/>
                <w:b/>
                <w:bCs/>
                <w:sz w:val="24"/>
                <w:szCs w:val="24"/>
                <w:lang w:val="en-US"/>
              </w:rPr>
              <w:t>Previous professional background</w:t>
            </w:r>
          </w:p>
        </w:tc>
        <w:tc>
          <w:tcPr>
            <w:tcW w:w="1300" w:type="dxa"/>
          </w:tcPr>
          <w:p w14:paraId="4C2EB05B" w14:textId="26E34E2B" w:rsidR="00E96F7C" w:rsidRDefault="002B4A43" w:rsidP="006C38F4">
            <w:pPr>
              <w:rPr>
                <w:rFonts w:cstheme="minorHAnsi"/>
                <w:sz w:val="24"/>
                <w:szCs w:val="24"/>
                <w:lang w:val="en-US"/>
              </w:rPr>
            </w:pPr>
            <w:r>
              <w:rPr>
                <w:rFonts w:cstheme="minorHAnsi"/>
                <w:sz w:val="24"/>
                <w:szCs w:val="24"/>
                <w:lang w:val="en-US"/>
              </w:rPr>
              <w:t>Fresh graduate</w:t>
            </w:r>
          </w:p>
        </w:tc>
        <w:tc>
          <w:tcPr>
            <w:tcW w:w="1392" w:type="dxa"/>
          </w:tcPr>
          <w:p w14:paraId="36307631" w14:textId="1AACF9E1" w:rsidR="00E96F7C" w:rsidRDefault="002B4A43" w:rsidP="006C38F4">
            <w:pPr>
              <w:rPr>
                <w:rFonts w:cstheme="minorHAnsi"/>
                <w:sz w:val="24"/>
                <w:szCs w:val="24"/>
                <w:lang w:val="en-US"/>
              </w:rPr>
            </w:pPr>
            <w:r>
              <w:rPr>
                <w:rFonts w:cstheme="minorHAnsi"/>
                <w:sz w:val="24"/>
                <w:szCs w:val="24"/>
                <w:lang w:val="en-US"/>
              </w:rPr>
              <w:t>Care-worker</w:t>
            </w:r>
          </w:p>
        </w:tc>
        <w:tc>
          <w:tcPr>
            <w:tcW w:w="1392" w:type="dxa"/>
          </w:tcPr>
          <w:p w14:paraId="7C32F530" w14:textId="4EED8A4C" w:rsidR="00E96F7C" w:rsidRDefault="00E031EF" w:rsidP="006C38F4">
            <w:pPr>
              <w:rPr>
                <w:rFonts w:cstheme="minorHAnsi"/>
                <w:sz w:val="24"/>
                <w:szCs w:val="24"/>
                <w:lang w:val="en-US"/>
              </w:rPr>
            </w:pPr>
            <w:r>
              <w:rPr>
                <w:rFonts w:cstheme="minorHAnsi"/>
                <w:sz w:val="24"/>
                <w:szCs w:val="24"/>
                <w:lang w:val="en-US"/>
              </w:rPr>
              <w:t>Fresh Graduate</w:t>
            </w:r>
          </w:p>
        </w:tc>
        <w:tc>
          <w:tcPr>
            <w:tcW w:w="1444" w:type="dxa"/>
          </w:tcPr>
          <w:p w14:paraId="49F525E7" w14:textId="0BE4982C" w:rsidR="00E96F7C" w:rsidRDefault="002B4A43" w:rsidP="006C38F4">
            <w:pPr>
              <w:rPr>
                <w:rFonts w:cstheme="minorHAnsi"/>
                <w:sz w:val="24"/>
                <w:szCs w:val="24"/>
                <w:lang w:val="en-US"/>
              </w:rPr>
            </w:pPr>
            <w:r>
              <w:rPr>
                <w:rFonts w:cstheme="minorHAnsi"/>
                <w:sz w:val="24"/>
                <w:szCs w:val="24"/>
                <w:lang w:val="en-US"/>
              </w:rPr>
              <w:t>Government employee</w:t>
            </w:r>
          </w:p>
        </w:tc>
        <w:tc>
          <w:tcPr>
            <w:tcW w:w="1392" w:type="dxa"/>
          </w:tcPr>
          <w:p w14:paraId="5CBBE54F" w14:textId="6ECF6B1F" w:rsidR="00E96F7C" w:rsidRDefault="008C67AB" w:rsidP="006C38F4">
            <w:pPr>
              <w:rPr>
                <w:rFonts w:cstheme="minorHAnsi"/>
                <w:sz w:val="24"/>
                <w:szCs w:val="24"/>
                <w:lang w:val="en-US"/>
              </w:rPr>
            </w:pPr>
            <w:r>
              <w:rPr>
                <w:rFonts w:cstheme="minorHAnsi"/>
                <w:sz w:val="24"/>
                <w:szCs w:val="24"/>
                <w:lang w:val="en-US"/>
              </w:rPr>
              <w:t>Delivery</w:t>
            </w:r>
          </w:p>
        </w:tc>
        <w:tc>
          <w:tcPr>
            <w:tcW w:w="1300" w:type="dxa"/>
          </w:tcPr>
          <w:p w14:paraId="2F58F219" w14:textId="52D8D808" w:rsidR="00E96F7C" w:rsidRDefault="002B4A43" w:rsidP="006C38F4">
            <w:pPr>
              <w:rPr>
                <w:rFonts w:cstheme="minorHAnsi"/>
                <w:sz w:val="24"/>
                <w:szCs w:val="24"/>
                <w:lang w:val="en-US"/>
              </w:rPr>
            </w:pPr>
            <w:r>
              <w:rPr>
                <w:rFonts w:cstheme="minorHAnsi"/>
                <w:sz w:val="24"/>
                <w:szCs w:val="24"/>
                <w:lang w:val="en-US"/>
              </w:rPr>
              <w:t>Cab Driving</w:t>
            </w:r>
          </w:p>
        </w:tc>
      </w:tr>
    </w:tbl>
    <w:p w14:paraId="7CFDF02B" w14:textId="77777777" w:rsidR="00294A91" w:rsidRDefault="00294A91" w:rsidP="006C38F4">
      <w:pPr>
        <w:rPr>
          <w:rFonts w:cstheme="minorHAnsi"/>
          <w:sz w:val="24"/>
          <w:szCs w:val="24"/>
          <w:lang w:val="en-US"/>
        </w:rPr>
      </w:pPr>
    </w:p>
    <w:p w14:paraId="08FCA85C" w14:textId="77777777" w:rsidR="00447DCF" w:rsidRPr="00447DCF" w:rsidRDefault="00447DCF" w:rsidP="00DD2991">
      <w:pPr>
        <w:pStyle w:val="Heading2"/>
        <w:rPr>
          <w:rFonts w:cstheme="minorHAnsi"/>
          <w:b/>
          <w:bCs/>
          <w:sz w:val="24"/>
          <w:szCs w:val="24"/>
        </w:rPr>
      </w:pPr>
      <w:bookmarkStart w:id="33" w:name="_Toc231162840"/>
      <w:r w:rsidRPr="00447DCF">
        <w:rPr>
          <w:rFonts w:cstheme="minorHAnsi"/>
          <w:b/>
          <w:bCs/>
          <w:sz w:val="24"/>
          <w:szCs w:val="24"/>
        </w:rPr>
        <w:lastRenderedPageBreak/>
        <w:t>Narrative Participant Vignettes</w:t>
      </w:r>
      <w:bookmarkEnd w:id="33"/>
    </w:p>
    <w:p w14:paraId="5FD391EF" w14:textId="47922B4E" w:rsidR="00447DCF" w:rsidRPr="00447DCF" w:rsidRDefault="00447DCF" w:rsidP="00447DCF">
      <w:pPr>
        <w:rPr>
          <w:rFonts w:cstheme="minorHAnsi"/>
          <w:sz w:val="24"/>
          <w:szCs w:val="24"/>
        </w:rPr>
      </w:pPr>
      <w:r w:rsidRPr="00447DCF">
        <w:rPr>
          <w:rFonts w:cstheme="minorHAnsi"/>
          <w:b/>
          <w:bCs/>
          <w:sz w:val="24"/>
          <w:szCs w:val="24"/>
        </w:rPr>
        <w:t>Razz (25–30, Pakistani):</w:t>
      </w:r>
      <w:r w:rsidRPr="00447DCF">
        <w:rPr>
          <w:rFonts w:cstheme="minorHAnsi"/>
          <w:sz w:val="24"/>
          <w:szCs w:val="24"/>
        </w:rPr>
        <w:t xml:space="preserve"> Operating as a full-time driver across both day and night shifts, Razz enter</w:t>
      </w:r>
      <w:r>
        <w:rPr>
          <w:rFonts w:cstheme="minorHAnsi"/>
          <w:sz w:val="24"/>
          <w:szCs w:val="24"/>
          <w:lang w:val="en-US"/>
        </w:rPr>
        <w:t>ed</w:t>
      </w:r>
      <w:r w:rsidRPr="00447DCF">
        <w:rPr>
          <w:rFonts w:cstheme="minorHAnsi"/>
          <w:sz w:val="24"/>
          <w:szCs w:val="24"/>
        </w:rPr>
        <w:t xml:space="preserve"> the gig economy as a fresh university graduate. He uses platform labor to navigate the immediate post-graduation transition, balancing high economic dependence on the app with the narrative challenges of underemployment.</w:t>
      </w:r>
    </w:p>
    <w:p w14:paraId="529266B9" w14:textId="100C3728" w:rsidR="00447DCF" w:rsidRPr="00447DCF" w:rsidRDefault="00447DCF" w:rsidP="00447DCF">
      <w:pPr>
        <w:rPr>
          <w:rFonts w:cstheme="minorHAnsi"/>
          <w:sz w:val="24"/>
          <w:szCs w:val="24"/>
        </w:rPr>
      </w:pPr>
      <w:r w:rsidRPr="00447DCF">
        <w:rPr>
          <w:rFonts w:cstheme="minorHAnsi"/>
          <w:b/>
          <w:bCs/>
          <w:sz w:val="24"/>
          <w:szCs w:val="24"/>
        </w:rPr>
        <w:t>Raf (30–35, Bangladeshi):</w:t>
      </w:r>
      <w:r w:rsidRPr="00447DCF">
        <w:rPr>
          <w:rFonts w:cstheme="minorHAnsi"/>
          <w:sz w:val="24"/>
          <w:szCs w:val="24"/>
        </w:rPr>
        <w:t xml:space="preserve"> Raf drives part-time, exclusively during night shifts in Swansea city centre. He balances ride-hailing with his primary employment as a care worker, exposing him directly to the dual strains of public-facing emotional labor and customer hostility.</w:t>
      </w:r>
    </w:p>
    <w:p w14:paraId="557BAC6F" w14:textId="77777777" w:rsidR="00447DCF" w:rsidRPr="00447DCF" w:rsidRDefault="00447DCF" w:rsidP="0056304B">
      <w:pPr>
        <w:rPr>
          <w:rFonts w:cstheme="minorHAnsi"/>
          <w:sz w:val="24"/>
          <w:szCs w:val="24"/>
        </w:rPr>
      </w:pPr>
      <w:r w:rsidRPr="00447DCF">
        <w:rPr>
          <w:rFonts w:cstheme="minorHAnsi"/>
          <w:b/>
          <w:bCs/>
          <w:sz w:val="24"/>
          <w:szCs w:val="24"/>
        </w:rPr>
        <w:t>Jay (35–40, Bangladeshi):</w:t>
      </w:r>
      <w:r w:rsidRPr="00447DCF">
        <w:rPr>
          <w:rFonts w:cstheme="minorHAnsi"/>
          <w:sz w:val="24"/>
          <w:szCs w:val="24"/>
        </w:rPr>
        <w:t xml:space="preserve"> A full-time driver working irregular day and night shifts, Jay is also a fresh graduate. His professional self-perception is highly fluid as he continuously tries to reframe his current platform labor against his long-term academic and professional aspirations.</w:t>
      </w:r>
    </w:p>
    <w:p w14:paraId="04930761" w14:textId="16E92F8F" w:rsidR="00447DCF" w:rsidRPr="00447DCF" w:rsidRDefault="00447DCF" w:rsidP="00EC29AE">
      <w:pPr>
        <w:rPr>
          <w:rFonts w:cstheme="minorHAnsi"/>
          <w:sz w:val="24"/>
          <w:szCs w:val="24"/>
        </w:rPr>
      </w:pPr>
      <w:r w:rsidRPr="00447DCF">
        <w:rPr>
          <w:rFonts w:cstheme="minorHAnsi"/>
          <w:b/>
          <w:bCs/>
          <w:sz w:val="24"/>
          <w:szCs w:val="24"/>
        </w:rPr>
        <w:t>Shah (35–40, Bangladeshi):</w:t>
      </w:r>
      <w:r w:rsidRPr="00447DCF">
        <w:rPr>
          <w:rFonts w:cstheme="minorHAnsi"/>
          <w:sz w:val="24"/>
          <w:szCs w:val="24"/>
        </w:rPr>
        <w:t xml:space="preserve"> Shah works part-time on night shifts. </w:t>
      </w:r>
      <w:r w:rsidR="00EC29AE">
        <w:rPr>
          <w:rFonts w:cstheme="minorHAnsi"/>
          <w:sz w:val="24"/>
          <w:szCs w:val="24"/>
          <w:lang w:val="en-US"/>
        </w:rPr>
        <w:t>He currently works as</w:t>
      </w:r>
      <w:r w:rsidRPr="00447DCF">
        <w:rPr>
          <w:rFonts w:cstheme="minorHAnsi"/>
          <w:sz w:val="24"/>
          <w:szCs w:val="24"/>
        </w:rPr>
        <w:t xml:space="preserve"> a government employee. This stark </w:t>
      </w:r>
      <w:r w:rsidR="00EC29AE">
        <w:rPr>
          <w:rFonts w:cstheme="minorHAnsi"/>
          <w:sz w:val="24"/>
          <w:szCs w:val="24"/>
          <w:lang w:val="en-US"/>
        </w:rPr>
        <w:t>shift</w:t>
      </w:r>
      <w:r w:rsidRPr="00447DCF">
        <w:rPr>
          <w:rFonts w:cstheme="minorHAnsi"/>
          <w:sz w:val="24"/>
          <w:szCs w:val="24"/>
        </w:rPr>
        <w:t xml:space="preserve"> </w:t>
      </w:r>
      <w:r w:rsidR="00EC29AE">
        <w:rPr>
          <w:rFonts w:cstheme="minorHAnsi"/>
          <w:sz w:val="24"/>
          <w:szCs w:val="24"/>
          <w:lang w:val="en-US"/>
        </w:rPr>
        <w:t>o</w:t>
      </w:r>
      <w:r w:rsidRPr="00447DCF">
        <w:rPr>
          <w:rFonts w:cstheme="minorHAnsi"/>
          <w:sz w:val="24"/>
          <w:szCs w:val="24"/>
        </w:rPr>
        <w:t>ccupation</w:t>
      </w:r>
      <w:r w:rsidR="00EC29AE">
        <w:rPr>
          <w:rFonts w:cstheme="minorHAnsi"/>
          <w:sz w:val="24"/>
          <w:szCs w:val="24"/>
          <w:lang w:val="en-US"/>
        </w:rPr>
        <w:t>s</w:t>
      </w:r>
      <w:r w:rsidRPr="00447DCF">
        <w:rPr>
          <w:rFonts w:cstheme="minorHAnsi"/>
          <w:sz w:val="24"/>
          <w:szCs w:val="24"/>
        </w:rPr>
        <w:t xml:space="preserve"> forces him to engage in intensive, continuous identity work to protect his dignity.</w:t>
      </w:r>
    </w:p>
    <w:p w14:paraId="178EBAAE" w14:textId="0DC68784" w:rsidR="00447DCF" w:rsidRPr="00447DCF" w:rsidRDefault="00447DCF" w:rsidP="00EC29AE">
      <w:pPr>
        <w:rPr>
          <w:rFonts w:cstheme="minorHAnsi"/>
          <w:sz w:val="24"/>
          <w:szCs w:val="24"/>
        </w:rPr>
      </w:pPr>
      <w:r w:rsidRPr="00447DCF">
        <w:rPr>
          <w:rFonts w:cstheme="minorHAnsi"/>
          <w:b/>
          <w:bCs/>
          <w:sz w:val="24"/>
          <w:szCs w:val="24"/>
        </w:rPr>
        <w:t>Sam (35–40, Bangladeshi):</w:t>
      </w:r>
      <w:r w:rsidRPr="00447DCF">
        <w:rPr>
          <w:rFonts w:cstheme="minorHAnsi"/>
          <w:sz w:val="24"/>
          <w:szCs w:val="24"/>
        </w:rPr>
        <w:t xml:space="preserve"> Sam is an experienced gig worker who transitioned into full-time ride-hailing after working in the </w:t>
      </w:r>
      <w:r w:rsidR="00EC29AE">
        <w:rPr>
          <w:rFonts w:cstheme="minorHAnsi"/>
          <w:sz w:val="24"/>
          <w:szCs w:val="24"/>
          <w:lang w:val="en-US"/>
        </w:rPr>
        <w:t xml:space="preserve">food </w:t>
      </w:r>
      <w:r w:rsidRPr="00447DCF">
        <w:rPr>
          <w:rFonts w:cstheme="minorHAnsi"/>
          <w:sz w:val="24"/>
          <w:szCs w:val="24"/>
        </w:rPr>
        <w:t>delivery sector. Working mixed day and night shifts, his narrative centers on navigating evolving forms of algorithmic control.</w:t>
      </w:r>
    </w:p>
    <w:p w14:paraId="599C5FA7" w14:textId="77777777" w:rsidR="00447DCF" w:rsidRPr="00447DCF" w:rsidRDefault="00447DCF" w:rsidP="00EC29AE">
      <w:pPr>
        <w:rPr>
          <w:rFonts w:cstheme="minorHAnsi"/>
          <w:sz w:val="24"/>
          <w:szCs w:val="24"/>
        </w:rPr>
      </w:pPr>
      <w:r w:rsidRPr="00447DCF">
        <w:rPr>
          <w:rFonts w:cstheme="minorHAnsi"/>
          <w:b/>
          <w:bCs/>
          <w:sz w:val="24"/>
          <w:szCs w:val="24"/>
        </w:rPr>
        <w:t>Omar (55–60, Afghani):</w:t>
      </w:r>
      <w:r w:rsidRPr="00447DCF">
        <w:rPr>
          <w:rFonts w:cstheme="minorHAnsi"/>
          <w:sz w:val="24"/>
          <w:szCs w:val="24"/>
        </w:rPr>
        <w:t xml:space="preserve"> The senior member of the sample, Omar drives full-time on flexible day and night shifts. Having previously worked in traditional, human-dispatched cab driving, his profile offers an invaluable comparative lens on the shift from human management to automated, algorithmic control.</w:t>
      </w:r>
    </w:p>
    <w:p w14:paraId="42AEE10A" w14:textId="6DC0BCE6" w:rsidR="00E12E1A" w:rsidRPr="00224131" w:rsidRDefault="00224131" w:rsidP="00224131">
      <w:pPr>
        <w:pStyle w:val="Heading2"/>
        <w:rPr>
          <w:rFonts w:cstheme="minorHAnsi"/>
          <w:b/>
          <w:bCs/>
          <w:sz w:val="24"/>
          <w:szCs w:val="24"/>
          <w:lang w:val="en-US"/>
        </w:rPr>
      </w:pPr>
      <w:bookmarkStart w:id="34" w:name="_Toc231162841"/>
      <w:r w:rsidRPr="00224131">
        <w:rPr>
          <w:rFonts w:cstheme="minorHAnsi"/>
          <w:b/>
          <w:bCs/>
          <w:sz w:val="24"/>
          <w:szCs w:val="24"/>
          <w:lang w:val="en-US"/>
        </w:rPr>
        <w:t>Discussion</w:t>
      </w:r>
      <w:bookmarkEnd w:id="34"/>
    </w:p>
    <w:p w14:paraId="23956738" w14:textId="7E0C7388" w:rsidR="007D4942" w:rsidRPr="005A6AC0" w:rsidRDefault="00995752" w:rsidP="006C38F4">
      <w:pPr>
        <w:rPr>
          <w:rFonts w:cstheme="minorHAnsi"/>
          <w:sz w:val="24"/>
          <w:szCs w:val="24"/>
          <w:lang w:val="en-US"/>
        </w:rPr>
      </w:pPr>
      <w:r>
        <w:rPr>
          <w:rFonts w:cstheme="minorHAnsi"/>
          <w:sz w:val="24"/>
          <w:szCs w:val="24"/>
          <w:lang w:val="en-US"/>
        </w:rPr>
        <w:t xml:space="preserve">The thematic framework developed from the six pilot interviews reveals how migrant ride-hailing drivers in Swansea navigate the complexities of platform capitalism. Based on Braun and Clarke’s (200^) method, the raw codes were </w:t>
      </w:r>
      <w:r w:rsidR="00336C20">
        <w:rPr>
          <w:rFonts w:cstheme="minorHAnsi"/>
          <w:sz w:val="24"/>
          <w:szCs w:val="24"/>
          <w:lang w:val="en-US"/>
        </w:rPr>
        <w:t>clustered</w:t>
      </w:r>
      <w:r>
        <w:rPr>
          <w:rFonts w:cstheme="minorHAnsi"/>
          <w:sz w:val="24"/>
          <w:szCs w:val="24"/>
          <w:lang w:val="en-US"/>
        </w:rPr>
        <w:t xml:space="preserve"> into three over arching themes and 12 </w:t>
      </w:r>
      <w:r w:rsidR="00740861">
        <w:rPr>
          <w:rFonts w:cstheme="minorHAnsi"/>
          <w:sz w:val="24"/>
          <w:szCs w:val="24"/>
          <w:lang w:val="en-US"/>
        </w:rPr>
        <w:t>sub-themes.</w:t>
      </w:r>
    </w:p>
    <w:tbl>
      <w:tblPr>
        <w:tblStyle w:val="TableGrid"/>
        <w:tblW w:w="0" w:type="auto"/>
        <w:tblLook w:val="04A0" w:firstRow="1" w:lastRow="0" w:firstColumn="1" w:lastColumn="0" w:noHBand="0" w:noVBand="1"/>
      </w:tblPr>
      <w:tblGrid>
        <w:gridCol w:w="535"/>
        <w:gridCol w:w="2700"/>
        <w:gridCol w:w="3685"/>
        <w:gridCol w:w="2096"/>
      </w:tblGrid>
      <w:tr w:rsidR="00876C3A" w:rsidRPr="00BE7A4C" w14:paraId="68BC5420" w14:textId="2AE3871D" w:rsidTr="002756DB">
        <w:tc>
          <w:tcPr>
            <w:tcW w:w="535" w:type="dxa"/>
          </w:tcPr>
          <w:p w14:paraId="71450477" w14:textId="77777777" w:rsidR="00876C3A" w:rsidRPr="00BE7A4C" w:rsidRDefault="00876C3A" w:rsidP="006C38F4">
            <w:pPr>
              <w:rPr>
                <w:rFonts w:cstheme="minorHAnsi"/>
                <w:b/>
                <w:bCs/>
                <w:sz w:val="24"/>
                <w:szCs w:val="24"/>
                <w:lang w:val="en-US"/>
              </w:rPr>
            </w:pPr>
          </w:p>
        </w:tc>
        <w:tc>
          <w:tcPr>
            <w:tcW w:w="2700" w:type="dxa"/>
          </w:tcPr>
          <w:p w14:paraId="7FC934AD" w14:textId="58D48D31" w:rsidR="00876C3A" w:rsidRPr="00BE7A4C" w:rsidRDefault="00A4149B" w:rsidP="006C38F4">
            <w:pPr>
              <w:rPr>
                <w:rFonts w:cstheme="minorHAnsi"/>
                <w:b/>
                <w:bCs/>
                <w:sz w:val="24"/>
                <w:szCs w:val="24"/>
                <w:lang w:val="en-US"/>
              </w:rPr>
            </w:pPr>
            <w:r w:rsidRPr="00BE7A4C">
              <w:rPr>
                <w:rFonts w:cstheme="minorHAnsi"/>
                <w:b/>
                <w:bCs/>
                <w:sz w:val="24"/>
                <w:szCs w:val="24"/>
                <w:lang w:val="en-US"/>
              </w:rPr>
              <w:t>THEME</w:t>
            </w:r>
          </w:p>
        </w:tc>
        <w:tc>
          <w:tcPr>
            <w:tcW w:w="3685" w:type="dxa"/>
          </w:tcPr>
          <w:p w14:paraId="64F6BCF8" w14:textId="518CA952" w:rsidR="00876C3A" w:rsidRPr="00BE7A4C" w:rsidRDefault="00A4149B" w:rsidP="006C38F4">
            <w:pPr>
              <w:rPr>
                <w:rFonts w:cstheme="minorHAnsi"/>
                <w:b/>
                <w:bCs/>
                <w:sz w:val="24"/>
                <w:szCs w:val="24"/>
                <w:lang w:val="en-US"/>
              </w:rPr>
            </w:pPr>
            <w:r w:rsidRPr="00BE7A4C">
              <w:rPr>
                <w:rFonts w:cstheme="minorHAnsi"/>
                <w:b/>
                <w:bCs/>
                <w:sz w:val="24"/>
                <w:szCs w:val="24"/>
                <w:lang w:val="en-US"/>
              </w:rPr>
              <w:t>SUB-THEME</w:t>
            </w:r>
          </w:p>
        </w:tc>
        <w:tc>
          <w:tcPr>
            <w:tcW w:w="2096" w:type="dxa"/>
          </w:tcPr>
          <w:p w14:paraId="75C33FC5" w14:textId="13911080" w:rsidR="00876C3A" w:rsidRPr="00BE7A4C" w:rsidRDefault="00A4149B" w:rsidP="006C38F4">
            <w:pPr>
              <w:rPr>
                <w:rFonts w:cstheme="minorHAnsi"/>
                <w:b/>
                <w:bCs/>
                <w:sz w:val="24"/>
                <w:szCs w:val="24"/>
                <w:lang w:val="en-US"/>
              </w:rPr>
            </w:pPr>
            <w:r w:rsidRPr="00BE7A4C">
              <w:rPr>
                <w:rFonts w:cstheme="minorHAnsi"/>
                <w:b/>
                <w:bCs/>
                <w:sz w:val="24"/>
                <w:szCs w:val="24"/>
                <w:lang w:val="en-US"/>
              </w:rPr>
              <w:t>INTITIAL CODES</w:t>
            </w:r>
          </w:p>
        </w:tc>
      </w:tr>
      <w:tr w:rsidR="00876C3A" w:rsidRPr="00BE7A4C" w14:paraId="0F071D6C" w14:textId="2AA034B5" w:rsidTr="002756DB">
        <w:tc>
          <w:tcPr>
            <w:tcW w:w="535" w:type="dxa"/>
          </w:tcPr>
          <w:p w14:paraId="6B3F3339" w14:textId="77B306F8" w:rsidR="00876C3A" w:rsidRPr="00BE7A4C" w:rsidRDefault="00876C3A" w:rsidP="006C38F4">
            <w:pPr>
              <w:rPr>
                <w:rFonts w:cstheme="minorHAnsi"/>
                <w:sz w:val="24"/>
                <w:szCs w:val="24"/>
                <w:lang w:val="en-US"/>
              </w:rPr>
            </w:pPr>
            <w:r w:rsidRPr="00BE7A4C">
              <w:rPr>
                <w:rFonts w:cstheme="minorHAnsi"/>
                <w:sz w:val="24"/>
                <w:szCs w:val="24"/>
                <w:lang w:val="en-US"/>
              </w:rPr>
              <w:t xml:space="preserve"> 1</w:t>
            </w:r>
          </w:p>
        </w:tc>
        <w:tc>
          <w:tcPr>
            <w:tcW w:w="2700" w:type="dxa"/>
          </w:tcPr>
          <w:p w14:paraId="729D13A2" w14:textId="7BF78D22" w:rsidR="00876C3A" w:rsidRPr="00BE7A4C" w:rsidRDefault="00876C3A" w:rsidP="006C38F4">
            <w:pPr>
              <w:rPr>
                <w:rFonts w:cstheme="minorHAnsi"/>
                <w:sz w:val="24"/>
                <w:szCs w:val="24"/>
                <w:lang w:val="en-US"/>
              </w:rPr>
            </w:pPr>
            <w:r w:rsidRPr="00BE7A4C">
              <w:rPr>
                <w:rFonts w:cstheme="minorHAnsi"/>
                <w:sz w:val="24"/>
                <w:szCs w:val="24"/>
                <w:lang w:val="en-US"/>
              </w:rPr>
              <w:t>Professional Identity and Worker Status</w:t>
            </w:r>
          </w:p>
        </w:tc>
        <w:tc>
          <w:tcPr>
            <w:tcW w:w="3685" w:type="dxa"/>
          </w:tcPr>
          <w:p w14:paraId="3C1A9161" w14:textId="77777777" w:rsidR="00876C3A" w:rsidRPr="00BE7A4C" w:rsidRDefault="00876C3A" w:rsidP="005B4D17">
            <w:pPr>
              <w:pStyle w:val="ListParagraph"/>
              <w:numPr>
                <w:ilvl w:val="0"/>
                <w:numId w:val="30"/>
              </w:numPr>
              <w:rPr>
                <w:rFonts w:cstheme="minorHAnsi"/>
                <w:sz w:val="24"/>
                <w:szCs w:val="24"/>
                <w:lang w:val="en-US"/>
              </w:rPr>
            </w:pPr>
            <w:r w:rsidRPr="00BE7A4C">
              <w:rPr>
                <w:rFonts w:cstheme="minorHAnsi"/>
                <w:sz w:val="24"/>
                <w:szCs w:val="24"/>
                <w:lang w:val="en-US"/>
              </w:rPr>
              <w:t>Strategic Autonomy</w:t>
            </w:r>
          </w:p>
          <w:p w14:paraId="2BFBAB9F" w14:textId="77777777" w:rsidR="005B4D17" w:rsidRPr="00BE7A4C" w:rsidRDefault="00876C3A" w:rsidP="005B4D17">
            <w:pPr>
              <w:pStyle w:val="ListParagraph"/>
              <w:numPr>
                <w:ilvl w:val="0"/>
                <w:numId w:val="30"/>
              </w:numPr>
              <w:rPr>
                <w:rFonts w:cstheme="minorHAnsi"/>
                <w:sz w:val="24"/>
                <w:szCs w:val="24"/>
                <w:lang w:val="en-US"/>
              </w:rPr>
            </w:pPr>
            <w:r w:rsidRPr="00BE7A4C">
              <w:rPr>
                <w:rFonts w:cstheme="minorHAnsi"/>
                <w:sz w:val="24"/>
                <w:szCs w:val="24"/>
                <w:lang w:val="en-US"/>
              </w:rPr>
              <w:t>Instrumental Income</w:t>
            </w:r>
          </w:p>
          <w:p w14:paraId="546DC0FD" w14:textId="77777777" w:rsidR="005B4D17" w:rsidRPr="00BE7A4C" w:rsidRDefault="00876C3A" w:rsidP="005B4D17">
            <w:pPr>
              <w:pStyle w:val="ListParagraph"/>
              <w:numPr>
                <w:ilvl w:val="0"/>
                <w:numId w:val="30"/>
              </w:numPr>
              <w:rPr>
                <w:rFonts w:cstheme="minorHAnsi"/>
                <w:sz w:val="24"/>
                <w:szCs w:val="24"/>
                <w:lang w:val="en-US"/>
              </w:rPr>
            </w:pPr>
            <w:r w:rsidRPr="00BE7A4C">
              <w:rPr>
                <w:rFonts w:cstheme="minorHAnsi"/>
                <w:sz w:val="24"/>
                <w:szCs w:val="24"/>
                <w:lang w:val="en-US"/>
              </w:rPr>
              <w:t>Career Captivity</w:t>
            </w:r>
          </w:p>
          <w:p w14:paraId="62443DE0" w14:textId="4EEF7BD0" w:rsidR="00876C3A" w:rsidRPr="00BE7A4C" w:rsidRDefault="00876C3A" w:rsidP="005B4D17">
            <w:pPr>
              <w:pStyle w:val="ListParagraph"/>
              <w:numPr>
                <w:ilvl w:val="0"/>
                <w:numId w:val="30"/>
              </w:numPr>
              <w:rPr>
                <w:rFonts w:cstheme="minorHAnsi"/>
                <w:sz w:val="24"/>
                <w:szCs w:val="24"/>
                <w:lang w:val="en-US"/>
              </w:rPr>
            </w:pPr>
            <w:r w:rsidRPr="00BE7A4C">
              <w:rPr>
                <w:rFonts w:cstheme="minorHAnsi"/>
                <w:sz w:val="24"/>
                <w:szCs w:val="24"/>
                <w:lang w:val="en-US"/>
              </w:rPr>
              <w:t>Worker Ideology Rejection</w:t>
            </w:r>
          </w:p>
        </w:tc>
        <w:tc>
          <w:tcPr>
            <w:tcW w:w="2096" w:type="dxa"/>
          </w:tcPr>
          <w:p w14:paraId="5F12C9A9" w14:textId="613A15BE" w:rsidR="00876C3A" w:rsidRPr="00BE7A4C" w:rsidRDefault="009A7DB8" w:rsidP="006C38F4">
            <w:pPr>
              <w:rPr>
                <w:rFonts w:cstheme="minorHAnsi"/>
                <w:sz w:val="24"/>
                <w:szCs w:val="24"/>
                <w:lang w:val="en-US"/>
              </w:rPr>
            </w:pPr>
            <w:r w:rsidRPr="00BE7A4C">
              <w:rPr>
                <w:rFonts w:cstheme="minorHAnsi"/>
                <w:sz w:val="24"/>
                <w:szCs w:val="24"/>
                <w:lang w:val="en-US"/>
              </w:rPr>
              <w:t>Independence</w:t>
            </w:r>
            <w:r w:rsidR="00876C3A" w:rsidRPr="00BE7A4C">
              <w:rPr>
                <w:rFonts w:cstheme="minorHAnsi"/>
                <w:sz w:val="24"/>
                <w:szCs w:val="24"/>
                <w:lang w:val="en-US"/>
              </w:rPr>
              <w:t>, control</w:t>
            </w:r>
            <w:r w:rsidRPr="00BE7A4C">
              <w:rPr>
                <w:rFonts w:cstheme="minorHAnsi"/>
                <w:sz w:val="24"/>
                <w:szCs w:val="24"/>
                <w:lang w:val="en-US"/>
              </w:rPr>
              <w:t xml:space="preserve"> over</w:t>
            </w:r>
            <w:r w:rsidR="005B4D17" w:rsidRPr="00BE7A4C">
              <w:rPr>
                <w:rFonts w:cstheme="minorHAnsi"/>
                <w:sz w:val="24"/>
                <w:szCs w:val="24"/>
                <w:lang w:val="en-US"/>
              </w:rPr>
              <w:t xml:space="preserve"> work</w:t>
            </w:r>
            <w:r w:rsidR="00876C3A" w:rsidRPr="00BE7A4C">
              <w:rPr>
                <w:rFonts w:cstheme="minorHAnsi"/>
                <w:sz w:val="24"/>
                <w:szCs w:val="24"/>
                <w:lang w:val="en-US"/>
              </w:rPr>
              <w:t xml:space="preserve">, </w:t>
            </w:r>
            <w:r w:rsidR="00A114B2" w:rsidRPr="00BE7A4C">
              <w:rPr>
                <w:rFonts w:cstheme="minorHAnsi"/>
                <w:sz w:val="24"/>
                <w:szCs w:val="24"/>
                <w:lang w:val="en-US"/>
              </w:rPr>
              <w:t xml:space="preserve">extra financial support, </w:t>
            </w:r>
            <w:r w:rsidRPr="00BE7A4C">
              <w:rPr>
                <w:rFonts w:cstheme="minorHAnsi"/>
                <w:sz w:val="24"/>
                <w:szCs w:val="24"/>
                <w:lang w:val="en-US"/>
              </w:rPr>
              <w:t xml:space="preserve">time flexibility, </w:t>
            </w:r>
            <w:r w:rsidR="003A503C" w:rsidRPr="00BE7A4C">
              <w:rPr>
                <w:rFonts w:cstheme="minorHAnsi"/>
                <w:sz w:val="24"/>
                <w:szCs w:val="24"/>
                <w:lang w:val="en-US"/>
              </w:rPr>
              <w:t xml:space="preserve">family time, </w:t>
            </w:r>
            <w:r w:rsidR="00153EA2" w:rsidRPr="00BE7A4C">
              <w:rPr>
                <w:rFonts w:cstheme="minorHAnsi"/>
                <w:sz w:val="24"/>
                <w:szCs w:val="24"/>
                <w:lang w:val="en-US"/>
              </w:rPr>
              <w:t xml:space="preserve">flexible work, easy work, </w:t>
            </w:r>
            <w:r w:rsidR="00B640EE" w:rsidRPr="00BE7A4C">
              <w:rPr>
                <w:rFonts w:cstheme="minorHAnsi"/>
                <w:sz w:val="24"/>
                <w:szCs w:val="24"/>
                <w:lang w:val="en-US"/>
              </w:rPr>
              <w:t xml:space="preserve">working as uber driver, </w:t>
            </w:r>
            <w:r w:rsidR="0008080F" w:rsidRPr="00BE7A4C">
              <w:rPr>
                <w:rFonts w:cstheme="minorHAnsi"/>
                <w:sz w:val="24"/>
                <w:szCs w:val="24"/>
                <w:lang w:val="en-US"/>
              </w:rPr>
              <w:t>service provider, good driver, respectful, skills and qualities</w:t>
            </w:r>
          </w:p>
        </w:tc>
      </w:tr>
      <w:tr w:rsidR="00876C3A" w:rsidRPr="00BE7A4C" w14:paraId="6CEEEEBF" w14:textId="45A6F9B5" w:rsidTr="002756DB">
        <w:tc>
          <w:tcPr>
            <w:tcW w:w="535" w:type="dxa"/>
          </w:tcPr>
          <w:p w14:paraId="1F007D8C" w14:textId="19EC7811" w:rsidR="00876C3A" w:rsidRPr="00BE7A4C" w:rsidRDefault="00876C3A" w:rsidP="006C38F4">
            <w:pPr>
              <w:rPr>
                <w:rFonts w:cstheme="minorHAnsi"/>
                <w:sz w:val="24"/>
                <w:szCs w:val="24"/>
                <w:lang w:val="en-US"/>
              </w:rPr>
            </w:pPr>
            <w:r w:rsidRPr="00BE7A4C">
              <w:rPr>
                <w:rFonts w:cstheme="minorHAnsi"/>
                <w:sz w:val="24"/>
                <w:szCs w:val="24"/>
                <w:lang w:val="en-US"/>
              </w:rPr>
              <w:lastRenderedPageBreak/>
              <w:t>2</w:t>
            </w:r>
          </w:p>
        </w:tc>
        <w:tc>
          <w:tcPr>
            <w:tcW w:w="2700" w:type="dxa"/>
          </w:tcPr>
          <w:p w14:paraId="70DD1802" w14:textId="0AB29761" w:rsidR="00876C3A" w:rsidRPr="00BE7A4C" w:rsidRDefault="00876C3A" w:rsidP="006C38F4">
            <w:pPr>
              <w:rPr>
                <w:rFonts w:cstheme="minorHAnsi"/>
                <w:sz w:val="24"/>
                <w:szCs w:val="24"/>
                <w:lang w:val="en-US"/>
              </w:rPr>
            </w:pPr>
            <w:r w:rsidRPr="00BE7A4C">
              <w:rPr>
                <w:rFonts w:cstheme="minorHAnsi"/>
                <w:sz w:val="24"/>
                <w:szCs w:val="24"/>
                <w:lang w:val="en-US"/>
              </w:rPr>
              <w:t>Relational Dynamics and Experiences of Dignity</w:t>
            </w:r>
          </w:p>
        </w:tc>
        <w:tc>
          <w:tcPr>
            <w:tcW w:w="3685" w:type="dxa"/>
          </w:tcPr>
          <w:p w14:paraId="5EBF9BD3" w14:textId="77777777" w:rsidR="00876C3A" w:rsidRPr="00BE7A4C" w:rsidRDefault="00876C3A" w:rsidP="005B4D17">
            <w:pPr>
              <w:pStyle w:val="ListParagraph"/>
              <w:numPr>
                <w:ilvl w:val="0"/>
                <w:numId w:val="28"/>
              </w:numPr>
              <w:rPr>
                <w:rFonts w:cstheme="minorHAnsi"/>
                <w:sz w:val="24"/>
                <w:szCs w:val="24"/>
                <w:lang w:val="en-US"/>
              </w:rPr>
            </w:pPr>
            <w:r w:rsidRPr="00BE7A4C">
              <w:rPr>
                <w:rFonts w:cstheme="minorHAnsi"/>
                <w:sz w:val="24"/>
                <w:szCs w:val="24"/>
                <w:lang w:val="en-US"/>
              </w:rPr>
              <w:t>Asymmetric Interpersonal Dependency</w:t>
            </w:r>
          </w:p>
          <w:p w14:paraId="603BDBAD" w14:textId="77777777" w:rsidR="005B4D17" w:rsidRPr="00BE7A4C" w:rsidRDefault="005B4D17" w:rsidP="005B4D17">
            <w:pPr>
              <w:pStyle w:val="ListParagraph"/>
              <w:numPr>
                <w:ilvl w:val="0"/>
                <w:numId w:val="28"/>
              </w:numPr>
              <w:rPr>
                <w:rFonts w:cstheme="minorHAnsi"/>
                <w:sz w:val="24"/>
                <w:szCs w:val="24"/>
                <w:lang w:val="en-US"/>
              </w:rPr>
            </w:pPr>
            <w:r w:rsidRPr="00BE7A4C">
              <w:rPr>
                <w:rFonts w:cstheme="minorHAnsi"/>
                <w:sz w:val="24"/>
                <w:szCs w:val="24"/>
                <w:lang w:val="en-US"/>
              </w:rPr>
              <w:t>Prosocial Uncompensated Labor</w:t>
            </w:r>
          </w:p>
          <w:p w14:paraId="1530B599" w14:textId="77777777" w:rsidR="00A4149B" w:rsidRPr="00BE7A4C" w:rsidRDefault="005B4D17" w:rsidP="005B4D17">
            <w:pPr>
              <w:pStyle w:val="ListParagraph"/>
              <w:numPr>
                <w:ilvl w:val="0"/>
                <w:numId w:val="28"/>
              </w:numPr>
              <w:rPr>
                <w:rFonts w:cstheme="minorHAnsi"/>
                <w:sz w:val="24"/>
                <w:szCs w:val="24"/>
                <w:lang w:val="en-US"/>
              </w:rPr>
            </w:pPr>
            <w:r w:rsidRPr="00BE7A4C">
              <w:rPr>
                <w:rFonts w:cstheme="minorHAnsi"/>
                <w:sz w:val="24"/>
                <w:szCs w:val="24"/>
                <w:lang w:val="en-US"/>
              </w:rPr>
              <w:t>Behavioral Degradation and Intoxication</w:t>
            </w:r>
          </w:p>
          <w:p w14:paraId="2E9313FF" w14:textId="4C2DD427" w:rsidR="005B4D17" w:rsidRPr="00BE7A4C" w:rsidRDefault="005B4D17" w:rsidP="005B4D17">
            <w:pPr>
              <w:pStyle w:val="ListParagraph"/>
              <w:numPr>
                <w:ilvl w:val="0"/>
                <w:numId w:val="28"/>
              </w:numPr>
              <w:rPr>
                <w:rFonts w:cstheme="minorHAnsi"/>
                <w:sz w:val="24"/>
                <w:szCs w:val="24"/>
                <w:lang w:val="en-US"/>
              </w:rPr>
            </w:pPr>
            <w:r w:rsidRPr="00BE7A4C">
              <w:rPr>
                <w:rFonts w:cstheme="minorHAnsi"/>
                <w:sz w:val="24"/>
                <w:szCs w:val="24"/>
                <w:lang w:val="en-US"/>
              </w:rPr>
              <w:t>Self-Exploitation</w:t>
            </w:r>
          </w:p>
        </w:tc>
        <w:tc>
          <w:tcPr>
            <w:tcW w:w="2096" w:type="dxa"/>
          </w:tcPr>
          <w:p w14:paraId="31C67783" w14:textId="53C94C8C" w:rsidR="00876C3A" w:rsidRPr="00BE7A4C" w:rsidRDefault="00153EA2" w:rsidP="006C38F4">
            <w:pPr>
              <w:rPr>
                <w:rFonts w:cstheme="minorHAnsi"/>
                <w:sz w:val="24"/>
                <w:szCs w:val="24"/>
                <w:lang w:val="en-US"/>
              </w:rPr>
            </w:pPr>
            <w:r w:rsidRPr="00BE7A4C">
              <w:rPr>
                <w:rFonts w:cstheme="minorHAnsi"/>
                <w:sz w:val="24"/>
                <w:szCs w:val="24"/>
                <w:lang w:val="en-US"/>
              </w:rPr>
              <w:t>Passenger interactions, unfair treatment, misbehave</w:t>
            </w:r>
            <w:r w:rsidR="00FB024B" w:rsidRPr="00BE7A4C">
              <w:rPr>
                <w:rFonts w:cstheme="minorHAnsi"/>
                <w:sz w:val="24"/>
                <w:szCs w:val="24"/>
                <w:lang w:val="en-US"/>
              </w:rPr>
              <w:t xml:space="preserve">, </w:t>
            </w:r>
            <w:r w:rsidR="0008080F" w:rsidRPr="00BE7A4C">
              <w:rPr>
                <w:rFonts w:cstheme="minorHAnsi"/>
                <w:sz w:val="24"/>
                <w:szCs w:val="24"/>
                <w:lang w:val="en-US"/>
              </w:rPr>
              <w:t xml:space="preserve">felt valued while working, </w:t>
            </w:r>
            <w:r w:rsidR="00094DCD" w:rsidRPr="00BE7A4C">
              <w:rPr>
                <w:rFonts w:cstheme="minorHAnsi"/>
                <w:sz w:val="24"/>
                <w:szCs w:val="24"/>
                <w:lang w:val="en-US"/>
              </w:rPr>
              <w:t>good customer experiences, customer treatment, public views and family’s view about uber driving,</w:t>
            </w:r>
          </w:p>
        </w:tc>
      </w:tr>
      <w:tr w:rsidR="00876C3A" w:rsidRPr="00BE7A4C" w14:paraId="39DAD00B" w14:textId="33A189BA" w:rsidTr="002756DB">
        <w:tc>
          <w:tcPr>
            <w:tcW w:w="535" w:type="dxa"/>
          </w:tcPr>
          <w:p w14:paraId="66CCCBDF" w14:textId="68D306DC" w:rsidR="00876C3A" w:rsidRPr="00BE7A4C" w:rsidRDefault="00876C3A" w:rsidP="006C38F4">
            <w:pPr>
              <w:rPr>
                <w:rFonts w:cstheme="minorHAnsi"/>
                <w:sz w:val="24"/>
                <w:szCs w:val="24"/>
                <w:lang w:val="en-US"/>
              </w:rPr>
            </w:pPr>
            <w:r w:rsidRPr="00BE7A4C">
              <w:rPr>
                <w:rFonts w:cstheme="minorHAnsi"/>
                <w:sz w:val="24"/>
                <w:szCs w:val="24"/>
                <w:lang w:val="en-US"/>
              </w:rPr>
              <w:t>3</w:t>
            </w:r>
          </w:p>
        </w:tc>
        <w:tc>
          <w:tcPr>
            <w:tcW w:w="2700" w:type="dxa"/>
          </w:tcPr>
          <w:p w14:paraId="59B6189B" w14:textId="64550851" w:rsidR="00876C3A" w:rsidRPr="00BE7A4C" w:rsidRDefault="00876C3A" w:rsidP="006C38F4">
            <w:pPr>
              <w:rPr>
                <w:rFonts w:cstheme="minorHAnsi"/>
                <w:sz w:val="24"/>
                <w:szCs w:val="24"/>
                <w:lang w:val="en-US"/>
              </w:rPr>
            </w:pPr>
            <w:r w:rsidRPr="00BE7A4C">
              <w:rPr>
                <w:rFonts w:cstheme="minorHAnsi"/>
                <w:sz w:val="24"/>
                <w:szCs w:val="24"/>
                <w:lang w:val="en-US"/>
              </w:rPr>
              <w:t>Algorithmic Governance and Structural Precarity</w:t>
            </w:r>
          </w:p>
        </w:tc>
        <w:tc>
          <w:tcPr>
            <w:tcW w:w="3685" w:type="dxa"/>
          </w:tcPr>
          <w:p w14:paraId="6097AFCA" w14:textId="77777777" w:rsidR="00995752" w:rsidRPr="00BE7A4C" w:rsidRDefault="00876C3A" w:rsidP="005B4D17">
            <w:pPr>
              <w:pStyle w:val="ListParagraph"/>
              <w:numPr>
                <w:ilvl w:val="0"/>
                <w:numId w:val="29"/>
              </w:numPr>
              <w:rPr>
                <w:rFonts w:cstheme="minorHAnsi"/>
                <w:sz w:val="24"/>
                <w:szCs w:val="24"/>
                <w:lang w:val="en-US"/>
              </w:rPr>
            </w:pPr>
            <w:r w:rsidRPr="00BE7A4C">
              <w:rPr>
                <w:rFonts w:cstheme="minorHAnsi"/>
                <w:sz w:val="24"/>
                <w:szCs w:val="24"/>
                <w:lang w:val="en-US"/>
              </w:rPr>
              <w:t>Digital Capital Validation</w:t>
            </w:r>
          </w:p>
          <w:p w14:paraId="10ED4DF3" w14:textId="77777777" w:rsidR="002756DB" w:rsidRPr="00BE7A4C" w:rsidRDefault="00A668C7" w:rsidP="005B4D17">
            <w:pPr>
              <w:pStyle w:val="ListParagraph"/>
              <w:numPr>
                <w:ilvl w:val="0"/>
                <w:numId w:val="29"/>
              </w:numPr>
              <w:rPr>
                <w:rFonts w:cstheme="minorHAnsi"/>
                <w:sz w:val="24"/>
                <w:szCs w:val="24"/>
                <w:lang w:val="en-US"/>
              </w:rPr>
            </w:pPr>
            <w:r w:rsidRPr="00BE7A4C">
              <w:rPr>
                <w:rFonts w:cstheme="minorHAnsi"/>
                <w:sz w:val="24"/>
                <w:szCs w:val="24"/>
                <w:lang w:val="en-US"/>
              </w:rPr>
              <w:t>P</w:t>
            </w:r>
            <w:r w:rsidR="00876C3A" w:rsidRPr="00BE7A4C">
              <w:rPr>
                <w:rFonts w:cstheme="minorHAnsi"/>
                <w:sz w:val="24"/>
                <w:szCs w:val="24"/>
                <w:lang w:val="en-US"/>
              </w:rPr>
              <w:t>unitive Rating</w:t>
            </w:r>
          </w:p>
          <w:p w14:paraId="64F92527" w14:textId="77777777" w:rsidR="002756DB" w:rsidRPr="00BE7A4C" w:rsidRDefault="00876C3A" w:rsidP="005B4D17">
            <w:pPr>
              <w:pStyle w:val="ListParagraph"/>
              <w:numPr>
                <w:ilvl w:val="0"/>
                <w:numId w:val="29"/>
              </w:numPr>
              <w:rPr>
                <w:rFonts w:cstheme="minorHAnsi"/>
                <w:sz w:val="24"/>
                <w:szCs w:val="24"/>
                <w:lang w:val="en-US"/>
              </w:rPr>
            </w:pPr>
            <w:r w:rsidRPr="00BE7A4C">
              <w:rPr>
                <w:rFonts w:cstheme="minorHAnsi"/>
                <w:sz w:val="24"/>
                <w:szCs w:val="24"/>
                <w:lang w:val="en-US"/>
              </w:rPr>
              <w:t>Operational Overhead Compression</w:t>
            </w:r>
          </w:p>
          <w:p w14:paraId="6D3F3ADE" w14:textId="35825B66" w:rsidR="00876C3A" w:rsidRPr="00BE7A4C" w:rsidRDefault="00876C3A" w:rsidP="005B4D17">
            <w:pPr>
              <w:pStyle w:val="ListParagraph"/>
              <w:numPr>
                <w:ilvl w:val="0"/>
                <w:numId w:val="29"/>
              </w:numPr>
              <w:rPr>
                <w:rFonts w:cstheme="minorHAnsi"/>
                <w:sz w:val="24"/>
                <w:szCs w:val="24"/>
                <w:lang w:val="en-US"/>
              </w:rPr>
            </w:pPr>
            <w:r w:rsidRPr="00BE7A4C">
              <w:rPr>
                <w:rFonts w:cstheme="minorHAnsi"/>
                <w:sz w:val="24"/>
                <w:szCs w:val="24"/>
                <w:lang w:val="en-US"/>
              </w:rPr>
              <w:t>Automation Anxiety</w:t>
            </w:r>
          </w:p>
        </w:tc>
        <w:tc>
          <w:tcPr>
            <w:tcW w:w="2096" w:type="dxa"/>
          </w:tcPr>
          <w:p w14:paraId="572D63F5" w14:textId="24BFD6CB" w:rsidR="00876C3A" w:rsidRPr="00BE7A4C" w:rsidRDefault="00E60D29" w:rsidP="006C38F4">
            <w:pPr>
              <w:rPr>
                <w:rFonts w:cstheme="minorHAnsi"/>
                <w:sz w:val="24"/>
                <w:szCs w:val="24"/>
                <w:lang w:val="en-US"/>
              </w:rPr>
            </w:pPr>
            <w:r w:rsidRPr="00BE7A4C">
              <w:rPr>
                <w:rFonts w:cstheme="minorHAnsi"/>
                <w:sz w:val="24"/>
                <w:szCs w:val="24"/>
                <w:lang w:val="en-US"/>
              </w:rPr>
              <w:t xml:space="preserve">Relationship with uber, ratings, trip assignments, cancelations, active user, inactive user, working hours, </w:t>
            </w:r>
            <w:r w:rsidR="002331F6" w:rsidRPr="00BE7A4C">
              <w:rPr>
                <w:rFonts w:cstheme="minorHAnsi"/>
                <w:sz w:val="24"/>
                <w:szCs w:val="24"/>
                <w:lang w:val="en-US"/>
              </w:rPr>
              <w:t>control over work, working hours, choice of rides, income</w:t>
            </w:r>
          </w:p>
        </w:tc>
      </w:tr>
    </w:tbl>
    <w:p w14:paraId="5EB40D4C" w14:textId="77777777" w:rsidR="00740861" w:rsidRDefault="00740861" w:rsidP="006C38F4">
      <w:pPr>
        <w:rPr>
          <w:rFonts w:cstheme="minorHAnsi"/>
          <w:b/>
          <w:bCs/>
          <w:sz w:val="24"/>
          <w:szCs w:val="24"/>
          <w:lang w:val="en-US"/>
        </w:rPr>
      </w:pPr>
    </w:p>
    <w:p w14:paraId="0441F8BC" w14:textId="77777777" w:rsidR="00740861" w:rsidRPr="00740861" w:rsidRDefault="00740861" w:rsidP="00BE7A4C">
      <w:pPr>
        <w:pStyle w:val="Heading3"/>
        <w:rPr>
          <w:rFonts w:cstheme="minorHAnsi"/>
          <w:b/>
          <w:bCs/>
          <w:sz w:val="24"/>
          <w:szCs w:val="24"/>
        </w:rPr>
      </w:pPr>
      <w:bookmarkStart w:id="35" w:name="_Toc231162842"/>
      <w:r w:rsidRPr="00740861">
        <w:rPr>
          <w:rFonts w:cstheme="minorHAnsi"/>
          <w:b/>
          <w:bCs/>
          <w:sz w:val="24"/>
          <w:szCs w:val="24"/>
        </w:rPr>
        <w:t>Theme 1: Professional Identity and Worker Status</w:t>
      </w:r>
      <w:bookmarkEnd w:id="35"/>
    </w:p>
    <w:p w14:paraId="71EFFBAB" w14:textId="77777777" w:rsidR="00740861" w:rsidRPr="00740861" w:rsidRDefault="00740861" w:rsidP="00740861">
      <w:pPr>
        <w:rPr>
          <w:rFonts w:cstheme="minorHAnsi"/>
          <w:sz w:val="24"/>
          <w:szCs w:val="24"/>
        </w:rPr>
      </w:pPr>
      <w:r w:rsidRPr="00740861">
        <w:rPr>
          <w:rFonts w:cstheme="minorHAnsi"/>
          <w:sz w:val="24"/>
          <w:szCs w:val="24"/>
        </w:rPr>
        <w:t>This theme captures the internal "identity work" (Watson, 2008) performed by drivers as they negotiate their professional status. It illustrates how drivers actively reframe their positions to preserve their self-worth against platform boundaries.</w:t>
      </w:r>
    </w:p>
    <w:p w14:paraId="1E96B1E1" w14:textId="77777777" w:rsidR="00740861" w:rsidRPr="00740861" w:rsidRDefault="00740861" w:rsidP="00740861">
      <w:pPr>
        <w:numPr>
          <w:ilvl w:val="0"/>
          <w:numId w:val="44"/>
        </w:numPr>
        <w:rPr>
          <w:rFonts w:cstheme="minorHAnsi"/>
          <w:sz w:val="24"/>
          <w:szCs w:val="24"/>
        </w:rPr>
      </w:pPr>
      <w:r w:rsidRPr="00740861">
        <w:rPr>
          <w:rFonts w:cstheme="minorHAnsi"/>
          <w:sz w:val="24"/>
          <w:szCs w:val="24"/>
        </w:rPr>
        <w:t>Strategic Autonomy: Drivers emphasize their independence and control over working hours to preserve their dignity (Sayer, 2005). For part-time drivers like Raf and Shah, selecting specific night shifts allows them to balance work with family time or primary occupations, transforming a precarious job into a space of flexible, self-directed labor.</w:t>
      </w:r>
    </w:p>
    <w:p w14:paraId="1632C7CD" w14:textId="77777777" w:rsidR="00740861" w:rsidRPr="00740861" w:rsidRDefault="00740861" w:rsidP="00740861">
      <w:pPr>
        <w:numPr>
          <w:ilvl w:val="0"/>
          <w:numId w:val="44"/>
        </w:numPr>
        <w:rPr>
          <w:rFonts w:cstheme="minorHAnsi"/>
          <w:sz w:val="24"/>
          <w:szCs w:val="24"/>
        </w:rPr>
      </w:pPr>
      <w:r w:rsidRPr="00740861">
        <w:rPr>
          <w:rFonts w:cstheme="minorHAnsi"/>
          <w:sz w:val="24"/>
          <w:szCs w:val="24"/>
        </w:rPr>
        <w:t>Instrumental Income: The platform is viewed purely as a tool for extra financial support. Fresh graduates like Razz and Jay treat the app as an accessible, easy income source during post-graduation underemployment, focusing strictly on its economic utility to distance their core self-image from the status of service workers.</w:t>
      </w:r>
    </w:p>
    <w:p w14:paraId="3527CCC1" w14:textId="3766BE9F" w:rsidR="00740861" w:rsidRPr="00740861" w:rsidRDefault="00740861" w:rsidP="00740861">
      <w:pPr>
        <w:numPr>
          <w:ilvl w:val="0"/>
          <w:numId w:val="44"/>
        </w:numPr>
        <w:rPr>
          <w:rFonts w:cstheme="minorHAnsi"/>
          <w:sz w:val="24"/>
          <w:szCs w:val="24"/>
        </w:rPr>
      </w:pPr>
      <w:r w:rsidRPr="00740861">
        <w:rPr>
          <w:rFonts w:cstheme="minorHAnsi"/>
          <w:sz w:val="24"/>
          <w:szCs w:val="24"/>
        </w:rPr>
        <w:t xml:space="preserve">Career Captivity: This sub-theme highlights a deep narrative </w:t>
      </w:r>
      <w:r w:rsidR="002412DC">
        <w:rPr>
          <w:rFonts w:cstheme="minorHAnsi"/>
          <w:sz w:val="24"/>
          <w:szCs w:val="24"/>
          <w:lang w:val="en-US"/>
        </w:rPr>
        <w:t xml:space="preserve">crack </w:t>
      </w:r>
      <w:r w:rsidRPr="00740861">
        <w:rPr>
          <w:rFonts w:cstheme="minorHAnsi"/>
          <w:sz w:val="24"/>
          <w:szCs w:val="24"/>
        </w:rPr>
        <w:t xml:space="preserve">(Sennett, 1998). Highly qualified migrants, such as Shah (a </w:t>
      </w:r>
      <w:r w:rsidR="00F77957">
        <w:rPr>
          <w:rFonts w:cstheme="minorHAnsi"/>
          <w:sz w:val="24"/>
          <w:szCs w:val="24"/>
          <w:lang w:val="en-US"/>
        </w:rPr>
        <w:t>current</w:t>
      </w:r>
      <w:r w:rsidRPr="00740861">
        <w:rPr>
          <w:rFonts w:cstheme="minorHAnsi"/>
          <w:sz w:val="24"/>
          <w:szCs w:val="24"/>
        </w:rPr>
        <w:t xml:space="preserve"> government official), feel trapped in low-status platform labor. They experience an ongoing </w:t>
      </w:r>
      <w:r w:rsidR="00467BA4">
        <w:rPr>
          <w:rFonts w:cstheme="minorHAnsi"/>
          <w:sz w:val="24"/>
          <w:szCs w:val="24"/>
          <w:lang w:val="en-US"/>
        </w:rPr>
        <w:t xml:space="preserve">financial </w:t>
      </w:r>
      <w:r w:rsidRPr="00740861">
        <w:rPr>
          <w:rFonts w:cstheme="minorHAnsi"/>
          <w:sz w:val="24"/>
          <w:szCs w:val="24"/>
        </w:rPr>
        <w:t>struggle</w:t>
      </w:r>
      <w:r w:rsidR="00467BA4">
        <w:rPr>
          <w:rFonts w:cstheme="minorHAnsi"/>
          <w:sz w:val="24"/>
          <w:szCs w:val="24"/>
          <w:lang w:val="en-US"/>
        </w:rPr>
        <w:t>.</w:t>
      </w:r>
    </w:p>
    <w:p w14:paraId="2F608AD6" w14:textId="77777777" w:rsidR="00635E0C" w:rsidRPr="00635E0C" w:rsidRDefault="00740861" w:rsidP="006C38F4">
      <w:pPr>
        <w:numPr>
          <w:ilvl w:val="0"/>
          <w:numId w:val="44"/>
        </w:numPr>
        <w:rPr>
          <w:rFonts w:cstheme="minorHAnsi"/>
          <w:sz w:val="24"/>
          <w:szCs w:val="24"/>
        </w:rPr>
      </w:pPr>
      <w:r w:rsidRPr="00740861">
        <w:rPr>
          <w:rFonts w:cstheme="minorHAnsi"/>
          <w:sz w:val="24"/>
          <w:szCs w:val="24"/>
        </w:rPr>
        <w:t xml:space="preserve">Worker Ideology Rejection: Drivers actively resist the subordinate identity of an "exploited worker" (Braverman, 1974). They reframe themselves as professional </w:t>
      </w:r>
      <w:r w:rsidRPr="00740861">
        <w:rPr>
          <w:rFonts w:cstheme="minorHAnsi"/>
          <w:sz w:val="24"/>
          <w:szCs w:val="24"/>
        </w:rPr>
        <w:lastRenderedPageBreak/>
        <w:t>service providers who possess high skills and qualities. By demanding respect and focusing on being "good drivers," they challenge the social stigma attached to taxi work.</w:t>
      </w:r>
    </w:p>
    <w:p w14:paraId="5927FA55" w14:textId="77777777" w:rsidR="00635E0C" w:rsidRPr="00635E0C" w:rsidRDefault="00635E0C" w:rsidP="00BE7A4C">
      <w:pPr>
        <w:pStyle w:val="Heading3"/>
        <w:rPr>
          <w:rFonts w:cstheme="minorHAnsi"/>
          <w:b/>
          <w:bCs/>
          <w:sz w:val="24"/>
          <w:szCs w:val="24"/>
        </w:rPr>
      </w:pPr>
      <w:bookmarkStart w:id="36" w:name="_Toc231162843"/>
      <w:r w:rsidRPr="00635E0C">
        <w:rPr>
          <w:rFonts w:cstheme="minorHAnsi"/>
          <w:b/>
          <w:bCs/>
          <w:sz w:val="24"/>
          <w:szCs w:val="24"/>
        </w:rPr>
        <w:t>Theme 2: Relational Dynamics and Experiences of Dignity</w:t>
      </w:r>
      <w:bookmarkEnd w:id="36"/>
    </w:p>
    <w:p w14:paraId="6DBB6B1D" w14:textId="77777777" w:rsidR="00635E0C" w:rsidRPr="00635E0C" w:rsidRDefault="00635E0C" w:rsidP="00635E0C">
      <w:pPr>
        <w:ind w:left="360"/>
        <w:rPr>
          <w:rFonts w:cstheme="minorHAnsi"/>
          <w:sz w:val="24"/>
          <w:szCs w:val="24"/>
        </w:rPr>
      </w:pPr>
      <w:r w:rsidRPr="00635E0C">
        <w:rPr>
          <w:rFonts w:cstheme="minorHAnsi"/>
          <w:sz w:val="24"/>
          <w:szCs w:val="24"/>
        </w:rPr>
        <w:t>This theme details the micro-level interpersonal interactions inside the vehicle. It shows how customer dynamics threaten or validate the moral self-worth of migrant workers (Honneth, 1995).</w:t>
      </w:r>
    </w:p>
    <w:p w14:paraId="4A092860" w14:textId="77777777" w:rsidR="00635E0C" w:rsidRPr="00635E0C" w:rsidRDefault="00635E0C" w:rsidP="00635E0C">
      <w:pPr>
        <w:numPr>
          <w:ilvl w:val="0"/>
          <w:numId w:val="45"/>
        </w:numPr>
        <w:rPr>
          <w:rFonts w:cstheme="minorHAnsi"/>
          <w:sz w:val="24"/>
          <w:szCs w:val="24"/>
        </w:rPr>
      </w:pPr>
      <w:r w:rsidRPr="00635E0C">
        <w:rPr>
          <w:rFonts w:cstheme="minorHAnsi"/>
          <w:sz w:val="24"/>
          <w:szCs w:val="24"/>
        </w:rPr>
        <w:t>Asymmetric Interpersonal Dependency: Drivers are structurally exposed to unfair treatment due to the asymmetrical power dynamics built into the app. Participants describe a constant vulnerability to misbehavior, where the platform automatically prioritizes passenger accounts over the driver's word.</w:t>
      </w:r>
    </w:p>
    <w:p w14:paraId="5C5ED9FE" w14:textId="77777777" w:rsidR="00635E0C" w:rsidRPr="00635E0C" w:rsidRDefault="00635E0C" w:rsidP="00635E0C">
      <w:pPr>
        <w:numPr>
          <w:ilvl w:val="0"/>
          <w:numId w:val="45"/>
        </w:numPr>
        <w:rPr>
          <w:rFonts w:cstheme="minorHAnsi"/>
          <w:sz w:val="24"/>
          <w:szCs w:val="24"/>
        </w:rPr>
      </w:pPr>
      <w:r w:rsidRPr="00635E0C">
        <w:rPr>
          <w:rFonts w:cstheme="minorHAnsi"/>
          <w:sz w:val="24"/>
          <w:szCs w:val="24"/>
        </w:rPr>
        <w:t>Prosocial Uncompensated Labor: Despite structural control, drivers use personal agency to perform uncompensated emotional tasks (Bolton, 2004). They intentionally provide comforting, respectful customer experiences to generate moments where they feel valued, turning a cold business transaction into a meaningful interaction.</w:t>
      </w:r>
    </w:p>
    <w:p w14:paraId="3DDDCD6D" w14:textId="77777777" w:rsidR="00635E0C" w:rsidRPr="00635E0C" w:rsidRDefault="00635E0C" w:rsidP="00635E0C">
      <w:pPr>
        <w:numPr>
          <w:ilvl w:val="0"/>
          <w:numId w:val="45"/>
        </w:numPr>
        <w:rPr>
          <w:rFonts w:cstheme="minorHAnsi"/>
          <w:sz w:val="24"/>
          <w:szCs w:val="24"/>
        </w:rPr>
      </w:pPr>
      <w:r w:rsidRPr="00635E0C">
        <w:rPr>
          <w:rFonts w:cstheme="minorHAnsi"/>
          <w:sz w:val="24"/>
          <w:szCs w:val="24"/>
        </w:rPr>
        <w:t>Behavioral Degradation and Intoxication: Drivers working night shifts in Swansea city centre face severe behavioral degradation from intoxicated passengers. This exposure to public hostility and racialized or linguistic friction results in direct injuries to their personal dignity (Hochschild, 1983).</w:t>
      </w:r>
    </w:p>
    <w:p w14:paraId="011E9483" w14:textId="77777777" w:rsidR="00635E0C" w:rsidRPr="00635E0C" w:rsidRDefault="00635E0C" w:rsidP="00635E0C">
      <w:pPr>
        <w:numPr>
          <w:ilvl w:val="0"/>
          <w:numId w:val="45"/>
        </w:numPr>
        <w:rPr>
          <w:rFonts w:cstheme="minorHAnsi"/>
          <w:sz w:val="24"/>
          <w:szCs w:val="24"/>
        </w:rPr>
      </w:pPr>
      <w:r w:rsidRPr="00635E0C">
        <w:rPr>
          <w:rFonts w:cstheme="minorHAnsi"/>
          <w:sz w:val="24"/>
          <w:szCs w:val="24"/>
        </w:rPr>
        <w:t>Self-Exploitation: Drivers face a painful tension between societal views and their own self-respect. To protect their families from the perceived stigma of low-tier gig labor, drivers often hide their working conditions, internalizing the stress and overworking to maintain financial expectations.</w:t>
      </w:r>
    </w:p>
    <w:p w14:paraId="69386EDD" w14:textId="77777777" w:rsidR="00B800C3" w:rsidRPr="00B800C3" w:rsidRDefault="00B800C3" w:rsidP="00BE7A4C">
      <w:pPr>
        <w:pStyle w:val="Heading3"/>
        <w:rPr>
          <w:rFonts w:cstheme="minorHAnsi"/>
          <w:b/>
          <w:bCs/>
          <w:sz w:val="24"/>
          <w:szCs w:val="24"/>
        </w:rPr>
      </w:pPr>
      <w:bookmarkStart w:id="37" w:name="_Toc231162844"/>
      <w:r w:rsidRPr="00B800C3">
        <w:rPr>
          <w:rFonts w:cstheme="minorHAnsi"/>
          <w:b/>
          <w:bCs/>
          <w:sz w:val="24"/>
          <w:szCs w:val="24"/>
        </w:rPr>
        <w:t>Theme 3: Algorithmic Governance and Structural Precarity</w:t>
      </w:r>
      <w:bookmarkEnd w:id="37"/>
    </w:p>
    <w:p w14:paraId="35020CFF" w14:textId="77777777" w:rsidR="00B800C3" w:rsidRPr="00B800C3" w:rsidRDefault="00B800C3" w:rsidP="00B800C3">
      <w:pPr>
        <w:ind w:left="360"/>
        <w:rPr>
          <w:rFonts w:cstheme="minorHAnsi"/>
          <w:sz w:val="24"/>
          <w:szCs w:val="24"/>
        </w:rPr>
      </w:pPr>
      <w:r w:rsidRPr="00B800C3">
        <w:rPr>
          <w:rFonts w:cstheme="minorHAnsi"/>
          <w:sz w:val="24"/>
          <w:szCs w:val="24"/>
        </w:rPr>
        <w:t>This theme examines how automated software restructuring replaces human management, enforcing absolute market dependence while stripping away worker security (Vallas &amp; Schor, 2020).</w:t>
      </w:r>
    </w:p>
    <w:p w14:paraId="2AB95E04" w14:textId="77777777" w:rsidR="00B800C3" w:rsidRPr="00B800C3" w:rsidRDefault="00B800C3" w:rsidP="00B800C3">
      <w:pPr>
        <w:numPr>
          <w:ilvl w:val="0"/>
          <w:numId w:val="46"/>
        </w:numPr>
        <w:rPr>
          <w:rFonts w:cstheme="minorHAnsi"/>
          <w:sz w:val="24"/>
          <w:szCs w:val="24"/>
        </w:rPr>
      </w:pPr>
      <w:r w:rsidRPr="00B800C3">
        <w:rPr>
          <w:rFonts w:cstheme="minorHAnsi"/>
          <w:sz w:val="24"/>
          <w:szCs w:val="24"/>
        </w:rPr>
        <w:t>Digital Capital Validation: Drivers continuously analyze app logic to understand trip assignments, cancellations, and active user statuses (Woodcock, 2016). They build "algorithmic literacy" to figure out how the platform distributes work, turning data tracking into a gamified survival strategy (Burawoy, 1979).</w:t>
      </w:r>
    </w:p>
    <w:p w14:paraId="24588EF4" w14:textId="15DCF5F2" w:rsidR="00B800C3" w:rsidRPr="00562161" w:rsidRDefault="00B800C3" w:rsidP="00562161">
      <w:pPr>
        <w:numPr>
          <w:ilvl w:val="0"/>
          <w:numId w:val="46"/>
        </w:numPr>
        <w:rPr>
          <w:rFonts w:cstheme="minorHAnsi"/>
          <w:sz w:val="24"/>
          <w:szCs w:val="24"/>
        </w:rPr>
      </w:pPr>
      <w:r w:rsidRPr="00B800C3">
        <w:rPr>
          <w:rFonts w:cstheme="minorHAnsi"/>
          <w:sz w:val="24"/>
          <w:szCs w:val="24"/>
        </w:rPr>
        <w:t>Punitive Rating: The user-rating system serves as an automated disciplinary tool (</w:t>
      </w:r>
      <w:r w:rsidR="00585CF6" w:rsidRPr="00585CF6">
        <w:rPr>
          <w:rFonts w:cstheme="minorHAnsi"/>
          <w:sz w:val="24"/>
          <w:szCs w:val="24"/>
        </w:rPr>
        <w:t>Kellogg, Valentine and Christin (2020</w:t>
      </w:r>
      <w:r w:rsidRPr="00585CF6">
        <w:rPr>
          <w:rFonts w:cstheme="minorHAnsi"/>
          <w:sz w:val="24"/>
          <w:szCs w:val="24"/>
        </w:rPr>
        <w:t xml:space="preserve">). Drivers live with continuous anxiety over fluctuating </w:t>
      </w:r>
      <w:r w:rsidR="004F78F5">
        <w:rPr>
          <w:rFonts w:cstheme="minorHAnsi"/>
          <w:sz w:val="24"/>
          <w:szCs w:val="24"/>
          <w:lang w:val="en-US"/>
        </w:rPr>
        <w:t>ratings</w:t>
      </w:r>
      <w:r w:rsidRPr="00585CF6">
        <w:rPr>
          <w:rFonts w:cstheme="minorHAnsi"/>
          <w:sz w:val="24"/>
          <w:szCs w:val="24"/>
        </w:rPr>
        <w:t>, knowing that malicious customer feedback can lead to sudden algorithmic deactivations without human appeal (</w:t>
      </w:r>
      <w:r w:rsidR="00562161" w:rsidRPr="00562161">
        <w:rPr>
          <w:rFonts w:cstheme="minorHAnsi"/>
          <w:sz w:val="24"/>
          <w:szCs w:val="24"/>
        </w:rPr>
        <w:t>Mohlmann and Zalmanson (2017</w:t>
      </w:r>
      <w:r w:rsidRPr="00562161">
        <w:rPr>
          <w:rFonts w:cstheme="minorHAnsi"/>
          <w:sz w:val="24"/>
          <w:szCs w:val="24"/>
        </w:rPr>
        <w:t>).</w:t>
      </w:r>
    </w:p>
    <w:p w14:paraId="7470F5C3" w14:textId="77777777" w:rsidR="00B800C3" w:rsidRPr="00B800C3" w:rsidRDefault="00B800C3" w:rsidP="00B800C3">
      <w:pPr>
        <w:numPr>
          <w:ilvl w:val="0"/>
          <w:numId w:val="46"/>
        </w:numPr>
        <w:rPr>
          <w:rFonts w:cstheme="minorHAnsi"/>
          <w:sz w:val="24"/>
          <w:szCs w:val="24"/>
        </w:rPr>
      </w:pPr>
      <w:r w:rsidRPr="00B800C3">
        <w:rPr>
          <w:rFonts w:cstheme="minorHAnsi"/>
          <w:sz w:val="24"/>
          <w:szCs w:val="24"/>
        </w:rPr>
        <w:t xml:space="preserve">Operational Overhead Compression: Compounded by local economic pressures, drivers face severe compression of their actual take-home income. Rising fuel costs </w:t>
      </w:r>
      <w:r w:rsidRPr="00B800C3">
        <w:rPr>
          <w:rFonts w:cstheme="minorHAnsi"/>
          <w:sz w:val="24"/>
          <w:szCs w:val="24"/>
        </w:rPr>
        <w:lastRenderedPageBreak/>
        <w:t>and vehicle maintenance, mixed with the platform's changing commission rates, force drivers to extend their working hours simply to stay afloat.</w:t>
      </w:r>
    </w:p>
    <w:p w14:paraId="678F9F00" w14:textId="73E30849" w:rsidR="00E964D1" w:rsidRPr="00E964D1" w:rsidRDefault="00B800C3" w:rsidP="00E964D1">
      <w:pPr>
        <w:numPr>
          <w:ilvl w:val="0"/>
          <w:numId w:val="46"/>
        </w:numPr>
        <w:rPr>
          <w:rFonts w:cstheme="minorHAnsi"/>
          <w:sz w:val="24"/>
          <w:szCs w:val="24"/>
        </w:rPr>
      </w:pPr>
      <w:r w:rsidRPr="00B800C3">
        <w:rPr>
          <w:rFonts w:cstheme="minorHAnsi"/>
          <w:sz w:val="24"/>
          <w:szCs w:val="24"/>
        </w:rPr>
        <w:t xml:space="preserve">Automation Anxiety: This sub-theme highlights the absolute lack of control over ride choices and income streams </w:t>
      </w:r>
      <w:r w:rsidR="003D0105">
        <w:rPr>
          <w:rFonts w:cstheme="minorHAnsi"/>
          <w:sz w:val="24"/>
          <w:szCs w:val="24"/>
          <w:lang w:val="en-US"/>
        </w:rPr>
        <w:t>(</w:t>
      </w:r>
      <w:r w:rsidR="004F78F5" w:rsidRPr="004F78F5">
        <w:rPr>
          <w:rFonts w:cstheme="minorHAnsi"/>
          <w:sz w:val="24"/>
          <w:szCs w:val="24"/>
        </w:rPr>
        <w:t>Lee and Lee (2015)</w:t>
      </w:r>
      <w:r w:rsidR="004F78F5">
        <w:rPr>
          <w:rFonts w:cstheme="minorHAnsi"/>
          <w:sz w:val="24"/>
          <w:szCs w:val="24"/>
          <w:lang w:val="en-US"/>
        </w:rPr>
        <w:t xml:space="preserve">. </w:t>
      </w:r>
      <w:r w:rsidRPr="004F78F5">
        <w:rPr>
          <w:rFonts w:cstheme="minorHAnsi"/>
          <w:sz w:val="24"/>
          <w:szCs w:val="24"/>
        </w:rPr>
        <w:t>Experienced operators like Omar, who transitioned from traditional dispatched cabs, feel a profound sense of helplessness when facing an invisible, unyielding software interface that dictates their economic survival.</w:t>
      </w:r>
      <w:r w:rsidR="007F3661" w:rsidRPr="004F78F5">
        <w:rPr>
          <w:rFonts w:cstheme="minorHAnsi"/>
          <w:sz w:val="24"/>
          <w:szCs w:val="24"/>
          <w:lang w:val="en-US"/>
        </w:rPr>
        <w:br w:type="page"/>
      </w:r>
    </w:p>
    <w:p w14:paraId="03CEDCFA" w14:textId="3B26B35A" w:rsidR="0036725B" w:rsidRPr="003C6E79" w:rsidRDefault="003C6E79" w:rsidP="003C6E79">
      <w:pPr>
        <w:pStyle w:val="Heading1"/>
        <w:rPr>
          <w:rFonts w:cstheme="minorHAnsi"/>
          <w:b/>
          <w:bCs/>
          <w:sz w:val="24"/>
          <w:szCs w:val="24"/>
          <w:lang w:val="en-US"/>
        </w:rPr>
      </w:pPr>
      <w:bookmarkStart w:id="38" w:name="_Toc231162845"/>
      <w:r>
        <w:rPr>
          <w:rFonts w:cstheme="minorHAnsi"/>
          <w:b/>
          <w:bCs/>
          <w:sz w:val="24"/>
          <w:szCs w:val="24"/>
          <w:lang w:val="en-US"/>
        </w:rPr>
        <w:lastRenderedPageBreak/>
        <w:t xml:space="preserve">5. </w:t>
      </w:r>
      <w:r w:rsidR="0036725B" w:rsidRPr="003C6E79">
        <w:rPr>
          <w:rFonts w:cstheme="minorHAnsi"/>
          <w:b/>
          <w:bCs/>
          <w:sz w:val="24"/>
          <w:szCs w:val="24"/>
          <w:lang w:val="en-US"/>
        </w:rPr>
        <w:t>Conclusions</w:t>
      </w:r>
      <w:bookmarkEnd w:id="38"/>
    </w:p>
    <w:p w14:paraId="649939AF" w14:textId="6A3DDCC0" w:rsidR="0036725B" w:rsidRDefault="0036725B" w:rsidP="003C6E79">
      <w:pPr>
        <w:pStyle w:val="Heading2"/>
        <w:rPr>
          <w:rFonts w:cstheme="minorHAnsi"/>
          <w:b/>
          <w:bCs/>
          <w:sz w:val="24"/>
          <w:szCs w:val="24"/>
          <w:lang w:val="en-US"/>
        </w:rPr>
      </w:pPr>
      <w:bookmarkStart w:id="39" w:name="_Toc231162846"/>
      <w:r w:rsidRPr="00BE7A4C">
        <w:rPr>
          <w:rFonts w:cstheme="minorHAnsi"/>
          <w:b/>
          <w:bCs/>
          <w:sz w:val="24"/>
          <w:szCs w:val="24"/>
          <w:lang w:val="en-US"/>
        </w:rPr>
        <w:t>Contributions</w:t>
      </w:r>
      <w:bookmarkEnd w:id="39"/>
    </w:p>
    <w:p w14:paraId="0190D4A9" w14:textId="147C540B" w:rsidR="00201B5C" w:rsidRDefault="00201B5C" w:rsidP="00BE7A4C">
      <w:pPr>
        <w:rPr>
          <w:rFonts w:cstheme="minorHAnsi"/>
          <w:sz w:val="24"/>
          <w:szCs w:val="24"/>
          <w:lang w:val="en-US"/>
        </w:rPr>
      </w:pPr>
      <w:r w:rsidRPr="00201B5C">
        <w:rPr>
          <w:rFonts w:cstheme="minorHAnsi"/>
          <w:sz w:val="24"/>
          <w:szCs w:val="24"/>
        </w:rPr>
        <w:t xml:space="preserve">By focusing specifically on Swansea, this research moves beyond hyper-urban metropolises (like London or </w:t>
      </w:r>
      <w:r w:rsidRPr="00201B5C">
        <w:rPr>
          <w:rFonts w:cstheme="minorHAnsi"/>
          <w:sz w:val="24"/>
          <w:szCs w:val="24"/>
          <w:lang w:val="en-US"/>
        </w:rPr>
        <w:t>Manchester</w:t>
      </w:r>
      <w:r w:rsidRPr="00201B5C">
        <w:rPr>
          <w:rFonts w:cstheme="minorHAnsi"/>
          <w:sz w:val="24"/>
          <w:szCs w:val="24"/>
        </w:rPr>
        <w:t>) to document how platform capitalism operates within a secondary UK city. It provides a localized account of how migrant drivers navigate a distinct post-industrial geography, regional transport networks, and localized weekend night-economy dynamics</w:t>
      </w:r>
      <w:r w:rsidRPr="00201B5C">
        <w:rPr>
          <w:rFonts w:cstheme="minorHAnsi"/>
          <w:sz w:val="24"/>
          <w:szCs w:val="24"/>
          <w:lang w:val="en-US"/>
        </w:rPr>
        <w:t>.</w:t>
      </w:r>
    </w:p>
    <w:p w14:paraId="527C18A4" w14:textId="77777777" w:rsidR="00A30F7D" w:rsidRPr="00A30F7D" w:rsidRDefault="00A30F7D" w:rsidP="00A30F7D">
      <w:pPr>
        <w:rPr>
          <w:rFonts w:cstheme="minorHAnsi"/>
          <w:sz w:val="24"/>
          <w:szCs w:val="24"/>
        </w:rPr>
      </w:pPr>
      <w:r w:rsidRPr="00A30F7D">
        <w:rPr>
          <w:rFonts w:cstheme="minorHAnsi"/>
          <w:sz w:val="24"/>
          <w:szCs w:val="24"/>
        </w:rPr>
        <w:t>The inquiry successfully integrates Labour Process Theory (LPT) with Professional Identity Theory. It advances sociological debates by demonstrating that algorithmic deskilling (Braverman, 1974) and gamified compliance (Burawoy, 1979) do not completely crush worker subjectivity. Instead, the study shows how personal agency is maintained as drivers actively construct "provisional selves" and deploy narrative adjustments to retain their workplace dignity.</w:t>
      </w:r>
    </w:p>
    <w:p w14:paraId="35525898" w14:textId="49581074" w:rsidR="0036725B" w:rsidRPr="00F76DEA" w:rsidRDefault="0036725B" w:rsidP="003C6E79">
      <w:pPr>
        <w:pStyle w:val="Heading2"/>
        <w:rPr>
          <w:rFonts w:cstheme="minorHAnsi"/>
          <w:sz w:val="24"/>
          <w:szCs w:val="24"/>
          <w:lang w:val="en-US"/>
        </w:rPr>
      </w:pPr>
      <w:bookmarkStart w:id="40" w:name="_Toc231162847"/>
      <w:r w:rsidRPr="00A30F7D">
        <w:rPr>
          <w:rFonts w:cstheme="minorHAnsi"/>
          <w:b/>
          <w:bCs/>
          <w:sz w:val="24"/>
          <w:szCs w:val="24"/>
          <w:lang w:val="en-US"/>
        </w:rPr>
        <w:t>Limitations</w:t>
      </w:r>
      <w:bookmarkEnd w:id="40"/>
      <w:r w:rsidRPr="00A30F7D">
        <w:rPr>
          <w:rFonts w:cstheme="minorHAnsi"/>
          <w:b/>
          <w:bCs/>
          <w:sz w:val="24"/>
          <w:szCs w:val="24"/>
          <w:lang w:val="en-US"/>
        </w:rPr>
        <w:t xml:space="preserve"> </w:t>
      </w:r>
    </w:p>
    <w:p w14:paraId="7403B155" w14:textId="0CBEB5BB" w:rsidR="00F76DEA" w:rsidRPr="00F76DEA" w:rsidRDefault="00F76DEA" w:rsidP="00F76DEA">
      <w:pPr>
        <w:rPr>
          <w:rFonts w:cstheme="minorHAnsi"/>
          <w:sz w:val="24"/>
          <w:szCs w:val="24"/>
        </w:rPr>
      </w:pPr>
      <w:r w:rsidRPr="00F76DEA">
        <w:rPr>
          <w:rFonts w:cstheme="minorHAnsi"/>
          <w:sz w:val="24"/>
          <w:szCs w:val="24"/>
        </w:rPr>
        <w:t>Gender Homogeneity: The pilot sample consisted entirely of male drivers. While this accurately reflects the heavily gendered demographic realities of the UK ride-hailing sector, it overlooks the unique safety concerns, spatial anxieties, and specific identity negotiations faced by female migrant platform workers.</w:t>
      </w:r>
    </w:p>
    <w:p w14:paraId="4CB6EEA9" w14:textId="25D23818" w:rsidR="00F76DEA" w:rsidRPr="00F76DEA" w:rsidRDefault="00F76DEA" w:rsidP="00F76DEA">
      <w:pPr>
        <w:rPr>
          <w:rFonts w:cstheme="minorHAnsi"/>
          <w:sz w:val="24"/>
          <w:szCs w:val="24"/>
        </w:rPr>
      </w:pPr>
      <w:r w:rsidRPr="00F76DEA">
        <w:rPr>
          <w:rFonts w:cstheme="minorHAnsi"/>
          <w:sz w:val="24"/>
          <w:szCs w:val="24"/>
        </w:rPr>
        <w:t>Geographic Specificity: The research was strictly bounded within the geographic and economic confines of Swansea. The specific regional tariff structures, passenger demographics, and local regulatory frameworks mean that the findings may not directly represent the experiences of drivers working in larger, more densely populated urban economies.</w:t>
      </w:r>
    </w:p>
    <w:p w14:paraId="6A3BCD90" w14:textId="21ECD294" w:rsidR="00F76DEA" w:rsidRPr="00F76DEA" w:rsidRDefault="00F76DEA" w:rsidP="00F76DEA">
      <w:pPr>
        <w:rPr>
          <w:rFonts w:cstheme="minorHAnsi"/>
          <w:sz w:val="24"/>
          <w:szCs w:val="24"/>
        </w:rPr>
      </w:pPr>
      <w:r w:rsidRPr="00F76DEA">
        <w:rPr>
          <w:rFonts w:cstheme="minorHAnsi"/>
          <w:sz w:val="24"/>
          <w:szCs w:val="24"/>
        </w:rPr>
        <w:t>Cross-Sectional Timeframe: The data collection captured a specific snapshot in time. Because the research did not track the drivers longitudinally, it cannot evaluate how prolonged exposure to algorithmic management, cumulative inflation, or fluctuating UK visa policies dynamically alters a migrant's professional identity over a multi-year period.</w:t>
      </w:r>
    </w:p>
    <w:p w14:paraId="2F2477B7" w14:textId="2779280E" w:rsidR="0036725B" w:rsidRDefault="0036725B" w:rsidP="003C6E79">
      <w:pPr>
        <w:pStyle w:val="Heading2"/>
        <w:rPr>
          <w:rFonts w:cstheme="minorHAnsi"/>
          <w:b/>
          <w:bCs/>
          <w:sz w:val="24"/>
          <w:szCs w:val="24"/>
          <w:lang w:val="en-US"/>
        </w:rPr>
      </w:pPr>
      <w:bookmarkStart w:id="41" w:name="_Toc231162848"/>
      <w:r w:rsidRPr="00BE7A4C">
        <w:rPr>
          <w:rFonts w:cstheme="minorHAnsi"/>
          <w:b/>
          <w:bCs/>
          <w:sz w:val="24"/>
          <w:szCs w:val="24"/>
          <w:lang w:val="en-US"/>
        </w:rPr>
        <w:t>Recommendations</w:t>
      </w:r>
      <w:bookmarkEnd w:id="41"/>
    </w:p>
    <w:p w14:paraId="0C6552A6" w14:textId="3B9BC2CE" w:rsidR="004F1382" w:rsidRPr="004F1382" w:rsidRDefault="004F1382" w:rsidP="004F1382">
      <w:pPr>
        <w:rPr>
          <w:rFonts w:cstheme="minorHAnsi"/>
          <w:sz w:val="24"/>
          <w:szCs w:val="24"/>
        </w:rPr>
      </w:pPr>
      <w:r w:rsidRPr="004F1382">
        <w:rPr>
          <w:rFonts w:cstheme="minorHAnsi"/>
          <w:sz w:val="24"/>
          <w:szCs w:val="24"/>
        </w:rPr>
        <w:t>For Academic Research: Future investigators should conduct comparative, cross-regional studies matching secondary cities like Swansea against major metropolitan centers to map spatial variations in algorithmic control. Furthermore, longitudinal qualitative studies are needed to track how highly qualified migrants (such as former government officials or fresh graduates) transition out of or remain trapped within platform labor over time.</w:t>
      </w:r>
    </w:p>
    <w:p w14:paraId="26205CBC" w14:textId="41303F7E" w:rsidR="004F1382" w:rsidRPr="004F1382" w:rsidRDefault="004F1382" w:rsidP="004F1382">
      <w:pPr>
        <w:rPr>
          <w:rFonts w:cstheme="minorHAnsi"/>
          <w:sz w:val="24"/>
          <w:szCs w:val="24"/>
        </w:rPr>
      </w:pPr>
      <w:r w:rsidRPr="004F1382">
        <w:rPr>
          <w:rFonts w:cstheme="minorHAnsi"/>
          <w:sz w:val="24"/>
          <w:szCs w:val="24"/>
        </w:rPr>
        <w:t>For Policy and Regulation: Local municipalities and national regulatory bodies must mandate greater algorithmic transparency from tech platforms. Policy interventions should focus on enforcing clear "algorithmic accountability" standards, which include outlawing arbitrary, automated account deactivations and ensuring drivers have a legally protected right to human arbitration and appeal processes.</w:t>
      </w:r>
    </w:p>
    <w:p w14:paraId="07420A97" w14:textId="017F44A6" w:rsidR="004F1382" w:rsidRPr="004F1382" w:rsidRDefault="004F1382" w:rsidP="004F1382">
      <w:pPr>
        <w:rPr>
          <w:rFonts w:cstheme="minorHAnsi"/>
          <w:sz w:val="24"/>
          <w:szCs w:val="24"/>
          <w:lang w:val="en-US"/>
        </w:rPr>
      </w:pPr>
      <w:r w:rsidRPr="004F1382">
        <w:rPr>
          <w:rFonts w:cstheme="minorHAnsi"/>
          <w:sz w:val="24"/>
          <w:szCs w:val="24"/>
        </w:rPr>
        <w:lastRenderedPageBreak/>
        <w:t>For Grass-Roots Practice: To mitigate the isolation caused by automated management, migrant workers should be supported in developing localized digital mutual aid networks. Building horizontal communication channels outside the official app infrastructure allows drivers to share strategies, warn each other of hostile operational zones, and collectively foster the social recognition denied to them by the platform interface</w:t>
      </w:r>
    </w:p>
    <w:p w14:paraId="5E5CACB6" w14:textId="6C55B598" w:rsidR="004C7222" w:rsidRPr="00D773A2" w:rsidRDefault="004C7222" w:rsidP="006C38F4">
      <w:pPr>
        <w:pStyle w:val="ListParagraph"/>
        <w:numPr>
          <w:ilvl w:val="0"/>
          <w:numId w:val="2"/>
        </w:numPr>
        <w:rPr>
          <w:rFonts w:cstheme="minorHAnsi"/>
          <w:b/>
          <w:bCs/>
          <w:sz w:val="24"/>
          <w:szCs w:val="24"/>
          <w:lang w:val="en-US"/>
        </w:rPr>
      </w:pPr>
      <w:r w:rsidRPr="00D773A2">
        <w:rPr>
          <w:rFonts w:cstheme="minorHAnsi"/>
          <w:b/>
          <w:bCs/>
          <w:sz w:val="24"/>
          <w:szCs w:val="24"/>
          <w:lang w:val="en-US"/>
        </w:rPr>
        <w:br w:type="page"/>
      </w:r>
    </w:p>
    <w:p w14:paraId="67EDB196" w14:textId="00D3F4A2" w:rsidR="005F3809" w:rsidRPr="0059086D" w:rsidRDefault="005F3809" w:rsidP="006C38F4">
      <w:pPr>
        <w:rPr>
          <w:rFonts w:asciiTheme="majorHAnsi" w:hAnsiTheme="majorHAnsi" w:cstheme="majorHAnsi"/>
          <w:b/>
          <w:bCs/>
          <w:sz w:val="24"/>
          <w:szCs w:val="24"/>
          <w:lang w:val="en-US"/>
        </w:rPr>
      </w:pPr>
      <w:r w:rsidRPr="0059086D">
        <w:rPr>
          <w:rFonts w:asciiTheme="majorHAnsi" w:hAnsiTheme="majorHAnsi" w:cstheme="majorHAnsi"/>
          <w:b/>
          <w:bCs/>
          <w:sz w:val="24"/>
          <w:szCs w:val="24"/>
          <w:lang w:val="en-US"/>
        </w:rPr>
        <w:lastRenderedPageBreak/>
        <w:t>Part C: Reflections</w:t>
      </w:r>
    </w:p>
    <w:p w14:paraId="400AFAFE" w14:textId="77777777" w:rsidR="00A133DA" w:rsidRPr="009A7812" w:rsidRDefault="00A133DA" w:rsidP="00A133DA">
      <w:pPr>
        <w:rPr>
          <w:lang w:val="en-US"/>
        </w:rPr>
      </w:pPr>
      <w:r>
        <w:t>This pilot study has been a valuable learning experience in understanding how research is translated into practice, particularly in relation to ethical design, participant engagement, and methodological decision-making. Through the process of designing and refining my ethics application, I developed a clearer understanding of how theoretical research plans must be adjusted to meet real-world ethical standards and institutional expectations.</w:t>
      </w:r>
    </w:p>
    <w:p w14:paraId="004BBAEB" w14:textId="77777777" w:rsidR="00A133DA" w:rsidRPr="009A7812" w:rsidRDefault="00A133DA" w:rsidP="00A133DA">
      <w:pPr>
        <w:rPr>
          <w:lang w:val="en-US"/>
        </w:rPr>
      </w:pPr>
      <w:r>
        <w:t>One of the most important lessons I learned was the significance of ethical reflexivity. Initially, I viewed sampling and recruitment as largely practical decisions, but feedback from my supervisor helped me recognise the ethical complexity embedded in seemingly simple interactions. For example, approaching an Uber driver during service appeared to be an efficient opportunistic sampling method, but I learned that this interaction introduces a potential power imbalance. This highlighted the importance of considering how participants may perceive pressure to participate, even in informal settings, and how easily ethical concerns can be overlooked when recruitment is embedded in everyday contexts. This has strengthened my awareness of researcher responsibility and the need to critically reflect on power dynamics throughout the research process.</w:t>
      </w:r>
    </w:p>
    <w:p w14:paraId="744E7846" w14:textId="77777777" w:rsidR="00A133DA" w:rsidRPr="009A7812" w:rsidRDefault="00A133DA" w:rsidP="00A133DA">
      <w:pPr>
        <w:rPr>
          <w:lang w:val="en-US"/>
        </w:rPr>
      </w:pPr>
      <w:r>
        <w:t>Another key learning outcome was related to data protection and participant anonymity. Working through the ethics form required me to think more carefully about what constitutes identifiable information and how digital communication platforms complicate confidentiality. I had initially assumed that not collecting names would be sufficient for anonymity, but I learned that contact details, platform logins, and even contextual descriptions could indirectly identify participants. This has improved my understanding of data minimisation, secure storage practices, and the importance of aligning research design with institutional data protection policies such as UWTSD guidance.</w:t>
      </w:r>
    </w:p>
    <w:p w14:paraId="01690A66" w14:textId="77777777" w:rsidR="00A133DA" w:rsidRPr="009A7812" w:rsidRDefault="00A133DA" w:rsidP="00A133DA">
      <w:pPr>
        <w:rPr>
          <w:lang w:val="en-US"/>
        </w:rPr>
      </w:pPr>
      <w:r>
        <w:t>The pilot study also enhanced my practical research skills, particularly in participant communication and informed consent procedures. I learned how to clearly explain research aims in accessible language and ensure participants understand their rights, including withdrawal timelines and confidentiality limits. This process improved my ability to translate academic research requirements into clear, participant-friendly information.</w:t>
      </w:r>
    </w:p>
    <w:p w14:paraId="35C09B62" w14:textId="77777777" w:rsidR="00A133DA" w:rsidRPr="009A7812" w:rsidRDefault="00A133DA" w:rsidP="00A133DA">
      <w:pPr>
        <w:rPr>
          <w:lang w:val="en-US"/>
        </w:rPr>
      </w:pPr>
      <w:r>
        <w:t>In addition, I developed stronger skills in critically responding to feedback. The iterative process of revising my ethics application based on supervisor comments helped me see academic feedback not as correction alone, but as an essential part of strengthening research quality. It improved my ability to justify methodological decisions more clearly and ensure consistency across different sections of my research documentation.</w:t>
      </w:r>
    </w:p>
    <w:p w14:paraId="3915DE83" w14:textId="77777777" w:rsidR="00A133DA" w:rsidRPr="009A7812" w:rsidRDefault="00A133DA" w:rsidP="00A133DA">
      <w:pPr>
        <w:rPr>
          <w:lang w:val="en-US"/>
        </w:rPr>
      </w:pPr>
      <w:r>
        <w:t>Finally, this pilot study has helped me better understand the relationship between research design and real-world implementation. It highlighted that converting research into practice is not linear, but involves continuous reflection, ethical negotiation, and adaptation. I now feel more confident in designing research that is both methodologically sound and ethically responsible, particularly when working with vulnerable or marginalised groups such as migrant workers.</w:t>
      </w:r>
    </w:p>
    <w:p w14:paraId="170619B7" w14:textId="77777777" w:rsidR="00A133DA" w:rsidRDefault="00A133DA" w:rsidP="00A133DA">
      <w:r>
        <w:t>Overall, this experience has strengthened my research skills, ethical awareness, and ability to apply academic knowledge in practical settings.</w:t>
      </w:r>
    </w:p>
    <w:p w14:paraId="24C2B1BE" w14:textId="5857EC24" w:rsidR="005F3809" w:rsidRPr="00A133DA" w:rsidRDefault="005F3809" w:rsidP="006C38F4">
      <w:pPr>
        <w:rPr>
          <w:rFonts w:cstheme="minorHAnsi"/>
          <w:sz w:val="24"/>
          <w:szCs w:val="24"/>
        </w:rPr>
      </w:pPr>
    </w:p>
    <w:p w14:paraId="46EC574C" w14:textId="77777777" w:rsidR="004C7222" w:rsidRPr="00D773A2" w:rsidRDefault="004C7222" w:rsidP="006C38F4">
      <w:pPr>
        <w:rPr>
          <w:rFonts w:cstheme="minorHAnsi"/>
          <w:b/>
          <w:bCs/>
          <w:sz w:val="24"/>
          <w:szCs w:val="24"/>
          <w:lang w:val="en-US"/>
        </w:rPr>
      </w:pPr>
      <w:r w:rsidRPr="00D773A2">
        <w:rPr>
          <w:rFonts w:cstheme="minorHAnsi"/>
          <w:b/>
          <w:bCs/>
          <w:sz w:val="24"/>
          <w:szCs w:val="24"/>
          <w:lang w:val="en-US"/>
        </w:rPr>
        <w:br w:type="page"/>
      </w:r>
    </w:p>
    <w:p w14:paraId="5150F93E" w14:textId="6572B8BF" w:rsidR="00AA4572" w:rsidRDefault="007C0C8F" w:rsidP="00A675AC">
      <w:pPr>
        <w:pStyle w:val="Heading1"/>
        <w:rPr>
          <w:rFonts w:cstheme="minorHAnsi"/>
          <w:b/>
          <w:bCs/>
          <w:sz w:val="24"/>
          <w:szCs w:val="24"/>
          <w:lang w:val="en-US"/>
        </w:rPr>
      </w:pPr>
      <w:r>
        <w:rPr>
          <w:rFonts w:cstheme="minorHAnsi"/>
          <w:b/>
          <w:bCs/>
          <w:sz w:val="24"/>
          <w:szCs w:val="24"/>
          <w:lang w:val="en-US"/>
        </w:rPr>
        <w:lastRenderedPageBreak/>
        <w:t>References</w:t>
      </w:r>
    </w:p>
    <w:p w14:paraId="2238FA5C" w14:textId="77777777" w:rsidR="00A50687" w:rsidRPr="00A675AC" w:rsidRDefault="00A50687" w:rsidP="00A50687">
      <w:pPr>
        <w:rPr>
          <w:rFonts w:cstheme="minorHAnsi"/>
          <w:sz w:val="24"/>
          <w:szCs w:val="24"/>
        </w:rPr>
      </w:pPr>
      <w:r w:rsidRPr="00A675AC">
        <w:rPr>
          <w:rFonts w:cstheme="minorHAnsi"/>
          <w:sz w:val="24"/>
          <w:szCs w:val="24"/>
        </w:rPr>
        <w:t xml:space="preserve">Alvesson, M. and Sveningsson, S. (2003). Managers Doing Leadership: The Extra-Ordinarization of the Mundane. </w:t>
      </w:r>
      <w:r w:rsidRPr="00A675AC">
        <w:rPr>
          <w:rFonts w:cstheme="minorHAnsi"/>
          <w:i/>
          <w:iCs/>
          <w:sz w:val="24"/>
          <w:szCs w:val="24"/>
        </w:rPr>
        <w:t>Human Relations</w:t>
      </w:r>
      <w:r w:rsidRPr="00A675AC">
        <w:rPr>
          <w:rFonts w:cstheme="minorHAnsi"/>
          <w:sz w:val="24"/>
          <w:szCs w:val="24"/>
        </w:rPr>
        <w:t>, 56(12), pp.1435–1459. doi:https://doi.org/10.1177/00187267035612001.</w:t>
      </w:r>
    </w:p>
    <w:p w14:paraId="7EE96F7D" w14:textId="77777777" w:rsidR="00A50687" w:rsidRPr="00A675AC" w:rsidRDefault="00A50687" w:rsidP="00A50687">
      <w:pPr>
        <w:rPr>
          <w:rFonts w:cstheme="minorHAnsi"/>
          <w:sz w:val="24"/>
          <w:szCs w:val="24"/>
        </w:rPr>
      </w:pPr>
      <w:r w:rsidRPr="00A675AC">
        <w:rPr>
          <w:rFonts w:cstheme="minorHAnsi"/>
          <w:sz w:val="24"/>
          <w:szCs w:val="24"/>
        </w:rPr>
        <w:t xml:space="preserve">Anderson, B. (2015). Immigration and the Worker Citizen. </w:t>
      </w:r>
      <w:r w:rsidRPr="00A675AC">
        <w:rPr>
          <w:rFonts w:cstheme="minorHAnsi"/>
          <w:i/>
          <w:iCs/>
          <w:sz w:val="24"/>
          <w:szCs w:val="24"/>
        </w:rPr>
        <w:t>Palgrave Macmillan UK eBooks</w:t>
      </w:r>
      <w:r w:rsidRPr="00A675AC">
        <w:rPr>
          <w:rFonts w:cstheme="minorHAnsi"/>
          <w:sz w:val="24"/>
          <w:szCs w:val="24"/>
        </w:rPr>
        <w:t>, pp.41–57. doi:https://doi.org/10.1057/9781137435088_5.</w:t>
      </w:r>
    </w:p>
    <w:p w14:paraId="5C6706F8" w14:textId="77777777" w:rsidR="00A50687" w:rsidRPr="00A675AC" w:rsidRDefault="00A50687" w:rsidP="00A50687">
      <w:pPr>
        <w:rPr>
          <w:rFonts w:cstheme="minorHAnsi"/>
          <w:sz w:val="24"/>
          <w:szCs w:val="24"/>
        </w:rPr>
      </w:pPr>
      <w:r w:rsidRPr="00A675AC">
        <w:rPr>
          <w:rFonts w:cstheme="minorHAnsi"/>
          <w:sz w:val="24"/>
          <w:szCs w:val="24"/>
        </w:rPr>
        <w:t xml:space="preserve">Ashforth, B.E. and Kreiner, G.E. (1999). ‘How Can You Do It?’: Dirty Work and the Challenge of Constructing a Positive Identity. </w:t>
      </w:r>
      <w:r w:rsidRPr="00A675AC">
        <w:rPr>
          <w:rFonts w:cstheme="minorHAnsi"/>
          <w:i/>
          <w:iCs/>
          <w:sz w:val="24"/>
          <w:szCs w:val="24"/>
        </w:rPr>
        <w:t>The Academy of Management Review</w:t>
      </w:r>
      <w:r w:rsidRPr="00A675AC">
        <w:rPr>
          <w:rFonts w:cstheme="minorHAnsi"/>
          <w:sz w:val="24"/>
          <w:szCs w:val="24"/>
        </w:rPr>
        <w:t>, 24(3), p.413. doi:https://doi.org/10.2307/259134.</w:t>
      </w:r>
    </w:p>
    <w:p w14:paraId="77833BF8" w14:textId="77777777" w:rsidR="00A50687" w:rsidRPr="00A675AC" w:rsidRDefault="00A50687" w:rsidP="00A50687">
      <w:pPr>
        <w:rPr>
          <w:rFonts w:cstheme="minorHAnsi"/>
          <w:sz w:val="24"/>
          <w:szCs w:val="24"/>
        </w:rPr>
      </w:pPr>
      <w:r w:rsidRPr="00A675AC">
        <w:rPr>
          <w:rFonts w:cstheme="minorHAnsi"/>
          <w:sz w:val="24"/>
          <w:szCs w:val="24"/>
        </w:rPr>
        <w:t xml:space="preserve">Bolton, S.C. (2009). The lady vanishes: women’s work and affective labour. </w:t>
      </w:r>
      <w:r w:rsidRPr="00A675AC">
        <w:rPr>
          <w:rFonts w:cstheme="minorHAnsi"/>
          <w:i/>
          <w:iCs/>
          <w:sz w:val="24"/>
          <w:szCs w:val="24"/>
        </w:rPr>
        <w:t>International Journal of Work Organisation and Emotion</w:t>
      </w:r>
      <w:r w:rsidRPr="00A675AC">
        <w:rPr>
          <w:rFonts w:cstheme="minorHAnsi"/>
          <w:sz w:val="24"/>
          <w:szCs w:val="24"/>
        </w:rPr>
        <w:t>, 3(1), p.72. doi:https://doi.org/10.1504/ijwoe.2009.025400.</w:t>
      </w:r>
    </w:p>
    <w:p w14:paraId="00A09E2C" w14:textId="77777777" w:rsidR="00A50687" w:rsidRPr="00A675AC" w:rsidRDefault="00A50687" w:rsidP="00A50687">
      <w:pPr>
        <w:rPr>
          <w:rFonts w:cstheme="minorHAnsi"/>
          <w:sz w:val="24"/>
          <w:szCs w:val="24"/>
        </w:rPr>
      </w:pPr>
      <w:r w:rsidRPr="00A675AC">
        <w:rPr>
          <w:rFonts w:cstheme="minorHAnsi"/>
          <w:sz w:val="24"/>
          <w:szCs w:val="24"/>
        </w:rPr>
        <w:t xml:space="preserve">Braun, V. and Clarke, V. (2006). Using Thematic Analysis in Psychology. </w:t>
      </w:r>
      <w:r w:rsidRPr="00A675AC">
        <w:rPr>
          <w:rFonts w:cstheme="minorHAnsi"/>
          <w:i/>
          <w:iCs/>
          <w:sz w:val="24"/>
          <w:szCs w:val="24"/>
        </w:rPr>
        <w:t>Qualitative Research in Psychology</w:t>
      </w:r>
      <w:r w:rsidRPr="00A675AC">
        <w:rPr>
          <w:rFonts w:cstheme="minorHAnsi"/>
          <w:sz w:val="24"/>
          <w:szCs w:val="24"/>
        </w:rPr>
        <w:t>, 3(2), pp.77–101. doi:https://doi.org/10.1191/1478088706qp063oa.</w:t>
      </w:r>
    </w:p>
    <w:p w14:paraId="2CE0A1E0" w14:textId="77777777" w:rsidR="00A50687" w:rsidRPr="00A675AC" w:rsidRDefault="00A50687" w:rsidP="00A50687">
      <w:pPr>
        <w:rPr>
          <w:rFonts w:cstheme="minorHAnsi"/>
          <w:sz w:val="24"/>
          <w:szCs w:val="24"/>
        </w:rPr>
      </w:pPr>
      <w:r w:rsidRPr="00A675AC">
        <w:rPr>
          <w:rFonts w:cstheme="minorHAnsi"/>
          <w:sz w:val="24"/>
          <w:szCs w:val="24"/>
        </w:rPr>
        <w:t xml:space="preserve">Braverman, H. (1998). </w:t>
      </w:r>
      <w:r w:rsidRPr="00A675AC">
        <w:rPr>
          <w:rFonts w:cstheme="minorHAnsi"/>
          <w:i/>
          <w:iCs/>
          <w:sz w:val="24"/>
          <w:szCs w:val="24"/>
        </w:rPr>
        <w:t>Labor and Monopoly Capital: The Degradation of Work in the Twentieth Century</w:t>
      </w:r>
      <w:r w:rsidRPr="00A675AC">
        <w:rPr>
          <w:rFonts w:cstheme="minorHAnsi"/>
          <w:sz w:val="24"/>
          <w:szCs w:val="24"/>
        </w:rPr>
        <w:t xml:space="preserve">. </w:t>
      </w:r>
      <w:r w:rsidRPr="00A675AC">
        <w:rPr>
          <w:rFonts w:cstheme="minorHAnsi"/>
          <w:i/>
          <w:iCs/>
          <w:sz w:val="24"/>
          <w:szCs w:val="24"/>
        </w:rPr>
        <w:t>JSTOR</w:t>
      </w:r>
      <w:r w:rsidRPr="00A675AC">
        <w:rPr>
          <w:rFonts w:cstheme="minorHAnsi"/>
          <w:sz w:val="24"/>
          <w:szCs w:val="24"/>
        </w:rPr>
        <w:t>. NYU Press.</w:t>
      </w:r>
    </w:p>
    <w:p w14:paraId="40AEE871" w14:textId="77777777" w:rsidR="00A50687" w:rsidRPr="00A675AC" w:rsidRDefault="00A50687" w:rsidP="00A50687">
      <w:pPr>
        <w:rPr>
          <w:rFonts w:cstheme="minorHAnsi"/>
          <w:sz w:val="24"/>
          <w:szCs w:val="24"/>
        </w:rPr>
      </w:pPr>
      <w:r w:rsidRPr="00A675AC">
        <w:rPr>
          <w:rFonts w:cstheme="minorHAnsi"/>
          <w:sz w:val="24"/>
          <w:szCs w:val="24"/>
        </w:rPr>
        <w:t xml:space="preserve">Brook, P. (2009). In critical defence of ‘emotional labour’. </w:t>
      </w:r>
      <w:r w:rsidRPr="00A675AC">
        <w:rPr>
          <w:rFonts w:cstheme="minorHAnsi"/>
          <w:i/>
          <w:iCs/>
          <w:sz w:val="24"/>
          <w:szCs w:val="24"/>
        </w:rPr>
        <w:t>Work, Employment and Society</w:t>
      </w:r>
      <w:r w:rsidRPr="00A675AC">
        <w:rPr>
          <w:rFonts w:cstheme="minorHAnsi"/>
          <w:sz w:val="24"/>
          <w:szCs w:val="24"/>
        </w:rPr>
        <w:t>, 23(3), pp.531–548. doi:https://doi.org/10.1177/0950017009337071.</w:t>
      </w:r>
    </w:p>
    <w:p w14:paraId="111802C5" w14:textId="77777777" w:rsidR="00A50687" w:rsidRPr="00A675AC" w:rsidRDefault="00A50687" w:rsidP="00A50687">
      <w:pPr>
        <w:rPr>
          <w:rFonts w:cstheme="minorHAnsi"/>
          <w:sz w:val="24"/>
          <w:szCs w:val="24"/>
        </w:rPr>
      </w:pPr>
      <w:r w:rsidRPr="00A675AC">
        <w:rPr>
          <w:rFonts w:cstheme="minorHAnsi"/>
          <w:sz w:val="24"/>
          <w:szCs w:val="24"/>
        </w:rPr>
        <w:t xml:space="preserve">Burawoy (1979). </w:t>
      </w:r>
      <w:r w:rsidRPr="00A675AC">
        <w:rPr>
          <w:rFonts w:cstheme="minorHAnsi"/>
          <w:i/>
          <w:iCs/>
          <w:sz w:val="24"/>
          <w:szCs w:val="24"/>
        </w:rPr>
        <w:t>Manufacturing Consent</w:t>
      </w:r>
      <w:r w:rsidRPr="00A675AC">
        <w:rPr>
          <w:rFonts w:cstheme="minorHAnsi"/>
          <w:sz w:val="24"/>
          <w:szCs w:val="24"/>
        </w:rPr>
        <w:t xml:space="preserve">. [online] </w:t>
      </w:r>
      <w:r w:rsidRPr="00A675AC">
        <w:rPr>
          <w:rFonts w:cstheme="minorHAnsi"/>
          <w:i/>
          <w:iCs/>
          <w:sz w:val="24"/>
          <w:szCs w:val="24"/>
        </w:rPr>
        <w:t>press.uchicago.edu</w:t>
      </w:r>
      <w:r w:rsidRPr="00A675AC">
        <w:rPr>
          <w:rFonts w:cstheme="minorHAnsi"/>
          <w:sz w:val="24"/>
          <w:szCs w:val="24"/>
        </w:rPr>
        <w:t>. Available at: https://press.uchicago.edu/ucp/books/book/chicago/M/bo23899991.html.</w:t>
      </w:r>
    </w:p>
    <w:p w14:paraId="612EF4EA" w14:textId="77777777" w:rsidR="00A50687" w:rsidRPr="00A675AC" w:rsidRDefault="00A50687" w:rsidP="00A50687">
      <w:pPr>
        <w:rPr>
          <w:rFonts w:cstheme="minorHAnsi"/>
          <w:sz w:val="24"/>
          <w:szCs w:val="24"/>
        </w:rPr>
      </w:pPr>
      <w:r w:rsidRPr="00A675AC">
        <w:rPr>
          <w:rFonts w:cstheme="minorHAnsi"/>
          <w:sz w:val="24"/>
          <w:szCs w:val="24"/>
        </w:rPr>
        <w:t xml:space="preserve">Burawoy, M. and Giddens, A. (1981). Review of Manufacturing Consent: Changes in the Labor Process Under Monopoly Capitalism. </w:t>
      </w:r>
      <w:r w:rsidRPr="00A675AC">
        <w:rPr>
          <w:rFonts w:cstheme="minorHAnsi"/>
          <w:i/>
          <w:iCs/>
          <w:sz w:val="24"/>
          <w:szCs w:val="24"/>
        </w:rPr>
        <w:t>American Journal of Sociology</w:t>
      </w:r>
      <w:r w:rsidRPr="00A675AC">
        <w:rPr>
          <w:rFonts w:cstheme="minorHAnsi"/>
          <w:sz w:val="24"/>
          <w:szCs w:val="24"/>
        </w:rPr>
        <w:t>, [online] 87(1), pp.192–194. Available at: https://www.jstor.org/stable/2778550.</w:t>
      </w:r>
    </w:p>
    <w:p w14:paraId="61769B6F" w14:textId="77777777" w:rsidR="00A50687" w:rsidRPr="00A675AC" w:rsidRDefault="00A50687" w:rsidP="00A50687">
      <w:pPr>
        <w:rPr>
          <w:rFonts w:cstheme="minorHAnsi"/>
          <w:sz w:val="24"/>
          <w:szCs w:val="24"/>
        </w:rPr>
      </w:pPr>
      <w:r w:rsidRPr="00A675AC">
        <w:rPr>
          <w:rFonts w:cstheme="minorHAnsi"/>
          <w:sz w:val="24"/>
          <w:szCs w:val="24"/>
        </w:rPr>
        <w:t xml:space="preserve">Castillo-Montoya, M. (2016). Preparing for Interview Research: The Interview Protocol Refinement Framework. </w:t>
      </w:r>
      <w:r w:rsidRPr="00A675AC">
        <w:rPr>
          <w:rFonts w:cstheme="minorHAnsi"/>
          <w:i/>
          <w:iCs/>
          <w:sz w:val="24"/>
          <w:szCs w:val="24"/>
        </w:rPr>
        <w:t>The Qualitative Report</w:t>
      </w:r>
      <w:r w:rsidRPr="00A675AC">
        <w:rPr>
          <w:rFonts w:cstheme="minorHAnsi"/>
          <w:sz w:val="24"/>
          <w:szCs w:val="24"/>
        </w:rPr>
        <w:t>, 21(5), pp.811–831. doi:https://doi.org/10.46743/2160-3715/2016.2337.</w:t>
      </w:r>
    </w:p>
    <w:p w14:paraId="1E35D6C8" w14:textId="77777777" w:rsidR="00A50687" w:rsidRPr="00A675AC" w:rsidRDefault="00A50687" w:rsidP="00A50687">
      <w:pPr>
        <w:rPr>
          <w:rFonts w:cstheme="minorHAnsi"/>
          <w:sz w:val="24"/>
          <w:szCs w:val="24"/>
        </w:rPr>
      </w:pPr>
      <w:r w:rsidRPr="00A675AC">
        <w:rPr>
          <w:rFonts w:cstheme="minorHAnsi"/>
          <w:sz w:val="24"/>
          <w:szCs w:val="24"/>
        </w:rPr>
        <w:t xml:space="preserve">Chakraborty, N. (2020). The COVID‐19 pandemic and its impact on mental health. </w:t>
      </w:r>
      <w:r w:rsidRPr="00A675AC">
        <w:rPr>
          <w:rFonts w:cstheme="minorHAnsi"/>
          <w:i/>
          <w:iCs/>
          <w:sz w:val="24"/>
          <w:szCs w:val="24"/>
        </w:rPr>
        <w:t>Progress in Neurology and Psychiatry</w:t>
      </w:r>
      <w:r w:rsidRPr="00A675AC">
        <w:rPr>
          <w:rFonts w:cstheme="minorHAnsi"/>
          <w:sz w:val="24"/>
          <w:szCs w:val="24"/>
        </w:rPr>
        <w:t>, 24(2), pp.21–24. doi:https://doi.org/10.1002/pnp.666.</w:t>
      </w:r>
    </w:p>
    <w:p w14:paraId="127D67E3" w14:textId="77777777" w:rsidR="00A50687" w:rsidRPr="00A675AC" w:rsidRDefault="00A50687" w:rsidP="00A50687">
      <w:pPr>
        <w:rPr>
          <w:rFonts w:cstheme="minorHAnsi"/>
          <w:sz w:val="24"/>
          <w:szCs w:val="24"/>
        </w:rPr>
      </w:pPr>
      <w:r w:rsidRPr="00A675AC">
        <w:rPr>
          <w:rFonts w:cstheme="minorHAnsi"/>
          <w:sz w:val="24"/>
          <w:szCs w:val="24"/>
        </w:rPr>
        <w:t xml:space="preserve">Creswell, J. (2018). </w:t>
      </w:r>
      <w:r w:rsidRPr="00A675AC">
        <w:rPr>
          <w:rFonts w:cstheme="minorHAnsi"/>
          <w:i/>
          <w:iCs/>
          <w:sz w:val="24"/>
          <w:szCs w:val="24"/>
        </w:rPr>
        <w:t>Qualitative Inquiry and Research Design Choosing Among Five Approaches</w:t>
      </w:r>
      <w:r w:rsidRPr="00A675AC">
        <w:rPr>
          <w:rFonts w:cstheme="minorHAnsi"/>
          <w:sz w:val="24"/>
          <w:szCs w:val="24"/>
        </w:rPr>
        <w:t>. [online] Scribd. Available at: https://www.scribd.com/document/993677732/Creswell-2018-Book-Qualitative-Inquiry-and-Research-Design-Choosing-Among-Five-Approaches.</w:t>
      </w:r>
    </w:p>
    <w:p w14:paraId="70072FE7" w14:textId="77777777" w:rsidR="00A50687" w:rsidRPr="00A675AC" w:rsidRDefault="00A50687" w:rsidP="00A50687">
      <w:pPr>
        <w:rPr>
          <w:rFonts w:cstheme="minorHAnsi"/>
          <w:sz w:val="24"/>
          <w:szCs w:val="24"/>
        </w:rPr>
      </w:pPr>
      <w:r w:rsidRPr="00A675AC">
        <w:rPr>
          <w:rFonts w:cstheme="minorHAnsi"/>
          <w:sz w:val="24"/>
          <w:szCs w:val="24"/>
        </w:rPr>
        <w:t xml:space="preserve">Creswell, J.W. (2019). </w:t>
      </w:r>
      <w:r w:rsidRPr="00A675AC">
        <w:rPr>
          <w:rFonts w:cstheme="minorHAnsi"/>
          <w:i/>
          <w:iCs/>
          <w:sz w:val="24"/>
          <w:szCs w:val="24"/>
        </w:rPr>
        <w:t>Research Design : Qualitative, Quantitative, and Mixed Methods Approaches / J.W. Creswell. | Request PDF</w:t>
      </w:r>
      <w:r w:rsidRPr="00A675AC">
        <w:rPr>
          <w:rFonts w:cstheme="minorHAnsi"/>
          <w:sz w:val="24"/>
          <w:szCs w:val="24"/>
        </w:rPr>
        <w:t>. [online] ResearchGate. Available at: https://www.researchgate.net/publication/31763471_Research_Design_Qualitative_Quantitative_and_Mixed_Methods_Approaches_JW_Creswell.</w:t>
      </w:r>
    </w:p>
    <w:p w14:paraId="5EC592D9" w14:textId="77777777" w:rsidR="00A50687" w:rsidRPr="00A675AC" w:rsidRDefault="00A50687" w:rsidP="00A50687">
      <w:pPr>
        <w:rPr>
          <w:rFonts w:cstheme="minorHAnsi"/>
          <w:sz w:val="24"/>
          <w:szCs w:val="24"/>
        </w:rPr>
      </w:pPr>
      <w:r w:rsidRPr="00A675AC">
        <w:rPr>
          <w:rFonts w:cstheme="minorHAnsi"/>
          <w:sz w:val="24"/>
          <w:szCs w:val="24"/>
        </w:rPr>
        <w:lastRenderedPageBreak/>
        <w:t xml:space="preserve">Critical Appraisal Skills Programme (2024). </w:t>
      </w:r>
      <w:r w:rsidRPr="00A675AC">
        <w:rPr>
          <w:rFonts w:cstheme="minorHAnsi"/>
          <w:i/>
          <w:iCs/>
          <w:sz w:val="24"/>
          <w:szCs w:val="24"/>
        </w:rPr>
        <w:t>What is a pilot study?</w:t>
      </w:r>
      <w:r w:rsidRPr="00A675AC">
        <w:rPr>
          <w:rFonts w:cstheme="minorHAnsi"/>
          <w:sz w:val="24"/>
          <w:szCs w:val="24"/>
        </w:rPr>
        <w:t xml:space="preserve"> [online] CASP - Critical Appraisal Skills Programme. Available at: https://casp-uk.net/news/what-is-a-pilot-study.</w:t>
      </w:r>
    </w:p>
    <w:p w14:paraId="5C9F7841" w14:textId="77777777" w:rsidR="00A50687" w:rsidRPr="00A675AC" w:rsidRDefault="00A50687" w:rsidP="00A50687">
      <w:pPr>
        <w:rPr>
          <w:rFonts w:cstheme="minorHAnsi"/>
          <w:sz w:val="24"/>
          <w:szCs w:val="24"/>
        </w:rPr>
      </w:pPr>
      <w:r w:rsidRPr="00A675AC">
        <w:rPr>
          <w:rFonts w:cstheme="minorHAnsi"/>
          <w:sz w:val="24"/>
          <w:szCs w:val="24"/>
        </w:rPr>
        <w:t xml:space="preserve">Datta, K., Mcilwaine, C., Herbert, J. and Wills, J. (2011). Global workers for global cities: Low paid migrant labour in London. </w:t>
      </w:r>
      <w:r w:rsidRPr="00A675AC">
        <w:rPr>
          <w:rFonts w:cstheme="minorHAnsi"/>
          <w:i/>
          <w:iCs/>
          <w:sz w:val="24"/>
          <w:szCs w:val="24"/>
        </w:rPr>
        <w:t>ResearchGate</w:t>
      </w:r>
      <w:r w:rsidRPr="00A675AC">
        <w:rPr>
          <w:rFonts w:cstheme="minorHAnsi"/>
          <w:sz w:val="24"/>
          <w:szCs w:val="24"/>
        </w:rPr>
        <w:t>, [online] pp.390–397. Available at: https://www.researchgate.net/publication/290349809_Global_workers_for_global_cities_Low_paid_migrant_labour_in_London [Accessed 31 May 2026].</w:t>
      </w:r>
    </w:p>
    <w:p w14:paraId="6CD54541" w14:textId="77777777" w:rsidR="00A50687" w:rsidRPr="00A675AC" w:rsidRDefault="00A50687" w:rsidP="00A50687">
      <w:pPr>
        <w:rPr>
          <w:rFonts w:cstheme="minorHAnsi"/>
          <w:sz w:val="24"/>
          <w:szCs w:val="24"/>
        </w:rPr>
      </w:pPr>
      <w:r w:rsidRPr="00A675AC">
        <w:rPr>
          <w:rFonts w:cstheme="minorHAnsi"/>
          <w:sz w:val="24"/>
          <w:szCs w:val="24"/>
        </w:rPr>
        <w:t xml:space="preserve">de Kadt, R. and Simkins, C. (2013). The political economy of pervasive rent-seeking. </w:t>
      </w:r>
      <w:r w:rsidRPr="00A675AC">
        <w:rPr>
          <w:rFonts w:cstheme="minorHAnsi"/>
          <w:i/>
          <w:iCs/>
          <w:sz w:val="24"/>
          <w:szCs w:val="24"/>
        </w:rPr>
        <w:t>Thesis Eleven</w:t>
      </w:r>
      <w:r w:rsidRPr="00A675AC">
        <w:rPr>
          <w:rFonts w:cstheme="minorHAnsi"/>
          <w:sz w:val="24"/>
          <w:szCs w:val="24"/>
        </w:rPr>
        <w:t>, 115(1), pp.112–126. doi:https://doi.org/10.1177/0725513612470537.</w:t>
      </w:r>
    </w:p>
    <w:p w14:paraId="4CCEC12E" w14:textId="77777777" w:rsidR="00A50687" w:rsidRPr="00A675AC" w:rsidRDefault="00A50687" w:rsidP="00A50687">
      <w:pPr>
        <w:rPr>
          <w:rFonts w:cstheme="minorHAnsi"/>
          <w:sz w:val="24"/>
          <w:szCs w:val="24"/>
        </w:rPr>
      </w:pPr>
      <w:r w:rsidRPr="00A675AC">
        <w:rPr>
          <w:rFonts w:cstheme="minorHAnsi"/>
          <w:sz w:val="24"/>
          <w:szCs w:val="24"/>
        </w:rPr>
        <w:t xml:space="preserve">Duffy, A. (1994). Fast Food, Fast Talk: Service Work and the Routinization of Everyday Life. By Robin Leidner. University of California Press, 1993. 278 pp. $15.00. </w:t>
      </w:r>
      <w:r w:rsidRPr="00A675AC">
        <w:rPr>
          <w:rFonts w:cstheme="minorHAnsi"/>
          <w:i/>
          <w:iCs/>
          <w:sz w:val="24"/>
          <w:szCs w:val="24"/>
        </w:rPr>
        <w:t>Social Forces</w:t>
      </w:r>
      <w:r w:rsidRPr="00A675AC">
        <w:rPr>
          <w:rFonts w:cstheme="minorHAnsi"/>
          <w:sz w:val="24"/>
          <w:szCs w:val="24"/>
        </w:rPr>
        <w:t>, 73(1), pp.352–353. doi:https://doi.org/10.1093/sf/73.1.352.</w:t>
      </w:r>
    </w:p>
    <w:p w14:paraId="32D5D136" w14:textId="77777777" w:rsidR="00A50687" w:rsidRPr="00A675AC" w:rsidRDefault="00A50687" w:rsidP="00A50687">
      <w:pPr>
        <w:rPr>
          <w:rFonts w:cstheme="minorHAnsi"/>
          <w:sz w:val="24"/>
          <w:szCs w:val="24"/>
        </w:rPr>
      </w:pPr>
      <w:r w:rsidRPr="00A675AC">
        <w:rPr>
          <w:rFonts w:cstheme="minorHAnsi"/>
          <w:sz w:val="24"/>
          <w:szCs w:val="24"/>
        </w:rPr>
        <w:t xml:space="preserve">Fleming, P. (2017a). The Human Capital Hoax: Work, Debt and Insecurity in the Era of Uberization. </w:t>
      </w:r>
      <w:r w:rsidRPr="00A675AC">
        <w:rPr>
          <w:rFonts w:cstheme="minorHAnsi"/>
          <w:i/>
          <w:iCs/>
          <w:sz w:val="24"/>
          <w:szCs w:val="24"/>
        </w:rPr>
        <w:t>Organization Studies</w:t>
      </w:r>
      <w:r w:rsidRPr="00A675AC">
        <w:rPr>
          <w:rFonts w:cstheme="minorHAnsi"/>
          <w:sz w:val="24"/>
          <w:szCs w:val="24"/>
        </w:rPr>
        <w:t>, [online] 38(5), pp.691–709. doi:https://doi.org/10.1177/0170840616686129.</w:t>
      </w:r>
    </w:p>
    <w:p w14:paraId="4FC7D3BE" w14:textId="77777777" w:rsidR="00A50687" w:rsidRPr="00A675AC" w:rsidRDefault="00A50687" w:rsidP="00A50687">
      <w:pPr>
        <w:rPr>
          <w:rFonts w:cstheme="minorHAnsi"/>
          <w:sz w:val="24"/>
          <w:szCs w:val="24"/>
        </w:rPr>
      </w:pPr>
      <w:r w:rsidRPr="00A675AC">
        <w:rPr>
          <w:rFonts w:cstheme="minorHAnsi"/>
          <w:sz w:val="24"/>
          <w:szCs w:val="24"/>
        </w:rPr>
        <w:t xml:space="preserve">Fleming, P. (2017b). The Human Capital Hoax: Work, Debt and Insecurity in the Era of Uberization. </w:t>
      </w:r>
      <w:r w:rsidRPr="00A675AC">
        <w:rPr>
          <w:rFonts w:cstheme="minorHAnsi"/>
          <w:i/>
          <w:iCs/>
          <w:sz w:val="24"/>
          <w:szCs w:val="24"/>
        </w:rPr>
        <w:t>Organization Studies</w:t>
      </w:r>
      <w:r w:rsidRPr="00A675AC">
        <w:rPr>
          <w:rFonts w:cstheme="minorHAnsi"/>
          <w:sz w:val="24"/>
          <w:szCs w:val="24"/>
        </w:rPr>
        <w:t>, [online] 38(5), pp.691–709. doi:https://doi.org/10.1177/0170840616686129.</w:t>
      </w:r>
    </w:p>
    <w:p w14:paraId="4012F2AB" w14:textId="77777777" w:rsidR="00A50687" w:rsidRPr="00A675AC" w:rsidRDefault="00A50687" w:rsidP="00A50687">
      <w:pPr>
        <w:rPr>
          <w:rFonts w:cstheme="minorHAnsi"/>
          <w:sz w:val="24"/>
          <w:szCs w:val="24"/>
        </w:rPr>
      </w:pPr>
      <w:r w:rsidRPr="00A675AC">
        <w:rPr>
          <w:rFonts w:cstheme="minorHAnsi"/>
          <w:sz w:val="24"/>
          <w:szCs w:val="24"/>
        </w:rPr>
        <w:t xml:space="preserve">Hochschild, A. (1983). </w:t>
      </w:r>
      <w:r w:rsidRPr="00A675AC">
        <w:rPr>
          <w:rFonts w:cstheme="minorHAnsi"/>
          <w:i/>
          <w:iCs/>
          <w:sz w:val="24"/>
          <w:szCs w:val="24"/>
        </w:rPr>
        <w:t>The Managed Heart</w:t>
      </w:r>
      <w:r w:rsidRPr="00A675AC">
        <w:rPr>
          <w:rFonts w:cstheme="minorHAnsi"/>
          <w:sz w:val="24"/>
          <w:szCs w:val="24"/>
        </w:rPr>
        <w:t>. [online] Available at: https://caringlabor.wordpress.com/wp-content/uploads/2012/09/the-managed-heart-arlie-russell-hochschild.pdf.</w:t>
      </w:r>
    </w:p>
    <w:p w14:paraId="31F47160" w14:textId="77777777" w:rsidR="00A50687" w:rsidRPr="00A675AC" w:rsidRDefault="00A50687" w:rsidP="00A50687">
      <w:pPr>
        <w:rPr>
          <w:rFonts w:cstheme="minorHAnsi"/>
          <w:sz w:val="24"/>
          <w:szCs w:val="24"/>
        </w:rPr>
      </w:pPr>
      <w:r w:rsidRPr="00A675AC">
        <w:rPr>
          <w:rFonts w:cstheme="minorHAnsi"/>
          <w:sz w:val="24"/>
          <w:szCs w:val="24"/>
        </w:rPr>
        <w:t xml:space="preserve">Hodson, R. (2001). </w:t>
      </w:r>
      <w:r w:rsidRPr="00A675AC">
        <w:rPr>
          <w:rFonts w:cstheme="minorHAnsi"/>
          <w:i/>
          <w:iCs/>
          <w:sz w:val="24"/>
          <w:szCs w:val="24"/>
        </w:rPr>
        <w:t>Dignity at Work</w:t>
      </w:r>
      <w:r w:rsidRPr="00A675AC">
        <w:rPr>
          <w:rFonts w:cstheme="minorHAnsi"/>
          <w:sz w:val="24"/>
          <w:szCs w:val="24"/>
        </w:rPr>
        <w:t xml:space="preserve">. [online] </w:t>
      </w:r>
      <w:r w:rsidRPr="00A675AC">
        <w:rPr>
          <w:rFonts w:cstheme="minorHAnsi"/>
          <w:i/>
          <w:iCs/>
          <w:sz w:val="24"/>
          <w:szCs w:val="24"/>
        </w:rPr>
        <w:t>Cambridge University Press</w:t>
      </w:r>
      <w:r w:rsidRPr="00A675AC">
        <w:rPr>
          <w:rFonts w:cstheme="minorHAnsi"/>
          <w:sz w:val="24"/>
          <w:szCs w:val="24"/>
        </w:rPr>
        <w:t>. Cambridge: Cambridge University Press. Available at: https://www.cambridge.org/core/books/dignity-at-work/88EE650F7C52F76009283414107FE768.</w:t>
      </w:r>
    </w:p>
    <w:p w14:paraId="09AE2EE5" w14:textId="77777777" w:rsidR="00A50687" w:rsidRPr="00A675AC" w:rsidRDefault="00A50687" w:rsidP="00A50687">
      <w:pPr>
        <w:rPr>
          <w:rFonts w:cstheme="minorHAnsi"/>
          <w:sz w:val="24"/>
          <w:szCs w:val="24"/>
        </w:rPr>
      </w:pPr>
      <w:r w:rsidRPr="00A675AC">
        <w:rPr>
          <w:rFonts w:cstheme="minorHAnsi"/>
          <w:sz w:val="24"/>
          <w:szCs w:val="24"/>
        </w:rPr>
        <w:t xml:space="preserve">Honneth, A. (1995a). </w:t>
      </w:r>
      <w:r w:rsidRPr="00A675AC">
        <w:rPr>
          <w:rFonts w:cstheme="minorHAnsi"/>
          <w:i/>
          <w:iCs/>
          <w:sz w:val="24"/>
          <w:szCs w:val="24"/>
        </w:rPr>
        <w:t>The Struggle for Recognition: The Moral Grammar of Social Conflicts</w:t>
      </w:r>
      <w:r w:rsidRPr="00A675AC">
        <w:rPr>
          <w:rFonts w:cstheme="minorHAnsi"/>
          <w:sz w:val="24"/>
          <w:szCs w:val="24"/>
        </w:rPr>
        <w:t xml:space="preserve">. [online] </w:t>
      </w:r>
      <w:r w:rsidRPr="00A675AC">
        <w:rPr>
          <w:rFonts w:cstheme="minorHAnsi"/>
          <w:i/>
          <w:iCs/>
          <w:sz w:val="24"/>
          <w:szCs w:val="24"/>
        </w:rPr>
        <w:t>PhilPapers</w:t>
      </w:r>
      <w:r w:rsidRPr="00A675AC">
        <w:rPr>
          <w:rFonts w:cstheme="minorHAnsi"/>
          <w:sz w:val="24"/>
          <w:szCs w:val="24"/>
        </w:rPr>
        <w:t>. Polity. Available at: https://philpapers.org/rec/HONTSF-3.</w:t>
      </w:r>
    </w:p>
    <w:p w14:paraId="7A49B173" w14:textId="77777777" w:rsidR="00A50687" w:rsidRPr="00A675AC" w:rsidRDefault="00A50687" w:rsidP="00A50687">
      <w:pPr>
        <w:rPr>
          <w:rFonts w:cstheme="minorHAnsi"/>
          <w:sz w:val="24"/>
          <w:szCs w:val="24"/>
        </w:rPr>
      </w:pPr>
      <w:r w:rsidRPr="00A675AC">
        <w:rPr>
          <w:rFonts w:cstheme="minorHAnsi"/>
          <w:sz w:val="24"/>
          <w:szCs w:val="24"/>
        </w:rPr>
        <w:t xml:space="preserve">Honneth, A. (1995b). </w:t>
      </w:r>
      <w:r w:rsidRPr="00A675AC">
        <w:rPr>
          <w:rFonts w:cstheme="minorHAnsi"/>
          <w:i/>
          <w:iCs/>
          <w:sz w:val="24"/>
          <w:szCs w:val="24"/>
        </w:rPr>
        <w:t>The Struggle for Recognition: The Moral Grammar of Social Conflicts</w:t>
      </w:r>
      <w:r w:rsidRPr="00A675AC">
        <w:rPr>
          <w:rFonts w:cstheme="minorHAnsi"/>
          <w:sz w:val="24"/>
          <w:szCs w:val="24"/>
        </w:rPr>
        <w:t xml:space="preserve">. [online] </w:t>
      </w:r>
      <w:r w:rsidRPr="00A675AC">
        <w:rPr>
          <w:rFonts w:cstheme="minorHAnsi"/>
          <w:i/>
          <w:iCs/>
          <w:sz w:val="24"/>
          <w:szCs w:val="24"/>
        </w:rPr>
        <w:t>PhilPapers</w:t>
      </w:r>
      <w:r w:rsidRPr="00A675AC">
        <w:rPr>
          <w:rFonts w:cstheme="minorHAnsi"/>
          <w:sz w:val="24"/>
          <w:szCs w:val="24"/>
        </w:rPr>
        <w:t>. Polity. Available at: https://philpapers.org/rec/HONTSF-3.</w:t>
      </w:r>
    </w:p>
    <w:p w14:paraId="782973B2" w14:textId="77777777" w:rsidR="00A50687" w:rsidRPr="00A675AC" w:rsidRDefault="00A50687" w:rsidP="00A50687">
      <w:pPr>
        <w:rPr>
          <w:rFonts w:cstheme="minorHAnsi"/>
          <w:sz w:val="24"/>
          <w:szCs w:val="24"/>
        </w:rPr>
      </w:pPr>
      <w:r w:rsidRPr="00A675AC">
        <w:rPr>
          <w:rFonts w:cstheme="minorHAnsi"/>
          <w:sz w:val="24"/>
          <w:szCs w:val="24"/>
        </w:rPr>
        <w:t xml:space="preserve">Ibarra, H. (1999). Provisional Selves: Experimenting with Image and Identity in Professional Adaptation. </w:t>
      </w:r>
      <w:r w:rsidRPr="00A675AC">
        <w:rPr>
          <w:rFonts w:cstheme="minorHAnsi"/>
          <w:i/>
          <w:iCs/>
          <w:sz w:val="24"/>
          <w:szCs w:val="24"/>
        </w:rPr>
        <w:t>Administrative Science Quarterly</w:t>
      </w:r>
      <w:r w:rsidRPr="00A675AC">
        <w:rPr>
          <w:rFonts w:cstheme="minorHAnsi"/>
          <w:sz w:val="24"/>
          <w:szCs w:val="24"/>
        </w:rPr>
        <w:t>, [online] 44(4), pp.764–791. doi:https://doi.org/10.2307/2667055.</w:t>
      </w:r>
    </w:p>
    <w:p w14:paraId="69487BA8" w14:textId="77777777" w:rsidR="00A50687" w:rsidRPr="00A675AC" w:rsidRDefault="00A50687" w:rsidP="00A50687">
      <w:pPr>
        <w:rPr>
          <w:rFonts w:cstheme="minorHAnsi"/>
          <w:sz w:val="24"/>
          <w:szCs w:val="24"/>
        </w:rPr>
      </w:pPr>
      <w:r w:rsidRPr="00A675AC">
        <w:rPr>
          <w:rFonts w:cstheme="minorHAnsi"/>
          <w:sz w:val="24"/>
          <w:szCs w:val="24"/>
        </w:rPr>
        <w:t xml:space="preserve">Kellogg, K.C., Valentine, M.A. and Christin, A. (2020a). </w:t>
      </w:r>
      <w:r w:rsidRPr="00A675AC">
        <w:rPr>
          <w:rFonts w:cstheme="minorHAnsi"/>
          <w:i/>
          <w:iCs/>
          <w:sz w:val="24"/>
          <w:szCs w:val="24"/>
        </w:rPr>
        <w:t>Algorithms at Work The New Contested Terrain of Control. Academy of Management Annals, 14, 366-410. - References - Scientific Research Publishing</w:t>
      </w:r>
      <w:r w:rsidRPr="00A675AC">
        <w:rPr>
          <w:rFonts w:cstheme="minorHAnsi"/>
          <w:sz w:val="24"/>
          <w:szCs w:val="24"/>
        </w:rPr>
        <w:t>. [online] Scirp.org. Available at: https://www.scirp.org/reference/referencespapers?referenceid=3843727.</w:t>
      </w:r>
    </w:p>
    <w:p w14:paraId="1CBCCFF3" w14:textId="77777777" w:rsidR="00A50687" w:rsidRPr="00A675AC" w:rsidRDefault="00A50687" w:rsidP="00A50687">
      <w:pPr>
        <w:rPr>
          <w:rFonts w:cstheme="minorHAnsi"/>
          <w:sz w:val="24"/>
          <w:szCs w:val="24"/>
        </w:rPr>
      </w:pPr>
      <w:r w:rsidRPr="00A675AC">
        <w:rPr>
          <w:rFonts w:cstheme="minorHAnsi"/>
          <w:sz w:val="24"/>
          <w:szCs w:val="24"/>
        </w:rPr>
        <w:t xml:space="preserve">Kellogg, K.C., Valentine, M.A. and Christin, A. (2020b). Algorithms at Work: The New Contested Terrain of Control. </w:t>
      </w:r>
      <w:r w:rsidRPr="00A675AC">
        <w:rPr>
          <w:rFonts w:cstheme="minorHAnsi"/>
          <w:i/>
          <w:iCs/>
          <w:sz w:val="24"/>
          <w:szCs w:val="24"/>
        </w:rPr>
        <w:t>Academy of Management Annals</w:t>
      </w:r>
      <w:r w:rsidRPr="00A675AC">
        <w:rPr>
          <w:rFonts w:cstheme="minorHAnsi"/>
          <w:sz w:val="24"/>
          <w:szCs w:val="24"/>
        </w:rPr>
        <w:t>, 14(1), pp.366–410.</w:t>
      </w:r>
    </w:p>
    <w:p w14:paraId="128250AE" w14:textId="77777777" w:rsidR="00A50687" w:rsidRPr="00A675AC" w:rsidRDefault="00A50687" w:rsidP="00A50687">
      <w:pPr>
        <w:rPr>
          <w:rFonts w:cstheme="minorHAnsi"/>
          <w:sz w:val="24"/>
          <w:szCs w:val="24"/>
        </w:rPr>
      </w:pPr>
      <w:r w:rsidRPr="00A675AC">
        <w:rPr>
          <w:rFonts w:cstheme="minorHAnsi"/>
          <w:sz w:val="24"/>
          <w:szCs w:val="24"/>
        </w:rPr>
        <w:lastRenderedPageBreak/>
        <w:t xml:space="preserve">Korczynski, M. (2005). Skills in service work: an overview. </w:t>
      </w:r>
      <w:r w:rsidRPr="00A675AC">
        <w:rPr>
          <w:rFonts w:cstheme="minorHAnsi"/>
          <w:i/>
          <w:iCs/>
          <w:sz w:val="24"/>
          <w:szCs w:val="24"/>
        </w:rPr>
        <w:t>Human Resource Management Journal</w:t>
      </w:r>
      <w:r w:rsidRPr="00A675AC">
        <w:rPr>
          <w:rFonts w:cstheme="minorHAnsi"/>
          <w:sz w:val="24"/>
          <w:szCs w:val="24"/>
        </w:rPr>
        <w:t>, 15(2), pp.3–14. doi:https://doi.org/10.1111/j.1748-8583.2005.tb00143.x.</w:t>
      </w:r>
    </w:p>
    <w:p w14:paraId="2C5DEDEA" w14:textId="77777777" w:rsidR="00A50687" w:rsidRPr="00A675AC" w:rsidRDefault="00A50687" w:rsidP="00A50687">
      <w:pPr>
        <w:rPr>
          <w:rFonts w:cstheme="minorHAnsi"/>
          <w:sz w:val="24"/>
          <w:szCs w:val="24"/>
        </w:rPr>
      </w:pPr>
      <w:r w:rsidRPr="00A675AC">
        <w:rPr>
          <w:rFonts w:cstheme="minorHAnsi"/>
          <w:sz w:val="24"/>
          <w:szCs w:val="24"/>
        </w:rPr>
        <w:t xml:space="preserve">Kvale, S. (2007). Doing Interviews. </w:t>
      </w:r>
      <w:r w:rsidRPr="00A675AC">
        <w:rPr>
          <w:rFonts w:cstheme="minorHAnsi"/>
          <w:i/>
          <w:iCs/>
          <w:sz w:val="24"/>
          <w:szCs w:val="24"/>
        </w:rPr>
        <w:t>Doing Interviews</w:t>
      </w:r>
      <w:r w:rsidRPr="00A675AC">
        <w:rPr>
          <w:rFonts w:cstheme="minorHAnsi"/>
          <w:sz w:val="24"/>
          <w:szCs w:val="24"/>
        </w:rPr>
        <w:t>. doi:https://doi.org/10.4135/9781849208963.</w:t>
      </w:r>
    </w:p>
    <w:p w14:paraId="2A7D0785" w14:textId="77777777" w:rsidR="00A50687" w:rsidRPr="00A675AC" w:rsidRDefault="00A50687" w:rsidP="00A50687">
      <w:pPr>
        <w:rPr>
          <w:rFonts w:cstheme="minorHAnsi"/>
          <w:sz w:val="24"/>
          <w:szCs w:val="24"/>
        </w:rPr>
      </w:pPr>
      <w:r w:rsidRPr="00A675AC">
        <w:rPr>
          <w:rFonts w:cstheme="minorHAnsi"/>
          <w:sz w:val="24"/>
          <w:szCs w:val="24"/>
        </w:rPr>
        <w:t xml:space="preserve">Lee, I. and Lee, K. (2015). The Internet of Things (IoT): Applications, investments, and challenges for enterprises. </w:t>
      </w:r>
      <w:r w:rsidRPr="00A675AC">
        <w:rPr>
          <w:rFonts w:cstheme="minorHAnsi"/>
          <w:i/>
          <w:iCs/>
          <w:sz w:val="24"/>
          <w:szCs w:val="24"/>
        </w:rPr>
        <w:t>Business Horizons</w:t>
      </w:r>
      <w:r w:rsidRPr="00A675AC">
        <w:rPr>
          <w:rFonts w:cstheme="minorHAnsi"/>
          <w:sz w:val="24"/>
          <w:szCs w:val="24"/>
        </w:rPr>
        <w:t>, [online] 58(4), pp.431–440. doi:https://doi.org/10.1016/j.bushor.2015.03.008.</w:t>
      </w:r>
    </w:p>
    <w:p w14:paraId="1996472B" w14:textId="77777777" w:rsidR="00A50687" w:rsidRPr="00A675AC" w:rsidRDefault="00A50687" w:rsidP="00A50687">
      <w:pPr>
        <w:rPr>
          <w:rFonts w:cstheme="minorHAnsi"/>
          <w:sz w:val="24"/>
          <w:szCs w:val="24"/>
        </w:rPr>
      </w:pPr>
      <w:r w:rsidRPr="00A675AC">
        <w:rPr>
          <w:rFonts w:cstheme="minorHAnsi"/>
          <w:sz w:val="24"/>
          <w:szCs w:val="24"/>
        </w:rPr>
        <w:t xml:space="preserve">Malmqvist, J., Hellberg, K., Möllås, G., Rose, R. and Shevlin, M. (2019). Conducting the Pilot Study: a Neglected Part of the Research Process? Methodological Findings Supporting the Importance of Piloting in Qualitative Research Studies. </w:t>
      </w:r>
      <w:r w:rsidRPr="00A675AC">
        <w:rPr>
          <w:rFonts w:cstheme="minorHAnsi"/>
          <w:i/>
          <w:iCs/>
          <w:sz w:val="24"/>
          <w:szCs w:val="24"/>
        </w:rPr>
        <w:t>International Journal of Qualitative Methods</w:t>
      </w:r>
      <w:r w:rsidRPr="00A675AC">
        <w:rPr>
          <w:rFonts w:cstheme="minorHAnsi"/>
          <w:sz w:val="24"/>
          <w:szCs w:val="24"/>
        </w:rPr>
        <w:t>, 18(1), pp.1–11.</w:t>
      </w:r>
    </w:p>
    <w:p w14:paraId="35350BE5" w14:textId="77777777" w:rsidR="00A50687" w:rsidRPr="00A675AC" w:rsidRDefault="00A50687" w:rsidP="00A50687">
      <w:pPr>
        <w:rPr>
          <w:rFonts w:cstheme="minorHAnsi"/>
          <w:sz w:val="24"/>
          <w:szCs w:val="24"/>
        </w:rPr>
      </w:pPr>
      <w:r w:rsidRPr="00A675AC">
        <w:rPr>
          <w:rFonts w:cstheme="minorHAnsi"/>
          <w:sz w:val="24"/>
          <w:szCs w:val="24"/>
        </w:rPr>
        <w:t xml:space="preserve">Margarethe Kusenbach and Pfadenhauer, M. (2025). </w:t>
      </w:r>
      <w:r w:rsidRPr="00A675AC">
        <w:rPr>
          <w:rFonts w:cstheme="minorHAnsi"/>
          <w:i/>
          <w:iCs/>
          <w:sz w:val="24"/>
          <w:szCs w:val="24"/>
        </w:rPr>
        <w:t>Handbook of Interpretive Research Methods in the Social Sciences</w:t>
      </w:r>
      <w:r w:rsidRPr="00A675AC">
        <w:rPr>
          <w:rFonts w:cstheme="minorHAnsi"/>
          <w:sz w:val="24"/>
          <w:szCs w:val="24"/>
        </w:rPr>
        <w:t>. Edward Elgar Publishing.</w:t>
      </w:r>
    </w:p>
    <w:p w14:paraId="4F1630C6" w14:textId="77777777" w:rsidR="00A50687" w:rsidRPr="00A675AC" w:rsidRDefault="00A50687" w:rsidP="00A50687">
      <w:pPr>
        <w:rPr>
          <w:rFonts w:cstheme="minorHAnsi"/>
          <w:sz w:val="24"/>
          <w:szCs w:val="24"/>
        </w:rPr>
      </w:pPr>
      <w:r w:rsidRPr="00A675AC">
        <w:rPr>
          <w:rFonts w:cstheme="minorHAnsi"/>
          <w:sz w:val="24"/>
          <w:szCs w:val="24"/>
        </w:rPr>
        <w:t xml:space="preserve">McAdams, D.P. and McLean, K.C. (2013). Narrative identity. </w:t>
      </w:r>
      <w:r w:rsidRPr="00A675AC">
        <w:rPr>
          <w:rFonts w:cstheme="minorHAnsi"/>
          <w:i/>
          <w:iCs/>
          <w:sz w:val="24"/>
          <w:szCs w:val="24"/>
        </w:rPr>
        <w:t>Current Directions in Psychological Science</w:t>
      </w:r>
      <w:r w:rsidRPr="00A675AC">
        <w:rPr>
          <w:rFonts w:cstheme="minorHAnsi"/>
          <w:sz w:val="24"/>
          <w:szCs w:val="24"/>
        </w:rPr>
        <w:t>, [online] 22(3), pp.233–238. doi:https://doi.org/10.1177/0963721413475622.</w:t>
      </w:r>
    </w:p>
    <w:p w14:paraId="2159FAF1" w14:textId="77777777" w:rsidR="00A50687" w:rsidRPr="00A675AC" w:rsidRDefault="00A50687" w:rsidP="00A50687">
      <w:pPr>
        <w:rPr>
          <w:rFonts w:cstheme="minorHAnsi"/>
          <w:sz w:val="24"/>
          <w:szCs w:val="24"/>
        </w:rPr>
      </w:pPr>
      <w:r w:rsidRPr="00A675AC">
        <w:rPr>
          <w:rFonts w:cstheme="minorHAnsi"/>
          <w:sz w:val="24"/>
          <w:szCs w:val="24"/>
        </w:rPr>
        <w:t xml:space="preserve">Mohlmann, M. and Zalmanson, L. (2017). Hands on the Wheel: Navigating Algorithmic Management and Uber Drivers’ Autonomy. </w:t>
      </w:r>
      <w:r w:rsidRPr="00A675AC">
        <w:rPr>
          <w:rFonts w:cstheme="minorHAnsi"/>
          <w:i/>
          <w:iCs/>
          <w:sz w:val="24"/>
          <w:szCs w:val="24"/>
        </w:rPr>
        <w:t>ICIS 2017 Proceedings</w:t>
      </w:r>
      <w:r w:rsidRPr="00A675AC">
        <w:rPr>
          <w:rFonts w:cstheme="minorHAnsi"/>
          <w:sz w:val="24"/>
          <w:szCs w:val="24"/>
        </w:rPr>
        <w:t>. [online] Available at: https://aisel.aisnet.org/icis2017/DigitalPlatforms/Presentations/3/.</w:t>
      </w:r>
    </w:p>
    <w:p w14:paraId="13FCAF51" w14:textId="77777777" w:rsidR="00A50687" w:rsidRPr="00A675AC" w:rsidRDefault="00A50687" w:rsidP="00A50687">
      <w:pPr>
        <w:rPr>
          <w:rFonts w:cstheme="minorHAnsi"/>
          <w:sz w:val="24"/>
          <w:szCs w:val="24"/>
        </w:rPr>
      </w:pPr>
      <w:r w:rsidRPr="00A675AC">
        <w:rPr>
          <w:rFonts w:cstheme="minorHAnsi"/>
          <w:sz w:val="24"/>
          <w:szCs w:val="24"/>
        </w:rPr>
        <w:t xml:space="preserve">Murphy, G. and Southey, G. (1999a). Corrosion of Character: The Personal Consequences of Work in the New Capitalism. </w:t>
      </w:r>
      <w:r w:rsidRPr="00A675AC">
        <w:rPr>
          <w:rFonts w:cstheme="minorHAnsi"/>
          <w:i/>
          <w:iCs/>
          <w:sz w:val="24"/>
          <w:szCs w:val="24"/>
        </w:rPr>
        <w:t>Journal of Management &amp; Organization</w:t>
      </w:r>
      <w:r w:rsidRPr="00A675AC">
        <w:rPr>
          <w:rFonts w:cstheme="minorHAnsi"/>
          <w:sz w:val="24"/>
          <w:szCs w:val="24"/>
        </w:rPr>
        <w:t>, 5(2), pp.53–55. doi:https://doi.org/10.5172/jmo.1999.5.2.53.</w:t>
      </w:r>
    </w:p>
    <w:p w14:paraId="5FDE8001" w14:textId="77777777" w:rsidR="00A50687" w:rsidRPr="00A675AC" w:rsidRDefault="00A50687" w:rsidP="00A50687">
      <w:pPr>
        <w:rPr>
          <w:rFonts w:cstheme="minorHAnsi"/>
          <w:sz w:val="24"/>
          <w:szCs w:val="24"/>
        </w:rPr>
      </w:pPr>
      <w:r w:rsidRPr="00A675AC">
        <w:rPr>
          <w:rFonts w:cstheme="minorHAnsi"/>
          <w:sz w:val="24"/>
          <w:szCs w:val="24"/>
        </w:rPr>
        <w:t xml:space="preserve">Murphy, G. and Southey, G. (1999b). Corrosion of Character: The Personal Consequences of Work in the New Capitalism. </w:t>
      </w:r>
      <w:r w:rsidRPr="00A675AC">
        <w:rPr>
          <w:rFonts w:cstheme="minorHAnsi"/>
          <w:i/>
          <w:iCs/>
          <w:sz w:val="24"/>
          <w:szCs w:val="24"/>
        </w:rPr>
        <w:t>Journal of Management &amp; Organization</w:t>
      </w:r>
      <w:r w:rsidRPr="00A675AC">
        <w:rPr>
          <w:rFonts w:cstheme="minorHAnsi"/>
          <w:sz w:val="24"/>
          <w:szCs w:val="24"/>
        </w:rPr>
        <w:t>, 5(2), pp.53–55. doi:https://doi.org/10.5172/jmo.1999.5.2.53.</w:t>
      </w:r>
    </w:p>
    <w:p w14:paraId="75E18E70" w14:textId="77777777" w:rsidR="00A50687" w:rsidRPr="00A675AC" w:rsidRDefault="00A50687" w:rsidP="00A50687">
      <w:pPr>
        <w:rPr>
          <w:rFonts w:cstheme="minorHAnsi"/>
          <w:sz w:val="24"/>
          <w:szCs w:val="24"/>
        </w:rPr>
      </w:pPr>
      <w:r w:rsidRPr="00A675AC">
        <w:rPr>
          <w:rFonts w:cstheme="minorHAnsi"/>
          <w:sz w:val="24"/>
          <w:szCs w:val="24"/>
        </w:rPr>
        <w:t xml:space="preserve">Pratt, M.G. (2012). Rethinking Identity Construction Processes in Organizations: Three Questions to Consider1. </w:t>
      </w:r>
      <w:r w:rsidRPr="00A675AC">
        <w:rPr>
          <w:rFonts w:cstheme="minorHAnsi"/>
          <w:i/>
          <w:iCs/>
          <w:sz w:val="24"/>
          <w:szCs w:val="24"/>
        </w:rPr>
        <w:t>Oxford University Press eBooks</w:t>
      </w:r>
      <w:r w:rsidRPr="00A675AC">
        <w:rPr>
          <w:rFonts w:cstheme="minorHAnsi"/>
          <w:sz w:val="24"/>
          <w:szCs w:val="24"/>
        </w:rPr>
        <w:t>, pp.21–49. doi:https://doi.org/10.1093/acprof:oso/9780199640997.003.0002.</w:t>
      </w:r>
    </w:p>
    <w:p w14:paraId="692243FD" w14:textId="77777777" w:rsidR="00A50687" w:rsidRPr="00A675AC" w:rsidRDefault="00A50687" w:rsidP="00A50687">
      <w:pPr>
        <w:rPr>
          <w:rFonts w:cstheme="minorHAnsi"/>
          <w:sz w:val="24"/>
          <w:szCs w:val="24"/>
        </w:rPr>
      </w:pPr>
      <w:r w:rsidRPr="00A675AC">
        <w:rPr>
          <w:rFonts w:cstheme="minorHAnsi"/>
          <w:sz w:val="24"/>
          <w:szCs w:val="24"/>
        </w:rPr>
        <w:t xml:space="preserve">Pulignano, V., Piasna, A., Domecka, M., Muszyński, K. and Vermeerbergen, L. (2022). Does it pay to work? Unpaid labour in the platform economy. </w:t>
      </w:r>
      <w:r w:rsidRPr="00A675AC">
        <w:rPr>
          <w:rFonts w:cstheme="minorHAnsi"/>
          <w:i/>
          <w:iCs/>
          <w:sz w:val="24"/>
          <w:szCs w:val="24"/>
        </w:rPr>
        <w:t>SSRN Electronic Journal</w:t>
      </w:r>
      <w:r w:rsidRPr="00A675AC">
        <w:rPr>
          <w:rFonts w:cstheme="minorHAnsi"/>
          <w:sz w:val="24"/>
          <w:szCs w:val="24"/>
        </w:rPr>
        <w:t>. doi:https://doi.org/10.2139/ssrn.4013358.</w:t>
      </w:r>
    </w:p>
    <w:p w14:paraId="629730ED" w14:textId="77777777" w:rsidR="00A50687" w:rsidRPr="00A675AC" w:rsidRDefault="00A50687" w:rsidP="00A50687">
      <w:pPr>
        <w:rPr>
          <w:rFonts w:cstheme="minorHAnsi"/>
          <w:sz w:val="24"/>
          <w:szCs w:val="24"/>
        </w:rPr>
      </w:pPr>
      <w:r w:rsidRPr="00A675AC">
        <w:rPr>
          <w:rFonts w:cstheme="minorHAnsi"/>
          <w:sz w:val="24"/>
          <w:szCs w:val="24"/>
        </w:rPr>
        <w:t xml:space="preserve">Rosenblat, A. and Stark, L. (2016). </w:t>
      </w:r>
      <w:r w:rsidRPr="00A675AC">
        <w:rPr>
          <w:rFonts w:cstheme="minorHAnsi"/>
          <w:i/>
          <w:iCs/>
          <w:sz w:val="24"/>
          <w:szCs w:val="24"/>
        </w:rPr>
        <w:t>Algorithmic Labor and Information Asymmetries: A Case Study of Uber’s Drivers</w:t>
      </w:r>
      <w:r w:rsidRPr="00A675AC">
        <w:rPr>
          <w:rFonts w:cstheme="minorHAnsi"/>
          <w:sz w:val="24"/>
          <w:szCs w:val="24"/>
        </w:rPr>
        <w:t>. [online] papers.ssrn.com. Available at: https://papers.ssrn.com/sol3/papers.cfm?abstract_id=2686227.</w:t>
      </w:r>
    </w:p>
    <w:p w14:paraId="5D3CE324" w14:textId="77777777" w:rsidR="00A50687" w:rsidRPr="00A675AC" w:rsidRDefault="00A50687" w:rsidP="00A50687">
      <w:pPr>
        <w:rPr>
          <w:rFonts w:cstheme="minorHAnsi"/>
          <w:sz w:val="24"/>
          <w:szCs w:val="24"/>
        </w:rPr>
      </w:pPr>
      <w:r w:rsidRPr="00A675AC">
        <w:rPr>
          <w:rFonts w:cstheme="minorHAnsi"/>
          <w:sz w:val="24"/>
          <w:szCs w:val="24"/>
        </w:rPr>
        <w:t xml:space="preserve">Sayer, A. (2005). Class, Moral Worth and Recognition. </w:t>
      </w:r>
      <w:r w:rsidRPr="00A675AC">
        <w:rPr>
          <w:rFonts w:cstheme="minorHAnsi"/>
          <w:i/>
          <w:iCs/>
          <w:sz w:val="24"/>
          <w:szCs w:val="24"/>
        </w:rPr>
        <w:t>Sociology</w:t>
      </w:r>
      <w:r w:rsidRPr="00A675AC">
        <w:rPr>
          <w:rFonts w:cstheme="minorHAnsi"/>
          <w:sz w:val="24"/>
          <w:szCs w:val="24"/>
        </w:rPr>
        <w:t>, 39(5), pp.947–963.</w:t>
      </w:r>
    </w:p>
    <w:p w14:paraId="03E2BD44" w14:textId="77777777" w:rsidR="00A50687" w:rsidRPr="00A675AC" w:rsidRDefault="00A50687" w:rsidP="00A50687">
      <w:pPr>
        <w:rPr>
          <w:rFonts w:cstheme="minorHAnsi"/>
          <w:sz w:val="24"/>
          <w:szCs w:val="24"/>
        </w:rPr>
      </w:pPr>
      <w:r w:rsidRPr="00A675AC">
        <w:rPr>
          <w:rFonts w:cstheme="minorHAnsi"/>
          <w:sz w:val="24"/>
          <w:szCs w:val="24"/>
        </w:rPr>
        <w:t xml:space="preserve">Sennett, R. (1998). </w:t>
      </w:r>
      <w:r w:rsidRPr="00A675AC">
        <w:rPr>
          <w:rFonts w:cstheme="minorHAnsi"/>
          <w:i/>
          <w:iCs/>
          <w:sz w:val="24"/>
          <w:szCs w:val="24"/>
        </w:rPr>
        <w:t>Sennett, R. (1998). The corrosion of character The personal consequences of work in the new capitalism. New York Norton. - References - Scientific Research Publishing</w:t>
      </w:r>
      <w:r w:rsidRPr="00A675AC">
        <w:rPr>
          <w:rFonts w:cstheme="minorHAnsi"/>
          <w:sz w:val="24"/>
          <w:szCs w:val="24"/>
        </w:rPr>
        <w:t xml:space="preserve">. </w:t>
      </w:r>
      <w:r w:rsidRPr="00A675AC">
        <w:rPr>
          <w:rFonts w:cstheme="minorHAnsi"/>
          <w:sz w:val="24"/>
          <w:szCs w:val="24"/>
        </w:rPr>
        <w:lastRenderedPageBreak/>
        <w:t>[online] Scirp.org. Available at: https://www.scirp.org/reference/referencespapers?referenceid=818218 [Accessed 31 May 2026].</w:t>
      </w:r>
    </w:p>
    <w:p w14:paraId="2C837D5F" w14:textId="77777777" w:rsidR="00A50687" w:rsidRPr="00A675AC" w:rsidRDefault="00A50687" w:rsidP="00A50687">
      <w:pPr>
        <w:rPr>
          <w:rFonts w:cstheme="minorHAnsi"/>
          <w:sz w:val="24"/>
          <w:szCs w:val="24"/>
        </w:rPr>
      </w:pPr>
      <w:r w:rsidRPr="00A675AC">
        <w:rPr>
          <w:rFonts w:cstheme="minorHAnsi"/>
          <w:sz w:val="24"/>
          <w:szCs w:val="24"/>
        </w:rPr>
        <w:t xml:space="preserve">Smith, E.A. (2001). The role of tacit and explicit knowledge in the workplace. </w:t>
      </w:r>
      <w:r w:rsidRPr="00A675AC">
        <w:rPr>
          <w:rFonts w:cstheme="minorHAnsi"/>
          <w:i/>
          <w:iCs/>
          <w:sz w:val="24"/>
          <w:szCs w:val="24"/>
        </w:rPr>
        <w:t>Journal of Knowledge Management</w:t>
      </w:r>
      <w:r w:rsidRPr="00A675AC">
        <w:rPr>
          <w:rFonts w:cstheme="minorHAnsi"/>
          <w:sz w:val="24"/>
          <w:szCs w:val="24"/>
        </w:rPr>
        <w:t>, [online] 5(4), pp.311–321. doi:https://doi.org/10.1108/13673270110411733.</w:t>
      </w:r>
    </w:p>
    <w:p w14:paraId="4B6D6AAC" w14:textId="77777777" w:rsidR="00A50687" w:rsidRPr="00A675AC" w:rsidRDefault="00A50687" w:rsidP="00A50687">
      <w:pPr>
        <w:rPr>
          <w:rFonts w:cstheme="minorHAnsi"/>
          <w:sz w:val="24"/>
          <w:szCs w:val="24"/>
        </w:rPr>
      </w:pPr>
      <w:r w:rsidRPr="00A675AC">
        <w:rPr>
          <w:rFonts w:cstheme="minorHAnsi"/>
          <w:sz w:val="24"/>
          <w:szCs w:val="24"/>
        </w:rPr>
        <w:t xml:space="preserve">Standing, G. (2011). </w:t>
      </w:r>
      <w:r w:rsidRPr="00A675AC">
        <w:rPr>
          <w:rFonts w:cstheme="minorHAnsi"/>
          <w:i/>
          <w:iCs/>
          <w:sz w:val="24"/>
          <w:szCs w:val="24"/>
        </w:rPr>
        <w:t>The precariat : the new dangerous class</w:t>
      </w:r>
      <w:r w:rsidRPr="00A675AC">
        <w:rPr>
          <w:rFonts w:cstheme="minorHAnsi"/>
          <w:sz w:val="24"/>
          <w:szCs w:val="24"/>
        </w:rPr>
        <w:t>. London, Uk ; New York, Ny: Bloomsbury.</w:t>
      </w:r>
    </w:p>
    <w:p w14:paraId="3FA21510" w14:textId="77777777" w:rsidR="00A50687" w:rsidRPr="00A675AC" w:rsidRDefault="00A50687" w:rsidP="00A50687">
      <w:pPr>
        <w:rPr>
          <w:rFonts w:cstheme="minorHAnsi"/>
          <w:sz w:val="24"/>
          <w:szCs w:val="24"/>
        </w:rPr>
      </w:pPr>
      <w:r w:rsidRPr="00A675AC">
        <w:rPr>
          <w:rFonts w:cstheme="minorHAnsi"/>
          <w:sz w:val="24"/>
          <w:szCs w:val="24"/>
        </w:rPr>
        <w:t xml:space="preserve">Ting, H., Memon, M.A., Thurasamy, R. and Cheah, J.-H. (2025). Snowball Sampling: a Review and Guidelines for Survey Research. </w:t>
      </w:r>
      <w:r w:rsidRPr="00A675AC">
        <w:rPr>
          <w:rFonts w:cstheme="minorHAnsi"/>
          <w:i/>
          <w:iCs/>
          <w:sz w:val="24"/>
          <w:szCs w:val="24"/>
        </w:rPr>
        <w:t>Asian Journal of Business Research</w:t>
      </w:r>
      <w:r w:rsidRPr="00A675AC">
        <w:rPr>
          <w:rFonts w:cstheme="minorHAnsi"/>
          <w:sz w:val="24"/>
          <w:szCs w:val="24"/>
        </w:rPr>
        <w:t>, [online] 15(1), pp.1–15. doi:https://doi.org/10.14707/ajbr.250186.</w:t>
      </w:r>
    </w:p>
    <w:p w14:paraId="480ED2B7" w14:textId="77777777" w:rsidR="00A50687" w:rsidRPr="00A675AC" w:rsidRDefault="00A50687" w:rsidP="00A50687">
      <w:pPr>
        <w:rPr>
          <w:rFonts w:cstheme="minorHAnsi"/>
          <w:sz w:val="24"/>
          <w:szCs w:val="24"/>
        </w:rPr>
      </w:pPr>
      <w:r w:rsidRPr="00A675AC">
        <w:rPr>
          <w:rFonts w:cstheme="minorHAnsi"/>
          <w:sz w:val="24"/>
          <w:szCs w:val="24"/>
        </w:rPr>
        <w:t xml:space="preserve">Umney, C. and Kretsos, L. (2015). ‘That’s the Experience’: Passion, Work Precarity, and Life Transitions Among London Jazz Musicians. </w:t>
      </w:r>
      <w:r w:rsidRPr="00A675AC">
        <w:rPr>
          <w:rFonts w:cstheme="minorHAnsi"/>
          <w:i/>
          <w:iCs/>
          <w:sz w:val="24"/>
          <w:szCs w:val="24"/>
        </w:rPr>
        <w:t>Work and Occupations</w:t>
      </w:r>
      <w:r w:rsidRPr="00A675AC">
        <w:rPr>
          <w:rFonts w:cstheme="minorHAnsi"/>
          <w:sz w:val="24"/>
          <w:szCs w:val="24"/>
        </w:rPr>
        <w:t>, 42(3), pp.313–334. doi:https://doi.org/10.1177/0730888415573634.</w:t>
      </w:r>
    </w:p>
    <w:p w14:paraId="7BB69064" w14:textId="77777777" w:rsidR="00A50687" w:rsidRPr="00A675AC" w:rsidRDefault="00A50687" w:rsidP="00A50687">
      <w:pPr>
        <w:rPr>
          <w:rFonts w:cstheme="minorHAnsi"/>
          <w:sz w:val="24"/>
          <w:szCs w:val="24"/>
        </w:rPr>
      </w:pPr>
      <w:r w:rsidRPr="00A675AC">
        <w:rPr>
          <w:rFonts w:cstheme="minorHAnsi"/>
          <w:sz w:val="24"/>
          <w:szCs w:val="24"/>
        </w:rPr>
        <w:t xml:space="preserve">Vallas, S. and Schor, J. (2020a). What Do Platforms Do? Understanding the Gig Economy. </w:t>
      </w:r>
      <w:r w:rsidRPr="00A675AC">
        <w:rPr>
          <w:rFonts w:cstheme="minorHAnsi"/>
          <w:i/>
          <w:iCs/>
          <w:sz w:val="24"/>
          <w:szCs w:val="24"/>
        </w:rPr>
        <w:t>Annual Review of Sociology</w:t>
      </w:r>
      <w:r w:rsidRPr="00A675AC">
        <w:rPr>
          <w:rFonts w:cstheme="minorHAnsi"/>
          <w:sz w:val="24"/>
          <w:szCs w:val="24"/>
        </w:rPr>
        <w:t>, [online] 46(1), pp.273–294. doi:https://doi.org/10.1146/annurev-soc-121919-054857.</w:t>
      </w:r>
    </w:p>
    <w:p w14:paraId="25CE4B55" w14:textId="77777777" w:rsidR="00A50687" w:rsidRPr="00A675AC" w:rsidRDefault="00A50687" w:rsidP="00A50687">
      <w:pPr>
        <w:rPr>
          <w:rFonts w:cstheme="minorHAnsi"/>
          <w:sz w:val="24"/>
          <w:szCs w:val="24"/>
        </w:rPr>
      </w:pPr>
      <w:r w:rsidRPr="00A675AC">
        <w:rPr>
          <w:rFonts w:cstheme="minorHAnsi"/>
          <w:sz w:val="24"/>
          <w:szCs w:val="24"/>
        </w:rPr>
        <w:t xml:space="preserve">Vallas, S. and Schor, J.B. (2020b). What Do Platforms Do? Understanding the Gig Economy. </w:t>
      </w:r>
      <w:r w:rsidRPr="00A675AC">
        <w:rPr>
          <w:rFonts w:cstheme="minorHAnsi"/>
          <w:i/>
          <w:iCs/>
          <w:sz w:val="24"/>
          <w:szCs w:val="24"/>
        </w:rPr>
        <w:t>Annual Review of Sociology</w:t>
      </w:r>
      <w:r w:rsidRPr="00A675AC">
        <w:rPr>
          <w:rFonts w:cstheme="minorHAnsi"/>
          <w:sz w:val="24"/>
          <w:szCs w:val="24"/>
        </w:rPr>
        <w:t>, [online] 46(1), pp.273–294. doi:https://doi.org/10.1146/annurev-soc-121919-054857.</w:t>
      </w:r>
    </w:p>
    <w:p w14:paraId="762CD138" w14:textId="77777777" w:rsidR="00A50687" w:rsidRPr="00A675AC" w:rsidRDefault="00A50687" w:rsidP="00A50687">
      <w:pPr>
        <w:rPr>
          <w:rFonts w:cstheme="minorHAnsi"/>
          <w:sz w:val="24"/>
          <w:szCs w:val="24"/>
        </w:rPr>
      </w:pPr>
      <w:r w:rsidRPr="00A675AC">
        <w:rPr>
          <w:rFonts w:cstheme="minorHAnsi"/>
          <w:sz w:val="24"/>
          <w:szCs w:val="24"/>
        </w:rPr>
        <w:t xml:space="preserve">Van Doorn, N. (2017). Platform labor: on the Gendered and Racialized Exploitation of low-income Service Work in the ‘on-demand’ Economy. </w:t>
      </w:r>
      <w:r w:rsidRPr="00A675AC">
        <w:rPr>
          <w:rFonts w:cstheme="minorHAnsi"/>
          <w:i/>
          <w:iCs/>
          <w:sz w:val="24"/>
          <w:szCs w:val="24"/>
        </w:rPr>
        <w:t>Information, Communication &amp; Society</w:t>
      </w:r>
      <w:r w:rsidRPr="00A675AC">
        <w:rPr>
          <w:rFonts w:cstheme="minorHAnsi"/>
          <w:sz w:val="24"/>
          <w:szCs w:val="24"/>
        </w:rPr>
        <w:t>, [online] 20(6), pp.898–914. doi:https://doi.org/10.1080/1369118x.2017.1294194.</w:t>
      </w:r>
    </w:p>
    <w:p w14:paraId="30634D47" w14:textId="77777777" w:rsidR="00A50687" w:rsidRPr="00A675AC" w:rsidRDefault="00A50687" w:rsidP="00A50687">
      <w:pPr>
        <w:rPr>
          <w:rFonts w:cstheme="minorHAnsi"/>
          <w:sz w:val="24"/>
          <w:szCs w:val="24"/>
        </w:rPr>
      </w:pPr>
      <w:r w:rsidRPr="00A675AC">
        <w:rPr>
          <w:rFonts w:cstheme="minorHAnsi"/>
          <w:sz w:val="24"/>
          <w:szCs w:val="24"/>
        </w:rPr>
        <w:t xml:space="preserve">Watson, T.J. (2008). Managing Identity: Identity Work, Personal Predicaments and Structural Circumstances. </w:t>
      </w:r>
      <w:r w:rsidRPr="00A675AC">
        <w:rPr>
          <w:rFonts w:cstheme="minorHAnsi"/>
          <w:i/>
          <w:iCs/>
          <w:sz w:val="24"/>
          <w:szCs w:val="24"/>
        </w:rPr>
        <w:t>Organization</w:t>
      </w:r>
      <w:r w:rsidRPr="00A675AC">
        <w:rPr>
          <w:rFonts w:cstheme="minorHAnsi"/>
          <w:sz w:val="24"/>
          <w:szCs w:val="24"/>
        </w:rPr>
        <w:t>, 15(1), pp.121–143. doi:https://doi.org/10.1177/1350508407084488.</w:t>
      </w:r>
    </w:p>
    <w:p w14:paraId="6C98610D" w14:textId="77777777" w:rsidR="00A50687" w:rsidRPr="00A675AC" w:rsidRDefault="00A50687" w:rsidP="00A50687">
      <w:pPr>
        <w:rPr>
          <w:rFonts w:cstheme="minorHAnsi"/>
          <w:sz w:val="24"/>
          <w:szCs w:val="24"/>
        </w:rPr>
      </w:pPr>
      <w:r w:rsidRPr="00A675AC">
        <w:rPr>
          <w:rFonts w:cstheme="minorHAnsi"/>
          <w:sz w:val="24"/>
          <w:szCs w:val="24"/>
        </w:rPr>
        <w:t xml:space="preserve">Wood, A.J., Graham, M., Lehdonvirta, V. and Hjorth, I. (2019). Good Gig, Bad Gig: Autonomy and Algorithmic Control in the Global Gig Economy. </w:t>
      </w:r>
      <w:r w:rsidRPr="00A675AC">
        <w:rPr>
          <w:rFonts w:cstheme="minorHAnsi"/>
          <w:i/>
          <w:iCs/>
          <w:sz w:val="24"/>
          <w:szCs w:val="24"/>
        </w:rPr>
        <w:t>Work, Employment and Society</w:t>
      </w:r>
      <w:r w:rsidRPr="00A675AC">
        <w:rPr>
          <w:rFonts w:cstheme="minorHAnsi"/>
          <w:sz w:val="24"/>
          <w:szCs w:val="24"/>
        </w:rPr>
        <w:t>, 33(1), pp.56–75. doi:https://doi.org/10.1177/0950017018785616.</w:t>
      </w:r>
    </w:p>
    <w:p w14:paraId="2CD01BC5" w14:textId="77777777" w:rsidR="00A50687" w:rsidRPr="00A675AC" w:rsidRDefault="00A50687" w:rsidP="00A50687">
      <w:pPr>
        <w:rPr>
          <w:rFonts w:cstheme="minorHAnsi"/>
          <w:sz w:val="24"/>
          <w:szCs w:val="24"/>
        </w:rPr>
      </w:pPr>
      <w:r w:rsidRPr="00A675AC">
        <w:rPr>
          <w:rFonts w:cstheme="minorHAnsi"/>
          <w:sz w:val="24"/>
          <w:szCs w:val="24"/>
        </w:rPr>
        <w:t xml:space="preserve">Woodcock, C. (2016). The Listening Guide: A how-to approach on ways to promote educational democracy. </w:t>
      </w:r>
      <w:r w:rsidRPr="00A675AC">
        <w:rPr>
          <w:rFonts w:cstheme="minorHAnsi"/>
          <w:i/>
          <w:iCs/>
          <w:sz w:val="24"/>
          <w:szCs w:val="24"/>
        </w:rPr>
        <w:t>International Journal of Qualitative Methods</w:t>
      </w:r>
      <w:r w:rsidRPr="00A675AC">
        <w:rPr>
          <w:rFonts w:cstheme="minorHAnsi"/>
          <w:sz w:val="24"/>
          <w:szCs w:val="24"/>
        </w:rPr>
        <w:t>, 15(1), p.160940691667759. doi:https://doi.org/10.1177/1609406916677594.</w:t>
      </w:r>
    </w:p>
    <w:p w14:paraId="6121A914" w14:textId="77777777" w:rsidR="00585EC5" w:rsidRDefault="00585EC5">
      <w:pPr>
        <w:rPr>
          <w:rFonts w:cstheme="minorHAnsi"/>
          <w:b/>
          <w:bCs/>
          <w:sz w:val="24"/>
          <w:szCs w:val="24"/>
          <w:lang w:val="en-US"/>
        </w:rPr>
      </w:pPr>
      <w:r>
        <w:rPr>
          <w:rFonts w:cstheme="minorHAnsi"/>
          <w:b/>
          <w:bCs/>
          <w:sz w:val="24"/>
          <w:szCs w:val="24"/>
          <w:lang w:val="en-US"/>
        </w:rPr>
        <w:br w:type="page"/>
      </w:r>
    </w:p>
    <w:p w14:paraId="73DD7619" w14:textId="4B67BAD3" w:rsidR="0036193D" w:rsidRPr="00087CCB" w:rsidRDefault="00DE1073" w:rsidP="0062408A">
      <w:pPr>
        <w:pStyle w:val="Heading1"/>
        <w:rPr>
          <w:rFonts w:cstheme="minorHAnsi"/>
          <w:b/>
          <w:bCs/>
          <w:sz w:val="24"/>
          <w:szCs w:val="24"/>
          <w:lang w:val="en-US"/>
        </w:rPr>
      </w:pPr>
      <w:bookmarkStart w:id="42" w:name="_Toc231162849"/>
      <w:r w:rsidRPr="00087CCB">
        <w:rPr>
          <w:rFonts w:cstheme="minorHAnsi"/>
          <w:b/>
          <w:bCs/>
          <w:sz w:val="24"/>
          <w:szCs w:val="24"/>
          <w:lang w:val="en-US"/>
        </w:rPr>
        <w:lastRenderedPageBreak/>
        <w:t>Appendix</w:t>
      </w:r>
      <w:r w:rsidR="009518AC" w:rsidRPr="00087CCB">
        <w:rPr>
          <w:rFonts w:cstheme="minorHAnsi"/>
          <w:b/>
          <w:bCs/>
          <w:sz w:val="24"/>
          <w:szCs w:val="24"/>
          <w:lang w:val="en-US"/>
        </w:rPr>
        <w:t xml:space="preserve"> I</w:t>
      </w:r>
      <w:r w:rsidR="00087CCB" w:rsidRPr="00087CCB">
        <w:rPr>
          <w:rFonts w:cstheme="minorHAnsi"/>
          <w:b/>
          <w:bCs/>
          <w:sz w:val="24"/>
          <w:szCs w:val="24"/>
          <w:lang w:val="en-US"/>
        </w:rPr>
        <w:t xml:space="preserve">: </w:t>
      </w:r>
      <w:r w:rsidR="005B5833" w:rsidRPr="00087CCB">
        <w:rPr>
          <w:rFonts w:cstheme="minorHAnsi"/>
          <w:b/>
          <w:bCs/>
          <w:sz w:val="24"/>
          <w:szCs w:val="24"/>
          <w:lang w:val="en-US"/>
        </w:rPr>
        <w:t>Interview Question Matrix</w:t>
      </w:r>
      <w:bookmarkEnd w:id="42"/>
    </w:p>
    <w:tbl>
      <w:tblPr>
        <w:tblStyle w:val="TableGrid"/>
        <w:tblW w:w="5000" w:type="pct"/>
        <w:tblLook w:val="04A0" w:firstRow="1" w:lastRow="0" w:firstColumn="1" w:lastColumn="0" w:noHBand="0" w:noVBand="1"/>
      </w:tblPr>
      <w:tblGrid>
        <w:gridCol w:w="1261"/>
        <w:gridCol w:w="1577"/>
        <w:gridCol w:w="3977"/>
        <w:gridCol w:w="2201"/>
      </w:tblGrid>
      <w:tr w:rsidR="00BB303C" w:rsidRPr="00585EC5" w14:paraId="4F3290A6" w14:textId="77777777" w:rsidTr="003F2E17">
        <w:tc>
          <w:tcPr>
            <w:tcW w:w="611" w:type="pct"/>
          </w:tcPr>
          <w:p w14:paraId="6CAFBCB6"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lang w:val="en-US"/>
              </w:rPr>
              <w:t>Theme</w:t>
            </w:r>
          </w:p>
        </w:tc>
        <w:tc>
          <w:tcPr>
            <w:tcW w:w="904" w:type="pct"/>
          </w:tcPr>
          <w:p w14:paraId="2CE794A5"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lang w:val="en-US"/>
              </w:rPr>
              <w:t>Research Questions</w:t>
            </w:r>
          </w:p>
        </w:tc>
        <w:tc>
          <w:tcPr>
            <w:tcW w:w="2235" w:type="pct"/>
          </w:tcPr>
          <w:p w14:paraId="4B3E4CFE"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lang w:val="en-US"/>
              </w:rPr>
              <w:t xml:space="preserve">Core Interview Questions </w:t>
            </w:r>
          </w:p>
        </w:tc>
        <w:tc>
          <w:tcPr>
            <w:tcW w:w="1250" w:type="pct"/>
          </w:tcPr>
          <w:p w14:paraId="301C77F4"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lang w:val="en-US"/>
              </w:rPr>
              <w:t>Deeper Probes</w:t>
            </w:r>
          </w:p>
        </w:tc>
      </w:tr>
      <w:tr w:rsidR="00BB303C" w:rsidRPr="00585EC5" w14:paraId="05398777" w14:textId="77777777" w:rsidTr="003F2E17">
        <w:tc>
          <w:tcPr>
            <w:tcW w:w="611" w:type="pct"/>
          </w:tcPr>
          <w:p w14:paraId="61E4154E" w14:textId="77777777" w:rsidR="00BB303C" w:rsidRPr="00585EC5" w:rsidRDefault="00BB303C" w:rsidP="003F2E17">
            <w:pPr>
              <w:spacing w:before="240"/>
              <w:rPr>
                <w:rFonts w:ascii="Times New Roman" w:hAnsi="Times New Roman" w:cs="Times New Roman"/>
                <w:sz w:val="20"/>
                <w:szCs w:val="20"/>
              </w:rPr>
            </w:pPr>
          </w:p>
        </w:tc>
        <w:tc>
          <w:tcPr>
            <w:tcW w:w="904" w:type="pct"/>
          </w:tcPr>
          <w:p w14:paraId="06124BD9" w14:textId="77777777" w:rsidR="00BB303C" w:rsidRPr="00585EC5" w:rsidRDefault="00BB303C" w:rsidP="003F2E17">
            <w:pPr>
              <w:spacing w:before="240"/>
              <w:rPr>
                <w:rFonts w:ascii="Times New Roman" w:hAnsi="Times New Roman" w:cs="Times New Roman"/>
                <w:sz w:val="20"/>
                <w:szCs w:val="20"/>
              </w:rPr>
            </w:pPr>
          </w:p>
        </w:tc>
        <w:tc>
          <w:tcPr>
            <w:tcW w:w="2235" w:type="pct"/>
          </w:tcPr>
          <w:p w14:paraId="06F476A3"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rPr>
              <w:t>Warm-up / Background (to build rapport)</w:t>
            </w:r>
          </w:p>
          <w:p w14:paraId="6B780488" w14:textId="77777777" w:rsidR="00BB303C" w:rsidRPr="00585EC5" w:rsidRDefault="00BB303C" w:rsidP="00BB303C">
            <w:pPr>
              <w:pStyle w:val="ListParagraph"/>
              <w:numPr>
                <w:ilvl w:val="0"/>
                <w:numId w:val="37"/>
              </w:numPr>
              <w:spacing w:before="240"/>
              <w:rPr>
                <w:rFonts w:ascii="Times New Roman" w:hAnsi="Times New Roman" w:cs="Times New Roman"/>
                <w:sz w:val="20"/>
                <w:szCs w:val="20"/>
              </w:rPr>
            </w:pPr>
            <w:r w:rsidRPr="00585EC5">
              <w:rPr>
                <w:rFonts w:ascii="Times New Roman" w:hAnsi="Times New Roman" w:cs="Times New Roman"/>
                <w:sz w:val="20"/>
                <w:szCs w:val="20"/>
              </w:rPr>
              <w:t>Can you tell me a bit about yourself and how you came to work as an Uber driver?</w:t>
            </w:r>
          </w:p>
          <w:p w14:paraId="7652D3E2"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How long have you been doing this work?</w:t>
            </w:r>
          </w:p>
          <w:p w14:paraId="62977651"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What did you do before this?</w:t>
            </w:r>
          </w:p>
          <w:p w14:paraId="67A2ECF2"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Why did you choose this type of work?</w:t>
            </w:r>
          </w:p>
        </w:tc>
        <w:tc>
          <w:tcPr>
            <w:tcW w:w="1250" w:type="pct"/>
          </w:tcPr>
          <w:p w14:paraId="7068F2DA" w14:textId="77777777" w:rsidR="00BB303C" w:rsidRPr="00585EC5" w:rsidRDefault="00BB303C" w:rsidP="003F2E17">
            <w:pPr>
              <w:spacing w:before="240"/>
              <w:rPr>
                <w:rFonts w:ascii="Times New Roman" w:hAnsi="Times New Roman" w:cs="Times New Roman"/>
                <w:sz w:val="20"/>
                <w:szCs w:val="20"/>
                <w:lang w:val="en-US"/>
              </w:rPr>
            </w:pPr>
          </w:p>
        </w:tc>
      </w:tr>
      <w:tr w:rsidR="00BB303C" w:rsidRPr="00585EC5" w14:paraId="49C23095" w14:textId="77777777" w:rsidTr="003F2E17">
        <w:tc>
          <w:tcPr>
            <w:tcW w:w="611" w:type="pct"/>
          </w:tcPr>
          <w:p w14:paraId="0B0E93DC" w14:textId="77777777" w:rsidR="00BB303C" w:rsidRPr="00585EC5" w:rsidRDefault="00BB303C" w:rsidP="003F2E17">
            <w:pPr>
              <w:spacing w:before="240"/>
              <w:rPr>
                <w:rFonts w:ascii="Times New Roman" w:hAnsi="Times New Roman" w:cs="Times New Roman"/>
                <w:sz w:val="20"/>
                <w:szCs w:val="20"/>
              </w:rPr>
            </w:pPr>
            <w:r w:rsidRPr="00585EC5">
              <w:rPr>
                <w:rFonts w:ascii="Times New Roman" w:hAnsi="Times New Roman" w:cs="Times New Roman"/>
                <w:sz w:val="20"/>
                <w:szCs w:val="20"/>
              </w:rPr>
              <w:t>Professional Identity Construction</w:t>
            </w:r>
          </w:p>
        </w:tc>
        <w:tc>
          <w:tcPr>
            <w:tcW w:w="904" w:type="pct"/>
          </w:tcPr>
          <w:p w14:paraId="494B182B"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rPr>
              <w:t>RQ1: How do drivers describe and define their professional identity in ride-hailing work?</w:t>
            </w:r>
          </w:p>
        </w:tc>
        <w:tc>
          <w:tcPr>
            <w:tcW w:w="2235" w:type="pct"/>
          </w:tcPr>
          <w:p w14:paraId="60EAFAC4" w14:textId="77777777" w:rsidR="00BB303C" w:rsidRPr="00585EC5" w:rsidRDefault="00BB303C" w:rsidP="00BB303C">
            <w:pPr>
              <w:pStyle w:val="ListParagraph"/>
              <w:numPr>
                <w:ilvl w:val="0"/>
                <w:numId w:val="36"/>
              </w:numPr>
              <w:spacing w:before="240"/>
              <w:rPr>
                <w:rFonts w:ascii="Times New Roman" w:hAnsi="Times New Roman" w:cs="Times New Roman"/>
                <w:sz w:val="20"/>
                <w:szCs w:val="20"/>
              </w:rPr>
            </w:pPr>
            <w:r w:rsidRPr="00585EC5">
              <w:rPr>
                <w:rFonts w:ascii="Times New Roman" w:hAnsi="Times New Roman" w:cs="Times New Roman"/>
                <w:sz w:val="20"/>
                <w:szCs w:val="20"/>
              </w:rPr>
              <w:t>How would you describe your work as an Uber driver to someone who doesn’t know much about it?</w:t>
            </w:r>
          </w:p>
          <w:p w14:paraId="31A3268B"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Do you see it as a job, a profession, a business, or something else?</w:t>
            </w:r>
          </w:p>
          <w:p w14:paraId="5B0A6734" w14:textId="77777777" w:rsidR="00BB303C" w:rsidRPr="00585EC5" w:rsidRDefault="00BB303C" w:rsidP="00BB303C">
            <w:pPr>
              <w:pStyle w:val="ListParagraph"/>
              <w:numPr>
                <w:ilvl w:val="0"/>
                <w:numId w:val="36"/>
              </w:numPr>
              <w:spacing w:before="240"/>
              <w:rPr>
                <w:rFonts w:ascii="Times New Roman" w:hAnsi="Times New Roman" w:cs="Times New Roman"/>
                <w:sz w:val="20"/>
                <w:szCs w:val="20"/>
              </w:rPr>
            </w:pPr>
            <w:r w:rsidRPr="00585EC5">
              <w:rPr>
                <w:rFonts w:ascii="Times New Roman" w:hAnsi="Times New Roman" w:cs="Times New Roman"/>
                <w:sz w:val="20"/>
                <w:szCs w:val="20"/>
              </w:rPr>
              <w:t>How do you see yourself in this role?</w:t>
            </w:r>
          </w:p>
          <w:p w14:paraId="39262562"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Do you consider yourself a driver, service provider, entrepreneur, or something else?</w:t>
            </w:r>
          </w:p>
          <w:p w14:paraId="0775053C"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Has this changed over time?</w:t>
            </w:r>
          </w:p>
          <w:p w14:paraId="2F56801A" w14:textId="77777777" w:rsidR="00BB303C" w:rsidRPr="00585EC5" w:rsidRDefault="00BB303C" w:rsidP="00BB303C">
            <w:pPr>
              <w:pStyle w:val="ListParagraph"/>
              <w:numPr>
                <w:ilvl w:val="0"/>
                <w:numId w:val="36"/>
              </w:numPr>
              <w:spacing w:before="240"/>
              <w:rPr>
                <w:rFonts w:ascii="Times New Roman" w:hAnsi="Times New Roman" w:cs="Times New Roman"/>
                <w:sz w:val="20"/>
                <w:szCs w:val="20"/>
              </w:rPr>
            </w:pPr>
            <w:r w:rsidRPr="00585EC5">
              <w:rPr>
                <w:rFonts w:ascii="Times New Roman" w:hAnsi="Times New Roman" w:cs="Times New Roman"/>
                <w:sz w:val="20"/>
                <w:szCs w:val="20"/>
              </w:rPr>
              <w:t>What does being a “good driver” mean to you?</w:t>
            </w:r>
          </w:p>
          <w:p w14:paraId="247D2CDB"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What skills or qualities are important?</w:t>
            </w:r>
          </w:p>
          <w:p w14:paraId="712E8501"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Where did those ideas come from?</w:t>
            </w:r>
          </w:p>
        </w:tc>
        <w:tc>
          <w:tcPr>
            <w:tcW w:w="1250" w:type="pct"/>
          </w:tcPr>
          <w:p w14:paraId="20B16117" w14:textId="77777777" w:rsidR="00BB303C" w:rsidRPr="00585EC5" w:rsidRDefault="00BB303C" w:rsidP="00BB303C">
            <w:pPr>
              <w:pStyle w:val="ListParagraph"/>
              <w:numPr>
                <w:ilvl w:val="0"/>
                <w:numId w:val="40"/>
              </w:numPr>
              <w:spacing w:before="240"/>
              <w:rPr>
                <w:rFonts w:ascii="Times New Roman" w:hAnsi="Times New Roman" w:cs="Times New Roman"/>
                <w:sz w:val="20"/>
                <w:szCs w:val="20"/>
              </w:rPr>
            </w:pPr>
            <w:r w:rsidRPr="00585EC5">
              <w:rPr>
                <w:rFonts w:ascii="Times New Roman" w:hAnsi="Times New Roman" w:cs="Times New Roman"/>
                <w:sz w:val="20"/>
                <w:szCs w:val="20"/>
              </w:rPr>
              <w:t>Do you feel this work reflects who you are as a person? Why or why not?</w:t>
            </w:r>
          </w:p>
          <w:p w14:paraId="4FE66E38" w14:textId="77777777" w:rsidR="00BB303C" w:rsidRPr="00585EC5" w:rsidRDefault="00BB303C" w:rsidP="00BB303C">
            <w:pPr>
              <w:pStyle w:val="ListParagraph"/>
              <w:numPr>
                <w:ilvl w:val="0"/>
                <w:numId w:val="40"/>
              </w:numPr>
              <w:spacing w:before="240"/>
              <w:rPr>
                <w:rFonts w:ascii="Times New Roman" w:hAnsi="Times New Roman" w:cs="Times New Roman"/>
                <w:sz w:val="20"/>
                <w:szCs w:val="20"/>
              </w:rPr>
            </w:pPr>
            <w:r w:rsidRPr="00585EC5">
              <w:rPr>
                <w:rFonts w:ascii="Times New Roman" w:hAnsi="Times New Roman" w:cs="Times New Roman"/>
                <w:sz w:val="20"/>
                <w:szCs w:val="20"/>
              </w:rPr>
              <w:t>How do others (family, friends, community) see your work?</w:t>
            </w:r>
          </w:p>
          <w:p w14:paraId="561F4364" w14:textId="77777777" w:rsidR="00BB303C" w:rsidRPr="00585EC5" w:rsidRDefault="00BB303C" w:rsidP="003F2E17">
            <w:pPr>
              <w:pStyle w:val="ListParagraph"/>
              <w:spacing w:before="240"/>
              <w:rPr>
                <w:rFonts w:ascii="Times New Roman" w:hAnsi="Times New Roman" w:cs="Times New Roman"/>
                <w:sz w:val="20"/>
                <w:szCs w:val="20"/>
              </w:rPr>
            </w:pPr>
            <w:r w:rsidRPr="00585EC5">
              <w:rPr>
                <w:rFonts w:ascii="Times New Roman" w:hAnsi="Times New Roman" w:cs="Times New Roman"/>
                <w:sz w:val="20"/>
                <w:szCs w:val="20"/>
              </w:rPr>
              <w:t>Probe: Does that affect how you see yourself?</w:t>
            </w:r>
          </w:p>
          <w:p w14:paraId="0869467F" w14:textId="77777777" w:rsidR="00BB303C" w:rsidRPr="00585EC5" w:rsidRDefault="00BB303C" w:rsidP="003F2E17">
            <w:pPr>
              <w:spacing w:before="240"/>
              <w:rPr>
                <w:rFonts w:ascii="Times New Roman" w:hAnsi="Times New Roman" w:cs="Times New Roman"/>
                <w:sz w:val="20"/>
                <w:szCs w:val="20"/>
              </w:rPr>
            </w:pPr>
          </w:p>
        </w:tc>
      </w:tr>
      <w:tr w:rsidR="00BB303C" w:rsidRPr="00585EC5" w14:paraId="63318027" w14:textId="77777777" w:rsidTr="003F2E17">
        <w:tc>
          <w:tcPr>
            <w:tcW w:w="611" w:type="pct"/>
          </w:tcPr>
          <w:p w14:paraId="39CE91AE" w14:textId="77777777" w:rsidR="00BB303C" w:rsidRPr="00585EC5" w:rsidRDefault="00BB303C" w:rsidP="003F2E17">
            <w:pPr>
              <w:spacing w:before="240"/>
              <w:rPr>
                <w:rFonts w:ascii="Times New Roman" w:hAnsi="Times New Roman" w:cs="Times New Roman"/>
                <w:sz w:val="20"/>
                <w:szCs w:val="20"/>
              </w:rPr>
            </w:pPr>
            <w:r w:rsidRPr="00585EC5">
              <w:rPr>
                <w:rFonts w:ascii="Times New Roman" w:hAnsi="Times New Roman" w:cs="Times New Roman"/>
                <w:sz w:val="20"/>
                <w:szCs w:val="20"/>
              </w:rPr>
              <w:t>Dignity, Respect, and Recognition</w:t>
            </w:r>
          </w:p>
        </w:tc>
        <w:tc>
          <w:tcPr>
            <w:tcW w:w="904" w:type="pct"/>
          </w:tcPr>
          <w:p w14:paraId="44B799FA"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rPr>
              <w:t>RQ2: How do experiences of dignity and recognition shape drivers’ sense of self?</w:t>
            </w:r>
          </w:p>
        </w:tc>
        <w:tc>
          <w:tcPr>
            <w:tcW w:w="2235" w:type="pct"/>
          </w:tcPr>
          <w:p w14:paraId="529AD686" w14:textId="77777777" w:rsidR="00BB303C" w:rsidRPr="00585EC5" w:rsidRDefault="00BB303C" w:rsidP="00BB303C">
            <w:pPr>
              <w:pStyle w:val="ListParagraph"/>
              <w:numPr>
                <w:ilvl w:val="0"/>
                <w:numId w:val="34"/>
              </w:numPr>
              <w:spacing w:before="240"/>
              <w:rPr>
                <w:rFonts w:ascii="Times New Roman" w:hAnsi="Times New Roman" w:cs="Times New Roman"/>
                <w:sz w:val="20"/>
                <w:szCs w:val="20"/>
              </w:rPr>
            </w:pPr>
            <w:r w:rsidRPr="00585EC5">
              <w:rPr>
                <w:rFonts w:ascii="Times New Roman" w:hAnsi="Times New Roman" w:cs="Times New Roman"/>
                <w:sz w:val="20"/>
                <w:szCs w:val="20"/>
              </w:rPr>
              <w:t>Can you describe a time when you felt respected or valued while working?</w:t>
            </w:r>
          </w:p>
          <w:p w14:paraId="1924B031"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What happened?</w:t>
            </w:r>
          </w:p>
          <w:p w14:paraId="2F8815A7"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How did that make you feel about your work?</w:t>
            </w:r>
          </w:p>
          <w:p w14:paraId="12B376F2" w14:textId="77777777" w:rsidR="00BB303C" w:rsidRPr="00585EC5" w:rsidRDefault="00BB303C" w:rsidP="00BB303C">
            <w:pPr>
              <w:pStyle w:val="ListParagraph"/>
              <w:numPr>
                <w:ilvl w:val="0"/>
                <w:numId w:val="34"/>
              </w:numPr>
              <w:spacing w:before="240"/>
              <w:rPr>
                <w:rFonts w:ascii="Times New Roman" w:hAnsi="Times New Roman" w:cs="Times New Roman"/>
                <w:sz w:val="20"/>
                <w:szCs w:val="20"/>
              </w:rPr>
            </w:pPr>
            <w:r w:rsidRPr="00585EC5">
              <w:rPr>
                <w:rFonts w:ascii="Times New Roman" w:hAnsi="Times New Roman" w:cs="Times New Roman"/>
                <w:sz w:val="20"/>
                <w:szCs w:val="20"/>
              </w:rPr>
              <w:t>Can you describe a time when you felt disrespected or treated unfairly?</w:t>
            </w:r>
          </w:p>
          <w:p w14:paraId="09E6DC23"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What made that experience stand out?</w:t>
            </w:r>
          </w:p>
          <w:p w14:paraId="7897E35C"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How did you respond?</w:t>
            </w:r>
          </w:p>
          <w:p w14:paraId="75FA268C" w14:textId="77777777" w:rsidR="00BB303C" w:rsidRPr="00585EC5" w:rsidRDefault="00BB303C" w:rsidP="00BB303C">
            <w:pPr>
              <w:pStyle w:val="ListParagraph"/>
              <w:numPr>
                <w:ilvl w:val="0"/>
                <w:numId w:val="34"/>
              </w:numPr>
              <w:spacing w:before="240"/>
              <w:rPr>
                <w:rFonts w:ascii="Times New Roman" w:hAnsi="Times New Roman" w:cs="Times New Roman"/>
                <w:sz w:val="20"/>
                <w:szCs w:val="20"/>
              </w:rPr>
            </w:pPr>
            <w:r w:rsidRPr="00585EC5">
              <w:rPr>
                <w:rFonts w:ascii="Times New Roman" w:hAnsi="Times New Roman" w:cs="Times New Roman"/>
                <w:sz w:val="20"/>
                <w:szCs w:val="20"/>
              </w:rPr>
              <w:lastRenderedPageBreak/>
              <w:t>In your daily work, do you feel that people treat you with dignity?</w:t>
            </w:r>
          </w:p>
          <w:p w14:paraId="18A5B8E1"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Passengers?</w:t>
            </w:r>
          </w:p>
          <w:p w14:paraId="28B2587F"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The company/platform?</w:t>
            </w:r>
          </w:p>
          <w:p w14:paraId="5CF9C1EC"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The public or society more broadly?</w:t>
            </w:r>
          </w:p>
        </w:tc>
        <w:tc>
          <w:tcPr>
            <w:tcW w:w="1250" w:type="pct"/>
          </w:tcPr>
          <w:p w14:paraId="74916701" w14:textId="77777777" w:rsidR="00BB303C" w:rsidRPr="00585EC5" w:rsidRDefault="00BB303C" w:rsidP="00BB303C">
            <w:pPr>
              <w:pStyle w:val="ListParagraph"/>
              <w:numPr>
                <w:ilvl w:val="0"/>
                <w:numId w:val="35"/>
              </w:numPr>
              <w:spacing w:before="240"/>
              <w:rPr>
                <w:rFonts w:ascii="Times New Roman" w:hAnsi="Times New Roman" w:cs="Times New Roman"/>
                <w:sz w:val="20"/>
                <w:szCs w:val="20"/>
              </w:rPr>
            </w:pPr>
            <w:r w:rsidRPr="00585EC5">
              <w:rPr>
                <w:rFonts w:ascii="Times New Roman" w:hAnsi="Times New Roman" w:cs="Times New Roman"/>
                <w:sz w:val="20"/>
                <w:szCs w:val="20"/>
              </w:rPr>
              <w:lastRenderedPageBreak/>
              <w:t>What does “being treated with dignity” mean to you in this job?</w:t>
            </w:r>
          </w:p>
          <w:p w14:paraId="09297D44" w14:textId="77777777" w:rsidR="00BB303C" w:rsidRPr="00585EC5" w:rsidRDefault="00BB303C" w:rsidP="00BB303C">
            <w:pPr>
              <w:pStyle w:val="ListParagraph"/>
              <w:numPr>
                <w:ilvl w:val="0"/>
                <w:numId w:val="35"/>
              </w:numPr>
              <w:spacing w:before="240"/>
              <w:rPr>
                <w:rFonts w:ascii="Times New Roman" w:hAnsi="Times New Roman" w:cs="Times New Roman"/>
                <w:sz w:val="20"/>
                <w:szCs w:val="20"/>
              </w:rPr>
            </w:pPr>
            <w:r w:rsidRPr="00585EC5">
              <w:rPr>
                <w:rFonts w:ascii="Times New Roman" w:hAnsi="Times New Roman" w:cs="Times New Roman"/>
                <w:sz w:val="20"/>
                <w:szCs w:val="20"/>
              </w:rPr>
              <w:t>Do these experiences affect how you see yourself or your work? How?</w:t>
            </w:r>
          </w:p>
          <w:p w14:paraId="17B73C66" w14:textId="77777777" w:rsidR="00BB303C" w:rsidRPr="00585EC5" w:rsidRDefault="00BB303C" w:rsidP="00BB303C">
            <w:pPr>
              <w:pStyle w:val="ListParagraph"/>
              <w:numPr>
                <w:ilvl w:val="0"/>
                <w:numId w:val="35"/>
              </w:numPr>
              <w:spacing w:before="240"/>
              <w:rPr>
                <w:rFonts w:ascii="Times New Roman" w:hAnsi="Times New Roman" w:cs="Times New Roman"/>
                <w:sz w:val="20"/>
                <w:szCs w:val="20"/>
              </w:rPr>
            </w:pPr>
            <w:r w:rsidRPr="00585EC5">
              <w:rPr>
                <w:rFonts w:ascii="Times New Roman" w:hAnsi="Times New Roman" w:cs="Times New Roman"/>
                <w:sz w:val="20"/>
                <w:szCs w:val="20"/>
              </w:rPr>
              <w:t>Do you ever feel invisible, undervalued, or stereotyped?</w:t>
            </w:r>
          </w:p>
          <w:p w14:paraId="6B94CC59"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lastRenderedPageBreak/>
              <w:t>Probe: Can you give an example?</w:t>
            </w:r>
          </w:p>
          <w:p w14:paraId="4670747B" w14:textId="77777777" w:rsidR="00BB303C" w:rsidRPr="00585EC5" w:rsidRDefault="00BB303C" w:rsidP="003F2E17">
            <w:pPr>
              <w:spacing w:before="240"/>
              <w:rPr>
                <w:rFonts w:ascii="Times New Roman" w:hAnsi="Times New Roman" w:cs="Times New Roman"/>
                <w:sz w:val="20"/>
                <w:szCs w:val="20"/>
                <w:lang w:val="en-US"/>
              </w:rPr>
            </w:pPr>
          </w:p>
        </w:tc>
      </w:tr>
      <w:tr w:rsidR="00BB303C" w:rsidRPr="00585EC5" w14:paraId="449C8A27" w14:textId="77777777" w:rsidTr="003F2E17">
        <w:tc>
          <w:tcPr>
            <w:tcW w:w="611" w:type="pct"/>
          </w:tcPr>
          <w:p w14:paraId="7D0E4077" w14:textId="77777777" w:rsidR="00BB303C" w:rsidRPr="00585EC5" w:rsidRDefault="00BB303C" w:rsidP="003F2E17">
            <w:pPr>
              <w:spacing w:before="240"/>
              <w:rPr>
                <w:rFonts w:ascii="Times New Roman" w:hAnsi="Times New Roman" w:cs="Times New Roman"/>
                <w:sz w:val="20"/>
                <w:szCs w:val="20"/>
              </w:rPr>
            </w:pPr>
            <w:r w:rsidRPr="00585EC5">
              <w:rPr>
                <w:rFonts w:ascii="Times New Roman" w:hAnsi="Times New Roman" w:cs="Times New Roman"/>
                <w:sz w:val="20"/>
                <w:szCs w:val="20"/>
              </w:rPr>
              <w:lastRenderedPageBreak/>
              <w:t>Platform &amp; Algorithmic Management</w:t>
            </w:r>
          </w:p>
        </w:tc>
        <w:tc>
          <w:tcPr>
            <w:tcW w:w="904" w:type="pct"/>
          </w:tcPr>
          <w:p w14:paraId="26CC0F71"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rPr>
              <w:t>RQ3: How do platform systems shape identity, autonomy, and status?</w:t>
            </w:r>
          </w:p>
        </w:tc>
        <w:tc>
          <w:tcPr>
            <w:tcW w:w="2235" w:type="pct"/>
          </w:tcPr>
          <w:p w14:paraId="7D791F6A" w14:textId="77777777" w:rsidR="00BB303C" w:rsidRPr="00585EC5" w:rsidRDefault="00BB303C" w:rsidP="00BB303C">
            <w:pPr>
              <w:pStyle w:val="ListParagraph"/>
              <w:numPr>
                <w:ilvl w:val="0"/>
                <w:numId w:val="33"/>
              </w:numPr>
              <w:spacing w:before="240"/>
              <w:rPr>
                <w:rFonts w:ascii="Times New Roman" w:hAnsi="Times New Roman" w:cs="Times New Roman"/>
                <w:sz w:val="20"/>
                <w:szCs w:val="20"/>
              </w:rPr>
            </w:pPr>
            <w:r w:rsidRPr="00585EC5">
              <w:rPr>
                <w:rFonts w:ascii="Times New Roman" w:hAnsi="Times New Roman" w:cs="Times New Roman"/>
                <w:sz w:val="20"/>
                <w:szCs w:val="20"/>
              </w:rPr>
              <w:t>How would you describe your relationship with the Uber platform?</w:t>
            </w:r>
          </w:p>
          <w:p w14:paraId="2AB71CA5"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Do you feel like you work for Uber, with Uber, or independently?</w:t>
            </w:r>
          </w:p>
          <w:p w14:paraId="4DD2B896" w14:textId="77777777" w:rsidR="00BB303C" w:rsidRPr="00585EC5" w:rsidRDefault="00BB303C" w:rsidP="00BB303C">
            <w:pPr>
              <w:pStyle w:val="ListParagraph"/>
              <w:numPr>
                <w:ilvl w:val="0"/>
                <w:numId w:val="33"/>
              </w:numPr>
              <w:spacing w:before="240"/>
              <w:rPr>
                <w:rFonts w:ascii="Times New Roman" w:hAnsi="Times New Roman" w:cs="Times New Roman"/>
                <w:sz w:val="20"/>
                <w:szCs w:val="20"/>
              </w:rPr>
            </w:pPr>
            <w:r w:rsidRPr="00585EC5">
              <w:rPr>
                <w:rFonts w:ascii="Times New Roman" w:hAnsi="Times New Roman" w:cs="Times New Roman"/>
                <w:sz w:val="20"/>
                <w:szCs w:val="20"/>
              </w:rPr>
              <w:t>How do things like ratings, trip assignments, or app decisions affect your work?</w:t>
            </w:r>
          </w:p>
          <w:p w14:paraId="280039BF"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Do they influence how you behave with passengers?</w:t>
            </w:r>
          </w:p>
          <w:p w14:paraId="2BB41367"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Do they affect how you see yourself as a driver?</w:t>
            </w:r>
          </w:p>
          <w:p w14:paraId="3659270B" w14:textId="77777777" w:rsidR="00BB303C" w:rsidRPr="00585EC5" w:rsidRDefault="00BB303C" w:rsidP="00BB303C">
            <w:pPr>
              <w:pStyle w:val="ListParagraph"/>
              <w:numPr>
                <w:ilvl w:val="0"/>
                <w:numId w:val="33"/>
              </w:numPr>
              <w:spacing w:before="240"/>
              <w:rPr>
                <w:rFonts w:ascii="Times New Roman" w:hAnsi="Times New Roman" w:cs="Times New Roman"/>
                <w:sz w:val="20"/>
                <w:szCs w:val="20"/>
              </w:rPr>
            </w:pPr>
            <w:r w:rsidRPr="00585EC5">
              <w:rPr>
                <w:rFonts w:ascii="Times New Roman" w:hAnsi="Times New Roman" w:cs="Times New Roman"/>
                <w:sz w:val="20"/>
                <w:szCs w:val="20"/>
              </w:rPr>
              <w:t>Do you feel you have control over your work?</w:t>
            </w:r>
          </w:p>
          <w:p w14:paraId="153B958F"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Working hours?</w:t>
            </w:r>
          </w:p>
          <w:p w14:paraId="29E54A25"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Choice of rides?</w:t>
            </w:r>
          </w:p>
          <w:p w14:paraId="5C5A33F3"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Income?</w:t>
            </w:r>
          </w:p>
        </w:tc>
        <w:tc>
          <w:tcPr>
            <w:tcW w:w="1250" w:type="pct"/>
          </w:tcPr>
          <w:p w14:paraId="0B87C833" w14:textId="77777777" w:rsidR="00BB303C" w:rsidRPr="00585EC5" w:rsidRDefault="00BB303C" w:rsidP="00BB303C">
            <w:pPr>
              <w:pStyle w:val="ListParagraph"/>
              <w:numPr>
                <w:ilvl w:val="0"/>
                <w:numId w:val="38"/>
              </w:numPr>
              <w:spacing w:before="240"/>
              <w:rPr>
                <w:rFonts w:ascii="Times New Roman" w:hAnsi="Times New Roman" w:cs="Times New Roman"/>
                <w:sz w:val="20"/>
                <w:szCs w:val="20"/>
              </w:rPr>
            </w:pPr>
            <w:r w:rsidRPr="00585EC5">
              <w:rPr>
                <w:rFonts w:ascii="Times New Roman" w:hAnsi="Times New Roman" w:cs="Times New Roman"/>
                <w:sz w:val="20"/>
                <w:szCs w:val="20"/>
              </w:rPr>
              <w:t>How do ratings or feedback impact your confidence or sense of worth?</w:t>
            </w:r>
          </w:p>
          <w:p w14:paraId="7317F49C" w14:textId="77777777" w:rsidR="00BB303C" w:rsidRPr="00585EC5" w:rsidRDefault="00BB303C" w:rsidP="00BB303C">
            <w:pPr>
              <w:pStyle w:val="ListParagraph"/>
              <w:numPr>
                <w:ilvl w:val="0"/>
                <w:numId w:val="38"/>
              </w:numPr>
              <w:spacing w:before="240"/>
              <w:rPr>
                <w:rFonts w:ascii="Times New Roman" w:hAnsi="Times New Roman" w:cs="Times New Roman"/>
                <w:sz w:val="20"/>
                <w:szCs w:val="20"/>
              </w:rPr>
            </w:pPr>
            <w:r w:rsidRPr="00585EC5">
              <w:rPr>
                <w:rFonts w:ascii="Times New Roman" w:hAnsi="Times New Roman" w:cs="Times New Roman"/>
                <w:sz w:val="20"/>
                <w:szCs w:val="20"/>
              </w:rPr>
              <w:t>Do you ever feel monitored or judged by the system?</w:t>
            </w:r>
          </w:p>
          <w:p w14:paraId="79100BB1"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How does that influence your behaviour?</w:t>
            </w:r>
          </w:p>
          <w:p w14:paraId="779D6B6D" w14:textId="77777777" w:rsidR="00BB303C" w:rsidRPr="00585EC5" w:rsidRDefault="00BB303C" w:rsidP="00BB303C">
            <w:pPr>
              <w:pStyle w:val="ListParagraph"/>
              <w:numPr>
                <w:ilvl w:val="0"/>
                <w:numId w:val="38"/>
              </w:numPr>
              <w:spacing w:before="240"/>
              <w:rPr>
                <w:rFonts w:ascii="Times New Roman" w:hAnsi="Times New Roman" w:cs="Times New Roman"/>
                <w:sz w:val="20"/>
                <w:szCs w:val="20"/>
              </w:rPr>
            </w:pPr>
            <w:r w:rsidRPr="00585EC5">
              <w:rPr>
                <w:rFonts w:ascii="Times New Roman" w:hAnsi="Times New Roman" w:cs="Times New Roman"/>
                <w:sz w:val="20"/>
                <w:szCs w:val="20"/>
              </w:rPr>
              <w:t>Do you think this type of work has a certain status compared to other jobs?</w:t>
            </w:r>
          </w:p>
          <w:p w14:paraId="6D2F249D"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Has Uber changed how you feel about your occupational status?</w:t>
            </w:r>
          </w:p>
        </w:tc>
      </w:tr>
      <w:tr w:rsidR="00BB303C" w:rsidRPr="00585EC5" w14:paraId="0EA6D594" w14:textId="77777777" w:rsidTr="003F2E17">
        <w:tc>
          <w:tcPr>
            <w:tcW w:w="611" w:type="pct"/>
          </w:tcPr>
          <w:p w14:paraId="446CE265" w14:textId="77777777" w:rsidR="00BB303C" w:rsidRPr="00585EC5" w:rsidRDefault="00BB303C" w:rsidP="003F2E17">
            <w:pPr>
              <w:spacing w:before="240"/>
              <w:rPr>
                <w:rFonts w:ascii="Times New Roman" w:hAnsi="Times New Roman" w:cs="Times New Roman"/>
                <w:sz w:val="20"/>
                <w:szCs w:val="20"/>
              </w:rPr>
            </w:pPr>
            <w:r w:rsidRPr="00585EC5">
              <w:rPr>
                <w:rFonts w:ascii="Times New Roman" w:hAnsi="Times New Roman" w:cs="Times New Roman"/>
                <w:sz w:val="20"/>
                <w:szCs w:val="20"/>
              </w:rPr>
              <w:t>Migration, Social Positioning &amp; Identity</w:t>
            </w:r>
          </w:p>
        </w:tc>
        <w:tc>
          <w:tcPr>
            <w:tcW w:w="904" w:type="pct"/>
          </w:tcPr>
          <w:p w14:paraId="20360992" w14:textId="77777777" w:rsidR="00BB303C" w:rsidRPr="00585EC5" w:rsidRDefault="00BB303C" w:rsidP="003F2E17">
            <w:pPr>
              <w:spacing w:before="240"/>
              <w:rPr>
                <w:rFonts w:ascii="Times New Roman" w:hAnsi="Times New Roman" w:cs="Times New Roman"/>
                <w:sz w:val="20"/>
                <w:szCs w:val="20"/>
                <w:lang w:val="en-US"/>
              </w:rPr>
            </w:pPr>
            <w:r w:rsidRPr="00585EC5">
              <w:rPr>
                <w:rFonts w:ascii="Times New Roman" w:hAnsi="Times New Roman" w:cs="Times New Roman"/>
                <w:sz w:val="20"/>
                <w:szCs w:val="20"/>
              </w:rPr>
              <w:t>RQ4: How do migration experiences shape identity and dignity in platform work?</w:t>
            </w:r>
          </w:p>
        </w:tc>
        <w:tc>
          <w:tcPr>
            <w:tcW w:w="2235" w:type="pct"/>
          </w:tcPr>
          <w:p w14:paraId="5419E773" w14:textId="77777777" w:rsidR="00BB303C" w:rsidRPr="00585EC5" w:rsidRDefault="00BB303C" w:rsidP="00BB303C">
            <w:pPr>
              <w:pStyle w:val="ListParagraph"/>
              <w:numPr>
                <w:ilvl w:val="0"/>
                <w:numId w:val="32"/>
              </w:numPr>
              <w:spacing w:before="240"/>
              <w:rPr>
                <w:rFonts w:ascii="Times New Roman" w:hAnsi="Times New Roman" w:cs="Times New Roman"/>
                <w:sz w:val="20"/>
                <w:szCs w:val="20"/>
              </w:rPr>
            </w:pPr>
            <w:r w:rsidRPr="00585EC5">
              <w:rPr>
                <w:rFonts w:ascii="Times New Roman" w:hAnsi="Times New Roman" w:cs="Times New Roman"/>
                <w:sz w:val="20"/>
                <w:szCs w:val="20"/>
              </w:rPr>
              <w:t>Can you tell me about your journey to the UK and how you came to work in this job?</w:t>
            </w:r>
          </w:p>
          <w:p w14:paraId="00D11693"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What challenges did you face entering the labour market?</w:t>
            </w:r>
          </w:p>
          <w:p w14:paraId="705BB92D" w14:textId="77777777" w:rsidR="00BB303C" w:rsidRPr="00585EC5" w:rsidRDefault="00BB303C" w:rsidP="00BB303C">
            <w:pPr>
              <w:pStyle w:val="ListParagraph"/>
              <w:numPr>
                <w:ilvl w:val="0"/>
                <w:numId w:val="32"/>
              </w:numPr>
              <w:spacing w:before="240"/>
              <w:rPr>
                <w:rFonts w:ascii="Times New Roman" w:hAnsi="Times New Roman" w:cs="Times New Roman"/>
                <w:sz w:val="20"/>
                <w:szCs w:val="20"/>
              </w:rPr>
            </w:pPr>
            <w:r w:rsidRPr="00585EC5">
              <w:rPr>
                <w:rFonts w:ascii="Times New Roman" w:hAnsi="Times New Roman" w:cs="Times New Roman"/>
                <w:sz w:val="20"/>
                <w:szCs w:val="20"/>
              </w:rPr>
              <w:t>Do you think your background as a migrant affects your experience as a driver?</w:t>
            </w:r>
          </w:p>
          <w:p w14:paraId="09DBE0E6"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In what ways?</w:t>
            </w:r>
          </w:p>
          <w:p w14:paraId="534F85A2"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With passengers? With the platform?</w:t>
            </w:r>
          </w:p>
          <w:p w14:paraId="2CC68CE4" w14:textId="77777777" w:rsidR="00BB303C" w:rsidRPr="00585EC5" w:rsidRDefault="00BB303C" w:rsidP="00BB303C">
            <w:pPr>
              <w:pStyle w:val="ListParagraph"/>
              <w:numPr>
                <w:ilvl w:val="0"/>
                <w:numId w:val="32"/>
              </w:numPr>
              <w:spacing w:before="240"/>
              <w:rPr>
                <w:rFonts w:ascii="Times New Roman" w:hAnsi="Times New Roman" w:cs="Times New Roman"/>
                <w:sz w:val="20"/>
                <w:szCs w:val="20"/>
              </w:rPr>
            </w:pPr>
            <w:r w:rsidRPr="00585EC5">
              <w:rPr>
                <w:rFonts w:ascii="Times New Roman" w:hAnsi="Times New Roman" w:cs="Times New Roman"/>
                <w:sz w:val="20"/>
                <w:szCs w:val="20"/>
              </w:rPr>
              <w:t>Do you feel your qualifications, skills, or past experience are recognised in this work?</w:t>
            </w:r>
          </w:p>
          <w:p w14:paraId="5817D607"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Why or why not?</w:t>
            </w:r>
          </w:p>
        </w:tc>
        <w:tc>
          <w:tcPr>
            <w:tcW w:w="1250" w:type="pct"/>
          </w:tcPr>
          <w:p w14:paraId="257AA429" w14:textId="77777777" w:rsidR="00BB303C" w:rsidRPr="00585EC5" w:rsidRDefault="00BB303C" w:rsidP="00BB303C">
            <w:pPr>
              <w:pStyle w:val="ListParagraph"/>
              <w:numPr>
                <w:ilvl w:val="0"/>
                <w:numId w:val="39"/>
              </w:numPr>
              <w:spacing w:before="240"/>
              <w:rPr>
                <w:rFonts w:ascii="Times New Roman" w:hAnsi="Times New Roman" w:cs="Times New Roman"/>
                <w:sz w:val="20"/>
                <w:szCs w:val="20"/>
              </w:rPr>
            </w:pPr>
            <w:r w:rsidRPr="00585EC5">
              <w:rPr>
                <w:rFonts w:ascii="Times New Roman" w:hAnsi="Times New Roman" w:cs="Times New Roman"/>
                <w:sz w:val="20"/>
                <w:szCs w:val="20"/>
              </w:rPr>
              <w:t>Have you ever felt treated differently because of your background?</w:t>
            </w:r>
          </w:p>
          <w:p w14:paraId="6CF875A9"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Can you describe a situation?</w:t>
            </w:r>
          </w:p>
          <w:p w14:paraId="12C6BA26" w14:textId="77777777" w:rsidR="00BB303C" w:rsidRPr="00585EC5" w:rsidRDefault="00BB303C" w:rsidP="00BB303C">
            <w:pPr>
              <w:pStyle w:val="ListParagraph"/>
              <w:numPr>
                <w:ilvl w:val="0"/>
                <w:numId w:val="39"/>
              </w:numPr>
              <w:spacing w:before="240"/>
              <w:rPr>
                <w:rFonts w:ascii="Times New Roman" w:hAnsi="Times New Roman" w:cs="Times New Roman"/>
                <w:sz w:val="20"/>
                <w:szCs w:val="20"/>
              </w:rPr>
            </w:pPr>
            <w:r w:rsidRPr="00585EC5">
              <w:rPr>
                <w:rFonts w:ascii="Times New Roman" w:hAnsi="Times New Roman" w:cs="Times New Roman"/>
                <w:sz w:val="20"/>
                <w:szCs w:val="20"/>
              </w:rPr>
              <w:t>Does this job provide you with a sense of dignity or stability as a migrant?</w:t>
            </w:r>
          </w:p>
          <w:p w14:paraId="6CE0110E" w14:textId="77777777" w:rsidR="00BB303C" w:rsidRPr="00585EC5" w:rsidRDefault="00BB303C" w:rsidP="003F2E17">
            <w:pPr>
              <w:spacing w:before="240"/>
              <w:ind w:left="360"/>
              <w:rPr>
                <w:rFonts w:ascii="Times New Roman" w:hAnsi="Times New Roman" w:cs="Times New Roman"/>
                <w:sz w:val="20"/>
                <w:szCs w:val="20"/>
              </w:rPr>
            </w:pPr>
            <w:r w:rsidRPr="00585EC5">
              <w:rPr>
                <w:rFonts w:ascii="Times New Roman" w:hAnsi="Times New Roman" w:cs="Times New Roman"/>
                <w:sz w:val="20"/>
                <w:szCs w:val="20"/>
              </w:rPr>
              <w:t>Probe: Why / why not?</w:t>
            </w:r>
          </w:p>
          <w:p w14:paraId="6AFB2A56" w14:textId="77777777" w:rsidR="00BB303C" w:rsidRPr="00585EC5" w:rsidRDefault="00BB303C" w:rsidP="00BB303C">
            <w:pPr>
              <w:pStyle w:val="ListParagraph"/>
              <w:numPr>
                <w:ilvl w:val="0"/>
                <w:numId w:val="39"/>
              </w:numPr>
              <w:spacing w:before="240"/>
              <w:rPr>
                <w:rFonts w:ascii="Times New Roman" w:hAnsi="Times New Roman" w:cs="Times New Roman"/>
                <w:sz w:val="20"/>
                <w:szCs w:val="20"/>
              </w:rPr>
            </w:pPr>
            <w:r w:rsidRPr="00585EC5">
              <w:rPr>
                <w:rFonts w:ascii="Times New Roman" w:hAnsi="Times New Roman" w:cs="Times New Roman"/>
                <w:sz w:val="20"/>
                <w:szCs w:val="20"/>
              </w:rPr>
              <w:lastRenderedPageBreak/>
              <w:t>How does this work fit into your longer-term goals or identity?</w:t>
            </w:r>
          </w:p>
          <w:p w14:paraId="409426F1" w14:textId="77777777" w:rsidR="00BB303C" w:rsidRPr="00585EC5" w:rsidRDefault="00BB303C" w:rsidP="003F2E17">
            <w:pPr>
              <w:spacing w:before="240"/>
              <w:ind w:left="360"/>
              <w:rPr>
                <w:rFonts w:ascii="Times New Roman" w:hAnsi="Times New Roman" w:cs="Times New Roman"/>
                <w:sz w:val="20"/>
                <w:szCs w:val="20"/>
                <w:lang w:val="en-US"/>
              </w:rPr>
            </w:pPr>
            <w:r w:rsidRPr="00585EC5">
              <w:rPr>
                <w:rFonts w:ascii="Times New Roman" w:hAnsi="Times New Roman" w:cs="Times New Roman"/>
                <w:sz w:val="20"/>
                <w:szCs w:val="20"/>
              </w:rPr>
              <w:t>Probe: Is it temporary, permanent, or something else?</w:t>
            </w:r>
          </w:p>
        </w:tc>
      </w:tr>
      <w:tr w:rsidR="00BB303C" w:rsidRPr="00585EC5" w14:paraId="259F2CA6" w14:textId="77777777" w:rsidTr="003F2E17">
        <w:tc>
          <w:tcPr>
            <w:tcW w:w="611" w:type="pct"/>
          </w:tcPr>
          <w:p w14:paraId="315C4311" w14:textId="77777777" w:rsidR="00BB303C" w:rsidRPr="00585EC5" w:rsidRDefault="00BB303C" w:rsidP="003F2E17">
            <w:pPr>
              <w:spacing w:before="240"/>
              <w:rPr>
                <w:rFonts w:ascii="Times New Roman" w:hAnsi="Times New Roman" w:cs="Times New Roman"/>
                <w:sz w:val="20"/>
                <w:szCs w:val="20"/>
              </w:rPr>
            </w:pPr>
          </w:p>
        </w:tc>
        <w:tc>
          <w:tcPr>
            <w:tcW w:w="904" w:type="pct"/>
          </w:tcPr>
          <w:p w14:paraId="3B85B4C6" w14:textId="77777777" w:rsidR="00BB303C" w:rsidRPr="00585EC5" w:rsidRDefault="00BB303C" w:rsidP="003F2E17">
            <w:pPr>
              <w:spacing w:before="240"/>
              <w:rPr>
                <w:rFonts w:ascii="Times New Roman" w:hAnsi="Times New Roman" w:cs="Times New Roman"/>
                <w:sz w:val="20"/>
                <w:szCs w:val="20"/>
              </w:rPr>
            </w:pPr>
          </w:p>
        </w:tc>
        <w:tc>
          <w:tcPr>
            <w:tcW w:w="2235" w:type="pct"/>
          </w:tcPr>
          <w:p w14:paraId="1374E25B" w14:textId="77777777" w:rsidR="00BB303C" w:rsidRPr="00585EC5" w:rsidRDefault="00BB303C" w:rsidP="003F2E17">
            <w:pPr>
              <w:spacing w:before="240"/>
              <w:rPr>
                <w:rFonts w:ascii="Times New Roman" w:hAnsi="Times New Roman" w:cs="Times New Roman"/>
                <w:color w:val="EE0000"/>
                <w:sz w:val="20"/>
                <w:szCs w:val="20"/>
              </w:rPr>
            </w:pPr>
            <w:r w:rsidRPr="00585EC5">
              <w:rPr>
                <w:rFonts w:ascii="Times New Roman" w:hAnsi="Times New Roman" w:cs="Times New Roman"/>
                <w:color w:val="EE0000"/>
                <w:sz w:val="20"/>
                <w:szCs w:val="20"/>
              </w:rPr>
              <w:t>Closing Questions (Important for Reflexive Depth)</w:t>
            </w:r>
          </w:p>
          <w:p w14:paraId="061C690C" w14:textId="77777777" w:rsidR="00BB303C" w:rsidRPr="00585EC5" w:rsidRDefault="00BB303C" w:rsidP="00BB303C">
            <w:pPr>
              <w:pStyle w:val="ListParagraph"/>
              <w:numPr>
                <w:ilvl w:val="0"/>
                <w:numId w:val="31"/>
              </w:numPr>
              <w:spacing w:before="240"/>
              <w:rPr>
                <w:rFonts w:ascii="Times New Roman" w:hAnsi="Times New Roman" w:cs="Times New Roman"/>
                <w:sz w:val="20"/>
                <w:szCs w:val="20"/>
                <w:lang w:val="en-US"/>
              </w:rPr>
            </w:pPr>
            <w:r w:rsidRPr="00585EC5">
              <w:rPr>
                <w:rFonts w:ascii="Times New Roman" w:hAnsi="Times New Roman" w:cs="Times New Roman"/>
                <w:sz w:val="20"/>
                <w:szCs w:val="20"/>
              </w:rPr>
              <w:t>Is there anything about your experience as a driver that we haven’t talked about but you think is important?</w:t>
            </w:r>
          </w:p>
          <w:p w14:paraId="0AF69661" w14:textId="77777777" w:rsidR="00BB303C" w:rsidRPr="00585EC5" w:rsidRDefault="00BB303C" w:rsidP="00BB303C">
            <w:pPr>
              <w:pStyle w:val="ListParagraph"/>
              <w:numPr>
                <w:ilvl w:val="0"/>
                <w:numId w:val="31"/>
              </w:numPr>
              <w:spacing w:before="240"/>
              <w:rPr>
                <w:rFonts w:ascii="Times New Roman" w:hAnsi="Times New Roman" w:cs="Times New Roman"/>
                <w:sz w:val="20"/>
                <w:szCs w:val="20"/>
                <w:lang w:val="en-US"/>
              </w:rPr>
            </w:pPr>
            <w:r w:rsidRPr="00585EC5">
              <w:rPr>
                <w:rFonts w:ascii="Times New Roman" w:hAnsi="Times New Roman" w:cs="Times New Roman"/>
                <w:sz w:val="20"/>
                <w:szCs w:val="20"/>
              </w:rPr>
              <w:t>If you could change one thing about this work, what would it be?</w:t>
            </w:r>
          </w:p>
          <w:p w14:paraId="30F3B060" w14:textId="77777777" w:rsidR="00BB303C" w:rsidRPr="00585EC5" w:rsidRDefault="00BB303C" w:rsidP="00BB303C">
            <w:pPr>
              <w:pStyle w:val="ListParagraph"/>
              <w:numPr>
                <w:ilvl w:val="0"/>
                <w:numId w:val="31"/>
              </w:numPr>
              <w:spacing w:before="240"/>
              <w:rPr>
                <w:rFonts w:ascii="Times New Roman" w:hAnsi="Times New Roman" w:cs="Times New Roman"/>
                <w:sz w:val="20"/>
                <w:szCs w:val="20"/>
              </w:rPr>
            </w:pPr>
            <w:r w:rsidRPr="00585EC5">
              <w:rPr>
                <w:rFonts w:ascii="Times New Roman" w:hAnsi="Times New Roman" w:cs="Times New Roman"/>
                <w:sz w:val="20"/>
                <w:szCs w:val="20"/>
              </w:rPr>
              <w:t>How would you like people to understand your work better?</w:t>
            </w:r>
          </w:p>
        </w:tc>
        <w:tc>
          <w:tcPr>
            <w:tcW w:w="1250" w:type="pct"/>
          </w:tcPr>
          <w:p w14:paraId="0FC22201" w14:textId="77777777" w:rsidR="00BB303C" w:rsidRPr="00585EC5" w:rsidRDefault="00BB303C" w:rsidP="003F2E17">
            <w:pPr>
              <w:spacing w:before="240"/>
              <w:rPr>
                <w:rFonts w:ascii="Times New Roman" w:hAnsi="Times New Roman" w:cs="Times New Roman"/>
                <w:sz w:val="20"/>
                <w:szCs w:val="20"/>
                <w:lang w:val="en-US"/>
              </w:rPr>
            </w:pPr>
          </w:p>
        </w:tc>
      </w:tr>
    </w:tbl>
    <w:p w14:paraId="008E4312" w14:textId="77777777" w:rsidR="00BB303C" w:rsidRPr="00BB303C" w:rsidRDefault="00BB303C" w:rsidP="006C38F4">
      <w:pPr>
        <w:rPr>
          <w:rFonts w:cstheme="minorHAnsi"/>
          <w:sz w:val="24"/>
          <w:szCs w:val="24"/>
        </w:rPr>
      </w:pPr>
    </w:p>
    <w:p w14:paraId="2C643DAE" w14:textId="77777777" w:rsidR="00585EC5" w:rsidRDefault="00585EC5">
      <w:pPr>
        <w:rPr>
          <w:rFonts w:cstheme="minorHAnsi"/>
          <w:sz w:val="24"/>
          <w:szCs w:val="24"/>
          <w:lang w:val="en-US"/>
        </w:rPr>
      </w:pPr>
      <w:r>
        <w:rPr>
          <w:rFonts w:cstheme="minorHAnsi"/>
          <w:sz w:val="24"/>
          <w:szCs w:val="24"/>
          <w:lang w:val="en-US"/>
        </w:rPr>
        <w:br w:type="page"/>
      </w:r>
    </w:p>
    <w:p w14:paraId="22D103D0" w14:textId="2F6EDBD6" w:rsidR="00EC4A12" w:rsidRPr="00087CCB" w:rsidRDefault="009518AC" w:rsidP="0062408A">
      <w:pPr>
        <w:pStyle w:val="Heading1"/>
        <w:rPr>
          <w:rFonts w:cstheme="minorHAnsi"/>
          <w:b/>
          <w:bCs/>
          <w:sz w:val="24"/>
          <w:szCs w:val="24"/>
          <w:lang w:val="en-US"/>
        </w:rPr>
      </w:pPr>
      <w:bookmarkStart w:id="43" w:name="_Toc231162850"/>
      <w:r w:rsidRPr="00585EC5">
        <w:rPr>
          <w:rFonts w:cstheme="minorHAnsi"/>
          <w:b/>
          <w:bCs/>
          <w:sz w:val="24"/>
          <w:szCs w:val="24"/>
          <w:lang w:val="en-US"/>
        </w:rPr>
        <w:lastRenderedPageBreak/>
        <w:t>Appendix II</w:t>
      </w:r>
      <w:r w:rsidR="00087CCB">
        <w:rPr>
          <w:rFonts w:cstheme="minorHAnsi"/>
          <w:b/>
          <w:bCs/>
          <w:sz w:val="24"/>
          <w:szCs w:val="24"/>
          <w:lang w:val="en-US"/>
        </w:rPr>
        <w:t xml:space="preserve">: </w:t>
      </w:r>
      <w:r w:rsidR="00E279E7">
        <w:rPr>
          <w:rFonts w:cstheme="minorHAnsi"/>
          <w:sz w:val="24"/>
          <w:szCs w:val="24"/>
          <w:lang w:val="en-US"/>
        </w:rPr>
        <w:t>Full transcription: Participant</w:t>
      </w:r>
      <w:bookmarkEnd w:id="43"/>
    </w:p>
    <w:p w14:paraId="056F1E98" w14:textId="77777777" w:rsidR="00D743F1" w:rsidRDefault="00D743F1" w:rsidP="00D743F1">
      <w:pPr>
        <w:rPr>
          <w:rFonts w:ascii="Segoe UI" w:eastAsia="Segoe UI" w:hAnsi="Segoe UI" w:cs="Segoe UI"/>
          <w:b/>
          <w:bCs/>
          <w:color w:val="242424"/>
          <w:sz w:val="34"/>
          <w:szCs w:val="34"/>
          <w:lang w:val="en-US"/>
        </w:rPr>
      </w:pPr>
      <w:r>
        <w:rPr>
          <w:rFonts w:ascii="Segoe UI" w:eastAsia="Segoe UI" w:hAnsi="Segoe UI" w:cs="Segoe UI"/>
          <w:b/>
          <w:bCs/>
          <w:color w:val="242424"/>
          <w:sz w:val="34"/>
          <w:szCs w:val="34"/>
        </w:rPr>
        <w:t>Pilot Study Interview - Participant 4</w:t>
      </w:r>
    </w:p>
    <w:p w14:paraId="12F55C80" w14:textId="77777777" w:rsidR="00D743F1" w:rsidRDefault="00D743F1" w:rsidP="00D743F1">
      <w:pPr>
        <w:rPr>
          <w:rFonts w:ascii="Segoe UI" w:eastAsia="Segoe UI" w:hAnsi="Segoe UI" w:cs="Segoe UI"/>
          <w:b/>
          <w:bCs/>
          <w:color w:val="242424"/>
          <w:sz w:val="34"/>
          <w:szCs w:val="34"/>
          <w:lang w:val="en-US"/>
        </w:rPr>
      </w:pPr>
      <w:r>
        <w:rPr>
          <w:rFonts w:ascii="Segoe UI" w:eastAsia="Segoe UI" w:hAnsi="Segoe UI" w:cs="Segoe UI"/>
          <w:b/>
          <w:bCs/>
          <w:color w:val="242424"/>
          <w:sz w:val="34"/>
          <w:szCs w:val="34"/>
          <w:lang w:val="en-US"/>
        </w:rPr>
        <w:t>Date: May 8, 2026</w:t>
      </w:r>
    </w:p>
    <w:p w14:paraId="69EA6593" w14:textId="77777777" w:rsidR="00D743F1" w:rsidRDefault="00D743F1" w:rsidP="00D743F1">
      <w:pPr>
        <w:rPr>
          <w:rFonts w:ascii="Segoe UI" w:eastAsia="Segoe UI" w:hAnsi="Segoe UI" w:cs="Segoe UI"/>
          <w:b/>
          <w:bCs/>
          <w:color w:val="242424"/>
          <w:sz w:val="34"/>
          <w:szCs w:val="34"/>
          <w:lang w:val="en-US"/>
        </w:rPr>
      </w:pPr>
      <w:r>
        <w:rPr>
          <w:rFonts w:ascii="Segoe UI" w:eastAsia="Segoe UI" w:hAnsi="Segoe UI" w:cs="Segoe UI"/>
          <w:b/>
          <w:bCs/>
          <w:color w:val="242424"/>
          <w:sz w:val="34"/>
          <w:szCs w:val="34"/>
          <w:lang w:val="en-US"/>
        </w:rPr>
        <w:t>Time: 12:00 pm</w:t>
      </w:r>
    </w:p>
    <w:p w14:paraId="6047B8C1" w14:textId="77777777" w:rsidR="00D743F1" w:rsidRPr="003B3B20" w:rsidRDefault="00D743F1" w:rsidP="00D743F1">
      <w:pPr>
        <w:rPr>
          <w:rFonts w:ascii="Segoe UI" w:eastAsia="Segoe UI" w:hAnsi="Segoe UI" w:cs="Segoe UI"/>
          <w:b/>
          <w:bCs/>
          <w:color w:val="242424"/>
          <w:sz w:val="34"/>
          <w:szCs w:val="34"/>
          <w:lang w:val="en-US"/>
        </w:rPr>
      </w:pPr>
      <w:r>
        <w:rPr>
          <w:rFonts w:ascii="Segoe UI" w:eastAsia="Segoe UI" w:hAnsi="Segoe UI" w:cs="Segoe UI"/>
          <w:b/>
          <w:bCs/>
          <w:color w:val="242424"/>
          <w:sz w:val="34"/>
          <w:szCs w:val="34"/>
          <w:lang w:val="en-US"/>
        </w:rPr>
        <w:t>Microsoft Teams</w:t>
      </w:r>
    </w:p>
    <w:p w14:paraId="3A87A3B9" w14:textId="77777777" w:rsidR="00D743F1" w:rsidRPr="00C97B9C" w:rsidRDefault="00D743F1" w:rsidP="00D743F1">
      <w:pPr>
        <w:rPr>
          <w:rFonts w:ascii="Segoe UI" w:eastAsia="Segoe UI" w:hAnsi="Segoe UI" w:cs="Segoe UI"/>
          <w:b/>
          <w:bCs/>
          <w:color w:val="616161"/>
          <w:sz w:val="24"/>
          <w:szCs w:val="24"/>
          <w:lang w:val="en-US"/>
        </w:rPr>
      </w:pPr>
    </w:p>
    <w:p w14:paraId="00A0C15C" w14:textId="77777777" w:rsidR="00D743F1" w:rsidRDefault="00D743F1" w:rsidP="00D743F1">
      <w:r>
        <w:rPr>
          <w:rFonts w:ascii="Segoe UI" w:eastAsia="Segoe UI" w:hAnsi="Segoe UI" w:cs="Segoe UI"/>
          <w:b/>
          <w:bCs/>
          <w:color w:val="616161"/>
          <w:sz w:val="24"/>
          <w:szCs w:val="24"/>
          <w:lang w:val="en-US"/>
        </w:rPr>
        <w:t>Researcher:</w:t>
      </w:r>
      <w:r>
        <w:rPr>
          <w:rFonts w:ascii="Segoe UI" w:eastAsia="Segoe UI" w:hAnsi="Segoe UI" w:cs="Segoe UI"/>
          <w:color w:val="242424"/>
          <w:sz w:val="24"/>
          <w:szCs w:val="24"/>
        </w:rPr>
        <w:br/>
        <w:t>Hello?</w:t>
      </w:r>
    </w:p>
    <w:p w14:paraId="32268F09"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Salaam alaikum.</w:t>
      </w:r>
    </w:p>
    <w:p w14:paraId="0C4A10FC" w14:textId="77777777" w:rsidR="00D743F1" w:rsidRDefault="00D743F1" w:rsidP="00D743F1">
      <w:pPr>
        <w:rPr>
          <w:rFonts w:ascii="Segoe UI" w:eastAsia="Segoe UI" w:hAnsi="Segoe UI" w:cs="Segoe UI"/>
          <w:b/>
          <w:bCs/>
          <w:color w:val="616161"/>
          <w:sz w:val="24"/>
          <w:szCs w:val="24"/>
          <w:lang w:val="en-US"/>
        </w:rPr>
      </w:pPr>
    </w:p>
    <w:p w14:paraId="107A41D1" w14:textId="77777777" w:rsidR="00D743F1" w:rsidRDefault="00D743F1" w:rsidP="00D743F1">
      <w:r>
        <w:rPr>
          <w:rFonts w:ascii="Segoe UI" w:eastAsia="Segoe UI" w:hAnsi="Segoe UI" w:cs="Segoe UI"/>
          <w:b/>
          <w:bCs/>
          <w:color w:val="616161"/>
          <w:sz w:val="24"/>
          <w:szCs w:val="24"/>
        </w:rP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How are you?</w:t>
      </w:r>
    </w:p>
    <w:p w14:paraId="3D3BBBD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I'm good, Alhamdul, are you okay?</w:t>
      </w:r>
    </w:p>
    <w:p w14:paraId="37A1FF2F"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I'm good. Thank you. Thank you for giving me time.</w:t>
      </w:r>
    </w:p>
    <w:p w14:paraId="5CC78896" w14:textId="77777777" w:rsidR="00D743F1" w:rsidRDefault="00D743F1" w:rsidP="00D743F1">
      <w:pPr>
        <w:rPr>
          <w:rFonts w:ascii="Segoe UI" w:eastAsia="Segoe UI" w:hAnsi="Segoe UI" w:cs="Segoe UI"/>
          <w:b/>
          <w:bCs/>
          <w:color w:val="616161"/>
          <w:sz w:val="24"/>
          <w:szCs w:val="24"/>
          <w:lang w:val="en-US"/>
        </w:rPr>
      </w:pPr>
    </w:p>
    <w:p w14:paraId="6DCFCC83" w14:textId="77777777" w:rsidR="00D743F1" w:rsidRDefault="00D743F1" w:rsidP="00D743F1">
      <w:r>
        <w:rPr>
          <w:rFonts w:ascii="Segoe UI" w:eastAsia="Segoe UI" w:hAnsi="Segoe UI" w:cs="Segoe UI"/>
          <w:b/>
          <w:bCs/>
          <w:color w:val="616161"/>
          <w:sz w:val="24"/>
          <w:szCs w:val="24"/>
        </w:rPr>
        <w:t>Participant 4:</w:t>
      </w:r>
      <w:r>
        <w:rPr>
          <w:rFonts w:ascii="Segoe UI" w:eastAsia="Segoe UI" w:hAnsi="Segoe UI" w:cs="Segoe UI"/>
          <w:color w:val="242424"/>
          <w:sz w:val="24"/>
          <w:szCs w:val="24"/>
        </w:rPr>
        <w:br/>
        <w:t>No, what is a tool?</w:t>
      </w:r>
    </w:p>
    <w:p w14:paraId="57E5BE9E"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Okay, you don't mind if I record this interview, right?</w:t>
      </w:r>
    </w:p>
    <w:p w14:paraId="23CE8526"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Yeah, yeah, sure, sure you can. You can carry on whatever you need. I don't have any problem at all.</w:t>
      </w:r>
    </w:p>
    <w:p w14:paraId="44D6BCCD" w14:textId="77777777" w:rsidR="00D743F1" w:rsidRDefault="00D743F1" w:rsidP="00D743F1">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 xml:space="preserve">Okay, so I'm going to ask you a few questions. I have already shared, like, you know, the layout of my questions. There are going to be a few probe questions in the middle. So my core questions are going to be, you know, regarding your work as an </w:t>
      </w:r>
      <w:r w:rsidRPr="001849EE">
        <w:rPr>
          <w:rFonts w:ascii="Segoe UI" w:eastAsia="Segoe UI" w:hAnsi="Segoe UI" w:cs="Segoe UI"/>
          <w:color w:val="242424"/>
          <w:sz w:val="24"/>
          <w:szCs w:val="24"/>
          <w:highlight w:val="magenta"/>
        </w:rPr>
        <w:t>Uber</w:t>
      </w:r>
      <w:r>
        <w:rPr>
          <w:rFonts w:ascii="Segoe UI" w:eastAsia="Segoe UI" w:hAnsi="Segoe UI" w:cs="Segoe UI"/>
          <w:color w:val="242424"/>
          <w:sz w:val="24"/>
          <w:szCs w:val="24"/>
        </w:rPr>
        <w:t xml:space="preserve"> driver, your background, how you find this work, and you know, if you have any, like,</w:t>
      </w:r>
    </w:p>
    <w:p w14:paraId="7D15CE93"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Mmh.</w:t>
      </w:r>
    </w:p>
    <w:p w14:paraId="48A2CFE4"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I have anything that you want to say about, you know, how this work relates to you and, you know, your engagement with the consumers, with the customers, and how do you recognize this platform, you know, as part of your professional identity. So I'm going to ask you a few questions related to your background. Can you tell me a few things about yourself? How did you come to work as an Uber driver?</w:t>
      </w:r>
    </w:p>
    <w:p w14:paraId="290E4CA6"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Okay, so myself, I'm</w:t>
      </w:r>
      <w:r>
        <w:rPr>
          <w:rFonts w:ascii="Segoe UI" w:eastAsia="Segoe UI" w:hAnsi="Segoe UI" w:cs="Segoe UI"/>
          <w:color w:val="242424"/>
          <w:sz w:val="24"/>
          <w:szCs w:val="24"/>
          <w:lang w:val="en-US"/>
        </w:rPr>
        <w:t xml:space="preserve"> SHAH</w:t>
      </w:r>
      <w:r>
        <w:rPr>
          <w:rFonts w:ascii="Segoe UI" w:eastAsia="Segoe UI" w:hAnsi="Segoe UI" w:cs="Segoe UI"/>
          <w:color w:val="242424"/>
          <w:sz w:val="24"/>
          <w:szCs w:val="24"/>
        </w:rPr>
        <w:t>. I'm originally from Bangladesh. I moved to the UK about 17 years ago. And</w:t>
      </w:r>
    </w:p>
    <w:p w14:paraId="249F4895" w14:textId="77777777" w:rsidR="00D743F1" w:rsidRPr="00FB155B"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educational background is I got a master's degree in finance and professionally full-time. I'm a civil servant working for HMRC and I do Uber as a part-time as a</w:t>
      </w:r>
    </w:p>
    <w:p w14:paraId="0DB05286"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405AA2B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no additional income support. That's why I do Uber as a part-time. And also, yeah, yeah.</w:t>
      </w:r>
    </w:p>
    <w:p w14:paraId="70211D9F"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How long have you been working as a part-time Uber driver?</w:t>
      </w:r>
    </w:p>
    <w:p w14:paraId="417A401E"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I've been working Uber for almost...</w:t>
      </w:r>
      <w:r>
        <w:rPr>
          <w:rFonts w:ascii="Segoe UI" w:eastAsia="Segoe UI" w:hAnsi="Segoe UI" w:cs="Segoe UI"/>
          <w:color w:val="242424"/>
          <w:sz w:val="24"/>
          <w:szCs w:val="24"/>
        </w:rPr>
        <w:br/>
        <w:t>Just over 2, just over 2 years, yeah, and before that I did, before that I did Uber Eats for a few years as well.</w:t>
      </w:r>
    </w:p>
    <w:p w14:paraId="09FA9359"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Oh.</w:t>
      </w:r>
      <w:r>
        <w:rPr>
          <w:rFonts w:ascii="Segoe UI" w:eastAsia="Segoe UI" w:hAnsi="Segoe UI" w:cs="Segoe UI"/>
          <w:color w:val="242424"/>
          <w:sz w:val="24"/>
          <w:szCs w:val="24"/>
        </w:rPr>
        <w:br/>
        <w:t>You do you see? Yeah.</w:t>
      </w:r>
      <w:r>
        <w:rPr>
          <w:rFonts w:ascii="Segoe UI" w:eastAsia="Segoe UI" w:hAnsi="Segoe UI" w:cs="Segoe UI"/>
          <w:color w:val="242424"/>
          <w:sz w:val="24"/>
          <w:szCs w:val="24"/>
        </w:rPr>
        <w:br/>
        <w:t>Wow, okay, that's great. So do you see Uber, you know, driving Uber as a job or as a proper profession or you think it's kind of a business that you're doing because, you know, you're kind of self-employed here? How do you see this?</w:t>
      </w:r>
    </w:p>
    <w:p w14:paraId="6CF365A4" w14:textId="77777777" w:rsidR="00D743F1" w:rsidRPr="00CA2C81"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Yes, honestly, in UK there are the in hundreds of thousands of people do Uber as a full time. You know, they do their, you know, living hood and everything doing by Uber full time. But personally, I feel like Uber.</w:t>
      </w:r>
    </w:p>
    <w:p w14:paraId="508F3A24"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 xml:space="preserve">It's kind of a thing you cannot do part-time. In that sense, to make good </w:t>
      </w:r>
      <w:r w:rsidRPr="001849EE">
        <w:rPr>
          <w:rFonts w:ascii="Segoe UI" w:eastAsia="Segoe UI" w:hAnsi="Segoe UI" w:cs="Segoe UI"/>
          <w:color w:val="242424"/>
          <w:sz w:val="24"/>
          <w:szCs w:val="24"/>
          <w:highlight w:val="cyan"/>
        </w:rPr>
        <w:t>money</w:t>
      </w:r>
      <w:r>
        <w:rPr>
          <w:rFonts w:ascii="Segoe UI" w:eastAsia="Segoe UI" w:hAnsi="Segoe UI" w:cs="Segoe UI"/>
          <w:color w:val="242424"/>
          <w:sz w:val="24"/>
          <w:szCs w:val="24"/>
        </w:rPr>
        <w:t>, you have to work long, long hours. There will be not...</w:t>
      </w:r>
    </w:p>
    <w:p w14:paraId="21B650C5" w14:textId="77777777" w:rsidR="00D743F1" w:rsidRPr="00CA2C81" w:rsidRDefault="00D743F1" w:rsidP="00D743F1">
      <w:pPr>
        <w:rPr>
          <w:lang w:val="en-US"/>
        </w:rPr>
      </w:pPr>
    </w:p>
    <w:p w14:paraId="6A45594D"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effective doing Uber, doing part-time at the second job is the best option.</w:t>
      </w:r>
    </w:p>
    <w:p w14:paraId="017FC09C"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Yeah, okay, that's great. So how do you see yourself in this role? Do you think you are just an Uber driver or you're providing some kind of service, service provider? Or do you see yourself an entrepreneur that, you know, you have invested yourself in Uber, you're paying for it and now you're getting money out of it? How do you see yourself in this role especially?</w:t>
      </w:r>
    </w:p>
    <w:p w14:paraId="1D0CC7C9"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Um, wanted to do um.</w:t>
      </w:r>
      <w:r>
        <w:rPr>
          <w:rFonts w:ascii="Segoe UI" w:eastAsia="Segoe UI" w:hAnsi="Segoe UI" w:cs="Segoe UI"/>
          <w:color w:val="242424"/>
          <w:sz w:val="24"/>
          <w:szCs w:val="24"/>
        </w:rPr>
        <w:br/>
        <w:t xml:space="preserve">you know, I see myself as, you know, a kind of a service provider helping people at </w:t>
      </w:r>
      <w:r>
        <w:rPr>
          <w:rFonts w:ascii="Segoe UI" w:eastAsia="Segoe UI" w:hAnsi="Segoe UI" w:cs="Segoe UI"/>
          <w:color w:val="242424"/>
          <w:sz w:val="24"/>
          <w:szCs w:val="24"/>
        </w:rPr>
        <w:lastRenderedPageBreak/>
        <w:t>the same time making some additional money from my perspective. So making some extra money and it's kind of a flexible as well so that</w:t>
      </w:r>
    </w:p>
    <w:p w14:paraId="0E593CD2" w14:textId="77777777" w:rsidR="00D743F1" w:rsidRDefault="00D743F1" w:rsidP="00D743F1">
      <w:pPr>
        <w:rPr>
          <w:lang w:val="en-US"/>
        </w:rPr>
      </w:pPr>
      <w:r>
        <w:rPr>
          <w:rFonts w:ascii="Segoe UI" w:eastAsia="Segoe UI" w:hAnsi="Segoe UI" w:cs="Segoe UI"/>
          <w:b/>
          <w:bCs/>
          <w:color w:val="616161"/>
          <w:sz w:val="24"/>
          <w:szCs w:val="24"/>
        </w:rPr>
        <w:br/>
        <w:t xml:space="preserve">Researcher   </w:t>
      </w:r>
      <w:r>
        <w:rPr>
          <w:rFonts w:ascii="Segoe UI" w:eastAsia="Segoe UI" w:hAnsi="Segoe UI" w:cs="Segoe UI"/>
          <w:color w:val="9E9E9E"/>
          <w:sz w:val="24"/>
          <w:szCs w:val="24"/>
        </w:rPr>
        <w:t>10:54</w:t>
      </w:r>
      <w:r>
        <w:rPr>
          <w:rFonts w:ascii="Segoe UI" w:eastAsia="Segoe UI" w:hAnsi="Segoe UI" w:cs="Segoe UI"/>
          <w:color w:val="242424"/>
          <w:sz w:val="24"/>
          <w:szCs w:val="24"/>
        </w:rPr>
        <w:br/>
        <w:t>Yeah.</w:t>
      </w:r>
    </w:p>
    <w:p w14:paraId="107EF841" w14:textId="77777777" w:rsidR="00D743F1" w:rsidRPr="00C97B9C" w:rsidRDefault="00D743F1" w:rsidP="00D743F1">
      <w:pPr>
        <w:rPr>
          <w:lang w:val="en-US"/>
        </w:rPr>
      </w:pPr>
      <w:r>
        <w:rPr>
          <w:rFonts w:ascii="Segoe UI" w:eastAsia="Segoe UI" w:hAnsi="Segoe UI" w:cs="Segoe UI"/>
          <w:b/>
          <w:bCs/>
          <w:color w:val="616161"/>
          <w:sz w:val="24"/>
          <w:szCs w:val="24"/>
        </w:rPr>
        <w:br/>
        <w:t xml:space="preserve">Participant 4:   </w:t>
      </w:r>
      <w:r>
        <w:rPr>
          <w:rFonts w:ascii="Segoe UI" w:eastAsia="Segoe UI" w:hAnsi="Segoe UI" w:cs="Segoe UI"/>
          <w:color w:val="9E9E9E"/>
          <w:sz w:val="24"/>
          <w:szCs w:val="24"/>
        </w:rPr>
        <w:t>11:09</w:t>
      </w:r>
      <w:r>
        <w:rPr>
          <w:rFonts w:ascii="Segoe UI" w:eastAsia="Segoe UI" w:hAnsi="Segoe UI" w:cs="Segoe UI"/>
          <w:color w:val="242424"/>
          <w:sz w:val="24"/>
          <w:szCs w:val="24"/>
        </w:rPr>
        <w:br/>
        <w:t>I can log in anytime, I can log out anytime, I can work whenever in my spare times. So, same as, you know, I feel like, you know, is a service provider helping people and at the same time, you know, making some extra cash.</w:t>
      </w:r>
    </w:p>
    <w:p w14:paraId="72069B08"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so do you think you are like a good service provider, like a good driver, a good Uber service provider? Do you see yourself like that?</w:t>
      </w:r>
    </w:p>
    <w:p w14:paraId="02767A0F"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 think so. I think that.</w:t>
      </w:r>
    </w:p>
    <w:p w14:paraId="16353BC9"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 xml:space="preserve">Did you have like </w:t>
      </w:r>
      <w:r>
        <w:rPr>
          <w:rFonts w:ascii="Segoe UI" w:eastAsia="Segoe UI" w:hAnsi="Segoe UI" w:cs="Segoe UI"/>
          <w:color w:val="242424"/>
          <w:sz w:val="24"/>
          <w:szCs w:val="24"/>
          <w:lang w:val="en-US"/>
        </w:rPr>
        <w:t xml:space="preserve">a </w:t>
      </w:r>
      <w:r>
        <w:rPr>
          <w:rFonts w:ascii="Segoe UI" w:eastAsia="Segoe UI" w:hAnsi="Segoe UI" w:cs="Segoe UI"/>
          <w:color w:val="242424"/>
          <w:sz w:val="24"/>
          <w:szCs w:val="24"/>
        </w:rPr>
        <w:t xml:space="preserve">good </w:t>
      </w:r>
      <w:r w:rsidRPr="001849EE">
        <w:rPr>
          <w:rFonts w:ascii="Segoe UI" w:eastAsia="Segoe UI" w:hAnsi="Segoe UI" w:cs="Segoe UI"/>
          <w:color w:val="242424"/>
          <w:sz w:val="24"/>
          <w:szCs w:val="24"/>
          <w:highlight w:val="darkGray"/>
        </w:rPr>
        <w:t>experience</w:t>
      </w:r>
      <w:r>
        <w:rPr>
          <w:rFonts w:ascii="Segoe UI" w:eastAsia="Segoe UI" w:hAnsi="Segoe UI" w:cs="Segoe UI"/>
          <w:color w:val="242424"/>
          <w:sz w:val="24"/>
          <w:szCs w:val="24"/>
        </w:rPr>
        <w:t>?</w:t>
      </w:r>
    </w:p>
    <w:p w14:paraId="1343598D"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 xml:space="preserve">I do have a good experience. I can see my rating is almost five out of five. So I've been working for over 2 years. You know, I didn't have any official complaints or in any company from the </w:t>
      </w:r>
      <w:r w:rsidRPr="001849EE">
        <w:rPr>
          <w:rFonts w:ascii="Segoe UI" w:eastAsia="Segoe UI" w:hAnsi="Segoe UI" w:cs="Segoe UI"/>
          <w:color w:val="242424"/>
          <w:sz w:val="24"/>
          <w:szCs w:val="24"/>
          <w:highlight w:val="darkYellow"/>
        </w:rPr>
        <w:t>customers</w:t>
      </w:r>
      <w:r>
        <w:rPr>
          <w:rFonts w:ascii="Segoe UI" w:eastAsia="Segoe UI" w:hAnsi="Segoe UI" w:cs="Segoe UI"/>
          <w:color w:val="242424"/>
          <w:sz w:val="24"/>
          <w:szCs w:val="24"/>
        </w:rPr>
        <w:t>. So</w:t>
      </w:r>
    </w:p>
    <w:p w14:paraId="19CF444D" w14:textId="77777777" w:rsidR="00D743F1" w:rsidRPr="00C97B9C"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Wow, yeah.</w:t>
      </w:r>
    </w:p>
    <w:p w14:paraId="3F7BFBCA"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 xml:space="preserve">I feel like, yes, I'm not, I don't know of a great </w:t>
      </w:r>
      <w:r w:rsidRPr="001849EE">
        <w:rPr>
          <w:rFonts w:ascii="Segoe UI" w:eastAsia="Segoe UI" w:hAnsi="Segoe UI" w:cs="Segoe UI"/>
          <w:color w:val="242424"/>
          <w:sz w:val="24"/>
          <w:szCs w:val="24"/>
          <w:highlight w:val="blue"/>
        </w:rPr>
        <w:t>driver</w:t>
      </w:r>
      <w:r>
        <w:rPr>
          <w:rFonts w:ascii="Segoe UI" w:eastAsia="Segoe UI" w:hAnsi="Segoe UI" w:cs="Segoe UI"/>
          <w:color w:val="242424"/>
          <w:sz w:val="24"/>
          <w:szCs w:val="24"/>
        </w:rPr>
        <w:t>, but probably a decent driver.</w:t>
      </w:r>
    </w:p>
    <w:p w14:paraId="1277489B"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 xml:space="preserve">That's amazing. Okay, so one question related to this, but you know, in terms of your community, your friends, your family, how do they feel or, you know, how do they feel about you working as, well, I know you're not working full time, but you're </w:t>
      </w:r>
      <w:r>
        <w:rPr>
          <w:rFonts w:ascii="Segoe UI" w:eastAsia="Segoe UI" w:hAnsi="Segoe UI" w:cs="Segoe UI"/>
          <w:color w:val="242424"/>
          <w:sz w:val="24"/>
          <w:szCs w:val="24"/>
        </w:rPr>
        <w:lastRenderedPageBreak/>
        <w:t>working part time. In our communities, we know, you know, some jobs, you know, they are taken not seriously, not because they're bad,</w:t>
      </w:r>
      <w:r>
        <w:rPr>
          <w:rFonts w:ascii="Segoe UI" w:eastAsia="Segoe UI" w:hAnsi="Segoe UI" w:cs="Segoe UI"/>
          <w:color w:val="242424"/>
          <w:sz w:val="24"/>
          <w:szCs w:val="24"/>
        </w:rPr>
        <w:br/>
        <w:t xml:space="preserve">It says that they're not taken as proper professions. So how do they take it in like in your community, like for you or generally, how do they consider </w:t>
      </w:r>
      <w:r w:rsidRPr="001849EE">
        <w:rPr>
          <w:rFonts w:ascii="Segoe UI" w:eastAsia="Segoe UI" w:hAnsi="Segoe UI" w:cs="Segoe UI"/>
          <w:color w:val="242424"/>
          <w:sz w:val="24"/>
          <w:szCs w:val="24"/>
          <w:highlight w:val="magenta"/>
        </w:rPr>
        <w:t>Uber</w:t>
      </w:r>
      <w:r>
        <w:rPr>
          <w:rFonts w:ascii="Segoe UI" w:eastAsia="Segoe UI" w:hAnsi="Segoe UI" w:cs="Segoe UI"/>
          <w:color w:val="242424"/>
          <w:sz w:val="24"/>
          <w:szCs w:val="24"/>
        </w:rPr>
        <w:t xml:space="preserve"> driving?</w:t>
      </w:r>
    </w:p>
    <w:p w14:paraId="05291C15"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In the sense, to be honest with you, in the UK, probably if you think about if it is in Bangladesh or Pakistan or India, people think this is an odd kind of job, not respectable, not professional. In the UK,</w:t>
      </w:r>
    </w:p>
    <w:p w14:paraId="152706D5"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not professional basically, because we have this mindset of nine to five job and any other job, let it be a delivery job or a sexy driver or something like that, they don't consider it like, you know, a professional job. Yeah.</w:t>
      </w:r>
    </w:p>
    <w:p w14:paraId="153DCB82"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Still not, yeah.</w:t>
      </w:r>
      <w:r>
        <w:rPr>
          <w:rFonts w:ascii="Segoe UI" w:eastAsia="Segoe UI" w:hAnsi="Segoe UI" w:cs="Segoe UI"/>
          <w:color w:val="242424"/>
          <w:sz w:val="24"/>
          <w:szCs w:val="24"/>
        </w:rPr>
        <w:br/>
        <w:t>Yeah.</w:t>
      </w:r>
      <w:r>
        <w:rPr>
          <w:rFonts w:ascii="Segoe UI" w:eastAsia="Segoe UI" w:hAnsi="Segoe UI" w:cs="Segoe UI"/>
          <w:color w:val="242424"/>
          <w:sz w:val="24"/>
          <w:szCs w:val="24"/>
        </w:rPr>
        <w:br/>
        <w:t>Professional job, yeah. In this, in the UK or probably, you know, first world countries, I would say, this is a, this job can be very respectful. People do respect what you do. About my family or friends,</w:t>
      </w:r>
    </w:p>
    <w:p w14:paraId="7EB5018E" w14:textId="77777777" w:rsidR="00D743F1" w:rsidRPr="00C97B9C"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0109A1CC"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 don't see any issues or any problem or their mindset thinking that this job is odd. I mean, I think mindset in different countries or different areas is different. People vary people to people. But from my understanding and my experience, I would say</w:t>
      </w:r>
    </w:p>
    <w:p w14:paraId="6990B04D"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doing work as an Uber driver or taxi driver, it's not, there's nothing wrong or they don't see this as a odd job, they see as a normal, you know, professional job. Not like a professional means, you know, you know, not a 9 to 5 job or not a,</w:t>
      </w:r>
    </w:p>
    <w:p w14:paraId="6EC865B8" w14:textId="77777777" w:rsidR="00D743F1" w:rsidRPr="00793469"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No, yeah.</w:t>
      </w:r>
    </w:p>
    <w:p w14:paraId="18F330CB"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you know, doctors or solicitors, but a decent, respectable job, I feel like.</w:t>
      </w:r>
    </w:p>
    <w:p w14:paraId="44A3936B" w14:textId="77777777" w:rsidR="00D743F1" w:rsidRPr="00793469"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Okay, that's amazing. Thank you</w:t>
      </w:r>
    </w:p>
    <w:p w14:paraId="525B4823"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And also, this is not only not only the not only family or friends, even from the customer perspectives. I did find when you speak to the customers while you are on the job, people do, mostly people do respect and people do</w:t>
      </w:r>
    </w:p>
    <w:p w14:paraId="12EB3F82" w14:textId="77777777" w:rsidR="00D743F1" w:rsidRDefault="00D743F1" w:rsidP="00D743F1">
      <w:pPr>
        <w:rPr>
          <w:rFonts w:ascii="Segoe UI" w:eastAsia="Segoe UI" w:hAnsi="Segoe UI" w:cs="Segoe UI"/>
          <w:b/>
          <w:bCs/>
          <w:color w:val="616161"/>
          <w:sz w:val="24"/>
          <w:szCs w:val="24"/>
          <w:lang w:val="en-US"/>
        </w:rPr>
      </w:pPr>
    </w:p>
    <w:p w14:paraId="65F01B11" w14:textId="77777777" w:rsidR="00D743F1" w:rsidRDefault="00D743F1" w:rsidP="00D743F1">
      <w:r>
        <w:rPr>
          <w:rFonts w:ascii="Segoe UI" w:eastAsia="Segoe UI" w:hAnsi="Segoe UI" w:cs="Segoe UI"/>
          <w:color w:val="242424"/>
          <w:sz w:val="24"/>
          <w:szCs w:val="24"/>
        </w:rPr>
        <w:t>You know, you know, appreciate the job we do.</w:t>
      </w:r>
    </w:p>
    <w:p w14:paraId="474B47E6"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 xml:space="preserve">Yeah, yeah, that's amazing. Okay, so that means that you have had good </w:t>
      </w:r>
      <w:r w:rsidRPr="001849EE">
        <w:rPr>
          <w:rFonts w:ascii="Segoe UI" w:eastAsia="Segoe UI" w:hAnsi="Segoe UI" w:cs="Segoe UI"/>
          <w:color w:val="242424"/>
          <w:sz w:val="24"/>
          <w:szCs w:val="24"/>
          <w:highlight w:val="darkGray"/>
        </w:rPr>
        <w:t>experiences</w:t>
      </w:r>
      <w:r>
        <w:rPr>
          <w:rFonts w:ascii="Segoe UI" w:eastAsia="Segoe UI" w:hAnsi="Segoe UI" w:cs="Segoe UI"/>
          <w:color w:val="242424"/>
          <w:sz w:val="24"/>
          <w:szCs w:val="24"/>
        </w:rPr>
        <w:t xml:space="preserve"> working, you know, while working for Uber, right?</w:t>
      </w:r>
    </w:p>
    <w:p w14:paraId="2E120B89"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Yeah, I mean, yes, job wise, yeah, I mean, I didn't have any kind of issues or any problems or I didn't have any situation where I felt like, oh, it's not respectable. I didn't feel it.</w:t>
      </w:r>
    </w:p>
    <w:p w14:paraId="05515D77"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Okay, did you have any bad experience with any customer where you were like disrespected or maybe treated unfairly? Or you know, when you're...</w:t>
      </w:r>
    </w:p>
    <w:p w14:paraId="1D7B57C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Not in that sense, you know, someone, you know, disrespected or said anything racially. I didn't have, I didn't experience that, but from my</w:t>
      </w:r>
      <w:r>
        <w:rPr>
          <w:lang w:val="en-US"/>
        </w:rPr>
        <w:t xml:space="preserve"> </w:t>
      </w:r>
      <w:r>
        <w:rPr>
          <w:rFonts w:ascii="Segoe UI" w:eastAsia="Segoe UI" w:hAnsi="Segoe UI" w:cs="Segoe UI"/>
          <w:color w:val="242424"/>
          <w:sz w:val="24"/>
          <w:szCs w:val="24"/>
        </w:rPr>
        <w:t>you know, I spoke to some of the boys, some of my friends, colleagues, they did sometime face a lot of different kind of racial abuse or sometimes verbal abuse and stuff like this. But well, Alhamdulillah, I never had any experience yet.</w:t>
      </w:r>
      <w:r>
        <w:rPr>
          <w:rFonts w:ascii="Segoe UI" w:eastAsia="Segoe UI" w:hAnsi="Segoe UI" w:cs="Segoe UI"/>
          <w:color w:val="242424"/>
          <w:sz w:val="24"/>
          <w:szCs w:val="24"/>
        </w:rPr>
        <w:br/>
        <w:t xml:space="preserve">But sometimes you do get, you know, customers where they are, you know, not </w:t>
      </w:r>
      <w:r>
        <w:rPr>
          <w:rFonts w:ascii="Segoe UI" w:eastAsia="Segoe UI" w:hAnsi="Segoe UI" w:cs="Segoe UI"/>
          <w:color w:val="242424"/>
          <w:sz w:val="24"/>
          <w:szCs w:val="24"/>
        </w:rPr>
        <w:lastRenderedPageBreak/>
        <w:t>respectful in that sense. When they come into the car, you know, they slam the door or sometimes they put the foot fit in the front and, you know, not appropriate sitting, no stuff like this.</w:t>
      </w:r>
    </w:p>
    <w:p w14:paraId="1FE333F4" w14:textId="77777777" w:rsidR="00D743F1" w:rsidRPr="00C97B9C"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6A4CD62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 had few of some issues, but not something that, you know, causes major, major issues. No, I haven't issued yet. But yes, there are so many stories you might have heard, so many different things happened. But from my</w:t>
      </w:r>
    </w:p>
    <w:p w14:paraId="20BF9C90" w14:textId="77777777" w:rsidR="00D743F1" w:rsidRPr="000C6D17" w:rsidRDefault="00D743F1" w:rsidP="00D743F1">
      <w:pPr>
        <w:rPr>
          <w:rFonts w:ascii="Segoe UI" w:eastAsia="Segoe UI" w:hAnsi="Segoe UI" w:cs="Segoe UI"/>
          <w:b/>
          <w:bCs/>
          <w:color w:val="616161"/>
          <w:sz w:val="24"/>
          <w:szCs w:val="24"/>
          <w:lang w:val="en-US"/>
        </w:rPr>
      </w:pPr>
    </w:p>
    <w:p w14:paraId="71E5FB5A" w14:textId="77777777" w:rsidR="00D743F1" w:rsidRDefault="00D743F1" w:rsidP="00D743F1">
      <w:r>
        <w:rPr>
          <w:rFonts w:ascii="Segoe UI" w:eastAsia="Segoe UI" w:hAnsi="Segoe UI" w:cs="Segoe UI"/>
          <w:color w:val="242424"/>
          <w:sz w:val="24"/>
          <w:szCs w:val="24"/>
        </w:rPr>
        <w:t>My own experience, I haven't had any.</w:t>
      </w:r>
    </w:p>
    <w:p w14:paraId="1EE8B0FF" w14:textId="77777777" w:rsidR="00D743F1" w:rsidRDefault="00D743F1" w:rsidP="00D743F1">
      <w:r>
        <w:rPr>
          <w:rFonts w:ascii="Segoe UI" w:eastAsia="Segoe UI" w:hAnsi="Segoe UI" w:cs="Segoe UI"/>
          <w:b/>
          <w:bCs/>
          <w:color w:val="616161"/>
          <w:sz w:val="24"/>
          <w:szCs w:val="24"/>
        </w:rPr>
        <w:br/>
        <w:t xml:space="preserve">Researcher   </w:t>
      </w:r>
      <w:r>
        <w:rPr>
          <w:rFonts w:ascii="Segoe UI" w:eastAsia="Segoe UI" w:hAnsi="Segoe UI" w:cs="Segoe UI"/>
          <w:color w:val="9E9E9E"/>
          <w:sz w:val="24"/>
          <w:szCs w:val="24"/>
        </w:rPr>
        <w:t>16:56</w:t>
      </w:r>
      <w:r>
        <w:rPr>
          <w:rFonts w:ascii="Segoe UI" w:eastAsia="Segoe UI" w:hAnsi="Segoe UI" w:cs="Segoe UI"/>
          <w:color w:val="242424"/>
          <w:sz w:val="24"/>
          <w:szCs w:val="24"/>
        </w:rPr>
        <w:br/>
        <w:t>That's amazing. What about Uber as a platform? Did you have any bad experience with them? How is your relationship with Uber platform? Are they treating you fairly and, you know, properly?</w:t>
      </w:r>
    </w:p>
    <w:p w14:paraId="5FDADF8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To be honest, honestly, it's functional. In that sense, you know, it gives me work. As I said, I'm A part-time Uber driver. I don't do full-time. And as I mentioned, if a lot of people do Uber full-time,</w:t>
      </w:r>
    </w:p>
    <w:p w14:paraId="6ABD52E5" w14:textId="77777777" w:rsidR="00D743F1" w:rsidRPr="000C6D17" w:rsidRDefault="00D743F1" w:rsidP="00D743F1">
      <w:pPr>
        <w:rPr>
          <w:rFonts w:ascii="Segoe UI" w:eastAsia="Segoe UI" w:hAnsi="Segoe UI" w:cs="Segoe UI"/>
          <w:color w:val="242424"/>
          <w:sz w:val="24"/>
          <w:szCs w:val="24"/>
          <w:lang w:val="en-US"/>
        </w:rPr>
      </w:pPr>
    </w:p>
    <w:p w14:paraId="7C21FEC5" w14:textId="77777777" w:rsidR="00D743F1" w:rsidRDefault="00D743F1" w:rsidP="00D743F1">
      <w:r>
        <w:rPr>
          <w:rFonts w:ascii="Segoe UI" w:eastAsia="Segoe UI" w:hAnsi="Segoe UI" w:cs="Segoe UI"/>
          <w:color w:val="242424"/>
          <w:sz w:val="24"/>
          <w:szCs w:val="24"/>
        </w:rPr>
        <w:t>Once you do full time, it is the work life balance become very hard because honestly, you have to put a lot of hour to make a decent amount of money because expenses are high. So if you do part time and work, only the hours are really busy, especially weekends.</w:t>
      </w:r>
    </w:p>
    <w:p w14:paraId="3F37B4C4" w14:textId="77777777" w:rsidR="00D743F1" w:rsidRDefault="00D743F1" w:rsidP="00D743F1">
      <w:pPr>
        <w:rPr>
          <w:rFonts w:ascii="Segoe UI" w:eastAsia="Segoe UI" w:hAnsi="Segoe UI" w:cs="Segoe UI"/>
          <w:b/>
          <w:bCs/>
          <w:color w:val="616161"/>
          <w:sz w:val="24"/>
          <w:szCs w:val="24"/>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Yes.</w:t>
      </w:r>
      <w:r>
        <w:rPr>
          <w:rFonts w:ascii="Segoe UI" w:eastAsia="Segoe UI" w:hAnsi="Segoe UI" w:cs="Segoe UI"/>
          <w:color w:val="242424"/>
          <w:sz w:val="24"/>
          <w:szCs w:val="24"/>
        </w:rPr>
        <w:br/>
      </w:r>
    </w:p>
    <w:p w14:paraId="571E9DF1" w14:textId="77777777" w:rsidR="00D743F1" w:rsidRDefault="00D743F1" w:rsidP="00D743F1">
      <w:r>
        <w:rPr>
          <w:rFonts w:ascii="Segoe UI" w:eastAsia="Segoe UI" w:hAnsi="Segoe UI" w:cs="Segoe UI"/>
          <w:b/>
          <w:bCs/>
          <w:color w:val="616161"/>
          <w:sz w:val="24"/>
          <w:szCs w:val="24"/>
        </w:rPr>
        <w:t>Participant 4:</w:t>
      </w:r>
      <w:r>
        <w:rPr>
          <w:rFonts w:ascii="Segoe UI" w:eastAsia="Segoe UI" w:hAnsi="Segoe UI" w:cs="Segoe UI"/>
          <w:color w:val="242424"/>
          <w:sz w:val="24"/>
          <w:szCs w:val="24"/>
        </w:rPr>
        <w:br/>
        <w:t xml:space="preserve">early morning or late night shifts, they are, you can make a good money. So it's </w:t>
      </w:r>
      <w:r>
        <w:rPr>
          <w:rFonts w:ascii="Segoe UI" w:eastAsia="Segoe UI" w:hAnsi="Segoe UI" w:cs="Segoe UI"/>
          <w:color w:val="242424"/>
          <w:sz w:val="24"/>
          <w:szCs w:val="24"/>
        </w:rPr>
        <w:lastRenderedPageBreak/>
        <w:t>completely functional. It gives me work, you know, and, you know, same time, but I have a little influence over how it operates as well. For example,</w:t>
      </w:r>
    </w:p>
    <w:p w14:paraId="4C9DFF1E" w14:textId="77777777" w:rsidR="00D743F1" w:rsidRDefault="00D743F1" w:rsidP="00D743F1">
      <w:pPr>
        <w:rPr>
          <w:rFonts w:ascii="Segoe UI" w:eastAsia="Segoe UI" w:hAnsi="Segoe UI" w:cs="Segoe UI"/>
          <w:b/>
          <w:bCs/>
          <w:color w:val="616161"/>
          <w:sz w:val="24"/>
          <w:szCs w:val="24"/>
          <w:lang w:val="en-US"/>
        </w:rPr>
      </w:pPr>
    </w:p>
    <w:p w14:paraId="6450F032" w14:textId="77777777" w:rsidR="00D743F1" w:rsidRDefault="00D743F1" w:rsidP="00D743F1">
      <w:r>
        <w:rPr>
          <w:rFonts w:ascii="Segoe UI" w:eastAsia="Segoe UI" w:hAnsi="Segoe UI" w:cs="Segoe UI"/>
          <w:color w:val="242424"/>
          <w:sz w:val="24"/>
          <w:szCs w:val="24"/>
        </w:rPr>
        <w:t>The majority, the main issue with every single driver with Uber is the amount of commission they take from our fare. I just give you a little example. For example, if Uber takes around, don't quote me, but you can double check it,</w:t>
      </w:r>
    </w:p>
    <w:p w14:paraId="101BA740"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Yes.</w:t>
      </w:r>
    </w:p>
    <w:p w14:paraId="0FEC0A1C"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as far I know, Uber takes 3</w:t>
      </w:r>
      <w:r>
        <w:rPr>
          <w:rFonts w:ascii="Segoe UI" w:eastAsia="Segoe UI" w:hAnsi="Segoe UI" w:cs="Segoe UI"/>
          <w:color w:val="242424"/>
          <w:sz w:val="24"/>
          <w:szCs w:val="24"/>
          <w:lang w:val="en-US"/>
        </w:rPr>
        <w:t>0</w:t>
      </w:r>
      <w:r>
        <w:rPr>
          <w:rFonts w:ascii="Segoe UI" w:eastAsia="Segoe UI" w:hAnsi="Segoe UI" w:cs="Segoe UI"/>
          <w:color w:val="242424"/>
          <w:sz w:val="24"/>
          <w:szCs w:val="24"/>
        </w:rPr>
        <w:t xml:space="preserve"> to 49 percent commissions from a trip. So for example, if, yes, this is a, they don't, they didn't fix it. This is the main issue. They don't take the commission fix rate. They just</w:t>
      </w:r>
    </w:p>
    <w:p w14:paraId="6D4C8F10" w14:textId="77777777" w:rsidR="00D743F1" w:rsidRDefault="00D743F1" w:rsidP="00D743F1">
      <w:pPr>
        <w:rPr>
          <w:rFonts w:ascii="Segoe UI" w:eastAsia="Segoe UI" w:hAnsi="Segoe UI" w:cs="Segoe UI"/>
          <w:color w:val="242424"/>
          <w:sz w:val="24"/>
          <w:szCs w:val="24"/>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2D19502D" w14:textId="77777777" w:rsidR="00D743F1" w:rsidRDefault="00D743F1" w:rsidP="00D743F1">
      <w:pPr>
        <w:rPr>
          <w:rFonts w:ascii="Segoe UI" w:eastAsia="Segoe UI" w:hAnsi="Segoe UI" w:cs="Segoe UI"/>
          <w:b/>
          <w:bCs/>
          <w:color w:val="616161"/>
          <w:sz w:val="24"/>
          <w:szCs w:val="24"/>
        </w:rPr>
      </w:pPr>
      <w:r>
        <w:rPr>
          <w:rFonts w:ascii="Segoe UI" w:eastAsia="Segoe UI" w:hAnsi="Segoe UI" w:cs="Segoe UI"/>
          <w:b/>
          <w:bCs/>
          <w:color w:val="616161"/>
          <w:sz w:val="24"/>
          <w:szCs w:val="24"/>
        </w:rPr>
        <w:t xml:space="preserve"> </w:t>
      </w:r>
    </w:p>
    <w:p w14:paraId="3F258F76" w14:textId="77777777" w:rsidR="00D743F1" w:rsidRDefault="00D743F1" w:rsidP="00D743F1">
      <w:r>
        <w:rPr>
          <w:rFonts w:ascii="Segoe UI" w:eastAsia="Segoe UI" w:hAnsi="Segoe UI" w:cs="Segoe UI"/>
          <w:b/>
          <w:bCs/>
          <w:color w:val="616161"/>
          <w:sz w:val="24"/>
          <w:szCs w:val="24"/>
        </w:rPr>
        <w:t>Participant 4:</w:t>
      </w:r>
      <w:r>
        <w:rPr>
          <w:rFonts w:ascii="Segoe UI" w:eastAsia="Segoe UI" w:hAnsi="Segoe UI" w:cs="Segoe UI"/>
          <w:color w:val="242424"/>
          <w:sz w:val="24"/>
          <w:szCs w:val="24"/>
        </w:rPr>
        <w:br/>
        <w:t>fluctuate depends on how busy Uber is and how much is demand. So, for example, if it is if it is less busy or average busy time, if I receive a if I receive a 15 pound trip, Uber probably charge</w:t>
      </w:r>
      <w:r>
        <w:rPr>
          <w:rFonts w:ascii="Segoe UI" w:eastAsia="Segoe UI" w:hAnsi="Segoe UI" w:cs="Segoe UI"/>
          <w:color w:val="242424"/>
          <w:sz w:val="24"/>
          <w:szCs w:val="24"/>
          <w:lang w:val="en-US"/>
        </w:rPr>
        <w:t xml:space="preserve"> </w:t>
      </w:r>
      <w:r>
        <w:rPr>
          <w:rFonts w:ascii="Segoe UI" w:eastAsia="Segoe UI" w:hAnsi="Segoe UI" w:cs="Segoe UI"/>
          <w:color w:val="242424"/>
          <w:sz w:val="24"/>
          <w:szCs w:val="24"/>
        </w:rPr>
        <w:t>customer 25 pound and they give 15 pound to the driver and they keep 10 pound commission from one trip, which is absolutely horrible because driver, they're giving the time, they, you know, they're using the fuel, they're using their own car.</w:t>
      </w:r>
    </w:p>
    <w:p w14:paraId="1EFD75CA" w14:textId="77777777" w:rsidR="00D743F1" w:rsidRPr="00A6793B" w:rsidRDefault="00D743F1" w:rsidP="00D743F1">
      <w:pPr>
        <w:rPr>
          <w:rFonts w:ascii="Segoe UI" w:eastAsia="Segoe UI" w:hAnsi="Segoe UI" w:cs="Segoe UI"/>
          <w:b/>
          <w:bCs/>
          <w:color w:val="616161"/>
          <w:sz w:val="24"/>
          <w:szCs w:val="24"/>
          <w:lang w:val="en-US"/>
        </w:rPr>
      </w:pPr>
    </w:p>
    <w:p w14:paraId="7C9C8AA4" w14:textId="77777777" w:rsidR="00D743F1" w:rsidRPr="00A6793B" w:rsidRDefault="00D743F1" w:rsidP="00D743F1">
      <w:r>
        <w:rPr>
          <w:rFonts w:ascii="Segoe UI" w:eastAsia="Segoe UI" w:hAnsi="Segoe UI" w:cs="Segoe UI"/>
          <w:b/>
          <w:bCs/>
          <w:color w:val="616161"/>
          <w:sz w:val="24"/>
          <w:szCs w:val="24"/>
        </w:rPr>
        <w:t xml:space="preserve">Participant 4: </w:t>
      </w:r>
      <w:r>
        <w:rPr>
          <w:rFonts w:ascii="Segoe UI" w:eastAsia="Segoe UI" w:hAnsi="Segoe UI" w:cs="Segoe UI"/>
          <w:color w:val="242424"/>
          <w:sz w:val="24"/>
          <w:szCs w:val="24"/>
        </w:rPr>
        <w:br/>
        <w:t>They're giving their own time, but still they're getting 15 pound and Uber can get the commission of 10 pound from the, so which is absolutely wrong. Everyone think this is wrong and also I think as well, taking 33 to 49% commission from one trip.</w:t>
      </w:r>
      <w:r>
        <w:rPr>
          <w:rFonts w:ascii="Segoe UI" w:eastAsia="Segoe UI" w:hAnsi="Segoe UI" w:cs="Segoe UI"/>
          <w:b/>
          <w:bCs/>
          <w:color w:val="616161"/>
          <w:sz w:val="24"/>
          <w:szCs w:val="24"/>
        </w:rPr>
        <w:br/>
      </w:r>
      <w:r>
        <w:rPr>
          <w:rFonts w:ascii="Segoe UI" w:eastAsia="Segoe UI" w:hAnsi="Segoe UI" w:cs="Segoe UI"/>
          <w:color w:val="242424"/>
          <w:sz w:val="24"/>
          <w:szCs w:val="24"/>
        </w:rPr>
        <w:t>It's a killer.</w:t>
      </w:r>
    </w:p>
    <w:p w14:paraId="1C7FA1A1" w14:textId="77777777" w:rsidR="00D743F1" w:rsidRDefault="00D743F1" w:rsidP="00D743F1">
      <w:r>
        <w:rPr>
          <w:rFonts w:ascii="Segoe UI" w:eastAsia="Segoe UI" w:hAnsi="Segoe UI" w:cs="Segoe UI"/>
          <w:color w:val="242424"/>
          <w:sz w:val="24"/>
          <w:szCs w:val="24"/>
        </w:rPr>
        <w:t>This is the this is the only thing.</w:t>
      </w:r>
    </w:p>
    <w:p w14:paraId="67684E44"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Any other apps in Swansea?</w:t>
      </w:r>
    </w:p>
    <w:p w14:paraId="278F6A0F" w14:textId="77777777" w:rsidR="00D743F1" w:rsidRDefault="00D743F1" w:rsidP="00D743F1">
      <w:pPr>
        <w:rPr>
          <w:rFonts w:ascii="Segoe UI" w:eastAsia="Segoe UI" w:hAnsi="Segoe UI" w:cs="Segoe UI"/>
          <w:b/>
          <w:bCs/>
          <w:color w:val="616161"/>
          <w:sz w:val="24"/>
          <w:szCs w:val="24"/>
          <w:lang w:val="en-US"/>
        </w:rPr>
      </w:pPr>
    </w:p>
    <w:p w14:paraId="43E495BE" w14:textId="77777777" w:rsidR="00D743F1" w:rsidRDefault="00D743F1" w:rsidP="00D743F1">
      <w:r>
        <w:rPr>
          <w:rFonts w:ascii="Segoe UI" w:eastAsia="Segoe UI" w:hAnsi="Segoe UI" w:cs="Segoe UI"/>
          <w:b/>
          <w:bCs/>
          <w:color w:val="616161"/>
          <w:sz w:val="24"/>
          <w:szCs w:val="24"/>
        </w:rP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Is there any other app like Uber in Swansea? So Uber is like playing like a monopoly, isn't it?</w:t>
      </w:r>
    </w:p>
    <w:p w14:paraId="33518120" w14:textId="77777777" w:rsidR="00D743F1" w:rsidRPr="00A6793B"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No.</w:t>
      </w:r>
    </w:p>
    <w:p w14:paraId="58D38011" w14:textId="77777777" w:rsidR="00D743F1" w:rsidRDefault="00D743F1" w:rsidP="00D743F1">
      <w:r>
        <w:rPr>
          <w:rFonts w:ascii="Segoe UI" w:eastAsia="Segoe UI" w:hAnsi="Segoe UI" w:cs="Segoe UI"/>
          <w:color w:val="242424"/>
          <w:sz w:val="24"/>
          <w:szCs w:val="24"/>
        </w:rPr>
        <w:t>Like Uber, obviously, we have private hires. We have Yellow Cab, Western Cab, and Data Cab. They are private hire same as Uber. The functionality is exactly the same, but only difference is Yellow Cab or...</w:t>
      </w:r>
    </w:p>
    <w:p w14:paraId="44E4E50A" w14:textId="77777777" w:rsidR="00D743F1" w:rsidRPr="00A6793B"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1C339ACF"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data cab, they have their office, they, you know, they receive the jobs from phone, can get from app and all this different thing. But Uber, there is no physical office in Swansea. There are, there is one, they come and go once or twice a week, but not like proper.</w:t>
      </w:r>
      <w:r>
        <w:rPr>
          <w:rFonts w:ascii="Segoe UI" w:eastAsia="Segoe UI" w:hAnsi="Segoe UI" w:cs="Segoe UI"/>
          <w:color w:val="242424"/>
          <w:sz w:val="24"/>
          <w:szCs w:val="24"/>
        </w:rPr>
        <w:br/>
        <w:t>you know, like phone operators and stuff like this in Swansea or anywhere. So it's only operated by app. So in that sense, Uber is the only app-based company, gig-based company in Swansea, but in Cardiff we have...</w:t>
      </w:r>
    </w:p>
    <w:p w14:paraId="02C6B971" w14:textId="77777777" w:rsidR="00D743F1" w:rsidRDefault="00D743F1" w:rsidP="00D743F1">
      <w:pPr>
        <w:rPr>
          <w:rFonts w:ascii="Segoe UI" w:eastAsia="Segoe UI" w:hAnsi="Segoe UI" w:cs="Segoe UI"/>
          <w:b/>
          <w:bCs/>
          <w:color w:val="616161"/>
          <w:sz w:val="24"/>
          <w:szCs w:val="24"/>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Right.</w:t>
      </w:r>
      <w:r>
        <w:rPr>
          <w:rFonts w:ascii="Segoe UI" w:eastAsia="Segoe UI" w:hAnsi="Segoe UI" w:cs="Segoe UI"/>
          <w:color w:val="242424"/>
          <w:sz w:val="24"/>
          <w:szCs w:val="24"/>
        </w:rPr>
        <w:br/>
      </w:r>
    </w:p>
    <w:p w14:paraId="1CC4C70B" w14:textId="77777777" w:rsidR="00D743F1" w:rsidRDefault="00D743F1" w:rsidP="00D743F1">
      <w:r>
        <w:rPr>
          <w:rFonts w:ascii="Segoe UI" w:eastAsia="Segoe UI" w:hAnsi="Segoe UI" w:cs="Segoe UI"/>
          <w:b/>
          <w:bCs/>
          <w:color w:val="616161"/>
          <w:sz w:val="24"/>
          <w:szCs w:val="24"/>
        </w:rPr>
        <w:t xml:space="preserve">Participant 4: </w:t>
      </w:r>
      <w:r>
        <w:rPr>
          <w:rFonts w:ascii="Segoe UI" w:eastAsia="Segoe UI" w:hAnsi="Segoe UI" w:cs="Segoe UI"/>
          <w:color w:val="242424"/>
          <w:sz w:val="24"/>
          <w:szCs w:val="24"/>
        </w:rPr>
        <w:br/>
        <w:t>Bold, um, yeah, and so on.</w:t>
      </w:r>
    </w:p>
    <w:p w14:paraId="4414C42B"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Oh, you do have Bolton</w:t>
      </w:r>
      <w:r>
        <w:rPr>
          <w:rFonts w:ascii="Segoe UI" w:eastAsia="Segoe UI" w:hAnsi="Segoe UI" w:cs="Segoe UI"/>
          <w:color w:val="242424"/>
          <w:sz w:val="24"/>
          <w:szCs w:val="24"/>
          <w:lang w:val="en-US"/>
        </w:rPr>
        <w:t xml:space="preserve">, </w:t>
      </w:r>
      <w:r>
        <w:rPr>
          <w:rFonts w:ascii="Segoe UI" w:eastAsia="Segoe UI" w:hAnsi="Segoe UI" w:cs="Segoe UI"/>
          <w:color w:val="242424"/>
          <w:sz w:val="24"/>
          <w:szCs w:val="24"/>
        </w:rPr>
        <w:t>because I did use Bolt in London and I was wondering if Swansea had Bolt now.</w:t>
      </w:r>
    </w:p>
    <w:p w14:paraId="6BB687ED" w14:textId="77777777" w:rsidR="00D743F1" w:rsidRDefault="00D743F1" w:rsidP="00D743F1">
      <w:r>
        <w:rPr>
          <w:rFonts w:ascii="Segoe UI" w:eastAsia="Segoe UI" w:hAnsi="Segoe UI" w:cs="Segoe UI"/>
          <w:b/>
          <w:bCs/>
          <w:color w:val="616161"/>
          <w:sz w:val="24"/>
          <w:szCs w:val="24"/>
        </w:rPr>
        <w:br/>
        <w:t xml:space="preserve">Participant </w:t>
      </w:r>
      <w:r>
        <w:rPr>
          <w:rFonts w:ascii="Segoe UI" w:eastAsia="Segoe UI" w:hAnsi="Segoe UI" w:cs="Segoe UI"/>
          <w:b/>
          <w:bCs/>
          <w:color w:val="616161"/>
          <w:sz w:val="24"/>
          <w:szCs w:val="24"/>
          <w:lang w:val="en-US"/>
        </w:rPr>
        <w:t>4:</w:t>
      </w:r>
      <w:r>
        <w:rPr>
          <w:rFonts w:ascii="Segoe UI" w:eastAsia="Segoe UI" w:hAnsi="Segoe UI" w:cs="Segoe UI"/>
          <w:color w:val="242424"/>
          <w:sz w:val="24"/>
          <w:szCs w:val="24"/>
        </w:rPr>
        <w:br/>
        <w:t xml:space="preserve">Yeah, no, no, no, you don't have Bolt, but Cardiff we have Bolt, and that's it. I think </w:t>
      </w:r>
      <w:r>
        <w:rPr>
          <w:rFonts w:ascii="Segoe UI" w:eastAsia="Segoe UI" w:hAnsi="Segoe UI" w:cs="Segoe UI"/>
          <w:color w:val="242424"/>
          <w:sz w:val="24"/>
          <w:szCs w:val="24"/>
        </w:rPr>
        <w:lastRenderedPageBreak/>
        <w:t>these are the two we have in Wales. Well, obviously not in Swansea. Swansea only Cardiff, only Uber.</w:t>
      </w:r>
    </w:p>
    <w:p w14:paraId="548974ED" w14:textId="77777777" w:rsidR="00D743F1" w:rsidRPr="00CB325D"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 xml:space="preserve">Yeah. Okay. So one more question related to Uber. You know, the </w:t>
      </w:r>
      <w:r w:rsidRPr="001849EE">
        <w:rPr>
          <w:rFonts w:ascii="Segoe UI" w:eastAsia="Segoe UI" w:hAnsi="Segoe UI" w:cs="Segoe UI"/>
          <w:color w:val="242424"/>
          <w:sz w:val="24"/>
          <w:szCs w:val="24"/>
          <w:highlight w:val="darkGreen"/>
        </w:rPr>
        <w:t>ratings</w:t>
      </w:r>
      <w:r>
        <w:rPr>
          <w:rFonts w:ascii="Segoe UI" w:eastAsia="Segoe UI" w:hAnsi="Segoe UI" w:cs="Segoe UI"/>
          <w:color w:val="242424"/>
          <w:sz w:val="24"/>
          <w:szCs w:val="24"/>
        </w:rPr>
        <w:t xml:space="preserve"> that you get, the trips that are assigned to you, or, you know, anything that comes from the Uber side, does it affect your work? Like how you're going to decide for the next ride or, you know, next passenger? Does the rating or trips, you know,</w:t>
      </w:r>
      <w:r>
        <w:rPr>
          <w:lang w:val="en-US"/>
        </w:rPr>
        <w:t xml:space="preserve"> </w:t>
      </w:r>
      <w:r>
        <w:rPr>
          <w:rFonts w:ascii="Segoe UI" w:eastAsia="Segoe UI" w:hAnsi="Segoe UI" w:cs="Segoe UI"/>
          <w:color w:val="242424"/>
          <w:sz w:val="24"/>
          <w:szCs w:val="24"/>
        </w:rPr>
        <w:t>assigned to you. How does that work that out?</w:t>
      </w:r>
    </w:p>
    <w:p w14:paraId="38577C3E"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Like.</w:t>
      </w:r>
      <w:r>
        <w:rPr>
          <w:rFonts w:ascii="Segoe UI" w:eastAsia="Segoe UI" w:hAnsi="Segoe UI" w:cs="Segoe UI"/>
          <w:color w:val="242424"/>
          <w:sz w:val="24"/>
          <w:szCs w:val="24"/>
        </w:rPr>
        <w:br/>
        <w:t>So basically, rating system works for both sides, for the driver and for the customer. Okay. So basically, this is again, depends person to person. I have a lot of friends working for Uber in Swansea, in London or somewhere other places. When they accept</w:t>
      </w:r>
    </w:p>
    <w:p w14:paraId="0F462FB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Right.</w:t>
      </w:r>
      <w:r>
        <w:rPr>
          <w:rFonts w:ascii="Segoe UI" w:eastAsia="Segoe UI" w:hAnsi="Segoe UI" w:cs="Segoe UI"/>
          <w:color w:val="242424"/>
          <w:sz w:val="24"/>
          <w:szCs w:val="24"/>
        </w:rPr>
        <w:br/>
        <w:t>Thank you.</w:t>
      </w:r>
      <w:r>
        <w:rPr>
          <w:rFonts w:ascii="Segoe UI" w:eastAsia="Segoe UI" w:hAnsi="Segoe UI" w:cs="Segoe UI"/>
          <w:color w:val="242424"/>
          <w:sz w:val="24"/>
          <w:szCs w:val="24"/>
        </w:rPr>
        <w:br/>
      </w: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When they accept the job, obviously the first thing we check, you know, how long is the distance and how much they're paying. Okay. This is the majority people, 90, I would say 95 to 98% people check how much you're paying, where you're going and how long is the distance. You know, that's it.</w:t>
      </w:r>
    </w:p>
    <w:p w14:paraId="12A052A0"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Right, right.</w:t>
      </w:r>
    </w:p>
    <w:p w14:paraId="2B8E75E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But I would say 5% people check additional thing, what is the riders rating? Yeah, customers rating. So for example, myself, I do late night shifts. And also, you know, late night shifts, mostly you get a lot of drunk people from the</w:t>
      </w:r>
    </w:p>
    <w:p w14:paraId="134D0398" w14:textId="77777777" w:rsidR="00D743F1" w:rsidRDefault="00D743F1" w:rsidP="00D743F1">
      <w:r>
        <w:rPr>
          <w:rFonts w:ascii="Segoe UI" w:eastAsia="Segoe UI" w:hAnsi="Segoe UI" w:cs="Segoe UI"/>
          <w:color w:val="242424"/>
          <w:sz w:val="24"/>
          <w:szCs w:val="24"/>
        </w:rPr>
        <w:t>They're coming out from pubs and clubs and, you know, a lot of different sort of places. So, for myself, for my own safety, what I do, I first thing I check is what is the trade customers rating. So, so for me, rating...</w:t>
      </w:r>
    </w:p>
    <w:p w14:paraId="0C8FA34E" w14:textId="77777777" w:rsidR="00D743F1" w:rsidRPr="008D64E7" w:rsidRDefault="00D743F1" w:rsidP="00D743F1">
      <w:pPr>
        <w:rPr>
          <w:lang w:val="en-US"/>
        </w:rPr>
      </w:pPr>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D78ACF1" w14:textId="77777777" w:rsidR="00D743F1" w:rsidRPr="008D64E7" w:rsidRDefault="00D743F1" w:rsidP="00D743F1">
      <w:pPr>
        <w:rPr>
          <w:lang w:val="en-US"/>
        </w:rPr>
      </w:pPr>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is a big thing. For me, rating is a special thing and it's very useful as well. I set myself a certain limit where I don't take below a certain level of ratings, rated customers.</w:t>
      </w:r>
      <w:r>
        <w:rPr>
          <w:rFonts w:ascii="Segoe UI" w:eastAsia="Segoe UI" w:hAnsi="Segoe UI" w:cs="Segoe UI"/>
          <w:color w:val="242424"/>
          <w:sz w:val="24"/>
          <w:szCs w:val="24"/>
        </w:rPr>
        <w:br/>
        <w:t xml:space="preserve">So it's very important for me. And the same thing goes for riders as well. Riders can check </w:t>
      </w:r>
      <w:r w:rsidRPr="001849EE">
        <w:rPr>
          <w:rFonts w:ascii="Segoe UI" w:eastAsia="Segoe UI" w:hAnsi="Segoe UI" w:cs="Segoe UI"/>
          <w:color w:val="242424"/>
          <w:sz w:val="24"/>
          <w:szCs w:val="24"/>
          <w:highlight w:val="blue"/>
        </w:rPr>
        <w:t>drivers</w:t>
      </w:r>
      <w:r>
        <w:rPr>
          <w:rFonts w:ascii="Segoe UI" w:eastAsia="Segoe UI" w:hAnsi="Segoe UI" w:cs="Segoe UI"/>
          <w:color w:val="242424"/>
          <w:sz w:val="24"/>
          <w:szCs w:val="24"/>
        </w:rPr>
        <w:t xml:space="preserve"> rating as well. For example, if someone is thinking, oh, this driver has got lower rating and they're not...</w:t>
      </w:r>
    </w:p>
    <w:p w14:paraId="198F8FF1" w14:textId="77777777" w:rsidR="00D743F1" w:rsidRDefault="00D743F1" w:rsidP="00D743F1">
      <w:r>
        <w:rPr>
          <w:rFonts w:ascii="Segoe UI" w:eastAsia="Segoe UI" w:hAnsi="Segoe UI" w:cs="Segoe UI"/>
          <w:color w:val="242424"/>
          <w:sz w:val="24"/>
          <w:szCs w:val="24"/>
        </w:rPr>
        <w:t>feeling safe or they're not feeling comfortable, they can then cancel the, you know, they can, they are allowed to cancel the trip, which is, which is a good, I think, good thing for both sides. And it's a safe thing to do as well. And another good thing about Uber about the ratings,</w:t>
      </w:r>
    </w:p>
    <w:p w14:paraId="3391C3BA" w14:textId="77777777" w:rsidR="00D743F1" w:rsidRDefault="00D743F1" w:rsidP="00D743F1">
      <w:pPr>
        <w:rPr>
          <w:rFonts w:ascii="Segoe UI" w:eastAsia="Segoe UI" w:hAnsi="Segoe UI" w:cs="Segoe UI"/>
          <w:b/>
          <w:bCs/>
          <w:color w:val="616161"/>
          <w:sz w:val="24"/>
          <w:szCs w:val="24"/>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r>
    </w:p>
    <w:p w14:paraId="7A0E92BB" w14:textId="77777777" w:rsidR="00D743F1" w:rsidRPr="00046934" w:rsidRDefault="00D743F1" w:rsidP="00D743F1">
      <w:pPr>
        <w:rPr>
          <w:lang w:val="en-US"/>
        </w:rPr>
      </w:pPr>
      <w:r>
        <w:rPr>
          <w:rFonts w:ascii="Segoe UI" w:eastAsia="Segoe UI" w:hAnsi="Segoe UI" w:cs="Segoe UI"/>
          <w:b/>
          <w:bCs/>
          <w:color w:val="616161"/>
          <w:sz w:val="24"/>
          <w:szCs w:val="24"/>
        </w:rPr>
        <w:t>Participant 4:</w:t>
      </w:r>
      <w:r>
        <w:rPr>
          <w:rFonts w:ascii="Segoe UI" w:eastAsia="Segoe UI" w:hAnsi="Segoe UI" w:cs="Segoe UI"/>
          <w:color w:val="242424"/>
          <w:sz w:val="24"/>
          <w:szCs w:val="24"/>
        </w:rPr>
        <w:br/>
        <w:t>You know, it's not only that customers rate the driver, and when you do the trip, driver has to do rating for the customer as well. So this is a mandatory, we have to rate. Okay, so I think that's a very good</w:t>
      </w:r>
      <w:r>
        <w:rPr>
          <w:rFonts w:ascii="Segoe UI" w:eastAsia="Segoe UI" w:hAnsi="Segoe UI" w:cs="Segoe UI"/>
          <w:color w:val="242424"/>
          <w:sz w:val="24"/>
          <w:szCs w:val="24"/>
          <w:lang w:val="en-US"/>
        </w:rPr>
        <w:t xml:space="preserve"> </w:t>
      </w:r>
      <w:r>
        <w:rPr>
          <w:rFonts w:ascii="Segoe UI" w:eastAsia="Segoe UI" w:hAnsi="Segoe UI" w:cs="Segoe UI"/>
          <w:color w:val="242424"/>
          <w:sz w:val="24"/>
          <w:szCs w:val="24"/>
        </w:rPr>
        <w:t>thing. And sometimes this rating things can be manipulated by the riders. Because, for example, in Uber, you will see a lot of this is I experienced so many times. Customer customers come in.</w:t>
      </w:r>
    </w:p>
    <w:p w14:paraId="1C1FF9CF" w14:textId="77777777" w:rsidR="00D743F1" w:rsidRDefault="00D743F1" w:rsidP="00D743F1">
      <w:pPr>
        <w:rPr>
          <w:rFonts w:ascii="Segoe UI" w:eastAsia="Segoe UI" w:hAnsi="Segoe UI" w:cs="Segoe UI"/>
          <w:b/>
          <w:bCs/>
          <w:color w:val="616161"/>
          <w:sz w:val="24"/>
          <w:szCs w:val="24"/>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r>
    </w:p>
    <w:p w14:paraId="11BF4701" w14:textId="77777777" w:rsidR="00D743F1" w:rsidRDefault="00D743F1" w:rsidP="00D743F1">
      <w:r>
        <w:rPr>
          <w:rFonts w:ascii="Segoe UI" w:eastAsia="Segoe UI" w:hAnsi="Segoe UI" w:cs="Segoe UI"/>
          <w:b/>
          <w:bCs/>
          <w:color w:val="616161"/>
          <w:sz w:val="24"/>
          <w:szCs w:val="24"/>
        </w:rPr>
        <w:t>Participant 4:</w:t>
      </w:r>
      <w:r>
        <w:rPr>
          <w:rFonts w:ascii="Segoe UI" w:eastAsia="Segoe UI" w:hAnsi="Segoe UI" w:cs="Segoe UI"/>
          <w:color w:val="242424"/>
          <w:sz w:val="24"/>
          <w:szCs w:val="24"/>
        </w:rPr>
        <w:br/>
        <w:t>They ask or drive, can I vape inside my car? Or they ask or, you know, for example, someone has started to eat or drink. And if driver politely says, oh, you are not meant to, not allowed to eat inside or drink inside or vape inside, just sit.</w:t>
      </w:r>
    </w:p>
    <w:p w14:paraId="7213ABCE" w14:textId="77777777" w:rsidR="00D743F1" w:rsidRPr="00046934"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7B2F1BF"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by saying these customers.</w:t>
      </w:r>
      <w:r>
        <w:rPr>
          <w:rFonts w:ascii="Segoe UI" w:eastAsia="Segoe UI" w:hAnsi="Segoe UI" w:cs="Segoe UI"/>
          <w:color w:val="242424"/>
          <w:sz w:val="24"/>
          <w:szCs w:val="24"/>
        </w:rPr>
        <w:br/>
        <w:t>Most of the time, if you say no, or if you don't allow them, they give you bad ratings, which may affect your future working for the Uber. So you have to keep all this different balance, everything out. So rating, great thing, but can be manipulating, you know, in some sense, when</w:t>
      </w:r>
      <w:r>
        <w:rPr>
          <w:lang w:val="en-US"/>
        </w:rPr>
        <w:t xml:space="preserve"> </w:t>
      </w:r>
      <w:r>
        <w:rPr>
          <w:rFonts w:ascii="Segoe UI" w:eastAsia="Segoe UI" w:hAnsi="Segoe UI" w:cs="Segoe UI"/>
          <w:color w:val="242424"/>
          <w:sz w:val="24"/>
          <w:szCs w:val="24"/>
        </w:rPr>
        <w:t>customers can do whatever they want to do. So it's a win-win.</w:t>
      </w:r>
    </w:p>
    <w:p w14:paraId="26F12C97"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Right.</w:t>
      </w:r>
      <w:r>
        <w:rPr>
          <w:rFonts w:ascii="Segoe UI" w:eastAsia="Segoe UI" w:hAnsi="Segoe UI" w:cs="Segoe UI"/>
          <w:color w:val="242424"/>
          <w:sz w:val="24"/>
          <w:szCs w:val="24"/>
        </w:rPr>
        <w:br/>
        <w:t>Yeah, okay, that's great. You know, it just covers a lot of questions. Okay, so, you know, you have already mentioned your migration status in a way that, you know, you came to Swansea like 17 years ago and you studied here, now settled here.</w:t>
      </w:r>
    </w:p>
    <w:p w14:paraId="0D486E9B" w14:textId="77777777" w:rsidR="00D743F1" w:rsidRPr="008C665E"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Mhm.</w:t>
      </w:r>
    </w:p>
    <w:p w14:paraId="2EC7EA4E"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Okay, so I had a few questions related to, you know, you entering the labor market. Did you face any challenge, any challenges when you entered the labor market here, like, you know, getting a proper job?</w:t>
      </w:r>
    </w:p>
    <w:p w14:paraId="46747C7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Mhm.</w:t>
      </w:r>
    </w:p>
    <w:p w14:paraId="7DD6C72D"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Maybe just, you know, finding work here.</w:t>
      </w:r>
    </w:p>
    <w:p w14:paraId="33A3F82B"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As an Uber driver or as in general?</w:t>
      </w:r>
    </w:p>
    <w:p w14:paraId="347455F9"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No, no, no, generally, like, you know, and the labor market here.</w:t>
      </w:r>
    </w:p>
    <w:p w14:paraId="6E130ED1"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 xml:space="preserve">As in, as a </w:t>
      </w:r>
      <w:r w:rsidRPr="001849EE">
        <w:rPr>
          <w:rFonts w:ascii="Segoe UI" w:eastAsia="Segoe UI" w:hAnsi="Segoe UI" w:cs="Segoe UI"/>
          <w:color w:val="242424"/>
          <w:sz w:val="24"/>
          <w:szCs w:val="24"/>
          <w:highlight w:val="yellow"/>
        </w:rPr>
        <w:t>migrant</w:t>
      </w:r>
      <w:r>
        <w:rPr>
          <w:rFonts w:ascii="Segoe UI" w:eastAsia="Segoe UI" w:hAnsi="Segoe UI" w:cs="Segoe UI"/>
          <w:color w:val="242424"/>
          <w:sz w:val="24"/>
          <w:szCs w:val="24"/>
        </w:rPr>
        <w:t>.</w:t>
      </w:r>
    </w:p>
    <w:p w14:paraId="6C2C4E33"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as a migrant, did you find any challenge like, you know, it was hard to get or maybe it was easy for you? What was your experience?</w:t>
      </w:r>
    </w:p>
    <w:p w14:paraId="7AC0F87B"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Um, uh, yes, um...</w:t>
      </w:r>
      <w:r>
        <w:rPr>
          <w:rFonts w:ascii="Segoe UI" w:eastAsia="Segoe UI" w:hAnsi="Segoe UI" w:cs="Segoe UI"/>
          <w:color w:val="242424"/>
          <w:sz w:val="24"/>
          <w:szCs w:val="24"/>
        </w:rPr>
        <w:br/>
        <w:t>So, so so it is it is a challenging because obviously there are a lot of barriers. The barriers can be racial barriers, it can be your language barriers. You might you might</w:t>
      </w:r>
    </w:p>
    <w:p w14:paraId="58096D8F" w14:textId="77777777" w:rsidR="00D743F1" w:rsidRPr="008C665E"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CBCEFEC" w14:textId="77777777" w:rsidR="00D743F1" w:rsidRPr="008C665E"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speak 100% fluent, you might have a good control over your ability over your English language, but still you do not speak like their mother tongue. English is their mother tongue, and also the way their pronunciations and, you know, it's...</w:t>
      </w:r>
    </w:p>
    <w:p w14:paraId="774D1CEE" w14:textId="77777777" w:rsidR="00D743F1" w:rsidRDefault="00D743F1" w:rsidP="00D743F1">
      <w:pPr>
        <w:rPr>
          <w:rFonts w:ascii="Segoe UI" w:eastAsia="Segoe UI" w:hAnsi="Segoe UI" w:cs="Segoe UI"/>
          <w:b/>
          <w:bCs/>
          <w:color w:val="616161"/>
          <w:sz w:val="24"/>
          <w:szCs w:val="24"/>
          <w:lang w:val="en-US"/>
        </w:rPr>
      </w:pPr>
    </w:p>
    <w:p w14:paraId="645BBB63" w14:textId="77777777" w:rsidR="00D743F1" w:rsidRDefault="00D743F1" w:rsidP="00D743F1">
      <w:r>
        <w:rPr>
          <w:rFonts w:ascii="Segoe UI" w:eastAsia="Segoe UI" w:hAnsi="Segoe UI" w:cs="Segoe UI"/>
          <w:color w:val="242424"/>
          <w:sz w:val="24"/>
          <w:szCs w:val="24"/>
        </w:rPr>
        <w:t>It cannot be the same, you know, as a migrant. I won't have the same as them, you know. It can make a huge difference. It can make a, what they call, a little bit of discrimination it can make. I can give you an example. When I</w:t>
      </w:r>
    </w:p>
    <w:p w14:paraId="2E30B895" w14:textId="77777777" w:rsidR="00D743F1" w:rsidRPr="008C665E"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1E25EA06"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came after I finished my undergrad and everything. I worked in a retail for a few years and then I became a retail manager. So now after the hard work, working only two years in retail, becoming a branch manager, it's</w:t>
      </w:r>
    </w:p>
    <w:p w14:paraId="2F8F9D0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33870B60"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It's amazing. It sounds amazing. But once I become, yeah, once I become, until I was a supervisor, until I was assistant manager, I was okay. I didn't feel that I discriminated. I was feeling great. Once I become manager, when I started to</w:t>
      </w:r>
    </w:p>
    <w:p w14:paraId="5ECC3DCF"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It's amazing, yeah.</w:t>
      </w:r>
      <w:r>
        <w:rPr>
          <w:rFonts w:ascii="Segoe UI" w:eastAsia="Segoe UI" w:hAnsi="Segoe UI" w:cs="Segoe UI"/>
          <w:color w:val="242424"/>
          <w:sz w:val="24"/>
          <w:szCs w:val="24"/>
        </w:rPr>
        <w:br/>
      </w: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speak to the head office or started contacting with my operation managers, where I found discrimination comes from top.</w:t>
      </w:r>
    </w:p>
    <w:p w14:paraId="5C6C2988"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3C821F7F"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It's, you don't get discrimination. Probably you get, you don't feel that discrimination as a migrant when you are in a lower position. The upper position when you go, you can see it, you can feel it. And when I was a branch manager,</w:t>
      </w:r>
    </w:p>
    <w:p w14:paraId="66FF23DA"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Big.</w:t>
      </w:r>
      <w:r>
        <w:rPr>
          <w:rFonts w:ascii="Segoe UI" w:eastAsia="Segoe UI" w:hAnsi="Segoe UI" w:cs="Segoe UI"/>
          <w:color w:val="242424"/>
          <w:sz w:val="24"/>
          <w:szCs w:val="24"/>
        </w:rPr>
        <w:br/>
        <w:t>Speaking.</w:t>
      </w:r>
      <w:r>
        <w:rPr>
          <w:rFonts w:ascii="Segoe UI" w:eastAsia="Segoe UI" w:hAnsi="Segoe UI" w:cs="Segoe UI"/>
          <w:color w:val="242424"/>
          <w:sz w:val="24"/>
          <w:szCs w:val="24"/>
        </w:rPr>
        <w:br/>
        <w:t>Yeah, okay, so do you think your my background?</w:t>
      </w:r>
    </w:p>
    <w:p w14:paraId="650F3E6E"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for 3 and a half.</w:t>
      </w:r>
    </w:p>
    <w:p w14:paraId="14DAF2CE"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2EA1917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Hello?</w:t>
      </w:r>
      <w:r>
        <w:rPr>
          <w:rFonts w:ascii="Segoe UI" w:eastAsia="Segoe UI" w:hAnsi="Segoe UI" w:cs="Segoe UI"/>
          <w:color w:val="242424"/>
          <w:sz w:val="24"/>
          <w:szCs w:val="24"/>
        </w:rPr>
        <w:br/>
        <w:t>Hello!</w:t>
      </w:r>
    </w:p>
    <w:p w14:paraId="07557645" w14:textId="77777777" w:rsidR="00D743F1" w:rsidRDefault="00D743F1" w:rsidP="00D743F1">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r>
      <w:r>
        <w:rPr>
          <w:rFonts w:ascii="Segoe UI" w:eastAsia="Segoe UI" w:hAnsi="Segoe UI" w:cs="Segoe UI"/>
          <w:color w:val="242424"/>
          <w:sz w:val="24"/>
          <w:szCs w:val="24"/>
          <w:lang w:val="en-US"/>
        </w:rPr>
        <w:t>Hi</w:t>
      </w:r>
      <w:r>
        <w:rPr>
          <w:rFonts w:ascii="Segoe UI" w:eastAsia="Segoe UI" w:hAnsi="Segoe UI" w:cs="Segoe UI"/>
          <w:color w:val="242424"/>
          <w:sz w:val="24"/>
          <w:szCs w:val="24"/>
        </w:rPr>
        <w:t>, can you hear me, brother? Yes?</w:t>
      </w:r>
    </w:p>
    <w:p w14:paraId="74A6DCDA"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Yeah, yeah, I can hear you now.</w:t>
      </w:r>
      <w:r>
        <w:rPr>
          <w:rFonts w:ascii="Segoe UI" w:eastAsia="Segoe UI" w:hAnsi="Segoe UI" w:cs="Segoe UI"/>
          <w:color w:val="242424"/>
          <w:sz w:val="24"/>
          <w:szCs w:val="24"/>
        </w:rPr>
        <w:br/>
        <w:t>Yeah, it does, it does affect, it does affect, you know, your career, and then then from private sector to public sector, when I started working as a civil servant for last almost 10 years now, I'm working as a civil servant there.</w:t>
      </w:r>
    </w:p>
    <w:p w14:paraId="40738258"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okay, so...</w:t>
      </w:r>
      <w:r>
        <w:rPr>
          <w:rFonts w:ascii="Segoe UI" w:eastAsia="Segoe UI" w:hAnsi="Segoe UI" w:cs="Segoe UI"/>
          <w:color w:val="242424"/>
          <w:sz w:val="24"/>
          <w:szCs w:val="24"/>
        </w:rPr>
        <w:br/>
        <w:t>Yeah.</w:t>
      </w:r>
    </w:p>
    <w:p w14:paraId="2A5C3A38"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In Wales, I would say civil service is great. In that sense, the, you know, you don't feel that, you don't feel that, you know, discriminations at all because what they call the diversity and there are a lot of different</w:t>
      </w:r>
      <w:r>
        <w:rPr>
          <w:rFonts w:ascii="Segoe UI" w:eastAsia="Segoe UI" w:hAnsi="Segoe UI" w:cs="Segoe UI"/>
          <w:color w:val="242424"/>
          <w:sz w:val="24"/>
          <w:szCs w:val="24"/>
        </w:rPr>
        <w:br/>
        <w:t>activities, a lot of different group of people working together, you know, closely. So you don't feel that, you know, discriminated in that sector. But obviously, in general, I would say, of course, there are</w:t>
      </w:r>
    </w:p>
    <w:p w14:paraId="2F323E6D"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Mm.</w:t>
      </w:r>
      <w:r>
        <w:rPr>
          <w:rFonts w:ascii="Segoe UI" w:eastAsia="Segoe UI" w:hAnsi="Segoe UI" w:cs="Segoe UI"/>
          <w:color w:val="242424"/>
          <w:sz w:val="24"/>
          <w:szCs w:val="24"/>
        </w:rPr>
        <w:br/>
        <w:t>Yeah.</w:t>
      </w:r>
    </w:p>
    <w:p w14:paraId="3591AB66" w14:textId="77777777" w:rsidR="00D743F1" w:rsidRPr="003E3CA3"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discriminations or, you know, problems everywhere. People face different way. From my experience, I faced, I faced a few times, not few times, a lot of time, but when I was as a store manager working with the</w:t>
      </w:r>
      <w:r>
        <w:rPr>
          <w:rFonts w:ascii="Segoe UI" w:eastAsia="Segoe UI" w:hAnsi="Segoe UI" w:cs="Segoe UI"/>
          <w:color w:val="242424"/>
          <w:sz w:val="24"/>
          <w:szCs w:val="24"/>
          <w:lang w:val="en-US"/>
        </w:rPr>
        <w:t xml:space="preserve"> </w:t>
      </w:r>
      <w:r>
        <w:rPr>
          <w:rFonts w:ascii="Segoe UI" w:eastAsia="Segoe UI" w:hAnsi="Segoe UI" w:cs="Segoe UI"/>
          <w:color w:val="242424"/>
          <w:sz w:val="24"/>
          <w:szCs w:val="24"/>
        </w:rPr>
        <w:t>higher level people and I feel like there is discrimination and problems are more than if you work, you know, you know, like entry level.</w:t>
      </w:r>
    </w:p>
    <w:p w14:paraId="30692CB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 xml:space="preserve">That's amazing. That's a lot of insight. Okay, so do you think your migrant background affects any experience that you have with the Uber, like working as a </w:t>
      </w:r>
      <w:r>
        <w:rPr>
          <w:rFonts w:ascii="Segoe UI" w:eastAsia="Segoe UI" w:hAnsi="Segoe UI" w:cs="Segoe UI"/>
          <w:color w:val="242424"/>
          <w:sz w:val="24"/>
          <w:szCs w:val="24"/>
        </w:rPr>
        <w:lastRenderedPageBreak/>
        <w:t>driver, or do they, do you feel that platform, you know, treats you fairly in that regard? Or it doesn't matter to them. What do you think?</w:t>
      </w:r>
    </w:p>
    <w:p w14:paraId="4DE44476" w14:textId="77777777" w:rsidR="00D743F1" w:rsidRPr="003E3CA3"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Um...</w:t>
      </w:r>
      <w:r>
        <w:rPr>
          <w:rFonts w:ascii="Segoe UI" w:eastAsia="Segoe UI" w:hAnsi="Segoe UI" w:cs="Segoe UI"/>
          <w:color w:val="242424"/>
          <w:sz w:val="24"/>
          <w:szCs w:val="24"/>
        </w:rPr>
        <w:br/>
        <w:t xml:space="preserve">With Uber, with Uber, it doesn't matter, because Uber, to be honest, it runs, you know, runs by the </w:t>
      </w:r>
      <w:r w:rsidRPr="001849EE">
        <w:rPr>
          <w:rFonts w:ascii="Segoe UI" w:eastAsia="Segoe UI" w:hAnsi="Segoe UI" w:cs="Segoe UI"/>
          <w:color w:val="242424"/>
          <w:sz w:val="24"/>
          <w:szCs w:val="24"/>
          <w:highlight w:val="yellow"/>
        </w:rPr>
        <w:t>migrants</w:t>
      </w:r>
      <w:r>
        <w:rPr>
          <w:rFonts w:ascii="Segoe UI" w:eastAsia="Segoe UI" w:hAnsi="Segoe UI" w:cs="Segoe UI"/>
          <w:color w:val="242424"/>
          <w:sz w:val="24"/>
          <w:szCs w:val="24"/>
        </w:rPr>
        <w:t>, because if there is there are no migrants, there are no, you know, people from India, Pakistan, Bangladesh, or wherever.</w:t>
      </w:r>
      <w:r>
        <w:rPr>
          <w:lang w:val="en-US"/>
        </w:rPr>
        <w:t xml:space="preserve"> </w:t>
      </w:r>
      <w:r>
        <w:rPr>
          <w:rFonts w:ascii="Segoe UI" w:eastAsia="Segoe UI" w:hAnsi="Segoe UI" w:cs="Segoe UI"/>
          <w:color w:val="242424"/>
          <w:sz w:val="24"/>
          <w:szCs w:val="24"/>
        </w:rPr>
        <w:t>migrants, majority of the drivers are migrants. So basically Uber runs by, you know, migrants. So from Uber itself is no problem at all. I don't think they see that way. From customer's perspective, it's, as I said, I heard a lot of stories, I heard a lot of</w:t>
      </w:r>
      <w:r>
        <w:rPr>
          <w:rFonts w:ascii="Segoe UI" w:eastAsia="Segoe UI" w:hAnsi="Segoe UI" w:cs="Segoe UI"/>
          <w:color w:val="242424"/>
          <w:sz w:val="24"/>
          <w:szCs w:val="24"/>
        </w:rPr>
        <w:br/>
        <w:t>different occasions, situations where people did face racial abuse as a driver. It happens and it is very common practice in some places, in some areas. But as I said, I haven't faced yet. But yes, I can hear sometimes one or two times.</w:t>
      </w:r>
    </w:p>
    <w:p w14:paraId="49234B9E" w14:textId="77777777" w:rsidR="00D743F1" w:rsidRPr="00F128E6"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6A18C3B0" w14:textId="77777777" w:rsidR="00D743F1" w:rsidRPr="003E3CA3"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 xml:space="preserve">different comments, you know, as a, you know, as a migrant or, you know, different ethnic minority. I do, you know, overheard one or two comments, but I never faced direct any discrimination yet, touch </w:t>
      </w:r>
      <w:r>
        <w:rPr>
          <w:rFonts w:ascii="Segoe UI" w:eastAsia="Segoe UI" w:hAnsi="Segoe UI" w:cs="Segoe UI"/>
          <w:color w:val="242424"/>
          <w:sz w:val="24"/>
          <w:szCs w:val="24"/>
          <w:lang w:val="en-US"/>
        </w:rPr>
        <w:t>wood</w:t>
      </w:r>
      <w:r>
        <w:rPr>
          <w:rFonts w:ascii="Segoe UI" w:eastAsia="Segoe UI" w:hAnsi="Segoe UI" w:cs="Segoe UI"/>
          <w:color w:val="242424"/>
          <w:sz w:val="24"/>
          <w:szCs w:val="24"/>
        </w:rPr>
        <w:t>, inshallah.</w:t>
      </w:r>
    </w:p>
    <w:p w14:paraId="5318283A" w14:textId="77777777" w:rsidR="00D743F1" w:rsidRDefault="00D743F1" w:rsidP="00D743F1">
      <w:r>
        <w:rPr>
          <w:rFonts w:ascii="Segoe UI" w:eastAsia="Segoe UI" w:hAnsi="Segoe UI" w:cs="Segoe UI"/>
          <w:color w:val="242424"/>
          <w:sz w:val="24"/>
          <w:szCs w:val="24"/>
        </w:rPr>
        <w:br/>
        <w:t>Um, never happened, but it it does it it does happen in some places with some lot of people, but I haven't faced yet.</w:t>
      </w:r>
    </w:p>
    <w:p w14:paraId="60CC2B7C"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That's amazing.</w:t>
      </w:r>
      <w:r>
        <w:rPr>
          <w:rFonts w:ascii="Segoe UI" w:eastAsia="Segoe UI" w:hAnsi="Segoe UI" w:cs="Segoe UI"/>
          <w:color w:val="242424"/>
          <w:sz w:val="24"/>
          <w:szCs w:val="24"/>
        </w:rPr>
        <w:br/>
        <w:t>That's amazing. That's really good to know. Okay, so do you think for someone who is working like full-time for Uber, it is a stable job. They can make a lot of money out of it. What do you think?</w:t>
      </w:r>
    </w:p>
    <w:p w14:paraId="13AD1BE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Yes, if you committed, if you think, oh, I can put a lot of hours, and if you have that mentality that, you know, doesn't matter whatever it is, I will work 10 hours, 12 hours, you can make good money.</w:t>
      </w:r>
    </w:p>
    <w:p w14:paraId="731416F3" w14:textId="77777777" w:rsidR="00D743F1" w:rsidRPr="003B3B20" w:rsidRDefault="00D743F1" w:rsidP="00D743F1">
      <w:pPr>
        <w:rPr>
          <w:lang w:val="en-US"/>
        </w:rPr>
      </w:pPr>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64C164A8"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Depends on the area. Some areas you can make, for example, some area if you work 10 hours a day, you can make 300 pound, 400 pound. In some areas, in some areas you work 10 hours, you can make maximum 150 pound. So it depends on the area.</w:t>
      </w:r>
    </w:p>
    <w:p w14:paraId="6A3F6EF3" w14:textId="77777777" w:rsidR="00D743F1" w:rsidRPr="003E3CA3"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1E904C0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And, you know, it depends on the area, but I would say yes, 100%. If you work as an Uber driver, you can work as a full-time profession. You can make out of Uber a good amount of money.</w:t>
      </w:r>
    </w:p>
    <w:p w14:paraId="20C163AA" w14:textId="77777777" w:rsidR="00D743F1" w:rsidRPr="003E3CA3" w:rsidRDefault="00D743F1" w:rsidP="00D743F1">
      <w:pPr>
        <w:rPr>
          <w:rFonts w:ascii="Segoe UI" w:eastAsia="Segoe UI" w:hAnsi="Segoe UI" w:cs="Segoe UI"/>
          <w:color w:val="242424"/>
          <w:sz w:val="24"/>
          <w:szCs w:val="24"/>
          <w:lang w:val="en-US"/>
        </w:rPr>
      </w:pPr>
    </w:p>
    <w:p w14:paraId="3619304C" w14:textId="77777777" w:rsidR="00D743F1" w:rsidRDefault="00D743F1" w:rsidP="00D743F1">
      <w:r>
        <w:rPr>
          <w:rFonts w:ascii="Segoe UI" w:eastAsia="Segoe UI" w:hAnsi="Segoe UI" w:cs="Segoe UI"/>
          <w:color w:val="242424"/>
          <w:sz w:val="24"/>
          <w:szCs w:val="24"/>
        </w:rPr>
        <w:t>But you have to work long hours and you have to work, you know, almost six days a week for a decent amount of money. But it is, it is, I mean, I would say...</w:t>
      </w:r>
    </w:p>
    <w:p w14:paraId="7F5EAEA5"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Mm.</w:t>
      </w:r>
    </w:p>
    <w:p w14:paraId="6E5EE46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A lot of people do take Uber as a full-time job.</w:t>
      </w:r>
    </w:p>
    <w:p w14:paraId="496C419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That's amazing. Okay, one last question. Do you think a person like you, Mashallah, you're highly qualified and you know you have good skills and good qualifications? Do you think all of that somehow, you know, helps you with this work? Do you think your skills are recognized in this work?</w:t>
      </w:r>
    </w:p>
    <w:p w14:paraId="591C39E8"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Yeah.</w:t>
      </w:r>
    </w:p>
    <w:p w14:paraId="2AE65824" w14:textId="77777777" w:rsidR="00D743F1" w:rsidRDefault="00D743F1" w:rsidP="00D743F1">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Or no.</w:t>
      </w:r>
    </w:p>
    <w:p w14:paraId="61D03544"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 would say I did transfer some of my skills or experience to Uber. This is communication and customer service because obviously I've been working as a civil servant for 10 years. This is a different platform. That didn't bring me anything to</w:t>
      </w:r>
    </w:p>
    <w:p w14:paraId="0B9869E4" w14:textId="77777777" w:rsidR="00D743F1" w:rsidRPr="003E3CA3"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12310CA"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Uber platform. But before that, I was working as a store manager, branch manager for four years. And then I worked in retail, retail as well. I worked, when I came first, I worked in a restaurant. I used to work two days a week in a restaurant as well. So those kind of places where</w:t>
      </w:r>
    </w:p>
    <w:p w14:paraId="694801BA"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Thank you.</w:t>
      </w:r>
    </w:p>
    <w:p w14:paraId="0A772F97"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You have to do a lot of customer service. You have to you have to know how you deal with the customers, if there is an any odd situation, how you handle the situation, and you know, and it teaches you the manners and you know, you know how you talk to the people.</w:t>
      </w:r>
    </w:p>
    <w:p w14:paraId="1969605E"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color w:val="242424"/>
          <w:sz w:val="24"/>
          <w:szCs w:val="24"/>
        </w:rPr>
        <w:br/>
        <w:t>Okay.</w:t>
      </w:r>
      <w:r>
        <w:rPr>
          <w:rFonts w:ascii="Segoe UI" w:eastAsia="Segoe UI" w:hAnsi="Segoe UI" w:cs="Segoe UI"/>
          <w:color w:val="242424"/>
          <w:sz w:val="24"/>
          <w:szCs w:val="24"/>
        </w:rPr>
        <w:br/>
        <w:t>Thanks.</w:t>
      </w:r>
      <w:r>
        <w:rPr>
          <w:rFonts w:ascii="Segoe UI" w:eastAsia="Segoe UI" w:hAnsi="Segoe UI" w:cs="Segoe UI"/>
          <w:color w:val="242424"/>
          <w:sz w:val="24"/>
          <w:szCs w:val="24"/>
        </w:rPr>
        <w:br/>
        <w:t>It polishes you.</w:t>
      </w:r>
    </w:p>
    <w:p w14:paraId="7AA2A593"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Which is, yeah, which is, I think, a great experience I had from that previous experience, you know, by, you know, talking to customers and how you should behave. So, that experience helped me. I think that...</w:t>
      </w:r>
    </w:p>
    <w:p w14:paraId="4CB6F7C8" w14:textId="77777777" w:rsidR="00D743F1" w:rsidRPr="003B3B20" w:rsidRDefault="00D743F1" w:rsidP="00D743F1">
      <w:pPr>
        <w:rPr>
          <w:lang w:val="en-US"/>
        </w:rPr>
      </w:pPr>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Okay.</w:t>
      </w:r>
    </w:p>
    <w:p w14:paraId="224C8568"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you know, helped me a lot how to, you know, serve, give the good service to the customers. So it does help. It depends what, from what sector you are in, depends what kind of jobs you have done and depends what kind of qualifications as well. For example,</w:t>
      </w:r>
    </w:p>
    <w:p w14:paraId="6CA6A0C6" w14:textId="77777777" w:rsidR="00D743F1" w:rsidRPr="003E3CA3"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Yes.</w:t>
      </w:r>
    </w:p>
    <w:p w14:paraId="4F72BC65"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If someone is a good qualified, you know, from a management or from some kind of skilled diplomas and stuff, you learn how to handle the customers and how you should approach the customers. It does help. I mean,</w:t>
      </w:r>
    </w:p>
    <w:p w14:paraId="7FB2614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r>
      <w:r>
        <w:rPr>
          <w:rFonts w:ascii="Segoe UI" w:eastAsia="Segoe UI" w:hAnsi="Segoe UI" w:cs="Segoe UI"/>
          <w:color w:val="242424"/>
          <w:sz w:val="24"/>
          <w:szCs w:val="24"/>
          <w:lang w:val="en-US"/>
        </w:rPr>
        <w:t>yeah</w:t>
      </w:r>
      <w:r>
        <w:rPr>
          <w:rFonts w:ascii="Segoe UI" w:eastAsia="Segoe UI" w:hAnsi="Segoe UI" w:cs="Segoe UI"/>
          <w:color w:val="242424"/>
          <w:sz w:val="24"/>
          <w:szCs w:val="24"/>
        </w:rPr>
        <w:t>.</w:t>
      </w:r>
    </w:p>
    <w:p w14:paraId="7949F066"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It's not a major thing, but still that kind of skills and experience when you have it, you know, it's easier to handle the pressure because this can be sometimes very stressful as an Uber driver. So it does ease your stress. It does</w:t>
      </w:r>
    </w:p>
    <w:p w14:paraId="24986793"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Again.</w:t>
      </w:r>
      <w:r>
        <w:rPr>
          <w:rFonts w:ascii="Segoe UI" w:eastAsia="Segoe UI" w:hAnsi="Segoe UI" w:cs="Segoe UI"/>
          <w:color w:val="242424"/>
          <w:sz w:val="24"/>
          <w:szCs w:val="24"/>
        </w:rPr>
        <w:br/>
        <w:t>K.</w:t>
      </w:r>
      <w:r>
        <w:rPr>
          <w:rFonts w:ascii="Segoe UI" w:eastAsia="Segoe UI" w:hAnsi="Segoe UI" w:cs="Segoe UI"/>
          <w:color w:val="242424"/>
          <w:sz w:val="24"/>
          <w:szCs w:val="24"/>
        </w:rPr>
        <w:br/>
        <w:t>Thank you.</w:t>
      </w:r>
    </w:p>
    <w:p w14:paraId="05CA4940"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give you confident to speak to people. So I would say it depends on what kind of experience you have. Working with Uber does make it not huge, but a little difference.</w:t>
      </w:r>
    </w:p>
    <w:p w14:paraId="3C68BD5E" w14:textId="77777777" w:rsidR="00D743F1" w:rsidRDefault="00D743F1" w:rsidP="00D743F1">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Mmh.</w:t>
      </w:r>
      <w:r>
        <w:rPr>
          <w:rFonts w:ascii="Segoe UI" w:eastAsia="Segoe UI" w:hAnsi="Segoe UI" w:cs="Segoe UI"/>
          <w:color w:val="242424"/>
          <w:sz w:val="24"/>
          <w:szCs w:val="24"/>
        </w:rPr>
        <w:br/>
        <w:t>Mm.</w:t>
      </w:r>
      <w:r>
        <w:rPr>
          <w:rFonts w:ascii="Segoe UI" w:eastAsia="Segoe UI" w:hAnsi="Segoe UI" w:cs="Segoe UI"/>
          <w:color w:val="242424"/>
          <w:sz w:val="24"/>
          <w:szCs w:val="24"/>
        </w:rPr>
        <w:br/>
        <w:t>Mhm.</w:t>
      </w:r>
      <w:r>
        <w:rPr>
          <w:rFonts w:ascii="Segoe UI" w:eastAsia="Segoe UI" w:hAnsi="Segoe UI" w:cs="Segoe UI"/>
          <w:color w:val="242424"/>
          <w:sz w:val="24"/>
          <w:szCs w:val="24"/>
        </w:rPr>
        <w:br/>
        <w:t>Okay, that's amazing. Okay, it was just was one last question. If you could change anything about</w:t>
      </w:r>
      <w:r>
        <w:rPr>
          <w:rFonts w:ascii="Segoe UI" w:eastAsia="Segoe UI" w:hAnsi="Segoe UI" w:cs="Segoe UI"/>
          <w:color w:val="242424"/>
          <w:sz w:val="24"/>
          <w:szCs w:val="24"/>
          <w:lang w:val="en-US"/>
        </w:rPr>
        <w:t xml:space="preserve"> uber</w:t>
      </w:r>
      <w:r>
        <w:rPr>
          <w:rFonts w:ascii="Segoe UI" w:eastAsia="Segoe UI" w:hAnsi="Segoe UI" w:cs="Segoe UI"/>
          <w:color w:val="242424"/>
          <w:sz w:val="24"/>
          <w:szCs w:val="24"/>
        </w:rPr>
        <w:t>...</w:t>
      </w:r>
    </w:p>
    <w:p w14:paraId="1935A3EE"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Mhm.</w:t>
      </w:r>
    </w:p>
    <w:p w14:paraId="39DEA0B3"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or the work that you are doing, what it would it be?</w:t>
      </w:r>
    </w:p>
    <w:p w14:paraId="2CC7D88F"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Sorry, sister, your voice is, your voice is cut down.</w:t>
      </w:r>
    </w:p>
    <w:p w14:paraId="09CB9E26"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Anything.</w:t>
      </w:r>
      <w:r>
        <w:rPr>
          <w:rFonts w:ascii="Segoe UI" w:eastAsia="Segoe UI" w:hAnsi="Segoe UI" w:cs="Segoe UI"/>
          <w:color w:val="242424"/>
          <w:sz w:val="24"/>
          <w:szCs w:val="24"/>
        </w:rPr>
        <w:br/>
        <w:t>Oh, sorry, I said if you could change one thing about, you know, this work, like working for Uber, what would it be?</w:t>
      </w:r>
    </w:p>
    <w:p w14:paraId="637ED41F"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Hmm.</w:t>
      </w:r>
      <w:r>
        <w:rPr>
          <w:rFonts w:ascii="Segoe UI" w:eastAsia="Segoe UI" w:hAnsi="Segoe UI" w:cs="Segoe UI"/>
          <w:color w:val="242424"/>
          <w:sz w:val="24"/>
          <w:szCs w:val="24"/>
        </w:rPr>
        <w:br/>
        <w:t>Oh, I think everyone will say the same thing.</w:t>
      </w:r>
    </w:p>
    <w:p w14:paraId="139C8B92"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7A31F80"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Money, I mean, I would say one thing.</w:t>
      </w:r>
    </w:p>
    <w:p w14:paraId="47FC6BEF"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 what is it?</w:t>
      </w:r>
    </w:p>
    <w:p w14:paraId="39C5822C" w14:textId="77777777" w:rsidR="00D743F1" w:rsidRDefault="00D743F1" w:rsidP="00D743F1">
      <w:r>
        <w:rPr>
          <w:rFonts w:ascii="Segoe UI" w:eastAsia="Segoe UI" w:hAnsi="Segoe UI" w:cs="Segoe UI"/>
          <w:b/>
          <w:bCs/>
          <w:color w:val="616161"/>
          <w:sz w:val="24"/>
          <w:szCs w:val="24"/>
        </w:rPr>
        <w:lastRenderedPageBreak/>
        <w:br/>
        <w:t xml:space="preserve">Participant 4: </w:t>
      </w:r>
      <w:r>
        <w:rPr>
          <w:rFonts w:ascii="Segoe UI" w:eastAsia="Segoe UI" w:hAnsi="Segoe UI" w:cs="Segoe UI"/>
          <w:color w:val="242424"/>
          <w:sz w:val="24"/>
          <w:szCs w:val="24"/>
        </w:rPr>
        <w:br/>
        <w:t>Uber does give you a lot of flexibility.</w:t>
      </w:r>
    </w:p>
    <w:p w14:paraId="691F9D5C"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7CE4C848"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And the rating system, it's very effective for both sides. I would say if you ask me only one thing, I would say Uber should take care, you know, more</w:t>
      </w:r>
    </w:p>
    <w:p w14:paraId="6FE467A4"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Mm.</w:t>
      </w:r>
      <w:r>
        <w:rPr>
          <w:rFonts w:ascii="Segoe UI" w:eastAsia="Segoe UI" w:hAnsi="Segoe UI" w:cs="Segoe UI"/>
          <w:color w:val="242424"/>
          <w:sz w:val="24"/>
          <w:szCs w:val="24"/>
        </w:rPr>
        <w:br/>
        <w:t>Mhm.</w:t>
      </w:r>
    </w:p>
    <w:p w14:paraId="2868F797"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you know, take care of their own drivers, which is sometimes they don't. The one thing you will heard a lot, if a customer give a wrong complaint, Uber sometimes without any investigation, they will just</w:t>
      </w:r>
    </w:p>
    <w:p w14:paraId="5DEF1CD1"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p>
    <w:p w14:paraId="39316A46"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block you from working with Uber. I think that should be more clearer. That should, you know, Uber should take a step after, you know, listening to both parties and both parties and also they should, you know, prioritize their own drivers as well.</w:t>
      </w:r>
    </w:p>
    <w:p w14:paraId="37C6CBEF"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Yes.</w:t>
      </w:r>
      <w:r>
        <w:rPr>
          <w:rFonts w:ascii="Segoe UI" w:eastAsia="Segoe UI" w:hAnsi="Segoe UI" w:cs="Segoe UI"/>
          <w:color w:val="242424"/>
          <w:sz w:val="24"/>
          <w:szCs w:val="24"/>
        </w:rPr>
        <w:br/>
        <w:t>Mhm.</w:t>
      </w:r>
    </w:p>
    <w:p w14:paraId="608A54C2"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 xml:space="preserve">which is they don't. Because they're big, they're big company, multi-billion dollar company. They have millions of millions of drivers all over the world. So they don't </w:t>
      </w:r>
      <w:r>
        <w:rPr>
          <w:rFonts w:ascii="Segoe UI" w:eastAsia="Segoe UI" w:hAnsi="Segoe UI" w:cs="Segoe UI"/>
          <w:color w:val="242424"/>
          <w:sz w:val="24"/>
          <w:szCs w:val="24"/>
        </w:rPr>
        <w:lastRenderedPageBreak/>
        <w:t>care. This is the thing. They should care more about the drivers. End of the day, drivers making money at the same time. When drivers making money,</w:t>
      </w:r>
    </w:p>
    <w:p w14:paraId="35E27483"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Thing.</w:t>
      </w:r>
      <w:r>
        <w:rPr>
          <w:rFonts w:ascii="Segoe UI" w:eastAsia="Segoe UI" w:hAnsi="Segoe UI" w:cs="Segoe UI"/>
          <w:color w:val="242424"/>
          <w:sz w:val="24"/>
          <w:szCs w:val="24"/>
        </w:rPr>
        <w:br/>
        <w:t>Mm.</w:t>
      </w:r>
    </w:p>
    <w:p w14:paraId="4B9C9DDB"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Uber making money too. So it's a, you know, money making for both. So they have to make good care of the drivers. Obviously, there was a lot of issues where driver never used to get holiday pay. Drivers do get holiday pay now.</w:t>
      </w:r>
    </w:p>
    <w:p w14:paraId="5260B359"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Yeah.</w:t>
      </w:r>
      <w:r>
        <w:rPr>
          <w:rFonts w:ascii="Segoe UI" w:eastAsia="Segoe UI" w:hAnsi="Segoe UI" w:cs="Segoe UI"/>
          <w:color w:val="242424"/>
          <w:sz w:val="24"/>
          <w:szCs w:val="24"/>
        </w:rPr>
        <w:br/>
        <w:t>Mm.</w:t>
      </w:r>
      <w:r>
        <w:rPr>
          <w:rFonts w:ascii="Segoe UI" w:eastAsia="Segoe UI" w:hAnsi="Segoe UI" w:cs="Segoe UI"/>
          <w:color w:val="242424"/>
          <w:sz w:val="24"/>
          <w:szCs w:val="24"/>
        </w:rPr>
        <w:br/>
        <w:t>Mmh.</w:t>
      </w:r>
      <w:r>
        <w:rPr>
          <w:rFonts w:ascii="Segoe UI" w:eastAsia="Segoe UI" w:hAnsi="Segoe UI" w:cs="Segoe UI"/>
          <w:color w:val="242424"/>
          <w:sz w:val="24"/>
          <w:szCs w:val="24"/>
        </w:rPr>
        <w:br/>
        <w:t>Okay, that's amazing.</w:t>
      </w:r>
    </w:p>
    <w:p w14:paraId="62CD4089"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Yeah, do get the holiday. They don't give like holiday pay yearly. They pay, they add some extra money on the every trip. You get extra little few pens, few pounds with the with the every trip as a holiday, you know, holiday money, which is</w:t>
      </w:r>
    </w:p>
    <w:p w14:paraId="7731B47D"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Mmh.</w:t>
      </w:r>
      <w:r>
        <w:rPr>
          <w:rFonts w:ascii="Segoe UI" w:eastAsia="Segoe UI" w:hAnsi="Segoe UI" w:cs="Segoe UI"/>
          <w:color w:val="242424"/>
          <w:sz w:val="24"/>
          <w:szCs w:val="24"/>
        </w:rPr>
        <w:br/>
        <w:t>Mm.</w:t>
      </w:r>
    </w:p>
    <w:p w14:paraId="48E60EC1" w14:textId="77777777" w:rsidR="00D743F1" w:rsidRDefault="00D743F1" w:rsidP="00D743F1">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which is amazing, which is good. But from my side, if I wanted to change one thing, I would say Uber should be more clearer, more supportive to the drivers. If any issues happens, Uber should listen to both parties, not only one.</w:t>
      </w:r>
    </w:p>
    <w:p w14:paraId="3CD0D8F5"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Is it?</w:t>
      </w:r>
      <w:r>
        <w:rPr>
          <w:rFonts w:ascii="Segoe UI" w:eastAsia="Segoe UI" w:hAnsi="Segoe UI" w:cs="Segoe UI"/>
          <w:color w:val="242424"/>
          <w:sz w:val="24"/>
          <w:szCs w:val="24"/>
        </w:rPr>
        <w:br/>
        <w:t>Yeah.</w:t>
      </w:r>
    </w:p>
    <w:p w14:paraId="331FF67D" w14:textId="77777777" w:rsidR="00D743F1" w:rsidRDefault="00D743F1" w:rsidP="00D743F1">
      <w:r>
        <w:rPr>
          <w:rFonts w:ascii="Segoe UI" w:eastAsia="Segoe UI" w:hAnsi="Segoe UI" w:cs="Segoe UI"/>
          <w:b/>
          <w:bCs/>
          <w:color w:val="616161"/>
          <w:sz w:val="24"/>
          <w:szCs w:val="24"/>
        </w:rPr>
        <w:lastRenderedPageBreak/>
        <w:br/>
        <w:t>Participant 4:</w:t>
      </w:r>
      <w:r>
        <w:rPr>
          <w:rFonts w:ascii="Segoe UI" w:eastAsia="Segoe UI" w:hAnsi="Segoe UI" w:cs="Segoe UI"/>
          <w:color w:val="242424"/>
          <w:sz w:val="24"/>
          <w:szCs w:val="24"/>
        </w:rPr>
        <w:br/>
        <w:t>And the major one, obviously, money. Uber, what they do, first six or one year, for example, when they came to Swansea first one year, they gave a lot of money. They gave just, I mean, unbelievable money. People used to make it tons from Uber.</w:t>
      </w:r>
    </w:p>
    <w:p w14:paraId="6C3FD7D3" w14:textId="77777777" w:rsidR="00D743F1" w:rsidRPr="003E3CA3" w:rsidRDefault="00D743F1" w:rsidP="00D743F1">
      <w:pPr>
        <w:rPr>
          <w:lang w:val="en-US"/>
        </w:rPr>
      </w:pPr>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Yes.</w:t>
      </w:r>
    </w:p>
    <w:p w14:paraId="68479F41" w14:textId="77777777" w:rsidR="00D743F1" w:rsidRDefault="00D743F1" w:rsidP="00D743F1">
      <w:r>
        <w:rPr>
          <w:rFonts w:ascii="Segoe UI" w:eastAsia="Segoe UI" w:hAnsi="Segoe UI" w:cs="Segoe UI"/>
          <w:b/>
          <w:bCs/>
          <w:color w:val="616161"/>
          <w:sz w:val="24"/>
          <w:szCs w:val="24"/>
        </w:rPr>
        <w:br/>
        <w:t xml:space="preserve">Participant 4: </w:t>
      </w:r>
      <w:r>
        <w:rPr>
          <w:rFonts w:ascii="Segoe UI" w:eastAsia="Segoe UI" w:hAnsi="Segoe UI" w:cs="Segoe UI"/>
          <w:color w:val="242424"/>
          <w:sz w:val="24"/>
          <w:szCs w:val="24"/>
        </w:rPr>
        <w:br/>
        <w:t>Those are the ones, money, money, and second thing, they should support drivers more.</w:t>
      </w:r>
    </w:p>
    <w:p w14:paraId="1EB56625"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Okay, then.</w:t>
      </w:r>
      <w:r>
        <w:rPr>
          <w:rFonts w:ascii="Segoe UI" w:eastAsia="Segoe UI" w:hAnsi="Segoe UI" w:cs="Segoe UI"/>
          <w:color w:val="242424"/>
          <w:sz w:val="24"/>
          <w:szCs w:val="24"/>
        </w:rPr>
        <w:br/>
        <w:t>Oh, that's amazing. Thank you, brother. That was amazing. I got a lot of insight</w:t>
      </w:r>
      <w:r>
        <w:rPr>
          <w:rFonts w:ascii="Segoe UI" w:eastAsia="Segoe UI" w:hAnsi="Segoe UI" w:cs="Segoe UI"/>
          <w:color w:val="242424"/>
          <w:sz w:val="24"/>
          <w:szCs w:val="24"/>
          <w:lang w:val="en-US"/>
        </w:rPr>
        <w:t>s</w:t>
      </w:r>
      <w:r>
        <w:rPr>
          <w:rFonts w:ascii="Segoe UI" w:eastAsia="Segoe UI" w:hAnsi="Segoe UI" w:cs="Segoe UI"/>
          <w:color w:val="242424"/>
          <w:sz w:val="24"/>
          <w:szCs w:val="24"/>
        </w:rPr>
        <w:t>. Okay, I just want to say something that everything that you have mentioned in the interview, I will not be writing your name or your ethnicity or your status or anything anywhere in my report. I will transcribe your interview data and then I will delete</w:t>
      </w:r>
    </w:p>
    <w:p w14:paraId="301C51A4" w14:textId="77777777" w:rsidR="00D743F1" w:rsidRPr="002C120F"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Mm-hmm.</w:t>
      </w:r>
    </w:p>
    <w:p w14:paraId="4974BCE5" w14:textId="77777777" w:rsidR="00D743F1" w:rsidRDefault="00D743F1" w:rsidP="00D743F1">
      <w:r>
        <w:rPr>
          <w:rFonts w:ascii="Segoe UI" w:eastAsia="Segoe UI" w:hAnsi="Segoe UI" w:cs="Segoe UI"/>
          <w:b/>
          <w:bCs/>
          <w:color w:val="616161"/>
          <w:sz w:val="24"/>
          <w:szCs w:val="24"/>
        </w:rPr>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the audio within two weeks, okay? I have some ethical integrity and, you know, protocols to follow. And I will be updating you with whatever I have written down. If you have any, like, you know, problem or if you want to change any of the answers, you can let me know. Okay?</w:t>
      </w:r>
    </w:p>
    <w:p w14:paraId="1E7F7F80" w14:textId="77777777" w:rsidR="00D743F1" w:rsidRPr="003B3B20" w:rsidRDefault="00D743F1" w:rsidP="00D743F1">
      <w:pPr>
        <w:rPr>
          <w:lang w:val="en-US"/>
        </w:rPr>
      </w:pPr>
      <w:r>
        <w:rPr>
          <w:rFonts w:ascii="Segoe UI" w:eastAsia="Segoe UI" w:hAnsi="Segoe UI" w:cs="Segoe UI"/>
          <w:b/>
          <w:bCs/>
          <w:color w:val="616161"/>
          <w:sz w:val="24"/>
          <w:szCs w:val="24"/>
        </w:rPr>
        <w:br/>
        <w:t>Participant 4:</w:t>
      </w:r>
      <w:r>
        <w:rPr>
          <w:rFonts w:ascii="Segoe UI" w:eastAsia="Segoe UI" w:hAnsi="Segoe UI" w:cs="Segoe UI"/>
          <w:color w:val="242424"/>
          <w:sz w:val="24"/>
          <w:szCs w:val="24"/>
        </w:rPr>
        <w:br/>
        <w:t>No, no problem.</w:t>
      </w:r>
      <w:r>
        <w:rPr>
          <w:rFonts w:ascii="Segoe UI" w:eastAsia="Segoe UI" w:hAnsi="Segoe UI" w:cs="Segoe UI"/>
          <w:color w:val="242424"/>
          <w:sz w:val="24"/>
          <w:szCs w:val="24"/>
        </w:rPr>
        <w:br/>
        <w:t>Mhm.</w:t>
      </w:r>
      <w:r>
        <w:rPr>
          <w:rFonts w:ascii="Segoe UI" w:eastAsia="Segoe UI" w:hAnsi="Segoe UI" w:cs="Segoe UI"/>
          <w:color w:val="242424"/>
          <w:sz w:val="24"/>
          <w:szCs w:val="24"/>
        </w:rPr>
        <w:br/>
        <w:t>Mhm.</w:t>
      </w:r>
      <w:r>
        <w:rPr>
          <w:rFonts w:ascii="Segoe UI" w:eastAsia="Segoe UI" w:hAnsi="Segoe UI" w:cs="Segoe UI"/>
          <w:color w:val="242424"/>
          <w:sz w:val="24"/>
          <w:szCs w:val="24"/>
        </w:rPr>
        <w:br/>
        <w:t>Yeah, sure, of course, of course. And no problem. And also, if you need any further questions, you can message or ask anytime. I mean, also, you know. So if you need anything, you can just ask. It's not a problem at all.</w:t>
      </w:r>
    </w:p>
    <w:p w14:paraId="1C4B10F7" w14:textId="77777777" w:rsidR="00D743F1" w:rsidRDefault="00D743F1" w:rsidP="00D743F1">
      <w:r>
        <w:rPr>
          <w:rFonts w:ascii="Segoe UI" w:eastAsia="Segoe UI" w:hAnsi="Segoe UI" w:cs="Segoe UI"/>
          <w:b/>
          <w:bCs/>
          <w:color w:val="616161"/>
          <w:sz w:val="24"/>
          <w:szCs w:val="24"/>
        </w:rPr>
        <w:lastRenderedPageBreak/>
        <w:br/>
        <w:t>Researcher</w:t>
      </w:r>
      <w:r>
        <w:rPr>
          <w:rFonts w:ascii="Segoe UI" w:eastAsia="Segoe UI" w:hAnsi="Segoe UI" w:cs="Segoe UI"/>
          <w:b/>
          <w:bCs/>
          <w:color w:val="616161"/>
          <w:sz w:val="24"/>
          <w:szCs w:val="24"/>
          <w:lang w:val="en-US"/>
        </w:rPr>
        <w:t>:</w:t>
      </w:r>
      <w:r>
        <w:rPr>
          <w:rFonts w:ascii="Segoe UI" w:eastAsia="Segoe UI" w:hAnsi="Segoe UI" w:cs="Segoe UI"/>
          <w:color w:val="242424"/>
          <w:sz w:val="24"/>
          <w:szCs w:val="24"/>
        </w:rPr>
        <w:br/>
        <w:t>Thank you.</w:t>
      </w:r>
      <w:r>
        <w:rPr>
          <w:rFonts w:ascii="Segoe UI" w:eastAsia="Segoe UI" w:hAnsi="Segoe UI" w:cs="Segoe UI"/>
          <w:color w:val="242424"/>
          <w:sz w:val="24"/>
          <w:szCs w:val="24"/>
        </w:rPr>
        <w:br/>
        <w:t>Yeah.</w:t>
      </w:r>
      <w:r>
        <w:rPr>
          <w:rFonts w:ascii="Segoe UI" w:eastAsia="Segoe UI" w:hAnsi="Segoe UI" w:cs="Segoe UI"/>
          <w:color w:val="242424"/>
          <w:sz w:val="24"/>
          <w:szCs w:val="24"/>
        </w:rPr>
        <w:br/>
        <w:t>Yeah. Thank you. Thank you so much. Thank you. Thank you so much.</w:t>
      </w:r>
    </w:p>
    <w:p w14:paraId="06D6A7CE" w14:textId="77777777" w:rsidR="00D743F1" w:rsidRPr="003B3B20" w:rsidRDefault="00D743F1" w:rsidP="00D743F1">
      <w:pPr>
        <w:rPr>
          <w:lang w:val="en-US"/>
        </w:rPr>
      </w:pPr>
    </w:p>
    <w:p w14:paraId="58292B8D" w14:textId="76AA7C4A" w:rsidR="0036193D" w:rsidRPr="00D773A2" w:rsidRDefault="0036193D" w:rsidP="00D743F1">
      <w:pPr>
        <w:rPr>
          <w:rFonts w:cstheme="minorHAnsi"/>
          <w:sz w:val="24"/>
          <w:szCs w:val="24"/>
          <w:lang w:val="en-US"/>
        </w:rPr>
      </w:pPr>
    </w:p>
    <w:sectPr w:rsidR="0036193D" w:rsidRPr="00D773A2" w:rsidSect="00E22B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631F7"/>
    <w:multiLevelType w:val="hybridMultilevel"/>
    <w:tmpl w:val="E9CCFF32"/>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074D42CD"/>
    <w:multiLevelType w:val="hybridMultilevel"/>
    <w:tmpl w:val="8B1AD124"/>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0BAC04CE"/>
    <w:multiLevelType w:val="multilevel"/>
    <w:tmpl w:val="2B24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A66AA4"/>
    <w:multiLevelType w:val="multilevel"/>
    <w:tmpl w:val="C29EA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5484F"/>
    <w:multiLevelType w:val="hybridMultilevel"/>
    <w:tmpl w:val="63B6BBA2"/>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5" w15:restartNumberingAfterBreak="0">
    <w:nsid w:val="138211A7"/>
    <w:multiLevelType w:val="hybridMultilevel"/>
    <w:tmpl w:val="0C602662"/>
    <w:lvl w:ilvl="0" w:tplc="10000015">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157274EF"/>
    <w:multiLevelType w:val="hybridMultilevel"/>
    <w:tmpl w:val="C5C230C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7" w15:restartNumberingAfterBreak="0">
    <w:nsid w:val="17193DC6"/>
    <w:multiLevelType w:val="hybridMultilevel"/>
    <w:tmpl w:val="9454C21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8" w15:restartNumberingAfterBreak="0">
    <w:nsid w:val="1C411E20"/>
    <w:multiLevelType w:val="hybridMultilevel"/>
    <w:tmpl w:val="EF02A45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9" w15:restartNumberingAfterBreak="0">
    <w:nsid w:val="1E276EF8"/>
    <w:multiLevelType w:val="hybridMultilevel"/>
    <w:tmpl w:val="DDE2DF4C"/>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0" w15:restartNumberingAfterBreak="0">
    <w:nsid w:val="24E76431"/>
    <w:multiLevelType w:val="multilevel"/>
    <w:tmpl w:val="D2FCB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03B5C"/>
    <w:multiLevelType w:val="hybridMultilevel"/>
    <w:tmpl w:val="D060730C"/>
    <w:lvl w:ilvl="0" w:tplc="10000015">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2" w15:restartNumberingAfterBreak="0">
    <w:nsid w:val="29B36B0F"/>
    <w:multiLevelType w:val="multilevel"/>
    <w:tmpl w:val="EB46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457EB"/>
    <w:multiLevelType w:val="hybridMultilevel"/>
    <w:tmpl w:val="8DDA52CC"/>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4" w15:restartNumberingAfterBreak="0">
    <w:nsid w:val="2CD51DAF"/>
    <w:multiLevelType w:val="hybridMultilevel"/>
    <w:tmpl w:val="679AD7EE"/>
    <w:lvl w:ilvl="0" w:tplc="10000015">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5" w15:restartNumberingAfterBreak="0">
    <w:nsid w:val="2E995AA1"/>
    <w:multiLevelType w:val="multilevel"/>
    <w:tmpl w:val="52D6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5B527B"/>
    <w:multiLevelType w:val="hybridMultilevel"/>
    <w:tmpl w:val="0F6017A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7" w15:restartNumberingAfterBreak="0">
    <w:nsid w:val="30B55F3C"/>
    <w:multiLevelType w:val="hybridMultilevel"/>
    <w:tmpl w:val="E6AAAC4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8" w15:restartNumberingAfterBreak="0">
    <w:nsid w:val="355252F7"/>
    <w:multiLevelType w:val="hybridMultilevel"/>
    <w:tmpl w:val="407C2B58"/>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9" w15:restartNumberingAfterBreak="0">
    <w:nsid w:val="367E382B"/>
    <w:multiLevelType w:val="hybridMultilevel"/>
    <w:tmpl w:val="0A88749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0" w15:restartNumberingAfterBreak="0">
    <w:nsid w:val="381943F6"/>
    <w:multiLevelType w:val="hybridMultilevel"/>
    <w:tmpl w:val="993070AE"/>
    <w:lvl w:ilvl="0" w:tplc="51D010DE">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1" w15:restartNumberingAfterBreak="0">
    <w:nsid w:val="394B2CED"/>
    <w:multiLevelType w:val="hybridMultilevel"/>
    <w:tmpl w:val="9546285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2" w15:restartNumberingAfterBreak="0">
    <w:nsid w:val="3A2F4D8E"/>
    <w:multiLevelType w:val="hybridMultilevel"/>
    <w:tmpl w:val="E34C68B2"/>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3" w15:restartNumberingAfterBreak="0">
    <w:nsid w:val="418A1916"/>
    <w:multiLevelType w:val="hybridMultilevel"/>
    <w:tmpl w:val="1FEC1854"/>
    <w:lvl w:ilvl="0" w:tplc="49465340">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4" w15:restartNumberingAfterBreak="0">
    <w:nsid w:val="44DD26A2"/>
    <w:multiLevelType w:val="hybridMultilevel"/>
    <w:tmpl w:val="C2409A1A"/>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5" w15:restartNumberingAfterBreak="0">
    <w:nsid w:val="44EE1B2B"/>
    <w:multiLevelType w:val="hybridMultilevel"/>
    <w:tmpl w:val="568E1656"/>
    <w:lvl w:ilvl="0" w:tplc="10000015">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6" w15:restartNumberingAfterBreak="0">
    <w:nsid w:val="451E5B42"/>
    <w:multiLevelType w:val="hybridMultilevel"/>
    <w:tmpl w:val="96AA8B7E"/>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7" w15:restartNumberingAfterBreak="0">
    <w:nsid w:val="49A576B5"/>
    <w:multiLevelType w:val="multilevel"/>
    <w:tmpl w:val="7CC65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4E5CDF"/>
    <w:multiLevelType w:val="hybridMultilevel"/>
    <w:tmpl w:val="5B3C6C6E"/>
    <w:lvl w:ilvl="0" w:tplc="2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9" w15:restartNumberingAfterBreak="0">
    <w:nsid w:val="4D3A69AB"/>
    <w:multiLevelType w:val="hybridMultilevel"/>
    <w:tmpl w:val="4EBC080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0" w15:restartNumberingAfterBreak="0">
    <w:nsid w:val="4E9E4E74"/>
    <w:multiLevelType w:val="hybridMultilevel"/>
    <w:tmpl w:val="FF0E5AA4"/>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1" w15:restartNumberingAfterBreak="0">
    <w:nsid w:val="509475CE"/>
    <w:multiLevelType w:val="hybridMultilevel"/>
    <w:tmpl w:val="C29679D2"/>
    <w:lvl w:ilvl="0" w:tplc="1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514517CF"/>
    <w:multiLevelType w:val="hybridMultilevel"/>
    <w:tmpl w:val="8160C964"/>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3" w15:restartNumberingAfterBreak="0">
    <w:nsid w:val="517D77A3"/>
    <w:multiLevelType w:val="multilevel"/>
    <w:tmpl w:val="E22A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50003D"/>
    <w:multiLevelType w:val="multilevel"/>
    <w:tmpl w:val="BB506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70684D"/>
    <w:multiLevelType w:val="hybridMultilevel"/>
    <w:tmpl w:val="8B4C7CE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6" w15:restartNumberingAfterBreak="0">
    <w:nsid w:val="63590B44"/>
    <w:multiLevelType w:val="hybridMultilevel"/>
    <w:tmpl w:val="79BEE72C"/>
    <w:lvl w:ilvl="0" w:tplc="A2029BCC">
      <w:start w:val="1"/>
      <w:numFmt w:val="bullet"/>
      <w:lvlText w:val="-"/>
      <w:lvlJc w:val="left"/>
      <w:pPr>
        <w:ind w:left="720" w:hanging="360"/>
      </w:pPr>
      <w:rPr>
        <w:rFonts w:ascii="Calibri" w:eastAsiaTheme="minorHAnsi" w:hAnsi="Calibri" w:cs="Calibr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7" w15:restartNumberingAfterBreak="0">
    <w:nsid w:val="69C56BF0"/>
    <w:multiLevelType w:val="hybridMultilevel"/>
    <w:tmpl w:val="77D0E49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8" w15:restartNumberingAfterBreak="0">
    <w:nsid w:val="6CD8759E"/>
    <w:multiLevelType w:val="hybridMultilevel"/>
    <w:tmpl w:val="1C5E97F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9" w15:restartNumberingAfterBreak="0">
    <w:nsid w:val="703A3674"/>
    <w:multiLevelType w:val="hybridMultilevel"/>
    <w:tmpl w:val="A08C85A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0" w15:restartNumberingAfterBreak="0">
    <w:nsid w:val="78DB318D"/>
    <w:multiLevelType w:val="hybridMultilevel"/>
    <w:tmpl w:val="3EE2F390"/>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1" w15:restartNumberingAfterBreak="0">
    <w:nsid w:val="7A345D5F"/>
    <w:multiLevelType w:val="hybridMultilevel"/>
    <w:tmpl w:val="AB06ADDE"/>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2" w15:restartNumberingAfterBreak="0">
    <w:nsid w:val="7A5C6189"/>
    <w:multiLevelType w:val="hybridMultilevel"/>
    <w:tmpl w:val="1F6A6C1C"/>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3" w15:restartNumberingAfterBreak="0">
    <w:nsid w:val="7D7F5531"/>
    <w:multiLevelType w:val="hybridMultilevel"/>
    <w:tmpl w:val="88B88B30"/>
    <w:lvl w:ilvl="0" w:tplc="1000000F">
      <w:start w:val="4"/>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4" w15:restartNumberingAfterBreak="0">
    <w:nsid w:val="7DF27079"/>
    <w:multiLevelType w:val="hybridMultilevel"/>
    <w:tmpl w:val="41D0519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5" w15:restartNumberingAfterBreak="0">
    <w:nsid w:val="7E780BA5"/>
    <w:multiLevelType w:val="hybridMultilevel"/>
    <w:tmpl w:val="A3766348"/>
    <w:lvl w:ilvl="0" w:tplc="C8CE279A">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6" w15:restartNumberingAfterBreak="0">
    <w:nsid w:val="7EC05489"/>
    <w:multiLevelType w:val="hybridMultilevel"/>
    <w:tmpl w:val="737E1572"/>
    <w:lvl w:ilvl="0" w:tplc="2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7" w15:restartNumberingAfterBreak="0">
    <w:nsid w:val="7FAE7A4E"/>
    <w:multiLevelType w:val="hybridMultilevel"/>
    <w:tmpl w:val="C69A7FC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959610177">
    <w:abstractNumId w:val="16"/>
  </w:num>
  <w:num w:numId="2" w16cid:durableId="277689622">
    <w:abstractNumId w:val="36"/>
  </w:num>
  <w:num w:numId="3" w16cid:durableId="1255555174">
    <w:abstractNumId w:val="2"/>
  </w:num>
  <w:num w:numId="4" w16cid:durableId="752319597">
    <w:abstractNumId w:val="21"/>
  </w:num>
  <w:num w:numId="5" w16cid:durableId="628973236">
    <w:abstractNumId w:val="39"/>
  </w:num>
  <w:num w:numId="6" w16cid:durableId="369960509">
    <w:abstractNumId w:val="33"/>
  </w:num>
  <w:num w:numId="7" w16cid:durableId="1740833536">
    <w:abstractNumId w:val="14"/>
  </w:num>
  <w:num w:numId="8" w16cid:durableId="45840928">
    <w:abstractNumId w:val="11"/>
  </w:num>
  <w:num w:numId="9" w16cid:durableId="1913277009">
    <w:abstractNumId w:val="7"/>
  </w:num>
  <w:num w:numId="10" w16cid:durableId="1044595606">
    <w:abstractNumId w:val="5"/>
  </w:num>
  <w:num w:numId="11" w16cid:durableId="676418459">
    <w:abstractNumId w:val="25"/>
  </w:num>
  <w:num w:numId="12" w16cid:durableId="1558778598">
    <w:abstractNumId w:val="35"/>
  </w:num>
  <w:num w:numId="13" w16cid:durableId="1825243750">
    <w:abstractNumId w:val="44"/>
  </w:num>
  <w:num w:numId="14" w16cid:durableId="1552693106">
    <w:abstractNumId w:val="13"/>
  </w:num>
  <w:num w:numId="15" w16cid:durableId="1461920565">
    <w:abstractNumId w:val="45"/>
  </w:num>
  <w:num w:numId="16" w16cid:durableId="702367474">
    <w:abstractNumId w:val="17"/>
  </w:num>
  <w:num w:numId="17" w16cid:durableId="340089199">
    <w:abstractNumId w:val="1"/>
  </w:num>
  <w:num w:numId="18" w16cid:durableId="1199930244">
    <w:abstractNumId w:val="32"/>
  </w:num>
  <w:num w:numId="19" w16cid:durableId="1293747284">
    <w:abstractNumId w:val="20"/>
  </w:num>
  <w:num w:numId="20" w16cid:durableId="381759617">
    <w:abstractNumId w:val="22"/>
  </w:num>
  <w:num w:numId="21" w16cid:durableId="1805851316">
    <w:abstractNumId w:val="23"/>
  </w:num>
  <w:num w:numId="22" w16cid:durableId="1657413493">
    <w:abstractNumId w:val="42"/>
  </w:num>
  <w:num w:numId="23" w16cid:durableId="223218046">
    <w:abstractNumId w:val="24"/>
  </w:num>
  <w:num w:numId="24" w16cid:durableId="1510559307">
    <w:abstractNumId w:val="6"/>
  </w:num>
  <w:num w:numId="25" w16cid:durableId="374431955">
    <w:abstractNumId w:val="37"/>
  </w:num>
  <w:num w:numId="26" w16cid:durableId="435292817">
    <w:abstractNumId w:val="19"/>
  </w:num>
  <w:num w:numId="27" w16cid:durableId="1537962981">
    <w:abstractNumId w:val="9"/>
  </w:num>
  <w:num w:numId="28" w16cid:durableId="1743483110">
    <w:abstractNumId w:val="38"/>
  </w:num>
  <w:num w:numId="29" w16cid:durableId="1975479633">
    <w:abstractNumId w:val="47"/>
  </w:num>
  <w:num w:numId="30" w16cid:durableId="54865870">
    <w:abstractNumId w:val="8"/>
  </w:num>
  <w:num w:numId="31" w16cid:durableId="475611759">
    <w:abstractNumId w:val="30"/>
  </w:num>
  <w:num w:numId="32" w16cid:durableId="920598411">
    <w:abstractNumId w:val="0"/>
  </w:num>
  <w:num w:numId="33" w16cid:durableId="841973459">
    <w:abstractNumId w:val="18"/>
  </w:num>
  <w:num w:numId="34" w16cid:durableId="2144735472">
    <w:abstractNumId w:val="40"/>
  </w:num>
  <w:num w:numId="35" w16cid:durableId="122428027">
    <w:abstractNumId w:val="4"/>
  </w:num>
  <w:num w:numId="36" w16cid:durableId="302933393">
    <w:abstractNumId w:val="28"/>
  </w:num>
  <w:num w:numId="37" w16cid:durableId="1832287953">
    <w:abstractNumId w:val="41"/>
  </w:num>
  <w:num w:numId="38" w16cid:durableId="1279992078">
    <w:abstractNumId w:val="26"/>
  </w:num>
  <w:num w:numId="39" w16cid:durableId="73363821">
    <w:abstractNumId w:val="46"/>
  </w:num>
  <w:num w:numId="40" w16cid:durableId="962999178">
    <w:abstractNumId w:val="31"/>
  </w:num>
  <w:num w:numId="41" w16cid:durableId="1342660729">
    <w:abstractNumId w:val="43"/>
  </w:num>
  <w:num w:numId="42" w16cid:durableId="1549801867">
    <w:abstractNumId w:val="29"/>
  </w:num>
  <w:num w:numId="43" w16cid:durableId="1864440756">
    <w:abstractNumId w:val="10"/>
  </w:num>
  <w:num w:numId="44" w16cid:durableId="1837377637">
    <w:abstractNumId w:val="12"/>
  </w:num>
  <w:num w:numId="45" w16cid:durableId="1232544794">
    <w:abstractNumId w:val="27"/>
  </w:num>
  <w:num w:numId="46" w16cid:durableId="1617247350">
    <w:abstractNumId w:val="15"/>
  </w:num>
  <w:num w:numId="47" w16cid:durableId="912743185">
    <w:abstractNumId w:val="3"/>
  </w:num>
  <w:num w:numId="48" w16cid:durableId="7474249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F81"/>
    <w:rsid w:val="0000178C"/>
    <w:rsid w:val="00002BC3"/>
    <w:rsid w:val="00004AD1"/>
    <w:rsid w:val="00014159"/>
    <w:rsid w:val="00014FFE"/>
    <w:rsid w:val="000155E8"/>
    <w:rsid w:val="00020646"/>
    <w:rsid w:val="00021F05"/>
    <w:rsid w:val="00022206"/>
    <w:rsid w:val="0003473C"/>
    <w:rsid w:val="00036EA6"/>
    <w:rsid w:val="0003724B"/>
    <w:rsid w:val="00040A90"/>
    <w:rsid w:val="00042969"/>
    <w:rsid w:val="00043F05"/>
    <w:rsid w:val="0004564C"/>
    <w:rsid w:val="00047381"/>
    <w:rsid w:val="000474AF"/>
    <w:rsid w:val="000525B4"/>
    <w:rsid w:val="000546E6"/>
    <w:rsid w:val="0005518A"/>
    <w:rsid w:val="00055B87"/>
    <w:rsid w:val="0005651C"/>
    <w:rsid w:val="00056F94"/>
    <w:rsid w:val="000601F9"/>
    <w:rsid w:val="000607E5"/>
    <w:rsid w:val="00065F6E"/>
    <w:rsid w:val="0006752F"/>
    <w:rsid w:val="00074BCE"/>
    <w:rsid w:val="00074FF6"/>
    <w:rsid w:val="0008080F"/>
    <w:rsid w:val="000871F6"/>
    <w:rsid w:val="00087CCB"/>
    <w:rsid w:val="000915EA"/>
    <w:rsid w:val="00093083"/>
    <w:rsid w:val="0009363A"/>
    <w:rsid w:val="000949E3"/>
    <w:rsid w:val="00094DCD"/>
    <w:rsid w:val="000958F6"/>
    <w:rsid w:val="000A05CE"/>
    <w:rsid w:val="000A1E04"/>
    <w:rsid w:val="000A298B"/>
    <w:rsid w:val="000A399D"/>
    <w:rsid w:val="000A5045"/>
    <w:rsid w:val="000A5215"/>
    <w:rsid w:val="000A75EC"/>
    <w:rsid w:val="000B1325"/>
    <w:rsid w:val="000B1E32"/>
    <w:rsid w:val="000B2616"/>
    <w:rsid w:val="000B580D"/>
    <w:rsid w:val="000B5E94"/>
    <w:rsid w:val="000B65BF"/>
    <w:rsid w:val="000B65D0"/>
    <w:rsid w:val="000B6B14"/>
    <w:rsid w:val="000B709B"/>
    <w:rsid w:val="000C16FD"/>
    <w:rsid w:val="000C5FDB"/>
    <w:rsid w:val="000C647D"/>
    <w:rsid w:val="000C67A3"/>
    <w:rsid w:val="000C7788"/>
    <w:rsid w:val="000D01BE"/>
    <w:rsid w:val="000D0D76"/>
    <w:rsid w:val="000D14D0"/>
    <w:rsid w:val="000D2C69"/>
    <w:rsid w:val="000E4880"/>
    <w:rsid w:val="000E6526"/>
    <w:rsid w:val="000F6583"/>
    <w:rsid w:val="00100B8F"/>
    <w:rsid w:val="0010512A"/>
    <w:rsid w:val="00110852"/>
    <w:rsid w:val="00112CAE"/>
    <w:rsid w:val="001163F6"/>
    <w:rsid w:val="00117F6B"/>
    <w:rsid w:val="00133622"/>
    <w:rsid w:val="00134D93"/>
    <w:rsid w:val="00140449"/>
    <w:rsid w:val="00140A4F"/>
    <w:rsid w:val="00141925"/>
    <w:rsid w:val="001458C8"/>
    <w:rsid w:val="00146346"/>
    <w:rsid w:val="00153EA2"/>
    <w:rsid w:val="00154A0F"/>
    <w:rsid w:val="00157396"/>
    <w:rsid w:val="00157A79"/>
    <w:rsid w:val="00166D73"/>
    <w:rsid w:val="00171D10"/>
    <w:rsid w:val="001721F3"/>
    <w:rsid w:val="0017716B"/>
    <w:rsid w:val="001817DE"/>
    <w:rsid w:val="00182223"/>
    <w:rsid w:val="0018256B"/>
    <w:rsid w:val="0018511E"/>
    <w:rsid w:val="00187517"/>
    <w:rsid w:val="00190478"/>
    <w:rsid w:val="00190580"/>
    <w:rsid w:val="0019429A"/>
    <w:rsid w:val="00194C47"/>
    <w:rsid w:val="001950DE"/>
    <w:rsid w:val="00197D13"/>
    <w:rsid w:val="001A02FA"/>
    <w:rsid w:val="001A0C5D"/>
    <w:rsid w:val="001A0E61"/>
    <w:rsid w:val="001A19CE"/>
    <w:rsid w:val="001A2878"/>
    <w:rsid w:val="001B45AC"/>
    <w:rsid w:val="001B6107"/>
    <w:rsid w:val="001C1B81"/>
    <w:rsid w:val="001C3BAD"/>
    <w:rsid w:val="001C60D6"/>
    <w:rsid w:val="001C7E62"/>
    <w:rsid w:val="001D2827"/>
    <w:rsid w:val="001D4355"/>
    <w:rsid w:val="001E3B73"/>
    <w:rsid w:val="001E5B26"/>
    <w:rsid w:val="001E62FB"/>
    <w:rsid w:val="001F1E1E"/>
    <w:rsid w:val="001F3F7E"/>
    <w:rsid w:val="001F4845"/>
    <w:rsid w:val="001F4DF0"/>
    <w:rsid w:val="001F5738"/>
    <w:rsid w:val="001F6D75"/>
    <w:rsid w:val="001F7352"/>
    <w:rsid w:val="00201B5C"/>
    <w:rsid w:val="00205090"/>
    <w:rsid w:val="00206B1A"/>
    <w:rsid w:val="00210906"/>
    <w:rsid w:val="002110AD"/>
    <w:rsid w:val="00212286"/>
    <w:rsid w:val="0021486D"/>
    <w:rsid w:val="00216857"/>
    <w:rsid w:val="00217118"/>
    <w:rsid w:val="002225A8"/>
    <w:rsid w:val="00224131"/>
    <w:rsid w:val="00225D51"/>
    <w:rsid w:val="00225E7B"/>
    <w:rsid w:val="00226585"/>
    <w:rsid w:val="002278E7"/>
    <w:rsid w:val="00231AFC"/>
    <w:rsid w:val="002331F6"/>
    <w:rsid w:val="002412DC"/>
    <w:rsid w:val="00243704"/>
    <w:rsid w:val="00243C74"/>
    <w:rsid w:val="002504D6"/>
    <w:rsid w:val="00250C97"/>
    <w:rsid w:val="0025152E"/>
    <w:rsid w:val="00253BBC"/>
    <w:rsid w:val="0025415A"/>
    <w:rsid w:val="00262C7B"/>
    <w:rsid w:val="0026377E"/>
    <w:rsid w:val="00263A7D"/>
    <w:rsid w:val="00265DD2"/>
    <w:rsid w:val="00266E58"/>
    <w:rsid w:val="00275167"/>
    <w:rsid w:val="002756DB"/>
    <w:rsid w:val="00275D3E"/>
    <w:rsid w:val="00275F6B"/>
    <w:rsid w:val="00277198"/>
    <w:rsid w:val="00281C49"/>
    <w:rsid w:val="002870DB"/>
    <w:rsid w:val="00294A91"/>
    <w:rsid w:val="00294E4B"/>
    <w:rsid w:val="002A1B27"/>
    <w:rsid w:val="002A7E8D"/>
    <w:rsid w:val="002B3ED9"/>
    <w:rsid w:val="002B4A43"/>
    <w:rsid w:val="002B550C"/>
    <w:rsid w:val="002B6CF2"/>
    <w:rsid w:val="002B722E"/>
    <w:rsid w:val="002C47B1"/>
    <w:rsid w:val="002D2D8F"/>
    <w:rsid w:val="002D37E4"/>
    <w:rsid w:val="002D494B"/>
    <w:rsid w:val="002D50D1"/>
    <w:rsid w:val="002D5860"/>
    <w:rsid w:val="002E107C"/>
    <w:rsid w:val="002E4662"/>
    <w:rsid w:val="002F25F2"/>
    <w:rsid w:val="00304E42"/>
    <w:rsid w:val="00306571"/>
    <w:rsid w:val="00312101"/>
    <w:rsid w:val="0031214E"/>
    <w:rsid w:val="00314023"/>
    <w:rsid w:val="00315D6E"/>
    <w:rsid w:val="00315FF3"/>
    <w:rsid w:val="003161A5"/>
    <w:rsid w:val="00321D20"/>
    <w:rsid w:val="00322B5A"/>
    <w:rsid w:val="00323DC0"/>
    <w:rsid w:val="00323ECC"/>
    <w:rsid w:val="00325A4C"/>
    <w:rsid w:val="00330171"/>
    <w:rsid w:val="0033017F"/>
    <w:rsid w:val="00330FDE"/>
    <w:rsid w:val="00336C20"/>
    <w:rsid w:val="0034377F"/>
    <w:rsid w:val="00344B0D"/>
    <w:rsid w:val="003450DE"/>
    <w:rsid w:val="00353DB4"/>
    <w:rsid w:val="00356EE4"/>
    <w:rsid w:val="003572FE"/>
    <w:rsid w:val="0036193D"/>
    <w:rsid w:val="00361B43"/>
    <w:rsid w:val="00364733"/>
    <w:rsid w:val="0036516E"/>
    <w:rsid w:val="003665EE"/>
    <w:rsid w:val="0036725B"/>
    <w:rsid w:val="0037157C"/>
    <w:rsid w:val="00372061"/>
    <w:rsid w:val="0037354D"/>
    <w:rsid w:val="0038008F"/>
    <w:rsid w:val="003A2608"/>
    <w:rsid w:val="003A503C"/>
    <w:rsid w:val="003A669C"/>
    <w:rsid w:val="003A6DCB"/>
    <w:rsid w:val="003B0609"/>
    <w:rsid w:val="003B22A6"/>
    <w:rsid w:val="003B424D"/>
    <w:rsid w:val="003B761C"/>
    <w:rsid w:val="003C407A"/>
    <w:rsid w:val="003C6E79"/>
    <w:rsid w:val="003D0105"/>
    <w:rsid w:val="003D14D9"/>
    <w:rsid w:val="003E098D"/>
    <w:rsid w:val="003E1285"/>
    <w:rsid w:val="003E1948"/>
    <w:rsid w:val="003F6AE9"/>
    <w:rsid w:val="0040078F"/>
    <w:rsid w:val="004040B9"/>
    <w:rsid w:val="0040644E"/>
    <w:rsid w:val="00407A57"/>
    <w:rsid w:val="00411A34"/>
    <w:rsid w:val="00413CD6"/>
    <w:rsid w:val="00425361"/>
    <w:rsid w:val="004328A6"/>
    <w:rsid w:val="00432E64"/>
    <w:rsid w:val="004367FD"/>
    <w:rsid w:val="00440E85"/>
    <w:rsid w:val="00443476"/>
    <w:rsid w:val="00447DCF"/>
    <w:rsid w:val="0045161D"/>
    <w:rsid w:val="00453276"/>
    <w:rsid w:val="004534A0"/>
    <w:rsid w:val="00460F6C"/>
    <w:rsid w:val="00463131"/>
    <w:rsid w:val="004645D0"/>
    <w:rsid w:val="004647A8"/>
    <w:rsid w:val="00465556"/>
    <w:rsid w:val="00467BA4"/>
    <w:rsid w:val="0047132E"/>
    <w:rsid w:val="00471B69"/>
    <w:rsid w:val="00472544"/>
    <w:rsid w:val="004820B8"/>
    <w:rsid w:val="00486165"/>
    <w:rsid w:val="00486679"/>
    <w:rsid w:val="00487BB1"/>
    <w:rsid w:val="0049001C"/>
    <w:rsid w:val="00493948"/>
    <w:rsid w:val="004964F4"/>
    <w:rsid w:val="0049751A"/>
    <w:rsid w:val="004A1F86"/>
    <w:rsid w:val="004A61D4"/>
    <w:rsid w:val="004B0622"/>
    <w:rsid w:val="004B0C26"/>
    <w:rsid w:val="004B4625"/>
    <w:rsid w:val="004B7C4F"/>
    <w:rsid w:val="004C362B"/>
    <w:rsid w:val="004C5762"/>
    <w:rsid w:val="004C7222"/>
    <w:rsid w:val="004D0AD6"/>
    <w:rsid w:val="004D2156"/>
    <w:rsid w:val="004D367B"/>
    <w:rsid w:val="004D54F3"/>
    <w:rsid w:val="004E0A9B"/>
    <w:rsid w:val="004E5719"/>
    <w:rsid w:val="004E6036"/>
    <w:rsid w:val="004E74D3"/>
    <w:rsid w:val="004F0338"/>
    <w:rsid w:val="004F1382"/>
    <w:rsid w:val="004F1400"/>
    <w:rsid w:val="004F1631"/>
    <w:rsid w:val="004F6DB1"/>
    <w:rsid w:val="004F72BD"/>
    <w:rsid w:val="004F78F5"/>
    <w:rsid w:val="00502168"/>
    <w:rsid w:val="00512A75"/>
    <w:rsid w:val="00512CBF"/>
    <w:rsid w:val="00514E2C"/>
    <w:rsid w:val="005162E9"/>
    <w:rsid w:val="00530E53"/>
    <w:rsid w:val="00532CAA"/>
    <w:rsid w:val="005347CF"/>
    <w:rsid w:val="005466E7"/>
    <w:rsid w:val="0055137E"/>
    <w:rsid w:val="00560579"/>
    <w:rsid w:val="00560FA2"/>
    <w:rsid w:val="00562161"/>
    <w:rsid w:val="00562C74"/>
    <w:rsid w:val="0056304B"/>
    <w:rsid w:val="0056797D"/>
    <w:rsid w:val="0057018B"/>
    <w:rsid w:val="00571B36"/>
    <w:rsid w:val="00571F5E"/>
    <w:rsid w:val="005726CF"/>
    <w:rsid w:val="00585CF6"/>
    <w:rsid w:val="00585EC5"/>
    <w:rsid w:val="0058649B"/>
    <w:rsid w:val="00586D6A"/>
    <w:rsid w:val="0059086D"/>
    <w:rsid w:val="00593DF7"/>
    <w:rsid w:val="00595633"/>
    <w:rsid w:val="00595B03"/>
    <w:rsid w:val="005A0131"/>
    <w:rsid w:val="005A044D"/>
    <w:rsid w:val="005A2447"/>
    <w:rsid w:val="005A52A3"/>
    <w:rsid w:val="005A6AC0"/>
    <w:rsid w:val="005B4D17"/>
    <w:rsid w:val="005B5833"/>
    <w:rsid w:val="005B6FB1"/>
    <w:rsid w:val="005C0C27"/>
    <w:rsid w:val="005C28DE"/>
    <w:rsid w:val="005C5705"/>
    <w:rsid w:val="005D01AE"/>
    <w:rsid w:val="005D2242"/>
    <w:rsid w:val="005D38A4"/>
    <w:rsid w:val="005D60AB"/>
    <w:rsid w:val="005E2F72"/>
    <w:rsid w:val="005E691D"/>
    <w:rsid w:val="005F1492"/>
    <w:rsid w:val="005F17B0"/>
    <w:rsid w:val="005F3809"/>
    <w:rsid w:val="005F4970"/>
    <w:rsid w:val="005F60F5"/>
    <w:rsid w:val="0060276A"/>
    <w:rsid w:val="00603B65"/>
    <w:rsid w:val="00603E45"/>
    <w:rsid w:val="006075E8"/>
    <w:rsid w:val="006140A8"/>
    <w:rsid w:val="006178A9"/>
    <w:rsid w:val="006200C6"/>
    <w:rsid w:val="00620680"/>
    <w:rsid w:val="00620862"/>
    <w:rsid w:val="00620CF4"/>
    <w:rsid w:val="00620E60"/>
    <w:rsid w:val="0062408A"/>
    <w:rsid w:val="00630E66"/>
    <w:rsid w:val="006313E6"/>
    <w:rsid w:val="00634B88"/>
    <w:rsid w:val="00635E0C"/>
    <w:rsid w:val="00640812"/>
    <w:rsid w:val="0064173B"/>
    <w:rsid w:val="00641A46"/>
    <w:rsid w:val="00642560"/>
    <w:rsid w:val="0065236B"/>
    <w:rsid w:val="00654104"/>
    <w:rsid w:val="00654397"/>
    <w:rsid w:val="006608AA"/>
    <w:rsid w:val="00660CCE"/>
    <w:rsid w:val="006711B3"/>
    <w:rsid w:val="00671B99"/>
    <w:rsid w:val="006762A1"/>
    <w:rsid w:val="00676733"/>
    <w:rsid w:val="006779D2"/>
    <w:rsid w:val="006847AB"/>
    <w:rsid w:val="0068622D"/>
    <w:rsid w:val="00695588"/>
    <w:rsid w:val="0069754D"/>
    <w:rsid w:val="006A2747"/>
    <w:rsid w:val="006A528C"/>
    <w:rsid w:val="006A5F3A"/>
    <w:rsid w:val="006A7E31"/>
    <w:rsid w:val="006B0E72"/>
    <w:rsid w:val="006B49DF"/>
    <w:rsid w:val="006B4A60"/>
    <w:rsid w:val="006B6E9B"/>
    <w:rsid w:val="006B77AB"/>
    <w:rsid w:val="006C13DD"/>
    <w:rsid w:val="006C200D"/>
    <w:rsid w:val="006C2BFB"/>
    <w:rsid w:val="006C38F4"/>
    <w:rsid w:val="006C4355"/>
    <w:rsid w:val="006D03DA"/>
    <w:rsid w:val="006D04D8"/>
    <w:rsid w:val="006D0A64"/>
    <w:rsid w:val="006D1A2B"/>
    <w:rsid w:val="006D1AAA"/>
    <w:rsid w:val="006D2797"/>
    <w:rsid w:val="006F0247"/>
    <w:rsid w:val="006F066B"/>
    <w:rsid w:val="006F24F6"/>
    <w:rsid w:val="006F3761"/>
    <w:rsid w:val="006F468D"/>
    <w:rsid w:val="006F54C0"/>
    <w:rsid w:val="006F647F"/>
    <w:rsid w:val="00705C8B"/>
    <w:rsid w:val="007063EF"/>
    <w:rsid w:val="00711F64"/>
    <w:rsid w:val="0071443C"/>
    <w:rsid w:val="007148B4"/>
    <w:rsid w:val="0071691D"/>
    <w:rsid w:val="00720422"/>
    <w:rsid w:val="00727CF5"/>
    <w:rsid w:val="00736BE9"/>
    <w:rsid w:val="00740861"/>
    <w:rsid w:val="00744201"/>
    <w:rsid w:val="00744C45"/>
    <w:rsid w:val="0075014E"/>
    <w:rsid w:val="00751A38"/>
    <w:rsid w:val="00753BDF"/>
    <w:rsid w:val="00754785"/>
    <w:rsid w:val="00764CC2"/>
    <w:rsid w:val="007716FF"/>
    <w:rsid w:val="007740C2"/>
    <w:rsid w:val="00776EBB"/>
    <w:rsid w:val="00782C2D"/>
    <w:rsid w:val="007862D3"/>
    <w:rsid w:val="0078798F"/>
    <w:rsid w:val="0079341D"/>
    <w:rsid w:val="00795AA6"/>
    <w:rsid w:val="007970F8"/>
    <w:rsid w:val="007A107D"/>
    <w:rsid w:val="007A6319"/>
    <w:rsid w:val="007A6415"/>
    <w:rsid w:val="007B15EA"/>
    <w:rsid w:val="007B5B55"/>
    <w:rsid w:val="007C0C8F"/>
    <w:rsid w:val="007C475C"/>
    <w:rsid w:val="007C495B"/>
    <w:rsid w:val="007C6247"/>
    <w:rsid w:val="007C626D"/>
    <w:rsid w:val="007D1B87"/>
    <w:rsid w:val="007D340C"/>
    <w:rsid w:val="007D43B9"/>
    <w:rsid w:val="007D4942"/>
    <w:rsid w:val="007E5C04"/>
    <w:rsid w:val="007E6338"/>
    <w:rsid w:val="007E7A6A"/>
    <w:rsid w:val="007F3661"/>
    <w:rsid w:val="007F4778"/>
    <w:rsid w:val="00800F1A"/>
    <w:rsid w:val="00810169"/>
    <w:rsid w:val="00817A3A"/>
    <w:rsid w:val="008208FF"/>
    <w:rsid w:val="008236A3"/>
    <w:rsid w:val="0082519B"/>
    <w:rsid w:val="008329EF"/>
    <w:rsid w:val="00835EDD"/>
    <w:rsid w:val="0083662F"/>
    <w:rsid w:val="00836700"/>
    <w:rsid w:val="0083676E"/>
    <w:rsid w:val="00837068"/>
    <w:rsid w:val="008432D4"/>
    <w:rsid w:val="008440FA"/>
    <w:rsid w:val="0085002A"/>
    <w:rsid w:val="00852626"/>
    <w:rsid w:val="008528B4"/>
    <w:rsid w:val="00852AF2"/>
    <w:rsid w:val="0085308C"/>
    <w:rsid w:val="008547E4"/>
    <w:rsid w:val="008657CE"/>
    <w:rsid w:val="008669D4"/>
    <w:rsid w:val="00866ABD"/>
    <w:rsid w:val="008671AC"/>
    <w:rsid w:val="008714D3"/>
    <w:rsid w:val="00875465"/>
    <w:rsid w:val="00876639"/>
    <w:rsid w:val="00876C3A"/>
    <w:rsid w:val="00877A5C"/>
    <w:rsid w:val="00881003"/>
    <w:rsid w:val="00883D7D"/>
    <w:rsid w:val="00885530"/>
    <w:rsid w:val="00890332"/>
    <w:rsid w:val="00891D4C"/>
    <w:rsid w:val="0089209B"/>
    <w:rsid w:val="00892DD7"/>
    <w:rsid w:val="00895317"/>
    <w:rsid w:val="008A3A51"/>
    <w:rsid w:val="008A569F"/>
    <w:rsid w:val="008A5ADC"/>
    <w:rsid w:val="008A5BA9"/>
    <w:rsid w:val="008B1AA4"/>
    <w:rsid w:val="008B414B"/>
    <w:rsid w:val="008B613C"/>
    <w:rsid w:val="008B6BC9"/>
    <w:rsid w:val="008B7DD1"/>
    <w:rsid w:val="008C22F7"/>
    <w:rsid w:val="008C67AB"/>
    <w:rsid w:val="008C71CB"/>
    <w:rsid w:val="008C755F"/>
    <w:rsid w:val="008C7EFE"/>
    <w:rsid w:val="008D428A"/>
    <w:rsid w:val="008D6D70"/>
    <w:rsid w:val="008D7B07"/>
    <w:rsid w:val="008E05E1"/>
    <w:rsid w:val="008E0C33"/>
    <w:rsid w:val="008E212A"/>
    <w:rsid w:val="008F0537"/>
    <w:rsid w:val="008F3F4A"/>
    <w:rsid w:val="009011EC"/>
    <w:rsid w:val="009025B0"/>
    <w:rsid w:val="0090305E"/>
    <w:rsid w:val="00903C0F"/>
    <w:rsid w:val="00904170"/>
    <w:rsid w:val="00904C88"/>
    <w:rsid w:val="00910EB3"/>
    <w:rsid w:val="00916015"/>
    <w:rsid w:val="009176AE"/>
    <w:rsid w:val="009207FB"/>
    <w:rsid w:val="00921AE0"/>
    <w:rsid w:val="00922631"/>
    <w:rsid w:val="00927D25"/>
    <w:rsid w:val="00933C46"/>
    <w:rsid w:val="00935C70"/>
    <w:rsid w:val="009518AC"/>
    <w:rsid w:val="00951D91"/>
    <w:rsid w:val="0095274E"/>
    <w:rsid w:val="00952861"/>
    <w:rsid w:val="009531D3"/>
    <w:rsid w:val="0096444C"/>
    <w:rsid w:val="0096580F"/>
    <w:rsid w:val="009664B5"/>
    <w:rsid w:val="00967498"/>
    <w:rsid w:val="009675BA"/>
    <w:rsid w:val="00967E74"/>
    <w:rsid w:val="00971158"/>
    <w:rsid w:val="00973E5D"/>
    <w:rsid w:val="00976359"/>
    <w:rsid w:val="00980D03"/>
    <w:rsid w:val="009821B6"/>
    <w:rsid w:val="00986F7A"/>
    <w:rsid w:val="0099520C"/>
    <w:rsid w:val="00995752"/>
    <w:rsid w:val="009962C7"/>
    <w:rsid w:val="009A09E7"/>
    <w:rsid w:val="009A0F98"/>
    <w:rsid w:val="009A498D"/>
    <w:rsid w:val="009A4E29"/>
    <w:rsid w:val="009A7A21"/>
    <w:rsid w:val="009A7DB8"/>
    <w:rsid w:val="009B1073"/>
    <w:rsid w:val="009B1749"/>
    <w:rsid w:val="009B25A0"/>
    <w:rsid w:val="009C0D48"/>
    <w:rsid w:val="009C2706"/>
    <w:rsid w:val="009C444D"/>
    <w:rsid w:val="009D02B8"/>
    <w:rsid w:val="009D0D43"/>
    <w:rsid w:val="009E002C"/>
    <w:rsid w:val="009E070A"/>
    <w:rsid w:val="009E0BE6"/>
    <w:rsid w:val="009E4A7E"/>
    <w:rsid w:val="009F1BC5"/>
    <w:rsid w:val="009F36BB"/>
    <w:rsid w:val="009F6F19"/>
    <w:rsid w:val="00A0274B"/>
    <w:rsid w:val="00A03609"/>
    <w:rsid w:val="00A05C0E"/>
    <w:rsid w:val="00A114B2"/>
    <w:rsid w:val="00A133DA"/>
    <w:rsid w:val="00A23679"/>
    <w:rsid w:val="00A23782"/>
    <w:rsid w:val="00A2460A"/>
    <w:rsid w:val="00A301C3"/>
    <w:rsid w:val="00A30F7D"/>
    <w:rsid w:val="00A32978"/>
    <w:rsid w:val="00A335CA"/>
    <w:rsid w:val="00A351C6"/>
    <w:rsid w:val="00A4149B"/>
    <w:rsid w:val="00A41740"/>
    <w:rsid w:val="00A50687"/>
    <w:rsid w:val="00A52EF3"/>
    <w:rsid w:val="00A5377B"/>
    <w:rsid w:val="00A53FFD"/>
    <w:rsid w:val="00A57D39"/>
    <w:rsid w:val="00A61C8F"/>
    <w:rsid w:val="00A62F8E"/>
    <w:rsid w:val="00A668C7"/>
    <w:rsid w:val="00A672AC"/>
    <w:rsid w:val="00A675AC"/>
    <w:rsid w:val="00A679D0"/>
    <w:rsid w:val="00A73FA4"/>
    <w:rsid w:val="00A76BED"/>
    <w:rsid w:val="00A76EEB"/>
    <w:rsid w:val="00A8175B"/>
    <w:rsid w:val="00A84917"/>
    <w:rsid w:val="00A86C76"/>
    <w:rsid w:val="00A8731A"/>
    <w:rsid w:val="00A91A8A"/>
    <w:rsid w:val="00A928F1"/>
    <w:rsid w:val="00A97BFF"/>
    <w:rsid w:val="00A97EAA"/>
    <w:rsid w:val="00AA0E0F"/>
    <w:rsid w:val="00AA2105"/>
    <w:rsid w:val="00AA4572"/>
    <w:rsid w:val="00AA47EA"/>
    <w:rsid w:val="00AA4B13"/>
    <w:rsid w:val="00AB3162"/>
    <w:rsid w:val="00AB5ADF"/>
    <w:rsid w:val="00AC0757"/>
    <w:rsid w:val="00AD7063"/>
    <w:rsid w:val="00AE137A"/>
    <w:rsid w:val="00AE1BBB"/>
    <w:rsid w:val="00AE25F3"/>
    <w:rsid w:val="00AE3375"/>
    <w:rsid w:val="00AE66B0"/>
    <w:rsid w:val="00AF08E4"/>
    <w:rsid w:val="00AF2289"/>
    <w:rsid w:val="00AF6A03"/>
    <w:rsid w:val="00AF7A2A"/>
    <w:rsid w:val="00B05489"/>
    <w:rsid w:val="00B07508"/>
    <w:rsid w:val="00B07B15"/>
    <w:rsid w:val="00B101BF"/>
    <w:rsid w:val="00B10377"/>
    <w:rsid w:val="00B131DC"/>
    <w:rsid w:val="00B173D0"/>
    <w:rsid w:val="00B20DAA"/>
    <w:rsid w:val="00B26E8B"/>
    <w:rsid w:val="00B317A1"/>
    <w:rsid w:val="00B33E45"/>
    <w:rsid w:val="00B34A26"/>
    <w:rsid w:val="00B50115"/>
    <w:rsid w:val="00B51F0D"/>
    <w:rsid w:val="00B54515"/>
    <w:rsid w:val="00B640EE"/>
    <w:rsid w:val="00B7382A"/>
    <w:rsid w:val="00B76415"/>
    <w:rsid w:val="00B800C3"/>
    <w:rsid w:val="00B8196B"/>
    <w:rsid w:val="00B87900"/>
    <w:rsid w:val="00B912E2"/>
    <w:rsid w:val="00B9189A"/>
    <w:rsid w:val="00B91C1F"/>
    <w:rsid w:val="00B91F89"/>
    <w:rsid w:val="00B92DCF"/>
    <w:rsid w:val="00B96228"/>
    <w:rsid w:val="00BA5422"/>
    <w:rsid w:val="00BB0DD5"/>
    <w:rsid w:val="00BB303C"/>
    <w:rsid w:val="00BB49CE"/>
    <w:rsid w:val="00BB4AE1"/>
    <w:rsid w:val="00BB5A51"/>
    <w:rsid w:val="00BB6CEE"/>
    <w:rsid w:val="00BB7ACB"/>
    <w:rsid w:val="00BC13F5"/>
    <w:rsid w:val="00BC27AE"/>
    <w:rsid w:val="00BC3AFC"/>
    <w:rsid w:val="00BC3F8D"/>
    <w:rsid w:val="00BC42B4"/>
    <w:rsid w:val="00BD25C5"/>
    <w:rsid w:val="00BD6061"/>
    <w:rsid w:val="00BE09EF"/>
    <w:rsid w:val="00BE38E5"/>
    <w:rsid w:val="00BE6676"/>
    <w:rsid w:val="00BE712D"/>
    <w:rsid w:val="00BE7A4C"/>
    <w:rsid w:val="00BF0C1B"/>
    <w:rsid w:val="00BF37E2"/>
    <w:rsid w:val="00C014E5"/>
    <w:rsid w:val="00C022D6"/>
    <w:rsid w:val="00C04F15"/>
    <w:rsid w:val="00C0601C"/>
    <w:rsid w:val="00C11E74"/>
    <w:rsid w:val="00C15BCA"/>
    <w:rsid w:val="00C15CD9"/>
    <w:rsid w:val="00C21A9B"/>
    <w:rsid w:val="00C21FA5"/>
    <w:rsid w:val="00C33EC8"/>
    <w:rsid w:val="00C35E04"/>
    <w:rsid w:val="00C41F59"/>
    <w:rsid w:val="00C426EB"/>
    <w:rsid w:val="00C42976"/>
    <w:rsid w:val="00C451C7"/>
    <w:rsid w:val="00C479A6"/>
    <w:rsid w:val="00C513D5"/>
    <w:rsid w:val="00C52248"/>
    <w:rsid w:val="00C52F37"/>
    <w:rsid w:val="00C5683C"/>
    <w:rsid w:val="00C57592"/>
    <w:rsid w:val="00C60337"/>
    <w:rsid w:val="00C60640"/>
    <w:rsid w:val="00C62B85"/>
    <w:rsid w:val="00C62BB5"/>
    <w:rsid w:val="00C63153"/>
    <w:rsid w:val="00C6390E"/>
    <w:rsid w:val="00C7185B"/>
    <w:rsid w:val="00C74B2B"/>
    <w:rsid w:val="00C7522B"/>
    <w:rsid w:val="00C752CE"/>
    <w:rsid w:val="00C75B02"/>
    <w:rsid w:val="00C82BAD"/>
    <w:rsid w:val="00C82EA5"/>
    <w:rsid w:val="00C87140"/>
    <w:rsid w:val="00CA0057"/>
    <w:rsid w:val="00CB00BD"/>
    <w:rsid w:val="00CB036E"/>
    <w:rsid w:val="00CB2F76"/>
    <w:rsid w:val="00CB71C5"/>
    <w:rsid w:val="00CC60C6"/>
    <w:rsid w:val="00CD36E8"/>
    <w:rsid w:val="00CD4AAF"/>
    <w:rsid w:val="00CD52EC"/>
    <w:rsid w:val="00CD5935"/>
    <w:rsid w:val="00CD64F5"/>
    <w:rsid w:val="00CD70A4"/>
    <w:rsid w:val="00CE1378"/>
    <w:rsid w:val="00CE1437"/>
    <w:rsid w:val="00CE3B51"/>
    <w:rsid w:val="00CE4DC3"/>
    <w:rsid w:val="00CE5FA2"/>
    <w:rsid w:val="00CE69F1"/>
    <w:rsid w:val="00CF6611"/>
    <w:rsid w:val="00CF6ADC"/>
    <w:rsid w:val="00D04C8C"/>
    <w:rsid w:val="00D05EF7"/>
    <w:rsid w:val="00D12413"/>
    <w:rsid w:val="00D143AA"/>
    <w:rsid w:val="00D30A9E"/>
    <w:rsid w:val="00D31135"/>
    <w:rsid w:val="00D400B8"/>
    <w:rsid w:val="00D410E0"/>
    <w:rsid w:val="00D450F1"/>
    <w:rsid w:val="00D47E81"/>
    <w:rsid w:val="00D5701A"/>
    <w:rsid w:val="00D635D1"/>
    <w:rsid w:val="00D67567"/>
    <w:rsid w:val="00D70522"/>
    <w:rsid w:val="00D743F1"/>
    <w:rsid w:val="00D74F21"/>
    <w:rsid w:val="00D773A2"/>
    <w:rsid w:val="00D77448"/>
    <w:rsid w:val="00D815A6"/>
    <w:rsid w:val="00D8262F"/>
    <w:rsid w:val="00D833A9"/>
    <w:rsid w:val="00D845DE"/>
    <w:rsid w:val="00D86898"/>
    <w:rsid w:val="00D87B70"/>
    <w:rsid w:val="00D96EB9"/>
    <w:rsid w:val="00DA08DD"/>
    <w:rsid w:val="00DA4286"/>
    <w:rsid w:val="00DB171C"/>
    <w:rsid w:val="00DB4183"/>
    <w:rsid w:val="00DC07F1"/>
    <w:rsid w:val="00DD0057"/>
    <w:rsid w:val="00DD0DB7"/>
    <w:rsid w:val="00DD2991"/>
    <w:rsid w:val="00DD4093"/>
    <w:rsid w:val="00DD4419"/>
    <w:rsid w:val="00DD494D"/>
    <w:rsid w:val="00DD556B"/>
    <w:rsid w:val="00DD5D41"/>
    <w:rsid w:val="00DD79B3"/>
    <w:rsid w:val="00DE1073"/>
    <w:rsid w:val="00DE6920"/>
    <w:rsid w:val="00DE79A6"/>
    <w:rsid w:val="00DF0D85"/>
    <w:rsid w:val="00DF0FBB"/>
    <w:rsid w:val="00DF29EC"/>
    <w:rsid w:val="00DF421A"/>
    <w:rsid w:val="00E02A90"/>
    <w:rsid w:val="00E02B7F"/>
    <w:rsid w:val="00E02E6A"/>
    <w:rsid w:val="00E031EF"/>
    <w:rsid w:val="00E04ED6"/>
    <w:rsid w:val="00E0635C"/>
    <w:rsid w:val="00E070D3"/>
    <w:rsid w:val="00E071B5"/>
    <w:rsid w:val="00E12E1A"/>
    <w:rsid w:val="00E17659"/>
    <w:rsid w:val="00E17728"/>
    <w:rsid w:val="00E22B25"/>
    <w:rsid w:val="00E23BBF"/>
    <w:rsid w:val="00E2579C"/>
    <w:rsid w:val="00E279E7"/>
    <w:rsid w:val="00E312AA"/>
    <w:rsid w:val="00E33687"/>
    <w:rsid w:val="00E3627A"/>
    <w:rsid w:val="00E374D5"/>
    <w:rsid w:val="00E42F22"/>
    <w:rsid w:val="00E432B3"/>
    <w:rsid w:val="00E44371"/>
    <w:rsid w:val="00E47CC3"/>
    <w:rsid w:val="00E5249C"/>
    <w:rsid w:val="00E60D29"/>
    <w:rsid w:val="00E6184F"/>
    <w:rsid w:val="00E62919"/>
    <w:rsid w:val="00E62B40"/>
    <w:rsid w:val="00E67B33"/>
    <w:rsid w:val="00E67F0A"/>
    <w:rsid w:val="00E714B6"/>
    <w:rsid w:val="00E714F6"/>
    <w:rsid w:val="00E71B70"/>
    <w:rsid w:val="00E75D42"/>
    <w:rsid w:val="00E82D5F"/>
    <w:rsid w:val="00E84E99"/>
    <w:rsid w:val="00E86AC0"/>
    <w:rsid w:val="00E906A1"/>
    <w:rsid w:val="00E91246"/>
    <w:rsid w:val="00E964D1"/>
    <w:rsid w:val="00E969D6"/>
    <w:rsid w:val="00E96F7C"/>
    <w:rsid w:val="00EA316D"/>
    <w:rsid w:val="00EB00B2"/>
    <w:rsid w:val="00EB1018"/>
    <w:rsid w:val="00EB12CC"/>
    <w:rsid w:val="00EB4CDD"/>
    <w:rsid w:val="00EB5E21"/>
    <w:rsid w:val="00EB78C0"/>
    <w:rsid w:val="00EC29AE"/>
    <w:rsid w:val="00EC41A7"/>
    <w:rsid w:val="00EC4A12"/>
    <w:rsid w:val="00EE347A"/>
    <w:rsid w:val="00EE465F"/>
    <w:rsid w:val="00EE56BD"/>
    <w:rsid w:val="00EE7F81"/>
    <w:rsid w:val="00EF56A1"/>
    <w:rsid w:val="00EF7065"/>
    <w:rsid w:val="00F00A09"/>
    <w:rsid w:val="00F04886"/>
    <w:rsid w:val="00F14734"/>
    <w:rsid w:val="00F14D66"/>
    <w:rsid w:val="00F16F02"/>
    <w:rsid w:val="00F27BE7"/>
    <w:rsid w:val="00F321D8"/>
    <w:rsid w:val="00F35C9F"/>
    <w:rsid w:val="00F35F2B"/>
    <w:rsid w:val="00F40F6A"/>
    <w:rsid w:val="00F44E31"/>
    <w:rsid w:val="00F459E6"/>
    <w:rsid w:val="00F46970"/>
    <w:rsid w:val="00F47C3B"/>
    <w:rsid w:val="00F5171A"/>
    <w:rsid w:val="00F57633"/>
    <w:rsid w:val="00F60C85"/>
    <w:rsid w:val="00F61071"/>
    <w:rsid w:val="00F6139A"/>
    <w:rsid w:val="00F64A11"/>
    <w:rsid w:val="00F67AB3"/>
    <w:rsid w:val="00F706A8"/>
    <w:rsid w:val="00F718AB"/>
    <w:rsid w:val="00F71EBB"/>
    <w:rsid w:val="00F74EC4"/>
    <w:rsid w:val="00F7555E"/>
    <w:rsid w:val="00F76DEA"/>
    <w:rsid w:val="00F77957"/>
    <w:rsid w:val="00F85ED1"/>
    <w:rsid w:val="00F91B77"/>
    <w:rsid w:val="00F93666"/>
    <w:rsid w:val="00F94184"/>
    <w:rsid w:val="00F94323"/>
    <w:rsid w:val="00F94753"/>
    <w:rsid w:val="00FA0476"/>
    <w:rsid w:val="00FA0BD5"/>
    <w:rsid w:val="00FA17C2"/>
    <w:rsid w:val="00FA1C28"/>
    <w:rsid w:val="00FA618F"/>
    <w:rsid w:val="00FA62F5"/>
    <w:rsid w:val="00FA7B87"/>
    <w:rsid w:val="00FB024B"/>
    <w:rsid w:val="00FB3E3F"/>
    <w:rsid w:val="00FB7511"/>
    <w:rsid w:val="00FB75F5"/>
    <w:rsid w:val="00FC5A3C"/>
    <w:rsid w:val="00FD50E6"/>
    <w:rsid w:val="00FD5246"/>
    <w:rsid w:val="00FD618E"/>
    <w:rsid w:val="00FD67EB"/>
    <w:rsid w:val="00FE1BD3"/>
    <w:rsid w:val="00FE38C9"/>
    <w:rsid w:val="00FE75A3"/>
    <w:rsid w:val="00FF08B6"/>
    <w:rsid w:val="00FF2F6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323AE"/>
  <w15:chartTrackingRefBased/>
  <w15:docId w15:val="{FD6CEA6C-5357-479E-A052-C6D418F7B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F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7F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7F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7F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7F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7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F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7F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7F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7F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7F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7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F81"/>
    <w:rPr>
      <w:rFonts w:eastAsiaTheme="majorEastAsia" w:cstheme="majorBidi"/>
      <w:color w:val="272727" w:themeColor="text1" w:themeTint="D8"/>
    </w:rPr>
  </w:style>
  <w:style w:type="paragraph" w:styleId="Title">
    <w:name w:val="Title"/>
    <w:basedOn w:val="Normal"/>
    <w:next w:val="Normal"/>
    <w:link w:val="TitleChar"/>
    <w:uiPriority w:val="10"/>
    <w:qFormat/>
    <w:rsid w:val="00EE7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F81"/>
    <w:pPr>
      <w:spacing w:before="160"/>
      <w:jc w:val="center"/>
    </w:pPr>
    <w:rPr>
      <w:i/>
      <w:iCs/>
      <w:color w:val="404040" w:themeColor="text1" w:themeTint="BF"/>
    </w:rPr>
  </w:style>
  <w:style w:type="character" w:customStyle="1" w:styleId="QuoteChar">
    <w:name w:val="Quote Char"/>
    <w:basedOn w:val="DefaultParagraphFont"/>
    <w:link w:val="Quote"/>
    <w:uiPriority w:val="29"/>
    <w:rsid w:val="00EE7F81"/>
    <w:rPr>
      <w:i/>
      <w:iCs/>
      <w:color w:val="404040" w:themeColor="text1" w:themeTint="BF"/>
    </w:rPr>
  </w:style>
  <w:style w:type="paragraph" w:styleId="ListParagraph">
    <w:name w:val="List Paragraph"/>
    <w:basedOn w:val="Normal"/>
    <w:uiPriority w:val="34"/>
    <w:qFormat/>
    <w:rsid w:val="00EE7F81"/>
    <w:pPr>
      <w:ind w:left="720"/>
      <w:contextualSpacing/>
    </w:pPr>
  </w:style>
  <w:style w:type="character" w:styleId="IntenseEmphasis">
    <w:name w:val="Intense Emphasis"/>
    <w:basedOn w:val="DefaultParagraphFont"/>
    <w:uiPriority w:val="21"/>
    <w:qFormat/>
    <w:rsid w:val="00EE7F81"/>
    <w:rPr>
      <w:i/>
      <w:iCs/>
      <w:color w:val="2F5496" w:themeColor="accent1" w:themeShade="BF"/>
    </w:rPr>
  </w:style>
  <w:style w:type="paragraph" w:styleId="IntenseQuote">
    <w:name w:val="Intense Quote"/>
    <w:basedOn w:val="Normal"/>
    <w:next w:val="Normal"/>
    <w:link w:val="IntenseQuoteChar"/>
    <w:uiPriority w:val="30"/>
    <w:qFormat/>
    <w:rsid w:val="00EE7F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7F81"/>
    <w:rPr>
      <w:i/>
      <w:iCs/>
      <w:color w:val="2F5496" w:themeColor="accent1" w:themeShade="BF"/>
    </w:rPr>
  </w:style>
  <w:style w:type="character" w:styleId="IntenseReference">
    <w:name w:val="Intense Reference"/>
    <w:basedOn w:val="DefaultParagraphFont"/>
    <w:uiPriority w:val="32"/>
    <w:qFormat/>
    <w:rsid w:val="00EE7F81"/>
    <w:rPr>
      <w:b/>
      <w:bCs/>
      <w:smallCaps/>
      <w:color w:val="2F5496" w:themeColor="accent1" w:themeShade="BF"/>
      <w:spacing w:val="5"/>
    </w:rPr>
  </w:style>
  <w:style w:type="paragraph" w:styleId="NoSpacing">
    <w:name w:val="No Spacing"/>
    <w:link w:val="NoSpacingChar"/>
    <w:uiPriority w:val="1"/>
    <w:qFormat/>
    <w:rsid w:val="00BF37E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37E2"/>
    <w:rPr>
      <w:rFonts w:eastAsiaTheme="minorEastAsia"/>
      <w:kern w:val="0"/>
      <w:lang w:val="en-US"/>
      <w14:ligatures w14:val="none"/>
    </w:rPr>
  </w:style>
  <w:style w:type="table" w:styleId="TableGrid">
    <w:name w:val="Table Grid"/>
    <w:basedOn w:val="TableNormal"/>
    <w:uiPriority w:val="39"/>
    <w:rsid w:val="00546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749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576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71158"/>
    <w:pPr>
      <w:spacing w:after="100"/>
    </w:pPr>
  </w:style>
  <w:style w:type="paragraph" w:styleId="TOC2">
    <w:name w:val="toc 2"/>
    <w:basedOn w:val="Normal"/>
    <w:next w:val="Normal"/>
    <w:autoRedefine/>
    <w:uiPriority w:val="39"/>
    <w:unhideWhenUsed/>
    <w:rsid w:val="00971158"/>
    <w:pPr>
      <w:spacing w:after="100"/>
      <w:ind w:left="220"/>
    </w:pPr>
  </w:style>
  <w:style w:type="paragraph" w:styleId="TOC3">
    <w:name w:val="toc 3"/>
    <w:basedOn w:val="Normal"/>
    <w:next w:val="Normal"/>
    <w:autoRedefine/>
    <w:uiPriority w:val="39"/>
    <w:unhideWhenUsed/>
    <w:rsid w:val="00971158"/>
    <w:pPr>
      <w:spacing w:after="100"/>
      <w:ind w:left="440"/>
    </w:pPr>
  </w:style>
  <w:style w:type="character" w:styleId="Hyperlink">
    <w:name w:val="Hyperlink"/>
    <w:basedOn w:val="DefaultParagraphFont"/>
    <w:uiPriority w:val="99"/>
    <w:unhideWhenUsed/>
    <w:rsid w:val="009711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microsoft.com/office/2007/relationships/diagramDrawing" Target="diagrams/drawing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0"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4392BC-8D99-45B6-B117-CD94DA26612A}" type="doc">
      <dgm:prSet loTypeId="urn:microsoft.com/office/officeart/2005/8/layout/hProcess3" loCatId="process" qsTypeId="urn:microsoft.com/office/officeart/2005/8/quickstyle/simple1" qsCatId="simple" csTypeId="urn:microsoft.com/office/officeart/2005/8/colors/accent1_2" csCatId="accent1" phldr="1"/>
      <dgm:spPr/>
    </dgm:pt>
    <dgm:pt modelId="{6B3567D1-ED46-4F07-A63A-156A928E1EC2}">
      <dgm:prSet phldrT="[Text]"/>
      <dgm:spPr/>
      <dgm:t>
        <a:bodyPr/>
        <a:lstStyle/>
        <a:p>
          <a:r>
            <a:rPr lang="en-US"/>
            <a:t>FAMILIARIZATION WITH THE DATA</a:t>
          </a:r>
          <a:endParaRPr lang="LID4096"/>
        </a:p>
      </dgm:t>
    </dgm:pt>
    <dgm:pt modelId="{C879BEDF-B99D-485F-975E-753E3E5AF4CF}" type="parTrans" cxnId="{4F34E9C4-7EAC-4AFF-B3A4-9895498CAE53}">
      <dgm:prSet/>
      <dgm:spPr/>
      <dgm:t>
        <a:bodyPr/>
        <a:lstStyle/>
        <a:p>
          <a:endParaRPr lang="LID4096"/>
        </a:p>
      </dgm:t>
    </dgm:pt>
    <dgm:pt modelId="{D50B63B0-EBCB-46F5-B4C0-28C48D9288F3}" type="sibTrans" cxnId="{4F34E9C4-7EAC-4AFF-B3A4-9895498CAE53}">
      <dgm:prSet/>
      <dgm:spPr/>
      <dgm:t>
        <a:bodyPr/>
        <a:lstStyle/>
        <a:p>
          <a:endParaRPr lang="LID4096"/>
        </a:p>
      </dgm:t>
    </dgm:pt>
    <dgm:pt modelId="{9EE18DD8-7E18-434B-8846-6161018CE804}">
      <dgm:prSet phldrT="[Text]"/>
      <dgm:spPr/>
      <dgm:t>
        <a:bodyPr/>
        <a:lstStyle/>
        <a:p>
          <a:r>
            <a:rPr lang="en-US"/>
            <a:t>GENERATING INITIAL CODES</a:t>
          </a:r>
          <a:endParaRPr lang="LID4096"/>
        </a:p>
      </dgm:t>
    </dgm:pt>
    <dgm:pt modelId="{1B337502-3F76-43FD-A55E-1ADDCCF03DEE}" type="parTrans" cxnId="{3A09D268-AF86-4E37-9625-C1F429B1DA5D}">
      <dgm:prSet/>
      <dgm:spPr/>
      <dgm:t>
        <a:bodyPr/>
        <a:lstStyle/>
        <a:p>
          <a:endParaRPr lang="LID4096"/>
        </a:p>
      </dgm:t>
    </dgm:pt>
    <dgm:pt modelId="{3E1158F0-C363-471B-B512-11E67983CB6A}" type="sibTrans" cxnId="{3A09D268-AF86-4E37-9625-C1F429B1DA5D}">
      <dgm:prSet/>
      <dgm:spPr/>
      <dgm:t>
        <a:bodyPr/>
        <a:lstStyle/>
        <a:p>
          <a:endParaRPr lang="LID4096"/>
        </a:p>
      </dgm:t>
    </dgm:pt>
    <dgm:pt modelId="{B4B00D2B-0C15-4B72-8437-23EF6DA3077D}">
      <dgm:prSet phldrT="[Text]"/>
      <dgm:spPr/>
      <dgm:t>
        <a:bodyPr/>
        <a:lstStyle/>
        <a:p>
          <a:r>
            <a:rPr lang="en-US"/>
            <a:t>PRODUCING THE REPORT</a:t>
          </a:r>
          <a:endParaRPr lang="LID4096"/>
        </a:p>
      </dgm:t>
    </dgm:pt>
    <dgm:pt modelId="{F2C3B93C-4B79-46FC-B8BB-58BFCF1EABED}" type="parTrans" cxnId="{CC2F02A5-BF62-4E97-A406-25A1EE5753FD}">
      <dgm:prSet/>
      <dgm:spPr/>
      <dgm:t>
        <a:bodyPr/>
        <a:lstStyle/>
        <a:p>
          <a:endParaRPr lang="LID4096"/>
        </a:p>
      </dgm:t>
    </dgm:pt>
    <dgm:pt modelId="{5C011309-59D1-4665-9DAF-65E396C5405D}" type="sibTrans" cxnId="{CC2F02A5-BF62-4E97-A406-25A1EE5753FD}">
      <dgm:prSet/>
      <dgm:spPr/>
      <dgm:t>
        <a:bodyPr/>
        <a:lstStyle/>
        <a:p>
          <a:endParaRPr lang="LID4096"/>
        </a:p>
      </dgm:t>
    </dgm:pt>
    <dgm:pt modelId="{967DD5EF-F9BE-4D70-82D8-A433D2E930B3}">
      <dgm:prSet phldrT="[Text]"/>
      <dgm:spPr/>
      <dgm:t>
        <a:bodyPr/>
        <a:lstStyle/>
        <a:p>
          <a:r>
            <a:rPr lang="en-US"/>
            <a:t>SEARCHING FOR THE THEMES</a:t>
          </a:r>
          <a:endParaRPr lang="LID4096"/>
        </a:p>
      </dgm:t>
    </dgm:pt>
    <dgm:pt modelId="{6F7CCD72-A668-4E92-922F-572083481AE1}" type="parTrans" cxnId="{AEF1D69C-C570-46C4-A56A-D0BB947017DE}">
      <dgm:prSet/>
      <dgm:spPr/>
      <dgm:t>
        <a:bodyPr/>
        <a:lstStyle/>
        <a:p>
          <a:endParaRPr lang="LID4096"/>
        </a:p>
      </dgm:t>
    </dgm:pt>
    <dgm:pt modelId="{9CACE73E-B222-4729-8222-1C27BDA9561F}" type="sibTrans" cxnId="{AEF1D69C-C570-46C4-A56A-D0BB947017DE}">
      <dgm:prSet/>
      <dgm:spPr/>
      <dgm:t>
        <a:bodyPr/>
        <a:lstStyle/>
        <a:p>
          <a:endParaRPr lang="LID4096"/>
        </a:p>
      </dgm:t>
    </dgm:pt>
    <dgm:pt modelId="{0FE94BDB-49B5-4F63-A526-364AA3BCEA01}">
      <dgm:prSet phldrT="[Text]"/>
      <dgm:spPr/>
      <dgm:t>
        <a:bodyPr/>
        <a:lstStyle/>
        <a:p>
          <a:r>
            <a:rPr lang="en-US"/>
            <a:t>REVIEWING THE THEMES</a:t>
          </a:r>
          <a:endParaRPr lang="LID4096"/>
        </a:p>
      </dgm:t>
    </dgm:pt>
    <dgm:pt modelId="{E2B3D9E8-3509-4E01-84C1-6D5A960A2F82}" type="parTrans" cxnId="{BCFD0CC5-1A2F-45CA-8D82-FD2194DD47FC}">
      <dgm:prSet/>
      <dgm:spPr/>
      <dgm:t>
        <a:bodyPr/>
        <a:lstStyle/>
        <a:p>
          <a:endParaRPr lang="LID4096"/>
        </a:p>
      </dgm:t>
    </dgm:pt>
    <dgm:pt modelId="{47484B7C-BE0E-4BC0-9C25-30FEA6E39A25}" type="sibTrans" cxnId="{BCFD0CC5-1A2F-45CA-8D82-FD2194DD47FC}">
      <dgm:prSet/>
      <dgm:spPr/>
      <dgm:t>
        <a:bodyPr/>
        <a:lstStyle/>
        <a:p>
          <a:endParaRPr lang="LID4096"/>
        </a:p>
      </dgm:t>
    </dgm:pt>
    <dgm:pt modelId="{646AB3E4-8C62-48D6-AD7B-AFB1D0BEB980}">
      <dgm:prSet phldrT="[Text]"/>
      <dgm:spPr/>
      <dgm:t>
        <a:bodyPr/>
        <a:lstStyle/>
        <a:p>
          <a:r>
            <a:rPr lang="en-US"/>
            <a:t>DEFINING AND NAMING THE THEMES</a:t>
          </a:r>
          <a:endParaRPr lang="LID4096"/>
        </a:p>
      </dgm:t>
    </dgm:pt>
    <dgm:pt modelId="{BFA9EC17-B688-4FCA-974E-BA8CC8C0CE2B}" type="parTrans" cxnId="{00F9C22A-1AC5-4BEF-9D90-1B8DA92C67EE}">
      <dgm:prSet/>
      <dgm:spPr/>
      <dgm:t>
        <a:bodyPr/>
        <a:lstStyle/>
        <a:p>
          <a:endParaRPr lang="LID4096"/>
        </a:p>
      </dgm:t>
    </dgm:pt>
    <dgm:pt modelId="{749A06BF-A159-459C-AA6F-560F59DA1A6F}" type="sibTrans" cxnId="{00F9C22A-1AC5-4BEF-9D90-1B8DA92C67EE}">
      <dgm:prSet/>
      <dgm:spPr/>
      <dgm:t>
        <a:bodyPr/>
        <a:lstStyle/>
        <a:p>
          <a:endParaRPr lang="LID4096"/>
        </a:p>
      </dgm:t>
    </dgm:pt>
    <dgm:pt modelId="{84AFA6C2-DEA9-4CA7-A9F8-E4B7B6DDB0C0}" type="pres">
      <dgm:prSet presAssocID="{7E4392BC-8D99-45B6-B117-CD94DA26612A}" presName="Name0" presStyleCnt="0">
        <dgm:presLayoutVars>
          <dgm:dir/>
          <dgm:animLvl val="lvl"/>
          <dgm:resizeHandles val="exact"/>
        </dgm:presLayoutVars>
      </dgm:prSet>
      <dgm:spPr/>
    </dgm:pt>
    <dgm:pt modelId="{A46284F7-5FC2-4981-8457-53D91993728E}" type="pres">
      <dgm:prSet presAssocID="{7E4392BC-8D99-45B6-B117-CD94DA26612A}" presName="dummy" presStyleCnt="0"/>
      <dgm:spPr/>
    </dgm:pt>
    <dgm:pt modelId="{D155E280-5D3C-4591-A5B5-5ECE28B27EA1}" type="pres">
      <dgm:prSet presAssocID="{7E4392BC-8D99-45B6-B117-CD94DA26612A}" presName="linH" presStyleCnt="0"/>
      <dgm:spPr/>
    </dgm:pt>
    <dgm:pt modelId="{0A2694BB-B1F5-490A-82C1-65FCC15B466F}" type="pres">
      <dgm:prSet presAssocID="{7E4392BC-8D99-45B6-B117-CD94DA26612A}" presName="padding1" presStyleCnt="0"/>
      <dgm:spPr/>
    </dgm:pt>
    <dgm:pt modelId="{01E73E5D-AA83-49F3-A1EF-22170EA1964A}" type="pres">
      <dgm:prSet presAssocID="{6B3567D1-ED46-4F07-A63A-156A928E1EC2}" presName="linV" presStyleCnt="0"/>
      <dgm:spPr/>
    </dgm:pt>
    <dgm:pt modelId="{FCF64E01-40CC-48CD-88F2-E56C76F1C2D9}" type="pres">
      <dgm:prSet presAssocID="{6B3567D1-ED46-4F07-A63A-156A928E1EC2}" presName="spVertical1" presStyleCnt="0"/>
      <dgm:spPr/>
    </dgm:pt>
    <dgm:pt modelId="{E5B396E5-40A3-4E21-A71D-55F54482642D}" type="pres">
      <dgm:prSet presAssocID="{6B3567D1-ED46-4F07-A63A-156A928E1EC2}" presName="parTx" presStyleLbl="revTx" presStyleIdx="0" presStyleCnt="6">
        <dgm:presLayoutVars>
          <dgm:chMax val="0"/>
          <dgm:chPref val="0"/>
          <dgm:bulletEnabled val="1"/>
        </dgm:presLayoutVars>
      </dgm:prSet>
      <dgm:spPr/>
    </dgm:pt>
    <dgm:pt modelId="{AB684C99-CD59-4A7A-92F0-CCA6F8522AEB}" type="pres">
      <dgm:prSet presAssocID="{6B3567D1-ED46-4F07-A63A-156A928E1EC2}" presName="spVertical2" presStyleCnt="0"/>
      <dgm:spPr/>
    </dgm:pt>
    <dgm:pt modelId="{547078C5-25B7-4025-B2D9-E30B093C6793}" type="pres">
      <dgm:prSet presAssocID="{6B3567D1-ED46-4F07-A63A-156A928E1EC2}" presName="spVertical3" presStyleCnt="0"/>
      <dgm:spPr/>
    </dgm:pt>
    <dgm:pt modelId="{637CF047-65A7-40C1-A189-B2F1B0F53904}" type="pres">
      <dgm:prSet presAssocID="{D50B63B0-EBCB-46F5-B4C0-28C48D9288F3}" presName="space" presStyleCnt="0"/>
      <dgm:spPr/>
    </dgm:pt>
    <dgm:pt modelId="{0E094CCF-22E7-4788-898B-E9AD99111B9B}" type="pres">
      <dgm:prSet presAssocID="{9EE18DD8-7E18-434B-8846-6161018CE804}" presName="linV" presStyleCnt="0"/>
      <dgm:spPr/>
    </dgm:pt>
    <dgm:pt modelId="{3B7DFD67-F230-4DEC-B775-4E3529B723B1}" type="pres">
      <dgm:prSet presAssocID="{9EE18DD8-7E18-434B-8846-6161018CE804}" presName="spVertical1" presStyleCnt="0"/>
      <dgm:spPr/>
    </dgm:pt>
    <dgm:pt modelId="{914F5FFE-45E4-46FE-93AA-42FD17ED1986}" type="pres">
      <dgm:prSet presAssocID="{9EE18DD8-7E18-434B-8846-6161018CE804}" presName="parTx" presStyleLbl="revTx" presStyleIdx="1" presStyleCnt="6">
        <dgm:presLayoutVars>
          <dgm:chMax val="0"/>
          <dgm:chPref val="0"/>
          <dgm:bulletEnabled val="1"/>
        </dgm:presLayoutVars>
      </dgm:prSet>
      <dgm:spPr/>
    </dgm:pt>
    <dgm:pt modelId="{C63775E5-2F08-453B-B05C-4739FBD44EE1}" type="pres">
      <dgm:prSet presAssocID="{9EE18DD8-7E18-434B-8846-6161018CE804}" presName="spVertical2" presStyleCnt="0"/>
      <dgm:spPr/>
    </dgm:pt>
    <dgm:pt modelId="{7105F0C2-5E1E-485B-BC28-3DE930C404B7}" type="pres">
      <dgm:prSet presAssocID="{9EE18DD8-7E18-434B-8846-6161018CE804}" presName="spVertical3" presStyleCnt="0"/>
      <dgm:spPr/>
    </dgm:pt>
    <dgm:pt modelId="{66A64335-A9B3-4DCD-8703-4F9A07690357}" type="pres">
      <dgm:prSet presAssocID="{3E1158F0-C363-471B-B512-11E67983CB6A}" presName="space" presStyleCnt="0"/>
      <dgm:spPr/>
    </dgm:pt>
    <dgm:pt modelId="{C3EEB01A-AB70-4224-8915-261195C34A45}" type="pres">
      <dgm:prSet presAssocID="{967DD5EF-F9BE-4D70-82D8-A433D2E930B3}" presName="linV" presStyleCnt="0"/>
      <dgm:spPr/>
    </dgm:pt>
    <dgm:pt modelId="{19E834B0-3F3E-41B0-881B-8D65B5348A8B}" type="pres">
      <dgm:prSet presAssocID="{967DD5EF-F9BE-4D70-82D8-A433D2E930B3}" presName="spVertical1" presStyleCnt="0"/>
      <dgm:spPr/>
    </dgm:pt>
    <dgm:pt modelId="{56BBFF41-9EF2-48E8-80ED-D6A88FB90811}" type="pres">
      <dgm:prSet presAssocID="{967DD5EF-F9BE-4D70-82D8-A433D2E930B3}" presName="parTx" presStyleLbl="revTx" presStyleIdx="2" presStyleCnt="6">
        <dgm:presLayoutVars>
          <dgm:chMax val="0"/>
          <dgm:chPref val="0"/>
          <dgm:bulletEnabled val="1"/>
        </dgm:presLayoutVars>
      </dgm:prSet>
      <dgm:spPr/>
    </dgm:pt>
    <dgm:pt modelId="{C634620A-BAE1-49AB-8CA1-885E44CFB2D0}" type="pres">
      <dgm:prSet presAssocID="{967DD5EF-F9BE-4D70-82D8-A433D2E930B3}" presName="spVertical2" presStyleCnt="0"/>
      <dgm:spPr/>
    </dgm:pt>
    <dgm:pt modelId="{4EE75A11-EF9E-4A99-B4EC-16FFE9E5983E}" type="pres">
      <dgm:prSet presAssocID="{967DD5EF-F9BE-4D70-82D8-A433D2E930B3}" presName="spVertical3" presStyleCnt="0"/>
      <dgm:spPr/>
    </dgm:pt>
    <dgm:pt modelId="{6974B693-BA0A-4E02-B2BF-B2F5279E6CD4}" type="pres">
      <dgm:prSet presAssocID="{9CACE73E-B222-4729-8222-1C27BDA9561F}" presName="space" presStyleCnt="0"/>
      <dgm:spPr/>
    </dgm:pt>
    <dgm:pt modelId="{880C4B8A-3B43-4A16-8802-FE72B32057EC}" type="pres">
      <dgm:prSet presAssocID="{0FE94BDB-49B5-4F63-A526-364AA3BCEA01}" presName="linV" presStyleCnt="0"/>
      <dgm:spPr/>
    </dgm:pt>
    <dgm:pt modelId="{D7552125-4F8C-4DD0-8F2E-904431B7F17D}" type="pres">
      <dgm:prSet presAssocID="{0FE94BDB-49B5-4F63-A526-364AA3BCEA01}" presName="spVertical1" presStyleCnt="0"/>
      <dgm:spPr/>
    </dgm:pt>
    <dgm:pt modelId="{30E455F1-7226-4774-B454-FBF64080659C}" type="pres">
      <dgm:prSet presAssocID="{0FE94BDB-49B5-4F63-A526-364AA3BCEA01}" presName="parTx" presStyleLbl="revTx" presStyleIdx="3" presStyleCnt="6">
        <dgm:presLayoutVars>
          <dgm:chMax val="0"/>
          <dgm:chPref val="0"/>
          <dgm:bulletEnabled val="1"/>
        </dgm:presLayoutVars>
      </dgm:prSet>
      <dgm:spPr/>
    </dgm:pt>
    <dgm:pt modelId="{3C5A1B24-49F8-458E-9B25-EB1220B14B04}" type="pres">
      <dgm:prSet presAssocID="{0FE94BDB-49B5-4F63-A526-364AA3BCEA01}" presName="spVertical2" presStyleCnt="0"/>
      <dgm:spPr/>
    </dgm:pt>
    <dgm:pt modelId="{EBA0A998-0AF6-4649-B033-883578EF99B7}" type="pres">
      <dgm:prSet presAssocID="{0FE94BDB-49B5-4F63-A526-364AA3BCEA01}" presName="spVertical3" presStyleCnt="0"/>
      <dgm:spPr/>
    </dgm:pt>
    <dgm:pt modelId="{EFCAE413-B376-4843-B909-6A299B46B4B6}" type="pres">
      <dgm:prSet presAssocID="{47484B7C-BE0E-4BC0-9C25-30FEA6E39A25}" presName="space" presStyleCnt="0"/>
      <dgm:spPr/>
    </dgm:pt>
    <dgm:pt modelId="{8432CDBD-DC34-49E3-AD19-DE8448EEA5BC}" type="pres">
      <dgm:prSet presAssocID="{646AB3E4-8C62-48D6-AD7B-AFB1D0BEB980}" presName="linV" presStyleCnt="0"/>
      <dgm:spPr/>
    </dgm:pt>
    <dgm:pt modelId="{60F853FF-DF96-4722-B090-88BC4805D4B9}" type="pres">
      <dgm:prSet presAssocID="{646AB3E4-8C62-48D6-AD7B-AFB1D0BEB980}" presName="spVertical1" presStyleCnt="0"/>
      <dgm:spPr/>
    </dgm:pt>
    <dgm:pt modelId="{35403D30-9CFB-4F98-8E76-31DBF8FB0880}" type="pres">
      <dgm:prSet presAssocID="{646AB3E4-8C62-48D6-AD7B-AFB1D0BEB980}" presName="parTx" presStyleLbl="revTx" presStyleIdx="4" presStyleCnt="6">
        <dgm:presLayoutVars>
          <dgm:chMax val="0"/>
          <dgm:chPref val="0"/>
          <dgm:bulletEnabled val="1"/>
        </dgm:presLayoutVars>
      </dgm:prSet>
      <dgm:spPr/>
    </dgm:pt>
    <dgm:pt modelId="{E77FDA44-F4ED-41D9-810E-C44299034820}" type="pres">
      <dgm:prSet presAssocID="{646AB3E4-8C62-48D6-AD7B-AFB1D0BEB980}" presName="spVertical2" presStyleCnt="0"/>
      <dgm:spPr/>
    </dgm:pt>
    <dgm:pt modelId="{E26F4FA1-E447-4526-AB47-5BCC35A56A80}" type="pres">
      <dgm:prSet presAssocID="{646AB3E4-8C62-48D6-AD7B-AFB1D0BEB980}" presName="spVertical3" presStyleCnt="0"/>
      <dgm:spPr/>
    </dgm:pt>
    <dgm:pt modelId="{3FEDFFF8-0C80-4CA6-848D-901508109FCD}" type="pres">
      <dgm:prSet presAssocID="{749A06BF-A159-459C-AA6F-560F59DA1A6F}" presName="space" presStyleCnt="0"/>
      <dgm:spPr/>
    </dgm:pt>
    <dgm:pt modelId="{DCBB642F-BD10-46D9-B713-349AD26B3B7F}" type="pres">
      <dgm:prSet presAssocID="{B4B00D2B-0C15-4B72-8437-23EF6DA3077D}" presName="linV" presStyleCnt="0"/>
      <dgm:spPr/>
    </dgm:pt>
    <dgm:pt modelId="{24E045F9-8058-4FBB-B764-735EC132C8F5}" type="pres">
      <dgm:prSet presAssocID="{B4B00D2B-0C15-4B72-8437-23EF6DA3077D}" presName="spVertical1" presStyleCnt="0"/>
      <dgm:spPr/>
    </dgm:pt>
    <dgm:pt modelId="{8E16E853-0CF3-4405-9E5A-0928372ACA78}" type="pres">
      <dgm:prSet presAssocID="{B4B00D2B-0C15-4B72-8437-23EF6DA3077D}" presName="parTx" presStyleLbl="revTx" presStyleIdx="5" presStyleCnt="6">
        <dgm:presLayoutVars>
          <dgm:chMax val="0"/>
          <dgm:chPref val="0"/>
          <dgm:bulletEnabled val="1"/>
        </dgm:presLayoutVars>
      </dgm:prSet>
      <dgm:spPr/>
    </dgm:pt>
    <dgm:pt modelId="{EC4363DB-5A34-4654-B139-73EE1E31FCBC}" type="pres">
      <dgm:prSet presAssocID="{B4B00D2B-0C15-4B72-8437-23EF6DA3077D}" presName="spVertical2" presStyleCnt="0"/>
      <dgm:spPr/>
    </dgm:pt>
    <dgm:pt modelId="{60749BDC-4127-41A9-8352-B32B717E41F2}" type="pres">
      <dgm:prSet presAssocID="{B4B00D2B-0C15-4B72-8437-23EF6DA3077D}" presName="spVertical3" presStyleCnt="0"/>
      <dgm:spPr/>
    </dgm:pt>
    <dgm:pt modelId="{7A1C202B-90E1-4050-989D-7E5BA6B02924}" type="pres">
      <dgm:prSet presAssocID="{7E4392BC-8D99-45B6-B117-CD94DA26612A}" presName="padding2" presStyleCnt="0"/>
      <dgm:spPr/>
    </dgm:pt>
    <dgm:pt modelId="{B649DCDE-5639-4467-BD0B-623DFF8A2DC3}" type="pres">
      <dgm:prSet presAssocID="{7E4392BC-8D99-45B6-B117-CD94DA26612A}" presName="negArrow" presStyleCnt="0"/>
      <dgm:spPr/>
    </dgm:pt>
    <dgm:pt modelId="{120D3600-8BEC-436A-90F1-6B8E01904991}" type="pres">
      <dgm:prSet presAssocID="{7E4392BC-8D99-45B6-B117-CD94DA26612A}" presName="backgroundArrow" presStyleLbl="node1" presStyleIdx="0" presStyleCnt="1" custScaleX="82759" custScaleY="96615"/>
      <dgm:spPr>
        <a:solidFill>
          <a:schemeClr val="bg1">
            <a:lumMod val="85000"/>
          </a:schemeClr>
        </a:solidFill>
        <a:ln>
          <a:solidFill>
            <a:schemeClr val="tx1"/>
          </a:solidFill>
        </a:ln>
      </dgm:spPr>
    </dgm:pt>
  </dgm:ptLst>
  <dgm:cxnLst>
    <dgm:cxn modelId="{1F8CA510-3AE6-4A72-8199-83678E9C7BE6}" type="presOf" srcId="{967DD5EF-F9BE-4D70-82D8-A433D2E930B3}" destId="{56BBFF41-9EF2-48E8-80ED-D6A88FB90811}" srcOrd="0" destOrd="0" presId="urn:microsoft.com/office/officeart/2005/8/layout/hProcess3"/>
    <dgm:cxn modelId="{00F9C22A-1AC5-4BEF-9D90-1B8DA92C67EE}" srcId="{7E4392BC-8D99-45B6-B117-CD94DA26612A}" destId="{646AB3E4-8C62-48D6-AD7B-AFB1D0BEB980}" srcOrd="4" destOrd="0" parTransId="{BFA9EC17-B688-4FCA-974E-BA8CC8C0CE2B}" sibTransId="{749A06BF-A159-459C-AA6F-560F59DA1A6F}"/>
    <dgm:cxn modelId="{3A09D268-AF86-4E37-9625-C1F429B1DA5D}" srcId="{7E4392BC-8D99-45B6-B117-CD94DA26612A}" destId="{9EE18DD8-7E18-434B-8846-6161018CE804}" srcOrd="1" destOrd="0" parTransId="{1B337502-3F76-43FD-A55E-1ADDCCF03DEE}" sibTransId="{3E1158F0-C363-471B-B512-11E67983CB6A}"/>
    <dgm:cxn modelId="{6C632E4A-3F33-443F-BA8B-8E3F96093DA5}" type="presOf" srcId="{B4B00D2B-0C15-4B72-8437-23EF6DA3077D}" destId="{8E16E853-0CF3-4405-9E5A-0928372ACA78}" srcOrd="0" destOrd="0" presId="urn:microsoft.com/office/officeart/2005/8/layout/hProcess3"/>
    <dgm:cxn modelId="{AEF1D69C-C570-46C4-A56A-D0BB947017DE}" srcId="{7E4392BC-8D99-45B6-B117-CD94DA26612A}" destId="{967DD5EF-F9BE-4D70-82D8-A433D2E930B3}" srcOrd="2" destOrd="0" parTransId="{6F7CCD72-A668-4E92-922F-572083481AE1}" sibTransId="{9CACE73E-B222-4729-8222-1C27BDA9561F}"/>
    <dgm:cxn modelId="{CC2F02A5-BF62-4E97-A406-25A1EE5753FD}" srcId="{7E4392BC-8D99-45B6-B117-CD94DA26612A}" destId="{B4B00D2B-0C15-4B72-8437-23EF6DA3077D}" srcOrd="5" destOrd="0" parTransId="{F2C3B93C-4B79-46FC-B8BB-58BFCF1EABED}" sibTransId="{5C011309-59D1-4665-9DAF-65E396C5405D}"/>
    <dgm:cxn modelId="{B01150BE-B32B-4D6C-9E57-FB5985D84403}" type="presOf" srcId="{9EE18DD8-7E18-434B-8846-6161018CE804}" destId="{914F5FFE-45E4-46FE-93AA-42FD17ED1986}" srcOrd="0" destOrd="0" presId="urn:microsoft.com/office/officeart/2005/8/layout/hProcess3"/>
    <dgm:cxn modelId="{5E4705C2-793B-4F4C-BBAB-CC8E3566FD0A}" type="presOf" srcId="{0FE94BDB-49B5-4F63-A526-364AA3BCEA01}" destId="{30E455F1-7226-4774-B454-FBF64080659C}" srcOrd="0" destOrd="0" presId="urn:microsoft.com/office/officeart/2005/8/layout/hProcess3"/>
    <dgm:cxn modelId="{4F34E9C4-7EAC-4AFF-B3A4-9895498CAE53}" srcId="{7E4392BC-8D99-45B6-B117-CD94DA26612A}" destId="{6B3567D1-ED46-4F07-A63A-156A928E1EC2}" srcOrd="0" destOrd="0" parTransId="{C879BEDF-B99D-485F-975E-753E3E5AF4CF}" sibTransId="{D50B63B0-EBCB-46F5-B4C0-28C48D9288F3}"/>
    <dgm:cxn modelId="{BCFD0CC5-1A2F-45CA-8D82-FD2194DD47FC}" srcId="{7E4392BC-8D99-45B6-B117-CD94DA26612A}" destId="{0FE94BDB-49B5-4F63-A526-364AA3BCEA01}" srcOrd="3" destOrd="0" parTransId="{E2B3D9E8-3509-4E01-84C1-6D5A960A2F82}" sibTransId="{47484B7C-BE0E-4BC0-9C25-30FEA6E39A25}"/>
    <dgm:cxn modelId="{0BD4CBD9-664F-48D6-89D8-E284910A8FF6}" type="presOf" srcId="{7E4392BC-8D99-45B6-B117-CD94DA26612A}" destId="{84AFA6C2-DEA9-4CA7-A9F8-E4B7B6DDB0C0}" srcOrd="0" destOrd="0" presId="urn:microsoft.com/office/officeart/2005/8/layout/hProcess3"/>
    <dgm:cxn modelId="{6F4262E8-C054-4DD6-8D24-B616D3EF74CD}" type="presOf" srcId="{6B3567D1-ED46-4F07-A63A-156A928E1EC2}" destId="{E5B396E5-40A3-4E21-A71D-55F54482642D}" srcOrd="0" destOrd="0" presId="urn:microsoft.com/office/officeart/2005/8/layout/hProcess3"/>
    <dgm:cxn modelId="{44915CED-9723-4007-898F-3AE8FD0BFB84}" type="presOf" srcId="{646AB3E4-8C62-48D6-AD7B-AFB1D0BEB980}" destId="{35403D30-9CFB-4F98-8E76-31DBF8FB0880}" srcOrd="0" destOrd="0" presId="urn:microsoft.com/office/officeart/2005/8/layout/hProcess3"/>
    <dgm:cxn modelId="{A1A954B9-2973-48A9-AEB3-4A7767C6095C}" type="presParOf" srcId="{84AFA6C2-DEA9-4CA7-A9F8-E4B7B6DDB0C0}" destId="{A46284F7-5FC2-4981-8457-53D91993728E}" srcOrd="0" destOrd="0" presId="urn:microsoft.com/office/officeart/2005/8/layout/hProcess3"/>
    <dgm:cxn modelId="{F5CAC558-BC63-4EAF-9F2B-EFCAE5CE4749}" type="presParOf" srcId="{84AFA6C2-DEA9-4CA7-A9F8-E4B7B6DDB0C0}" destId="{D155E280-5D3C-4591-A5B5-5ECE28B27EA1}" srcOrd="1" destOrd="0" presId="urn:microsoft.com/office/officeart/2005/8/layout/hProcess3"/>
    <dgm:cxn modelId="{E228DCEE-CF11-4CCE-BC27-8F64906283F1}" type="presParOf" srcId="{D155E280-5D3C-4591-A5B5-5ECE28B27EA1}" destId="{0A2694BB-B1F5-490A-82C1-65FCC15B466F}" srcOrd="0" destOrd="0" presId="urn:microsoft.com/office/officeart/2005/8/layout/hProcess3"/>
    <dgm:cxn modelId="{7CCB9B21-EB80-4C92-AC2A-5D06F9BD9BA8}" type="presParOf" srcId="{D155E280-5D3C-4591-A5B5-5ECE28B27EA1}" destId="{01E73E5D-AA83-49F3-A1EF-22170EA1964A}" srcOrd="1" destOrd="0" presId="urn:microsoft.com/office/officeart/2005/8/layout/hProcess3"/>
    <dgm:cxn modelId="{E2AF9A62-DC8D-4E58-9920-E9E92FAF61DE}" type="presParOf" srcId="{01E73E5D-AA83-49F3-A1EF-22170EA1964A}" destId="{FCF64E01-40CC-48CD-88F2-E56C76F1C2D9}" srcOrd="0" destOrd="0" presId="urn:microsoft.com/office/officeart/2005/8/layout/hProcess3"/>
    <dgm:cxn modelId="{9AFF613C-77E4-4FD0-BC29-704E228B2A1B}" type="presParOf" srcId="{01E73E5D-AA83-49F3-A1EF-22170EA1964A}" destId="{E5B396E5-40A3-4E21-A71D-55F54482642D}" srcOrd="1" destOrd="0" presId="urn:microsoft.com/office/officeart/2005/8/layout/hProcess3"/>
    <dgm:cxn modelId="{E4A58CEB-8DB1-432B-8DC9-B781CD373241}" type="presParOf" srcId="{01E73E5D-AA83-49F3-A1EF-22170EA1964A}" destId="{AB684C99-CD59-4A7A-92F0-CCA6F8522AEB}" srcOrd="2" destOrd="0" presId="urn:microsoft.com/office/officeart/2005/8/layout/hProcess3"/>
    <dgm:cxn modelId="{D1567778-C068-4AAD-A044-695EF9E77AE5}" type="presParOf" srcId="{01E73E5D-AA83-49F3-A1EF-22170EA1964A}" destId="{547078C5-25B7-4025-B2D9-E30B093C6793}" srcOrd="3" destOrd="0" presId="urn:microsoft.com/office/officeart/2005/8/layout/hProcess3"/>
    <dgm:cxn modelId="{DD2EA91C-D600-40D0-81A5-49C5C3F4F164}" type="presParOf" srcId="{D155E280-5D3C-4591-A5B5-5ECE28B27EA1}" destId="{637CF047-65A7-40C1-A189-B2F1B0F53904}" srcOrd="2" destOrd="0" presId="urn:microsoft.com/office/officeart/2005/8/layout/hProcess3"/>
    <dgm:cxn modelId="{1E8E1A07-56FF-4145-9045-92747E1C3025}" type="presParOf" srcId="{D155E280-5D3C-4591-A5B5-5ECE28B27EA1}" destId="{0E094CCF-22E7-4788-898B-E9AD99111B9B}" srcOrd="3" destOrd="0" presId="urn:microsoft.com/office/officeart/2005/8/layout/hProcess3"/>
    <dgm:cxn modelId="{4D5F6134-5159-4992-8869-D7CE1B698690}" type="presParOf" srcId="{0E094CCF-22E7-4788-898B-E9AD99111B9B}" destId="{3B7DFD67-F230-4DEC-B775-4E3529B723B1}" srcOrd="0" destOrd="0" presId="urn:microsoft.com/office/officeart/2005/8/layout/hProcess3"/>
    <dgm:cxn modelId="{67BEAAC6-39CE-41B2-B480-9D4F0D9CA969}" type="presParOf" srcId="{0E094CCF-22E7-4788-898B-E9AD99111B9B}" destId="{914F5FFE-45E4-46FE-93AA-42FD17ED1986}" srcOrd="1" destOrd="0" presId="urn:microsoft.com/office/officeart/2005/8/layout/hProcess3"/>
    <dgm:cxn modelId="{1B48795E-B8EC-4654-9608-2A25A8E9F6B6}" type="presParOf" srcId="{0E094CCF-22E7-4788-898B-E9AD99111B9B}" destId="{C63775E5-2F08-453B-B05C-4739FBD44EE1}" srcOrd="2" destOrd="0" presId="urn:microsoft.com/office/officeart/2005/8/layout/hProcess3"/>
    <dgm:cxn modelId="{1B77E0BD-7C37-4CD6-BB6E-93AE67B6D978}" type="presParOf" srcId="{0E094CCF-22E7-4788-898B-E9AD99111B9B}" destId="{7105F0C2-5E1E-485B-BC28-3DE930C404B7}" srcOrd="3" destOrd="0" presId="urn:microsoft.com/office/officeart/2005/8/layout/hProcess3"/>
    <dgm:cxn modelId="{BBA9FDFD-CC29-48CC-AC99-5BEA33313379}" type="presParOf" srcId="{D155E280-5D3C-4591-A5B5-5ECE28B27EA1}" destId="{66A64335-A9B3-4DCD-8703-4F9A07690357}" srcOrd="4" destOrd="0" presId="urn:microsoft.com/office/officeart/2005/8/layout/hProcess3"/>
    <dgm:cxn modelId="{CF6B1E5E-43B0-44FF-A8E1-BD3CE5C208A1}" type="presParOf" srcId="{D155E280-5D3C-4591-A5B5-5ECE28B27EA1}" destId="{C3EEB01A-AB70-4224-8915-261195C34A45}" srcOrd="5" destOrd="0" presId="urn:microsoft.com/office/officeart/2005/8/layout/hProcess3"/>
    <dgm:cxn modelId="{D247FCC2-79C4-4A1E-A6F1-7D4A96E4F478}" type="presParOf" srcId="{C3EEB01A-AB70-4224-8915-261195C34A45}" destId="{19E834B0-3F3E-41B0-881B-8D65B5348A8B}" srcOrd="0" destOrd="0" presId="urn:microsoft.com/office/officeart/2005/8/layout/hProcess3"/>
    <dgm:cxn modelId="{3D8EA505-81A7-4D73-B61E-723DAD7B883A}" type="presParOf" srcId="{C3EEB01A-AB70-4224-8915-261195C34A45}" destId="{56BBFF41-9EF2-48E8-80ED-D6A88FB90811}" srcOrd="1" destOrd="0" presId="urn:microsoft.com/office/officeart/2005/8/layout/hProcess3"/>
    <dgm:cxn modelId="{EF48D68D-D85E-42FA-9E33-5865E0F6268D}" type="presParOf" srcId="{C3EEB01A-AB70-4224-8915-261195C34A45}" destId="{C634620A-BAE1-49AB-8CA1-885E44CFB2D0}" srcOrd="2" destOrd="0" presId="urn:microsoft.com/office/officeart/2005/8/layout/hProcess3"/>
    <dgm:cxn modelId="{BE533A87-14B5-4107-B581-D2D4B5725E49}" type="presParOf" srcId="{C3EEB01A-AB70-4224-8915-261195C34A45}" destId="{4EE75A11-EF9E-4A99-B4EC-16FFE9E5983E}" srcOrd="3" destOrd="0" presId="urn:microsoft.com/office/officeart/2005/8/layout/hProcess3"/>
    <dgm:cxn modelId="{A2B62496-ABE1-4B5A-9E76-F59759E10BE4}" type="presParOf" srcId="{D155E280-5D3C-4591-A5B5-5ECE28B27EA1}" destId="{6974B693-BA0A-4E02-B2BF-B2F5279E6CD4}" srcOrd="6" destOrd="0" presId="urn:microsoft.com/office/officeart/2005/8/layout/hProcess3"/>
    <dgm:cxn modelId="{3D70C3BC-2C32-4AE8-9876-04A0BFAB56B1}" type="presParOf" srcId="{D155E280-5D3C-4591-A5B5-5ECE28B27EA1}" destId="{880C4B8A-3B43-4A16-8802-FE72B32057EC}" srcOrd="7" destOrd="0" presId="urn:microsoft.com/office/officeart/2005/8/layout/hProcess3"/>
    <dgm:cxn modelId="{AB16B9DB-9968-43C3-8649-9418F116C4B6}" type="presParOf" srcId="{880C4B8A-3B43-4A16-8802-FE72B32057EC}" destId="{D7552125-4F8C-4DD0-8F2E-904431B7F17D}" srcOrd="0" destOrd="0" presId="urn:microsoft.com/office/officeart/2005/8/layout/hProcess3"/>
    <dgm:cxn modelId="{93234FFB-05E9-4768-A9E5-DF01F67BF78D}" type="presParOf" srcId="{880C4B8A-3B43-4A16-8802-FE72B32057EC}" destId="{30E455F1-7226-4774-B454-FBF64080659C}" srcOrd="1" destOrd="0" presId="urn:microsoft.com/office/officeart/2005/8/layout/hProcess3"/>
    <dgm:cxn modelId="{0944C5A2-451D-41B0-9293-891B720DEC52}" type="presParOf" srcId="{880C4B8A-3B43-4A16-8802-FE72B32057EC}" destId="{3C5A1B24-49F8-458E-9B25-EB1220B14B04}" srcOrd="2" destOrd="0" presId="urn:microsoft.com/office/officeart/2005/8/layout/hProcess3"/>
    <dgm:cxn modelId="{6F016E94-82A4-4744-9C6E-F2146BE07225}" type="presParOf" srcId="{880C4B8A-3B43-4A16-8802-FE72B32057EC}" destId="{EBA0A998-0AF6-4649-B033-883578EF99B7}" srcOrd="3" destOrd="0" presId="urn:microsoft.com/office/officeart/2005/8/layout/hProcess3"/>
    <dgm:cxn modelId="{6F80C85B-80D0-4F1F-A46A-0C570563251D}" type="presParOf" srcId="{D155E280-5D3C-4591-A5B5-5ECE28B27EA1}" destId="{EFCAE413-B376-4843-B909-6A299B46B4B6}" srcOrd="8" destOrd="0" presId="urn:microsoft.com/office/officeart/2005/8/layout/hProcess3"/>
    <dgm:cxn modelId="{7550F437-28EF-43E8-8DF8-4087D49BFA11}" type="presParOf" srcId="{D155E280-5D3C-4591-A5B5-5ECE28B27EA1}" destId="{8432CDBD-DC34-49E3-AD19-DE8448EEA5BC}" srcOrd="9" destOrd="0" presId="urn:microsoft.com/office/officeart/2005/8/layout/hProcess3"/>
    <dgm:cxn modelId="{7D272081-AB64-4917-8C57-5A4D4EB2D80B}" type="presParOf" srcId="{8432CDBD-DC34-49E3-AD19-DE8448EEA5BC}" destId="{60F853FF-DF96-4722-B090-88BC4805D4B9}" srcOrd="0" destOrd="0" presId="urn:microsoft.com/office/officeart/2005/8/layout/hProcess3"/>
    <dgm:cxn modelId="{E220BF3A-1C5E-446B-B104-720B2AE3C490}" type="presParOf" srcId="{8432CDBD-DC34-49E3-AD19-DE8448EEA5BC}" destId="{35403D30-9CFB-4F98-8E76-31DBF8FB0880}" srcOrd="1" destOrd="0" presId="urn:microsoft.com/office/officeart/2005/8/layout/hProcess3"/>
    <dgm:cxn modelId="{0BDDD097-1729-4BCC-8DDC-6DFA105727F7}" type="presParOf" srcId="{8432CDBD-DC34-49E3-AD19-DE8448EEA5BC}" destId="{E77FDA44-F4ED-41D9-810E-C44299034820}" srcOrd="2" destOrd="0" presId="urn:microsoft.com/office/officeart/2005/8/layout/hProcess3"/>
    <dgm:cxn modelId="{099BB402-4A62-436E-BAD2-9B06FC59E070}" type="presParOf" srcId="{8432CDBD-DC34-49E3-AD19-DE8448EEA5BC}" destId="{E26F4FA1-E447-4526-AB47-5BCC35A56A80}" srcOrd="3" destOrd="0" presId="urn:microsoft.com/office/officeart/2005/8/layout/hProcess3"/>
    <dgm:cxn modelId="{AE3CEACD-C104-4B39-B833-E74A8AAE92D5}" type="presParOf" srcId="{D155E280-5D3C-4591-A5B5-5ECE28B27EA1}" destId="{3FEDFFF8-0C80-4CA6-848D-901508109FCD}" srcOrd="10" destOrd="0" presId="urn:microsoft.com/office/officeart/2005/8/layout/hProcess3"/>
    <dgm:cxn modelId="{893D2907-5779-45A9-B724-1527CD0404B1}" type="presParOf" srcId="{D155E280-5D3C-4591-A5B5-5ECE28B27EA1}" destId="{DCBB642F-BD10-46D9-B713-349AD26B3B7F}" srcOrd="11" destOrd="0" presId="urn:microsoft.com/office/officeart/2005/8/layout/hProcess3"/>
    <dgm:cxn modelId="{49FB0B7F-A2A0-4E24-95F9-86AABDF8B478}" type="presParOf" srcId="{DCBB642F-BD10-46D9-B713-349AD26B3B7F}" destId="{24E045F9-8058-4FBB-B764-735EC132C8F5}" srcOrd="0" destOrd="0" presId="urn:microsoft.com/office/officeart/2005/8/layout/hProcess3"/>
    <dgm:cxn modelId="{F6C6F4B9-F6C8-4CC8-AC3D-39627D6E5FF4}" type="presParOf" srcId="{DCBB642F-BD10-46D9-B713-349AD26B3B7F}" destId="{8E16E853-0CF3-4405-9E5A-0928372ACA78}" srcOrd="1" destOrd="0" presId="urn:microsoft.com/office/officeart/2005/8/layout/hProcess3"/>
    <dgm:cxn modelId="{561984D2-8919-4F27-BFEA-39329FB7F0D2}" type="presParOf" srcId="{DCBB642F-BD10-46D9-B713-349AD26B3B7F}" destId="{EC4363DB-5A34-4654-B139-73EE1E31FCBC}" srcOrd="2" destOrd="0" presId="urn:microsoft.com/office/officeart/2005/8/layout/hProcess3"/>
    <dgm:cxn modelId="{BDCDF429-355C-40F9-B773-DD451242B454}" type="presParOf" srcId="{DCBB642F-BD10-46D9-B713-349AD26B3B7F}" destId="{60749BDC-4127-41A9-8352-B32B717E41F2}" srcOrd="3" destOrd="0" presId="urn:microsoft.com/office/officeart/2005/8/layout/hProcess3"/>
    <dgm:cxn modelId="{580BE8F6-53F2-42FD-ABA4-35316D477808}" type="presParOf" srcId="{D155E280-5D3C-4591-A5B5-5ECE28B27EA1}" destId="{7A1C202B-90E1-4050-989D-7E5BA6B02924}" srcOrd="12" destOrd="0" presId="urn:microsoft.com/office/officeart/2005/8/layout/hProcess3"/>
    <dgm:cxn modelId="{8D410209-AC8D-48A4-ACB3-FCCBEEBD56A2}" type="presParOf" srcId="{D155E280-5D3C-4591-A5B5-5ECE28B27EA1}" destId="{B649DCDE-5639-4467-BD0B-623DFF8A2DC3}" srcOrd="13" destOrd="0" presId="urn:microsoft.com/office/officeart/2005/8/layout/hProcess3"/>
    <dgm:cxn modelId="{4B9A49FB-1CBE-4990-AC6C-77CE6B94DEEC}" type="presParOf" srcId="{D155E280-5D3C-4591-A5B5-5ECE28B27EA1}" destId="{120D3600-8BEC-436A-90F1-6B8E01904991}" srcOrd="14" destOrd="0" presId="urn:microsoft.com/office/officeart/2005/8/layout/h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0D3600-8BEC-436A-90F1-6B8E01904991}">
      <dsp:nvSpPr>
        <dsp:cNvPr id="0" name=""/>
        <dsp:cNvSpPr/>
      </dsp:nvSpPr>
      <dsp:spPr>
        <a:xfrm>
          <a:off x="0" y="69003"/>
          <a:ext cx="5745480" cy="845819"/>
        </a:xfrm>
        <a:prstGeom prst="rightArrow">
          <a:avLst/>
        </a:prstGeom>
        <a:solidFill>
          <a:schemeClr val="bg1">
            <a:lumMod val="85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16E853-0CF3-4405-9E5A-0928372ACA78}">
      <dsp:nvSpPr>
        <dsp:cNvPr id="0" name=""/>
        <dsp:cNvSpPr/>
      </dsp:nvSpPr>
      <dsp:spPr>
        <a:xfrm>
          <a:off x="4773930"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PRODUCING THE REPORT</a:t>
          </a:r>
          <a:endParaRPr lang="LID4096" sz="700" kern="1200"/>
        </a:p>
      </dsp:txBody>
      <dsp:txXfrm>
        <a:off x="4773930" y="287866"/>
        <a:ext cx="718184" cy="437726"/>
      </dsp:txXfrm>
    </dsp:sp>
    <dsp:sp modelId="{35403D30-9CFB-4F98-8E76-31DBF8FB0880}">
      <dsp:nvSpPr>
        <dsp:cNvPr id="0" name=""/>
        <dsp:cNvSpPr/>
      </dsp:nvSpPr>
      <dsp:spPr>
        <a:xfrm>
          <a:off x="3912108"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DEFINING AND NAMING THE THEMES</a:t>
          </a:r>
          <a:endParaRPr lang="LID4096" sz="700" kern="1200"/>
        </a:p>
      </dsp:txBody>
      <dsp:txXfrm>
        <a:off x="3912108" y="287866"/>
        <a:ext cx="718184" cy="437726"/>
      </dsp:txXfrm>
    </dsp:sp>
    <dsp:sp modelId="{30E455F1-7226-4774-B454-FBF64080659C}">
      <dsp:nvSpPr>
        <dsp:cNvPr id="0" name=""/>
        <dsp:cNvSpPr/>
      </dsp:nvSpPr>
      <dsp:spPr>
        <a:xfrm>
          <a:off x="3050286"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REVIEWING THE THEMES</a:t>
          </a:r>
          <a:endParaRPr lang="LID4096" sz="700" kern="1200"/>
        </a:p>
      </dsp:txBody>
      <dsp:txXfrm>
        <a:off x="3050286" y="287866"/>
        <a:ext cx="718184" cy="437726"/>
      </dsp:txXfrm>
    </dsp:sp>
    <dsp:sp modelId="{56BBFF41-9EF2-48E8-80ED-D6A88FB90811}">
      <dsp:nvSpPr>
        <dsp:cNvPr id="0" name=""/>
        <dsp:cNvSpPr/>
      </dsp:nvSpPr>
      <dsp:spPr>
        <a:xfrm>
          <a:off x="2188464"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SEARCHING FOR THE THEMES</a:t>
          </a:r>
          <a:endParaRPr lang="LID4096" sz="700" kern="1200"/>
        </a:p>
      </dsp:txBody>
      <dsp:txXfrm>
        <a:off x="2188464" y="287866"/>
        <a:ext cx="718184" cy="437726"/>
      </dsp:txXfrm>
    </dsp:sp>
    <dsp:sp modelId="{914F5FFE-45E4-46FE-93AA-42FD17ED1986}">
      <dsp:nvSpPr>
        <dsp:cNvPr id="0" name=""/>
        <dsp:cNvSpPr/>
      </dsp:nvSpPr>
      <dsp:spPr>
        <a:xfrm>
          <a:off x="1326642"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GENERATING INITIAL CODES</a:t>
          </a:r>
          <a:endParaRPr lang="LID4096" sz="700" kern="1200"/>
        </a:p>
      </dsp:txBody>
      <dsp:txXfrm>
        <a:off x="1326642" y="287866"/>
        <a:ext cx="718184" cy="437726"/>
      </dsp:txXfrm>
    </dsp:sp>
    <dsp:sp modelId="{E5B396E5-40A3-4E21-A71D-55F54482642D}">
      <dsp:nvSpPr>
        <dsp:cNvPr id="0" name=""/>
        <dsp:cNvSpPr/>
      </dsp:nvSpPr>
      <dsp:spPr>
        <a:xfrm>
          <a:off x="464820" y="287866"/>
          <a:ext cx="718184" cy="4377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71120" rIns="0" bIns="71120" numCol="1" spcCol="1270" anchor="ctr" anchorCtr="0">
          <a:noAutofit/>
        </a:bodyPr>
        <a:lstStyle/>
        <a:p>
          <a:pPr marL="0" lvl="0" indent="0" algn="ctr" defTabSz="311150">
            <a:lnSpc>
              <a:spcPct val="90000"/>
            </a:lnSpc>
            <a:spcBef>
              <a:spcPct val="0"/>
            </a:spcBef>
            <a:spcAft>
              <a:spcPct val="35000"/>
            </a:spcAft>
            <a:buNone/>
          </a:pPr>
          <a:r>
            <a:rPr lang="en-US" sz="700" kern="1200"/>
            <a:t>FAMILIARIZATION WITH THE DATA</a:t>
          </a:r>
          <a:endParaRPr lang="LID4096" sz="700" kern="1200"/>
        </a:p>
      </dsp:txBody>
      <dsp:txXfrm>
        <a:off x="464820" y="287866"/>
        <a:ext cx="718184" cy="43772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to: Dr Caroline Jawad 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E130B5-ADE0-4BFA-88A9-955C716FD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57</Pages>
  <Words>14294</Words>
  <Characters>81477</Characters>
  <Application>Microsoft Office Word</Application>
  <DocSecurity>0</DocSecurity>
  <Lines>678</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Identity And Dignity in Platform Work: A Pilot Study of Migrant Ride-Hailing Drivers Work Experiences in Swansea</dc:title>
  <dc:subject>HINA TOKEER (2419580)</dc:subject>
  <dc:creator>Course title: Converting Research into Practice (LCDB7010)</dc:creator>
  <cp:keywords/>
  <dc:description/>
  <cp:lastModifiedBy>Sardar Ahmed Raza</cp:lastModifiedBy>
  <cp:revision>866</cp:revision>
  <dcterms:created xsi:type="dcterms:W3CDTF">2026-04-16T12:06:00Z</dcterms:created>
  <dcterms:modified xsi:type="dcterms:W3CDTF">2026-05-31T22:51:00Z</dcterms:modified>
  <cp:category>Submission date: 29th May 2026</cp:category>
</cp:coreProperties>
</file>