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21E82" w14:textId="32080F34" w:rsidR="006613B4" w:rsidRDefault="006613B4" w:rsidP="006613B4">
      <w:pPr>
        <w:jc w:val="center"/>
        <w:rPr>
          <w:rFonts w:ascii="Times New Roman" w:hAnsi="Times New Roman" w:cs="Times New Roman"/>
          <w:sz w:val="24"/>
          <w:lang w:val="en-US"/>
        </w:rPr>
      </w:pPr>
    </w:p>
    <w:p w14:paraId="7A3C0AD7" w14:textId="77777777" w:rsidR="003E7CB1" w:rsidRDefault="003E7CB1" w:rsidP="006613B4">
      <w:pPr>
        <w:jc w:val="center"/>
        <w:rPr>
          <w:rFonts w:ascii="Times New Roman" w:hAnsi="Times New Roman" w:cs="Times New Roman"/>
          <w:sz w:val="24"/>
          <w:lang w:val="en-US"/>
        </w:rPr>
      </w:pPr>
    </w:p>
    <w:p w14:paraId="16A89312" w14:textId="14B23763" w:rsidR="006613B4" w:rsidRPr="00764352" w:rsidRDefault="006613B4" w:rsidP="006613B4">
      <w:pPr>
        <w:jc w:val="center"/>
        <w:rPr>
          <w:rFonts w:ascii="Times New Roman" w:hAnsi="Times New Roman" w:cs="Times New Roman"/>
          <w:sz w:val="24"/>
          <w:szCs w:val="24"/>
          <w:lang w:val="en-US"/>
        </w:rPr>
      </w:pPr>
    </w:p>
    <w:p w14:paraId="140397C6" w14:textId="77777777" w:rsidR="00C45E4E" w:rsidRPr="00764352" w:rsidRDefault="00C45E4E" w:rsidP="006613B4">
      <w:pPr>
        <w:jc w:val="center"/>
        <w:rPr>
          <w:rFonts w:ascii="Times New Roman" w:hAnsi="Times New Roman" w:cs="Times New Roman"/>
          <w:sz w:val="24"/>
          <w:szCs w:val="24"/>
          <w:lang w:val="en-US"/>
        </w:rPr>
      </w:pPr>
    </w:p>
    <w:p w14:paraId="40450AD3" w14:textId="4F56BCA3" w:rsidR="00336B66" w:rsidRPr="00764352" w:rsidRDefault="006613B4" w:rsidP="003E7CB1">
      <w:pPr>
        <w:jc w:val="center"/>
        <w:rPr>
          <w:rFonts w:ascii="Times New Roman" w:hAnsi="Times New Roman" w:cs="Times New Roman"/>
          <w:sz w:val="24"/>
          <w:szCs w:val="24"/>
          <w:lang w:val="en-US"/>
        </w:rPr>
      </w:pPr>
      <w:r w:rsidRPr="00764352">
        <w:rPr>
          <w:rFonts w:ascii="Times New Roman" w:hAnsi="Times New Roman" w:cs="Times New Roman"/>
          <w:sz w:val="24"/>
          <w:szCs w:val="24"/>
          <w:lang w:val="en-US"/>
        </w:rPr>
        <w:t xml:space="preserve">An investigation </w:t>
      </w:r>
      <w:r w:rsidR="00012824">
        <w:rPr>
          <w:rFonts w:ascii="Times New Roman" w:hAnsi="Times New Roman" w:cs="Times New Roman"/>
          <w:sz w:val="24"/>
          <w:szCs w:val="24"/>
          <w:lang w:val="en-US"/>
        </w:rPr>
        <w:t>into the</w:t>
      </w:r>
      <w:r w:rsidRPr="00764352">
        <w:rPr>
          <w:rFonts w:ascii="Times New Roman" w:hAnsi="Times New Roman" w:cs="Times New Roman"/>
          <w:sz w:val="24"/>
          <w:szCs w:val="24"/>
          <w:lang w:val="en-US"/>
        </w:rPr>
        <w:t xml:space="preserve"> impact of media on sleep quality, diet quality and self-esteem</w:t>
      </w:r>
    </w:p>
    <w:p w14:paraId="3B9F6F90" w14:textId="6E87CA97" w:rsidR="006613B4" w:rsidRPr="00764352" w:rsidRDefault="006613B4" w:rsidP="006613B4">
      <w:pPr>
        <w:jc w:val="center"/>
        <w:rPr>
          <w:rFonts w:ascii="Times New Roman" w:hAnsi="Times New Roman" w:cs="Times New Roman"/>
          <w:sz w:val="24"/>
          <w:szCs w:val="24"/>
          <w:lang w:val="en-US"/>
        </w:rPr>
      </w:pPr>
    </w:p>
    <w:p w14:paraId="6A73F68B" w14:textId="7DC61DB7" w:rsidR="006613B4" w:rsidRPr="00764352" w:rsidRDefault="006613B4" w:rsidP="006613B4">
      <w:pPr>
        <w:jc w:val="center"/>
        <w:rPr>
          <w:rFonts w:ascii="Times New Roman" w:hAnsi="Times New Roman" w:cs="Times New Roman"/>
          <w:sz w:val="24"/>
          <w:szCs w:val="24"/>
          <w:lang w:val="en-US"/>
        </w:rPr>
      </w:pPr>
    </w:p>
    <w:p w14:paraId="346EF2E9" w14:textId="60E2ECE7" w:rsidR="006613B4" w:rsidRPr="00764352" w:rsidRDefault="006613B4" w:rsidP="006613B4">
      <w:pPr>
        <w:jc w:val="center"/>
        <w:rPr>
          <w:rFonts w:ascii="Times New Roman" w:hAnsi="Times New Roman" w:cs="Times New Roman"/>
          <w:sz w:val="24"/>
          <w:szCs w:val="24"/>
          <w:lang w:val="en-US"/>
        </w:rPr>
      </w:pPr>
    </w:p>
    <w:p w14:paraId="7CA754A6" w14:textId="3A675260" w:rsidR="003E7CB1" w:rsidRPr="00764352" w:rsidRDefault="003E7CB1" w:rsidP="006613B4">
      <w:pPr>
        <w:jc w:val="center"/>
        <w:rPr>
          <w:rFonts w:ascii="Times New Roman" w:hAnsi="Times New Roman" w:cs="Times New Roman"/>
          <w:sz w:val="24"/>
          <w:szCs w:val="24"/>
          <w:lang w:val="en-US"/>
        </w:rPr>
      </w:pPr>
    </w:p>
    <w:p w14:paraId="28D00046" w14:textId="4EA73746" w:rsidR="003E7CB1" w:rsidRPr="00764352" w:rsidRDefault="003E7CB1" w:rsidP="006613B4">
      <w:pPr>
        <w:jc w:val="center"/>
        <w:rPr>
          <w:rFonts w:ascii="Times New Roman" w:hAnsi="Times New Roman" w:cs="Times New Roman"/>
          <w:sz w:val="24"/>
          <w:szCs w:val="24"/>
          <w:lang w:val="en-US"/>
        </w:rPr>
      </w:pPr>
    </w:p>
    <w:p w14:paraId="0D5D26B4" w14:textId="49A289ED" w:rsidR="003E7CB1" w:rsidRPr="00764352" w:rsidRDefault="003E7CB1" w:rsidP="006613B4">
      <w:pPr>
        <w:jc w:val="center"/>
        <w:rPr>
          <w:rFonts w:ascii="Times New Roman" w:hAnsi="Times New Roman" w:cs="Times New Roman"/>
          <w:sz w:val="24"/>
          <w:szCs w:val="24"/>
          <w:lang w:val="en-US"/>
        </w:rPr>
      </w:pPr>
    </w:p>
    <w:p w14:paraId="7B922E53" w14:textId="181CA226" w:rsidR="003E7CB1" w:rsidRDefault="003E7CB1" w:rsidP="006613B4">
      <w:pPr>
        <w:jc w:val="center"/>
        <w:rPr>
          <w:rFonts w:ascii="Times New Roman" w:hAnsi="Times New Roman" w:cs="Times New Roman"/>
          <w:sz w:val="24"/>
          <w:szCs w:val="24"/>
          <w:lang w:val="en-US"/>
        </w:rPr>
      </w:pPr>
    </w:p>
    <w:p w14:paraId="1D8543A1" w14:textId="1C803754" w:rsidR="002073C5" w:rsidRDefault="002073C5" w:rsidP="006613B4">
      <w:pPr>
        <w:jc w:val="center"/>
        <w:rPr>
          <w:rFonts w:ascii="Times New Roman" w:hAnsi="Times New Roman" w:cs="Times New Roman"/>
          <w:sz w:val="24"/>
          <w:szCs w:val="24"/>
          <w:lang w:val="en-US"/>
        </w:rPr>
      </w:pPr>
    </w:p>
    <w:p w14:paraId="7DD7620F" w14:textId="4AD9E3C4" w:rsidR="002073C5" w:rsidRDefault="002073C5" w:rsidP="006613B4">
      <w:pPr>
        <w:jc w:val="center"/>
        <w:rPr>
          <w:rFonts w:ascii="Times New Roman" w:hAnsi="Times New Roman" w:cs="Times New Roman"/>
          <w:sz w:val="24"/>
          <w:szCs w:val="24"/>
          <w:lang w:val="en-US"/>
        </w:rPr>
      </w:pPr>
    </w:p>
    <w:p w14:paraId="2403BC08" w14:textId="77777777" w:rsidR="002073C5" w:rsidRPr="00764352" w:rsidRDefault="002073C5" w:rsidP="006613B4">
      <w:pPr>
        <w:jc w:val="center"/>
        <w:rPr>
          <w:rFonts w:ascii="Times New Roman" w:hAnsi="Times New Roman" w:cs="Times New Roman"/>
          <w:sz w:val="24"/>
          <w:szCs w:val="24"/>
          <w:lang w:val="en-US"/>
        </w:rPr>
      </w:pPr>
    </w:p>
    <w:p w14:paraId="34BF1810" w14:textId="220AFC4D" w:rsidR="006613B4" w:rsidRPr="00764352" w:rsidRDefault="006613B4" w:rsidP="006613B4">
      <w:pPr>
        <w:jc w:val="center"/>
        <w:rPr>
          <w:rFonts w:ascii="Times New Roman" w:hAnsi="Times New Roman" w:cs="Times New Roman"/>
          <w:sz w:val="24"/>
          <w:szCs w:val="24"/>
          <w:lang w:val="en-US"/>
        </w:rPr>
      </w:pPr>
    </w:p>
    <w:p w14:paraId="1A7DCB53" w14:textId="3E5152FA" w:rsidR="006613B4" w:rsidRDefault="006613B4" w:rsidP="006613B4">
      <w:pPr>
        <w:jc w:val="center"/>
        <w:rPr>
          <w:rFonts w:ascii="Times New Roman" w:hAnsi="Times New Roman" w:cs="Times New Roman"/>
          <w:sz w:val="24"/>
          <w:szCs w:val="24"/>
          <w:lang w:val="en-US"/>
        </w:rPr>
      </w:pPr>
    </w:p>
    <w:p w14:paraId="50E91304" w14:textId="188B6443" w:rsidR="002073C5" w:rsidRDefault="002073C5" w:rsidP="006613B4">
      <w:pPr>
        <w:jc w:val="center"/>
        <w:rPr>
          <w:rFonts w:ascii="Times New Roman" w:hAnsi="Times New Roman" w:cs="Times New Roman"/>
          <w:sz w:val="24"/>
          <w:szCs w:val="24"/>
          <w:lang w:val="en-US"/>
        </w:rPr>
      </w:pPr>
    </w:p>
    <w:p w14:paraId="36920FB8" w14:textId="1C71D439" w:rsidR="002073C5" w:rsidRDefault="002073C5" w:rsidP="006613B4">
      <w:pPr>
        <w:jc w:val="center"/>
        <w:rPr>
          <w:rFonts w:ascii="Times New Roman" w:hAnsi="Times New Roman" w:cs="Times New Roman"/>
          <w:sz w:val="24"/>
          <w:szCs w:val="24"/>
          <w:lang w:val="en-US"/>
        </w:rPr>
      </w:pPr>
    </w:p>
    <w:p w14:paraId="55E74208" w14:textId="23DD1702" w:rsidR="002073C5" w:rsidRDefault="002073C5" w:rsidP="006613B4">
      <w:pPr>
        <w:jc w:val="center"/>
        <w:rPr>
          <w:rFonts w:ascii="Times New Roman" w:hAnsi="Times New Roman" w:cs="Times New Roman"/>
          <w:sz w:val="24"/>
          <w:szCs w:val="24"/>
          <w:lang w:val="en-US"/>
        </w:rPr>
      </w:pPr>
    </w:p>
    <w:p w14:paraId="73C862FE" w14:textId="77777777" w:rsidR="002073C5" w:rsidRPr="00764352" w:rsidRDefault="002073C5" w:rsidP="006613B4">
      <w:pPr>
        <w:jc w:val="center"/>
        <w:rPr>
          <w:rFonts w:ascii="Times New Roman" w:hAnsi="Times New Roman" w:cs="Times New Roman"/>
          <w:sz w:val="24"/>
          <w:szCs w:val="24"/>
          <w:lang w:val="en-US"/>
        </w:rPr>
      </w:pPr>
      <w:bookmarkStart w:id="0" w:name="_GoBack"/>
      <w:bookmarkEnd w:id="0"/>
    </w:p>
    <w:p w14:paraId="50FEF66F" w14:textId="39C9791E" w:rsidR="006613B4" w:rsidRPr="00764352" w:rsidRDefault="006613B4" w:rsidP="006613B4">
      <w:pPr>
        <w:jc w:val="center"/>
        <w:rPr>
          <w:rFonts w:ascii="Times New Roman" w:hAnsi="Times New Roman" w:cs="Times New Roman"/>
          <w:sz w:val="24"/>
          <w:szCs w:val="24"/>
          <w:lang w:val="en-US"/>
        </w:rPr>
      </w:pPr>
      <w:r w:rsidRPr="00764352">
        <w:rPr>
          <w:rFonts w:ascii="Times New Roman" w:hAnsi="Times New Roman" w:cs="Times New Roman"/>
          <w:sz w:val="24"/>
          <w:szCs w:val="24"/>
          <w:lang w:val="en-US"/>
        </w:rPr>
        <w:t>BSc Applied Psychology</w:t>
      </w:r>
    </w:p>
    <w:p w14:paraId="01385755" w14:textId="11510319" w:rsidR="006613B4" w:rsidRPr="00764352" w:rsidRDefault="006613B4" w:rsidP="006613B4">
      <w:pPr>
        <w:jc w:val="center"/>
        <w:rPr>
          <w:rFonts w:ascii="Times New Roman" w:hAnsi="Times New Roman" w:cs="Times New Roman"/>
          <w:sz w:val="24"/>
          <w:szCs w:val="24"/>
          <w:lang w:val="en-US"/>
        </w:rPr>
      </w:pPr>
      <w:r w:rsidRPr="00764352">
        <w:rPr>
          <w:rFonts w:ascii="Times New Roman" w:hAnsi="Times New Roman" w:cs="Times New Roman"/>
          <w:sz w:val="24"/>
          <w:szCs w:val="24"/>
          <w:lang w:val="en-US"/>
        </w:rPr>
        <w:t>1502781</w:t>
      </w:r>
    </w:p>
    <w:p w14:paraId="7D23A807" w14:textId="77777777" w:rsidR="00F30DDD" w:rsidRDefault="006613B4" w:rsidP="006613B4">
      <w:pPr>
        <w:jc w:val="center"/>
        <w:rPr>
          <w:rFonts w:ascii="Times New Roman" w:hAnsi="Times New Roman" w:cs="Times New Roman"/>
          <w:sz w:val="24"/>
          <w:szCs w:val="24"/>
          <w:lang w:val="en-US"/>
        </w:rPr>
        <w:sectPr w:rsidR="00F30DDD" w:rsidSect="00735AD9">
          <w:pgSz w:w="12240" w:h="15840"/>
          <w:pgMar w:top="1440" w:right="1440" w:bottom="1440" w:left="1440" w:header="720" w:footer="720" w:gutter="0"/>
          <w:cols w:space="720"/>
          <w:docGrid w:linePitch="360"/>
        </w:sectPr>
      </w:pPr>
      <w:r w:rsidRPr="00764352">
        <w:rPr>
          <w:rFonts w:ascii="Times New Roman" w:hAnsi="Times New Roman" w:cs="Times New Roman"/>
          <w:sz w:val="24"/>
          <w:szCs w:val="24"/>
          <w:lang w:val="en-US"/>
        </w:rPr>
        <w:t>Dissertation in Psychology 2018</w:t>
      </w:r>
    </w:p>
    <w:p w14:paraId="696BC73F" w14:textId="269B5F9D" w:rsidR="00586436" w:rsidRDefault="00586436">
      <w:pPr>
        <w:rPr>
          <w:rFonts w:ascii="Times New Roman" w:hAnsi="Times New Roman" w:cs="Times New Roman"/>
          <w:sz w:val="24"/>
          <w:szCs w:val="24"/>
          <w:lang w:val="en-US"/>
        </w:rPr>
      </w:pPr>
    </w:p>
    <w:p w14:paraId="599C73E2" w14:textId="56A35992" w:rsidR="006613B4" w:rsidRPr="006613B4" w:rsidRDefault="006613B4" w:rsidP="006613B4">
      <w:pPr>
        <w:rPr>
          <w:rFonts w:ascii="Times New Roman" w:hAnsi="Times New Roman" w:cs="Times New Roman"/>
          <w:sz w:val="24"/>
          <w:lang w:val="en-US"/>
        </w:rPr>
      </w:pPr>
    </w:p>
    <w:p w14:paraId="62167B91"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DECLARATION </w:t>
      </w:r>
    </w:p>
    <w:p w14:paraId="138F5B0C"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7DA48803"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This work has not previously been accepted in substance for any degrees and is not being concurrently submitted in candidature for any degrees. </w:t>
      </w:r>
    </w:p>
    <w:p w14:paraId="2C02E52F"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061F0CED"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703F9332"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Signed ………………………………………………………………. (candidate) </w:t>
      </w:r>
    </w:p>
    <w:p w14:paraId="51FEE0B8"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39FFE0EA"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Date …………………………………………………………………. </w:t>
      </w:r>
    </w:p>
    <w:p w14:paraId="28644454"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299E23C2"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32CE89C4"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STATEMENT 1 </w:t>
      </w:r>
    </w:p>
    <w:p w14:paraId="3887F833"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0079EAD4" w14:textId="77777777" w:rsidR="00C45E4E"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This dissertation is being submitted in partial fulfilment of the requirements for the degree of  </w:t>
      </w:r>
    </w:p>
    <w:p w14:paraId="0941E017" w14:textId="77777777" w:rsidR="00C45E4E" w:rsidRPr="0083658C" w:rsidRDefault="00C45E4E" w:rsidP="006613B4">
      <w:pPr>
        <w:pStyle w:val="NoSpacing"/>
        <w:rPr>
          <w:rFonts w:ascii="Times New Roman" w:hAnsi="Times New Roman" w:cs="Times New Roman"/>
          <w:lang w:val="en-US"/>
        </w:rPr>
      </w:pPr>
    </w:p>
    <w:p w14:paraId="151E5A01" w14:textId="60326B0E" w:rsidR="006613B4" w:rsidRPr="0083658C" w:rsidRDefault="00C45E4E" w:rsidP="006613B4">
      <w:pPr>
        <w:pStyle w:val="NoSpacing"/>
        <w:rPr>
          <w:rFonts w:ascii="Times New Roman" w:hAnsi="Times New Roman" w:cs="Times New Roman"/>
          <w:lang w:val="en-US"/>
        </w:rPr>
      </w:pPr>
      <w:r w:rsidRPr="0083658C">
        <w:rPr>
          <w:rFonts w:ascii="Times New Roman" w:hAnsi="Times New Roman" w:cs="Times New Roman"/>
          <w:lang w:val="en-US"/>
        </w:rPr>
        <w:t>BSc Applied Psychology</w:t>
      </w:r>
    </w:p>
    <w:p w14:paraId="486F83E5"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7923D67C"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Signed ………………………………………………………………. (candidate) </w:t>
      </w:r>
    </w:p>
    <w:p w14:paraId="6EE83B45"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E36B961"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Date …………………………………………………………………. </w:t>
      </w:r>
    </w:p>
    <w:p w14:paraId="7472AD0E"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6E65E4B9"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6048A1D"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STATEMENT 2 </w:t>
      </w:r>
    </w:p>
    <w:p w14:paraId="07334C96"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60DC5FF"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This dissertation is the result of my own independent work/investigation, except where otherwise stated. </w:t>
      </w:r>
    </w:p>
    <w:p w14:paraId="6971A79E"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48384C63"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Other sources are acknowledged by giving explicit references.  A reference list is appended. </w:t>
      </w:r>
    </w:p>
    <w:p w14:paraId="32D752B3"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098C639D"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Signed ………………………………………………………………. (candidate) </w:t>
      </w:r>
    </w:p>
    <w:p w14:paraId="69D6358E"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9D17947"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Date …………………………………………………………………. </w:t>
      </w:r>
    </w:p>
    <w:p w14:paraId="542679D3"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631C761B"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5EBDD92"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STATEMENT 3 </w:t>
      </w:r>
    </w:p>
    <w:p w14:paraId="54A01C3B"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1D67D662"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I hereby give consent for my dissertation, if accepted, to be available for photocopying and for inter-library loan, and for the title and summary to be made available to outside </w:t>
      </w:r>
      <w:proofErr w:type="spellStart"/>
      <w:r w:rsidRPr="0083658C">
        <w:rPr>
          <w:rFonts w:ascii="Times New Roman" w:hAnsi="Times New Roman" w:cs="Times New Roman"/>
          <w:lang w:val="en-US"/>
        </w:rPr>
        <w:t>organisations</w:t>
      </w:r>
      <w:proofErr w:type="spellEnd"/>
      <w:r w:rsidRPr="0083658C">
        <w:rPr>
          <w:rFonts w:ascii="Times New Roman" w:hAnsi="Times New Roman" w:cs="Times New Roman"/>
          <w:lang w:val="en-US"/>
        </w:rPr>
        <w:t xml:space="preserve">. </w:t>
      </w:r>
    </w:p>
    <w:p w14:paraId="33982400"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6EA9E8E4"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Signed ………………………………………………………………. (candidate) </w:t>
      </w:r>
    </w:p>
    <w:p w14:paraId="07586B51" w14:textId="77777777"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 xml:space="preserve"> </w:t>
      </w:r>
    </w:p>
    <w:p w14:paraId="5EF3CBBD" w14:textId="5EBB741E" w:rsidR="006613B4" w:rsidRPr="0083658C" w:rsidRDefault="006613B4" w:rsidP="006613B4">
      <w:pPr>
        <w:pStyle w:val="NoSpacing"/>
        <w:rPr>
          <w:rFonts w:ascii="Times New Roman" w:hAnsi="Times New Roman" w:cs="Times New Roman"/>
          <w:lang w:val="en-US"/>
        </w:rPr>
      </w:pPr>
      <w:r w:rsidRPr="0083658C">
        <w:rPr>
          <w:rFonts w:ascii="Times New Roman" w:hAnsi="Times New Roman" w:cs="Times New Roman"/>
          <w:lang w:val="en-US"/>
        </w:rPr>
        <w:t>Date ………………………………………………………………….</w:t>
      </w:r>
    </w:p>
    <w:p w14:paraId="199BD050" w14:textId="490F830D" w:rsidR="003C6ABE" w:rsidRDefault="006613B4" w:rsidP="00BE5B51">
      <w:pPr>
        <w:rPr>
          <w:rFonts w:ascii="Times New Roman" w:hAnsi="Times New Roman" w:cs="Times New Roman"/>
          <w:b/>
          <w:sz w:val="24"/>
          <w:u w:val="single"/>
          <w:lang w:val="en-US"/>
        </w:rPr>
      </w:pPr>
      <w:r w:rsidRPr="0083658C">
        <w:rPr>
          <w:rFonts w:ascii="Times New Roman" w:hAnsi="Times New Roman" w:cs="Times New Roman"/>
          <w:lang w:val="en-US"/>
        </w:rPr>
        <w:br w:type="page"/>
      </w:r>
      <w:r w:rsidR="00C45E4E" w:rsidRPr="00C45E4E">
        <w:rPr>
          <w:rFonts w:ascii="Times New Roman" w:hAnsi="Times New Roman" w:cs="Times New Roman"/>
          <w:b/>
          <w:sz w:val="24"/>
          <w:u w:val="single"/>
          <w:lang w:val="en-US"/>
        </w:rPr>
        <w:lastRenderedPageBreak/>
        <w:t>ACKNOWLEDGEMENTS</w:t>
      </w:r>
    </w:p>
    <w:p w14:paraId="7B57389C" w14:textId="77777777" w:rsidR="003C6ABE" w:rsidRPr="00CC6F48" w:rsidRDefault="003C6ABE" w:rsidP="00C45E4E">
      <w:pPr>
        <w:jc w:val="both"/>
        <w:rPr>
          <w:rFonts w:ascii="Times New Roman" w:hAnsi="Times New Roman" w:cs="Times New Roman"/>
          <w:b/>
          <w:sz w:val="24"/>
          <w:szCs w:val="24"/>
          <w:u w:val="single"/>
          <w:lang w:val="en-US"/>
        </w:rPr>
      </w:pPr>
    </w:p>
    <w:p w14:paraId="5A83FA9D" w14:textId="6883BD14" w:rsidR="006613B4" w:rsidRPr="00CC6F48" w:rsidRDefault="00C45E4E" w:rsidP="008B0F66">
      <w:pPr>
        <w:jc w:val="both"/>
        <w:rPr>
          <w:rFonts w:ascii="Times New Roman" w:hAnsi="Times New Roman" w:cs="Times New Roman"/>
          <w:sz w:val="24"/>
          <w:szCs w:val="24"/>
          <w:lang w:val="en-US"/>
        </w:rPr>
      </w:pPr>
      <w:r w:rsidRPr="00CC6F48">
        <w:rPr>
          <w:rFonts w:ascii="Times New Roman" w:hAnsi="Times New Roman" w:cs="Times New Roman"/>
          <w:sz w:val="24"/>
          <w:szCs w:val="24"/>
          <w:lang w:val="en-US"/>
        </w:rPr>
        <w:t>I would first</w:t>
      </w:r>
      <w:r w:rsidR="003C6ABE" w:rsidRPr="00CC6F48">
        <w:rPr>
          <w:rFonts w:ascii="Times New Roman" w:hAnsi="Times New Roman" w:cs="Times New Roman"/>
          <w:sz w:val="24"/>
          <w:szCs w:val="24"/>
          <w:lang w:val="en-US"/>
        </w:rPr>
        <w:t xml:space="preserve"> </w:t>
      </w:r>
      <w:r w:rsidRPr="00CC6F48">
        <w:rPr>
          <w:rFonts w:ascii="Times New Roman" w:hAnsi="Times New Roman" w:cs="Times New Roman"/>
          <w:sz w:val="24"/>
          <w:szCs w:val="24"/>
          <w:lang w:val="en-US"/>
        </w:rPr>
        <w:t>like</w:t>
      </w:r>
      <w:r w:rsidR="00775287">
        <w:rPr>
          <w:rFonts w:ascii="Times New Roman" w:hAnsi="Times New Roman" w:cs="Times New Roman"/>
          <w:sz w:val="24"/>
          <w:szCs w:val="24"/>
          <w:lang w:val="en-US"/>
        </w:rPr>
        <w:t xml:space="preserve"> to</w:t>
      </w:r>
      <w:r w:rsidRPr="00CC6F48">
        <w:rPr>
          <w:rFonts w:ascii="Times New Roman" w:hAnsi="Times New Roman" w:cs="Times New Roman"/>
          <w:sz w:val="24"/>
          <w:szCs w:val="24"/>
          <w:lang w:val="en-US"/>
        </w:rPr>
        <w:t xml:space="preserve"> thank my supervisor, Karen Eaton-Thomas whose guidance and patien</w:t>
      </w:r>
      <w:r w:rsidR="00BA77A5" w:rsidRPr="00CC6F48">
        <w:rPr>
          <w:rFonts w:ascii="Times New Roman" w:hAnsi="Times New Roman" w:cs="Times New Roman"/>
          <w:sz w:val="24"/>
          <w:szCs w:val="24"/>
          <w:lang w:val="en-US"/>
        </w:rPr>
        <w:t>ce has helped me to c</w:t>
      </w:r>
      <w:r w:rsidR="00775287">
        <w:rPr>
          <w:rFonts w:ascii="Times New Roman" w:hAnsi="Times New Roman" w:cs="Times New Roman"/>
          <w:sz w:val="24"/>
          <w:szCs w:val="24"/>
          <w:lang w:val="en-US"/>
        </w:rPr>
        <w:t>onduct and complete my research to the best of my ability.</w:t>
      </w:r>
    </w:p>
    <w:p w14:paraId="52F864C3" w14:textId="1FE257E1" w:rsidR="00BA77A5" w:rsidRPr="00CC6F48" w:rsidRDefault="00BA77A5" w:rsidP="00C45E4E">
      <w:pPr>
        <w:jc w:val="both"/>
        <w:rPr>
          <w:rFonts w:ascii="Times New Roman" w:hAnsi="Times New Roman" w:cs="Times New Roman"/>
          <w:sz w:val="24"/>
          <w:szCs w:val="24"/>
          <w:lang w:val="en-US"/>
        </w:rPr>
      </w:pPr>
      <w:r w:rsidRPr="00CC6F48">
        <w:rPr>
          <w:rFonts w:ascii="Times New Roman" w:hAnsi="Times New Roman" w:cs="Times New Roman"/>
          <w:sz w:val="24"/>
          <w:szCs w:val="24"/>
          <w:lang w:val="en-US"/>
        </w:rPr>
        <w:t>Undoubtedly, I would a</w:t>
      </w:r>
      <w:r w:rsidR="00775287">
        <w:rPr>
          <w:rFonts w:ascii="Times New Roman" w:hAnsi="Times New Roman" w:cs="Times New Roman"/>
          <w:sz w:val="24"/>
          <w:szCs w:val="24"/>
          <w:lang w:val="en-US"/>
        </w:rPr>
        <w:t>lso like to thank my</w:t>
      </w:r>
      <w:r w:rsidRPr="00CC6F48">
        <w:rPr>
          <w:rFonts w:ascii="Times New Roman" w:hAnsi="Times New Roman" w:cs="Times New Roman"/>
          <w:sz w:val="24"/>
          <w:szCs w:val="24"/>
          <w:lang w:val="en-US"/>
        </w:rPr>
        <w:t xml:space="preserve"> parents and grandparents for their continuous </w:t>
      </w:r>
      <w:r w:rsidR="00775287">
        <w:rPr>
          <w:rFonts w:ascii="Times New Roman" w:hAnsi="Times New Roman" w:cs="Times New Roman"/>
          <w:sz w:val="24"/>
          <w:szCs w:val="24"/>
          <w:lang w:val="en-US"/>
        </w:rPr>
        <w:t>encouragement</w:t>
      </w:r>
      <w:r w:rsidR="000A6C91" w:rsidRPr="00CC6F48">
        <w:rPr>
          <w:rFonts w:ascii="Times New Roman" w:hAnsi="Times New Roman" w:cs="Times New Roman"/>
          <w:sz w:val="24"/>
          <w:szCs w:val="24"/>
          <w:lang w:val="en-US"/>
        </w:rPr>
        <w:t xml:space="preserve">, </w:t>
      </w:r>
      <w:r w:rsidR="00775287" w:rsidRPr="00CC6F48">
        <w:rPr>
          <w:rFonts w:ascii="Times New Roman" w:hAnsi="Times New Roman" w:cs="Times New Roman"/>
          <w:sz w:val="24"/>
          <w:szCs w:val="24"/>
          <w:lang w:val="en-US"/>
        </w:rPr>
        <w:t>advice</w:t>
      </w:r>
      <w:r w:rsidR="000A6C91" w:rsidRPr="00CC6F48">
        <w:rPr>
          <w:rFonts w:ascii="Times New Roman" w:hAnsi="Times New Roman" w:cs="Times New Roman"/>
          <w:sz w:val="24"/>
          <w:szCs w:val="24"/>
          <w:lang w:val="en-US"/>
        </w:rPr>
        <w:t xml:space="preserve"> and </w:t>
      </w:r>
      <w:r w:rsidR="00775287">
        <w:rPr>
          <w:rFonts w:ascii="Times New Roman" w:hAnsi="Times New Roman" w:cs="Times New Roman"/>
          <w:sz w:val="24"/>
          <w:szCs w:val="24"/>
          <w:lang w:val="en-US"/>
        </w:rPr>
        <w:t>suppor</w:t>
      </w:r>
      <w:r w:rsidRPr="00CC6F48">
        <w:rPr>
          <w:rFonts w:ascii="Times New Roman" w:hAnsi="Times New Roman" w:cs="Times New Roman"/>
          <w:sz w:val="24"/>
          <w:szCs w:val="24"/>
          <w:lang w:val="en-US"/>
        </w:rPr>
        <w:t>t in whatever I do</w:t>
      </w:r>
      <w:r w:rsidR="000A6C91" w:rsidRPr="00CC6F48">
        <w:rPr>
          <w:rFonts w:ascii="Times New Roman" w:hAnsi="Times New Roman" w:cs="Times New Roman"/>
          <w:sz w:val="24"/>
          <w:szCs w:val="24"/>
          <w:lang w:val="en-US"/>
        </w:rPr>
        <w:t xml:space="preserve">. </w:t>
      </w:r>
    </w:p>
    <w:p w14:paraId="24D83E16" w14:textId="44DCCE5E" w:rsidR="000A6C91" w:rsidRPr="00CC6F48" w:rsidRDefault="000A6C91" w:rsidP="00C45E4E">
      <w:pPr>
        <w:jc w:val="both"/>
        <w:rPr>
          <w:rFonts w:ascii="Times New Roman" w:hAnsi="Times New Roman" w:cs="Times New Roman"/>
          <w:sz w:val="24"/>
          <w:szCs w:val="24"/>
          <w:lang w:val="en-US"/>
        </w:rPr>
      </w:pPr>
      <w:r w:rsidRPr="00CC6F48">
        <w:rPr>
          <w:rFonts w:ascii="Times New Roman" w:hAnsi="Times New Roman" w:cs="Times New Roman"/>
          <w:sz w:val="24"/>
          <w:szCs w:val="24"/>
          <w:lang w:val="en-US"/>
        </w:rPr>
        <w:t xml:space="preserve">Lastly, I would like to thank the 328 participants who made this research possible by taking time out to provide information and to complete the questionnaire. </w:t>
      </w:r>
    </w:p>
    <w:p w14:paraId="670713D4" w14:textId="1590876E" w:rsidR="006613B4" w:rsidRDefault="006613B4">
      <w:pPr>
        <w:rPr>
          <w:lang w:val="en-US"/>
        </w:rPr>
      </w:pPr>
      <w:r>
        <w:rPr>
          <w:lang w:val="en-US"/>
        </w:rPr>
        <w:br w:type="page"/>
      </w:r>
    </w:p>
    <w:p w14:paraId="64A85183" w14:textId="0150EB80" w:rsidR="006613B4" w:rsidRDefault="007441FD" w:rsidP="006613B4">
      <w:pPr>
        <w:pStyle w:val="NoSpacing"/>
        <w:rPr>
          <w:rFonts w:ascii="Times New Roman" w:hAnsi="Times New Roman" w:cs="Times New Roman"/>
          <w:u w:val="single"/>
          <w:lang w:val="en-US"/>
        </w:rPr>
      </w:pPr>
      <w:r w:rsidRPr="007529BF">
        <w:rPr>
          <w:rFonts w:ascii="Times New Roman" w:hAnsi="Times New Roman" w:cs="Times New Roman"/>
          <w:u w:val="single"/>
          <w:lang w:val="en-US"/>
        </w:rPr>
        <w:lastRenderedPageBreak/>
        <w:t>TABLE OF CONTENTS</w:t>
      </w:r>
    </w:p>
    <w:p w14:paraId="18674254" w14:textId="4C68462A" w:rsidR="007529BF" w:rsidRPr="00936077" w:rsidRDefault="007529BF" w:rsidP="006613B4">
      <w:pPr>
        <w:pStyle w:val="NoSpacing"/>
        <w:rPr>
          <w:rFonts w:ascii="Times New Roman" w:hAnsi="Times New Roman" w:cs="Times New Roman"/>
          <w:u w:val="single"/>
          <w:lang w:val="en-US"/>
        </w:rPr>
      </w:pPr>
    </w:p>
    <w:p w14:paraId="5D170CFA" w14:textId="00F7DA74" w:rsidR="00683ABE" w:rsidRPr="00936077" w:rsidRDefault="00683ABE" w:rsidP="00CC2F9C">
      <w:pPr>
        <w:pStyle w:val="NoSpacing"/>
        <w:ind w:left="288"/>
        <w:rPr>
          <w:rFonts w:ascii="Times New Roman" w:hAnsi="Times New Roman" w:cs="Times New Roman"/>
          <w:lang w:val="en-US"/>
        </w:rPr>
      </w:pPr>
      <w:r w:rsidRPr="00936077">
        <w:rPr>
          <w:rFonts w:ascii="Times New Roman" w:hAnsi="Times New Roman" w:cs="Times New Roman"/>
          <w:lang w:val="en-US"/>
        </w:rPr>
        <w:t>Declaration form</w:t>
      </w:r>
      <w:r w:rsidR="0013532D" w:rsidRPr="00936077">
        <w:rPr>
          <w:rFonts w:ascii="Times New Roman" w:hAnsi="Times New Roman" w:cs="Times New Roman"/>
          <w:lang w:val="en-US"/>
        </w:rPr>
        <w:t>………………………………………………………………………………</w:t>
      </w:r>
      <w:proofErr w:type="spellStart"/>
      <w:r w:rsidR="0013532D" w:rsidRPr="00936077">
        <w:rPr>
          <w:rFonts w:ascii="Times New Roman" w:hAnsi="Times New Roman" w:cs="Times New Roman"/>
          <w:lang w:val="en-US"/>
        </w:rPr>
        <w:t>i</w:t>
      </w:r>
      <w:proofErr w:type="spellEnd"/>
    </w:p>
    <w:p w14:paraId="04DF153B" w14:textId="72CB02B9" w:rsidR="00683ABE" w:rsidRPr="00936077" w:rsidRDefault="00683ABE" w:rsidP="00CC2F9C">
      <w:pPr>
        <w:pStyle w:val="NoSpacing"/>
        <w:ind w:left="288"/>
        <w:rPr>
          <w:rFonts w:ascii="Times New Roman" w:hAnsi="Times New Roman" w:cs="Times New Roman"/>
          <w:lang w:val="en-US"/>
        </w:rPr>
      </w:pPr>
      <w:r w:rsidRPr="00936077">
        <w:rPr>
          <w:rFonts w:ascii="Times New Roman" w:hAnsi="Times New Roman" w:cs="Times New Roman"/>
          <w:lang w:val="en-US"/>
        </w:rPr>
        <w:t>Ac</w:t>
      </w:r>
      <w:r w:rsidR="0013532D" w:rsidRPr="00936077">
        <w:rPr>
          <w:rFonts w:ascii="Times New Roman" w:hAnsi="Times New Roman" w:cs="Times New Roman"/>
          <w:lang w:val="en-US"/>
        </w:rPr>
        <w:t>knowledgements…………………………………………………………………</w:t>
      </w:r>
      <w:r w:rsidR="00FE4E7B">
        <w:rPr>
          <w:rFonts w:ascii="Times New Roman" w:hAnsi="Times New Roman" w:cs="Times New Roman"/>
          <w:lang w:val="en-US"/>
        </w:rPr>
        <w:t>.</w:t>
      </w:r>
      <w:r w:rsidR="0013532D" w:rsidRPr="00936077">
        <w:rPr>
          <w:rFonts w:ascii="Times New Roman" w:hAnsi="Times New Roman" w:cs="Times New Roman"/>
          <w:lang w:val="en-US"/>
        </w:rPr>
        <w:t>……</w:t>
      </w:r>
      <w:proofErr w:type="gramStart"/>
      <w:r w:rsidR="0013532D" w:rsidRPr="00936077">
        <w:rPr>
          <w:rFonts w:ascii="Times New Roman" w:hAnsi="Times New Roman" w:cs="Times New Roman"/>
          <w:lang w:val="en-US"/>
        </w:rPr>
        <w:t>…..</w:t>
      </w:r>
      <w:proofErr w:type="gramEnd"/>
      <w:r w:rsidR="0013532D" w:rsidRPr="00936077">
        <w:rPr>
          <w:rFonts w:ascii="Times New Roman" w:hAnsi="Times New Roman" w:cs="Times New Roman"/>
          <w:lang w:val="en-US"/>
        </w:rPr>
        <w:t>ii</w:t>
      </w:r>
    </w:p>
    <w:p w14:paraId="4D2F33BD" w14:textId="5E638539" w:rsidR="00DB07C8" w:rsidRPr="00936077" w:rsidRDefault="00DB07C8" w:rsidP="0013532D">
      <w:pPr>
        <w:pStyle w:val="NoSpacing"/>
        <w:ind w:left="288"/>
        <w:rPr>
          <w:rFonts w:ascii="Times New Roman" w:hAnsi="Times New Roman" w:cs="Times New Roman"/>
          <w:lang w:val="en-US"/>
        </w:rPr>
      </w:pPr>
      <w:r w:rsidRPr="00936077">
        <w:rPr>
          <w:rFonts w:ascii="Times New Roman" w:hAnsi="Times New Roman" w:cs="Times New Roman"/>
          <w:lang w:val="en-US"/>
        </w:rPr>
        <w:t>Table of Contents……………………………………………………………………</w:t>
      </w:r>
      <w:proofErr w:type="gramStart"/>
      <w:r w:rsidRPr="00936077">
        <w:rPr>
          <w:rFonts w:ascii="Times New Roman" w:hAnsi="Times New Roman" w:cs="Times New Roman"/>
          <w:lang w:val="en-US"/>
        </w:rPr>
        <w:t>…</w:t>
      </w:r>
      <w:r w:rsidR="00FE4E7B">
        <w:rPr>
          <w:rFonts w:ascii="Times New Roman" w:hAnsi="Times New Roman" w:cs="Times New Roman"/>
          <w:lang w:val="en-US"/>
        </w:rPr>
        <w:t>..</w:t>
      </w:r>
      <w:proofErr w:type="gramEnd"/>
      <w:r w:rsidRPr="00936077">
        <w:rPr>
          <w:rFonts w:ascii="Times New Roman" w:hAnsi="Times New Roman" w:cs="Times New Roman"/>
          <w:lang w:val="en-US"/>
        </w:rPr>
        <w:t>……</w:t>
      </w:r>
      <w:r w:rsidR="0013532D" w:rsidRPr="00936077">
        <w:rPr>
          <w:rFonts w:ascii="Times New Roman" w:hAnsi="Times New Roman" w:cs="Times New Roman"/>
          <w:lang w:val="en-US"/>
        </w:rPr>
        <w:t>iii</w:t>
      </w:r>
    </w:p>
    <w:p w14:paraId="5758A0B2" w14:textId="0D8DFC89" w:rsidR="007529BF" w:rsidRPr="00936077" w:rsidRDefault="00923DDA" w:rsidP="00CC2F9C">
      <w:pPr>
        <w:pStyle w:val="NoSpacing"/>
        <w:ind w:left="288"/>
        <w:rPr>
          <w:rFonts w:ascii="Times New Roman" w:hAnsi="Times New Roman" w:cs="Times New Roman"/>
          <w:lang w:val="en-US"/>
        </w:rPr>
      </w:pPr>
      <w:r w:rsidRPr="00936077">
        <w:rPr>
          <w:rFonts w:ascii="Times New Roman" w:hAnsi="Times New Roman" w:cs="Times New Roman"/>
          <w:lang w:val="en-US"/>
        </w:rPr>
        <w:t>List of Tables</w:t>
      </w:r>
      <w:r w:rsidR="00B54AE8" w:rsidRPr="00936077">
        <w:rPr>
          <w:rFonts w:ascii="Times New Roman" w:hAnsi="Times New Roman" w:cs="Times New Roman"/>
          <w:lang w:val="en-US"/>
        </w:rPr>
        <w:t>………………</w:t>
      </w:r>
      <w:r w:rsidRPr="00936077">
        <w:rPr>
          <w:rFonts w:ascii="Times New Roman" w:hAnsi="Times New Roman" w:cs="Times New Roman"/>
          <w:lang w:val="en-US"/>
        </w:rPr>
        <w:t>……</w:t>
      </w:r>
      <w:r w:rsidR="00B54AE8" w:rsidRPr="00936077">
        <w:rPr>
          <w:rFonts w:ascii="Times New Roman" w:hAnsi="Times New Roman" w:cs="Times New Roman"/>
          <w:lang w:val="en-US"/>
        </w:rPr>
        <w:t>…………………………………………………</w:t>
      </w:r>
      <w:r w:rsidR="001B1407" w:rsidRPr="00936077">
        <w:rPr>
          <w:rFonts w:ascii="Times New Roman" w:hAnsi="Times New Roman" w:cs="Times New Roman"/>
          <w:lang w:val="en-US"/>
        </w:rPr>
        <w:t>...</w:t>
      </w:r>
      <w:r w:rsidR="00FE4E7B">
        <w:rPr>
          <w:rFonts w:ascii="Times New Roman" w:hAnsi="Times New Roman" w:cs="Times New Roman"/>
          <w:lang w:val="en-US"/>
        </w:rPr>
        <w:t>.</w:t>
      </w:r>
      <w:r w:rsidR="00B54AE8" w:rsidRPr="00936077">
        <w:rPr>
          <w:rFonts w:ascii="Times New Roman" w:hAnsi="Times New Roman" w:cs="Times New Roman"/>
          <w:lang w:val="en-US"/>
        </w:rPr>
        <w:t>…</w:t>
      </w:r>
      <w:r w:rsidR="00453C8D" w:rsidRPr="00936077">
        <w:rPr>
          <w:rFonts w:ascii="Times New Roman" w:hAnsi="Times New Roman" w:cs="Times New Roman"/>
          <w:lang w:val="en-US"/>
        </w:rPr>
        <w:t>...</w:t>
      </w:r>
      <w:proofErr w:type="gramStart"/>
      <w:r w:rsidR="00B54AE8" w:rsidRPr="00936077">
        <w:rPr>
          <w:rFonts w:ascii="Times New Roman" w:hAnsi="Times New Roman" w:cs="Times New Roman"/>
          <w:lang w:val="en-US"/>
        </w:rPr>
        <w:t>….</w:t>
      </w:r>
      <w:r w:rsidR="004459A4" w:rsidRPr="00936077">
        <w:rPr>
          <w:rFonts w:ascii="Times New Roman" w:hAnsi="Times New Roman" w:cs="Times New Roman"/>
          <w:lang w:val="en-US"/>
        </w:rPr>
        <w:t>i</w:t>
      </w:r>
      <w:r w:rsidR="006F5E14" w:rsidRPr="00936077">
        <w:rPr>
          <w:rFonts w:ascii="Times New Roman" w:hAnsi="Times New Roman" w:cs="Times New Roman"/>
          <w:lang w:val="en-US"/>
        </w:rPr>
        <w:t>ii</w:t>
      </w:r>
      <w:proofErr w:type="gramEnd"/>
    </w:p>
    <w:p w14:paraId="55EBB809" w14:textId="0DC12D7A" w:rsidR="001105E6" w:rsidRPr="00936077" w:rsidRDefault="001105E6" w:rsidP="00CC2F9C">
      <w:pPr>
        <w:pStyle w:val="NoSpacing"/>
        <w:ind w:left="288"/>
        <w:rPr>
          <w:rFonts w:ascii="Times New Roman" w:hAnsi="Times New Roman" w:cs="Times New Roman"/>
          <w:lang w:val="en-US"/>
        </w:rPr>
      </w:pPr>
      <w:r w:rsidRPr="00936077">
        <w:rPr>
          <w:rFonts w:ascii="Times New Roman" w:hAnsi="Times New Roman" w:cs="Times New Roman"/>
          <w:lang w:val="en-US"/>
        </w:rPr>
        <w:t>Abstract……………………………………………………………………………</w:t>
      </w:r>
      <w:r w:rsidR="005C43F7">
        <w:rPr>
          <w:rFonts w:ascii="Times New Roman" w:hAnsi="Times New Roman" w:cs="Times New Roman"/>
          <w:lang w:val="en-US"/>
        </w:rPr>
        <w:t>.</w:t>
      </w:r>
      <w:r w:rsidRPr="00936077">
        <w:rPr>
          <w:rFonts w:ascii="Times New Roman" w:hAnsi="Times New Roman" w:cs="Times New Roman"/>
          <w:lang w:val="en-US"/>
        </w:rPr>
        <w:t>……</w:t>
      </w:r>
      <w:r w:rsidR="00E0516B" w:rsidRPr="00936077">
        <w:rPr>
          <w:rFonts w:ascii="Times New Roman" w:hAnsi="Times New Roman" w:cs="Times New Roman"/>
          <w:lang w:val="en-US"/>
        </w:rPr>
        <w:t>……</w:t>
      </w:r>
      <w:r w:rsidR="0077751C" w:rsidRPr="00936077">
        <w:rPr>
          <w:rFonts w:ascii="Times New Roman" w:hAnsi="Times New Roman" w:cs="Times New Roman"/>
          <w:lang w:val="en-US"/>
        </w:rPr>
        <w:t>i</w:t>
      </w:r>
      <w:r w:rsidR="004459A4" w:rsidRPr="00936077">
        <w:rPr>
          <w:rFonts w:ascii="Times New Roman" w:hAnsi="Times New Roman" w:cs="Times New Roman"/>
          <w:lang w:val="en-US"/>
        </w:rPr>
        <w:t>v</w:t>
      </w:r>
    </w:p>
    <w:p w14:paraId="03F39BB5" w14:textId="5F8AAE16" w:rsidR="001105E6" w:rsidRPr="00936077" w:rsidRDefault="00551045" w:rsidP="00401C2C">
      <w:pPr>
        <w:pStyle w:val="NoSpacing"/>
        <w:numPr>
          <w:ilvl w:val="0"/>
          <w:numId w:val="2"/>
        </w:numPr>
        <w:rPr>
          <w:rFonts w:ascii="Times New Roman" w:hAnsi="Times New Roman" w:cs="Times New Roman"/>
          <w:lang w:val="en-US"/>
        </w:rPr>
      </w:pPr>
      <w:r w:rsidRPr="00936077">
        <w:rPr>
          <w:rFonts w:ascii="Times New Roman" w:hAnsi="Times New Roman" w:cs="Times New Roman"/>
          <w:lang w:val="en-US"/>
        </w:rPr>
        <w:t>Introduction……………………………………………………………………………...1</w:t>
      </w:r>
    </w:p>
    <w:p w14:paraId="018C6902" w14:textId="6C051C18" w:rsidR="00B12D82" w:rsidRPr="00936077" w:rsidRDefault="00FD3C43" w:rsidP="00FD3C43">
      <w:pPr>
        <w:pStyle w:val="NoSpacing"/>
        <w:ind w:firstLine="720"/>
        <w:rPr>
          <w:rFonts w:ascii="Times New Roman" w:hAnsi="Times New Roman" w:cs="Times New Roman"/>
          <w:lang w:val="en-US"/>
        </w:rPr>
      </w:pPr>
      <w:r w:rsidRPr="00936077">
        <w:rPr>
          <w:rFonts w:ascii="Times New Roman" w:hAnsi="Times New Roman" w:cs="Times New Roman"/>
          <w:lang w:val="en-US"/>
        </w:rPr>
        <w:t xml:space="preserve">1.1 </w:t>
      </w:r>
      <w:r w:rsidR="00B12D82" w:rsidRPr="00936077">
        <w:rPr>
          <w:rFonts w:ascii="Times New Roman" w:hAnsi="Times New Roman" w:cs="Times New Roman"/>
          <w:lang w:val="en-US"/>
        </w:rPr>
        <w:t>Literature Review</w:t>
      </w:r>
      <w:r w:rsidR="00FA12CE" w:rsidRPr="00936077">
        <w:rPr>
          <w:rFonts w:ascii="Times New Roman" w:hAnsi="Times New Roman" w:cs="Times New Roman"/>
          <w:lang w:val="en-US"/>
        </w:rPr>
        <w:t>…………………………………………………</w:t>
      </w:r>
      <w:r w:rsidR="00D1059E" w:rsidRPr="00936077">
        <w:rPr>
          <w:rFonts w:ascii="Times New Roman" w:hAnsi="Times New Roman" w:cs="Times New Roman"/>
          <w:lang w:val="en-US"/>
        </w:rPr>
        <w:t>…………………6</w:t>
      </w:r>
    </w:p>
    <w:p w14:paraId="3535ED63" w14:textId="102994A9" w:rsidR="00FA12CE" w:rsidRPr="00936077" w:rsidRDefault="00FD3C43" w:rsidP="00AE455B">
      <w:pPr>
        <w:pStyle w:val="NoSpacing"/>
        <w:rPr>
          <w:rFonts w:ascii="Times New Roman" w:hAnsi="Times New Roman" w:cs="Times New Roman"/>
          <w:lang w:val="en-US"/>
        </w:rPr>
      </w:pPr>
      <w:r w:rsidRPr="00936077">
        <w:rPr>
          <w:rFonts w:ascii="Times New Roman" w:hAnsi="Times New Roman" w:cs="Times New Roman"/>
          <w:lang w:val="en-US"/>
        </w:rPr>
        <w:tab/>
        <w:t xml:space="preserve">   1.1.1 Media and sleep quality…………………</w:t>
      </w:r>
      <w:r w:rsidR="00AE455B" w:rsidRPr="00936077">
        <w:rPr>
          <w:rFonts w:ascii="Times New Roman" w:hAnsi="Times New Roman" w:cs="Times New Roman"/>
          <w:lang w:val="en-US"/>
        </w:rPr>
        <w:t>……………………………………</w:t>
      </w:r>
      <w:proofErr w:type="gramStart"/>
      <w:r w:rsidR="00AE455B" w:rsidRPr="00936077">
        <w:rPr>
          <w:rFonts w:ascii="Times New Roman" w:hAnsi="Times New Roman" w:cs="Times New Roman"/>
          <w:lang w:val="en-US"/>
        </w:rPr>
        <w:t>.</w:t>
      </w:r>
      <w:r w:rsidR="005C43F7">
        <w:rPr>
          <w:rFonts w:ascii="Times New Roman" w:hAnsi="Times New Roman" w:cs="Times New Roman"/>
          <w:lang w:val="en-US"/>
        </w:rPr>
        <w:t>.</w:t>
      </w:r>
      <w:r w:rsidRPr="00936077">
        <w:rPr>
          <w:rFonts w:ascii="Times New Roman" w:hAnsi="Times New Roman" w:cs="Times New Roman"/>
          <w:lang w:val="en-US"/>
        </w:rPr>
        <w:t>..</w:t>
      </w:r>
      <w:r w:rsidR="00AE455B" w:rsidRPr="00936077">
        <w:rPr>
          <w:rFonts w:ascii="Times New Roman" w:hAnsi="Times New Roman" w:cs="Times New Roman"/>
          <w:lang w:val="en-US"/>
        </w:rPr>
        <w:t>.</w:t>
      </w:r>
      <w:proofErr w:type="gramEnd"/>
      <w:r w:rsidR="00D1059E" w:rsidRPr="00936077">
        <w:rPr>
          <w:rFonts w:ascii="Times New Roman" w:hAnsi="Times New Roman" w:cs="Times New Roman"/>
          <w:lang w:val="en-US"/>
        </w:rPr>
        <w:t>6</w:t>
      </w:r>
    </w:p>
    <w:p w14:paraId="305C6C6E" w14:textId="4B5733E5" w:rsidR="00FD3C43" w:rsidRPr="00936077" w:rsidRDefault="00FD3C43" w:rsidP="00956A39">
      <w:pPr>
        <w:pStyle w:val="NoSpacing"/>
        <w:rPr>
          <w:rFonts w:ascii="Times New Roman" w:hAnsi="Times New Roman" w:cs="Times New Roman"/>
          <w:lang w:val="en-US"/>
        </w:rPr>
      </w:pPr>
      <w:r w:rsidRPr="00936077">
        <w:rPr>
          <w:rFonts w:ascii="Times New Roman" w:hAnsi="Times New Roman" w:cs="Times New Roman"/>
          <w:lang w:val="en-US"/>
        </w:rPr>
        <w:tab/>
      </w:r>
      <w:r w:rsidR="00DB7497" w:rsidRPr="00936077">
        <w:rPr>
          <w:rFonts w:ascii="Times New Roman" w:hAnsi="Times New Roman" w:cs="Times New Roman"/>
          <w:lang w:val="en-US"/>
        </w:rPr>
        <w:t xml:space="preserve">   1.1.2 Media and diet quality…</w:t>
      </w:r>
      <w:r w:rsidR="00956A39" w:rsidRPr="00936077">
        <w:rPr>
          <w:rFonts w:ascii="Times New Roman" w:hAnsi="Times New Roman" w:cs="Times New Roman"/>
          <w:lang w:val="en-US"/>
        </w:rPr>
        <w:t>…………………………………………………</w:t>
      </w:r>
      <w:r w:rsidR="005C43F7">
        <w:rPr>
          <w:rFonts w:ascii="Times New Roman" w:hAnsi="Times New Roman" w:cs="Times New Roman"/>
          <w:lang w:val="en-US"/>
        </w:rPr>
        <w:t>.</w:t>
      </w:r>
      <w:r w:rsidR="00DB7497" w:rsidRPr="00936077">
        <w:rPr>
          <w:rFonts w:ascii="Times New Roman" w:hAnsi="Times New Roman" w:cs="Times New Roman"/>
          <w:lang w:val="en-US"/>
        </w:rPr>
        <w:t>…</w:t>
      </w:r>
      <w:proofErr w:type="gramStart"/>
      <w:r w:rsidR="00DB7497" w:rsidRPr="00936077">
        <w:rPr>
          <w:rFonts w:ascii="Times New Roman" w:hAnsi="Times New Roman" w:cs="Times New Roman"/>
          <w:lang w:val="en-US"/>
        </w:rPr>
        <w:t>…..</w:t>
      </w:r>
      <w:proofErr w:type="gramEnd"/>
      <w:r w:rsidR="00D1059E" w:rsidRPr="00936077">
        <w:rPr>
          <w:rFonts w:ascii="Times New Roman" w:hAnsi="Times New Roman" w:cs="Times New Roman"/>
          <w:lang w:val="en-US"/>
        </w:rPr>
        <w:t>9</w:t>
      </w:r>
    </w:p>
    <w:p w14:paraId="3731250B" w14:textId="7D114A4E" w:rsidR="00DB7497" w:rsidRPr="00936077" w:rsidRDefault="00DB7497" w:rsidP="0088602C">
      <w:pPr>
        <w:pStyle w:val="NoSpacing"/>
        <w:rPr>
          <w:rFonts w:ascii="Times New Roman" w:hAnsi="Times New Roman" w:cs="Times New Roman"/>
          <w:lang w:val="en-US"/>
        </w:rPr>
      </w:pPr>
      <w:r w:rsidRPr="00936077">
        <w:rPr>
          <w:rFonts w:ascii="Times New Roman" w:hAnsi="Times New Roman" w:cs="Times New Roman"/>
          <w:lang w:val="en-US"/>
        </w:rPr>
        <w:tab/>
        <w:t xml:space="preserve">   1.1.2 Media and s</w:t>
      </w:r>
      <w:r w:rsidR="00D3639A" w:rsidRPr="00936077">
        <w:rPr>
          <w:rFonts w:ascii="Times New Roman" w:hAnsi="Times New Roman" w:cs="Times New Roman"/>
          <w:lang w:val="en-US"/>
        </w:rPr>
        <w:t>elf-esteem</w:t>
      </w:r>
      <w:r w:rsidR="000C6816" w:rsidRPr="00936077">
        <w:rPr>
          <w:rFonts w:ascii="Times New Roman" w:hAnsi="Times New Roman" w:cs="Times New Roman"/>
          <w:lang w:val="en-US"/>
        </w:rPr>
        <w:t>………………………………………………</w:t>
      </w:r>
      <w:r w:rsidR="0088602C" w:rsidRPr="00936077">
        <w:rPr>
          <w:rFonts w:ascii="Times New Roman" w:hAnsi="Times New Roman" w:cs="Times New Roman"/>
          <w:lang w:val="en-US"/>
        </w:rPr>
        <w:t>………</w:t>
      </w:r>
      <w:proofErr w:type="gramStart"/>
      <w:r w:rsidR="005C43F7">
        <w:rPr>
          <w:rFonts w:ascii="Times New Roman" w:hAnsi="Times New Roman" w:cs="Times New Roman"/>
          <w:lang w:val="en-US"/>
        </w:rPr>
        <w:t>…</w:t>
      </w:r>
      <w:r w:rsidR="00D3639A" w:rsidRPr="00936077">
        <w:rPr>
          <w:rFonts w:ascii="Times New Roman" w:hAnsi="Times New Roman" w:cs="Times New Roman"/>
          <w:lang w:val="en-US"/>
        </w:rPr>
        <w:t>..</w:t>
      </w:r>
      <w:proofErr w:type="gramEnd"/>
      <w:r w:rsidR="00D1059E" w:rsidRPr="00936077">
        <w:rPr>
          <w:rFonts w:ascii="Times New Roman" w:hAnsi="Times New Roman" w:cs="Times New Roman"/>
          <w:lang w:val="en-US"/>
        </w:rPr>
        <w:t>11</w:t>
      </w:r>
    </w:p>
    <w:p w14:paraId="3BC8F26C" w14:textId="07007493" w:rsidR="0096354E" w:rsidRPr="00936077" w:rsidRDefault="0096354E" w:rsidP="00A60BDC">
      <w:pPr>
        <w:pStyle w:val="NoSpacing"/>
        <w:rPr>
          <w:rFonts w:ascii="Times New Roman" w:hAnsi="Times New Roman" w:cs="Times New Roman"/>
          <w:lang w:val="en-US"/>
        </w:rPr>
      </w:pPr>
      <w:r w:rsidRPr="00936077">
        <w:rPr>
          <w:rFonts w:ascii="Times New Roman" w:hAnsi="Times New Roman" w:cs="Times New Roman"/>
          <w:lang w:val="en-US"/>
        </w:rPr>
        <w:tab/>
        <w:t>1.2</w:t>
      </w:r>
      <w:r w:rsidR="00F74C94" w:rsidRPr="00936077">
        <w:rPr>
          <w:rFonts w:ascii="Times New Roman" w:hAnsi="Times New Roman" w:cs="Times New Roman"/>
          <w:lang w:val="en-US"/>
        </w:rPr>
        <w:t xml:space="preserve"> Rationale of research…………</w:t>
      </w:r>
      <w:r w:rsidR="0088602C" w:rsidRPr="00936077">
        <w:rPr>
          <w:rFonts w:ascii="Times New Roman" w:hAnsi="Times New Roman" w:cs="Times New Roman"/>
          <w:lang w:val="en-US"/>
        </w:rPr>
        <w:t>………………………………………</w:t>
      </w:r>
      <w:r w:rsidR="00F74C94" w:rsidRPr="00936077">
        <w:rPr>
          <w:rFonts w:ascii="Times New Roman" w:hAnsi="Times New Roman" w:cs="Times New Roman"/>
          <w:lang w:val="en-US"/>
        </w:rPr>
        <w:t>…………</w:t>
      </w:r>
      <w:proofErr w:type="gramStart"/>
      <w:r w:rsidR="00F74C94" w:rsidRPr="00936077">
        <w:rPr>
          <w:rFonts w:ascii="Times New Roman" w:hAnsi="Times New Roman" w:cs="Times New Roman"/>
          <w:lang w:val="en-US"/>
        </w:rPr>
        <w:t>…</w:t>
      </w:r>
      <w:r w:rsidR="00936077">
        <w:rPr>
          <w:rFonts w:ascii="Times New Roman" w:hAnsi="Times New Roman" w:cs="Times New Roman"/>
          <w:lang w:val="en-US"/>
        </w:rPr>
        <w:t>.</w:t>
      </w:r>
      <w:r w:rsidR="00F74C94" w:rsidRPr="00936077">
        <w:rPr>
          <w:rFonts w:ascii="Times New Roman" w:hAnsi="Times New Roman" w:cs="Times New Roman"/>
          <w:lang w:val="en-US"/>
        </w:rPr>
        <w:t>.</w:t>
      </w:r>
      <w:proofErr w:type="gramEnd"/>
      <w:r w:rsidR="00D1059E" w:rsidRPr="00936077">
        <w:rPr>
          <w:rFonts w:ascii="Times New Roman" w:hAnsi="Times New Roman" w:cs="Times New Roman"/>
          <w:lang w:val="en-US"/>
        </w:rPr>
        <w:t>13</w:t>
      </w:r>
    </w:p>
    <w:p w14:paraId="0DC4E820" w14:textId="10D051A8" w:rsidR="00F74C94" w:rsidRPr="00936077" w:rsidRDefault="00F74C94" w:rsidP="00A60BDC">
      <w:pPr>
        <w:pStyle w:val="NoSpacing"/>
        <w:rPr>
          <w:rFonts w:ascii="Times New Roman" w:hAnsi="Times New Roman" w:cs="Times New Roman"/>
          <w:lang w:val="en-US"/>
        </w:rPr>
      </w:pPr>
      <w:r w:rsidRPr="00936077">
        <w:rPr>
          <w:rFonts w:ascii="Times New Roman" w:hAnsi="Times New Roman" w:cs="Times New Roman"/>
          <w:lang w:val="en-US"/>
        </w:rPr>
        <w:tab/>
        <w:t>1.3 Research aim…………</w:t>
      </w:r>
      <w:r w:rsidR="00A60BDC" w:rsidRPr="00936077">
        <w:rPr>
          <w:rFonts w:ascii="Times New Roman" w:hAnsi="Times New Roman" w:cs="Times New Roman"/>
          <w:lang w:val="en-US"/>
        </w:rPr>
        <w:t>…………………………………………………………</w:t>
      </w:r>
      <w:proofErr w:type="gramStart"/>
      <w:r w:rsidR="00A60BDC" w:rsidRPr="00936077">
        <w:rPr>
          <w:rFonts w:ascii="Times New Roman" w:hAnsi="Times New Roman" w:cs="Times New Roman"/>
          <w:lang w:val="en-US"/>
        </w:rPr>
        <w:t>…</w:t>
      </w:r>
      <w:r w:rsidR="00936077">
        <w:rPr>
          <w:rFonts w:ascii="Times New Roman" w:hAnsi="Times New Roman" w:cs="Times New Roman"/>
          <w:lang w:val="en-US"/>
        </w:rPr>
        <w:t>.</w:t>
      </w:r>
      <w:r w:rsidRPr="00936077">
        <w:rPr>
          <w:rFonts w:ascii="Times New Roman" w:hAnsi="Times New Roman" w:cs="Times New Roman"/>
          <w:lang w:val="en-US"/>
        </w:rPr>
        <w:t>.</w:t>
      </w:r>
      <w:proofErr w:type="gramEnd"/>
      <w:r w:rsidR="00E924D1" w:rsidRPr="00936077">
        <w:rPr>
          <w:rFonts w:ascii="Times New Roman" w:hAnsi="Times New Roman" w:cs="Times New Roman"/>
          <w:lang w:val="en-US"/>
        </w:rPr>
        <w:t>15</w:t>
      </w:r>
    </w:p>
    <w:p w14:paraId="25EE9A3C" w14:textId="7472AA23" w:rsidR="00F74C94" w:rsidRPr="00936077" w:rsidRDefault="00F74C94" w:rsidP="00A60BDC">
      <w:pPr>
        <w:pStyle w:val="NoSpacing"/>
        <w:rPr>
          <w:rFonts w:ascii="Times New Roman" w:hAnsi="Times New Roman" w:cs="Times New Roman"/>
          <w:lang w:val="en-US"/>
        </w:rPr>
      </w:pPr>
      <w:r w:rsidRPr="00936077">
        <w:rPr>
          <w:rFonts w:ascii="Times New Roman" w:hAnsi="Times New Roman" w:cs="Times New Roman"/>
          <w:lang w:val="en-US"/>
        </w:rPr>
        <w:tab/>
        <w:t xml:space="preserve">1.4 </w:t>
      </w:r>
      <w:r w:rsidR="00F966B9" w:rsidRPr="00936077">
        <w:rPr>
          <w:rFonts w:ascii="Times New Roman" w:hAnsi="Times New Roman" w:cs="Times New Roman"/>
          <w:lang w:val="en-US"/>
        </w:rPr>
        <w:t>Hypotheses………</w:t>
      </w:r>
      <w:r w:rsidR="00A60BDC" w:rsidRPr="00936077">
        <w:rPr>
          <w:rFonts w:ascii="Times New Roman" w:hAnsi="Times New Roman" w:cs="Times New Roman"/>
          <w:lang w:val="en-US"/>
        </w:rPr>
        <w:t>………………………………………………………</w:t>
      </w:r>
      <w:proofErr w:type="gramStart"/>
      <w:r w:rsidR="00A60BDC" w:rsidRPr="00936077">
        <w:rPr>
          <w:rFonts w:ascii="Times New Roman" w:hAnsi="Times New Roman" w:cs="Times New Roman"/>
          <w:lang w:val="en-US"/>
        </w:rPr>
        <w:t>…..</w:t>
      </w:r>
      <w:proofErr w:type="gramEnd"/>
      <w:r w:rsidR="00F966B9" w:rsidRPr="00936077">
        <w:rPr>
          <w:rFonts w:ascii="Times New Roman" w:hAnsi="Times New Roman" w:cs="Times New Roman"/>
          <w:lang w:val="en-US"/>
        </w:rPr>
        <w:t>……</w:t>
      </w:r>
      <w:r w:rsidR="00936077">
        <w:rPr>
          <w:rFonts w:ascii="Times New Roman" w:hAnsi="Times New Roman" w:cs="Times New Roman"/>
          <w:lang w:val="en-US"/>
        </w:rPr>
        <w:t>..</w:t>
      </w:r>
      <w:r w:rsidR="00F966B9" w:rsidRPr="00936077">
        <w:rPr>
          <w:rFonts w:ascii="Times New Roman" w:hAnsi="Times New Roman" w:cs="Times New Roman"/>
          <w:lang w:val="en-US"/>
        </w:rPr>
        <w:t>.</w:t>
      </w:r>
      <w:r w:rsidR="00D1059E" w:rsidRPr="00936077">
        <w:rPr>
          <w:rFonts w:ascii="Times New Roman" w:hAnsi="Times New Roman" w:cs="Times New Roman"/>
          <w:lang w:val="en-US"/>
        </w:rPr>
        <w:t>1</w:t>
      </w:r>
      <w:r w:rsidR="00D369ED" w:rsidRPr="00936077">
        <w:rPr>
          <w:rFonts w:ascii="Times New Roman" w:hAnsi="Times New Roman" w:cs="Times New Roman"/>
          <w:lang w:val="en-US"/>
        </w:rPr>
        <w:t>6</w:t>
      </w:r>
    </w:p>
    <w:p w14:paraId="01A9F952" w14:textId="1B1B14B1" w:rsidR="00F966B9" w:rsidRPr="00936077" w:rsidRDefault="00453EEF" w:rsidP="0014098C">
      <w:pPr>
        <w:pStyle w:val="NoSpacing"/>
        <w:numPr>
          <w:ilvl w:val="0"/>
          <w:numId w:val="2"/>
        </w:numPr>
        <w:ind w:right="288"/>
        <w:rPr>
          <w:rFonts w:ascii="Times New Roman" w:hAnsi="Times New Roman" w:cs="Times New Roman"/>
          <w:lang w:val="en-US"/>
        </w:rPr>
      </w:pPr>
      <w:r w:rsidRPr="00936077">
        <w:rPr>
          <w:rFonts w:ascii="Times New Roman" w:hAnsi="Times New Roman" w:cs="Times New Roman"/>
          <w:lang w:val="en-US"/>
        </w:rPr>
        <w:t>Methodology……………………………………………………</w:t>
      </w:r>
      <w:r w:rsidR="00D369ED" w:rsidRPr="00936077">
        <w:rPr>
          <w:rFonts w:ascii="Times New Roman" w:hAnsi="Times New Roman" w:cs="Times New Roman"/>
          <w:lang w:val="en-US"/>
        </w:rPr>
        <w:t>………………………17</w:t>
      </w:r>
    </w:p>
    <w:p w14:paraId="1B949480" w14:textId="7C969095" w:rsidR="00453EEF" w:rsidRPr="00936077" w:rsidRDefault="00453EEF"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 xml:space="preserve">2.1 </w:t>
      </w:r>
      <w:r w:rsidR="00D3722A" w:rsidRPr="00936077">
        <w:rPr>
          <w:rFonts w:ascii="Times New Roman" w:hAnsi="Times New Roman" w:cs="Times New Roman"/>
          <w:lang w:val="en-US"/>
        </w:rPr>
        <w:t>Design……………</w:t>
      </w:r>
      <w:r w:rsidR="00A028BB" w:rsidRPr="00936077">
        <w:rPr>
          <w:rFonts w:ascii="Times New Roman" w:hAnsi="Times New Roman" w:cs="Times New Roman"/>
          <w:lang w:val="en-US"/>
        </w:rPr>
        <w:t>…………………………………………………………………17</w:t>
      </w:r>
    </w:p>
    <w:p w14:paraId="69550A64" w14:textId="0B3AB340" w:rsidR="00D3722A" w:rsidRPr="00936077" w:rsidRDefault="00D3722A"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 xml:space="preserve">2.2 </w:t>
      </w:r>
      <w:r w:rsidR="00EA78E1" w:rsidRPr="00936077">
        <w:rPr>
          <w:rFonts w:ascii="Times New Roman" w:hAnsi="Times New Roman" w:cs="Times New Roman"/>
          <w:lang w:val="en-US"/>
        </w:rPr>
        <w:t>Participants</w:t>
      </w:r>
      <w:r w:rsidR="00590D9C" w:rsidRPr="00936077">
        <w:rPr>
          <w:rFonts w:ascii="Times New Roman" w:hAnsi="Times New Roman" w:cs="Times New Roman"/>
          <w:lang w:val="en-US"/>
        </w:rPr>
        <w:t>………………</w:t>
      </w:r>
      <w:r w:rsidR="00A028BB" w:rsidRPr="00936077">
        <w:rPr>
          <w:rFonts w:ascii="Times New Roman" w:hAnsi="Times New Roman" w:cs="Times New Roman"/>
          <w:lang w:val="en-US"/>
        </w:rPr>
        <w:t>………………………………………………</w:t>
      </w:r>
      <w:proofErr w:type="gramStart"/>
      <w:r w:rsidR="00A028BB" w:rsidRPr="00936077">
        <w:rPr>
          <w:rFonts w:ascii="Times New Roman" w:hAnsi="Times New Roman" w:cs="Times New Roman"/>
          <w:lang w:val="en-US"/>
        </w:rPr>
        <w:t>…</w:t>
      </w:r>
      <w:r w:rsidR="00936077">
        <w:rPr>
          <w:rFonts w:ascii="Times New Roman" w:hAnsi="Times New Roman" w:cs="Times New Roman"/>
          <w:lang w:val="en-US"/>
        </w:rPr>
        <w:t>..</w:t>
      </w:r>
      <w:proofErr w:type="gramEnd"/>
      <w:r w:rsidR="00A028BB" w:rsidRPr="00936077">
        <w:rPr>
          <w:rFonts w:ascii="Times New Roman" w:hAnsi="Times New Roman" w:cs="Times New Roman"/>
          <w:lang w:val="en-US"/>
        </w:rPr>
        <w:t>……..17</w:t>
      </w:r>
    </w:p>
    <w:p w14:paraId="38B8D041" w14:textId="522C3984" w:rsidR="00EA78E1" w:rsidRPr="00936077" w:rsidRDefault="00EA78E1"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 xml:space="preserve">2.3 Materials </w:t>
      </w:r>
      <w:r w:rsidR="00590D9C" w:rsidRPr="00936077">
        <w:rPr>
          <w:rFonts w:ascii="Times New Roman" w:hAnsi="Times New Roman" w:cs="Times New Roman"/>
          <w:lang w:val="en-US"/>
        </w:rPr>
        <w:t>………………</w:t>
      </w:r>
      <w:r w:rsidR="00E77010" w:rsidRPr="00936077">
        <w:rPr>
          <w:rFonts w:ascii="Times New Roman" w:hAnsi="Times New Roman" w:cs="Times New Roman"/>
          <w:lang w:val="en-US"/>
        </w:rPr>
        <w:t>…………………………………………………………</w:t>
      </w:r>
      <w:r w:rsidR="005C43F7">
        <w:rPr>
          <w:rFonts w:ascii="Times New Roman" w:hAnsi="Times New Roman" w:cs="Times New Roman"/>
          <w:lang w:val="en-US"/>
        </w:rPr>
        <w:t>..</w:t>
      </w:r>
      <w:r w:rsidR="00E77010" w:rsidRPr="00936077">
        <w:rPr>
          <w:rFonts w:ascii="Times New Roman" w:hAnsi="Times New Roman" w:cs="Times New Roman"/>
          <w:lang w:val="en-US"/>
        </w:rPr>
        <w:t>.18</w:t>
      </w:r>
    </w:p>
    <w:p w14:paraId="655C907C" w14:textId="02CFF7DB" w:rsidR="00F83510" w:rsidRPr="00936077" w:rsidRDefault="00F83510"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2.3 Procedure</w:t>
      </w:r>
      <w:r w:rsidR="00590D9C" w:rsidRPr="00936077">
        <w:rPr>
          <w:rFonts w:ascii="Times New Roman" w:hAnsi="Times New Roman" w:cs="Times New Roman"/>
          <w:lang w:val="en-US"/>
        </w:rPr>
        <w:t>………………</w:t>
      </w:r>
      <w:r w:rsidR="00E77010" w:rsidRPr="00936077">
        <w:rPr>
          <w:rFonts w:ascii="Times New Roman" w:hAnsi="Times New Roman" w:cs="Times New Roman"/>
          <w:lang w:val="en-US"/>
        </w:rPr>
        <w:t>…………………………………………………………</w:t>
      </w:r>
      <w:r w:rsidR="005C43F7">
        <w:rPr>
          <w:rFonts w:ascii="Times New Roman" w:hAnsi="Times New Roman" w:cs="Times New Roman"/>
          <w:lang w:val="en-US"/>
        </w:rPr>
        <w:t>..</w:t>
      </w:r>
      <w:r w:rsidR="00E77010" w:rsidRPr="00936077">
        <w:rPr>
          <w:rFonts w:ascii="Times New Roman" w:hAnsi="Times New Roman" w:cs="Times New Roman"/>
          <w:lang w:val="en-US"/>
        </w:rPr>
        <w:t>.20</w:t>
      </w:r>
    </w:p>
    <w:p w14:paraId="117B5EE0" w14:textId="734DE128" w:rsidR="00B44DC6" w:rsidRPr="00936077" w:rsidRDefault="00B44DC6" w:rsidP="009A56CA">
      <w:pPr>
        <w:pStyle w:val="NoSpacing"/>
        <w:ind w:right="288"/>
        <w:rPr>
          <w:rFonts w:ascii="Times New Roman" w:hAnsi="Times New Roman" w:cs="Times New Roman"/>
          <w:lang w:val="en-US"/>
        </w:rPr>
      </w:pPr>
      <w:r w:rsidRPr="00936077">
        <w:rPr>
          <w:rFonts w:ascii="Times New Roman" w:hAnsi="Times New Roman" w:cs="Times New Roman"/>
          <w:lang w:val="en-US"/>
        </w:rPr>
        <w:t xml:space="preserve">      </w:t>
      </w:r>
      <w:r w:rsidR="00401C2C" w:rsidRPr="00936077">
        <w:rPr>
          <w:rFonts w:ascii="Times New Roman" w:hAnsi="Times New Roman" w:cs="Times New Roman"/>
          <w:lang w:val="en-US"/>
        </w:rPr>
        <w:t>3.</w:t>
      </w:r>
      <w:r w:rsidR="000E0786" w:rsidRPr="00936077">
        <w:rPr>
          <w:rFonts w:ascii="Times New Roman" w:hAnsi="Times New Roman" w:cs="Times New Roman"/>
          <w:lang w:val="en-US"/>
        </w:rPr>
        <w:t xml:space="preserve">    Results</w:t>
      </w:r>
      <w:r w:rsidR="00590D9C" w:rsidRPr="00936077">
        <w:rPr>
          <w:rFonts w:ascii="Times New Roman" w:hAnsi="Times New Roman" w:cs="Times New Roman"/>
          <w:lang w:val="en-US"/>
        </w:rPr>
        <w:t>…………………</w:t>
      </w:r>
      <w:r w:rsidR="009B238B" w:rsidRPr="00936077">
        <w:rPr>
          <w:rFonts w:ascii="Times New Roman" w:hAnsi="Times New Roman" w:cs="Times New Roman"/>
          <w:lang w:val="en-US"/>
        </w:rPr>
        <w:t>…………………</w:t>
      </w:r>
      <w:r w:rsidR="00097752">
        <w:rPr>
          <w:rFonts w:ascii="Times New Roman" w:hAnsi="Times New Roman" w:cs="Times New Roman"/>
          <w:lang w:val="en-US"/>
        </w:rPr>
        <w:t>...</w:t>
      </w:r>
      <w:r w:rsidR="009B238B" w:rsidRPr="00936077">
        <w:rPr>
          <w:rFonts w:ascii="Times New Roman" w:hAnsi="Times New Roman" w:cs="Times New Roman"/>
          <w:lang w:val="en-US"/>
        </w:rPr>
        <w:t>…………………………………</w:t>
      </w:r>
      <w:proofErr w:type="gramStart"/>
      <w:r w:rsidR="009B238B" w:rsidRPr="00936077">
        <w:rPr>
          <w:rFonts w:ascii="Times New Roman" w:hAnsi="Times New Roman" w:cs="Times New Roman"/>
          <w:lang w:val="en-US"/>
        </w:rPr>
        <w:t>…</w:t>
      </w:r>
      <w:r w:rsidR="00FE4E7B">
        <w:rPr>
          <w:rFonts w:ascii="Times New Roman" w:hAnsi="Times New Roman" w:cs="Times New Roman"/>
          <w:lang w:val="en-US"/>
        </w:rPr>
        <w:t>..</w:t>
      </w:r>
      <w:proofErr w:type="gramEnd"/>
      <w:r w:rsidR="009B238B" w:rsidRPr="00936077">
        <w:rPr>
          <w:rFonts w:ascii="Times New Roman" w:hAnsi="Times New Roman" w:cs="Times New Roman"/>
          <w:lang w:val="en-US"/>
        </w:rPr>
        <w:t>…</w:t>
      </w:r>
      <w:r w:rsidR="005E1942" w:rsidRPr="00936077">
        <w:rPr>
          <w:rFonts w:ascii="Times New Roman" w:hAnsi="Times New Roman" w:cs="Times New Roman"/>
          <w:lang w:val="en-US"/>
        </w:rPr>
        <w:t>…</w:t>
      </w:r>
      <w:r w:rsidR="009B238B" w:rsidRPr="00936077">
        <w:rPr>
          <w:rFonts w:ascii="Times New Roman" w:hAnsi="Times New Roman" w:cs="Times New Roman"/>
          <w:lang w:val="en-US"/>
        </w:rPr>
        <w:t>21</w:t>
      </w:r>
    </w:p>
    <w:p w14:paraId="1032010E" w14:textId="72E78EFC" w:rsidR="00014B47" w:rsidRPr="00936077" w:rsidRDefault="00014B47"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3.1</w:t>
      </w:r>
      <w:r w:rsidR="00AD31C9" w:rsidRPr="00936077">
        <w:rPr>
          <w:rFonts w:ascii="Times New Roman" w:hAnsi="Times New Roman" w:cs="Times New Roman"/>
          <w:lang w:val="en-US"/>
        </w:rPr>
        <w:t xml:space="preserve"> Media and </w:t>
      </w:r>
      <w:r w:rsidR="00CE1E69" w:rsidRPr="00936077">
        <w:rPr>
          <w:rFonts w:ascii="Times New Roman" w:hAnsi="Times New Roman" w:cs="Times New Roman"/>
          <w:lang w:val="en-US"/>
        </w:rPr>
        <w:t>sleep quality</w:t>
      </w:r>
      <w:r w:rsidR="009B238B" w:rsidRPr="00936077">
        <w:rPr>
          <w:rFonts w:ascii="Times New Roman" w:hAnsi="Times New Roman" w:cs="Times New Roman"/>
          <w:lang w:val="en-US"/>
        </w:rPr>
        <w:t>…………</w:t>
      </w:r>
      <w:r w:rsidR="005E1942" w:rsidRPr="00936077">
        <w:rPr>
          <w:rFonts w:ascii="Times New Roman" w:hAnsi="Times New Roman" w:cs="Times New Roman"/>
          <w:lang w:val="en-US"/>
        </w:rPr>
        <w:t>………</w:t>
      </w:r>
      <w:r w:rsidR="00F124E9">
        <w:rPr>
          <w:rFonts w:ascii="Times New Roman" w:hAnsi="Times New Roman" w:cs="Times New Roman"/>
          <w:lang w:val="en-US"/>
        </w:rPr>
        <w:t>...</w:t>
      </w:r>
      <w:r w:rsidR="005E1942" w:rsidRPr="00936077">
        <w:rPr>
          <w:rFonts w:ascii="Times New Roman" w:hAnsi="Times New Roman" w:cs="Times New Roman"/>
          <w:lang w:val="en-US"/>
        </w:rPr>
        <w:t>………………………………</w:t>
      </w:r>
      <w:proofErr w:type="gramStart"/>
      <w:r w:rsidR="005E1942" w:rsidRPr="00936077">
        <w:rPr>
          <w:rFonts w:ascii="Times New Roman" w:hAnsi="Times New Roman" w:cs="Times New Roman"/>
          <w:lang w:val="en-US"/>
        </w:rPr>
        <w:t>…</w:t>
      </w:r>
      <w:r w:rsidR="00FE4E7B">
        <w:rPr>
          <w:rFonts w:ascii="Times New Roman" w:hAnsi="Times New Roman" w:cs="Times New Roman"/>
          <w:lang w:val="en-US"/>
        </w:rPr>
        <w:t>..</w:t>
      </w:r>
      <w:proofErr w:type="gramEnd"/>
      <w:r w:rsidR="005E1942" w:rsidRPr="00936077">
        <w:rPr>
          <w:rFonts w:ascii="Times New Roman" w:hAnsi="Times New Roman" w:cs="Times New Roman"/>
          <w:lang w:val="en-US"/>
        </w:rPr>
        <w:t>…..</w:t>
      </w:r>
      <w:r w:rsidR="009B238B" w:rsidRPr="00936077">
        <w:rPr>
          <w:rFonts w:ascii="Times New Roman" w:hAnsi="Times New Roman" w:cs="Times New Roman"/>
          <w:lang w:val="en-US"/>
        </w:rPr>
        <w:t>.</w:t>
      </w:r>
      <w:r w:rsidR="005E1942" w:rsidRPr="00936077">
        <w:rPr>
          <w:rFonts w:ascii="Times New Roman" w:hAnsi="Times New Roman" w:cs="Times New Roman"/>
          <w:lang w:val="en-US"/>
        </w:rPr>
        <w:t>21</w:t>
      </w:r>
    </w:p>
    <w:p w14:paraId="6E86BFAE" w14:textId="7A23582D" w:rsidR="00014B47" w:rsidRPr="00936077" w:rsidRDefault="00014B47"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3.2</w:t>
      </w:r>
      <w:r w:rsidR="00CE1E69" w:rsidRPr="00936077">
        <w:rPr>
          <w:rFonts w:ascii="Times New Roman" w:hAnsi="Times New Roman" w:cs="Times New Roman"/>
          <w:lang w:val="en-US"/>
        </w:rPr>
        <w:t xml:space="preserve"> Media and diet quality</w:t>
      </w:r>
      <w:r w:rsidR="005E1942" w:rsidRPr="00936077">
        <w:rPr>
          <w:rFonts w:ascii="Times New Roman" w:hAnsi="Times New Roman" w:cs="Times New Roman"/>
          <w:lang w:val="en-US"/>
        </w:rPr>
        <w:t>……………</w:t>
      </w:r>
      <w:r w:rsidR="00F124E9">
        <w:rPr>
          <w:rFonts w:ascii="Times New Roman" w:hAnsi="Times New Roman" w:cs="Times New Roman"/>
          <w:lang w:val="en-US"/>
        </w:rPr>
        <w:t>...</w:t>
      </w:r>
      <w:r w:rsidR="005E1942" w:rsidRPr="00936077">
        <w:rPr>
          <w:rFonts w:ascii="Times New Roman" w:hAnsi="Times New Roman" w:cs="Times New Roman"/>
          <w:lang w:val="en-US"/>
        </w:rPr>
        <w:t>……………………………………</w:t>
      </w:r>
      <w:proofErr w:type="gramStart"/>
      <w:r w:rsidR="005E1942" w:rsidRPr="00936077">
        <w:rPr>
          <w:rFonts w:ascii="Times New Roman" w:hAnsi="Times New Roman" w:cs="Times New Roman"/>
          <w:lang w:val="en-US"/>
        </w:rPr>
        <w:t>…</w:t>
      </w:r>
      <w:r w:rsidR="00FE4E7B">
        <w:rPr>
          <w:rFonts w:ascii="Times New Roman" w:hAnsi="Times New Roman" w:cs="Times New Roman"/>
          <w:lang w:val="en-US"/>
        </w:rPr>
        <w:t>..</w:t>
      </w:r>
      <w:proofErr w:type="gramEnd"/>
      <w:r w:rsidR="005E1942" w:rsidRPr="00936077">
        <w:rPr>
          <w:rFonts w:ascii="Times New Roman" w:hAnsi="Times New Roman" w:cs="Times New Roman"/>
          <w:lang w:val="en-US"/>
        </w:rPr>
        <w:t>….....23</w:t>
      </w:r>
    </w:p>
    <w:p w14:paraId="15FE32F4" w14:textId="2C96670F" w:rsidR="00014B47" w:rsidRPr="00936077" w:rsidRDefault="00014B47"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3.3</w:t>
      </w:r>
      <w:r w:rsidR="005B314F" w:rsidRPr="00936077">
        <w:rPr>
          <w:rFonts w:ascii="Times New Roman" w:hAnsi="Times New Roman" w:cs="Times New Roman"/>
          <w:lang w:val="en-US"/>
        </w:rPr>
        <w:t xml:space="preserve"> Media and self-esteem</w:t>
      </w:r>
      <w:r w:rsidR="005E1942" w:rsidRPr="00936077">
        <w:rPr>
          <w:rFonts w:ascii="Times New Roman" w:hAnsi="Times New Roman" w:cs="Times New Roman"/>
          <w:lang w:val="en-US"/>
        </w:rPr>
        <w:t>………</w:t>
      </w:r>
      <w:r w:rsidR="00F124E9">
        <w:rPr>
          <w:rFonts w:ascii="Times New Roman" w:hAnsi="Times New Roman" w:cs="Times New Roman"/>
          <w:lang w:val="en-US"/>
        </w:rPr>
        <w:t>...</w:t>
      </w:r>
      <w:r w:rsidR="005E1942" w:rsidRPr="00936077">
        <w:rPr>
          <w:rFonts w:ascii="Times New Roman" w:hAnsi="Times New Roman" w:cs="Times New Roman"/>
          <w:lang w:val="en-US"/>
        </w:rPr>
        <w:t>……………………………………………</w:t>
      </w:r>
      <w:proofErr w:type="gramStart"/>
      <w:r w:rsidR="005E1942" w:rsidRPr="00936077">
        <w:rPr>
          <w:rFonts w:ascii="Times New Roman" w:hAnsi="Times New Roman" w:cs="Times New Roman"/>
          <w:lang w:val="en-US"/>
        </w:rPr>
        <w:t>…</w:t>
      </w:r>
      <w:r w:rsidR="00FE4E7B">
        <w:rPr>
          <w:rFonts w:ascii="Times New Roman" w:hAnsi="Times New Roman" w:cs="Times New Roman"/>
          <w:lang w:val="en-US"/>
        </w:rPr>
        <w:t>..</w:t>
      </w:r>
      <w:proofErr w:type="gramEnd"/>
      <w:r w:rsidR="005E1942" w:rsidRPr="00936077">
        <w:rPr>
          <w:rFonts w:ascii="Times New Roman" w:hAnsi="Times New Roman" w:cs="Times New Roman"/>
          <w:lang w:val="en-US"/>
        </w:rPr>
        <w:t>….25</w:t>
      </w:r>
    </w:p>
    <w:p w14:paraId="6403936C" w14:textId="1DF212E8" w:rsidR="00FD096B" w:rsidRPr="00936077" w:rsidRDefault="00FD096B" w:rsidP="009A56CA">
      <w:pPr>
        <w:pStyle w:val="NoSpacing"/>
        <w:ind w:right="288"/>
        <w:rPr>
          <w:rFonts w:ascii="Times New Roman" w:hAnsi="Times New Roman" w:cs="Times New Roman"/>
          <w:lang w:val="en-US"/>
        </w:rPr>
      </w:pPr>
      <w:r w:rsidRPr="00936077">
        <w:rPr>
          <w:rFonts w:ascii="Times New Roman" w:hAnsi="Times New Roman" w:cs="Times New Roman"/>
          <w:lang w:val="en-US"/>
        </w:rPr>
        <w:t xml:space="preserve">      4. </w:t>
      </w:r>
      <w:r w:rsidR="00096357" w:rsidRPr="00936077">
        <w:rPr>
          <w:rFonts w:ascii="Times New Roman" w:hAnsi="Times New Roman" w:cs="Times New Roman"/>
          <w:lang w:val="en-US"/>
        </w:rPr>
        <w:t>Discussion…………</w:t>
      </w:r>
      <w:r w:rsidR="00F124E9">
        <w:rPr>
          <w:rFonts w:ascii="Times New Roman" w:hAnsi="Times New Roman" w:cs="Times New Roman"/>
          <w:lang w:val="en-US"/>
        </w:rPr>
        <w:t>…</w:t>
      </w:r>
      <w:r w:rsidR="00096357" w:rsidRPr="00936077">
        <w:rPr>
          <w:rFonts w:ascii="Times New Roman" w:hAnsi="Times New Roman" w:cs="Times New Roman"/>
          <w:lang w:val="en-US"/>
        </w:rPr>
        <w:t>……</w:t>
      </w:r>
      <w:r w:rsidR="005E1942" w:rsidRPr="00936077">
        <w:rPr>
          <w:rFonts w:ascii="Times New Roman" w:hAnsi="Times New Roman" w:cs="Times New Roman"/>
          <w:lang w:val="en-US"/>
        </w:rPr>
        <w:t>……………………………………………………</w:t>
      </w:r>
      <w:proofErr w:type="gramStart"/>
      <w:r w:rsidR="005E1942" w:rsidRPr="00936077">
        <w:rPr>
          <w:rFonts w:ascii="Times New Roman" w:hAnsi="Times New Roman" w:cs="Times New Roman"/>
          <w:lang w:val="en-US"/>
        </w:rPr>
        <w:t>…</w:t>
      </w:r>
      <w:r w:rsidR="00FE4E7B">
        <w:rPr>
          <w:rFonts w:ascii="Times New Roman" w:hAnsi="Times New Roman" w:cs="Times New Roman"/>
          <w:lang w:val="en-US"/>
        </w:rPr>
        <w:t>..</w:t>
      </w:r>
      <w:proofErr w:type="gramEnd"/>
      <w:r w:rsidR="00096357" w:rsidRPr="00936077">
        <w:rPr>
          <w:rFonts w:ascii="Times New Roman" w:hAnsi="Times New Roman" w:cs="Times New Roman"/>
          <w:lang w:val="en-US"/>
        </w:rPr>
        <w:t>……</w:t>
      </w:r>
      <w:r w:rsidR="005E1942" w:rsidRPr="00936077">
        <w:rPr>
          <w:rFonts w:ascii="Times New Roman" w:hAnsi="Times New Roman" w:cs="Times New Roman"/>
          <w:lang w:val="en-US"/>
        </w:rPr>
        <w:t>26</w:t>
      </w:r>
    </w:p>
    <w:p w14:paraId="02C520D8" w14:textId="1448E0C7" w:rsidR="00096357" w:rsidRPr="00936077" w:rsidRDefault="00096357"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 xml:space="preserve">4.1 </w:t>
      </w:r>
      <w:r w:rsidR="003957BD" w:rsidRPr="00936077">
        <w:rPr>
          <w:rFonts w:ascii="Times New Roman" w:hAnsi="Times New Roman" w:cs="Times New Roman"/>
          <w:lang w:val="en-US"/>
        </w:rPr>
        <w:t>Implications</w:t>
      </w:r>
      <w:r w:rsidR="00936077" w:rsidRPr="00936077">
        <w:rPr>
          <w:rFonts w:ascii="Times New Roman" w:hAnsi="Times New Roman" w:cs="Times New Roman"/>
          <w:lang w:val="en-US"/>
        </w:rPr>
        <w:t>…………………………………………………</w:t>
      </w:r>
      <w:r w:rsidR="00F124E9">
        <w:rPr>
          <w:rFonts w:ascii="Times New Roman" w:hAnsi="Times New Roman" w:cs="Times New Roman"/>
          <w:lang w:val="en-US"/>
        </w:rPr>
        <w:t>...</w:t>
      </w:r>
      <w:r w:rsidR="00936077" w:rsidRPr="00936077">
        <w:rPr>
          <w:rFonts w:ascii="Times New Roman" w:hAnsi="Times New Roman" w:cs="Times New Roman"/>
          <w:lang w:val="en-US"/>
        </w:rPr>
        <w:t>……………</w:t>
      </w:r>
      <w:proofErr w:type="gramStart"/>
      <w:r w:rsidR="00936077" w:rsidRPr="00936077">
        <w:rPr>
          <w:rFonts w:ascii="Times New Roman" w:hAnsi="Times New Roman" w:cs="Times New Roman"/>
          <w:lang w:val="en-US"/>
        </w:rPr>
        <w:t>…</w:t>
      </w:r>
      <w:r w:rsidR="00FE4E7B">
        <w:rPr>
          <w:rFonts w:ascii="Times New Roman" w:hAnsi="Times New Roman" w:cs="Times New Roman"/>
          <w:lang w:val="en-US"/>
        </w:rPr>
        <w:t>..</w:t>
      </w:r>
      <w:proofErr w:type="gramEnd"/>
      <w:r w:rsidR="00936077" w:rsidRPr="00936077">
        <w:rPr>
          <w:rFonts w:ascii="Times New Roman" w:hAnsi="Times New Roman" w:cs="Times New Roman"/>
          <w:lang w:val="en-US"/>
        </w:rPr>
        <w:t>….27</w:t>
      </w:r>
    </w:p>
    <w:p w14:paraId="1DFB75F1" w14:textId="1483A49D" w:rsidR="00096357" w:rsidRPr="00936077" w:rsidRDefault="00096357"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4.2</w:t>
      </w:r>
      <w:r w:rsidR="009749F0" w:rsidRPr="00936077">
        <w:rPr>
          <w:rFonts w:ascii="Times New Roman" w:hAnsi="Times New Roman" w:cs="Times New Roman"/>
          <w:lang w:val="en-US"/>
        </w:rPr>
        <w:t xml:space="preserve"> Limitations</w:t>
      </w:r>
      <w:r w:rsidR="00936077" w:rsidRPr="00936077">
        <w:rPr>
          <w:rFonts w:ascii="Times New Roman" w:hAnsi="Times New Roman" w:cs="Times New Roman"/>
          <w:lang w:val="en-US"/>
        </w:rPr>
        <w:t>……</w:t>
      </w:r>
      <w:proofErr w:type="gramStart"/>
      <w:r w:rsidR="00936077" w:rsidRPr="00936077">
        <w:rPr>
          <w:rFonts w:ascii="Times New Roman" w:hAnsi="Times New Roman" w:cs="Times New Roman"/>
          <w:lang w:val="en-US"/>
        </w:rPr>
        <w:t>…</w:t>
      </w:r>
      <w:r w:rsidR="00F124E9">
        <w:rPr>
          <w:rFonts w:ascii="Times New Roman" w:hAnsi="Times New Roman" w:cs="Times New Roman"/>
          <w:lang w:val="en-US"/>
        </w:rPr>
        <w:t>..</w:t>
      </w:r>
      <w:proofErr w:type="gramEnd"/>
      <w:r w:rsidR="00936077" w:rsidRPr="00936077">
        <w:rPr>
          <w:rFonts w:ascii="Times New Roman" w:hAnsi="Times New Roman" w:cs="Times New Roman"/>
          <w:lang w:val="en-US"/>
        </w:rPr>
        <w:t>…………………………………………………………</w:t>
      </w:r>
      <w:r w:rsidR="00FE4E7B">
        <w:rPr>
          <w:rFonts w:ascii="Times New Roman" w:hAnsi="Times New Roman" w:cs="Times New Roman"/>
          <w:lang w:val="en-US"/>
        </w:rPr>
        <w:t>..</w:t>
      </w:r>
      <w:r w:rsidR="00936077" w:rsidRPr="00936077">
        <w:rPr>
          <w:rFonts w:ascii="Times New Roman" w:hAnsi="Times New Roman" w:cs="Times New Roman"/>
          <w:lang w:val="en-US"/>
        </w:rPr>
        <w:t>…...30</w:t>
      </w:r>
    </w:p>
    <w:p w14:paraId="1EA5C1F2" w14:textId="004B8E94" w:rsidR="00EB0686" w:rsidRPr="00936077" w:rsidRDefault="00EB0686"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4.3</w:t>
      </w:r>
      <w:r w:rsidR="009749F0" w:rsidRPr="00936077">
        <w:rPr>
          <w:rFonts w:ascii="Times New Roman" w:hAnsi="Times New Roman" w:cs="Times New Roman"/>
          <w:lang w:val="en-US"/>
        </w:rPr>
        <w:t xml:space="preserve"> Future research</w:t>
      </w:r>
      <w:r w:rsidR="00936077" w:rsidRPr="00936077">
        <w:rPr>
          <w:rFonts w:ascii="Times New Roman" w:hAnsi="Times New Roman" w:cs="Times New Roman"/>
          <w:lang w:val="en-US"/>
        </w:rPr>
        <w:t>………</w:t>
      </w:r>
      <w:r w:rsidR="00F124E9">
        <w:rPr>
          <w:rFonts w:ascii="Times New Roman" w:hAnsi="Times New Roman" w:cs="Times New Roman"/>
          <w:lang w:val="en-US"/>
        </w:rPr>
        <w:t>.</w:t>
      </w:r>
      <w:r w:rsidR="00936077" w:rsidRPr="00936077">
        <w:rPr>
          <w:rFonts w:ascii="Times New Roman" w:hAnsi="Times New Roman" w:cs="Times New Roman"/>
          <w:lang w:val="en-US"/>
        </w:rPr>
        <w:t>…………</w:t>
      </w:r>
      <w:r w:rsidR="00F124E9">
        <w:rPr>
          <w:rFonts w:ascii="Times New Roman" w:hAnsi="Times New Roman" w:cs="Times New Roman"/>
          <w:lang w:val="en-US"/>
        </w:rPr>
        <w:t>.</w:t>
      </w:r>
      <w:r w:rsidR="00936077" w:rsidRPr="00936077">
        <w:rPr>
          <w:rFonts w:ascii="Times New Roman" w:hAnsi="Times New Roman" w:cs="Times New Roman"/>
          <w:lang w:val="en-US"/>
        </w:rPr>
        <w:t>………………………………………</w:t>
      </w:r>
      <w:proofErr w:type="gramStart"/>
      <w:r w:rsidR="00FE4E7B">
        <w:rPr>
          <w:rFonts w:ascii="Times New Roman" w:hAnsi="Times New Roman" w:cs="Times New Roman"/>
          <w:lang w:val="en-US"/>
        </w:rPr>
        <w:t>…..</w:t>
      </w:r>
      <w:proofErr w:type="gramEnd"/>
      <w:r w:rsidR="00936077" w:rsidRPr="00936077">
        <w:rPr>
          <w:rFonts w:ascii="Times New Roman" w:hAnsi="Times New Roman" w:cs="Times New Roman"/>
          <w:lang w:val="en-US"/>
        </w:rPr>
        <w:t>…</w:t>
      </w:r>
      <w:r w:rsidR="00A42778">
        <w:rPr>
          <w:rFonts w:ascii="Times New Roman" w:hAnsi="Times New Roman" w:cs="Times New Roman"/>
          <w:lang w:val="en-US"/>
        </w:rPr>
        <w:t>…</w:t>
      </w:r>
      <w:r w:rsidR="00936077" w:rsidRPr="00936077">
        <w:rPr>
          <w:rFonts w:ascii="Times New Roman" w:hAnsi="Times New Roman" w:cs="Times New Roman"/>
          <w:lang w:val="en-US"/>
        </w:rPr>
        <w:t>.33</w:t>
      </w:r>
    </w:p>
    <w:p w14:paraId="6E57B76D" w14:textId="1B37DD90" w:rsidR="00803D33" w:rsidRPr="00936077" w:rsidRDefault="00803D33" w:rsidP="009A56CA">
      <w:pPr>
        <w:pStyle w:val="NoSpacing"/>
        <w:ind w:right="288"/>
        <w:rPr>
          <w:rFonts w:ascii="Times New Roman" w:hAnsi="Times New Roman" w:cs="Times New Roman"/>
          <w:lang w:val="en-US"/>
        </w:rPr>
      </w:pPr>
      <w:r w:rsidRPr="00936077">
        <w:rPr>
          <w:rFonts w:ascii="Times New Roman" w:hAnsi="Times New Roman" w:cs="Times New Roman"/>
          <w:lang w:val="en-US"/>
        </w:rPr>
        <w:tab/>
        <w:t>4.4 Conclusion</w:t>
      </w:r>
      <w:r w:rsidR="003E1F40" w:rsidRPr="00936077">
        <w:rPr>
          <w:rFonts w:ascii="Times New Roman" w:hAnsi="Times New Roman" w:cs="Times New Roman"/>
          <w:lang w:val="en-US"/>
        </w:rPr>
        <w:t>……</w:t>
      </w:r>
      <w:proofErr w:type="gramStart"/>
      <w:r w:rsidR="003E1F40" w:rsidRPr="00936077">
        <w:rPr>
          <w:rFonts w:ascii="Times New Roman" w:hAnsi="Times New Roman" w:cs="Times New Roman"/>
          <w:lang w:val="en-US"/>
        </w:rPr>
        <w:t>…</w:t>
      </w:r>
      <w:r w:rsidR="00F124E9">
        <w:rPr>
          <w:rFonts w:ascii="Times New Roman" w:hAnsi="Times New Roman" w:cs="Times New Roman"/>
          <w:lang w:val="en-US"/>
        </w:rPr>
        <w:t>..</w:t>
      </w:r>
      <w:proofErr w:type="gramEnd"/>
      <w:r w:rsidR="00936077" w:rsidRPr="00936077">
        <w:rPr>
          <w:rFonts w:ascii="Times New Roman" w:hAnsi="Times New Roman" w:cs="Times New Roman"/>
          <w:lang w:val="en-US"/>
        </w:rPr>
        <w:t>………………………………………………………..</w:t>
      </w:r>
      <w:r w:rsidR="003E1F40" w:rsidRPr="00936077">
        <w:rPr>
          <w:rFonts w:ascii="Times New Roman" w:hAnsi="Times New Roman" w:cs="Times New Roman"/>
          <w:lang w:val="en-US"/>
        </w:rPr>
        <w:t>…</w:t>
      </w:r>
      <w:r w:rsidR="00FE4E7B">
        <w:rPr>
          <w:rFonts w:ascii="Times New Roman" w:hAnsi="Times New Roman" w:cs="Times New Roman"/>
          <w:lang w:val="en-US"/>
        </w:rPr>
        <w:t>..</w:t>
      </w:r>
      <w:r w:rsidR="003E1F40" w:rsidRPr="00936077">
        <w:rPr>
          <w:rFonts w:ascii="Times New Roman" w:hAnsi="Times New Roman" w:cs="Times New Roman"/>
          <w:lang w:val="en-US"/>
        </w:rPr>
        <w:t>….</w:t>
      </w:r>
      <w:r w:rsidR="00936077" w:rsidRPr="00936077">
        <w:rPr>
          <w:rFonts w:ascii="Times New Roman" w:hAnsi="Times New Roman" w:cs="Times New Roman"/>
          <w:lang w:val="en-US"/>
        </w:rPr>
        <w:t>34</w:t>
      </w:r>
    </w:p>
    <w:p w14:paraId="47CAB090" w14:textId="3AE3C483" w:rsidR="00EB0686" w:rsidRPr="00936077" w:rsidRDefault="00EB0686" w:rsidP="009A56CA">
      <w:pPr>
        <w:pStyle w:val="NoSpacing"/>
        <w:ind w:right="288"/>
        <w:rPr>
          <w:rFonts w:ascii="Times New Roman" w:hAnsi="Times New Roman" w:cs="Times New Roman"/>
          <w:lang w:val="en-US"/>
        </w:rPr>
      </w:pPr>
      <w:r w:rsidRPr="00936077">
        <w:rPr>
          <w:rFonts w:ascii="Times New Roman" w:hAnsi="Times New Roman" w:cs="Times New Roman"/>
          <w:lang w:val="en-US"/>
        </w:rPr>
        <w:t xml:space="preserve">     References…………………………………</w:t>
      </w:r>
      <w:r w:rsidR="00936077" w:rsidRPr="00936077">
        <w:rPr>
          <w:rFonts w:ascii="Times New Roman" w:hAnsi="Times New Roman" w:cs="Times New Roman"/>
          <w:lang w:val="en-US"/>
        </w:rPr>
        <w:t>…………………</w:t>
      </w:r>
      <w:proofErr w:type="gramStart"/>
      <w:r w:rsidR="00936077" w:rsidRPr="00936077">
        <w:rPr>
          <w:rFonts w:ascii="Times New Roman" w:hAnsi="Times New Roman" w:cs="Times New Roman"/>
          <w:lang w:val="en-US"/>
        </w:rPr>
        <w:t>…</w:t>
      </w:r>
      <w:r w:rsidR="00F124E9">
        <w:rPr>
          <w:rFonts w:ascii="Times New Roman" w:hAnsi="Times New Roman" w:cs="Times New Roman"/>
          <w:lang w:val="en-US"/>
        </w:rPr>
        <w:t>..</w:t>
      </w:r>
      <w:proofErr w:type="gramEnd"/>
      <w:r w:rsidR="00936077" w:rsidRPr="00936077">
        <w:rPr>
          <w:rFonts w:ascii="Times New Roman" w:hAnsi="Times New Roman" w:cs="Times New Roman"/>
          <w:lang w:val="en-US"/>
        </w:rPr>
        <w:t>………………</w:t>
      </w:r>
      <w:r w:rsidR="00A42778">
        <w:rPr>
          <w:rFonts w:ascii="Times New Roman" w:hAnsi="Times New Roman" w:cs="Times New Roman"/>
          <w:lang w:val="en-US"/>
        </w:rPr>
        <w:t>...</w:t>
      </w:r>
      <w:r w:rsidRPr="00936077">
        <w:rPr>
          <w:rFonts w:ascii="Times New Roman" w:hAnsi="Times New Roman" w:cs="Times New Roman"/>
          <w:lang w:val="en-US"/>
        </w:rPr>
        <w:t>……….</w:t>
      </w:r>
      <w:r w:rsidR="00936077" w:rsidRPr="00936077">
        <w:rPr>
          <w:rFonts w:ascii="Times New Roman" w:hAnsi="Times New Roman" w:cs="Times New Roman"/>
          <w:lang w:val="en-US"/>
        </w:rPr>
        <w:t>35</w:t>
      </w:r>
    </w:p>
    <w:p w14:paraId="63B111D1" w14:textId="4526B5AB" w:rsidR="00EB0686" w:rsidRPr="00936077" w:rsidRDefault="00EB0686" w:rsidP="009A56CA">
      <w:pPr>
        <w:pStyle w:val="NoSpacing"/>
        <w:ind w:right="288"/>
        <w:rPr>
          <w:rFonts w:ascii="Times New Roman" w:hAnsi="Times New Roman" w:cs="Times New Roman"/>
          <w:lang w:val="en-US"/>
        </w:rPr>
      </w:pPr>
      <w:r w:rsidRPr="00936077">
        <w:rPr>
          <w:rFonts w:ascii="Times New Roman" w:hAnsi="Times New Roman" w:cs="Times New Roman"/>
          <w:lang w:val="en-US"/>
        </w:rPr>
        <w:t xml:space="preserve">     Appendix………………………………………</w:t>
      </w:r>
      <w:r w:rsidR="00936077" w:rsidRPr="00936077">
        <w:rPr>
          <w:rFonts w:ascii="Times New Roman" w:hAnsi="Times New Roman" w:cs="Times New Roman"/>
          <w:lang w:val="en-US"/>
        </w:rPr>
        <w:t>…………………</w:t>
      </w:r>
      <w:proofErr w:type="gramStart"/>
      <w:r w:rsidR="00936077" w:rsidRPr="00936077">
        <w:rPr>
          <w:rFonts w:ascii="Times New Roman" w:hAnsi="Times New Roman" w:cs="Times New Roman"/>
          <w:lang w:val="en-US"/>
        </w:rPr>
        <w:t>…</w:t>
      </w:r>
      <w:r w:rsidR="00F124E9">
        <w:rPr>
          <w:rFonts w:ascii="Times New Roman" w:hAnsi="Times New Roman" w:cs="Times New Roman"/>
          <w:lang w:val="en-US"/>
        </w:rPr>
        <w:t>..</w:t>
      </w:r>
      <w:proofErr w:type="gramEnd"/>
      <w:r w:rsidR="00936077" w:rsidRPr="00936077">
        <w:rPr>
          <w:rFonts w:ascii="Times New Roman" w:hAnsi="Times New Roman" w:cs="Times New Roman"/>
          <w:lang w:val="en-US"/>
        </w:rPr>
        <w:t>……………</w:t>
      </w:r>
      <w:r w:rsidR="00A42778">
        <w:rPr>
          <w:rFonts w:ascii="Times New Roman" w:hAnsi="Times New Roman" w:cs="Times New Roman"/>
          <w:lang w:val="en-US"/>
        </w:rPr>
        <w:t>..</w:t>
      </w:r>
      <w:r w:rsidR="00936077" w:rsidRPr="00936077">
        <w:rPr>
          <w:rFonts w:ascii="Times New Roman" w:hAnsi="Times New Roman" w:cs="Times New Roman"/>
          <w:lang w:val="en-US"/>
        </w:rPr>
        <w:t>……</w:t>
      </w:r>
      <w:r w:rsidRPr="00936077">
        <w:rPr>
          <w:rFonts w:ascii="Times New Roman" w:hAnsi="Times New Roman" w:cs="Times New Roman"/>
          <w:lang w:val="en-US"/>
        </w:rPr>
        <w:t>…</w:t>
      </w:r>
      <w:r w:rsidR="00936077" w:rsidRPr="00936077">
        <w:rPr>
          <w:rFonts w:ascii="Times New Roman" w:hAnsi="Times New Roman" w:cs="Times New Roman"/>
          <w:lang w:val="en-US"/>
        </w:rPr>
        <w:t>44</w:t>
      </w:r>
    </w:p>
    <w:p w14:paraId="7C15189A" w14:textId="5B3EBDD8" w:rsidR="00F5556B" w:rsidRDefault="00F5556B" w:rsidP="009A56CA">
      <w:pPr>
        <w:pStyle w:val="NoSpacing"/>
        <w:ind w:right="288"/>
        <w:rPr>
          <w:rFonts w:ascii="Times New Roman" w:hAnsi="Times New Roman" w:cs="Times New Roman"/>
          <w:lang w:val="en-US"/>
        </w:rPr>
      </w:pPr>
      <w:r>
        <w:rPr>
          <w:rFonts w:ascii="Times New Roman" w:hAnsi="Times New Roman" w:cs="Times New Roman"/>
          <w:lang w:val="en-US"/>
        </w:rPr>
        <w:tab/>
        <w:t xml:space="preserve"> </w:t>
      </w:r>
    </w:p>
    <w:p w14:paraId="6D821516" w14:textId="326FDB96" w:rsidR="00F74C94" w:rsidRDefault="00F74C94" w:rsidP="009A56CA">
      <w:pPr>
        <w:pStyle w:val="NoSpacing"/>
        <w:ind w:right="288"/>
        <w:rPr>
          <w:rFonts w:ascii="Times New Roman" w:hAnsi="Times New Roman" w:cs="Times New Roman"/>
          <w:lang w:val="en-US"/>
        </w:rPr>
      </w:pPr>
      <w:r>
        <w:rPr>
          <w:rFonts w:ascii="Times New Roman" w:hAnsi="Times New Roman" w:cs="Times New Roman"/>
          <w:lang w:val="en-US"/>
        </w:rPr>
        <w:tab/>
      </w:r>
    </w:p>
    <w:p w14:paraId="6FC619A9" w14:textId="77777777" w:rsidR="004759C8" w:rsidRDefault="004759C8" w:rsidP="009A56CA">
      <w:pPr>
        <w:pStyle w:val="NoSpacing"/>
        <w:ind w:left="3240" w:right="288"/>
        <w:rPr>
          <w:rFonts w:ascii="Times New Roman" w:hAnsi="Times New Roman" w:cs="Times New Roman"/>
          <w:lang w:val="en-US"/>
        </w:rPr>
      </w:pPr>
    </w:p>
    <w:p w14:paraId="33D97F48" w14:textId="77777777" w:rsidR="00DB07C8" w:rsidRDefault="00DB07C8" w:rsidP="006613B4">
      <w:pPr>
        <w:pStyle w:val="NoSpacing"/>
        <w:rPr>
          <w:rFonts w:ascii="Times New Roman" w:hAnsi="Times New Roman" w:cs="Times New Roman"/>
          <w:lang w:val="en-US"/>
        </w:rPr>
      </w:pPr>
    </w:p>
    <w:p w14:paraId="02E32431" w14:textId="77777777" w:rsidR="00453C8D" w:rsidRDefault="00453C8D" w:rsidP="006613B4">
      <w:pPr>
        <w:pStyle w:val="NoSpacing"/>
        <w:rPr>
          <w:rFonts w:ascii="Times New Roman" w:hAnsi="Times New Roman" w:cs="Times New Roman"/>
          <w:lang w:val="en-US"/>
        </w:rPr>
      </w:pPr>
    </w:p>
    <w:p w14:paraId="5C5ED620" w14:textId="77777777" w:rsidR="001B1407" w:rsidRDefault="001B1407" w:rsidP="006613B4">
      <w:pPr>
        <w:pStyle w:val="NoSpacing"/>
        <w:rPr>
          <w:rFonts w:ascii="Times New Roman" w:hAnsi="Times New Roman" w:cs="Times New Roman"/>
          <w:lang w:val="en-US"/>
        </w:rPr>
      </w:pPr>
    </w:p>
    <w:p w14:paraId="7BE5C373" w14:textId="611C9D74" w:rsidR="00B67DBC" w:rsidRDefault="00B67DBC" w:rsidP="006613B4">
      <w:pPr>
        <w:pStyle w:val="NoSpacing"/>
        <w:rPr>
          <w:rFonts w:ascii="Times New Roman" w:hAnsi="Times New Roman" w:cs="Times New Roman"/>
          <w:lang w:val="en-US"/>
        </w:rPr>
      </w:pPr>
    </w:p>
    <w:p w14:paraId="60A6266A" w14:textId="2B3160FC" w:rsidR="00B67DBC" w:rsidRPr="0041709B" w:rsidRDefault="008021FB" w:rsidP="0041709B">
      <w:pPr>
        <w:rPr>
          <w:rFonts w:ascii="Times New Roman" w:hAnsi="Times New Roman" w:cs="Times New Roman"/>
          <w:lang w:val="en-US"/>
        </w:rPr>
      </w:pPr>
      <w:r w:rsidRPr="0041709B">
        <w:rPr>
          <w:rFonts w:ascii="Times New Roman" w:hAnsi="Times New Roman" w:cs="Times New Roman"/>
          <w:u w:val="single"/>
          <w:lang w:val="en-US"/>
        </w:rPr>
        <w:t>LIST OF TABLES</w:t>
      </w:r>
    </w:p>
    <w:p w14:paraId="79BEEA69" w14:textId="5E0430B6" w:rsidR="00B67DBC" w:rsidRDefault="00B67DBC">
      <w:pPr>
        <w:rPr>
          <w:rFonts w:ascii="Times New Roman" w:hAnsi="Times New Roman" w:cs="Times New Roman"/>
          <w:lang w:val="en-US"/>
        </w:rPr>
      </w:pPr>
    </w:p>
    <w:p w14:paraId="5EF6AEDD" w14:textId="4921AA56" w:rsidR="008021FB" w:rsidRPr="00480769" w:rsidRDefault="008021FB">
      <w:pPr>
        <w:rPr>
          <w:rFonts w:ascii="Times New Roman" w:hAnsi="Times New Roman" w:cs="Times New Roman"/>
          <w:sz w:val="20"/>
          <w:lang w:val="en-US"/>
        </w:rPr>
      </w:pPr>
      <w:r w:rsidRPr="00480769">
        <w:rPr>
          <w:rFonts w:ascii="Times New Roman" w:hAnsi="Times New Roman" w:cs="Times New Roman"/>
          <w:sz w:val="20"/>
          <w:lang w:val="en-US"/>
        </w:rPr>
        <w:t>Table 1</w:t>
      </w:r>
      <w:r w:rsidR="00904B84" w:rsidRPr="00480769">
        <w:rPr>
          <w:rFonts w:ascii="Times New Roman" w:hAnsi="Times New Roman" w:cs="Times New Roman"/>
          <w:sz w:val="20"/>
          <w:lang w:val="en-US"/>
        </w:rPr>
        <w:t xml:space="preserve">: </w:t>
      </w:r>
      <w:r w:rsidR="005F2647" w:rsidRPr="00480769">
        <w:rPr>
          <w:rFonts w:ascii="Times New Roman" w:hAnsi="Times New Roman" w:cs="Times New Roman"/>
          <w:sz w:val="20"/>
        </w:rPr>
        <w:t>Means and standard deviation of amount and type of media on sleep quality</w:t>
      </w:r>
      <w:r w:rsidR="00E44647" w:rsidRPr="00480769">
        <w:rPr>
          <w:rFonts w:ascii="Times New Roman" w:hAnsi="Times New Roman" w:cs="Times New Roman"/>
          <w:sz w:val="20"/>
        </w:rPr>
        <w:t>……</w:t>
      </w:r>
      <w:r w:rsidR="00FB2C4A">
        <w:rPr>
          <w:rFonts w:ascii="Times New Roman" w:hAnsi="Times New Roman" w:cs="Times New Roman"/>
          <w:sz w:val="20"/>
        </w:rPr>
        <w:t>………….</w:t>
      </w:r>
      <w:r w:rsidR="00E44647" w:rsidRPr="00480769">
        <w:rPr>
          <w:rFonts w:ascii="Times New Roman" w:hAnsi="Times New Roman" w:cs="Times New Roman"/>
          <w:sz w:val="20"/>
        </w:rPr>
        <w:t>………</w:t>
      </w:r>
      <w:r w:rsidR="00FB2C4A">
        <w:rPr>
          <w:rFonts w:ascii="Times New Roman" w:hAnsi="Times New Roman" w:cs="Times New Roman"/>
          <w:sz w:val="20"/>
        </w:rPr>
        <w:t>21</w:t>
      </w:r>
    </w:p>
    <w:p w14:paraId="3E6E5F2A" w14:textId="414CFEE1" w:rsidR="00904B84" w:rsidRPr="00480769" w:rsidRDefault="00904B84">
      <w:pPr>
        <w:rPr>
          <w:rFonts w:ascii="Times New Roman" w:hAnsi="Times New Roman" w:cs="Times New Roman"/>
          <w:sz w:val="20"/>
          <w:lang w:val="en-US"/>
        </w:rPr>
      </w:pPr>
      <w:r w:rsidRPr="00480769">
        <w:rPr>
          <w:rFonts w:ascii="Times New Roman" w:hAnsi="Times New Roman" w:cs="Times New Roman"/>
          <w:sz w:val="20"/>
          <w:lang w:val="en-US"/>
        </w:rPr>
        <w:t>Table 2:</w:t>
      </w:r>
      <w:r w:rsidR="009502E5" w:rsidRPr="00480769">
        <w:rPr>
          <w:rFonts w:ascii="Times New Roman" w:hAnsi="Times New Roman" w:cs="Times New Roman"/>
          <w:sz w:val="20"/>
          <w:lang w:val="en-US"/>
        </w:rPr>
        <w:t xml:space="preserve"> </w:t>
      </w:r>
      <w:r w:rsidR="009502E5" w:rsidRPr="00480769">
        <w:rPr>
          <w:rFonts w:ascii="Times New Roman" w:hAnsi="Times New Roman" w:cs="Times New Roman"/>
          <w:sz w:val="20"/>
        </w:rPr>
        <w:t>Means and standard deviation of amount and type of media on diet quality</w:t>
      </w:r>
      <w:r w:rsidR="00E44647" w:rsidRPr="00480769">
        <w:rPr>
          <w:rFonts w:ascii="Times New Roman" w:hAnsi="Times New Roman" w:cs="Times New Roman"/>
          <w:sz w:val="20"/>
        </w:rPr>
        <w:t>……</w:t>
      </w:r>
      <w:r w:rsidR="00FB2C4A">
        <w:rPr>
          <w:rFonts w:ascii="Times New Roman" w:hAnsi="Times New Roman" w:cs="Times New Roman"/>
          <w:sz w:val="20"/>
        </w:rPr>
        <w:t>…………</w:t>
      </w:r>
      <w:proofErr w:type="gramStart"/>
      <w:r w:rsidR="00FB2C4A">
        <w:rPr>
          <w:rFonts w:ascii="Times New Roman" w:hAnsi="Times New Roman" w:cs="Times New Roman"/>
          <w:sz w:val="20"/>
        </w:rPr>
        <w:t>…..</w:t>
      </w:r>
      <w:proofErr w:type="gramEnd"/>
      <w:r w:rsidR="00E44647" w:rsidRPr="00480769">
        <w:rPr>
          <w:rFonts w:ascii="Times New Roman" w:hAnsi="Times New Roman" w:cs="Times New Roman"/>
          <w:sz w:val="20"/>
        </w:rPr>
        <w:t>…….</w:t>
      </w:r>
      <w:r w:rsidR="00FB2C4A">
        <w:rPr>
          <w:rFonts w:ascii="Times New Roman" w:hAnsi="Times New Roman" w:cs="Times New Roman"/>
          <w:sz w:val="20"/>
        </w:rPr>
        <w:t>23</w:t>
      </w:r>
    </w:p>
    <w:p w14:paraId="24E59C49" w14:textId="25066A25" w:rsidR="00904B84" w:rsidRPr="00480769" w:rsidRDefault="00904B84">
      <w:pPr>
        <w:rPr>
          <w:rFonts w:ascii="Times New Roman" w:hAnsi="Times New Roman" w:cs="Times New Roman"/>
          <w:sz w:val="20"/>
          <w:lang w:val="en-US"/>
        </w:rPr>
      </w:pPr>
      <w:r w:rsidRPr="00480769">
        <w:rPr>
          <w:rFonts w:ascii="Times New Roman" w:hAnsi="Times New Roman" w:cs="Times New Roman"/>
          <w:sz w:val="20"/>
          <w:lang w:val="en-US"/>
        </w:rPr>
        <w:t>Table 3:</w:t>
      </w:r>
      <w:r w:rsidR="00E44647" w:rsidRPr="00480769">
        <w:rPr>
          <w:rFonts w:ascii="Times New Roman" w:hAnsi="Times New Roman" w:cs="Times New Roman"/>
          <w:sz w:val="20"/>
          <w:lang w:val="en-US"/>
        </w:rPr>
        <w:t xml:space="preserve"> </w:t>
      </w:r>
      <w:r w:rsidR="00E44647" w:rsidRPr="00480769">
        <w:rPr>
          <w:rFonts w:ascii="Times New Roman" w:hAnsi="Times New Roman" w:cs="Times New Roman"/>
          <w:sz w:val="20"/>
        </w:rPr>
        <w:t>Means and standard deviation of amount and type of media on self-esteem levels………</w:t>
      </w:r>
      <w:r w:rsidR="00FB2C4A">
        <w:rPr>
          <w:rFonts w:ascii="Times New Roman" w:hAnsi="Times New Roman" w:cs="Times New Roman"/>
          <w:sz w:val="20"/>
        </w:rPr>
        <w:t>…...</w:t>
      </w:r>
      <w:r w:rsidR="00E44647" w:rsidRPr="00480769">
        <w:rPr>
          <w:rFonts w:ascii="Times New Roman" w:hAnsi="Times New Roman" w:cs="Times New Roman"/>
          <w:sz w:val="20"/>
        </w:rPr>
        <w:t>…</w:t>
      </w:r>
      <w:proofErr w:type="gramStart"/>
      <w:r w:rsidR="00E44647" w:rsidRPr="00480769">
        <w:rPr>
          <w:rFonts w:ascii="Times New Roman" w:hAnsi="Times New Roman" w:cs="Times New Roman"/>
          <w:sz w:val="20"/>
        </w:rPr>
        <w:t>…..</w:t>
      </w:r>
      <w:proofErr w:type="gramEnd"/>
      <w:r w:rsidR="00FB2C4A">
        <w:rPr>
          <w:rFonts w:ascii="Times New Roman" w:hAnsi="Times New Roman" w:cs="Times New Roman"/>
          <w:sz w:val="20"/>
        </w:rPr>
        <w:t>25</w:t>
      </w:r>
    </w:p>
    <w:p w14:paraId="04305B0C" w14:textId="40D67C15" w:rsidR="00B67DBC" w:rsidRDefault="00B67DBC" w:rsidP="006613B4">
      <w:pPr>
        <w:pStyle w:val="NoSpacing"/>
        <w:rPr>
          <w:rFonts w:ascii="Times New Roman" w:hAnsi="Times New Roman" w:cs="Times New Roman"/>
          <w:lang w:val="en-US"/>
        </w:rPr>
      </w:pPr>
    </w:p>
    <w:p w14:paraId="7F631428" w14:textId="77777777" w:rsidR="00B67DBC" w:rsidRDefault="00B67DBC">
      <w:pPr>
        <w:rPr>
          <w:rFonts w:ascii="Times New Roman" w:hAnsi="Times New Roman" w:cs="Times New Roman"/>
          <w:lang w:val="en-US"/>
        </w:rPr>
      </w:pPr>
      <w:r>
        <w:rPr>
          <w:rFonts w:ascii="Times New Roman" w:hAnsi="Times New Roman" w:cs="Times New Roman"/>
          <w:lang w:val="en-US"/>
        </w:rPr>
        <w:br w:type="page"/>
      </w:r>
    </w:p>
    <w:p w14:paraId="55628D60" w14:textId="3C599219" w:rsidR="00B67DBC" w:rsidRDefault="003C6ABE" w:rsidP="003C6ABE">
      <w:pPr>
        <w:pStyle w:val="NoSpacing"/>
        <w:jc w:val="center"/>
        <w:rPr>
          <w:rFonts w:ascii="Times New Roman" w:hAnsi="Times New Roman" w:cs="Times New Roman"/>
          <w:b/>
          <w:lang w:val="en-US"/>
        </w:rPr>
      </w:pPr>
      <w:r w:rsidRPr="003C6ABE">
        <w:rPr>
          <w:rFonts w:ascii="Times New Roman" w:hAnsi="Times New Roman" w:cs="Times New Roman"/>
          <w:b/>
          <w:lang w:val="en-US"/>
        </w:rPr>
        <w:lastRenderedPageBreak/>
        <w:t>ABSTRACT</w:t>
      </w:r>
      <w:r w:rsidR="00C41045">
        <w:rPr>
          <w:rFonts w:ascii="Times New Roman" w:hAnsi="Times New Roman" w:cs="Times New Roman"/>
          <w:b/>
          <w:lang w:val="en-US"/>
        </w:rPr>
        <w:t xml:space="preserve"> </w:t>
      </w:r>
    </w:p>
    <w:p w14:paraId="53469163" w14:textId="554467AB" w:rsidR="00C04604" w:rsidRDefault="00C04604" w:rsidP="003C6ABE">
      <w:pPr>
        <w:pStyle w:val="NoSpacing"/>
        <w:jc w:val="center"/>
        <w:rPr>
          <w:rFonts w:ascii="Times New Roman" w:hAnsi="Times New Roman" w:cs="Times New Roman"/>
          <w:b/>
          <w:lang w:val="en-US"/>
        </w:rPr>
      </w:pPr>
    </w:p>
    <w:p w14:paraId="72A122BA" w14:textId="2ABE385A" w:rsidR="005920F9" w:rsidRPr="00C26A19" w:rsidRDefault="005920F9" w:rsidP="00C26A19">
      <w:pPr>
        <w:pStyle w:val="NoSpacing"/>
        <w:spacing w:line="480" w:lineRule="auto"/>
        <w:contextualSpacing/>
        <w:rPr>
          <w:rFonts w:ascii="Times New Roman" w:hAnsi="Times New Roman" w:cs="Times New Roman"/>
          <w:sz w:val="24"/>
          <w:lang w:val="en-US"/>
        </w:rPr>
      </w:pPr>
    </w:p>
    <w:p w14:paraId="06765B97" w14:textId="69822C0D" w:rsidR="00E96830" w:rsidRPr="00C26A19" w:rsidRDefault="003D405D" w:rsidP="00C26A19">
      <w:pPr>
        <w:pStyle w:val="NoSpacing"/>
        <w:spacing w:line="480" w:lineRule="auto"/>
        <w:contextualSpacing/>
        <w:rPr>
          <w:rFonts w:ascii="Times New Roman" w:hAnsi="Times New Roman" w:cs="Times New Roman"/>
          <w:sz w:val="24"/>
          <w:lang w:val="en-US"/>
        </w:rPr>
      </w:pPr>
      <w:r w:rsidRPr="00C26A19">
        <w:rPr>
          <w:rFonts w:ascii="Times New Roman" w:hAnsi="Times New Roman" w:cs="Times New Roman"/>
          <w:sz w:val="24"/>
          <w:lang w:val="en-US"/>
        </w:rPr>
        <w:t xml:space="preserve">This study aimed to </w:t>
      </w:r>
      <w:r w:rsidR="00CF5C9E" w:rsidRPr="00C26A19">
        <w:rPr>
          <w:rFonts w:ascii="Times New Roman" w:hAnsi="Times New Roman" w:cs="Times New Roman"/>
          <w:sz w:val="24"/>
          <w:lang w:val="en-US"/>
        </w:rPr>
        <w:t xml:space="preserve">lessen the gap in the literature </w:t>
      </w:r>
      <w:r w:rsidR="00140085" w:rsidRPr="00C26A19">
        <w:rPr>
          <w:rFonts w:ascii="Times New Roman" w:hAnsi="Times New Roman" w:cs="Times New Roman"/>
          <w:sz w:val="24"/>
          <w:lang w:val="en-US"/>
        </w:rPr>
        <w:t xml:space="preserve">by </w:t>
      </w:r>
      <w:r w:rsidR="001360F9" w:rsidRPr="00C26A19">
        <w:rPr>
          <w:rFonts w:ascii="Times New Roman" w:hAnsi="Times New Roman" w:cs="Times New Roman"/>
          <w:sz w:val="24"/>
          <w:lang w:val="en-US"/>
        </w:rPr>
        <w:t>demonstrat</w:t>
      </w:r>
      <w:r w:rsidR="00140085" w:rsidRPr="00C26A19">
        <w:rPr>
          <w:rFonts w:ascii="Times New Roman" w:hAnsi="Times New Roman" w:cs="Times New Roman"/>
          <w:sz w:val="24"/>
          <w:lang w:val="en-US"/>
        </w:rPr>
        <w:t>ing</w:t>
      </w:r>
      <w:r w:rsidR="001360F9" w:rsidRPr="00C26A19">
        <w:rPr>
          <w:rFonts w:ascii="Times New Roman" w:hAnsi="Times New Roman" w:cs="Times New Roman"/>
          <w:sz w:val="24"/>
          <w:lang w:val="en-US"/>
        </w:rPr>
        <w:t xml:space="preserve"> </w:t>
      </w:r>
      <w:r w:rsidR="007C5788" w:rsidRPr="00C26A19">
        <w:rPr>
          <w:rFonts w:ascii="Times New Roman" w:hAnsi="Times New Roman" w:cs="Times New Roman"/>
          <w:sz w:val="24"/>
          <w:lang w:val="en-US"/>
        </w:rPr>
        <w:t xml:space="preserve">that </w:t>
      </w:r>
      <w:proofErr w:type="gramStart"/>
      <w:r w:rsidR="007C5788" w:rsidRPr="00C26A19">
        <w:rPr>
          <w:rFonts w:ascii="Times New Roman" w:hAnsi="Times New Roman" w:cs="Times New Roman"/>
          <w:sz w:val="24"/>
          <w:lang w:val="en-US"/>
        </w:rPr>
        <w:t xml:space="preserve">an </w:t>
      </w:r>
      <w:proofErr w:type="spellStart"/>
      <w:r w:rsidR="007C5788" w:rsidRPr="00C26A19">
        <w:rPr>
          <w:rFonts w:ascii="Times New Roman" w:hAnsi="Times New Roman" w:cs="Times New Roman"/>
          <w:sz w:val="24"/>
          <w:lang w:val="en-US"/>
        </w:rPr>
        <w:t>individuals</w:t>
      </w:r>
      <w:proofErr w:type="spellEnd"/>
      <w:proofErr w:type="gramEnd"/>
      <w:r w:rsidR="007C5788" w:rsidRPr="00C26A19">
        <w:rPr>
          <w:rFonts w:ascii="Times New Roman" w:hAnsi="Times New Roman" w:cs="Times New Roman"/>
          <w:sz w:val="24"/>
          <w:lang w:val="en-US"/>
        </w:rPr>
        <w:t xml:space="preserve"> sleep quality, diet quality and self-esteem is </w:t>
      </w:r>
      <w:r w:rsidR="00E37393" w:rsidRPr="00C26A19">
        <w:rPr>
          <w:rFonts w:ascii="Times New Roman" w:hAnsi="Times New Roman" w:cs="Times New Roman"/>
          <w:sz w:val="24"/>
          <w:lang w:val="en-US"/>
        </w:rPr>
        <w:t>impacted by the type of media they engage with</w:t>
      </w:r>
      <w:r w:rsidR="00C24AC4" w:rsidRPr="00C26A19">
        <w:rPr>
          <w:rFonts w:ascii="Times New Roman" w:hAnsi="Times New Roman" w:cs="Times New Roman"/>
          <w:sz w:val="24"/>
          <w:lang w:val="en-US"/>
        </w:rPr>
        <w:t>,</w:t>
      </w:r>
      <w:r w:rsidR="00E37393" w:rsidRPr="00C26A19">
        <w:rPr>
          <w:rFonts w:ascii="Times New Roman" w:hAnsi="Times New Roman" w:cs="Times New Roman"/>
          <w:sz w:val="24"/>
          <w:lang w:val="en-US"/>
        </w:rPr>
        <w:t xml:space="preserve"> and </w:t>
      </w:r>
      <w:r w:rsidR="000B3CA2" w:rsidRPr="00C26A19">
        <w:rPr>
          <w:rFonts w:ascii="Times New Roman" w:hAnsi="Times New Roman" w:cs="Times New Roman"/>
          <w:sz w:val="24"/>
          <w:lang w:val="en-US"/>
        </w:rPr>
        <w:t>by the amount of time they spend engaging</w:t>
      </w:r>
      <w:r w:rsidR="00C24AC4" w:rsidRPr="00C26A19">
        <w:rPr>
          <w:rFonts w:ascii="Times New Roman" w:hAnsi="Times New Roman" w:cs="Times New Roman"/>
          <w:sz w:val="24"/>
          <w:lang w:val="en-US"/>
        </w:rPr>
        <w:t xml:space="preserve"> with it. </w:t>
      </w:r>
      <w:proofErr w:type="gramStart"/>
      <w:r w:rsidR="004045C0" w:rsidRPr="00C26A19">
        <w:rPr>
          <w:rFonts w:ascii="Times New Roman" w:hAnsi="Times New Roman" w:cs="Times New Roman"/>
          <w:sz w:val="24"/>
          <w:lang w:val="en-US"/>
        </w:rPr>
        <w:t>The majority of</w:t>
      </w:r>
      <w:proofErr w:type="gramEnd"/>
      <w:r w:rsidR="004045C0" w:rsidRPr="00C26A19">
        <w:rPr>
          <w:rFonts w:ascii="Times New Roman" w:hAnsi="Times New Roman" w:cs="Times New Roman"/>
          <w:sz w:val="24"/>
          <w:lang w:val="en-US"/>
        </w:rPr>
        <w:t xml:space="preserve"> previous research has concentrated on children and adolescents even though </w:t>
      </w:r>
      <w:r w:rsidR="00524E8F" w:rsidRPr="00C26A19">
        <w:rPr>
          <w:rFonts w:ascii="Times New Roman" w:hAnsi="Times New Roman" w:cs="Times New Roman"/>
          <w:sz w:val="24"/>
          <w:lang w:val="en-US"/>
        </w:rPr>
        <w:t xml:space="preserve">adults engage with </w:t>
      </w:r>
      <w:r w:rsidR="00AB404C" w:rsidRPr="00C26A19">
        <w:rPr>
          <w:rFonts w:ascii="Times New Roman" w:hAnsi="Times New Roman" w:cs="Times New Roman"/>
          <w:sz w:val="24"/>
          <w:lang w:val="en-US"/>
        </w:rPr>
        <w:t xml:space="preserve">some </w:t>
      </w:r>
      <w:r w:rsidR="000210E7" w:rsidRPr="00C26A19">
        <w:rPr>
          <w:rFonts w:ascii="Times New Roman" w:hAnsi="Times New Roman" w:cs="Times New Roman"/>
          <w:sz w:val="24"/>
          <w:lang w:val="en-US"/>
        </w:rPr>
        <w:t xml:space="preserve">of the same </w:t>
      </w:r>
      <w:r w:rsidR="00524E8F" w:rsidRPr="00C26A19">
        <w:rPr>
          <w:rFonts w:ascii="Times New Roman" w:hAnsi="Times New Roman" w:cs="Times New Roman"/>
          <w:sz w:val="24"/>
          <w:lang w:val="en-US"/>
        </w:rPr>
        <w:t xml:space="preserve">media </w:t>
      </w:r>
      <w:r w:rsidR="00ED02BC" w:rsidRPr="00C26A19">
        <w:rPr>
          <w:rFonts w:ascii="Times New Roman" w:hAnsi="Times New Roman" w:cs="Times New Roman"/>
          <w:sz w:val="24"/>
          <w:lang w:val="en-US"/>
        </w:rPr>
        <w:t xml:space="preserve">and </w:t>
      </w:r>
      <w:r w:rsidR="00524E8F" w:rsidRPr="00C26A19">
        <w:rPr>
          <w:rFonts w:ascii="Times New Roman" w:hAnsi="Times New Roman" w:cs="Times New Roman"/>
          <w:sz w:val="24"/>
          <w:lang w:val="en-US"/>
        </w:rPr>
        <w:t xml:space="preserve">in similar amounts. </w:t>
      </w:r>
      <w:r w:rsidR="00E94C08" w:rsidRPr="00C26A19">
        <w:rPr>
          <w:rFonts w:ascii="Times New Roman" w:hAnsi="Times New Roman" w:cs="Times New Roman"/>
          <w:sz w:val="24"/>
          <w:lang w:val="en-US"/>
        </w:rPr>
        <w:t>Thus</w:t>
      </w:r>
      <w:r w:rsidR="000210E7" w:rsidRPr="00C26A19">
        <w:rPr>
          <w:rFonts w:ascii="Times New Roman" w:hAnsi="Times New Roman" w:cs="Times New Roman"/>
          <w:sz w:val="24"/>
          <w:lang w:val="en-US"/>
        </w:rPr>
        <w:t>,</w:t>
      </w:r>
      <w:r w:rsidR="00E94C08" w:rsidRPr="00C26A19">
        <w:rPr>
          <w:rFonts w:ascii="Times New Roman" w:hAnsi="Times New Roman" w:cs="Times New Roman"/>
          <w:sz w:val="24"/>
          <w:lang w:val="en-US"/>
        </w:rPr>
        <w:t xml:space="preserve"> an online questionnaire </w:t>
      </w:r>
      <w:r w:rsidR="001D6089" w:rsidRPr="00C26A19">
        <w:rPr>
          <w:rFonts w:ascii="Times New Roman" w:hAnsi="Times New Roman" w:cs="Times New Roman"/>
          <w:sz w:val="24"/>
          <w:lang w:val="en-US"/>
        </w:rPr>
        <w:t xml:space="preserve">via QuickSurveys.com </w:t>
      </w:r>
      <w:r w:rsidR="00E94C08" w:rsidRPr="00C26A19">
        <w:rPr>
          <w:rFonts w:ascii="Times New Roman" w:hAnsi="Times New Roman" w:cs="Times New Roman"/>
          <w:sz w:val="24"/>
          <w:lang w:val="en-US"/>
        </w:rPr>
        <w:t xml:space="preserve">was implemented to explore television (TV), </w:t>
      </w:r>
      <w:r w:rsidR="00775287">
        <w:rPr>
          <w:rFonts w:ascii="Times New Roman" w:hAnsi="Times New Roman" w:cs="Times New Roman"/>
          <w:sz w:val="24"/>
          <w:lang w:val="en-US"/>
        </w:rPr>
        <w:t>social media, and YouTube usage</w:t>
      </w:r>
      <w:r w:rsidR="00ED02BC" w:rsidRPr="00C26A19">
        <w:rPr>
          <w:rFonts w:ascii="Times New Roman" w:hAnsi="Times New Roman" w:cs="Times New Roman"/>
          <w:sz w:val="24"/>
          <w:lang w:val="en-US"/>
        </w:rPr>
        <w:t xml:space="preserve">. </w:t>
      </w:r>
      <w:r w:rsidR="00090E40" w:rsidRPr="00C26A19">
        <w:rPr>
          <w:rFonts w:ascii="Times New Roman" w:hAnsi="Times New Roman" w:cs="Times New Roman"/>
          <w:sz w:val="24"/>
          <w:lang w:val="en-US"/>
        </w:rPr>
        <w:t xml:space="preserve">328 British adult participants (94 male and 234 female) </w:t>
      </w:r>
      <w:r w:rsidR="00565065" w:rsidRPr="00C26A19">
        <w:rPr>
          <w:rFonts w:ascii="Times New Roman" w:hAnsi="Times New Roman" w:cs="Times New Roman"/>
          <w:sz w:val="24"/>
          <w:lang w:val="en-US"/>
        </w:rPr>
        <w:t xml:space="preserve">completed the questionnaire </w:t>
      </w:r>
      <w:r w:rsidR="00610B3A" w:rsidRPr="00C26A19">
        <w:rPr>
          <w:rFonts w:ascii="Times New Roman" w:hAnsi="Times New Roman" w:cs="Times New Roman"/>
          <w:sz w:val="24"/>
          <w:lang w:val="en-US"/>
        </w:rPr>
        <w:t xml:space="preserve">that was compromised of </w:t>
      </w:r>
      <w:r w:rsidR="00252C08" w:rsidRPr="00C26A19">
        <w:rPr>
          <w:rFonts w:ascii="Times New Roman" w:hAnsi="Times New Roman" w:cs="Times New Roman"/>
          <w:sz w:val="24"/>
          <w:lang w:val="en-US"/>
        </w:rPr>
        <w:t>the UK children go online questionnaire (2004), the Pittsburgh sleep quality index</w:t>
      </w:r>
      <w:r w:rsidR="00D367C7" w:rsidRPr="00C26A19">
        <w:rPr>
          <w:rFonts w:ascii="Times New Roman" w:hAnsi="Times New Roman" w:cs="Times New Roman"/>
          <w:sz w:val="24"/>
          <w:lang w:val="en-US"/>
        </w:rPr>
        <w:t xml:space="preserve"> (1989), the ‘How healthy is your diet questionnaire</w:t>
      </w:r>
      <w:r w:rsidR="00BA4CCE" w:rsidRPr="00C26A19">
        <w:rPr>
          <w:rFonts w:ascii="Times New Roman" w:hAnsi="Times New Roman" w:cs="Times New Roman"/>
          <w:sz w:val="24"/>
          <w:lang w:val="en-US"/>
        </w:rPr>
        <w:t xml:space="preserve">’ (2012), and the Rosenburg self-esteem scale (1965). </w:t>
      </w:r>
      <w:r w:rsidR="00F95995" w:rsidRPr="00C26A19">
        <w:rPr>
          <w:rFonts w:ascii="Times New Roman" w:hAnsi="Times New Roman" w:cs="Times New Roman"/>
          <w:sz w:val="24"/>
          <w:lang w:val="en-US"/>
        </w:rPr>
        <w:t xml:space="preserve">The results revealed that </w:t>
      </w:r>
      <w:r w:rsidR="000F6428" w:rsidRPr="00C26A19">
        <w:rPr>
          <w:rFonts w:ascii="Times New Roman" w:hAnsi="Times New Roman" w:cs="Times New Roman"/>
          <w:sz w:val="24"/>
          <w:lang w:val="en-US"/>
        </w:rPr>
        <w:t>no</w:t>
      </w:r>
      <w:r w:rsidR="007A4469" w:rsidRPr="00C26A19">
        <w:rPr>
          <w:rFonts w:ascii="Times New Roman" w:hAnsi="Times New Roman" w:cs="Times New Roman"/>
          <w:sz w:val="24"/>
          <w:lang w:val="en-US"/>
        </w:rPr>
        <w:t xml:space="preserve">t one of the media types had </w:t>
      </w:r>
      <w:r w:rsidR="00A73115" w:rsidRPr="00C26A19">
        <w:rPr>
          <w:rFonts w:ascii="Times New Roman" w:hAnsi="Times New Roman" w:cs="Times New Roman"/>
          <w:sz w:val="24"/>
          <w:lang w:val="en-US"/>
        </w:rPr>
        <w:t xml:space="preserve">more of </w:t>
      </w:r>
      <w:r w:rsidR="007A4469" w:rsidRPr="00C26A19">
        <w:rPr>
          <w:rFonts w:ascii="Times New Roman" w:hAnsi="Times New Roman" w:cs="Times New Roman"/>
          <w:sz w:val="24"/>
          <w:lang w:val="en-US"/>
        </w:rPr>
        <w:t>a significant impact than another</w:t>
      </w:r>
      <w:r w:rsidR="00A73115" w:rsidRPr="00C26A19">
        <w:rPr>
          <w:rFonts w:ascii="Times New Roman" w:hAnsi="Times New Roman" w:cs="Times New Roman"/>
          <w:sz w:val="24"/>
          <w:lang w:val="en-US"/>
        </w:rPr>
        <w:t xml:space="preserve">, though </w:t>
      </w:r>
      <w:r w:rsidR="006E1A9F" w:rsidRPr="00C26A19">
        <w:rPr>
          <w:rFonts w:ascii="Times New Roman" w:hAnsi="Times New Roman" w:cs="Times New Roman"/>
          <w:sz w:val="24"/>
          <w:lang w:val="en-US"/>
        </w:rPr>
        <w:t xml:space="preserve">those </w:t>
      </w:r>
      <w:r w:rsidR="00A73115" w:rsidRPr="00C26A19">
        <w:rPr>
          <w:rFonts w:ascii="Times New Roman" w:hAnsi="Times New Roman" w:cs="Times New Roman"/>
          <w:sz w:val="24"/>
          <w:lang w:val="en-US"/>
        </w:rPr>
        <w:t>high</w:t>
      </w:r>
      <w:r w:rsidR="006E1A9F" w:rsidRPr="00C26A19">
        <w:rPr>
          <w:rFonts w:ascii="Times New Roman" w:hAnsi="Times New Roman" w:cs="Times New Roman"/>
          <w:sz w:val="24"/>
          <w:lang w:val="en-US"/>
        </w:rPr>
        <w:t>ly</w:t>
      </w:r>
      <w:r w:rsidR="00A73115" w:rsidRPr="00C26A19">
        <w:rPr>
          <w:rFonts w:ascii="Times New Roman" w:hAnsi="Times New Roman" w:cs="Times New Roman"/>
          <w:sz w:val="24"/>
          <w:lang w:val="en-US"/>
        </w:rPr>
        <w:t xml:space="preserve"> </w:t>
      </w:r>
      <w:r w:rsidR="001747D0" w:rsidRPr="00C26A19">
        <w:rPr>
          <w:rFonts w:ascii="Times New Roman" w:hAnsi="Times New Roman" w:cs="Times New Roman"/>
          <w:sz w:val="24"/>
          <w:lang w:val="en-US"/>
        </w:rPr>
        <w:t>engaged in the</w:t>
      </w:r>
      <w:r w:rsidR="006E1A9F" w:rsidRPr="00C26A19">
        <w:rPr>
          <w:rFonts w:ascii="Times New Roman" w:hAnsi="Times New Roman" w:cs="Times New Roman"/>
          <w:sz w:val="24"/>
          <w:lang w:val="en-US"/>
        </w:rPr>
        <w:t xml:space="preserve"> media </w:t>
      </w:r>
      <w:r w:rsidR="00706F02" w:rsidRPr="00C26A19">
        <w:rPr>
          <w:rFonts w:ascii="Times New Roman" w:hAnsi="Times New Roman" w:cs="Times New Roman"/>
          <w:sz w:val="24"/>
          <w:lang w:val="en-US"/>
        </w:rPr>
        <w:t xml:space="preserve">in general </w:t>
      </w:r>
      <w:r w:rsidR="001747D0" w:rsidRPr="00C26A19">
        <w:rPr>
          <w:rFonts w:ascii="Times New Roman" w:hAnsi="Times New Roman" w:cs="Times New Roman"/>
          <w:sz w:val="24"/>
          <w:lang w:val="en-US"/>
        </w:rPr>
        <w:t xml:space="preserve">were more likely to experience poorer sleep quality, diet quality, and self-esteem. </w:t>
      </w:r>
      <w:r w:rsidR="00CC5BA2" w:rsidRPr="00C26A19">
        <w:rPr>
          <w:rFonts w:ascii="Times New Roman" w:hAnsi="Times New Roman" w:cs="Times New Roman"/>
          <w:sz w:val="24"/>
          <w:lang w:val="en-US"/>
        </w:rPr>
        <w:t xml:space="preserve">Guidance for future research is mentioned </w:t>
      </w:r>
      <w:r w:rsidR="00D21E22" w:rsidRPr="00C26A19">
        <w:rPr>
          <w:rFonts w:ascii="Times New Roman" w:hAnsi="Times New Roman" w:cs="Times New Roman"/>
          <w:sz w:val="24"/>
          <w:lang w:val="en-US"/>
        </w:rPr>
        <w:t xml:space="preserve">with an emphasis </w:t>
      </w:r>
      <w:r w:rsidR="003276DA" w:rsidRPr="00C26A19">
        <w:rPr>
          <w:rFonts w:ascii="Times New Roman" w:hAnsi="Times New Roman" w:cs="Times New Roman"/>
          <w:sz w:val="24"/>
          <w:lang w:val="en-US"/>
        </w:rPr>
        <w:t>on the need for an</w:t>
      </w:r>
      <w:r w:rsidR="00E07A4E" w:rsidRPr="00C26A19">
        <w:rPr>
          <w:rFonts w:ascii="Times New Roman" w:hAnsi="Times New Roman" w:cs="Times New Roman"/>
          <w:sz w:val="24"/>
          <w:lang w:val="en-US"/>
        </w:rPr>
        <w:t xml:space="preserve"> improved </w:t>
      </w:r>
      <w:r w:rsidR="003276DA" w:rsidRPr="00C26A19">
        <w:rPr>
          <w:rFonts w:ascii="Times New Roman" w:hAnsi="Times New Roman" w:cs="Times New Roman"/>
          <w:sz w:val="24"/>
          <w:lang w:val="en-US"/>
        </w:rPr>
        <w:t xml:space="preserve">questionnaire to allow for a more in-depth exploration. </w:t>
      </w:r>
    </w:p>
    <w:p w14:paraId="74CC2CB4" w14:textId="624D8386" w:rsidR="00F958CA" w:rsidRDefault="00F958CA" w:rsidP="00B63764">
      <w:pPr>
        <w:pStyle w:val="NoSpacing"/>
        <w:rPr>
          <w:rFonts w:ascii="Times New Roman" w:hAnsi="Times New Roman" w:cs="Times New Roman"/>
          <w:sz w:val="24"/>
          <w:lang w:val="en-US"/>
        </w:rPr>
      </w:pPr>
    </w:p>
    <w:p w14:paraId="5845318D" w14:textId="77777777" w:rsidR="00610B3A" w:rsidRDefault="00610B3A" w:rsidP="00B63764">
      <w:pPr>
        <w:pStyle w:val="NoSpacing"/>
        <w:rPr>
          <w:rFonts w:ascii="Times New Roman" w:hAnsi="Times New Roman" w:cs="Times New Roman"/>
          <w:sz w:val="24"/>
          <w:lang w:val="en-US"/>
        </w:rPr>
      </w:pPr>
    </w:p>
    <w:p w14:paraId="4825A1C5" w14:textId="77777777" w:rsidR="00524E8F" w:rsidRDefault="00524E8F" w:rsidP="00B63764">
      <w:pPr>
        <w:pStyle w:val="NoSpacing"/>
        <w:rPr>
          <w:rFonts w:ascii="Times New Roman" w:hAnsi="Times New Roman" w:cs="Times New Roman"/>
          <w:sz w:val="24"/>
          <w:lang w:val="en-US"/>
        </w:rPr>
      </w:pPr>
    </w:p>
    <w:p w14:paraId="525901DA" w14:textId="77777777" w:rsidR="00524E8F" w:rsidRDefault="00524E8F" w:rsidP="00B63764">
      <w:pPr>
        <w:pStyle w:val="NoSpacing"/>
        <w:rPr>
          <w:rFonts w:ascii="Times New Roman" w:hAnsi="Times New Roman" w:cs="Times New Roman"/>
          <w:sz w:val="24"/>
          <w:lang w:val="en-US"/>
        </w:rPr>
      </w:pPr>
    </w:p>
    <w:p w14:paraId="5A8992B5" w14:textId="77777777" w:rsidR="00524E8F" w:rsidRDefault="00524E8F" w:rsidP="00B63764">
      <w:pPr>
        <w:pStyle w:val="NoSpacing"/>
        <w:rPr>
          <w:rFonts w:ascii="Times New Roman" w:hAnsi="Times New Roman" w:cs="Times New Roman"/>
          <w:sz w:val="24"/>
          <w:lang w:val="en-US"/>
        </w:rPr>
      </w:pPr>
    </w:p>
    <w:p w14:paraId="70D0134D" w14:textId="23A9ECEA" w:rsidR="00C8707B" w:rsidRDefault="00C8707B" w:rsidP="003C6ABE">
      <w:pPr>
        <w:pStyle w:val="NoSpacing"/>
        <w:jc w:val="center"/>
        <w:rPr>
          <w:rFonts w:ascii="Times New Roman" w:hAnsi="Times New Roman" w:cs="Times New Roman"/>
          <w:b/>
          <w:lang w:val="en-US"/>
        </w:rPr>
        <w:sectPr w:rsidR="00C8707B" w:rsidSect="00735AD9">
          <w:headerReference w:type="default" r:id="rId8"/>
          <w:footerReference w:type="default" r:id="rId9"/>
          <w:pgSz w:w="11909" w:h="16834" w:code="9"/>
          <w:pgMar w:top="1440" w:right="1440" w:bottom="1440" w:left="1440" w:header="720" w:footer="720" w:gutter="0"/>
          <w:pgNumType w:fmt="lowerRoman" w:start="1"/>
          <w:cols w:space="720"/>
          <w:docGrid w:linePitch="360"/>
        </w:sectPr>
      </w:pPr>
    </w:p>
    <w:p w14:paraId="4A9E0E68" w14:textId="69F65B3D" w:rsidR="003C6ABE" w:rsidRDefault="003C6ABE">
      <w:pPr>
        <w:rPr>
          <w:rFonts w:ascii="Times New Roman" w:hAnsi="Times New Roman" w:cs="Times New Roman"/>
          <w:lang w:val="en-US"/>
        </w:rPr>
      </w:pPr>
    </w:p>
    <w:p w14:paraId="0635BCD3" w14:textId="5E8F482C" w:rsidR="0000117D" w:rsidRPr="0000117D" w:rsidRDefault="0000117D" w:rsidP="0000117D">
      <w:pPr>
        <w:pStyle w:val="Heading1"/>
        <w:numPr>
          <w:ilvl w:val="0"/>
          <w:numId w:val="5"/>
        </w:numPr>
        <w:rPr>
          <w:rFonts w:ascii="Times New Roman" w:hAnsi="Times New Roman" w:cs="Times New Roman"/>
          <w:color w:val="auto"/>
          <w:sz w:val="22"/>
          <w:lang w:val="en-US"/>
        </w:rPr>
      </w:pPr>
      <w:r>
        <w:rPr>
          <w:rFonts w:ascii="Times New Roman" w:hAnsi="Times New Roman" w:cs="Times New Roman"/>
          <w:color w:val="auto"/>
          <w:sz w:val="22"/>
          <w:lang w:val="en-US"/>
        </w:rPr>
        <w:t>INTRODUCTION</w:t>
      </w:r>
    </w:p>
    <w:p w14:paraId="372D9597" w14:textId="77777777" w:rsidR="0000117D" w:rsidRDefault="0000117D" w:rsidP="0000117D">
      <w:pPr>
        <w:ind w:firstLine="360"/>
        <w:jc w:val="both"/>
        <w:rPr>
          <w:rFonts w:ascii="Times New Roman" w:eastAsia="Times New Roman" w:hAnsi="Times New Roman" w:cs="Times New Roman"/>
          <w:color w:val="000000" w:themeColor="text1"/>
          <w:lang w:val="en-US"/>
        </w:rPr>
      </w:pPr>
    </w:p>
    <w:p w14:paraId="257262A9" w14:textId="4FE7D696" w:rsidR="00D803D6" w:rsidRPr="00F41CA3" w:rsidRDefault="00D803D6" w:rsidP="000E24D2">
      <w:pPr>
        <w:spacing w:line="480" w:lineRule="auto"/>
        <w:ind w:firstLine="360"/>
        <w:contextualSpacing/>
        <w:jc w:val="both"/>
        <w:rPr>
          <w:rFonts w:ascii="Times New Roman" w:eastAsia="Times New Roman" w:hAnsi="Times New Roman" w:cs="Times New Roman"/>
          <w:sz w:val="24"/>
          <w:szCs w:val="24"/>
        </w:rPr>
      </w:pPr>
      <w:r w:rsidRPr="00F41CA3">
        <w:rPr>
          <w:rFonts w:ascii="Times New Roman" w:eastAsia="Times New Roman" w:hAnsi="Times New Roman" w:cs="Times New Roman"/>
          <w:sz w:val="24"/>
          <w:szCs w:val="24"/>
          <w:lang w:val="en-US"/>
        </w:rPr>
        <w:t xml:space="preserve">In recent years </w:t>
      </w:r>
      <w:r w:rsidR="003E1F40">
        <w:rPr>
          <w:rFonts w:ascii="Times New Roman" w:eastAsia="Times New Roman" w:hAnsi="Times New Roman" w:cs="Times New Roman"/>
          <w:sz w:val="24"/>
          <w:szCs w:val="24"/>
          <w:lang w:val="en-US"/>
        </w:rPr>
        <w:t>the world has</w:t>
      </w:r>
      <w:r w:rsidRPr="00F41CA3">
        <w:rPr>
          <w:rFonts w:ascii="Times New Roman" w:eastAsia="Times New Roman" w:hAnsi="Times New Roman" w:cs="Times New Roman"/>
          <w:sz w:val="24"/>
          <w:szCs w:val="24"/>
          <w:lang w:val="en-US"/>
        </w:rPr>
        <w:t xml:space="preserve"> experienced an evolution of progress in technology, and therefore a major development in media technologies that provide us with various information, numerous kinds of entertainment, and an easy or almost effortless way of communicating. Today’s typical media consumption including music, video blogging, TV, social-media, radio and gamming is instantly accessible through various devices of mobile phones, tablets, laptops and TVs (Brewer, 2011; </w:t>
      </w:r>
      <w:r w:rsidRPr="00F41CA3">
        <w:rPr>
          <w:rFonts w:ascii="Times New Roman" w:eastAsia="Times New Roman" w:hAnsi="Times New Roman" w:cs="Times New Roman"/>
          <w:sz w:val="24"/>
          <w:szCs w:val="24"/>
        </w:rPr>
        <w:t>Ferguson, 2015).</w:t>
      </w:r>
    </w:p>
    <w:p w14:paraId="303FBF25" w14:textId="3B776D4B"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rPr>
      </w:pPr>
      <w:r w:rsidRPr="00F41CA3">
        <w:rPr>
          <w:rFonts w:ascii="Times New Roman" w:eastAsia="Times New Roman" w:hAnsi="Times New Roman" w:cs="Times New Roman"/>
          <w:sz w:val="24"/>
          <w:szCs w:val="24"/>
        </w:rPr>
        <w:t xml:space="preserve">The increases of media consumption </w:t>
      </w:r>
      <w:proofErr w:type="gramStart"/>
      <w:r w:rsidRPr="00F41CA3">
        <w:rPr>
          <w:rFonts w:ascii="Times New Roman" w:eastAsia="Times New Roman" w:hAnsi="Times New Roman" w:cs="Times New Roman"/>
          <w:sz w:val="24"/>
          <w:szCs w:val="24"/>
        </w:rPr>
        <w:t>is</w:t>
      </w:r>
      <w:proofErr w:type="gramEnd"/>
      <w:r w:rsidRPr="00F41CA3">
        <w:rPr>
          <w:rFonts w:ascii="Times New Roman" w:eastAsia="Times New Roman" w:hAnsi="Times New Roman" w:cs="Times New Roman"/>
          <w:sz w:val="24"/>
          <w:szCs w:val="24"/>
        </w:rPr>
        <w:t xml:space="preserve"> believed to be due to the reduction of electronic prices and the development of technology such as the smart phone that allows instant media access (Zimmerman, 2008; Rideout &amp; Hamel, 2006). Smart phones provide operating systems extremely </w:t>
      </w:r>
      <w:proofErr w:type="gramStart"/>
      <w:r w:rsidRPr="00F41CA3">
        <w:rPr>
          <w:rFonts w:ascii="Times New Roman" w:eastAsia="Times New Roman" w:hAnsi="Times New Roman" w:cs="Times New Roman"/>
          <w:sz w:val="24"/>
          <w:szCs w:val="24"/>
        </w:rPr>
        <w:t>similar to</w:t>
      </w:r>
      <w:proofErr w:type="gramEnd"/>
      <w:r w:rsidRPr="00F41CA3">
        <w:rPr>
          <w:rFonts w:ascii="Times New Roman" w:eastAsia="Times New Roman" w:hAnsi="Times New Roman" w:cs="Times New Roman"/>
          <w:sz w:val="24"/>
          <w:szCs w:val="24"/>
        </w:rPr>
        <w:t xml:space="preserve"> computers though</w:t>
      </w:r>
      <w:r w:rsidR="00F43B8B">
        <w:rPr>
          <w:rFonts w:ascii="Times New Roman" w:eastAsia="Times New Roman" w:hAnsi="Times New Roman" w:cs="Times New Roman"/>
          <w:sz w:val="24"/>
          <w:szCs w:val="24"/>
        </w:rPr>
        <w:t xml:space="preserve"> they</w:t>
      </w:r>
      <w:r w:rsidRPr="00F41CA3">
        <w:rPr>
          <w:rFonts w:ascii="Times New Roman" w:eastAsia="Times New Roman" w:hAnsi="Times New Roman" w:cs="Times New Roman"/>
          <w:sz w:val="24"/>
          <w:szCs w:val="24"/>
        </w:rPr>
        <w:t xml:space="preserve"> are far more convenient due to their smaller size. This has unsurprisingly led to a recent </w:t>
      </w:r>
      <w:proofErr w:type="gramStart"/>
      <w:r w:rsidRPr="00F41CA3">
        <w:rPr>
          <w:rFonts w:ascii="Times New Roman" w:eastAsia="Times New Roman" w:hAnsi="Times New Roman" w:cs="Times New Roman"/>
          <w:sz w:val="24"/>
          <w:szCs w:val="24"/>
        </w:rPr>
        <w:t>major breakthrough</w:t>
      </w:r>
      <w:proofErr w:type="gramEnd"/>
      <w:r w:rsidRPr="00F41CA3">
        <w:rPr>
          <w:rFonts w:ascii="Times New Roman" w:eastAsia="Times New Roman" w:hAnsi="Times New Roman" w:cs="Times New Roman"/>
          <w:sz w:val="24"/>
          <w:szCs w:val="24"/>
        </w:rPr>
        <w:t xml:space="preserve"> in smartphone and tablet ownership across all age groups (</w:t>
      </w:r>
      <w:proofErr w:type="spellStart"/>
      <w:r w:rsidRPr="00F41CA3">
        <w:rPr>
          <w:rFonts w:ascii="Times New Roman" w:eastAsia="Times New Roman" w:hAnsi="Times New Roman" w:cs="Times New Roman"/>
          <w:sz w:val="24"/>
          <w:szCs w:val="24"/>
        </w:rPr>
        <w:t>Statistacom</w:t>
      </w:r>
      <w:proofErr w:type="spellEnd"/>
      <w:r w:rsidRPr="00F41CA3">
        <w:rPr>
          <w:rFonts w:ascii="Times New Roman" w:eastAsia="Times New Roman" w:hAnsi="Times New Roman" w:cs="Times New Roman"/>
          <w:sz w:val="24"/>
          <w:szCs w:val="24"/>
        </w:rPr>
        <w:t>, 2017).</w:t>
      </w:r>
    </w:p>
    <w:p w14:paraId="1894A870" w14:textId="1336D1BF"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The immediate accessibility of the media is what has allowed it to play such a significant central role in our lives, where most are almost oblivious to its vast presence and its influence on our decision-making, attitudes and beliefs (</w:t>
      </w:r>
      <w:proofErr w:type="spellStart"/>
      <w:r w:rsidRPr="00F41CA3">
        <w:rPr>
          <w:rFonts w:ascii="Times New Roman" w:eastAsia="Times New Roman" w:hAnsi="Times New Roman" w:cs="Times New Roman"/>
          <w:sz w:val="24"/>
          <w:szCs w:val="24"/>
          <w:lang w:val="en-US"/>
        </w:rPr>
        <w:t>Fischoff</w:t>
      </w:r>
      <w:proofErr w:type="spellEnd"/>
      <w:r w:rsidRPr="00F41CA3">
        <w:rPr>
          <w:rFonts w:ascii="Times New Roman" w:eastAsia="Times New Roman" w:hAnsi="Times New Roman" w:cs="Times New Roman"/>
          <w:sz w:val="24"/>
          <w:szCs w:val="24"/>
          <w:lang w:val="en-US"/>
        </w:rPr>
        <w:t xml:space="preserve">, 2005). </w:t>
      </w:r>
      <w:r w:rsidR="00F43B8B">
        <w:rPr>
          <w:rFonts w:ascii="Times New Roman" w:eastAsia="Times New Roman" w:hAnsi="Times New Roman" w:cs="Times New Roman"/>
          <w:sz w:val="24"/>
          <w:szCs w:val="24"/>
          <w:lang w:val="en-US"/>
        </w:rPr>
        <w:t>Recently,</w:t>
      </w:r>
      <w:r w:rsidRPr="00F41CA3">
        <w:rPr>
          <w:rFonts w:ascii="Times New Roman" w:eastAsia="Times New Roman" w:hAnsi="Times New Roman" w:cs="Times New Roman"/>
          <w:sz w:val="24"/>
          <w:szCs w:val="24"/>
          <w:lang w:val="en-US"/>
        </w:rPr>
        <w:t xml:space="preserve"> many have been curious to explore if it really is powerful enough to influence human lives and behaviour, and if so, to what extent (Giles, 2010).</w:t>
      </w:r>
    </w:p>
    <w:p w14:paraId="1A0E9ACB" w14:textId="0D680C5C" w:rsidR="00D803D6" w:rsidRPr="00F41CA3" w:rsidRDefault="00D803D6" w:rsidP="00A66297">
      <w:pPr>
        <w:spacing w:line="480" w:lineRule="auto"/>
        <w:ind w:firstLine="360"/>
        <w:contextualSpacing/>
        <w:jc w:val="both"/>
        <w:rPr>
          <w:rFonts w:ascii="Times New Roman" w:hAnsi="Times New Roman" w:cs="Times New Roman"/>
          <w:sz w:val="24"/>
          <w:szCs w:val="24"/>
        </w:rPr>
      </w:pPr>
      <w:r w:rsidRPr="00F41CA3">
        <w:rPr>
          <w:rFonts w:ascii="Times New Roman" w:eastAsia="Times New Roman" w:hAnsi="Times New Roman" w:cs="Times New Roman"/>
          <w:sz w:val="24"/>
          <w:szCs w:val="24"/>
          <w:lang w:val="en-US"/>
        </w:rPr>
        <w:t>Children and adolescences have consistently been a primary focus for media research, partly because of their development vulnerability and their heavy use of entertainment technology (</w:t>
      </w:r>
      <w:proofErr w:type="spellStart"/>
      <w:r w:rsidRPr="00F41CA3">
        <w:rPr>
          <w:rFonts w:ascii="Times New Roman" w:hAnsi="Times New Roman" w:cs="Times New Roman"/>
          <w:sz w:val="24"/>
          <w:szCs w:val="24"/>
        </w:rPr>
        <w:t>Vandewater</w:t>
      </w:r>
      <w:proofErr w:type="spellEnd"/>
      <w:r w:rsidRPr="00F41CA3">
        <w:rPr>
          <w:rFonts w:ascii="Times New Roman" w:hAnsi="Times New Roman" w:cs="Times New Roman"/>
          <w:sz w:val="24"/>
          <w:szCs w:val="24"/>
        </w:rPr>
        <w:t xml:space="preserve"> &amp; Denis, 2011). However, it has now been found that social media use has significantly risen in adults, especially among young adults who now closely use social media as </w:t>
      </w:r>
      <w:r w:rsidRPr="00F41CA3">
        <w:rPr>
          <w:rFonts w:ascii="Times New Roman" w:hAnsi="Times New Roman" w:cs="Times New Roman"/>
          <w:sz w:val="24"/>
          <w:szCs w:val="24"/>
        </w:rPr>
        <w:lastRenderedPageBreak/>
        <w:t xml:space="preserve">much as teenagers (Perrin, 2015). </w:t>
      </w:r>
      <w:r w:rsidRPr="00F41CA3">
        <w:rPr>
          <w:rFonts w:ascii="Times New Roman" w:eastAsia="Times New Roman" w:hAnsi="Times New Roman" w:cs="Times New Roman"/>
          <w:sz w:val="24"/>
          <w:szCs w:val="24"/>
          <w:lang w:val="en-US"/>
        </w:rPr>
        <w:t xml:space="preserve">This </w:t>
      </w:r>
      <w:r w:rsidR="00F43B8B">
        <w:rPr>
          <w:rFonts w:ascii="Times New Roman" w:eastAsia="Times New Roman" w:hAnsi="Times New Roman" w:cs="Times New Roman"/>
          <w:sz w:val="24"/>
          <w:szCs w:val="24"/>
          <w:lang w:val="en-US"/>
        </w:rPr>
        <w:t>finding</w:t>
      </w:r>
      <w:r w:rsidRPr="00F41CA3">
        <w:rPr>
          <w:rFonts w:ascii="Times New Roman" w:eastAsia="Times New Roman" w:hAnsi="Times New Roman" w:cs="Times New Roman"/>
          <w:sz w:val="24"/>
          <w:szCs w:val="24"/>
          <w:lang w:val="en-US"/>
        </w:rPr>
        <w:t xml:space="preserve"> seems fitting seeing as young adults are the first generation to grow up with social media (</w:t>
      </w:r>
      <w:r w:rsidRPr="00F41CA3">
        <w:rPr>
          <w:rFonts w:ascii="Times New Roman" w:hAnsi="Times New Roman" w:cs="Times New Roman"/>
          <w:sz w:val="24"/>
          <w:szCs w:val="24"/>
        </w:rPr>
        <w:t xml:space="preserve">Levenson, </w:t>
      </w:r>
      <w:proofErr w:type="spellStart"/>
      <w:r w:rsidRPr="00F41CA3">
        <w:rPr>
          <w:rFonts w:ascii="Times New Roman" w:hAnsi="Times New Roman" w:cs="Times New Roman"/>
          <w:sz w:val="24"/>
          <w:szCs w:val="24"/>
        </w:rPr>
        <w:t>Shensa</w:t>
      </w:r>
      <w:proofErr w:type="spellEnd"/>
      <w:r w:rsidRPr="00F41CA3">
        <w:rPr>
          <w:rFonts w:ascii="Times New Roman" w:hAnsi="Times New Roman" w:cs="Times New Roman"/>
          <w:sz w:val="24"/>
          <w:szCs w:val="24"/>
        </w:rPr>
        <w:t xml:space="preserve">, </w:t>
      </w:r>
      <w:proofErr w:type="spellStart"/>
      <w:r w:rsidRPr="00F41CA3">
        <w:rPr>
          <w:rFonts w:ascii="Times New Roman" w:hAnsi="Times New Roman" w:cs="Times New Roman"/>
          <w:sz w:val="24"/>
          <w:szCs w:val="24"/>
        </w:rPr>
        <w:t>Sidani</w:t>
      </w:r>
      <w:proofErr w:type="spellEnd"/>
      <w:r w:rsidRPr="00F41CA3">
        <w:rPr>
          <w:rFonts w:ascii="Times New Roman" w:hAnsi="Times New Roman" w:cs="Times New Roman"/>
          <w:sz w:val="24"/>
          <w:szCs w:val="24"/>
        </w:rPr>
        <w:t>, Colditz &amp; Primack, 2016</w:t>
      </w:r>
      <w:r w:rsidRPr="00F41CA3">
        <w:rPr>
          <w:rStyle w:val="normaltextrun"/>
          <w:rFonts w:ascii="Times New Roman" w:hAnsi="Times New Roman" w:cs="Times New Roman"/>
          <w:sz w:val="24"/>
          <w:szCs w:val="24"/>
          <w:lang w:val="en-US"/>
        </w:rPr>
        <w:t>). Importantly,</w:t>
      </w:r>
      <w:r w:rsidRPr="00F41CA3">
        <w:rPr>
          <w:rFonts w:ascii="Times New Roman" w:hAnsi="Times New Roman" w:cs="Times New Roman"/>
          <w:sz w:val="24"/>
          <w:szCs w:val="24"/>
        </w:rPr>
        <w:t xml:space="preserve"> older adults aged 65 years and older spend longer hours watching TV than 16-to-24-year olds, and 25 to 44-year olds are the heaviest users of the video sharing site YouTube (</w:t>
      </w:r>
      <w:proofErr w:type="spellStart"/>
      <w:r w:rsidRPr="00F41CA3">
        <w:rPr>
          <w:rFonts w:ascii="Times New Roman" w:hAnsi="Times New Roman" w:cs="Times New Roman"/>
          <w:sz w:val="24"/>
          <w:szCs w:val="24"/>
        </w:rPr>
        <w:t>Statistacom</w:t>
      </w:r>
      <w:proofErr w:type="spellEnd"/>
      <w:r w:rsidRPr="00F41CA3">
        <w:rPr>
          <w:rFonts w:ascii="Times New Roman" w:hAnsi="Times New Roman" w:cs="Times New Roman"/>
          <w:sz w:val="24"/>
          <w:szCs w:val="24"/>
        </w:rPr>
        <w:t>, 2016).</w:t>
      </w:r>
    </w:p>
    <w:p w14:paraId="07343ED6" w14:textId="267636D8" w:rsidR="00D803D6" w:rsidRPr="00F41CA3" w:rsidRDefault="00D803D6" w:rsidP="00A66297">
      <w:pPr>
        <w:spacing w:line="480" w:lineRule="auto"/>
        <w:ind w:firstLine="360"/>
        <w:contextualSpacing/>
        <w:jc w:val="both"/>
        <w:rPr>
          <w:rFonts w:ascii="Times New Roman" w:hAnsi="Times New Roman" w:cs="Times New Roman"/>
          <w:sz w:val="24"/>
          <w:szCs w:val="24"/>
          <w:lang w:val="en-US"/>
        </w:rPr>
      </w:pPr>
      <w:r w:rsidRPr="00F41CA3">
        <w:rPr>
          <w:rFonts w:ascii="Times New Roman" w:hAnsi="Times New Roman" w:cs="Times New Roman"/>
          <w:sz w:val="24"/>
          <w:szCs w:val="24"/>
          <w:lang w:val="en-US"/>
        </w:rPr>
        <w:t xml:space="preserve">To the </w:t>
      </w:r>
      <w:proofErr w:type="gramStart"/>
      <w:r w:rsidRPr="00F41CA3">
        <w:rPr>
          <w:rFonts w:ascii="Times New Roman" w:hAnsi="Times New Roman" w:cs="Times New Roman"/>
          <w:sz w:val="24"/>
          <w:szCs w:val="24"/>
          <w:lang w:val="en-US"/>
        </w:rPr>
        <w:t>researchers</w:t>
      </w:r>
      <w:proofErr w:type="gramEnd"/>
      <w:r w:rsidRPr="00F41CA3">
        <w:rPr>
          <w:rFonts w:ascii="Times New Roman" w:hAnsi="Times New Roman" w:cs="Times New Roman"/>
          <w:sz w:val="24"/>
          <w:szCs w:val="24"/>
          <w:lang w:val="en-US"/>
        </w:rPr>
        <w:t xml:space="preserve"> knowledge, there is a minimal amount of research that has studied the impact of the video-sharing site YouTube, and none has considered its impact on sleep quality, diet quality</w:t>
      </w:r>
      <w:r w:rsidR="00F43B8B">
        <w:rPr>
          <w:rFonts w:ascii="Times New Roman" w:hAnsi="Times New Roman" w:cs="Times New Roman"/>
          <w:sz w:val="24"/>
          <w:szCs w:val="24"/>
          <w:lang w:val="en-US"/>
        </w:rPr>
        <w:t xml:space="preserve"> or self-esteem, even though the sites</w:t>
      </w:r>
      <w:r w:rsidRPr="00F41CA3">
        <w:rPr>
          <w:rFonts w:ascii="Times New Roman" w:hAnsi="Times New Roman" w:cs="Times New Roman"/>
          <w:sz w:val="24"/>
          <w:szCs w:val="24"/>
          <w:lang w:val="en-US"/>
        </w:rPr>
        <w:t xml:space="preserve"> popularity has significantly increased in recent years (</w:t>
      </w:r>
      <w:r w:rsidRPr="00F41CA3">
        <w:rPr>
          <w:rFonts w:ascii="Times New Roman" w:hAnsi="Times New Roman" w:cs="Times New Roman"/>
          <w:sz w:val="24"/>
          <w:szCs w:val="24"/>
        </w:rPr>
        <w:t xml:space="preserve">Ahern, Sauer &amp; Thacker, 2015). Its popularity is believed to be due to improvements in technology, particularly </w:t>
      </w:r>
      <w:r w:rsidR="00F43B8B">
        <w:rPr>
          <w:rFonts w:ascii="Times New Roman" w:hAnsi="Times New Roman" w:cs="Times New Roman"/>
          <w:sz w:val="24"/>
          <w:szCs w:val="24"/>
        </w:rPr>
        <w:t>the smartphone which has</w:t>
      </w:r>
      <w:r w:rsidRPr="00F41CA3">
        <w:rPr>
          <w:rFonts w:ascii="Times New Roman" w:hAnsi="Times New Roman" w:cs="Times New Roman"/>
          <w:sz w:val="24"/>
          <w:szCs w:val="24"/>
        </w:rPr>
        <w:t xml:space="preserve"> allowed for viewing on the go (</w:t>
      </w:r>
      <w:proofErr w:type="spellStart"/>
      <w:r w:rsidRPr="00F41CA3">
        <w:rPr>
          <w:rFonts w:ascii="Times New Roman" w:hAnsi="Times New Roman" w:cs="Times New Roman"/>
          <w:sz w:val="24"/>
          <w:szCs w:val="24"/>
        </w:rPr>
        <w:t>Statistacom</w:t>
      </w:r>
      <w:proofErr w:type="spellEnd"/>
      <w:r w:rsidRPr="00F41CA3">
        <w:rPr>
          <w:rFonts w:ascii="Times New Roman" w:hAnsi="Times New Roman" w:cs="Times New Roman"/>
          <w:sz w:val="24"/>
          <w:szCs w:val="24"/>
        </w:rPr>
        <w:t xml:space="preserve">, 2018).  Introduced in 2005, the biggest and greatest online video-sharing site </w:t>
      </w:r>
      <w:r w:rsidR="00F43B8B">
        <w:rPr>
          <w:rFonts w:ascii="Times New Roman" w:hAnsi="Times New Roman" w:cs="Times New Roman"/>
          <w:sz w:val="24"/>
          <w:szCs w:val="24"/>
        </w:rPr>
        <w:t xml:space="preserve">YouTube </w:t>
      </w:r>
      <w:r w:rsidRPr="00F41CA3">
        <w:rPr>
          <w:rFonts w:ascii="Times New Roman" w:hAnsi="Times New Roman" w:cs="Times New Roman"/>
          <w:sz w:val="24"/>
          <w:szCs w:val="24"/>
        </w:rPr>
        <w:t>allows users to upload and share videos for entertainment and advertising purposes including music, TV clips, video blogs, gaming videos, language lessons, educational content, and instructional videos (</w:t>
      </w:r>
      <w:proofErr w:type="spellStart"/>
      <w:r w:rsidRPr="00F41CA3">
        <w:rPr>
          <w:rFonts w:ascii="Times New Roman" w:hAnsi="Times New Roman" w:cs="Times New Roman"/>
          <w:sz w:val="24"/>
          <w:szCs w:val="24"/>
        </w:rPr>
        <w:t>Youtubecom</w:t>
      </w:r>
      <w:proofErr w:type="spellEnd"/>
      <w:r w:rsidRPr="00F41CA3">
        <w:rPr>
          <w:rFonts w:ascii="Times New Roman" w:hAnsi="Times New Roman" w:cs="Times New Roman"/>
          <w:sz w:val="24"/>
          <w:szCs w:val="24"/>
        </w:rPr>
        <w:t xml:space="preserve">, 2018; </w:t>
      </w:r>
      <w:proofErr w:type="spellStart"/>
      <w:r w:rsidRPr="00F41CA3">
        <w:rPr>
          <w:rFonts w:ascii="Times New Roman" w:hAnsi="Times New Roman" w:cs="Times New Roman"/>
          <w:sz w:val="24"/>
          <w:szCs w:val="24"/>
        </w:rPr>
        <w:t>Statistacom</w:t>
      </w:r>
      <w:proofErr w:type="spellEnd"/>
      <w:r w:rsidRPr="00F41CA3">
        <w:rPr>
          <w:rFonts w:ascii="Times New Roman" w:hAnsi="Times New Roman" w:cs="Times New Roman"/>
          <w:sz w:val="24"/>
          <w:szCs w:val="24"/>
        </w:rPr>
        <w:t>, 2018). Research from 2010 found that people typically spend 4 minutes more on YouTube than they do on Facebook</w:t>
      </w:r>
      <w:r w:rsidR="00F43B8B">
        <w:rPr>
          <w:rFonts w:ascii="Times New Roman" w:hAnsi="Times New Roman" w:cs="Times New Roman"/>
          <w:sz w:val="24"/>
          <w:szCs w:val="24"/>
        </w:rPr>
        <w:t>,</w:t>
      </w:r>
      <w:r w:rsidRPr="00F41CA3">
        <w:rPr>
          <w:rFonts w:ascii="Times New Roman" w:hAnsi="Times New Roman" w:cs="Times New Roman"/>
          <w:sz w:val="24"/>
          <w:szCs w:val="24"/>
        </w:rPr>
        <w:t xml:space="preserve"> and more recent statistics have shown that people now spend an average of 40 minutes on YouTube per mobile session (</w:t>
      </w:r>
      <w:proofErr w:type="spellStart"/>
      <w:r w:rsidRPr="00F41CA3">
        <w:rPr>
          <w:rFonts w:ascii="Times New Roman" w:hAnsi="Times New Roman" w:cs="Times New Roman"/>
          <w:sz w:val="24"/>
          <w:szCs w:val="24"/>
        </w:rPr>
        <w:t>Tiggemann</w:t>
      </w:r>
      <w:proofErr w:type="spellEnd"/>
      <w:r w:rsidRPr="00F41CA3">
        <w:rPr>
          <w:rFonts w:ascii="Times New Roman" w:hAnsi="Times New Roman" w:cs="Times New Roman"/>
          <w:sz w:val="24"/>
          <w:szCs w:val="24"/>
        </w:rPr>
        <w:t xml:space="preserve"> &amp; Miller, 2010; </w:t>
      </w:r>
      <w:proofErr w:type="spellStart"/>
      <w:r w:rsidRPr="00F41CA3">
        <w:rPr>
          <w:rFonts w:ascii="Times New Roman" w:hAnsi="Times New Roman" w:cs="Times New Roman"/>
          <w:sz w:val="24"/>
          <w:szCs w:val="24"/>
        </w:rPr>
        <w:t>Statistacom</w:t>
      </w:r>
      <w:proofErr w:type="spellEnd"/>
      <w:r w:rsidRPr="00F41CA3">
        <w:rPr>
          <w:rFonts w:ascii="Times New Roman" w:hAnsi="Times New Roman" w:cs="Times New Roman"/>
          <w:sz w:val="24"/>
          <w:szCs w:val="24"/>
        </w:rPr>
        <w:t>, 2016).</w:t>
      </w:r>
    </w:p>
    <w:p w14:paraId="7A5B3DA7" w14:textId="77777777"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 xml:space="preserve">Over the years, several theoretical explanations have attempted to explain why and how we use media. Different patterns of media exposure can be explained through the uses and gratification perspective which focuses on how people manage to fulfil their needs and wants through media communication. </w:t>
      </w:r>
      <w:proofErr w:type="gramStart"/>
      <w:r w:rsidRPr="00F41CA3">
        <w:rPr>
          <w:rFonts w:ascii="Times New Roman" w:eastAsia="Times New Roman" w:hAnsi="Times New Roman" w:cs="Times New Roman"/>
          <w:sz w:val="24"/>
          <w:szCs w:val="24"/>
          <w:lang w:val="en-US"/>
        </w:rPr>
        <w:t>It would seem that an</w:t>
      </w:r>
      <w:proofErr w:type="gramEnd"/>
      <w:r w:rsidRPr="00F41CA3">
        <w:rPr>
          <w:rFonts w:ascii="Times New Roman" w:eastAsia="Times New Roman" w:hAnsi="Times New Roman" w:cs="Times New Roman"/>
          <w:sz w:val="24"/>
          <w:szCs w:val="24"/>
          <w:lang w:val="en-US"/>
        </w:rPr>
        <w:t xml:space="preserve"> individual chooses which media they want to engage with by their personal interests (</w:t>
      </w:r>
      <w:r w:rsidRPr="00F41CA3">
        <w:rPr>
          <w:rFonts w:ascii="Times New Roman" w:eastAsia="Times New Roman" w:hAnsi="Times New Roman" w:cs="Times New Roman"/>
          <w:sz w:val="24"/>
          <w:szCs w:val="24"/>
          <w:lang w:eastAsia="en-GB"/>
        </w:rPr>
        <w:t>Baran &amp; Davis, 1995)</w:t>
      </w:r>
      <w:r w:rsidRPr="00F41CA3">
        <w:rPr>
          <w:rFonts w:ascii="Times New Roman" w:eastAsia="Times New Roman" w:hAnsi="Times New Roman" w:cs="Times New Roman"/>
          <w:sz w:val="24"/>
          <w:szCs w:val="24"/>
          <w:lang w:val="en-US"/>
        </w:rPr>
        <w:t xml:space="preserve">, however the type of media and amount of usage is not just determined by needs and motives, but by a group of many components (Rubin, 1994, p. </w:t>
      </w:r>
      <w:r w:rsidRPr="00F41CA3">
        <w:rPr>
          <w:rFonts w:ascii="Times New Roman" w:eastAsia="Times New Roman" w:hAnsi="Times New Roman" w:cs="Times New Roman"/>
          <w:sz w:val="24"/>
          <w:szCs w:val="24"/>
          <w:lang w:val="en-US"/>
        </w:rPr>
        <w:lastRenderedPageBreak/>
        <w:t xml:space="preserve">419). These include an individual’s psychological and social environment, the various types of media accessible to them, other possible alternatives of communication available, and lastly, the behaviour of communication and its consequences (Rubin, 1994, p. 419). </w:t>
      </w:r>
    </w:p>
    <w:p w14:paraId="19592C6D" w14:textId="18E0CD74"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 xml:space="preserve">Social media is a popular type of platform as it fulfils many components in one location. For some it can manage mood because of entertainment and information seeking, helps in the                                                                                                                                                                                                                                                                                                                                                                                                                                                                                                                                                                                                                                                                                                                                                                                                                                                                                                                                                                                               up-keeping of social relationships, is a distraction from concerns that </w:t>
      </w:r>
      <w:r w:rsidR="00F43B8B">
        <w:rPr>
          <w:rFonts w:ascii="Times New Roman" w:eastAsia="Times New Roman" w:hAnsi="Times New Roman" w:cs="Times New Roman"/>
          <w:sz w:val="24"/>
          <w:szCs w:val="24"/>
          <w:lang w:val="en-US"/>
        </w:rPr>
        <w:t>some</w:t>
      </w:r>
      <w:r w:rsidRPr="00F41CA3">
        <w:rPr>
          <w:rFonts w:ascii="Times New Roman" w:eastAsia="Times New Roman" w:hAnsi="Times New Roman" w:cs="Times New Roman"/>
          <w:sz w:val="24"/>
          <w:szCs w:val="24"/>
          <w:lang w:val="en-US"/>
        </w:rPr>
        <w:t xml:space="preserve"> may have in ‘real life’, and allow</w:t>
      </w:r>
      <w:r w:rsidR="00F43B8B">
        <w:rPr>
          <w:rFonts w:ascii="Times New Roman" w:eastAsia="Times New Roman" w:hAnsi="Times New Roman" w:cs="Times New Roman"/>
          <w:sz w:val="24"/>
          <w:szCs w:val="24"/>
          <w:lang w:val="en-US"/>
        </w:rPr>
        <w:t>s</w:t>
      </w:r>
      <w:r w:rsidRPr="00F41CA3">
        <w:rPr>
          <w:rFonts w:ascii="Times New Roman" w:eastAsia="Times New Roman" w:hAnsi="Times New Roman" w:cs="Times New Roman"/>
          <w:sz w:val="24"/>
          <w:szCs w:val="24"/>
          <w:lang w:val="en-US"/>
        </w:rPr>
        <w:t xml:space="preserve"> for close observation of others (Ray, 2006; </w:t>
      </w:r>
      <w:proofErr w:type="spellStart"/>
      <w:r w:rsidRPr="00F41CA3">
        <w:rPr>
          <w:rFonts w:ascii="Times New Roman" w:eastAsia="Times New Roman" w:hAnsi="Times New Roman" w:cs="Times New Roman"/>
          <w:sz w:val="24"/>
          <w:szCs w:val="24"/>
          <w:lang w:val="en-US"/>
        </w:rPr>
        <w:t>Matsuba</w:t>
      </w:r>
      <w:proofErr w:type="spellEnd"/>
      <w:r w:rsidRPr="00F41CA3">
        <w:rPr>
          <w:rFonts w:ascii="Times New Roman" w:eastAsia="Times New Roman" w:hAnsi="Times New Roman" w:cs="Times New Roman"/>
          <w:sz w:val="24"/>
          <w:szCs w:val="24"/>
          <w:lang w:val="en-US"/>
        </w:rPr>
        <w:t>, 2006). Admittedly, social media can be beneficial for communicating, socializing, enhancing learning and health information (</w:t>
      </w:r>
      <w:r w:rsidRPr="00F41CA3">
        <w:rPr>
          <w:rFonts w:ascii="Times New Roman" w:hAnsi="Times New Roman" w:cs="Times New Roman"/>
          <w:sz w:val="24"/>
          <w:szCs w:val="24"/>
        </w:rPr>
        <w:t xml:space="preserve">O'Keeffe &amp; Clarke-Pearson, 2011). </w:t>
      </w:r>
    </w:p>
    <w:p w14:paraId="0D0A15B6" w14:textId="4225AA69"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According to Harris (2004),</w:t>
      </w:r>
      <w:r w:rsidR="00F43B8B">
        <w:rPr>
          <w:rFonts w:ascii="Times New Roman" w:eastAsia="Times New Roman" w:hAnsi="Times New Roman" w:cs="Times New Roman"/>
          <w:sz w:val="24"/>
          <w:szCs w:val="24"/>
          <w:lang w:val="en-US"/>
        </w:rPr>
        <w:t xml:space="preserve"> some</w:t>
      </w:r>
      <w:r w:rsidRPr="00F41CA3">
        <w:rPr>
          <w:rFonts w:ascii="Times New Roman" w:eastAsia="Times New Roman" w:hAnsi="Times New Roman" w:cs="Times New Roman"/>
          <w:sz w:val="24"/>
          <w:szCs w:val="24"/>
          <w:lang w:val="en-US"/>
        </w:rPr>
        <w:t xml:space="preserve"> people </w:t>
      </w:r>
      <w:r w:rsidR="00F43B8B">
        <w:rPr>
          <w:rFonts w:ascii="Times New Roman" w:eastAsia="Times New Roman" w:hAnsi="Times New Roman" w:cs="Times New Roman"/>
          <w:sz w:val="24"/>
          <w:szCs w:val="24"/>
          <w:lang w:val="en-US"/>
        </w:rPr>
        <w:t>may</w:t>
      </w:r>
      <w:r w:rsidRPr="00F41CA3">
        <w:rPr>
          <w:rFonts w:ascii="Times New Roman" w:eastAsia="Times New Roman" w:hAnsi="Times New Roman" w:cs="Times New Roman"/>
          <w:sz w:val="24"/>
          <w:szCs w:val="24"/>
          <w:lang w:val="en-US"/>
        </w:rPr>
        <w:t xml:space="preserve"> heavily engage in TV and certain TV programs because they believe to have built up some sort of ‘friendship’ with </w:t>
      </w:r>
      <w:proofErr w:type="gramStart"/>
      <w:r w:rsidRPr="00F41CA3">
        <w:rPr>
          <w:rFonts w:ascii="Times New Roman" w:eastAsia="Times New Roman" w:hAnsi="Times New Roman" w:cs="Times New Roman"/>
          <w:sz w:val="24"/>
          <w:szCs w:val="24"/>
          <w:lang w:val="en-US"/>
        </w:rPr>
        <w:t>particular television</w:t>
      </w:r>
      <w:proofErr w:type="gramEnd"/>
      <w:r w:rsidRPr="00F41CA3">
        <w:rPr>
          <w:rFonts w:ascii="Times New Roman" w:eastAsia="Times New Roman" w:hAnsi="Times New Roman" w:cs="Times New Roman"/>
          <w:sz w:val="24"/>
          <w:szCs w:val="24"/>
          <w:lang w:val="en-US"/>
        </w:rPr>
        <w:t xml:space="preserve"> personalities. This perspective could now also be applied to YouTube usage seeing as its users tend to subscribe to their favourite video makers to view and keep up to date with their new video releases</w:t>
      </w:r>
      <w:r w:rsidR="00F43B8B">
        <w:rPr>
          <w:rFonts w:ascii="Times New Roman" w:eastAsia="Times New Roman" w:hAnsi="Times New Roman" w:cs="Times New Roman"/>
          <w:sz w:val="24"/>
          <w:szCs w:val="24"/>
          <w:lang w:val="en-US"/>
        </w:rPr>
        <w:t xml:space="preserve"> </w:t>
      </w:r>
      <w:r w:rsidR="00F43B8B" w:rsidRPr="00F41CA3">
        <w:rPr>
          <w:rFonts w:ascii="Times New Roman" w:eastAsia="Times New Roman" w:hAnsi="Times New Roman" w:cs="Times New Roman"/>
          <w:sz w:val="24"/>
          <w:szCs w:val="24"/>
          <w:lang w:val="en-US"/>
        </w:rPr>
        <w:t>(</w:t>
      </w:r>
      <w:r w:rsidR="00F43B8B" w:rsidRPr="00F41CA3">
        <w:rPr>
          <w:rFonts w:ascii="Times New Roman" w:eastAsia="Times New Roman" w:hAnsi="Times New Roman" w:cs="Times New Roman"/>
          <w:sz w:val="24"/>
          <w:szCs w:val="24"/>
        </w:rPr>
        <w:t>Lange, 2014</w:t>
      </w:r>
      <w:r w:rsidR="00F43B8B" w:rsidRPr="00F41CA3">
        <w:rPr>
          <w:rFonts w:ascii="Times New Roman" w:eastAsia="Times New Roman" w:hAnsi="Times New Roman" w:cs="Times New Roman"/>
          <w:sz w:val="24"/>
          <w:szCs w:val="24"/>
          <w:lang w:val="en-US"/>
        </w:rPr>
        <w:t>).</w:t>
      </w:r>
      <w:r w:rsidRPr="00F41CA3">
        <w:rPr>
          <w:rFonts w:ascii="Times New Roman" w:eastAsia="Times New Roman" w:hAnsi="Times New Roman" w:cs="Times New Roman"/>
          <w:sz w:val="24"/>
          <w:szCs w:val="24"/>
          <w:lang w:val="en-US"/>
        </w:rPr>
        <w:t xml:space="preserve"> Therefore, some may believe that they have built up a friendship w</w:t>
      </w:r>
      <w:r w:rsidR="00F43B8B">
        <w:rPr>
          <w:rFonts w:ascii="Times New Roman" w:eastAsia="Times New Roman" w:hAnsi="Times New Roman" w:cs="Times New Roman"/>
          <w:sz w:val="24"/>
          <w:szCs w:val="24"/>
          <w:lang w:val="en-US"/>
        </w:rPr>
        <w:t>ith their favorite video makers.</w:t>
      </w:r>
    </w:p>
    <w:p w14:paraId="41AE6385" w14:textId="0194FF05"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Instead of focusing on media selection through personal interests and desires, the Self-Determination Theory explains the motivation behind media selection. The difficulty of ‘normal’ life can allow some to turn to the media to allow them to feel part of something important by fulfilling their desire of accomplishment, freedom and social needs (</w:t>
      </w:r>
      <w:r w:rsidRPr="00F41CA3">
        <w:rPr>
          <w:rFonts w:ascii="Times New Roman" w:eastAsia="Times New Roman" w:hAnsi="Times New Roman" w:cs="Times New Roman"/>
          <w:sz w:val="24"/>
          <w:szCs w:val="24"/>
        </w:rPr>
        <w:t>Przybylski, Rigby &amp; Ryan, 2010; Ferguson, 2015).</w:t>
      </w:r>
      <w:r w:rsidRPr="00F41CA3">
        <w:rPr>
          <w:rFonts w:ascii="Times New Roman" w:eastAsia="Times New Roman" w:hAnsi="Times New Roman" w:cs="Times New Roman"/>
          <w:sz w:val="24"/>
          <w:szCs w:val="24"/>
          <w:lang w:val="en-US"/>
        </w:rPr>
        <w:t xml:space="preserve"> Following on from the fundaments of the Self-Determination theory, the Fear of Missing Out (FOMO) demonstrates that with the continuous connection available to others through social media, its presence has intensified the need to know what others are saying and doing (</w:t>
      </w:r>
      <w:r w:rsidRPr="00F41CA3">
        <w:rPr>
          <w:rFonts w:ascii="Times New Roman" w:eastAsia="Times New Roman" w:hAnsi="Times New Roman" w:cs="Times New Roman"/>
          <w:sz w:val="24"/>
          <w:szCs w:val="24"/>
        </w:rPr>
        <w:t>Alt, 2015)</w:t>
      </w:r>
      <w:r w:rsidRPr="00F41CA3">
        <w:rPr>
          <w:rFonts w:ascii="Times New Roman" w:eastAsia="Times New Roman" w:hAnsi="Times New Roman" w:cs="Times New Roman"/>
          <w:sz w:val="24"/>
          <w:szCs w:val="24"/>
          <w:lang w:val="en-US"/>
        </w:rPr>
        <w:t xml:space="preserve">. It is believed that excessive media usage occurs because some consumers </w:t>
      </w:r>
      <w:r w:rsidRPr="00F41CA3">
        <w:rPr>
          <w:rFonts w:ascii="Times New Roman" w:eastAsia="Times New Roman" w:hAnsi="Times New Roman" w:cs="Times New Roman"/>
          <w:sz w:val="24"/>
          <w:szCs w:val="24"/>
          <w:lang w:val="en-US"/>
        </w:rPr>
        <w:lastRenderedPageBreak/>
        <w:t xml:space="preserve">believe that missing out on something like </w:t>
      </w:r>
      <w:proofErr w:type="gramStart"/>
      <w:r w:rsidRPr="00F41CA3">
        <w:rPr>
          <w:rFonts w:ascii="Times New Roman" w:eastAsia="Times New Roman" w:hAnsi="Times New Roman" w:cs="Times New Roman"/>
          <w:sz w:val="24"/>
          <w:szCs w:val="24"/>
          <w:lang w:val="en-US"/>
        </w:rPr>
        <w:t>particular events</w:t>
      </w:r>
      <w:proofErr w:type="gramEnd"/>
      <w:r w:rsidRPr="00F41CA3">
        <w:rPr>
          <w:rFonts w:ascii="Times New Roman" w:eastAsia="Times New Roman" w:hAnsi="Times New Roman" w:cs="Times New Roman"/>
          <w:sz w:val="24"/>
          <w:szCs w:val="24"/>
          <w:lang w:val="en-US"/>
        </w:rPr>
        <w:t xml:space="preserve"> will result in diminishing of social opportunities and general happiness (</w:t>
      </w:r>
      <w:r w:rsidRPr="00F41CA3">
        <w:rPr>
          <w:rFonts w:ascii="Times New Roman" w:eastAsia="Times New Roman" w:hAnsi="Times New Roman" w:cs="Times New Roman"/>
          <w:sz w:val="24"/>
          <w:szCs w:val="24"/>
        </w:rPr>
        <w:t xml:space="preserve">Przybylski, Murayama, </w:t>
      </w:r>
      <w:proofErr w:type="spellStart"/>
      <w:r w:rsidRPr="00F41CA3">
        <w:rPr>
          <w:rFonts w:ascii="Times New Roman" w:eastAsia="Times New Roman" w:hAnsi="Times New Roman" w:cs="Times New Roman"/>
          <w:sz w:val="24"/>
          <w:szCs w:val="24"/>
        </w:rPr>
        <w:t>DeHaan</w:t>
      </w:r>
      <w:proofErr w:type="spellEnd"/>
      <w:r w:rsidRPr="00F41CA3">
        <w:rPr>
          <w:rFonts w:ascii="Times New Roman" w:eastAsia="Times New Roman" w:hAnsi="Times New Roman" w:cs="Times New Roman"/>
          <w:sz w:val="24"/>
          <w:szCs w:val="24"/>
        </w:rPr>
        <w:t xml:space="preserve"> &amp; Gladwell, 2013; Alt, 2005)</w:t>
      </w:r>
      <w:r w:rsidRPr="00F41CA3">
        <w:rPr>
          <w:rFonts w:ascii="Times New Roman" w:eastAsia="Times New Roman" w:hAnsi="Times New Roman" w:cs="Times New Roman"/>
          <w:sz w:val="24"/>
          <w:szCs w:val="24"/>
          <w:lang w:val="en-US"/>
        </w:rPr>
        <w:t xml:space="preserve">. Though many theories have attempted to explain why and how we use the media, research based on these theories is required to determine if the media is causing significant negative impact in various elements that fulfil quality of life including sleep, diet, and self-esteem. </w:t>
      </w:r>
      <w:r w:rsidRPr="00F41CA3">
        <w:rPr>
          <w:rFonts w:ascii="Times New Roman" w:hAnsi="Times New Roman" w:cs="Times New Roman"/>
          <w:b/>
          <w:sz w:val="24"/>
          <w:szCs w:val="24"/>
          <w:lang w:val="en-US"/>
        </w:rPr>
        <w:t xml:space="preserve"> </w:t>
      </w:r>
    </w:p>
    <w:p w14:paraId="5A2CB9FC" w14:textId="73DF0FAF"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 xml:space="preserve">Multiple lifestyle and psychological factors are believed to contribute to the various sleep issues found in adults </w:t>
      </w:r>
      <w:r w:rsidRPr="00F41CA3">
        <w:rPr>
          <w:rFonts w:ascii="Times New Roman" w:eastAsia="Times New Roman" w:hAnsi="Times New Roman" w:cs="Times New Roman"/>
          <w:sz w:val="24"/>
          <w:szCs w:val="24"/>
        </w:rPr>
        <w:t>(</w:t>
      </w:r>
      <w:r w:rsidRPr="00F41CA3">
        <w:rPr>
          <w:rFonts w:ascii="Times New Roman" w:hAnsi="Times New Roman" w:cs="Times New Roman"/>
          <w:sz w:val="24"/>
          <w:szCs w:val="24"/>
        </w:rPr>
        <w:t xml:space="preserve">Kim, Uchiyama, Okawa, Liu &amp; </w:t>
      </w:r>
      <w:proofErr w:type="spellStart"/>
      <w:r w:rsidRPr="00F41CA3">
        <w:rPr>
          <w:rFonts w:ascii="Times New Roman" w:hAnsi="Times New Roman" w:cs="Times New Roman"/>
          <w:sz w:val="24"/>
          <w:szCs w:val="24"/>
        </w:rPr>
        <w:t>Ogihara</w:t>
      </w:r>
      <w:proofErr w:type="spellEnd"/>
      <w:r w:rsidRPr="00F41CA3">
        <w:rPr>
          <w:rFonts w:ascii="Times New Roman" w:hAnsi="Times New Roman" w:cs="Times New Roman"/>
          <w:sz w:val="24"/>
          <w:szCs w:val="24"/>
        </w:rPr>
        <w:t>, 2000</w:t>
      </w:r>
      <w:r w:rsidRPr="00F41CA3">
        <w:rPr>
          <w:rFonts w:ascii="Times New Roman" w:eastAsia="Times New Roman" w:hAnsi="Times New Roman" w:cs="Times New Roman"/>
          <w:sz w:val="24"/>
          <w:szCs w:val="24"/>
        </w:rPr>
        <w:t xml:space="preserve">). </w:t>
      </w:r>
      <w:r w:rsidRPr="00F41CA3">
        <w:rPr>
          <w:rFonts w:ascii="Times New Roman" w:eastAsia="Times New Roman" w:hAnsi="Times New Roman" w:cs="Times New Roman"/>
          <w:sz w:val="24"/>
          <w:szCs w:val="24"/>
          <w:lang w:val="en-US"/>
        </w:rPr>
        <w:t xml:space="preserve">With the rapid growth of electronic technologies and concerns of the decrease in sleep and its quality, a substantial amount of research has been devoted to </w:t>
      </w:r>
      <w:proofErr w:type="gramStart"/>
      <w:r w:rsidRPr="00F41CA3">
        <w:rPr>
          <w:rFonts w:ascii="Times New Roman" w:eastAsia="Times New Roman" w:hAnsi="Times New Roman" w:cs="Times New Roman"/>
          <w:sz w:val="24"/>
          <w:szCs w:val="24"/>
          <w:lang w:val="en-US"/>
        </w:rPr>
        <w:t>investigate</w:t>
      </w:r>
      <w:proofErr w:type="gramEnd"/>
      <w:r w:rsidRPr="00F41CA3">
        <w:rPr>
          <w:rFonts w:ascii="Times New Roman" w:eastAsia="Times New Roman" w:hAnsi="Times New Roman" w:cs="Times New Roman"/>
          <w:sz w:val="24"/>
          <w:szCs w:val="24"/>
          <w:lang w:val="en-US"/>
        </w:rPr>
        <w:t xml:space="preserve"> what role the media plays in the devel</w:t>
      </w:r>
      <w:r w:rsidR="00F43B8B">
        <w:rPr>
          <w:rFonts w:ascii="Times New Roman" w:eastAsia="Times New Roman" w:hAnsi="Times New Roman" w:cs="Times New Roman"/>
          <w:sz w:val="24"/>
          <w:szCs w:val="24"/>
          <w:lang w:val="en-US"/>
        </w:rPr>
        <w:t xml:space="preserve">opment of </w:t>
      </w:r>
      <w:r w:rsidRPr="00F41CA3">
        <w:rPr>
          <w:rFonts w:ascii="Times New Roman" w:eastAsia="Times New Roman" w:hAnsi="Times New Roman" w:cs="Times New Roman"/>
          <w:sz w:val="24"/>
          <w:szCs w:val="24"/>
          <w:lang w:val="en-US"/>
        </w:rPr>
        <w:t xml:space="preserve">sleep issues (Levenson et al, 2016). </w:t>
      </w:r>
    </w:p>
    <w:p w14:paraId="00E7DC21" w14:textId="09A3803D"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A 2011 poll found that 95% of its 16 to 64-year-old respondents use some sort of electronic media at night within one hour before they plan to sleep (</w:t>
      </w:r>
      <w:proofErr w:type="spellStart"/>
      <w:r w:rsidRPr="00F41CA3">
        <w:rPr>
          <w:rFonts w:ascii="Times New Roman" w:eastAsia="Times New Roman" w:hAnsi="Times New Roman" w:cs="Times New Roman"/>
          <w:sz w:val="24"/>
          <w:szCs w:val="24"/>
          <w:lang w:val="en-US"/>
        </w:rPr>
        <w:t>Gradisar</w:t>
      </w:r>
      <w:proofErr w:type="spellEnd"/>
      <w:r w:rsidRPr="00F41CA3">
        <w:rPr>
          <w:rFonts w:ascii="Times New Roman" w:eastAsia="Times New Roman" w:hAnsi="Times New Roman" w:cs="Times New Roman"/>
          <w:sz w:val="24"/>
          <w:szCs w:val="24"/>
          <w:lang w:val="en-US"/>
        </w:rPr>
        <w:t xml:space="preserve"> et al, 2013). The increase in internet use and television viewing is believed to have influenced poor sleeping patterns, and therefore resulting in chronic deprivation across the population (Bonnet &amp; </w:t>
      </w:r>
      <w:proofErr w:type="spellStart"/>
      <w:r w:rsidRPr="00F41CA3">
        <w:rPr>
          <w:rFonts w:ascii="Times New Roman" w:eastAsia="Times New Roman" w:hAnsi="Times New Roman" w:cs="Times New Roman"/>
          <w:sz w:val="24"/>
          <w:szCs w:val="24"/>
          <w:lang w:val="en-US"/>
        </w:rPr>
        <w:t>Arand</w:t>
      </w:r>
      <w:proofErr w:type="spellEnd"/>
      <w:r w:rsidRPr="00F41CA3">
        <w:rPr>
          <w:rFonts w:ascii="Times New Roman" w:eastAsia="Times New Roman" w:hAnsi="Times New Roman" w:cs="Times New Roman"/>
          <w:sz w:val="24"/>
          <w:szCs w:val="24"/>
          <w:lang w:val="en-US"/>
        </w:rPr>
        <w:t xml:space="preserve">, 1995). Even though it is advised that adults aim for around </w:t>
      </w:r>
      <w:r w:rsidR="00455826">
        <w:rPr>
          <w:rFonts w:ascii="Times New Roman" w:eastAsia="Times New Roman" w:hAnsi="Times New Roman" w:cs="Times New Roman"/>
          <w:sz w:val="24"/>
          <w:szCs w:val="24"/>
          <w:lang w:val="en-US"/>
        </w:rPr>
        <w:t>seven</w:t>
      </w:r>
      <w:r w:rsidRPr="00F41CA3">
        <w:rPr>
          <w:rFonts w:ascii="Times New Roman" w:eastAsia="Times New Roman" w:hAnsi="Times New Roman" w:cs="Times New Roman"/>
          <w:sz w:val="24"/>
          <w:szCs w:val="24"/>
          <w:lang w:val="en-US"/>
        </w:rPr>
        <w:t xml:space="preserve"> to </w:t>
      </w:r>
      <w:r w:rsidR="00455826">
        <w:rPr>
          <w:rFonts w:ascii="Times New Roman" w:eastAsia="Times New Roman" w:hAnsi="Times New Roman" w:cs="Times New Roman"/>
          <w:sz w:val="24"/>
          <w:szCs w:val="24"/>
          <w:lang w:val="en-US"/>
        </w:rPr>
        <w:t>nine</w:t>
      </w:r>
      <w:r w:rsidRPr="00F41CA3">
        <w:rPr>
          <w:rFonts w:ascii="Times New Roman" w:eastAsia="Times New Roman" w:hAnsi="Times New Roman" w:cs="Times New Roman"/>
          <w:sz w:val="24"/>
          <w:szCs w:val="24"/>
          <w:lang w:val="en-US"/>
        </w:rPr>
        <w:t xml:space="preserve"> hours of sleep per night (</w:t>
      </w:r>
      <w:proofErr w:type="spellStart"/>
      <w:r w:rsidRPr="00F41CA3">
        <w:rPr>
          <w:rFonts w:ascii="Times New Roman" w:eastAsia="Times New Roman" w:hAnsi="Times New Roman" w:cs="Times New Roman"/>
          <w:sz w:val="24"/>
          <w:szCs w:val="24"/>
        </w:rPr>
        <w:t>Hirshkowitz</w:t>
      </w:r>
      <w:proofErr w:type="spellEnd"/>
      <w:r w:rsidRPr="00F41CA3">
        <w:rPr>
          <w:rFonts w:ascii="Times New Roman" w:eastAsia="Times New Roman" w:hAnsi="Times New Roman" w:cs="Times New Roman"/>
          <w:sz w:val="24"/>
          <w:szCs w:val="24"/>
        </w:rPr>
        <w:t xml:space="preserve"> et al, 2015)</w:t>
      </w:r>
      <w:r w:rsidRPr="00F41CA3">
        <w:rPr>
          <w:rFonts w:ascii="Times New Roman" w:eastAsia="Times New Roman" w:hAnsi="Times New Roman" w:cs="Times New Roman"/>
          <w:sz w:val="24"/>
          <w:szCs w:val="24"/>
          <w:lang w:val="en-US"/>
        </w:rPr>
        <w:t xml:space="preserve">, according to the </w:t>
      </w:r>
      <w:r w:rsidRPr="00F41CA3">
        <w:rPr>
          <w:rFonts w:ascii="Times New Roman" w:hAnsi="Times New Roman" w:cs="Times New Roman"/>
          <w:sz w:val="24"/>
          <w:szCs w:val="24"/>
        </w:rPr>
        <w:t>Cooper</w:t>
      </w:r>
      <w:r w:rsidR="00F43B8B">
        <w:rPr>
          <w:rFonts w:ascii="Times New Roman" w:eastAsia="Times New Roman" w:hAnsi="Times New Roman" w:cs="Times New Roman"/>
          <w:sz w:val="24"/>
          <w:szCs w:val="24"/>
          <w:lang w:val="en-US"/>
        </w:rPr>
        <w:t xml:space="preserve"> et al</w:t>
      </w:r>
      <w:r w:rsidRPr="00F41CA3">
        <w:rPr>
          <w:rFonts w:ascii="Times New Roman" w:eastAsia="Times New Roman" w:hAnsi="Times New Roman" w:cs="Times New Roman"/>
          <w:sz w:val="24"/>
          <w:szCs w:val="24"/>
          <w:lang w:val="en-US"/>
        </w:rPr>
        <w:t xml:space="preserve"> </w:t>
      </w:r>
      <w:r w:rsidR="00F43B8B">
        <w:rPr>
          <w:rFonts w:ascii="Times New Roman" w:eastAsia="Times New Roman" w:hAnsi="Times New Roman" w:cs="Times New Roman"/>
          <w:sz w:val="24"/>
          <w:szCs w:val="24"/>
          <w:lang w:val="en-US"/>
        </w:rPr>
        <w:t>(</w:t>
      </w:r>
      <w:r w:rsidR="00AF2E9D">
        <w:rPr>
          <w:rFonts w:ascii="Times New Roman" w:eastAsia="Times New Roman" w:hAnsi="Times New Roman" w:cs="Times New Roman"/>
          <w:sz w:val="24"/>
          <w:szCs w:val="24"/>
          <w:lang w:val="en-US"/>
        </w:rPr>
        <w:t>2015</w:t>
      </w:r>
      <w:r w:rsidR="00F43B8B">
        <w:rPr>
          <w:rFonts w:ascii="Times New Roman" w:eastAsia="Times New Roman" w:hAnsi="Times New Roman" w:cs="Times New Roman"/>
          <w:sz w:val="24"/>
          <w:szCs w:val="24"/>
          <w:lang w:val="en-US"/>
        </w:rPr>
        <w:t>)</w:t>
      </w:r>
      <w:r w:rsidRPr="00F41CA3">
        <w:rPr>
          <w:rFonts w:ascii="Times New Roman" w:eastAsia="Times New Roman" w:hAnsi="Times New Roman" w:cs="Times New Roman"/>
          <w:sz w:val="24"/>
          <w:szCs w:val="24"/>
          <w:lang w:val="en-US"/>
        </w:rPr>
        <w:t xml:space="preserve">, less than 40% of British adults </w:t>
      </w:r>
      <w:proofErr w:type="gramStart"/>
      <w:r w:rsidRPr="00F41CA3">
        <w:rPr>
          <w:rFonts w:ascii="Times New Roman" w:eastAsia="Times New Roman" w:hAnsi="Times New Roman" w:cs="Times New Roman"/>
          <w:sz w:val="24"/>
          <w:szCs w:val="24"/>
          <w:lang w:val="en-US"/>
        </w:rPr>
        <w:t>actually achieve</w:t>
      </w:r>
      <w:proofErr w:type="gramEnd"/>
      <w:r w:rsidRPr="00F41CA3">
        <w:rPr>
          <w:rFonts w:ascii="Times New Roman" w:eastAsia="Times New Roman" w:hAnsi="Times New Roman" w:cs="Times New Roman"/>
          <w:sz w:val="24"/>
          <w:szCs w:val="24"/>
          <w:lang w:val="en-US"/>
        </w:rPr>
        <w:t xml:space="preserve"> the recommendation. </w:t>
      </w:r>
      <w:r w:rsidR="00AF2E9D">
        <w:rPr>
          <w:rFonts w:ascii="Times New Roman" w:eastAsia="Times New Roman" w:hAnsi="Times New Roman" w:cs="Times New Roman"/>
          <w:sz w:val="24"/>
          <w:szCs w:val="24"/>
          <w:lang w:val="en-US"/>
        </w:rPr>
        <w:t>It is estimated that a</w:t>
      </w:r>
      <w:r w:rsidRPr="00F41CA3">
        <w:rPr>
          <w:rFonts w:ascii="Times New Roman" w:eastAsia="Times New Roman" w:hAnsi="Times New Roman" w:cs="Times New Roman"/>
          <w:sz w:val="24"/>
          <w:szCs w:val="24"/>
        </w:rPr>
        <w:t>round one quarter to one third of adult’s experience disturbed sleep through insomnia, inadequate or disrupted sleep (</w:t>
      </w:r>
      <w:proofErr w:type="spellStart"/>
      <w:r w:rsidRPr="00F41CA3">
        <w:rPr>
          <w:rFonts w:ascii="Times New Roman" w:eastAsia="Times New Roman" w:hAnsi="Times New Roman" w:cs="Times New Roman"/>
          <w:sz w:val="24"/>
          <w:szCs w:val="24"/>
        </w:rPr>
        <w:t>Hirshkowitz</w:t>
      </w:r>
      <w:proofErr w:type="spellEnd"/>
      <w:r w:rsidRPr="00F41CA3">
        <w:rPr>
          <w:rFonts w:ascii="Times New Roman" w:eastAsia="Times New Roman" w:hAnsi="Times New Roman" w:cs="Times New Roman"/>
          <w:sz w:val="24"/>
          <w:szCs w:val="24"/>
        </w:rPr>
        <w:t xml:space="preserve"> et al, 2015; </w:t>
      </w:r>
      <w:proofErr w:type="spellStart"/>
      <w:r w:rsidRPr="00F41CA3">
        <w:rPr>
          <w:rFonts w:ascii="Times New Roman" w:eastAsia="Times New Roman" w:hAnsi="Times New Roman" w:cs="Times New Roman"/>
          <w:sz w:val="24"/>
          <w:szCs w:val="24"/>
        </w:rPr>
        <w:t>Kripke</w:t>
      </w:r>
      <w:proofErr w:type="spellEnd"/>
      <w:r w:rsidRPr="00F41CA3">
        <w:rPr>
          <w:rFonts w:ascii="Times New Roman" w:eastAsia="Times New Roman" w:hAnsi="Times New Roman" w:cs="Times New Roman"/>
          <w:sz w:val="24"/>
          <w:szCs w:val="24"/>
        </w:rPr>
        <w:t xml:space="preserve"> et al, 2002; </w:t>
      </w:r>
      <w:proofErr w:type="spellStart"/>
      <w:r w:rsidRPr="00F41CA3">
        <w:rPr>
          <w:rFonts w:ascii="Times New Roman" w:eastAsia="Times New Roman" w:hAnsi="Times New Roman" w:cs="Times New Roman"/>
          <w:sz w:val="24"/>
          <w:szCs w:val="24"/>
        </w:rPr>
        <w:t>Strine</w:t>
      </w:r>
      <w:proofErr w:type="spellEnd"/>
      <w:r w:rsidRPr="00F41CA3">
        <w:rPr>
          <w:rFonts w:ascii="Times New Roman" w:eastAsia="Times New Roman" w:hAnsi="Times New Roman" w:cs="Times New Roman"/>
          <w:sz w:val="24"/>
          <w:szCs w:val="24"/>
        </w:rPr>
        <w:t xml:space="preserve"> &amp; Chapman, 2005).</w:t>
      </w:r>
    </w:p>
    <w:p w14:paraId="2EFFD5BE" w14:textId="77777777" w:rsidR="00195704"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lang w:val="en-US"/>
        </w:rPr>
        <w:t xml:space="preserve">The majority of past research has found the mass media to have an association with delayed bedtime and a reduction in sleep time among children (Tazawa &amp; Okada, 2001; </w:t>
      </w:r>
      <w:proofErr w:type="spellStart"/>
      <w:r w:rsidRPr="00F41CA3">
        <w:rPr>
          <w:rFonts w:ascii="Times New Roman" w:hAnsi="Times New Roman" w:cs="Times New Roman"/>
          <w:sz w:val="24"/>
          <w:szCs w:val="24"/>
        </w:rPr>
        <w:t>Nuutinen</w:t>
      </w:r>
      <w:proofErr w:type="spellEnd"/>
      <w:r w:rsidRPr="00F41CA3">
        <w:rPr>
          <w:rFonts w:ascii="Times New Roman" w:hAnsi="Times New Roman" w:cs="Times New Roman"/>
          <w:sz w:val="24"/>
          <w:szCs w:val="24"/>
        </w:rPr>
        <w:t>, Ray &amp; Roos</w:t>
      </w:r>
      <w:r w:rsidRPr="00F41CA3">
        <w:rPr>
          <w:rFonts w:ascii="Times New Roman" w:eastAsia="Times New Roman" w:hAnsi="Times New Roman" w:cs="Times New Roman"/>
          <w:sz w:val="24"/>
          <w:szCs w:val="24"/>
          <w:lang w:val="en-US"/>
        </w:rPr>
        <w:t xml:space="preserve">, 2013) adolescence (Van den </w:t>
      </w:r>
      <w:proofErr w:type="spellStart"/>
      <w:r w:rsidRPr="00F41CA3">
        <w:rPr>
          <w:rFonts w:ascii="Times New Roman" w:eastAsia="Times New Roman" w:hAnsi="Times New Roman" w:cs="Times New Roman"/>
          <w:sz w:val="24"/>
          <w:szCs w:val="24"/>
          <w:lang w:val="en-US"/>
        </w:rPr>
        <w:t>Bulck</w:t>
      </w:r>
      <w:proofErr w:type="spellEnd"/>
      <w:r w:rsidRPr="00F41CA3">
        <w:rPr>
          <w:rFonts w:ascii="Times New Roman" w:eastAsia="Times New Roman" w:hAnsi="Times New Roman" w:cs="Times New Roman"/>
          <w:sz w:val="24"/>
          <w:szCs w:val="24"/>
          <w:lang w:val="en-US"/>
        </w:rPr>
        <w:t xml:space="preserve">, 2004; </w:t>
      </w:r>
      <w:proofErr w:type="spellStart"/>
      <w:r w:rsidRPr="00F41CA3">
        <w:rPr>
          <w:rFonts w:ascii="Times New Roman" w:eastAsia="Times New Roman" w:hAnsi="Times New Roman" w:cs="Times New Roman"/>
          <w:sz w:val="24"/>
          <w:szCs w:val="24"/>
          <w:lang w:val="en-US"/>
        </w:rPr>
        <w:t>Gaina</w:t>
      </w:r>
      <w:proofErr w:type="spellEnd"/>
      <w:r w:rsidRPr="00F41CA3">
        <w:rPr>
          <w:rFonts w:ascii="Times New Roman" w:eastAsia="Times New Roman" w:hAnsi="Times New Roman" w:cs="Times New Roman"/>
          <w:sz w:val="24"/>
          <w:szCs w:val="24"/>
          <w:lang w:val="en-US"/>
        </w:rPr>
        <w:t xml:space="preserve"> et al, 2006; </w:t>
      </w:r>
      <w:r w:rsidRPr="00F41CA3">
        <w:rPr>
          <w:rFonts w:ascii="Times New Roman" w:eastAsia="Times New Roman" w:hAnsi="Times New Roman" w:cs="Times New Roman"/>
          <w:sz w:val="24"/>
          <w:szCs w:val="24"/>
        </w:rPr>
        <w:t xml:space="preserve">Cain &amp; </w:t>
      </w:r>
      <w:proofErr w:type="spellStart"/>
      <w:r w:rsidRPr="00F41CA3">
        <w:rPr>
          <w:rFonts w:ascii="Times New Roman" w:eastAsia="Times New Roman" w:hAnsi="Times New Roman" w:cs="Times New Roman"/>
          <w:sz w:val="24"/>
          <w:szCs w:val="24"/>
        </w:rPr>
        <w:t>Gradisar</w:t>
      </w:r>
      <w:proofErr w:type="spellEnd"/>
      <w:r w:rsidRPr="00F41CA3">
        <w:rPr>
          <w:rFonts w:ascii="Times New Roman" w:eastAsia="Times New Roman" w:hAnsi="Times New Roman" w:cs="Times New Roman"/>
          <w:sz w:val="24"/>
          <w:szCs w:val="24"/>
        </w:rPr>
        <w:t>, 2010</w:t>
      </w:r>
      <w:r w:rsidRPr="00F41CA3">
        <w:rPr>
          <w:rFonts w:ascii="Times New Roman" w:eastAsia="Times New Roman" w:hAnsi="Times New Roman" w:cs="Times New Roman"/>
          <w:sz w:val="24"/>
          <w:szCs w:val="24"/>
          <w:lang w:val="en-US"/>
        </w:rPr>
        <w:t>) and on adults (</w:t>
      </w:r>
      <w:r w:rsidRPr="00F41CA3">
        <w:rPr>
          <w:rFonts w:ascii="Times New Roman" w:eastAsia="Times New Roman" w:hAnsi="Times New Roman" w:cs="Times New Roman"/>
          <w:sz w:val="24"/>
          <w:szCs w:val="24"/>
        </w:rPr>
        <w:t xml:space="preserve">Long Xu et al, 2015; </w:t>
      </w:r>
      <w:r w:rsidRPr="00F41CA3">
        <w:rPr>
          <w:rFonts w:ascii="Times New Roman" w:eastAsia="Times New Roman" w:hAnsi="Times New Roman" w:cs="Times New Roman"/>
          <w:sz w:val="24"/>
          <w:szCs w:val="24"/>
          <w:lang w:val="en-US"/>
        </w:rPr>
        <w:t xml:space="preserve">Levenson et al, 2016). Importantly, research has also found links </w:t>
      </w:r>
      <w:r w:rsidRPr="00F41CA3">
        <w:rPr>
          <w:rFonts w:ascii="Times New Roman" w:eastAsia="Times New Roman" w:hAnsi="Times New Roman" w:cs="Times New Roman"/>
          <w:sz w:val="24"/>
          <w:szCs w:val="24"/>
          <w:lang w:val="en-US"/>
        </w:rPr>
        <w:lastRenderedPageBreak/>
        <w:t>between sleep, metabolism and weight control (Strasburger, 2011). The effects of shortened sleep duration could allow for a preference of fattening foods and snacking, and sleep disturbances may lead to fatigue, and therefore resulting in a need to increase calorie intake to function adequately (</w:t>
      </w:r>
      <w:r w:rsidRPr="00F41CA3">
        <w:rPr>
          <w:rFonts w:ascii="Times New Roman" w:hAnsi="Times New Roman" w:cs="Times New Roman"/>
          <w:sz w:val="24"/>
          <w:szCs w:val="24"/>
        </w:rPr>
        <w:t xml:space="preserve">Nishiura et al, 2010; </w:t>
      </w:r>
      <w:r w:rsidRPr="00F41CA3">
        <w:rPr>
          <w:rFonts w:ascii="Times New Roman" w:eastAsia="Times New Roman" w:hAnsi="Times New Roman" w:cs="Times New Roman"/>
          <w:sz w:val="24"/>
          <w:szCs w:val="24"/>
          <w:lang w:val="en-US"/>
        </w:rPr>
        <w:t>Strasburger, 2011).</w:t>
      </w:r>
    </w:p>
    <w:p w14:paraId="2F6B755C" w14:textId="6DCEBB99"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proofErr w:type="gramStart"/>
      <w:r w:rsidRPr="00F41CA3">
        <w:rPr>
          <w:rFonts w:ascii="Times New Roman" w:eastAsia="Times New Roman" w:hAnsi="Times New Roman" w:cs="Times New Roman"/>
          <w:sz w:val="24"/>
          <w:szCs w:val="24"/>
          <w:lang w:val="en-US"/>
        </w:rPr>
        <w:t>In an attempt to</w:t>
      </w:r>
      <w:proofErr w:type="gramEnd"/>
      <w:r w:rsidRPr="00F41CA3">
        <w:rPr>
          <w:rFonts w:ascii="Times New Roman" w:eastAsia="Times New Roman" w:hAnsi="Times New Roman" w:cs="Times New Roman"/>
          <w:sz w:val="24"/>
          <w:szCs w:val="24"/>
          <w:lang w:val="en-US"/>
        </w:rPr>
        <w:t xml:space="preserve"> identify the root cause of the increases in disordered eating, unhealthy food consumption and various eating disorders, attention has been directed to the way in which the media influences its consumers eating habits (</w:t>
      </w:r>
      <w:r w:rsidRPr="00F41CA3">
        <w:rPr>
          <w:rFonts w:ascii="Times New Roman" w:hAnsi="Times New Roman" w:cs="Times New Roman"/>
          <w:sz w:val="24"/>
          <w:szCs w:val="24"/>
        </w:rPr>
        <w:t>Jordan, Kramer-</w:t>
      </w:r>
      <w:proofErr w:type="spellStart"/>
      <w:r w:rsidRPr="00F41CA3">
        <w:rPr>
          <w:rFonts w:ascii="Times New Roman" w:hAnsi="Times New Roman" w:cs="Times New Roman"/>
          <w:sz w:val="24"/>
          <w:szCs w:val="24"/>
        </w:rPr>
        <w:t>Golinkoff</w:t>
      </w:r>
      <w:proofErr w:type="spellEnd"/>
      <w:r w:rsidRPr="00F41CA3">
        <w:rPr>
          <w:rFonts w:ascii="Times New Roman" w:hAnsi="Times New Roman" w:cs="Times New Roman"/>
          <w:sz w:val="24"/>
          <w:szCs w:val="24"/>
        </w:rPr>
        <w:t xml:space="preserve"> &amp; Strasburger, 2008).</w:t>
      </w:r>
    </w:p>
    <w:p w14:paraId="488210B4" w14:textId="58885F44"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rPr>
      </w:pPr>
      <w:r w:rsidRPr="00F41CA3">
        <w:rPr>
          <w:rFonts w:ascii="Times New Roman" w:eastAsia="Times New Roman" w:hAnsi="Times New Roman" w:cs="Times New Roman"/>
          <w:sz w:val="24"/>
          <w:szCs w:val="24"/>
          <w:lang w:val="en-US"/>
        </w:rPr>
        <w:t xml:space="preserve">For over </w:t>
      </w:r>
      <w:r w:rsidR="00CE244C">
        <w:rPr>
          <w:rFonts w:ascii="Times New Roman" w:eastAsia="Times New Roman" w:hAnsi="Times New Roman" w:cs="Times New Roman"/>
          <w:sz w:val="24"/>
          <w:szCs w:val="24"/>
          <w:lang w:val="en-US"/>
        </w:rPr>
        <w:t>two</w:t>
      </w:r>
      <w:r w:rsidRPr="00F41CA3">
        <w:rPr>
          <w:rFonts w:ascii="Times New Roman" w:eastAsia="Times New Roman" w:hAnsi="Times New Roman" w:cs="Times New Roman"/>
          <w:sz w:val="24"/>
          <w:szCs w:val="24"/>
          <w:lang w:val="en-US"/>
        </w:rPr>
        <w:t xml:space="preserve"> decades Britain has seen a growing trend in obesity with 2015 seeing 58% of women and 68% of men classified as either overweight or obese (</w:t>
      </w:r>
      <w:r w:rsidRPr="00F41CA3">
        <w:rPr>
          <w:rFonts w:ascii="Times New Roman" w:hAnsi="Times New Roman" w:cs="Times New Roman"/>
          <w:sz w:val="24"/>
          <w:szCs w:val="24"/>
        </w:rPr>
        <w:t>Kaur, Choi, Mayo &amp; Harris</w:t>
      </w:r>
      <w:r w:rsidRPr="00F41CA3">
        <w:rPr>
          <w:rFonts w:ascii="Times New Roman" w:eastAsia="Times New Roman" w:hAnsi="Times New Roman" w:cs="Times New Roman"/>
          <w:sz w:val="24"/>
          <w:szCs w:val="24"/>
          <w:lang w:val="en-US"/>
        </w:rPr>
        <w:t xml:space="preserve">, 2003). The world-wide obesity epidemic is linked to reductions in physical activity and excessive amounts of foods with high amounts of fat and sugar, but there is currently no concise explanation as to why people are exercising less and eating more </w:t>
      </w:r>
      <w:r w:rsidRPr="00F41CA3">
        <w:rPr>
          <w:rFonts w:ascii="Times New Roman" w:eastAsia="Times New Roman" w:hAnsi="Times New Roman" w:cs="Times New Roman"/>
          <w:sz w:val="24"/>
          <w:szCs w:val="24"/>
        </w:rPr>
        <w:t>(</w:t>
      </w:r>
      <w:proofErr w:type="spellStart"/>
      <w:r w:rsidRPr="00F41CA3">
        <w:rPr>
          <w:rFonts w:ascii="Times New Roman" w:hAnsi="Times New Roman" w:cs="Times New Roman"/>
          <w:sz w:val="24"/>
          <w:szCs w:val="24"/>
        </w:rPr>
        <w:t>Kraak</w:t>
      </w:r>
      <w:proofErr w:type="spellEnd"/>
      <w:r w:rsidRPr="00F41CA3">
        <w:rPr>
          <w:rFonts w:ascii="Times New Roman" w:hAnsi="Times New Roman" w:cs="Times New Roman"/>
          <w:sz w:val="24"/>
          <w:szCs w:val="24"/>
        </w:rPr>
        <w:t xml:space="preserve">, </w:t>
      </w:r>
      <w:proofErr w:type="spellStart"/>
      <w:r w:rsidRPr="00F41CA3">
        <w:rPr>
          <w:rFonts w:ascii="Times New Roman" w:hAnsi="Times New Roman" w:cs="Times New Roman"/>
          <w:sz w:val="24"/>
          <w:szCs w:val="24"/>
        </w:rPr>
        <w:t>Gootman</w:t>
      </w:r>
      <w:proofErr w:type="spellEnd"/>
      <w:r w:rsidRPr="00F41CA3">
        <w:rPr>
          <w:rFonts w:ascii="Times New Roman" w:hAnsi="Times New Roman" w:cs="Times New Roman"/>
          <w:sz w:val="24"/>
          <w:szCs w:val="24"/>
        </w:rPr>
        <w:t xml:space="preserve"> &amp; McGinnis, 2006).</w:t>
      </w:r>
    </w:p>
    <w:p w14:paraId="40C7B1C4" w14:textId="77777777"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rPr>
        <w:t xml:space="preserve"> High durations of TV-viewing </w:t>
      </w:r>
      <w:proofErr w:type="gramStart"/>
      <w:r w:rsidRPr="00F41CA3">
        <w:rPr>
          <w:rFonts w:ascii="Times New Roman" w:eastAsia="Times New Roman" w:hAnsi="Times New Roman" w:cs="Times New Roman"/>
          <w:sz w:val="24"/>
          <w:szCs w:val="24"/>
        </w:rPr>
        <w:t>is</w:t>
      </w:r>
      <w:proofErr w:type="gramEnd"/>
      <w:r w:rsidRPr="00F41CA3">
        <w:rPr>
          <w:rFonts w:ascii="Times New Roman" w:eastAsia="Times New Roman" w:hAnsi="Times New Roman" w:cs="Times New Roman"/>
          <w:sz w:val="24"/>
          <w:szCs w:val="24"/>
        </w:rPr>
        <w:t xml:space="preserve"> believed to influence eating habits partly through food advertisements of snacks, soft drinks and fast-food </w:t>
      </w:r>
      <w:r w:rsidRPr="00F41CA3">
        <w:rPr>
          <w:rFonts w:ascii="Times New Roman" w:eastAsia="Times New Roman" w:hAnsi="Times New Roman" w:cs="Times New Roman"/>
          <w:sz w:val="24"/>
          <w:szCs w:val="24"/>
          <w:lang w:val="en-US"/>
        </w:rPr>
        <w:t xml:space="preserve">(Meyer et al, 2008; </w:t>
      </w:r>
      <w:r w:rsidRPr="00F41CA3">
        <w:rPr>
          <w:rFonts w:ascii="Times New Roman" w:hAnsi="Times New Roman" w:cs="Times New Roman"/>
          <w:sz w:val="24"/>
          <w:szCs w:val="24"/>
        </w:rPr>
        <w:t xml:space="preserve">Miller, Taveras, </w:t>
      </w:r>
      <w:proofErr w:type="spellStart"/>
      <w:r w:rsidRPr="00F41CA3">
        <w:rPr>
          <w:rFonts w:ascii="Times New Roman" w:hAnsi="Times New Roman" w:cs="Times New Roman"/>
          <w:sz w:val="24"/>
          <w:szCs w:val="24"/>
        </w:rPr>
        <w:t>Rifas</w:t>
      </w:r>
      <w:proofErr w:type="spellEnd"/>
      <w:r w:rsidRPr="00F41CA3">
        <w:rPr>
          <w:rFonts w:ascii="Times New Roman" w:hAnsi="Times New Roman" w:cs="Times New Roman"/>
          <w:sz w:val="24"/>
          <w:szCs w:val="24"/>
        </w:rPr>
        <w:t xml:space="preserve">- </w:t>
      </w:r>
      <w:proofErr w:type="spellStart"/>
      <w:r w:rsidRPr="00F41CA3">
        <w:rPr>
          <w:rFonts w:ascii="Times New Roman" w:hAnsi="Times New Roman" w:cs="Times New Roman"/>
          <w:sz w:val="24"/>
          <w:szCs w:val="24"/>
        </w:rPr>
        <w:t>Shiman</w:t>
      </w:r>
      <w:proofErr w:type="spellEnd"/>
      <w:r w:rsidRPr="00F41CA3">
        <w:rPr>
          <w:rFonts w:ascii="Times New Roman" w:hAnsi="Times New Roman" w:cs="Times New Roman"/>
          <w:sz w:val="24"/>
          <w:szCs w:val="24"/>
        </w:rPr>
        <w:t xml:space="preserve"> &amp; Gillman, 2008; </w:t>
      </w:r>
      <w:proofErr w:type="spellStart"/>
      <w:r w:rsidRPr="00F41CA3">
        <w:rPr>
          <w:rFonts w:ascii="Times New Roman" w:hAnsi="Times New Roman" w:cs="Times New Roman"/>
          <w:sz w:val="24"/>
          <w:szCs w:val="24"/>
        </w:rPr>
        <w:t>Andreyeva</w:t>
      </w:r>
      <w:proofErr w:type="spellEnd"/>
      <w:r w:rsidRPr="00F41CA3">
        <w:rPr>
          <w:rFonts w:ascii="Times New Roman" w:hAnsi="Times New Roman" w:cs="Times New Roman"/>
          <w:sz w:val="24"/>
          <w:szCs w:val="24"/>
        </w:rPr>
        <w:t>, Kelly &amp; Harris, 2011).</w:t>
      </w:r>
      <w:r w:rsidRPr="00F41CA3">
        <w:rPr>
          <w:rFonts w:ascii="Times New Roman" w:eastAsia="Times New Roman" w:hAnsi="Times New Roman" w:cs="Times New Roman"/>
          <w:sz w:val="24"/>
          <w:szCs w:val="24"/>
          <w:lang w:val="en-US"/>
        </w:rPr>
        <w:t xml:space="preserve"> </w:t>
      </w:r>
      <w:r w:rsidRPr="00F41CA3">
        <w:rPr>
          <w:rFonts w:ascii="Times New Roman" w:eastAsia="Times New Roman" w:hAnsi="Times New Roman" w:cs="Times New Roman"/>
          <w:sz w:val="24"/>
          <w:szCs w:val="24"/>
        </w:rPr>
        <w:t>Other research has also linked heavy interactive media use such as social media and videos to obesity (</w:t>
      </w:r>
      <w:r w:rsidRPr="00F41CA3">
        <w:rPr>
          <w:rFonts w:ascii="Times New Roman" w:hAnsi="Times New Roman" w:cs="Times New Roman"/>
          <w:sz w:val="24"/>
          <w:szCs w:val="24"/>
        </w:rPr>
        <w:t>Schneider, Dunton &amp; Cooper,</w:t>
      </w:r>
      <w:r w:rsidRPr="00F41CA3">
        <w:rPr>
          <w:rFonts w:ascii="Times New Roman" w:eastAsia="Times New Roman" w:hAnsi="Times New Roman" w:cs="Times New Roman"/>
          <w:sz w:val="24"/>
          <w:szCs w:val="24"/>
        </w:rPr>
        <w:t xml:space="preserve"> 2007). Meanwhile, more recent research argues that social media creates awareness and promotes healthy eating, but sometimes to the unfortunate extremes of driving ideas of unrealistic thinness as the ideal body (Eldridge &amp; </w:t>
      </w:r>
      <w:proofErr w:type="spellStart"/>
      <w:r w:rsidRPr="00F41CA3">
        <w:rPr>
          <w:rFonts w:ascii="Times New Roman" w:eastAsia="Times New Roman" w:hAnsi="Times New Roman" w:cs="Times New Roman"/>
          <w:sz w:val="24"/>
          <w:szCs w:val="24"/>
        </w:rPr>
        <w:t>Ensle</w:t>
      </w:r>
      <w:proofErr w:type="spellEnd"/>
      <w:r w:rsidRPr="00F41CA3">
        <w:rPr>
          <w:rFonts w:ascii="Times New Roman" w:eastAsia="Times New Roman" w:hAnsi="Times New Roman" w:cs="Times New Roman"/>
          <w:sz w:val="24"/>
          <w:szCs w:val="24"/>
        </w:rPr>
        <w:t>, 2014; Jordan et al, 2008). This tends to result in poor body image which is not only associated with eating disorders, but also low levels of self-esteem (</w:t>
      </w:r>
      <w:proofErr w:type="spellStart"/>
      <w:r w:rsidRPr="00F41CA3">
        <w:rPr>
          <w:rFonts w:ascii="Times New Roman" w:eastAsia="Times New Roman" w:hAnsi="Times New Roman" w:cs="Times New Roman"/>
          <w:sz w:val="24"/>
          <w:szCs w:val="24"/>
        </w:rPr>
        <w:t>Stice</w:t>
      </w:r>
      <w:proofErr w:type="spellEnd"/>
      <w:r w:rsidRPr="00F41CA3">
        <w:rPr>
          <w:rFonts w:ascii="Times New Roman" w:eastAsia="Times New Roman" w:hAnsi="Times New Roman" w:cs="Times New Roman"/>
          <w:sz w:val="24"/>
          <w:szCs w:val="24"/>
        </w:rPr>
        <w:t xml:space="preserve"> &amp; </w:t>
      </w:r>
      <w:proofErr w:type="spellStart"/>
      <w:r w:rsidRPr="00F41CA3">
        <w:rPr>
          <w:rFonts w:ascii="Times New Roman" w:eastAsia="Times New Roman" w:hAnsi="Times New Roman" w:cs="Times New Roman"/>
          <w:sz w:val="24"/>
          <w:szCs w:val="24"/>
        </w:rPr>
        <w:t>Bearman</w:t>
      </w:r>
      <w:proofErr w:type="spellEnd"/>
      <w:r w:rsidRPr="00F41CA3">
        <w:rPr>
          <w:rFonts w:ascii="Times New Roman" w:eastAsia="Times New Roman" w:hAnsi="Times New Roman" w:cs="Times New Roman"/>
          <w:sz w:val="24"/>
          <w:szCs w:val="24"/>
        </w:rPr>
        <w:t xml:space="preserve">, 2001; McCabe &amp; </w:t>
      </w:r>
      <w:proofErr w:type="spellStart"/>
      <w:r w:rsidRPr="00F41CA3">
        <w:rPr>
          <w:rFonts w:ascii="Times New Roman" w:eastAsia="Times New Roman" w:hAnsi="Times New Roman" w:cs="Times New Roman"/>
          <w:sz w:val="24"/>
          <w:szCs w:val="24"/>
        </w:rPr>
        <w:t>Ricciardelli</w:t>
      </w:r>
      <w:proofErr w:type="spellEnd"/>
      <w:r w:rsidRPr="00F41CA3">
        <w:rPr>
          <w:rFonts w:ascii="Times New Roman" w:eastAsia="Times New Roman" w:hAnsi="Times New Roman" w:cs="Times New Roman"/>
          <w:sz w:val="24"/>
          <w:szCs w:val="24"/>
        </w:rPr>
        <w:t>, 2003). This is particularly prevalent in those highly exposed to movies, soap operas, and music videos (</w:t>
      </w:r>
      <w:proofErr w:type="spellStart"/>
      <w:r w:rsidRPr="00F41CA3">
        <w:rPr>
          <w:rFonts w:ascii="Times New Roman" w:eastAsia="Times New Roman" w:hAnsi="Times New Roman" w:cs="Times New Roman"/>
          <w:sz w:val="24"/>
          <w:szCs w:val="24"/>
        </w:rPr>
        <w:t>Tiggemann</w:t>
      </w:r>
      <w:proofErr w:type="spellEnd"/>
      <w:r w:rsidRPr="00F41CA3">
        <w:rPr>
          <w:rFonts w:ascii="Times New Roman" w:eastAsia="Times New Roman" w:hAnsi="Times New Roman" w:cs="Times New Roman"/>
          <w:sz w:val="24"/>
          <w:szCs w:val="24"/>
        </w:rPr>
        <w:t xml:space="preserve"> &amp; Pickering, 1996). </w:t>
      </w:r>
    </w:p>
    <w:p w14:paraId="5F0F4B16" w14:textId="3C910A84"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rPr>
      </w:pPr>
      <w:r w:rsidRPr="00F41CA3">
        <w:rPr>
          <w:rFonts w:ascii="Times New Roman" w:eastAsia="Times New Roman" w:hAnsi="Times New Roman" w:cs="Times New Roman"/>
          <w:sz w:val="24"/>
          <w:szCs w:val="24"/>
          <w:lang w:val="en-US"/>
        </w:rPr>
        <w:lastRenderedPageBreak/>
        <w:t>The growing trends in eating disorders including obesity are one of the many tell-tale signs of a societal decrease in self-esteem levels (George, 2010). Self-esteem is described as someone’s general self-evaluation of their own worth, with a life-long need to maintain or raise it</w:t>
      </w:r>
      <w:r w:rsidR="00AF2E9D">
        <w:rPr>
          <w:rFonts w:ascii="Times New Roman" w:eastAsia="Times New Roman" w:hAnsi="Times New Roman" w:cs="Times New Roman"/>
          <w:sz w:val="24"/>
          <w:szCs w:val="24"/>
          <w:lang w:val="en-US"/>
        </w:rPr>
        <w:t xml:space="preserve"> (</w:t>
      </w:r>
      <w:proofErr w:type="spellStart"/>
      <w:r w:rsidR="00AF2E9D" w:rsidRPr="00F41CA3">
        <w:rPr>
          <w:rFonts w:ascii="Times New Roman" w:eastAsia="Times New Roman" w:hAnsi="Times New Roman" w:cs="Times New Roman"/>
          <w:sz w:val="24"/>
          <w:szCs w:val="24"/>
        </w:rPr>
        <w:t>Weiten</w:t>
      </w:r>
      <w:proofErr w:type="spellEnd"/>
      <w:r w:rsidR="00AF2E9D" w:rsidRPr="00F41CA3">
        <w:rPr>
          <w:rFonts w:ascii="Times New Roman" w:eastAsia="Times New Roman" w:hAnsi="Times New Roman" w:cs="Times New Roman"/>
          <w:sz w:val="24"/>
          <w:szCs w:val="24"/>
        </w:rPr>
        <w:t>, 2004</w:t>
      </w:r>
      <w:r w:rsidR="00AF2E9D">
        <w:rPr>
          <w:rFonts w:ascii="Times New Roman" w:eastAsia="Times New Roman" w:hAnsi="Times New Roman" w:cs="Times New Roman"/>
          <w:sz w:val="24"/>
          <w:szCs w:val="24"/>
        </w:rPr>
        <w:t>)</w:t>
      </w:r>
      <w:r w:rsidRPr="00F41CA3">
        <w:rPr>
          <w:rFonts w:ascii="Times New Roman" w:eastAsia="Times New Roman" w:hAnsi="Times New Roman" w:cs="Times New Roman"/>
          <w:sz w:val="24"/>
          <w:szCs w:val="24"/>
          <w:lang w:val="en-US"/>
        </w:rPr>
        <w:t xml:space="preserve">. </w:t>
      </w:r>
      <w:r w:rsidRPr="00F41CA3">
        <w:rPr>
          <w:rFonts w:ascii="Times New Roman" w:eastAsia="Times New Roman" w:hAnsi="Times New Roman" w:cs="Times New Roman"/>
          <w:sz w:val="24"/>
          <w:szCs w:val="24"/>
        </w:rPr>
        <w:t>To do this, many seek for esteem enhancement through both online and offline media (</w:t>
      </w:r>
      <w:proofErr w:type="spellStart"/>
      <w:r w:rsidRPr="00F41CA3">
        <w:rPr>
          <w:rFonts w:ascii="Times New Roman" w:eastAsia="Times New Roman" w:hAnsi="Times New Roman" w:cs="Times New Roman"/>
          <w:sz w:val="24"/>
          <w:szCs w:val="24"/>
        </w:rPr>
        <w:t>Weiten</w:t>
      </w:r>
      <w:proofErr w:type="spellEnd"/>
      <w:r w:rsidRPr="00F41CA3">
        <w:rPr>
          <w:rFonts w:ascii="Times New Roman" w:eastAsia="Times New Roman" w:hAnsi="Times New Roman" w:cs="Times New Roman"/>
          <w:sz w:val="24"/>
          <w:szCs w:val="24"/>
        </w:rPr>
        <w:t xml:space="preserve">, 2004; </w:t>
      </w:r>
      <w:proofErr w:type="spellStart"/>
      <w:r w:rsidRPr="00F41CA3">
        <w:rPr>
          <w:rFonts w:ascii="Times New Roman" w:eastAsia="Times New Roman" w:hAnsi="Times New Roman" w:cs="Times New Roman"/>
          <w:sz w:val="24"/>
          <w:szCs w:val="24"/>
        </w:rPr>
        <w:t>Krämer</w:t>
      </w:r>
      <w:proofErr w:type="spellEnd"/>
      <w:r w:rsidRPr="00F41CA3">
        <w:rPr>
          <w:rFonts w:ascii="Times New Roman" w:eastAsia="Times New Roman" w:hAnsi="Times New Roman" w:cs="Times New Roman"/>
          <w:sz w:val="24"/>
          <w:szCs w:val="24"/>
        </w:rPr>
        <w:t xml:space="preserve"> &amp; Winter, 2008).  </w:t>
      </w:r>
    </w:p>
    <w:p w14:paraId="68C08473" w14:textId="26F7A3F3"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lang w:val="en-US"/>
        </w:rPr>
      </w:pPr>
      <w:r w:rsidRPr="00F41CA3">
        <w:rPr>
          <w:rFonts w:ascii="Times New Roman" w:eastAsia="Times New Roman" w:hAnsi="Times New Roman" w:cs="Times New Roman"/>
          <w:sz w:val="24"/>
          <w:szCs w:val="24"/>
        </w:rPr>
        <w:t>The desi</w:t>
      </w:r>
      <w:r w:rsidR="00AF2E9D">
        <w:rPr>
          <w:rFonts w:ascii="Times New Roman" w:eastAsia="Times New Roman" w:hAnsi="Times New Roman" w:cs="Times New Roman"/>
          <w:sz w:val="24"/>
          <w:szCs w:val="24"/>
        </w:rPr>
        <w:t>gn of social-network sites</w:t>
      </w:r>
      <w:r w:rsidRPr="00F41CA3">
        <w:rPr>
          <w:rFonts w:ascii="Times New Roman" w:eastAsia="Times New Roman" w:hAnsi="Times New Roman" w:cs="Times New Roman"/>
          <w:sz w:val="24"/>
          <w:szCs w:val="24"/>
        </w:rPr>
        <w:t xml:space="preserve"> is for individuals to share information about themselves to others. This includes their likes/ dislikes and hobbies which are shared mostly by ‘wall posts’ and ‘status updates’-which tend to include photographs (Gonzales &amp; Hancock, 2011). Personal informat</w:t>
      </w:r>
      <w:r w:rsidR="00AF2E9D">
        <w:rPr>
          <w:rFonts w:ascii="Times New Roman" w:eastAsia="Times New Roman" w:hAnsi="Times New Roman" w:cs="Times New Roman"/>
          <w:sz w:val="24"/>
          <w:szCs w:val="24"/>
        </w:rPr>
        <w:t>ion shared by individuals on social media</w:t>
      </w:r>
      <w:r w:rsidRPr="00F41CA3">
        <w:rPr>
          <w:rFonts w:ascii="Times New Roman" w:eastAsia="Times New Roman" w:hAnsi="Times New Roman" w:cs="Times New Roman"/>
          <w:sz w:val="24"/>
          <w:szCs w:val="24"/>
        </w:rPr>
        <w:t xml:space="preserve"> can sometimes allow their viewers to become aware of their own flaws and shortcomings, therefore lowering their self-esteem (Heine et al, 2008). </w:t>
      </w:r>
    </w:p>
    <w:p w14:paraId="3CA61A7A" w14:textId="527C59D0" w:rsidR="00D803D6" w:rsidRPr="00F41CA3" w:rsidRDefault="00D803D6" w:rsidP="00A66297">
      <w:pPr>
        <w:spacing w:line="480" w:lineRule="auto"/>
        <w:ind w:firstLine="360"/>
        <w:contextualSpacing/>
        <w:jc w:val="both"/>
        <w:rPr>
          <w:rFonts w:ascii="Times New Roman" w:eastAsia="Times New Roman" w:hAnsi="Times New Roman" w:cs="Times New Roman"/>
          <w:sz w:val="24"/>
          <w:szCs w:val="24"/>
        </w:rPr>
      </w:pPr>
      <w:r w:rsidRPr="00F41CA3">
        <w:rPr>
          <w:rFonts w:ascii="Times New Roman" w:eastAsia="Times New Roman" w:hAnsi="Times New Roman" w:cs="Times New Roman"/>
          <w:sz w:val="24"/>
          <w:szCs w:val="24"/>
          <w:lang w:val="en-US"/>
        </w:rPr>
        <w:t>A variety of research has found that there is a relationship between poor sleep quality and low levels of self-esteem (</w:t>
      </w:r>
      <w:proofErr w:type="spellStart"/>
      <w:r w:rsidRPr="00F41CA3">
        <w:rPr>
          <w:rFonts w:ascii="Times New Roman" w:hAnsi="Times New Roman" w:cs="Times New Roman"/>
          <w:sz w:val="24"/>
          <w:szCs w:val="24"/>
        </w:rPr>
        <w:t>Fredriksen</w:t>
      </w:r>
      <w:proofErr w:type="spellEnd"/>
      <w:r w:rsidRPr="00F41CA3">
        <w:rPr>
          <w:rFonts w:ascii="Times New Roman" w:hAnsi="Times New Roman" w:cs="Times New Roman"/>
          <w:sz w:val="24"/>
          <w:szCs w:val="24"/>
        </w:rPr>
        <w:t>, Rhodes, Reddy &amp; Way, 2004</w:t>
      </w:r>
      <w:r w:rsidRPr="00F41CA3">
        <w:rPr>
          <w:rFonts w:ascii="Times New Roman" w:eastAsia="Times New Roman" w:hAnsi="Times New Roman" w:cs="Times New Roman"/>
          <w:sz w:val="24"/>
          <w:szCs w:val="24"/>
        </w:rPr>
        <w:t xml:space="preserve">; </w:t>
      </w:r>
      <w:r w:rsidRPr="00F41CA3">
        <w:rPr>
          <w:rFonts w:ascii="Times New Roman" w:hAnsi="Times New Roman" w:cs="Times New Roman"/>
          <w:sz w:val="24"/>
          <w:szCs w:val="24"/>
        </w:rPr>
        <w:t xml:space="preserve">Conti, Adams &amp; </w:t>
      </w:r>
      <w:proofErr w:type="spellStart"/>
      <w:r w:rsidRPr="00F41CA3">
        <w:rPr>
          <w:rFonts w:ascii="Times New Roman" w:hAnsi="Times New Roman" w:cs="Times New Roman"/>
          <w:sz w:val="24"/>
          <w:szCs w:val="24"/>
        </w:rPr>
        <w:t>Kisler</w:t>
      </w:r>
      <w:proofErr w:type="spellEnd"/>
      <w:r w:rsidRPr="00F41CA3">
        <w:rPr>
          <w:rFonts w:ascii="Times New Roman" w:hAnsi="Times New Roman" w:cs="Times New Roman"/>
          <w:sz w:val="24"/>
          <w:szCs w:val="24"/>
        </w:rPr>
        <w:t>, 2014),</w:t>
      </w:r>
      <w:r w:rsidRPr="00F41CA3">
        <w:rPr>
          <w:rFonts w:ascii="Times New Roman" w:eastAsia="Times New Roman" w:hAnsi="Times New Roman" w:cs="Times New Roman"/>
          <w:sz w:val="24"/>
          <w:szCs w:val="24"/>
        </w:rPr>
        <w:t xml:space="preserve"> and a relationship between diet quality and self-esteem (</w:t>
      </w:r>
      <w:r w:rsidRPr="00F41CA3">
        <w:rPr>
          <w:rFonts w:ascii="Times New Roman" w:hAnsi="Times New Roman" w:cs="Times New Roman"/>
          <w:sz w:val="24"/>
          <w:szCs w:val="24"/>
        </w:rPr>
        <w:t xml:space="preserve">Williams, Wake, </w:t>
      </w:r>
      <w:proofErr w:type="spellStart"/>
      <w:r w:rsidRPr="00F41CA3">
        <w:rPr>
          <w:rFonts w:ascii="Times New Roman" w:hAnsi="Times New Roman" w:cs="Times New Roman"/>
          <w:sz w:val="24"/>
          <w:szCs w:val="24"/>
        </w:rPr>
        <w:t>Hesketh</w:t>
      </w:r>
      <w:proofErr w:type="spellEnd"/>
      <w:r w:rsidRPr="00F41CA3">
        <w:rPr>
          <w:rFonts w:ascii="Times New Roman" w:hAnsi="Times New Roman" w:cs="Times New Roman"/>
          <w:sz w:val="24"/>
          <w:szCs w:val="24"/>
        </w:rPr>
        <w:t xml:space="preserve">, Maher &amp; Waters, 2005; </w:t>
      </w:r>
      <w:r w:rsidRPr="00F41CA3">
        <w:rPr>
          <w:rFonts w:ascii="Times New Roman" w:eastAsia="Times New Roman" w:hAnsi="Times New Roman" w:cs="Times New Roman"/>
          <w:sz w:val="24"/>
          <w:szCs w:val="24"/>
        </w:rPr>
        <w:t>Strauss, 2000).</w:t>
      </w:r>
    </w:p>
    <w:p w14:paraId="078E6485" w14:textId="77777777" w:rsidR="003818AF" w:rsidRPr="00AC36B0" w:rsidRDefault="003818AF" w:rsidP="00A66297">
      <w:pPr>
        <w:spacing w:line="480" w:lineRule="auto"/>
        <w:contextualSpacing/>
        <w:jc w:val="both"/>
        <w:rPr>
          <w:rFonts w:ascii="Times New Roman" w:eastAsia="Times New Roman" w:hAnsi="Times New Roman" w:cs="Times New Roman"/>
        </w:rPr>
      </w:pPr>
    </w:p>
    <w:p w14:paraId="4B5286F9" w14:textId="1BCDA8FF" w:rsidR="00D803D6" w:rsidRPr="00B271A2" w:rsidRDefault="00E25111" w:rsidP="00D803D6">
      <w:pPr>
        <w:ind w:firstLine="720"/>
        <w:rPr>
          <w:rFonts w:ascii="Times New Roman" w:hAnsi="Times New Roman" w:cs="Times New Roman"/>
          <w:sz w:val="24"/>
          <w:szCs w:val="24"/>
          <w:lang w:val="en-US"/>
        </w:rPr>
      </w:pPr>
      <w:r w:rsidRPr="00B271A2">
        <w:rPr>
          <w:rFonts w:ascii="Times New Roman" w:hAnsi="Times New Roman" w:cs="Times New Roman"/>
          <w:sz w:val="24"/>
          <w:szCs w:val="24"/>
          <w:lang w:val="en-US"/>
        </w:rPr>
        <w:t xml:space="preserve">1.1 </w:t>
      </w:r>
      <w:r w:rsidR="00D803D6" w:rsidRPr="00B271A2">
        <w:rPr>
          <w:rFonts w:ascii="Times New Roman" w:hAnsi="Times New Roman" w:cs="Times New Roman"/>
          <w:sz w:val="24"/>
          <w:szCs w:val="24"/>
          <w:lang w:val="en-US"/>
        </w:rPr>
        <w:t xml:space="preserve">Literature </w:t>
      </w:r>
      <w:r w:rsidR="00D803D6" w:rsidRPr="00B271A2">
        <w:rPr>
          <w:rFonts w:ascii="Times New Roman" w:hAnsi="Times New Roman" w:cs="Times New Roman"/>
          <w:color w:val="000000" w:themeColor="text1"/>
          <w:sz w:val="24"/>
          <w:szCs w:val="24"/>
          <w:lang w:val="en-US"/>
        </w:rPr>
        <w:t>review</w:t>
      </w:r>
    </w:p>
    <w:p w14:paraId="3810D154" w14:textId="3F3D88DF" w:rsidR="00D803D6" w:rsidRPr="00F41CA3" w:rsidRDefault="00D803D6" w:rsidP="00AF2E9D">
      <w:pPr>
        <w:spacing w:line="480" w:lineRule="auto"/>
        <w:ind w:firstLine="720"/>
        <w:contextualSpacing/>
        <w:rPr>
          <w:rFonts w:ascii="Times New Roman" w:eastAsia="Times New Roman" w:hAnsi="Times New Roman" w:cs="Times New Roman"/>
          <w:sz w:val="24"/>
          <w:lang w:val="en-US"/>
        </w:rPr>
      </w:pPr>
      <w:r w:rsidRPr="00F41CA3">
        <w:rPr>
          <w:rFonts w:ascii="Times New Roman" w:eastAsia="Times New Roman" w:hAnsi="Times New Roman" w:cs="Times New Roman"/>
          <w:sz w:val="24"/>
          <w:lang w:val="en-US"/>
        </w:rPr>
        <w:t>With so many forms of media and media content available, it has come to no surprise how much time individuals devote to it. There is a significant gap in the literature</w:t>
      </w:r>
      <w:r w:rsidR="00AF2E9D">
        <w:rPr>
          <w:rFonts w:ascii="Times New Roman" w:eastAsia="Times New Roman" w:hAnsi="Times New Roman" w:cs="Times New Roman"/>
          <w:sz w:val="24"/>
          <w:lang w:val="en-US"/>
        </w:rPr>
        <w:t xml:space="preserve"> for media and adult research. Even though a considerable amount of research has looked at media impact, the majority has </w:t>
      </w:r>
      <w:r w:rsidRPr="00F41CA3">
        <w:rPr>
          <w:rFonts w:ascii="Times New Roman" w:eastAsia="Times New Roman" w:hAnsi="Times New Roman" w:cs="Times New Roman"/>
          <w:sz w:val="24"/>
          <w:lang w:val="en-US"/>
        </w:rPr>
        <w:t>focused on children and adolescents.</w:t>
      </w:r>
    </w:p>
    <w:p w14:paraId="783B594E" w14:textId="08021215" w:rsidR="00D803D6" w:rsidRPr="00F41CA3" w:rsidRDefault="003818AF" w:rsidP="003818AF">
      <w:pPr>
        <w:ind w:left="720"/>
        <w:rPr>
          <w:rFonts w:ascii="Times New Roman" w:eastAsia="Times New Roman" w:hAnsi="Times New Roman" w:cs="Times New Roman"/>
          <w:sz w:val="24"/>
          <w:lang w:val="en"/>
        </w:rPr>
      </w:pPr>
      <w:r w:rsidRPr="00F41CA3">
        <w:rPr>
          <w:rFonts w:ascii="Times New Roman" w:eastAsia="Times New Roman" w:hAnsi="Times New Roman" w:cs="Times New Roman"/>
          <w:sz w:val="24"/>
          <w:lang w:val="en"/>
        </w:rPr>
        <w:t xml:space="preserve">    1.1.1 Media and sleep quality</w:t>
      </w:r>
    </w:p>
    <w:p w14:paraId="17DE04B8" w14:textId="56963649" w:rsidR="00D803D6" w:rsidRPr="00F41CA3" w:rsidRDefault="00D803D6" w:rsidP="006D422B">
      <w:pPr>
        <w:spacing w:line="480" w:lineRule="auto"/>
        <w:ind w:firstLine="720"/>
        <w:contextualSpacing/>
        <w:rPr>
          <w:rFonts w:ascii="Times New Roman" w:eastAsia="Times New Roman" w:hAnsi="Times New Roman" w:cs="Times New Roman"/>
          <w:sz w:val="24"/>
          <w:lang w:val="en-US"/>
        </w:rPr>
      </w:pPr>
      <w:r w:rsidRPr="00F41CA3">
        <w:rPr>
          <w:rFonts w:ascii="Times New Roman" w:eastAsia="Times New Roman" w:hAnsi="Times New Roman" w:cs="Times New Roman"/>
          <w:sz w:val="24"/>
          <w:lang w:val="en"/>
        </w:rPr>
        <w:t xml:space="preserve">Previous sleep research has discovered the importance of good sleep on cognition, immune functioning, and the cardiovascular system. </w:t>
      </w:r>
      <w:r w:rsidRPr="00F41CA3">
        <w:rPr>
          <w:rFonts w:ascii="Times New Roman" w:eastAsia="Times New Roman" w:hAnsi="Times New Roman" w:cs="Times New Roman"/>
          <w:sz w:val="24"/>
          <w:lang w:val="en-US"/>
        </w:rPr>
        <w:t>During sleep the brain strengthens</w:t>
      </w:r>
      <w:r w:rsidRPr="00F41CA3">
        <w:rPr>
          <w:rFonts w:ascii="Times New Roman" w:eastAsia="Times New Roman" w:hAnsi="Times New Roman" w:cs="Times New Roman"/>
          <w:sz w:val="24"/>
          <w:lang w:val="en"/>
        </w:rPr>
        <w:t xml:space="preserve"> and aids </w:t>
      </w:r>
      <w:r w:rsidRPr="00F41CA3">
        <w:rPr>
          <w:rFonts w:ascii="Times New Roman" w:eastAsia="Times New Roman" w:hAnsi="Times New Roman" w:cs="Times New Roman"/>
          <w:sz w:val="24"/>
          <w:lang w:val="en"/>
        </w:rPr>
        <w:lastRenderedPageBreak/>
        <w:t>psychiatric health, and bodily growth and repair (B</w:t>
      </w:r>
      <w:proofErr w:type="spellStart"/>
      <w:r w:rsidRPr="00F41CA3">
        <w:rPr>
          <w:rFonts w:ascii="Times New Roman" w:eastAsia="Times New Roman" w:hAnsi="Times New Roman" w:cs="Times New Roman"/>
          <w:sz w:val="24"/>
          <w:lang w:val="en-US"/>
        </w:rPr>
        <w:t>anks</w:t>
      </w:r>
      <w:proofErr w:type="spellEnd"/>
      <w:r w:rsidRPr="00F41CA3">
        <w:rPr>
          <w:rFonts w:ascii="Times New Roman" w:eastAsia="Times New Roman" w:hAnsi="Times New Roman" w:cs="Times New Roman"/>
          <w:sz w:val="24"/>
          <w:lang w:val="en-US"/>
        </w:rPr>
        <w:t xml:space="preserve"> &amp; </w:t>
      </w:r>
      <w:proofErr w:type="spellStart"/>
      <w:r w:rsidRPr="00F41CA3">
        <w:rPr>
          <w:rFonts w:ascii="Times New Roman" w:eastAsia="Times New Roman" w:hAnsi="Times New Roman" w:cs="Times New Roman"/>
          <w:sz w:val="24"/>
          <w:lang w:val="en-US"/>
        </w:rPr>
        <w:t>Dinges</w:t>
      </w:r>
      <w:proofErr w:type="spellEnd"/>
      <w:r w:rsidRPr="00F41CA3">
        <w:rPr>
          <w:rFonts w:ascii="Times New Roman" w:eastAsia="Times New Roman" w:hAnsi="Times New Roman" w:cs="Times New Roman"/>
          <w:sz w:val="24"/>
          <w:lang w:val="en-US"/>
        </w:rPr>
        <w:t xml:space="preserve">, 2007; </w:t>
      </w:r>
      <w:proofErr w:type="spellStart"/>
      <w:r w:rsidRPr="00F41CA3">
        <w:rPr>
          <w:rFonts w:ascii="Times New Roman" w:hAnsi="Times New Roman" w:cs="Times New Roman"/>
          <w:sz w:val="24"/>
        </w:rPr>
        <w:t>Grandner</w:t>
      </w:r>
      <w:proofErr w:type="spellEnd"/>
      <w:r w:rsidRPr="00F41CA3">
        <w:rPr>
          <w:rFonts w:ascii="Times New Roman" w:hAnsi="Times New Roman" w:cs="Times New Roman"/>
          <w:sz w:val="24"/>
        </w:rPr>
        <w:t xml:space="preserve">, Patel, Gehrman, Perlis &amp; Pack, 2010; Van </w:t>
      </w:r>
      <w:proofErr w:type="spellStart"/>
      <w:r w:rsidRPr="00F41CA3">
        <w:rPr>
          <w:rFonts w:ascii="Times New Roman" w:hAnsi="Times New Roman" w:cs="Times New Roman"/>
          <w:sz w:val="24"/>
        </w:rPr>
        <w:t>Cauter</w:t>
      </w:r>
      <w:proofErr w:type="spellEnd"/>
      <w:r w:rsidRPr="00F41CA3">
        <w:rPr>
          <w:rFonts w:ascii="Times New Roman" w:hAnsi="Times New Roman" w:cs="Times New Roman"/>
          <w:sz w:val="24"/>
        </w:rPr>
        <w:t xml:space="preserve">, Spiegel, </w:t>
      </w:r>
      <w:proofErr w:type="spellStart"/>
      <w:r w:rsidRPr="00F41CA3">
        <w:rPr>
          <w:rFonts w:ascii="Times New Roman" w:hAnsi="Times New Roman" w:cs="Times New Roman"/>
          <w:sz w:val="24"/>
        </w:rPr>
        <w:t>Tasali</w:t>
      </w:r>
      <w:proofErr w:type="spellEnd"/>
      <w:r w:rsidRPr="00F41CA3">
        <w:rPr>
          <w:rFonts w:ascii="Times New Roman" w:hAnsi="Times New Roman" w:cs="Times New Roman"/>
          <w:sz w:val="24"/>
        </w:rPr>
        <w:t xml:space="preserve"> &amp; </w:t>
      </w:r>
      <w:proofErr w:type="spellStart"/>
      <w:r w:rsidRPr="00F41CA3">
        <w:rPr>
          <w:rFonts w:ascii="Times New Roman" w:hAnsi="Times New Roman" w:cs="Times New Roman"/>
          <w:sz w:val="24"/>
        </w:rPr>
        <w:t>Leproult</w:t>
      </w:r>
      <w:proofErr w:type="spellEnd"/>
      <w:r w:rsidRPr="00F41CA3">
        <w:rPr>
          <w:rFonts w:ascii="Times New Roman" w:hAnsi="Times New Roman" w:cs="Times New Roman"/>
          <w:sz w:val="24"/>
        </w:rPr>
        <w:t xml:space="preserve">, 2008; Davis, Parker &amp; Montgomery, 2004; Bates, </w:t>
      </w:r>
      <w:proofErr w:type="spellStart"/>
      <w:r w:rsidRPr="00F41CA3">
        <w:rPr>
          <w:rFonts w:ascii="Times New Roman" w:hAnsi="Times New Roman" w:cs="Times New Roman"/>
          <w:sz w:val="24"/>
        </w:rPr>
        <w:t>Viken</w:t>
      </w:r>
      <w:proofErr w:type="spellEnd"/>
      <w:r w:rsidRPr="00F41CA3">
        <w:rPr>
          <w:rFonts w:ascii="Times New Roman" w:hAnsi="Times New Roman" w:cs="Times New Roman"/>
          <w:sz w:val="24"/>
        </w:rPr>
        <w:t>, Alexander, Beyers &amp; Stockton, 2002).</w:t>
      </w:r>
      <w:r w:rsidRPr="00F41CA3">
        <w:rPr>
          <w:rFonts w:ascii="Times New Roman" w:eastAsia="Times New Roman" w:hAnsi="Times New Roman" w:cs="Times New Roman"/>
          <w:sz w:val="24"/>
          <w:lang w:val="en-US"/>
        </w:rPr>
        <w:t xml:space="preserve"> There are still concerns over the </w:t>
      </w:r>
      <w:r w:rsidRPr="00F41CA3">
        <w:rPr>
          <w:rFonts w:ascii="Times New Roman" w:eastAsia="Times New Roman" w:hAnsi="Times New Roman" w:cs="Times New Roman"/>
          <w:sz w:val="24"/>
          <w:lang w:val="en"/>
        </w:rPr>
        <w:t xml:space="preserve">possible negative impact that certain media has on sleep quality. Many want to know why adults </w:t>
      </w:r>
      <w:r w:rsidR="00AF2E9D">
        <w:rPr>
          <w:rFonts w:ascii="Times New Roman" w:eastAsia="Times New Roman" w:hAnsi="Times New Roman" w:cs="Times New Roman"/>
          <w:sz w:val="24"/>
          <w:lang w:val="en"/>
        </w:rPr>
        <w:t xml:space="preserve">on average </w:t>
      </w:r>
      <w:r w:rsidRPr="00F41CA3">
        <w:rPr>
          <w:rFonts w:ascii="Times New Roman" w:eastAsia="Times New Roman" w:hAnsi="Times New Roman" w:cs="Times New Roman"/>
          <w:sz w:val="24"/>
          <w:lang w:val="en"/>
        </w:rPr>
        <w:t xml:space="preserve">are spending 8.63 hours in bed each night but only sleep for 6.93 hours </w:t>
      </w:r>
      <w:r w:rsidRPr="00F41CA3">
        <w:rPr>
          <w:rFonts w:ascii="Times New Roman" w:eastAsia="Times New Roman" w:hAnsi="Times New Roman" w:cs="Times New Roman"/>
          <w:sz w:val="24"/>
          <w:lang w:val="en-US"/>
        </w:rPr>
        <w:t>(</w:t>
      </w:r>
      <w:proofErr w:type="spellStart"/>
      <w:r w:rsidRPr="00F41CA3">
        <w:rPr>
          <w:rFonts w:ascii="Times New Roman" w:eastAsia="Times New Roman" w:hAnsi="Times New Roman" w:cs="Times New Roman"/>
          <w:sz w:val="24"/>
        </w:rPr>
        <w:t>Leng</w:t>
      </w:r>
      <w:proofErr w:type="spellEnd"/>
      <w:r w:rsidRPr="00F41CA3">
        <w:rPr>
          <w:rFonts w:ascii="Times New Roman" w:eastAsia="Times New Roman" w:hAnsi="Times New Roman" w:cs="Times New Roman"/>
          <w:sz w:val="24"/>
        </w:rPr>
        <w:t xml:space="preserve"> et al, 2013). Therefore, ongoing research continues to investigate the relationship between sleep quality and television, and social media usage. </w:t>
      </w:r>
    </w:p>
    <w:p w14:paraId="3B67B23A" w14:textId="414052B3" w:rsidR="00D803D6" w:rsidRPr="00F41CA3" w:rsidRDefault="00D803D6" w:rsidP="006D422B">
      <w:pPr>
        <w:spacing w:line="480" w:lineRule="auto"/>
        <w:ind w:firstLine="720"/>
        <w:contextualSpacing/>
        <w:jc w:val="both"/>
        <w:rPr>
          <w:rFonts w:ascii="Times New Roman" w:eastAsia="Times New Roman" w:hAnsi="Times New Roman" w:cs="Times New Roman"/>
          <w:sz w:val="24"/>
        </w:rPr>
      </w:pPr>
      <w:r w:rsidRPr="00F41CA3">
        <w:rPr>
          <w:rFonts w:ascii="Times New Roman" w:eastAsia="Times New Roman" w:hAnsi="Times New Roman" w:cs="Times New Roman"/>
          <w:sz w:val="24"/>
          <w:lang w:val="en"/>
        </w:rPr>
        <w:t xml:space="preserve">Even though </w:t>
      </w:r>
      <w:r w:rsidRPr="00F41CA3">
        <w:rPr>
          <w:rFonts w:ascii="Times New Roman" w:eastAsia="Times New Roman" w:hAnsi="Times New Roman" w:cs="Times New Roman"/>
          <w:sz w:val="24"/>
        </w:rPr>
        <w:t>‘traditional’ television is still popular across all age groups, availability of faster home internet speeds, smart TVs, smartphones and tablets have led to a transition to an ‘on-demand era’ allowing consumer’s access to television shows and movies whenever they want, and for as long they want (</w:t>
      </w:r>
      <w:proofErr w:type="spellStart"/>
      <w:r w:rsidRPr="00F41CA3">
        <w:rPr>
          <w:rFonts w:ascii="Times New Roman" w:eastAsia="Times New Roman" w:hAnsi="Times New Roman" w:cs="Times New Roman"/>
          <w:sz w:val="24"/>
        </w:rPr>
        <w:t>Ofcomorguk</w:t>
      </w:r>
      <w:proofErr w:type="spellEnd"/>
      <w:r w:rsidRPr="00F41CA3">
        <w:rPr>
          <w:rFonts w:ascii="Times New Roman" w:eastAsia="Times New Roman" w:hAnsi="Times New Roman" w:cs="Times New Roman"/>
          <w:sz w:val="24"/>
        </w:rPr>
        <w:t>, 2017; Tryon, 2015). Many adults have admitted to feeling tempted to watch more TV because of the catch-up technology available</w:t>
      </w:r>
      <w:r w:rsidR="00AF2E9D">
        <w:rPr>
          <w:rFonts w:ascii="Times New Roman" w:eastAsia="Times New Roman" w:hAnsi="Times New Roman" w:cs="Times New Roman"/>
          <w:sz w:val="24"/>
        </w:rPr>
        <w:t xml:space="preserve"> to them</w:t>
      </w:r>
      <w:r w:rsidRPr="00F41CA3">
        <w:rPr>
          <w:rFonts w:ascii="Times New Roman" w:eastAsia="Times New Roman" w:hAnsi="Times New Roman" w:cs="Times New Roman"/>
          <w:sz w:val="24"/>
        </w:rPr>
        <w:t xml:space="preserve">, but </w:t>
      </w:r>
      <w:r w:rsidR="00AF2E9D">
        <w:rPr>
          <w:rFonts w:ascii="Times New Roman" w:eastAsia="Times New Roman" w:hAnsi="Times New Roman" w:cs="Times New Roman"/>
          <w:sz w:val="24"/>
        </w:rPr>
        <w:t xml:space="preserve">it has </w:t>
      </w:r>
      <w:r w:rsidRPr="00F41CA3">
        <w:rPr>
          <w:rFonts w:ascii="Times New Roman" w:eastAsia="Times New Roman" w:hAnsi="Times New Roman" w:cs="Times New Roman"/>
          <w:sz w:val="24"/>
        </w:rPr>
        <w:t xml:space="preserve">consequently cost them sleep and </w:t>
      </w:r>
      <w:r w:rsidR="00AF2E9D">
        <w:rPr>
          <w:rFonts w:ascii="Times New Roman" w:eastAsia="Times New Roman" w:hAnsi="Times New Roman" w:cs="Times New Roman"/>
          <w:sz w:val="24"/>
        </w:rPr>
        <w:t>left them feeling tired</w:t>
      </w:r>
      <w:r w:rsidRPr="00F41CA3">
        <w:rPr>
          <w:rFonts w:ascii="Times New Roman" w:eastAsia="Times New Roman" w:hAnsi="Times New Roman" w:cs="Times New Roman"/>
          <w:sz w:val="24"/>
        </w:rPr>
        <w:t xml:space="preserve"> (</w:t>
      </w:r>
      <w:proofErr w:type="spellStart"/>
      <w:r w:rsidRPr="00F41CA3">
        <w:rPr>
          <w:rFonts w:ascii="Times New Roman" w:eastAsia="Times New Roman" w:hAnsi="Times New Roman" w:cs="Times New Roman"/>
          <w:sz w:val="24"/>
        </w:rPr>
        <w:t>Ofcomorguk</w:t>
      </w:r>
      <w:proofErr w:type="spellEnd"/>
      <w:r w:rsidRPr="00F41CA3">
        <w:rPr>
          <w:rFonts w:ascii="Times New Roman" w:eastAsia="Times New Roman" w:hAnsi="Times New Roman" w:cs="Times New Roman"/>
          <w:sz w:val="24"/>
        </w:rPr>
        <w:t xml:space="preserve">, 2017). The potential of extending television viewing well into the night and ‘time-shifting’ is easily achievable when electronic media is available in the bedroom (Tryon, 2015). The issue with ‘time-shifting’ with TV, internet and social media use is that there is no defined beginning or end, bringing about overuse and sleep time displacements because of an unstructured time profile (Tryon, 2015; Zimmerman, 2008). Because social media and video sharing sites are typically used on hand-held smartphones and tablets, bedtime can easily be delayed because of the need to check out </w:t>
      </w:r>
      <w:r w:rsidRPr="00F41CA3">
        <w:rPr>
          <w:rFonts w:ascii="Times New Roman" w:eastAsia="Times New Roman" w:hAnsi="Times New Roman" w:cs="Times New Roman"/>
          <w:i/>
          <w:sz w:val="24"/>
        </w:rPr>
        <w:t>one</w:t>
      </w:r>
      <w:r w:rsidRPr="00F41CA3">
        <w:rPr>
          <w:rFonts w:ascii="Times New Roman" w:eastAsia="Times New Roman" w:hAnsi="Times New Roman" w:cs="Times New Roman"/>
          <w:sz w:val="24"/>
        </w:rPr>
        <w:t xml:space="preserve"> </w:t>
      </w:r>
      <w:r w:rsidRPr="00F41CA3">
        <w:rPr>
          <w:rFonts w:ascii="Times New Roman" w:eastAsia="Times New Roman" w:hAnsi="Times New Roman" w:cs="Times New Roman"/>
          <w:i/>
          <w:sz w:val="24"/>
        </w:rPr>
        <w:t>more thing</w:t>
      </w:r>
      <w:r w:rsidRPr="00F41CA3">
        <w:rPr>
          <w:rFonts w:ascii="Times New Roman" w:eastAsia="Times New Roman" w:hAnsi="Times New Roman" w:cs="Times New Roman"/>
          <w:sz w:val="24"/>
        </w:rPr>
        <w:t xml:space="preserve"> (</w:t>
      </w:r>
      <w:r w:rsidRPr="00F41CA3">
        <w:rPr>
          <w:rFonts w:ascii="Times New Roman" w:hAnsi="Times New Roman" w:cs="Times New Roman"/>
          <w:sz w:val="24"/>
        </w:rPr>
        <w:t>Hiscott, 2015)</w:t>
      </w:r>
      <w:r w:rsidRPr="00F41CA3">
        <w:rPr>
          <w:rFonts w:ascii="Times New Roman" w:eastAsia="Times New Roman" w:hAnsi="Times New Roman" w:cs="Times New Roman"/>
          <w:sz w:val="24"/>
        </w:rPr>
        <w:t>.</w:t>
      </w:r>
    </w:p>
    <w:p w14:paraId="142D3B6E" w14:textId="77777777" w:rsidR="00D803D6" w:rsidRPr="00F41CA3" w:rsidRDefault="00D803D6" w:rsidP="006D422B">
      <w:pPr>
        <w:spacing w:line="480" w:lineRule="auto"/>
        <w:ind w:firstLine="720"/>
        <w:contextualSpacing/>
        <w:jc w:val="both"/>
        <w:rPr>
          <w:rFonts w:ascii="Times New Roman" w:eastAsia="Times New Roman" w:hAnsi="Times New Roman" w:cs="Times New Roman"/>
          <w:sz w:val="24"/>
        </w:rPr>
      </w:pPr>
      <w:r w:rsidRPr="00F41CA3">
        <w:rPr>
          <w:rFonts w:ascii="Times New Roman" w:eastAsia="Times New Roman" w:hAnsi="Times New Roman" w:cs="Times New Roman"/>
          <w:sz w:val="24"/>
        </w:rPr>
        <w:t>Various research has found that the more time children spend watching TV the more likely they are to have a decrease in sleep duration, delay in bedtime and an impact on awakening patterns (</w:t>
      </w:r>
      <w:r w:rsidRPr="00F41CA3">
        <w:rPr>
          <w:rFonts w:ascii="Times New Roman" w:hAnsi="Times New Roman" w:cs="Times New Roman"/>
          <w:sz w:val="24"/>
        </w:rPr>
        <w:t>Oka, Suzuki &amp; Inoue</w:t>
      </w:r>
      <w:r w:rsidRPr="00F41CA3">
        <w:rPr>
          <w:rFonts w:ascii="Times New Roman" w:eastAsia="Times New Roman" w:hAnsi="Times New Roman" w:cs="Times New Roman"/>
          <w:sz w:val="24"/>
        </w:rPr>
        <w:t xml:space="preserve">, 2008; </w:t>
      </w:r>
      <w:proofErr w:type="spellStart"/>
      <w:r w:rsidRPr="00F41CA3">
        <w:rPr>
          <w:rFonts w:ascii="Times New Roman" w:hAnsi="Times New Roman" w:cs="Times New Roman"/>
          <w:sz w:val="24"/>
        </w:rPr>
        <w:t>Garmy</w:t>
      </w:r>
      <w:proofErr w:type="spellEnd"/>
      <w:r w:rsidRPr="00F41CA3">
        <w:rPr>
          <w:rFonts w:ascii="Times New Roman" w:hAnsi="Times New Roman" w:cs="Times New Roman"/>
          <w:sz w:val="24"/>
        </w:rPr>
        <w:t>, Nyberg &amp; Jakobsson,</w:t>
      </w:r>
      <w:r w:rsidRPr="00F41CA3">
        <w:rPr>
          <w:rFonts w:ascii="Times New Roman" w:eastAsia="Times New Roman" w:hAnsi="Times New Roman" w:cs="Times New Roman"/>
          <w:sz w:val="24"/>
        </w:rPr>
        <w:t xml:space="preserve"> 2012; </w:t>
      </w:r>
      <w:proofErr w:type="spellStart"/>
      <w:r w:rsidRPr="00F41CA3">
        <w:rPr>
          <w:rFonts w:ascii="Times New Roman" w:eastAsia="Times New Roman" w:hAnsi="Times New Roman" w:cs="Times New Roman"/>
          <w:sz w:val="24"/>
        </w:rPr>
        <w:t>Nuutinen</w:t>
      </w:r>
      <w:proofErr w:type="spellEnd"/>
      <w:r w:rsidRPr="00F41CA3">
        <w:rPr>
          <w:rFonts w:ascii="Times New Roman" w:eastAsia="Times New Roman" w:hAnsi="Times New Roman" w:cs="Times New Roman"/>
          <w:sz w:val="24"/>
        </w:rPr>
        <w:t xml:space="preserve"> et al, 2013). Electronic </w:t>
      </w:r>
      <w:r w:rsidRPr="00F41CA3">
        <w:rPr>
          <w:rFonts w:ascii="Times New Roman" w:eastAsia="Times New Roman" w:hAnsi="Times New Roman" w:cs="Times New Roman"/>
          <w:sz w:val="24"/>
        </w:rPr>
        <w:lastRenderedPageBreak/>
        <w:t>media in the bedroom has been linked to increase usage, later bedtime, sleep issues and shorter sleep duration (</w:t>
      </w:r>
      <w:proofErr w:type="spellStart"/>
      <w:r w:rsidRPr="00F41CA3">
        <w:rPr>
          <w:rFonts w:ascii="Times New Roman" w:hAnsi="Times New Roman" w:cs="Times New Roman"/>
          <w:sz w:val="24"/>
        </w:rPr>
        <w:t>Shochat</w:t>
      </w:r>
      <w:proofErr w:type="spellEnd"/>
      <w:r w:rsidRPr="00F41CA3">
        <w:rPr>
          <w:rFonts w:ascii="Times New Roman" w:hAnsi="Times New Roman" w:cs="Times New Roman"/>
          <w:sz w:val="24"/>
        </w:rPr>
        <w:t>, Flint‐</w:t>
      </w:r>
      <w:proofErr w:type="spellStart"/>
      <w:r w:rsidRPr="00F41CA3">
        <w:rPr>
          <w:rFonts w:ascii="Times New Roman" w:hAnsi="Times New Roman" w:cs="Times New Roman"/>
          <w:sz w:val="24"/>
        </w:rPr>
        <w:t>Bretler</w:t>
      </w:r>
      <w:proofErr w:type="spellEnd"/>
      <w:r w:rsidRPr="00F41CA3">
        <w:rPr>
          <w:rFonts w:ascii="Times New Roman" w:hAnsi="Times New Roman" w:cs="Times New Roman"/>
          <w:sz w:val="24"/>
        </w:rPr>
        <w:t xml:space="preserve"> &amp; </w:t>
      </w:r>
      <w:proofErr w:type="spellStart"/>
      <w:r w:rsidRPr="00F41CA3">
        <w:rPr>
          <w:rFonts w:ascii="Times New Roman" w:hAnsi="Times New Roman" w:cs="Times New Roman"/>
          <w:sz w:val="24"/>
        </w:rPr>
        <w:t>Tzischinsky</w:t>
      </w:r>
      <w:proofErr w:type="spellEnd"/>
      <w:r w:rsidRPr="00F41CA3">
        <w:rPr>
          <w:rFonts w:ascii="Times New Roman" w:eastAsia="Times New Roman" w:hAnsi="Times New Roman" w:cs="Times New Roman"/>
          <w:sz w:val="24"/>
        </w:rPr>
        <w:t>, 2010)</w:t>
      </w:r>
    </w:p>
    <w:p w14:paraId="264DB511" w14:textId="77777777" w:rsidR="00D803D6" w:rsidRPr="00F41CA3" w:rsidRDefault="00D803D6" w:rsidP="006D422B">
      <w:pPr>
        <w:spacing w:line="480" w:lineRule="auto"/>
        <w:ind w:firstLine="720"/>
        <w:contextualSpacing/>
        <w:jc w:val="both"/>
        <w:rPr>
          <w:rFonts w:ascii="Times New Roman" w:eastAsia="Times New Roman" w:hAnsi="Times New Roman" w:cs="Times New Roman"/>
          <w:sz w:val="24"/>
        </w:rPr>
      </w:pPr>
      <w:r w:rsidRPr="00F41CA3">
        <w:rPr>
          <w:rFonts w:ascii="Times New Roman" w:eastAsia="Times New Roman" w:hAnsi="Times New Roman" w:cs="Times New Roman"/>
          <w:sz w:val="24"/>
        </w:rPr>
        <w:t xml:space="preserve">Surprisingly, Van den </w:t>
      </w:r>
      <w:proofErr w:type="spellStart"/>
      <w:r w:rsidRPr="00F41CA3">
        <w:rPr>
          <w:rFonts w:ascii="Times New Roman" w:eastAsia="Times New Roman" w:hAnsi="Times New Roman" w:cs="Times New Roman"/>
          <w:sz w:val="24"/>
        </w:rPr>
        <w:t>Bulck</w:t>
      </w:r>
      <w:proofErr w:type="spellEnd"/>
      <w:r w:rsidRPr="00F41CA3">
        <w:rPr>
          <w:rFonts w:ascii="Times New Roman" w:eastAsia="Times New Roman" w:hAnsi="Times New Roman" w:cs="Times New Roman"/>
          <w:sz w:val="24"/>
        </w:rPr>
        <w:t xml:space="preserve"> (2004) and </w:t>
      </w:r>
      <w:r w:rsidRPr="00F41CA3">
        <w:rPr>
          <w:rFonts w:ascii="Times New Roman" w:hAnsi="Times New Roman" w:cs="Times New Roman"/>
          <w:sz w:val="24"/>
        </w:rPr>
        <w:t xml:space="preserve">Adam, Snell &amp; </w:t>
      </w:r>
      <w:proofErr w:type="spellStart"/>
      <w:r w:rsidRPr="00F41CA3">
        <w:rPr>
          <w:rFonts w:ascii="Times New Roman" w:hAnsi="Times New Roman" w:cs="Times New Roman"/>
          <w:sz w:val="24"/>
        </w:rPr>
        <w:t>Pendry</w:t>
      </w:r>
      <w:proofErr w:type="spellEnd"/>
      <w:r w:rsidRPr="00F41CA3">
        <w:rPr>
          <w:rFonts w:ascii="Times New Roman" w:eastAsia="Times New Roman" w:hAnsi="Times New Roman" w:cs="Times New Roman"/>
          <w:sz w:val="24"/>
        </w:rPr>
        <w:t xml:space="preserve"> (2007) found that reductions in sleep duration and bed times were associated with how much time children spend watching TV throughout the day, and not just at night.</w:t>
      </w:r>
    </w:p>
    <w:p w14:paraId="0E28194E" w14:textId="13407C6F" w:rsidR="00D803D6" w:rsidRPr="00F41CA3" w:rsidRDefault="00222CFD" w:rsidP="006D422B">
      <w:pPr>
        <w:spacing w:line="480" w:lineRule="auto"/>
        <w:ind w:firstLine="720"/>
        <w:contextualSpacing/>
        <w:jc w:val="both"/>
        <w:rPr>
          <w:rFonts w:ascii="Times New Roman" w:hAnsi="Times New Roman" w:cs="Times New Roman"/>
          <w:sz w:val="24"/>
        </w:rPr>
      </w:pPr>
      <w:r>
        <w:rPr>
          <w:rFonts w:ascii="Times New Roman" w:eastAsia="Times New Roman" w:hAnsi="Times New Roman" w:cs="Times New Roman"/>
          <w:sz w:val="24"/>
        </w:rPr>
        <w:t>However, r</w:t>
      </w:r>
      <w:r w:rsidR="00D803D6" w:rsidRPr="00F41CA3">
        <w:rPr>
          <w:rFonts w:ascii="Times New Roman" w:eastAsia="Times New Roman" w:hAnsi="Times New Roman" w:cs="Times New Roman"/>
          <w:sz w:val="24"/>
        </w:rPr>
        <w:t>ecently Arora et al (2014) compared sleep quality with different types of media and discovered that difficulty falling asleep is more significantly associated with social media use and music listeners through smartphones and tablets rather than TV. This is likely to be due to a closer bright light that the screen emits which slows down melatonin production (</w:t>
      </w:r>
      <w:r w:rsidR="00D803D6" w:rsidRPr="00F41CA3">
        <w:rPr>
          <w:rFonts w:ascii="Times New Roman" w:hAnsi="Times New Roman" w:cs="Times New Roman"/>
          <w:sz w:val="24"/>
        </w:rPr>
        <w:t xml:space="preserve">Hiscott, 2015). </w:t>
      </w:r>
      <w:proofErr w:type="gramStart"/>
      <w:r>
        <w:rPr>
          <w:rFonts w:ascii="Times New Roman" w:hAnsi="Times New Roman" w:cs="Times New Roman"/>
          <w:sz w:val="24"/>
        </w:rPr>
        <w:t>Similarly</w:t>
      </w:r>
      <w:proofErr w:type="gramEnd"/>
      <w:r>
        <w:rPr>
          <w:rFonts w:ascii="Times New Roman" w:hAnsi="Times New Roman" w:cs="Times New Roman"/>
          <w:sz w:val="24"/>
        </w:rPr>
        <w:t xml:space="preserve"> </w:t>
      </w:r>
      <w:r w:rsidR="00D803D6" w:rsidRPr="00F41CA3">
        <w:rPr>
          <w:rFonts w:ascii="Times New Roman" w:hAnsi="Times New Roman" w:cs="Times New Roman"/>
          <w:sz w:val="24"/>
        </w:rPr>
        <w:t xml:space="preserve">Zimmerman, (2008) stated that it is </w:t>
      </w:r>
      <w:r>
        <w:rPr>
          <w:rFonts w:ascii="Times New Roman" w:hAnsi="Times New Roman" w:cs="Times New Roman"/>
          <w:sz w:val="24"/>
        </w:rPr>
        <w:t xml:space="preserve">very </w:t>
      </w:r>
      <w:r w:rsidR="00D803D6" w:rsidRPr="00F41CA3">
        <w:rPr>
          <w:rFonts w:ascii="Times New Roman" w:hAnsi="Times New Roman" w:cs="Times New Roman"/>
          <w:sz w:val="24"/>
        </w:rPr>
        <w:t>likely that different media formats will have different effects on sleep quality.</w:t>
      </w:r>
      <w:r w:rsidR="00D803D6" w:rsidRPr="00F41CA3">
        <w:rPr>
          <w:rFonts w:ascii="Times New Roman" w:eastAsia="Times New Roman" w:hAnsi="Times New Roman" w:cs="Times New Roman"/>
          <w:sz w:val="24"/>
        </w:rPr>
        <w:t xml:space="preserve"> Levenson et al (2016) also found that high quantities of social media use over long periods of time are associated with higher levels of sleep disturbance, which is likely to be due to the stimulating and rewarding feeling gained from social media. Research has revealed that children who have a TV in their bedroom sleep 18 minutes less per night than those without a TV, and those with gadgets such as a smartphone sleep 20.6 minutes less per night than those without (</w:t>
      </w:r>
      <w:r w:rsidR="00D803D6" w:rsidRPr="00F41CA3">
        <w:rPr>
          <w:rFonts w:ascii="Times New Roman" w:hAnsi="Times New Roman" w:cs="Times New Roman"/>
          <w:sz w:val="24"/>
        </w:rPr>
        <w:t>Hiscott, 2015).</w:t>
      </w:r>
    </w:p>
    <w:p w14:paraId="335F8DCB" w14:textId="77777777" w:rsidR="00D803D6" w:rsidRPr="00F41CA3" w:rsidRDefault="00D803D6" w:rsidP="006D422B">
      <w:pPr>
        <w:spacing w:line="480" w:lineRule="auto"/>
        <w:ind w:firstLine="720"/>
        <w:contextualSpacing/>
        <w:jc w:val="both"/>
        <w:rPr>
          <w:rFonts w:ascii="Times New Roman" w:eastAsia="Times New Roman" w:hAnsi="Times New Roman" w:cs="Times New Roman"/>
          <w:sz w:val="24"/>
        </w:rPr>
      </w:pPr>
      <w:r w:rsidRPr="00F41CA3">
        <w:rPr>
          <w:rFonts w:ascii="Times New Roman" w:eastAsia="Times New Roman" w:hAnsi="Times New Roman" w:cs="Times New Roman"/>
          <w:sz w:val="24"/>
        </w:rPr>
        <w:t xml:space="preserve">However, those who experience some sort of pre-existing sleep issue may </w:t>
      </w:r>
      <w:proofErr w:type="gramStart"/>
      <w:r w:rsidRPr="00F41CA3">
        <w:rPr>
          <w:rFonts w:ascii="Times New Roman" w:eastAsia="Times New Roman" w:hAnsi="Times New Roman" w:cs="Times New Roman"/>
          <w:sz w:val="24"/>
        </w:rPr>
        <w:t>actually spend</w:t>
      </w:r>
      <w:proofErr w:type="gramEnd"/>
      <w:r w:rsidRPr="00F41CA3">
        <w:rPr>
          <w:rFonts w:ascii="Times New Roman" w:eastAsia="Times New Roman" w:hAnsi="Times New Roman" w:cs="Times New Roman"/>
          <w:sz w:val="24"/>
        </w:rPr>
        <w:t xml:space="preserve"> more time watching television or using social media because they are unable to sleep, by almost using them as a sleeping aid (</w:t>
      </w:r>
      <w:proofErr w:type="spellStart"/>
      <w:r w:rsidRPr="00F41CA3">
        <w:rPr>
          <w:rFonts w:ascii="Times New Roman" w:eastAsia="Times New Roman" w:hAnsi="Times New Roman" w:cs="Times New Roman"/>
          <w:sz w:val="24"/>
        </w:rPr>
        <w:t>Eggermont</w:t>
      </w:r>
      <w:proofErr w:type="spellEnd"/>
      <w:r w:rsidRPr="00F41CA3">
        <w:rPr>
          <w:rFonts w:ascii="Times New Roman" w:eastAsia="Times New Roman" w:hAnsi="Times New Roman" w:cs="Times New Roman"/>
          <w:sz w:val="24"/>
        </w:rPr>
        <w:t xml:space="preserve"> &amp; Van den </w:t>
      </w:r>
      <w:proofErr w:type="spellStart"/>
      <w:r w:rsidRPr="00F41CA3">
        <w:rPr>
          <w:rFonts w:ascii="Times New Roman" w:eastAsia="Times New Roman" w:hAnsi="Times New Roman" w:cs="Times New Roman"/>
          <w:sz w:val="24"/>
        </w:rPr>
        <w:t>Bulck</w:t>
      </w:r>
      <w:proofErr w:type="spellEnd"/>
      <w:r w:rsidRPr="00F41CA3">
        <w:rPr>
          <w:rFonts w:ascii="Times New Roman" w:eastAsia="Times New Roman" w:hAnsi="Times New Roman" w:cs="Times New Roman"/>
          <w:sz w:val="24"/>
        </w:rPr>
        <w:t>, 2006). This may be to pass the time while awake or as a distraction from the distress of not being able to sleep (</w:t>
      </w:r>
      <w:r w:rsidRPr="00F41CA3">
        <w:rPr>
          <w:rFonts w:ascii="Times New Roman" w:hAnsi="Times New Roman" w:cs="Times New Roman"/>
          <w:sz w:val="24"/>
        </w:rPr>
        <w:t>Johnson, Cohen, Kasen, First &amp; Brook, 2004</w:t>
      </w:r>
      <w:r w:rsidRPr="00F41CA3">
        <w:rPr>
          <w:rFonts w:ascii="Times New Roman" w:eastAsia="Times New Roman" w:hAnsi="Times New Roman" w:cs="Times New Roman"/>
          <w:sz w:val="24"/>
        </w:rPr>
        <w:t xml:space="preserve">; Levenson et al, 2016). </w:t>
      </w:r>
      <w:proofErr w:type="spellStart"/>
      <w:r w:rsidRPr="00F41CA3">
        <w:rPr>
          <w:rFonts w:ascii="Times New Roman" w:eastAsia="Times New Roman" w:hAnsi="Times New Roman" w:cs="Times New Roman"/>
          <w:sz w:val="24"/>
        </w:rPr>
        <w:t>Eggermont</w:t>
      </w:r>
      <w:proofErr w:type="spellEnd"/>
      <w:r w:rsidRPr="00F41CA3">
        <w:rPr>
          <w:rFonts w:ascii="Times New Roman" w:eastAsia="Times New Roman" w:hAnsi="Times New Roman" w:cs="Times New Roman"/>
          <w:sz w:val="24"/>
        </w:rPr>
        <w:t xml:space="preserve"> and Van den </w:t>
      </w:r>
      <w:proofErr w:type="spellStart"/>
      <w:r w:rsidRPr="00F41CA3">
        <w:rPr>
          <w:rFonts w:ascii="Times New Roman" w:eastAsia="Times New Roman" w:hAnsi="Times New Roman" w:cs="Times New Roman"/>
          <w:sz w:val="24"/>
        </w:rPr>
        <w:t>Bulck’s</w:t>
      </w:r>
      <w:proofErr w:type="spellEnd"/>
      <w:r w:rsidRPr="00F41CA3">
        <w:rPr>
          <w:rFonts w:ascii="Times New Roman" w:eastAsia="Times New Roman" w:hAnsi="Times New Roman" w:cs="Times New Roman"/>
          <w:sz w:val="24"/>
        </w:rPr>
        <w:t xml:space="preserve"> (2006) research found that for those who often use media as a sleeping aid, there is no verification that it is </w:t>
      </w:r>
      <w:proofErr w:type="gramStart"/>
      <w:r w:rsidRPr="00F41CA3">
        <w:rPr>
          <w:rFonts w:ascii="Times New Roman" w:eastAsia="Times New Roman" w:hAnsi="Times New Roman" w:cs="Times New Roman"/>
          <w:sz w:val="24"/>
        </w:rPr>
        <w:t xml:space="preserve">actually </w:t>
      </w:r>
      <w:r w:rsidRPr="00F41CA3">
        <w:rPr>
          <w:rFonts w:ascii="Times New Roman" w:eastAsia="Times New Roman" w:hAnsi="Times New Roman" w:cs="Times New Roman"/>
          <w:sz w:val="24"/>
        </w:rPr>
        <w:lastRenderedPageBreak/>
        <w:t>helping</w:t>
      </w:r>
      <w:proofErr w:type="gramEnd"/>
      <w:r w:rsidRPr="00F41CA3">
        <w:rPr>
          <w:rFonts w:ascii="Times New Roman" w:eastAsia="Times New Roman" w:hAnsi="Times New Roman" w:cs="Times New Roman"/>
          <w:sz w:val="24"/>
        </w:rPr>
        <w:t xml:space="preserve"> them sleep. Those participants engaged with more media and slept for less time, and as a result were significantly more tired during the day (</w:t>
      </w:r>
      <w:proofErr w:type="spellStart"/>
      <w:r w:rsidRPr="00F41CA3">
        <w:rPr>
          <w:rFonts w:ascii="Times New Roman" w:eastAsia="Times New Roman" w:hAnsi="Times New Roman" w:cs="Times New Roman"/>
          <w:sz w:val="24"/>
        </w:rPr>
        <w:t>Eggermont</w:t>
      </w:r>
      <w:proofErr w:type="spellEnd"/>
      <w:r w:rsidRPr="00F41CA3">
        <w:rPr>
          <w:rFonts w:ascii="Times New Roman" w:eastAsia="Times New Roman" w:hAnsi="Times New Roman" w:cs="Times New Roman"/>
          <w:sz w:val="24"/>
        </w:rPr>
        <w:t xml:space="preserve"> &amp; Van den </w:t>
      </w:r>
      <w:proofErr w:type="spellStart"/>
      <w:r w:rsidRPr="00F41CA3">
        <w:rPr>
          <w:rFonts w:ascii="Times New Roman" w:eastAsia="Times New Roman" w:hAnsi="Times New Roman" w:cs="Times New Roman"/>
          <w:sz w:val="24"/>
        </w:rPr>
        <w:t>Bulck</w:t>
      </w:r>
      <w:proofErr w:type="spellEnd"/>
      <w:r w:rsidRPr="00F41CA3">
        <w:rPr>
          <w:rFonts w:ascii="Times New Roman" w:eastAsia="Times New Roman" w:hAnsi="Times New Roman" w:cs="Times New Roman"/>
          <w:sz w:val="24"/>
        </w:rPr>
        <w:t>, 2006).</w:t>
      </w:r>
    </w:p>
    <w:p w14:paraId="73CF7105" w14:textId="041ED68B" w:rsidR="00D803D6" w:rsidRPr="00F41CA3" w:rsidRDefault="00D803D6" w:rsidP="006D422B">
      <w:pPr>
        <w:spacing w:line="480" w:lineRule="auto"/>
        <w:ind w:firstLine="720"/>
        <w:contextualSpacing/>
        <w:jc w:val="both"/>
        <w:rPr>
          <w:rFonts w:ascii="Times New Roman" w:eastAsia="Times New Roman" w:hAnsi="Times New Roman" w:cs="Times New Roman"/>
          <w:sz w:val="24"/>
        </w:rPr>
      </w:pPr>
      <w:proofErr w:type="spellStart"/>
      <w:r w:rsidRPr="00F41CA3">
        <w:rPr>
          <w:rFonts w:ascii="Times New Roman" w:eastAsia="Times New Roman" w:hAnsi="Times New Roman" w:cs="Times New Roman"/>
          <w:sz w:val="24"/>
        </w:rPr>
        <w:t>Gradisar</w:t>
      </w:r>
      <w:proofErr w:type="spellEnd"/>
      <w:r w:rsidRPr="00F41CA3">
        <w:rPr>
          <w:rFonts w:ascii="Times New Roman" w:eastAsia="Times New Roman" w:hAnsi="Times New Roman" w:cs="Times New Roman"/>
          <w:sz w:val="24"/>
        </w:rPr>
        <w:t xml:space="preserve"> et al (2013), Owens et al (1999) and Johnson et al (2004) have demonstrated the importance of researching the relationship between media and sleep habits in adults. Around two-thirds of young adults have reported not having enough sleep to manage daily functions an</w:t>
      </w:r>
      <w:r w:rsidR="00222CFD">
        <w:rPr>
          <w:rFonts w:ascii="Times New Roman" w:eastAsia="Times New Roman" w:hAnsi="Times New Roman" w:cs="Times New Roman"/>
          <w:sz w:val="24"/>
        </w:rPr>
        <w:t>d tasks (</w:t>
      </w:r>
      <w:proofErr w:type="spellStart"/>
      <w:r w:rsidR="00222CFD">
        <w:rPr>
          <w:rFonts w:ascii="Times New Roman" w:eastAsia="Times New Roman" w:hAnsi="Times New Roman" w:cs="Times New Roman"/>
          <w:sz w:val="24"/>
        </w:rPr>
        <w:t>Gradisar</w:t>
      </w:r>
      <w:proofErr w:type="spellEnd"/>
      <w:r w:rsidR="00222CFD">
        <w:rPr>
          <w:rFonts w:ascii="Times New Roman" w:eastAsia="Times New Roman" w:hAnsi="Times New Roman" w:cs="Times New Roman"/>
          <w:sz w:val="24"/>
        </w:rPr>
        <w:t xml:space="preserve"> et al, 2013), </w:t>
      </w:r>
      <w:r w:rsidRPr="00F41CA3">
        <w:rPr>
          <w:rFonts w:ascii="Times New Roman" w:eastAsia="Times New Roman" w:hAnsi="Times New Roman" w:cs="Times New Roman"/>
          <w:sz w:val="24"/>
        </w:rPr>
        <w:t>Owen et al (1999) revealed that parent TV viewing habits can shape both their childre</w:t>
      </w:r>
      <w:r w:rsidR="00222CFD">
        <w:rPr>
          <w:rFonts w:ascii="Times New Roman" w:eastAsia="Times New Roman" w:hAnsi="Times New Roman" w:cs="Times New Roman"/>
          <w:sz w:val="24"/>
        </w:rPr>
        <w:t xml:space="preserve">n’s TV viewing and sleep habits, and lastly, </w:t>
      </w:r>
      <w:r w:rsidRPr="00F41CA3">
        <w:rPr>
          <w:rFonts w:ascii="Times New Roman" w:eastAsia="Times New Roman" w:hAnsi="Times New Roman" w:cs="Times New Roman"/>
          <w:sz w:val="24"/>
        </w:rPr>
        <w:t xml:space="preserve">Johnsen et al (2004) found that excessive television viewing does not just begin in childhood and end during adolescence, but the trend continues into early adulthood </w:t>
      </w:r>
      <w:r w:rsidR="00222CFD">
        <w:rPr>
          <w:rFonts w:ascii="Times New Roman" w:eastAsia="Times New Roman" w:hAnsi="Times New Roman" w:cs="Times New Roman"/>
          <w:sz w:val="24"/>
        </w:rPr>
        <w:t>which is what</w:t>
      </w:r>
      <w:r w:rsidRPr="00F41CA3">
        <w:rPr>
          <w:rFonts w:ascii="Times New Roman" w:eastAsia="Times New Roman" w:hAnsi="Times New Roman" w:cs="Times New Roman"/>
          <w:sz w:val="24"/>
        </w:rPr>
        <w:t xml:space="preserve"> later contributes to the development of sleep issues. </w:t>
      </w:r>
    </w:p>
    <w:p w14:paraId="0166F530" w14:textId="77777777" w:rsidR="00B8391C" w:rsidRPr="0041729D" w:rsidRDefault="00B8391C" w:rsidP="00D803D6">
      <w:pPr>
        <w:jc w:val="both"/>
        <w:rPr>
          <w:rFonts w:ascii="Times New Roman" w:eastAsia="Times New Roman" w:hAnsi="Times New Roman" w:cs="Times New Roman"/>
          <w:sz w:val="24"/>
          <w:szCs w:val="24"/>
        </w:rPr>
      </w:pPr>
    </w:p>
    <w:p w14:paraId="11458D48" w14:textId="6753ADE6" w:rsidR="00B8391C" w:rsidRPr="0041729D" w:rsidRDefault="00B8391C" w:rsidP="00D803D6">
      <w:pPr>
        <w:jc w:val="both"/>
        <w:rPr>
          <w:rFonts w:ascii="Times New Roman" w:eastAsia="Times New Roman" w:hAnsi="Times New Roman" w:cs="Times New Roman"/>
          <w:sz w:val="24"/>
          <w:szCs w:val="24"/>
        </w:rPr>
      </w:pPr>
      <w:r w:rsidRPr="0041729D">
        <w:rPr>
          <w:rFonts w:ascii="Times New Roman" w:eastAsia="Times New Roman" w:hAnsi="Times New Roman" w:cs="Times New Roman"/>
          <w:sz w:val="24"/>
          <w:szCs w:val="24"/>
        </w:rPr>
        <w:tab/>
        <w:t xml:space="preserve">    1.1.2 Media and diet quality</w:t>
      </w:r>
    </w:p>
    <w:p w14:paraId="5C54D083" w14:textId="77777777" w:rsidR="00D803D6" w:rsidRPr="00AD1D3F" w:rsidRDefault="00D803D6" w:rsidP="006D422B">
      <w:pPr>
        <w:spacing w:line="480" w:lineRule="auto"/>
        <w:ind w:firstLine="720"/>
        <w:contextualSpacing/>
        <w:rPr>
          <w:rFonts w:ascii="Times New Roman" w:eastAsia="Times New Roman" w:hAnsi="Times New Roman" w:cs="Times New Roman"/>
          <w:sz w:val="24"/>
          <w:szCs w:val="24"/>
          <w:lang w:val="en-US"/>
        </w:rPr>
      </w:pPr>
      <w:r w:rsidRPr="00AD1D3F">
        <w:rPr>
          <w:rFonts w:ascii="Times New Roman" w:eastAsia="Times New Roman" w:hAnsi="Times New Roman" w:cs="Times New Roman"/>
          <w:sz w:val="24"/>
          <w:szCs w:val="24"/>
          <w:lang w:val="en-US"/>
        </w:rPr>
        <w:t xml:space="preserve">Life-style related </w:t>
      </w:r>
      <w:proofErr w:type="spellStart"/>
      <w:r w:rsidRPr="00AD1D3F">
        <w:rPr>
          <w:rFonts w:ascii="Times New Roman" w:eastAsia="Times New Roman" w:hAnsi="Times New Roman" w:cs="Times New Roman"/>
          <w:sz w:val="24"/>
          <w:szCs w:val="24"/>
          <w:lang w:val="en-US"/>
        </w:rPr>
        <w:t>behaviours</w:t>
      </w:r>
      <w:proofErr w:type="spellEnd"/>
      <w:r w:rsidRPr="00AD1D3F">
        <w:rPr>
          <w:rFonts w:ascii="Times New Roman" w:eastAsia="Times New Roman" w:hAnsi="Times New Roman" w:cs="Times New Roman"/>
          <w:sz w:val="24"/>
          <w:szCs w:val="24"/>
          <w:lang w:val="en-US"/>
        </w:rPr>
        <w:t xml:space="preserve"> are associated with eating habits and although complex, it is highly likely that the media influences and promotes disordered eating by encouraging unhealthy food consumption, and at the same time almost normalizing ideas of unrealistic thinness (Jordan et al, 2008).  </w:t>
      </w:r>
    </w:p>
    <w:p w14:paraId="3CD00FC6" w14:textId="77777777" w:rsidR="00D803D6" w:rsidRPr="00AD1D3F" w:rsidRDefault="00D803D6" w:rsidP="00075991">
      <w:pPr>
        <w:spacing w:line="480" w:lineRule="auto"/>
        <w:contextualSpacing/>
        <w:rPr>
          <w:sz w:val="24"/>
          <w:szCs w:val="24"/>
        </w:rPr>
      </w:pPr>
      <w:r w:rsidRPr="00AD1D3F">
        <w:rPr>
          <w:rFonts w:ascii="Times New Roman" w:eastAsia="Times New Roman" w:hAnsi="Times New Roman" w:cs="Times New Roman"/>
          <w:sz w:val="24"/>
          <w:szCs w:val="24"/>
          <w:lang w:val="en-US"/>
        </w:rPr>
        <w:t>Adulthood obesity is known to go hand in hand with a variety of chronic diseases (</w:t>
      </w:r>
      <w:proofErr w:type="spellStart"/>
      <w:r w:rsidRPr="00AD1D3F">
        <w:rPr>
          <w:rFonts w:ascii="Times New Roman" w:hAnsi="Times New Roman" w:cs="Times New Roman"/>
          <w:sz w:val="24"/>
          <w:szCs w:val="24"/>
        </w:rPr>
        <w:t>Giammattei</w:t>
      </w:r>
      <w:proofErr w:type="spellEnd"/>
      <w:r w:rsidRPr="00AD1D3F">
        <w:rPr>
          <w:rFonts w:ascii="Times New Roman" w:hAnsi="Times New Roman" w:cs="Times New Roman"/>
          <w:sz w:val="24"/>
          <w:szCs w:val="24"/>
        </w:rPr>
        <w:t xml:space="preserve">, Blix, </w:t>
      </w:r>
      <w:proofErr w:type="spellStart"/>
      <w:r w:rsidRPr="00AD1D3F">
        <w:rPr>
          <w:rFonts w:ascii="Times New Roman" w:hAnsi="Times New Roman" w:cs="Times New Roman"/>
          <w:sz w:val="24"/>
          <w:szCs w:val="24"/>
        </w:rPr>
        <w:t>Marshak</w:t>
      </w:r>
      <w:proofErr w:type="spellEnd"/>
      <w:r w:rsidRPr="00AD1D3F">
        <w:rPr>
          <w:rFonts w:ascii="Times New Roman" w:hAnsi="Times New Roman" w:cs="Times New Roman"/>
          <w:sz w:val="24"/>
          <w:szCs w:val="24"/>
        </w:rPr>
        <w:t xml:space="preserve">, </w:t>
      </w:r>
      <w:proofErr w:type="spellStart"/>
      <w:r w:rsidRPr="00AD1D3F">
        <w:rPr>
          <w:rFonts w:ascii="Times New Roman" w:hAnsi="Times New Roman" w:cs="Times New Roman"/>
          <w:sz w:val="24"/>
          <w:szCs w:val="24"/>
        </w:rPr>
        <w:t>Wollitzer</w:t>
      </w:r>
      <w:proofErr w:type="spellEnd"/>
      <w:r w:rsidRPr="00AD1D3F">
        <w:rPr>
          <w:rFonts w:ascii="Times New Roman" w:hAnsi="Times New Roman" w:cs="Times New Roman"/>
          <w:sz w:val="24"/>
          <w:szCs w:val="24"/>
        </w:rPr>
        <w:t xml:space="preserve"> &amp; </w:t>
      </w:r>
      <w:proofErr w:type="spellStart"/>
      <w:r w:rsidRPr="00AD1D3F">
        <w:rPr>
          <w:rFonts w:ascii="Times New Roman" w:hAnsi="Times New Roman" w:cs="Times New Roman"/>
          <w:sz w:val="24"/>
          <w:szCs w:val="24"/>
        </w:rPr>
        <w:t>Pettitt</w:t>
      </w:r>
      <w:proofErr w:type="spellEnd"/>
      <w:r w:rsidRPr="00AD1D3F">
        <w:rPr>
          <w:rFonts w:ascii="Times New Roman" w:hAnsi="Times New Roman" w:cs="Times New Roman"/>
          <w:sz w:val="24"/>
          <w:szCs w:val="24"/>
        </w:rPr>
        <w:t xml:space="preserve">, </w:t>
      </w:r>
      <w:r w:rsidRPr="00AD1D3F">
        <w:rPr>
          <w:rFonts w:ascii="Times New Roman" w:eastAsia="Times New Roman" w:hAnsi="Times New Roman" w:cs="Times New Roman"/>
          <w:sz w:val="24"/>
          <w:szCs w:val="24"/>
        </w:rPr>
        <w:t>2003)</w:t>
      </w:r>
      <w:r w:rsidRPr="00AD1D3F">
        <w:rPr>
          <w:rFonts w:ascii="Times New Roman" w:eastAsia="Times New Roman" w:hAnsi="Times New Roman" w:cs="Times New Roman"/>
          <w:sz w:val="24"/>
          <w:szCs w:val="24"/>
          <w:lang w:val="en-US"/>
        </w:rPr>
        <w:t>. The medias contribution may be due to the promotion of eating whilst viewing and encouraging the consumption of low-quality foods in high-quantities, possibly tempting through junk and fast food advertisements (</w:t>
      </w:r>
      <w:r w:rsidRPr="00AD1D3F">
        <w:rPr>
          <w:rFonts w:ascii="Times New Roman" w:eastAsia="Times New Roman" w:hAnsi="Times New Roman" w:cs="Times New Roman"/>
          <w:sz w:val="24"/>
          <w:szCs w:val="24"/>
        </w:rPr>
        <w:t>Zimmerman &amp; Bell, 2010).</w:t>
      </w:r>
      <w:r w:rsidRPr="00AD1D3F">
        <w:rPr>
          <w:rFonts w:ascii="Times New Roman" w:eastAsia="Times New Roman" w:hAnsi="Times New Roman" w:cs="Times New Roman"/>
          <w:sz w:val="24"/>
          <w:szCs w:val="24"/>
          <w:lang w:val="en-US"/>
        </w:rPr>
        <w:t xml:space="preserve"> In the past advertisements for food were typically through TV but advertisers now also focus on newer media where now nearly all fast food companies have Facebook, Twitter and YouTube accounts (</w:t>
      </w:r>
      <w:proofErr w:type="spellStart"/>
      <w:r w:rsidRPr="00AD1D3F">
        <w:rPr>
          <w:rFonts w:ascii="Times New Roman" w:eastAsia="Times New Roman" w:hAnsi="Times New Roman" w:cs="Times New Roman"/>
          <w:sz w:val="24"/>
          <w:szCs w:val="24"/>
          <w:lang w:eastAsia="en-GB"/>
        </w:rPr>
        <w:t>Anasuri</w:t>
      </w:r>
      <w:proofErr w:type="spellEnd"/>
      <w:r w:rsidRPr="00AD1D3F">
        <w:rPr>
          <w:rFonts w:ascii="Times New Roman" w:eastAsia="Times New Roman" w:hAnsi="Times New Roman" w:cs="Times New Roman"/>
          <w:sz w:val="24"/>
          <w:szCs w:val="24"/>
          <w:lang w:eastAsia="en-GB"/>
        </w:rPr>
        <w:t>, 2016)</w:t>
      </w:r>
      <w:r w:rsidRPr="00AD1D3F">
        <w:rPr>
          <w:rFonts w:ascii="Times New Roman" w:eastAsia="Times New Roman" w:hAnsi="Times New Roman" w:cs="Times New Roman"/>
          <w:sz w:val="24"/>
          <w:szCs w:val="24"/>
          <w:shd w:val="clear" w:color="auto" w:fill="FFFFFF"/>
          <w:lang w:eastAsia="en-GB"/>
        </w:rPr>
        <w:t>. </w:t>
      </w:r>
      <w:r w:rsidRPr="00AD1D3F">
        <w:rPr>
          <w:rFonts w:ascii="Times New Roman" w:eastAsia="Times New Roman" w:hAnsi="Times New Roman" w:cs="Times New Roman"/>
          <w:sz w:val="24"/>
          <w:szCs w:val="24"/>
          <w:lang w:val="en-US"/>
        </w:rPr>
        <w:t xml:space="preserve">Research carried out by </w:t>
      </w:r>
      <w:r w:rsidRPr="00AD1D3F">
        <w:rPr>
          <w:rFonts w:ascii="Times New Roman" w:hAnsi="Times New Roman" w:cs="Times New Roman"/>
          <w:sz w:val="24"/>
          <w:szCs w:val="24"/>
        </w:rPr>
        <w:t xml:space="preserve">Harris, </w:t>
      </w:r>
      <w:proofErr w:type="spellStart"/>
      <w:r w:rsidRPr="00AD1D3F">
        <w:rPr>
          <w:rFonts w:ascii="Times New Roman" w:hAnsi="Times New Roman" w:cs="Times New Roman"/>
          <w:sz w:val="24"/>
          <w:szCs w:val="24"/>
        </w:rPr>
        <w:t>Bargh</w:t>
      </w:r>
      <w:proofErr w:type="spellEnd"/>
      <w:r w:rsidRPr="00AD1D3F">
        <w:rPr>
          <w:rFonts w:ascii="Times New Roman" w:hAnsi="Times New Roman" w:cs="Times New Roman"/>
          <w:sz w:val="24"/>
          <w:szCs w:val="24"/>
        </w:rPr>
        <w:t xml:space="preserve"> &amp; Brownell (2009) found that children eat 45% more when they are exposed to food advertising, but adults tend to </w:t>
      </w:r>
      <w:r w:rsidRPr="00AD1D3F">
        <w:rPr>
          <w:rFonts w:ascii="Times New Roman" w:hAnsi="Times New Roman" w:cs="Times New Roman"/>
          <w:sz w:val="24"/>
          <w:szCs w:val="24"/>
        </w:rPr>
        <w:lastRenderedPageBreak/>
        <w:t>go for both healthy and unhealthy snacks. Also, food advertising increased food consumption even though participants were not hungry.</w:t>
      </w:r>
    </w:p>
    <w:p w14:paraId="14FA0523" w14:textId="77777777" w:rsidR="00D803D6" w:rsidRPr="00AD1D3F" w:rsidRDefault="00D803D6" w:rsidP="00075991">
      <w:pPr>
        <w:spacing w:line="480" w:lineRule="auto"/>
        <w:contextualSpacing/>
        <w:rPr>
          <w:rFonts w:ascii="Times New Roman" w:hAnsi="Times New Roman" w:cs="Times New Roman"/>
          <w:sz w:val="24"/>
          <w:szCs w:val="24"/>
        </w:rPr>
      </w:pPr>
      <w:r w:rsidRPr="00AD1D3F">
        <w:rPr>
          <w:rFonts w:ascii="Times New Roman" w:eastAsia="Times New Roman" w:hAnsi="Times New Roman" w:cs="Times New Roman"/>
          <w:sz w:val="24"/>
          <w:szCs w:val="24"/>
          <w:lang w:val="en-US"/>
        </w:rPr>
        <w:t xml:space="preserve">Screen media can distract eating therefore contributing to an increase in calorie intake, also excessive screen time can </w:t>
      </w:r>
      <w:r w:rsidRPr="00AD1D3F">
        <w:rPr>
          <w:rFonts w:ascii="Times New Roman" w:eastAsia="Times New Roman" w:hAnsi="Times New Roman" w:cs="Times New Roman"/>
          <w:sz w:val="24"/>
          <w:szCs w:val="24"/>
        </w:rPr>
        <w:t xml:space="preserve">displace physical activity (American Academy of </w:t>
      </w:r>
      <w:proofErr w:type="spellStart"/>
      <w:r w:rsidRPr="00AD1D3F">
        <w:rPr>
          <w:rFonts w:ascii="Times New Roman" w:eastAsia="Times New Roman" w:hAnsi="Times New Roman" w:cs="Times New Roman"/>
          <w:sz w:val="24"/>
          <w:szCs w:val="24"/>
        </w:rPr>
        <w:t>Pediatrics</w:t>
      </w:r>
      <w:proofErr w:type="spellEnd"/>
      <w:r w:rsidRPr="00AD1D3F">
        <w:rPr>
          <w:rFonts w:ascii="Times New Roman" w:eastAsia="Times New Roman" w:hAnsi="Times New Roman" w:cs="Times New Roman"/>
          <w:sz w:val="24"/>
          <w:szCs w:val="24"/>
        </w:rPr>
        <w:t xml:space="preserve">, 2011; </w:t>
      </w:r>
      <w:r w:rsidRPr="00AD1D3F">
        <w:rPr>
          <w:rFonts w:ascii="Times New Roman" w:hAnsi="Times New Roman" w:cs="Times New Roman"/>
          <w:sz w:val="24"/>
          <w:szCs w:val="24"/>
        </w:rPr>
        <w:t xml:space="preserve">Rich, Bickham &amp; </w:t>
      </w:r>
      <w:proofErr w:type="spellStart"/>
      <w:r w:rsidRPr="00AD1D3F">
        <w:rPr>
          <w:rFonts w:ascii="Times New Roman" w:hAnsi="Times New Roman" w:cs="Times New Roman"/>
          <w:sz w:val="24"/>
          <w:szCs w:val="24"/>
        </w:rPr>
        <w:t>Shrier</w:t>
      </w:r>
      <w:proofErr w:type="spellEnd"/>
      <w:r w:rsidRPr="00AD1D3F">
        <w:rPr>
          <w:rFonts w:ascii="Times New Roman" w:hAnsi="Times New Roman" w:cs="Times New Roman"/>
          <w:sz w:val="24"/>
          <w:szCs w:val="24"/>
        </w:rPr>
        <w:t>, 2015). According to Jordan et al (2008), unhealthy eating is due to an individual’s choice of media content and the amount of time spent engaging.</w:t>
      </w:r>
    </w:p>
    <w:p w14:paraId="56A3B9E6" w14:textId="1CFC8F64" w:rsidR="00D803D6" w:rsidRPr="00AD1D3F" w:rsidRDefault="00F93B44" w:rsidP="00701201">
      <w:pPr>
        <w:spacing w:line="480" w:lineRule="auto"/>
        <w:ind w:firstLine="720"/>
        <w:contextualSpacing/>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Seventy-nine percent</w:t>
      </w:r>
      <w:r w:rsidR="00D803D6" w:rsidRPr="00AD1D3F">
        <w:rPr>
          <w:rFonts w:ascii="Times New Roman" w:eastAsia="Times New Roman" w:hAnsi="Times New Roman" w:cs="Times New Roman"/>
          <w:sz w:val="24"/>
          <w:szCs w:val="24"/>
          <w:lang w:val="en-US"/>
        </w:rPr>
        <w:t xml:space="preserve"> of adults use some sort of catch-up technology or subscription service where they </w:t>
      </w:r>
      <w:proofErr w:type="gramStart"/>
      <w:r w:rsidR="00D803D6" w:rsidRPr="00AD1D3F">
        <w:rPr>
          <w:rFonts w:ascii="Times New Roman" w:eastAsia="Times New Roman" w:hAnsi="Times New Roman" w:cs="Times New Roman"/>
          <w:sz w:val="24"/>
          <w:szCs w:val="24"/>
          <w:lang w:val="en-US"/>
        </w:rPr>
        <w:t>are able to</w:t>
      </w:r>
      <w:proofErr w:type="gramEnd"/>
      <w:r w:rsidR="00D803D6" w:rsidRPr="00AD1D3F">
        <w:rPr>
          <w:rFonts w:ascii="Times New Roman" w:eastAsia="Times New Roman" w:hAnsi="Times New Roman" w:cs="Times New Roman"/>
          <w:sz w:val="24"/>
          <w:szCs w:val="24"/>
          <w:lang w:val="en-US"/>
        </w:rPr>
        <w:t xml:space="preserve"> watch several episodes in one sitting typically through television, but also available through smartphones and tablets. Most feel that binge viewing can be relaxing and enjoyable (</w:t>
      </w:r>
      <w:proofErr w:type="spellStart"/>
      <w:r w:rsidR="00D803D6" w:rsidRPr="00AD1D3F">
        <w:rPr>
          <w:rFonts w:ascii="Times New Roman" w:eastAsia="Times New Roman" w:hAnsi="Times New Roman" w:cs="Times New Roman"/>
          <w:sz w:val="24"/>
          <w:szCs w:val="24"/>
        </w:rPr>
        <w:t>Ofcomorguk</w:t>
      </w:r>
      <w:proofErr w:type="spellEnd"/>
      <w:r w:rsidR="00D803D6" w:rsidRPr="00AD1D3F">
        <w:rPr>
          <w:rFonts w:ascii="Times New Roman" w:eastAsia="Times New Roman" w:hAnsi="Times New Roman" w:cs="Times New Roman"/>
          <w:sz w:val="24"/>
          <w:szCs w:val="24"/>
        </w:rPr>
        <w:t>, 2017)</w:t>
      </w:r>
      <w:r w:rsidR="00D803D6" w:rsidRPr="00AD1D3F">
        <w:rPr>
          <w:rFonts w:ascii="Times New Roman" w:eastAsia="Times New Roman" w:hAnsi="Times New Roman" w:cs="Times New Roman"/>
          <w:sz w:val="24"/>
          <w:szCs w:val="24"/>
          <w:lang w:val="en-US"/>
        </w:rPr>
        <w:t xml:space="preserve">. </w:t>
      </w:r>
    </w:p>
    <w:p w14:paraId="621F9082" w14:textId="1A59CF7E" w:rsidR="00D803D6" w:rsidRPr="00AD1D3F" w:rsidRDefault="00D803D6" w:rsidP="00701201">
      <w:pPr>
        <w:spacing w:line="480" w:lineRule="auto"/>
        <w:ind w:firstLine="720"/>
        <w:contextualSpacing/>
        <w:rPr>
          <w:rFonts w:ascii="Times New Roman" w:eastAsia="Times New Roman" w:hAnsi="Times New Roman" w:cs="Times New Roman"/>
          <w:sz w:val="24"/>
          <w:szCs w:val="24"/>
        </w:rPr>
      </w:pPr>
      <w:r w:rsidRPr="00AD1D3F">
        <w:rPr>
          <w:rFonts w:ascii="Times New Roman" w:eastAsia="Times New Roman" w:hAnsi="Times New Roman" w:cs="Times New Roman"/>
          <w:sz w:val="24"/>
          <w:szCs w:val="24"/>
          <w:lang w:val="en-US"/>
        </w:rPr>
        <w:t xml:space="preserve">Longitudinal research </w:t>
      </w:r>
      <w:r w:rsidR="007B479C">
        <w:rPr>
          <w:rFonts w:ascii="Times New Roman" w:eastAsia="Times New Roman" w:hAnsi="Times New Roman" w:cs="Times New Roman"/>
          <w:sz w:val="24"/>
          <w:szCs w:val="24"/>
          <w:lang w:val="en-US"/>
        </w:rPr>
        <w:t>Kaur et al (2003)</w:t>
      </w:r>
      <w:r w:rsidRPr="00AD1D3F">
        <w:rPr>
          <w:rFonts w:ascii="Times New Roman" w:eastAsia="Times New Roman" w:hAnsi="Times New Roman" w:cs="Times New Roman"/>
          <w:sz w:val="24"/>
          <w:szCs w:val="24"/>
          <w:lang w:val="en-US"/>
        </w:rPr>
        <w:t xml:space="preserve"> found that adolescents who watch more than </w:t>
      </w:r>
      <w:r w:rsidR="00F93B44">
        <w:rPr>
          <w:rFonts w:ascii="Times New Roman" w:eastAsia="Times New Roman" w:hAnsi="Times New Roman" w:cs="Times New Roman"/>
          <w:sz w:val="24"/>
          <w:szCs w:val="24"/>
          <w:lang w:val="en-US"/>
        </w:rPr>
        <w:t>two</w:t>
      </w:r>
      <w:r w:rsidRPr="00AD1D3F">
        <w:rPr>
          <w:rFonts w:ascii="Times New Roman" w:eastAsia="Times New Roman" w:hAnsi="Times New Roman" w:cs="Times New Roman"/>
          <w:sz w:val="24"/>
          <w:szCs w:val="24"/>
          <w:lang w:val="en-US"/>
        </w:rPr>
        <w:t xml:space="preserve"> hours of TV each day are twice as likely to be overweight compared to those who watch less than </w:t>
      </w:r>
      <w:r w:rsidR="00F93B44">
        <w:rPr>
          <w:rFonts w:ascii="Times New Roman" w:eastAsia="Times New Roman" w:hAnsi="Times New Roman" w:cs="Times New Roman"/>
          <w:sz w:val="24"/>
          <w:szCs w:val="24"/>
          <w:lang w:val="en-US"/>
        </w:rPr>
        <w:t>two</w:t>
      </w:r>
      <w:r w:rsidRPr="00AD1D3F">
        <w:rPr>
          <w:rFonts w:ascii="Times New Roman" w:eastAsia="Times New Roman" w:hAnsi="Times New Roman" w:cs="Times New Roman"/>
          <w:sz w:val="24"/>
          <w:szCs w:val="24"/>
          <w:lang w:val="en-US"/>
        </w:rPr>
        <w:t xml:space="preserve"> hours a day</w:t>
      </w:r>
      <w:r w:rsidR="007B479C">
        <w:rPr>
          <w:rFonts w:ascii="Times New Roman" w:eastAsia="Times New Roman" w:hAnsi="Times New Roman" w:cs="Times New Roman"/>
          <w:sz w:val="24"/>
          <w:szCs w:val="24"/>
          <w:lang w:val="en-US"/>
        </w:rPr>
        <w:t xml:space="preserve">. </w:t>
      </w:r>
      <w:r w:rsidRPr="00AD1D3F">
        <w:rPr>
          <w:rFonts w:ascii="Times New Roman" w:eastAsia="Times New Roman" w:hAnsi="Times New Roman" w:cs="Times New Roman"/>
          <w:sz w:val="24"/>
          <w:szCs w:val="24"/>
          <w:lang w:val="en-US"/>
        </w:rPr>
        <w:t>Also, BMI percentage increased by .9 with every additional hour of TV viewing between participants</w:t>
      </w:r>
      <w:r w:rsidR="007B479C">
        <w:rPr>
          <w:rFonts w:ascii="Times New Roman" w:eastAsia="Times New Roman" w:hAnsi="Times New Roman" w:cs="Times New Roman"/>
          <w:sz w:val="24"/>
          <w:szCs w:val="24"/>
          <w:lang w:val="en-US"/>
        </w:rPr>
        <w:t xml:space="preserve"> </w:t>
      </w:r>
      <w:r w:rsidR="007B479C" w:rsidRPr="00AD1D3F">
        <w:rPr>
          <w:rFonts w:ascii="Times New Roman" w:eastAsia="Times New Roman" w:hAnsi="Times New Roman" w:cs="Times New Roman"/>
          <w:sz w:val="24"/>
          <w:szCs w:val="24"/>
        </w:rPr>
        <w:t>(Kaur et al, 2003)</w:t>
      </w:r>
      <w:r w:rsidRPr="00AD1D3F">
        <w:rPr>
          <w:rFonts w:ascii="Times New Roman" w:eastAsia="Times New Roman" w:hAnsi="Times New Roman" w:cs="Times New Roman"/>
          <w:sz w:val="24"/>
          <w:szCs w:val="24"/>
          <w:lang w:val="en-US"/>
        </w:rPr>
        <w:t>. Similarly</w:t>
      </w:r>
      <w:r w:rsidR="00075991" w:rsidRPr="00AD1D3F">
        <w:rPr>
          <w:rFonts w:ascii="Times New Roman" w:eastAsia="Times New Roman" w:hAnsi="Times New Roman" w:cs="Times New Roman"/>
          <w:sz w:val="24"/>
          <w:szCs w:val="24"/>
          <w:lang w:val="en-US"/>
        </w:rPr>
        <w:t>,</w:t>
      </w:r>
      <w:r w:rsidRPr="00AD1D3F">
        <w:rPr>
          <w:rFonts w:ascii="Times New Roman" w:eastAsia="Times New Roman" w:hAnsi="Times New Roman" w:cs="Times New Roman"/>
          <w:sz w:val="24"/>
          <w:szCs w:val="24"/>
          <w:lang w:val="en-US"/>
        </w:rPr>
        <w:t xml:space="preserve"> </w:t>
      </w:r>
      <w:r w:rsidRPr="00AD1D3F">
        <w:rPr>
          <w:rFonts w:ascii="Times New Roman" w:hAnsi="Times New Roman" w:cs="Times New Roman"/>
          <w:sz w:val="24"/>
          <w:szCs w:val="24"/>
        </w:rPr>
        <w:t>Davison, Marshall &amp; Birch</w:t>
      </w:r>
      <w:r w:rsidRPr="00AD1D3F">
        <w:rPr>
          <w:rFonts w:ascii="Times New Roman" w:eastAsia="Times New Roman" w:hAnsi="Times New Roman" w:cs="Times New Roman"/>
          <w:sz w:val="24"/>
          <w:szCs w:val="24"/>
        </w:rPr>
        <w:t xml:space="preserve"> (2006) found that children who watched more than </w:t>
      </w:r>
      <w:r w:rsidR="00F93B44">
        <w:rPr>
          <w:rFonts w:ascii="Times New Roman" w:eastAsia="Times New Roman" w:hAnsi="Times New Roman" w:cs="Times New Roman"/>
          <w:sz w:val="24"/>
          <w:szCs w:val="24"/>
        </w:rPr>
        <w:t>two</w:t>
      </w:r>
      <w:r w:rsidRPr="00AD1D3F">
        <w:rPr>
          <w:rFonts w:ascii="Times New Roman" w:eastAsia="Times New Roman" w:hAnsi="Times New Roman" w:cs="Times New Roman"/>
          <w:sz w:val="24"/>
          <w:szCs w:val="24"/>
        </w:rPr>
        <w:t xml:space="preserve"> hours of TV per day at ages </w:t>
      </w:r>
      <w:r w:rsidR="00516934">
        <w:rPr>
          <w:rFonts w:ascii="Times New Roman" w:eastAsia="Times New Roman" w:hAnsi="Times New Roman" w:cs="Times New Roman"/>
          <w:sz w:val="24"/>
          <w:szCs w:val="24"/>
        </w:rPr>
        <w:t>seven</w:t>
      </w:r>
      <w:r w:rsidRPr="00AD1D3F">
        <w:rPr>
          <w:rFonts w:ascii="Times New Roman" w:eastAsia="Times New Roman" w:hAnsi="Times New Roman" w:cs="Times New Roman"/>
          <w:sz w:val="24"/>
          <w:szCs w:val="24"/>
        </w:rPr>
        <w:t xml:space="preserve">, </w:t>
      </w:r>
      <w:r w:rsidR="00516934">
        <w:rPr>
          <w:rFonts w:ascii="Times New Roman" w:eastAsia="Times New Roman" w:hAnsi="Times New Roman" w:cs="Times New Roman"/>
          <w:sz w:val="24"/>
          <w:szCs w:val="24"/>
        </w:rPr>
        <w:t>nine</w:t>
      </w:r>
      <w:r w:rsidRPr="00AD1D3F">
        <w:rPr>
          <w:rFonts w:ascii="Times New Roman" w:eastAsia="Times New Roman" w:hAnsi="Times New Roman" w:cs="Times New Roman"/>
          <w:sz w:val="24"/>
          <w:szCs w:val="24"/>
        </w:rPr>
        <w:t xml:space="preserve"> and </w:t>
      </w:r>
      <w:r w:rsidR="00516934">
        <w:rPr>
          <w:rFonts w:ascii="Times New Roman" w:eastAsia="Times New Roman" w:hAnsi="Times New Roman" w:cs="Times New Roman"/>
          <w:sz w:val="24"/>
          <w:szCs w:val="24"/>
        </w:rPr>
        <w:t>eleven</w:t>
      </w:r>
      <w:r w:rsidRPr="00AD1D3F">
        <w:rPr>
          <w:rFonts w:ascii="Times New Roman" w:eastAsia="Times New Roman" w:hAnsi="Times New Roman" w:cs="Times New Roman"/>
          <w:sz w:val="24"/>
          <w:szCs w:val="24"/>
        </w:rPr>
        <w:t xml:space="preserve"> were 13.2 times more likely to be overweight than those who never exceeded </w:t>
      </w:r>
      <w:r w:rsidR="00516934">
        <w:rPr>
          <w:rFonts w:ascii="Times New Roman" w:eastAsia="Times New Roman" w:hAnsi="Times New Roman" w:cs="Times New Roman"/>
          <w:sz w:val="24"/>
          <w:szCs w:val="24"/>
        </w:rPr>
        <w:t>two</w:t>
      </w:r>
      <w:r w:rsidRPr="00AD1D3F">
        <w:rPr>
          <w:rFonts w:ascii="Times New Roman" w:eastAsia="Times New Roman" w:hAnsi="Times New Roman" w:cs="Times New Roman"/>
          <w:sz w:val="24"/>
          <w:szCs w:val="24"/>
        </w:rPr>
        <w:t xml:space="preserve"> hours. A randomized trial intervention for reducing TV viewing and computer use revealed that lower viewing times were associated with lower calorie intake and obesity levels (Epstein et al, 2008). Although computers and laptops can be used for various reasons, they are typically used for social networking and for viewing online videos (Strasburger et al, 2013).</w:t>
      </w:r>
    </w:p>
    <w:p w14:paraId="414CC43A" w14:textId="77777777" w:rsidR="00701201" w:rsidRPr="00AD1D3F" w:rsidRDefault="00D803D6" w:rsidP="00701201">
      <w:pPr>
        <w:spacing w:line="480" w:lineRule="auto"/>
        <w:contextualSpacing/>
        <w:rPr>
          <w:rFonts w:ascii="Times New Roman" w:eastAsia="Times New Roman" w:hAnsi="Times New Roman" w:cs="Times New Roman"/>
          <w:sz w:val="24"/>
          <w:szCs w:val="24"/>
          <w:lang w:val="en" w:eastAsia="en-GB"/>
        </w:rPr>
      </w:pPr>
      <w:r w:rsidRPr="00AD1D3F">
        <w:rPr>
          <w:rFonts w:ascii="Times New Roman" w:eastAsia="Times New Roman" w:hAnsi="Times New Roman" w:cs="Times New Roman"/>
          <w:sz w:val="24"/>
          <w:szCs w:val="24"/>
        </w:rPr>
        <w:t xml:space="preserve">Knowledge of the relationship between diet and social media is scarce even though researchers are aware of its popularity. Seeing as the </w:t>
      </w:r>
      <w:r w:rsidRPr="00AD1D3F">
        <w:rPr>
          <w:rFonts w:ascii="Times New Roman" w:eastAsia="Times New Roman" w:hAnsi="Times New Roman" w:cs="Times New Roman"/>
          <w:sz w:val="24"/>
          <w:szCs w:val="24"/>
          <w:lang w:val="en" w:eastAsia="en-GB"/>
        </w:rPr>
        <w:t xml:space="preserve">main purpose of social media is for social interaction by connecting with friends, it is important to include research that has found a relationship between </w:t>
      </w:r>
      <w:r w:rsidRPr="00AD1D3F">
        <w:rPr>
          <w:rFonts w:ascii="Times New Roman" w:eastAsia="Times New Roman" w:hAnsi="Times New Roman" w:cs="Times New Roman"/>
          <w:sz w:val="24"/>
          <w:szCs w:val="24"/>
          <w:lang w:val="en" w:eastAsia="en-GB"/>
        </w:rPr>
        <w:lastRenderedPageBreak/>
        <w:t>friends and peers on eating habits (</w:t>
      </w:r>
      <w:r w:rsidRPr="00AD1D3F">
        <w:rPr>
          <w:rFonts w:ascii="Times New Roman" w:hAnsi="Times New Roman" w:cs="Times New Roman"/>
          <w:sz w:val="24"/>
          <w:szCs w:val="24"/>
        </w:rPr>
        <w:t>Whiting &amp; Williams, 2013; Paxton, Schutz, Wertheim &amp; Muir, 1999)</w:t>
      </w:r>
      <w:r w:rsidRPr="00AD1D3F">
        <w:rPr>
          <w:rFonts w:ascii="Times New Roman" w:eastAsia="Times New Roman" w:hAnsi="Times New Roman" w:cs="Times New Roman"/>
          <w:sz w:val="24"/>
          <w:szCs w:val="24"/>
          <w:lang w:val="en" w:eastAsia="en-GB"/>
        </w:rPr>
        <w:t xml:space="preserve">. </w:t>
      </w:r>
      <w:r w:rsidR="00701201" w:rsidRPr="00AD1D3F">
        <w:rPr>
          <w:rFonts w:ascii="Times New Roman" w:eastAsia="Times New Roman" w:hAnsi="Times New Roman" w:cs="Times New Roman"/>
          <w:sz w:val="24"/>
          <w:szCs w:val="24"/>
          <w:lang w:val="en" w:eastAsia="en-GB"/>
        </w:rPr>
        <w:t xml:space="preserve"> </w:t>
      </w:r>
    </w:p>
    <w:p w14:paraId="6FF7B0E7" w14:textId="14175B8F" w:rsidR="00D803D6" w:rsidRPr="00AD1D3F" w:rsidRDefault="00D803D6" w:rsidP="00701201">
      <w:pPr>
        <w:spacing w:line="480" w:lineRule="auto"/>
        <w:ind w:firstLine="720"/>
        <w:contextualSpacing/>
        <w:rPr>
          <w:rFonts w:ascii="Times New Roman" w:eastAsia="Times New Roman" w:hAnsi="Times New Roman" w:cs="Times New Roman"/>
          <w:sz w:val="24"/>
          <w:szCs w:val="24"/>
          <w:lang w:val="en" w:eastAsia="en-GB"/>
        </w:rPr>
      </w:pPr>
      <w:r w:rsidRPr="00AD1D3F">
        <w:rPr>
          <w:rFonts w:ascii="Times New Roman" w:eastAsia="Times New Roman" w:hAnsi="Times New Roman" w:cs="Times New Roman"/>
          <w:sz w:val="24"/>
          <w:szCs w:val="24"/>
          <w:lang w:val="en" w:eastAsia="en-GB"/>
        </w:rPr>
        <w:t>Longitudinal research has revealed that obesity and eating disorders are spread through social ties (</w:t>
      </w:r>
      <w:r w:rsidRPr="00AD1D3F">
        <w:rPr>
          <w:rFonts w:ascii="Times New Roman" w:hAnsi="Times New Roman" w:cs="Times New Roman"/>
          <w:sz w:val="24"/>
          <w:szCs w:val="24"/>
        </w:rPr>
        <w:t xml:space="preserve">Christakis &amp; Fowler, 2007). Recent findings from Fletcher, </w:t>
      </w:r>
      <w:proofErr w:type="spellStart"/>
      <w:r w:rsidRPr="00AD1D3F">
        <w:rPr>
          <w:rFonts w:ascii="Times New Roman" w:hAnsi="Times New Roman" w:cs="Times New Roman"/>
          <w:sz w:val="24"/>
          <w:szCs w:val="24"/>
        </w:rPr>
        <w:t>Bonell</w:t>
      </w:r>
      <w:proofErr w:type="spellEnd"/>
      <w:r w:rsidRPr="00AD1D3F">
        <w:rPr>
          <w:rFonts w:ascii="Times New Roman" w:hAnsi="Times New Roman" w:cs="Times New Roman"/>
          <w:sz w:val="24"/>
          <w:szCs w:val="24"/>
        </w:rPr>
        <w:t xml:space="preserve"> &amp; </w:t>
      </w:r>
      <w:proofErr w:type="spellStart"/>
      <w:r w:rsidRPr="00AD1D3F">
        <w:rPr>
          <w:rFonts w:ascii="Times New Roman" w:hAnsi="Times New Roman" w:cs="Times New Roman"/>
          <w:sz w:val="24"/>
          <w:szCs w:val="24"/>
        </w:rPr>
        <w:t>Sorhaindo</w:t>
      </w:r>
      <w:proofErr w:type="spellEnd"/>
      <w:r w:rsidRPr="00AD1D3F">
        <w:rPr>
          <w:rFonts w:ascii="Times New Roman" w:hAnsi="Times New Roman" w:cs="Times New Roman"/>
          <w:sz w:val="24"/>
          <w:szCs w:val="24"/>
        </w:rPr>
        <w:t xml:space="preserve"> (2011) show</w:t>
      </w:r>
      <w:r w:rsidR="00AE147A">
        <w:rPr>
          <w:rFonts w:ascii="Times New Roman" w:hAnsi="Times New Roman" w:cs="Times New Roman"/>
          <w:sz w:val="24"/>
          <w:szCs w:val="24"/>
        </w:rPr>
        <w:t xml:space="preserve">ed that </w:t>
      </w:r>
      <w:r w:rsidRPr="00AD1D3F">
        <w:rPr>
          <w:rFonts w:ascii="Times New Roman" w:hAnsi="Times New Roman" w:cs="Times New Roman"/>
          <w:sz w:val="24"/>
          <w:szCs w:val="24"/>
        </w:rPr>
        <w:t xml:space="preserve">friendships </w:t>
      </w:r>
      <w:r w:rsidR="00AE147A">
        <w:rPr>
          <w:rFonts w:ascii="Times New Roman" w:hAnsi="Times New Roman" w:cs="Times New Roman"/>
          <w:sz w:val="24"/>
          <w:szCs w:val="24"/>
        </w:rPr>
        <w:t>are what</w:t>
      </w:r>
      <w:r w:rsidRPr="00AD1D3F">
        <w:rPr>
          <w:rFonts w:ascii="Times New Roman" w:hAnsi="Times New Roman" w:cs="Times New Roman"/>
          <w:sz w:val="24"/>
          <w:szCs w:val="24"/>
        </w:rPr>
        <w:t xml:space="preserve"> shape young people’s eating habits and bodyweight. </w:t>
      </w:r>
      <w:proofErr w:type="spellStart"/>
      <w:r w:rsidRPr="00AD1D3F">
        <w:rPr>
          <w:rFonts w:ascii="Times New Roman" w:hAnsi="Times New Roman" w:cs="Times New Roman"/>
          <w:sz w:val="24"/>
          <w:szCs w:val="24"/>
        </w:rPr>
        <w:t>Tiggemann</w:t>
      </w:r>
      <w:proofErr w:type="spellEnd"/>
      <w:r w:rsidRPr="00AD1D3F">
        <w:rPr>
          <w:rFonts w:ascii="Times New Roman" w:hAnsi="Times New Roman" w:cs="Times New Roman"/>
          <w:sz w:val="24"/>
          <w:szCs w:val="24"/>
        </w:rPr>
        <w:t xml:space="preserve"> &amp; Miller (2010) looked at body image and media exposure in adolescent girls by comparing popular internet sites such as social media with television viewing and found that social media is more likely to bring about body dissatisfaction and consequently disordered eating.</w:t>
      </w:r>
      <w:r w:rsidRPr="00AD1D3F">
        <w:rPr>
          <w:rFonts w:ascii="Times New Roman" w:eastAsia="Times New Roman" w:hAnsi="Times New Roman" w:cs="Times New Roman"/>
          <w:sz w:val="24"/>
          <w:szCs w:val="24"/>
          <w:lang w:val="en" w:eastAsia="en-GB"/>
        </w:rPr>
        <w:t xml:space="preserve"> Social media of today provides us with information on what restaurant our friends have checked in to, and what healthy or unhealthy food they are consuming through uploaded photos of their dishes, usually to gain positive social feedback (</w:t>
      </w:r>
      <w:proofErr w:type="spellStart"/>
      <w:r w:rsidRPr="00AD1D3F">
        <w:rPr>
          <w:rFonts w:ascii="Times New Roman" w:hAnsi="Times New Roman" w:cs="Times New Roman"/>
          <w:sz w:val="24"/>
          <w:szCs w:val="24"/>
        </w:rPr>
        <w:t>Abbar</w:t>
      </w:r>
      <w:proofErr w:type="spellEnd"/>
      <w:r w:rsidRPr="00AD1D3F">
        <w:rPr>
          <w:rFonts w:ascii="Times New Roman" w:hAnsi="Times New Roman" w:cs="Times New Roman"/>
          <w:sz w:val="24"/>
          <w:szCs w:val="24"/>
        </w:rPr>
        <w:t xml:space="preserve">, </w:t>
      </w:r>
      <w:proofErr w:type="spellStart"/>
      <w:r w:rsidRPr="00AD1D3F">
        <w:rPr>
          <w:rFonts w:ascii="Times New Roman" w:hAnsi="Times New Roman" w:cs="Times New Roman"/>
          <w:sz w:val="24"/>
          <w:szCs w:val="24"/>
        </w:rPr>
        <w:t>Mejova</w:t>
      </w:r>
      <w:proofErr w:type="spellEnd"/>
      <w:r w:rsidRPr="00AD1D3F">
        <w:rPr>
          <w:rFonts w:ascii="Times New Roman" w:hAnsi="Times New Roman" w:cs="Times New Roman"/>
          <w:sz w:val="24"/>
          <w:szCs w:val="24"/>
        </w:rPr>
        <w:t xml:space="preserve"> &amp; Weber, 2015). Unfortunately, social feedback continues to support unhealthy restaurants and social approval through social media often urges unhealthy food choices </w:t>
      </w:r>
      <w:r w:rsidRPr="00AD1D3F">
        <w:rPr>
          <w:rFonts w:ascii="Times New Roman" w:eastAsia="Times New Roman" w:hAnsi="Times New Roman" w:cs="Times New Roman"/>
          <w:sz w:val="24"/>
          <w:szCs w:val="24"/>
          <w:lang w:val="en" w:eastAsia="en-GB"/>
        </w:rPr>
        <w:t>(</w:t>
      </w:r>
      <w:proofErr w:type="spellStart"/>
      <w:r w:rsidRPr="00AD1D3F">
        <w:rPr>
          <w:rFonts w:ascii="Times New Roman" w:hAnsi="Times New Roman" w:cs="Times New Roman"/>
          <w:sz w:val="24"/>
          <w:szCs w:val="24"/>
        </w:rPr>
        <w:t>Mejova</w:t>
      </w:r>
      <w:proofErr w:type="spellEnd"/>
      <w:r w:rsidRPr="00AD1D3F">
        <w:rPr>
          <w:rFonts w:ascii="Times New Roman" w:hAnsi="Times New Roman" w:cs="Times New Roman"/>
          <w:sz w:val="24"/>
          <w:szCs w:val="24"/>
        </w:rPr>
        <w:t xml:space="preserve">, Haddadi, </w:t>
      </w:r>
      <w:proofErr w:type="spellStart"/>
      <w:r w:rsidRPr="00AD1D3F">
        <w:rPr>
          <w:rFonts w:ascii="Times New Roman" w:hAnsi="Times New Roman" w:cs="Times New Roman"/>
          <w:sz w:val="24"/>
          <w:szCs w:val="24"/>
        </w:rPr>
        <w:t>Noulas</w:t>
      </w:r>
      <w:proofErr w:type="spellEnd"/>
      <w:r w:rsidRPr="00AD1D3F">
        <w:rPr>
          <w:rFonts w:ascii="Times New Roman" w:hAnsi="Times New Roman" w:cs="Times New Roman"/>
          <w:sz w:val="24"/>
          <w:szCs w:val="24"/>
        </w:rPr>
        <w:t xml:space="preserve"> &amp; Weber, 2015).</w:t>
      </w:r>
      <w:r w:rsidRPr="00AD1D3F">
        <w:rPr>
          <w:rFonts w:ascii="Times New Roman" w:eastAsia="Times New Roman" w:hAnsi="Times New Roman" w:cs="Times New Roman"/>
          <w:sz w:val="24"/>
          <w:szCs w:val="24"/>
          <w:lang w:val="en" w:eastAsia="en-GB"/>
        </w:rPr>
        <w:t xml:space="preserve"> </w:t>
      </w:r>
    </w:p>
    <w:p w14:paraId="3F5DE591" w14:textId="103CD34E" w:rsidR="00B8391C" w:rsidRPr="0041729D" w:rsidRDefault="00B8391C" w:rsidP="00D803D6">
      <w:pPr>
        <w:rPr>
          <w:rFonts w:ascii="Times New Roman" w:eastAsia="Times New Roman" w:hAnsi="Times New Roman" w:cs="Times New Roman"/>
          <w:sz w:val="24"/>
          <w:lang w:val="en" w:eastAsia="en-GB"/>
        </w:rPr>
      </w:pPr>
    </w:p>
    <w:p w14:paraId="088312D5" w14:textId="4B08679F" w:rsidR="00B8391C" w:rsidRPr="0041729D" w:rsidRDefault="00B8391C" w:rsidP="00D803D6">
      <w:pPr>
        <w:rPr>
          <w:rFonts w:ascii="Times New Roman" w:eastAsia="Times New Roman" w:hAnsi="Times New Roman" w:cs="Times New Roman"/>
          <w:sz w:val="24"/>
          <w:lang w:val="en" w:eastAsia="en-GB"/>
        </w:rPr>
      </w:pPr>
      <w:r w:rsidRPr="0041729D">
        <w:rPr>
          <w:rFonts w:ascii="Times New Roman" w:eastAsia="Times New Roman" w:hAnsi="Times New Roman" w:cs="Times New Roman"/>
          <w:sz w:val="24"/>
          <w:lang w:val="en" w:eastAsia="en-GB"/>
        </w:rPr>
        <w:tab/>
        <w:t xml:space="preserve">    1.1.3 Media and self-esteem</w:t>
      </w:r>
    </w:p>
    <w:p w14:paraId="20470EF3" w14:textId="35835F1A" w:rsidR="00D803D6" w:rsidRPr="00AD1D3F" w:rsidRDefault="00D803D6" w:rsidP="00075991">
      <w:pPr>
        <w:spacing w:line="480" w:lineRule="auto"/>
        <w:ind w:firstLine="720"/>
        <w:contextualSpacing/>
        <w:jc w:val="both"/>
        <w:rPr>
          <w:rFonts w:ascii="Times New Roman" w:hAnsi="Times New Roman" w:cs="Times New Roman"/>
          <w:sz w:val="24"/>
          <w:lang w:val="en-US"/>
        </w:rPr>
      </w:pPr>
      <w:r w:rsidRPr="00AD1D3F">
        <w:rPr>
          <w:rFonts w:ascii="Times New Roman" w:hAnsi="Times New Roman" w:cs="Times New Roman"/>
          <w:sz w:val="24"/>
          <w:lang w:val="en-US"/>
        </w:rPr>
        <w:t xml:space="preserve">Good self-esteem is important for various reasons including positive peer relationships, and a significant component for </w:t>
      </w:r>
      <w:proofErr w:type="spellStart"/>
      <w:r w:rsidRPr="00AD1D3F">
        <w:rPr>
          <w:rFonts w:ascii="Times New Roman" w:hAnsi="Times New Roman" w:cs="Times New Roman"/>
          <w:sz w:val="24"/>
          <w:lang w:val="en-US"/>
        </w:rPr>
        <w:t>behavioural</w:t>
      </w:r>
      <w:proofErr w:type="spellEnd"/>
      <w:r w:rsidRPr="00AD1D3F">
        <w:rPr>
          <w:rFonts w:ascii="Times New Roman" w:hAnsi="Times New Roman" w:cs="Times New Roman"/>
          <w:sz w:val="24"/>
          <w:lang w:val="en-US"/>
        </w:rPr>
        <w:t xml:space="preserve"> and emotional outcomes (</w:t>
      </w:r>
      <w:r w:rsidRPr="00AD1D3F">
        <w:rPr>
          <w:rFonts w:ascii="Times New Roman" w:hAnsi="Times New Roman" w:cs="Times New Roman"/>
          <w:sz w:val="24"/>
        </w:rPr>
        <w:t>Martins &amp; Harrison, 2012)</w:t>
      </w:r>
      <w:r w:rsidRPr="00AD1D3F">
        <w:rPr>
          <w:rFonts w:ascii="Times New Roman" w:hAnsi="Times New Roman" w:cs="Times New Roman"/>
          <w:sz w:val="24"/>
          <w:lang w:val="en-US"/>
        </w:rPr>
        <w:t xml:space="preserve">. The likelihood of the current societal decrease in self-esteem is due to </w:t>
      </w:r>
      <w:r w:rsidRPr="00AD1D3F">
        <w:rPr>
          <w:rFonts w:ascii="Times New Roman" w:hAnsi="Times New Roman" w:cs="Times New Roman"/>
          <w:sz w:val="24"/>
        </w:rPr>
        <w:t xml:space="preserve">inundated information from the mass media (George, 2010). Due of the various ways of communication available, it is likely that individuals attempt to sustain their essential need of good self-esteem by engaging with others through online and offline societies </w:t>
      </w:r>
      <w:r w:rsidRPr="00AD1D3F">
        <w:rPr>
          <w:rFonts w:ascii="Times New Roman" w:hAnsi="Times New Roman" w:cs="Times New Roman"/>
          <w:sz w:val="24"/>
          <w:lang w:val="en-US"/>
        </w:rPr>
        <w:t>(</w:t>
      </w:r>
      <w:proofErr w:type="spellStart"/>
      <w:r w:rsidRPr="00AD1D3F">
        <w:rPr>
          <w:rFonts w:ascii="Times New Roman" w:hAnsi="Times New Roman" w:cs="Times New Roman"/>
          <w:sz w:val="24"/>
        </w:rPr>
        <w:t>Krämer</w:t>
      </w:r>
      <w:proofErr w:type="spellEnd"/>
      <w:r w:rsidRPr="00AD1D3F">
        <w:rPr>
          <w:rFonts w:ascii="Times New Roman" w:hAnsi="Times New Roman" w:cs="Times New Roman"/>
          <w:sz w:val="24"/>
        </w:rPr>
        <w:t xml:space="preserve"> &amp; Winter, 2008). </w:t>
      </w:r>
    </w:p>
    <w:p w14:paraId="1F325A00" w14:textId="6BF68A2E" w:rsidR="000538F3" w:rsidRPr="00AD1D3F" w:rsidRDefault="00D803D6" w:rsidP="00075991">
      <w:pPr>
        <w:spacing w:line="480" w:lineRule="auto"/>
        <w:ind w:firstLine="720"/>
        <w:contextualSpacing/>
        <w:jc w:val="both"/>
        <w:rPr>
          <w:rFonts w:ascii="Times New Roman" w:hAnsi="Times New Roman" w:cs="Times New Roman"/>
          <w:sz w:val="24"/>
        </w:rPr>
      </w:pPr>
      <w:r w:rsidRPr="00AD1D3F">
        <w:rPr>
          <w:rFonts w:ascii="Times New Roman" w:hAnsi="Times New Roman" w:cs="Times New Roman"/>
          <w:sz w:val="24"/>
        </w:rPr>
        <w:t xml:space="preserve">Kraut et al (1998) and McKenna &amp; </w:t>
      </w:r>
      <w:proofErr w:type="spellStart"/>
      <w:r w:rsidRPr="00AD1D3F">
        <w:rPr>
          <w:rFonts w:ascii="Times New Roman" w:hAnsi="Times New Roman" w:cs="Times New Roman"/>
          <w:sz w:val="24"/>
        </w:rPr>
        <w:t>Bargh</w:t>
      </w:r>
      <w:proofErr w:type="spellEnd"/>
      <w:r w:rsidRPr="00AD1D3F">
        <w:rPr>
          <w:rFonts w:ascii="Times New Roman" w:hAnsi="Times New Roman" w:cs="Times New Roman"/>
          <w:sz w:val="24"/>
        </w:rPr>
        <w:t xml:space="preserve"> (2000) found that Internet users who generally use it for communication purposes have lower well-being and self-esteem levels. Similarly, </w:t>
      </w:r>
      <w:proofErr w:type="spellStart"/>
      <w:r w:rsidRPr="00AD1D3F">
        <w:rPr>
          <w:rFonts w:ascii="Times New Roman" w:hAnsi="Times New Roman" w:cs="Times New Roman"/>
          <w:sz w:val="24"/>
        </w:rPr>
        <w:lastRenderedPageBreak/>
        <w:t>Mehdizadeh</w:t>
      </w:r>
      <w:proofErr w:type="spellEnd"/>
      <w:r w:rsidRPr="00AD1D3F">
        <w:rPr>
          <w:rFonts w:ascii="Times New Roman" w:hAnsi="Times New Roman" w:cs="Times New Roman"/>
          <w:sz w:val="24"/>
        </w:rPr>
        <w:t xml:space="preserve"> (2010) and </w:t>
      </w:r>
      <w:proofErr w:type="spellStart"/>
      <w:r w:rsidRPr="00AD1D3F">
        <w:rPr>
          <w:rFonts w:ascii="Times New Roman" w:hAnsi="Times New Roman" w:cs="Times New Roman"/>
          <w:sz w:val="24"/>
        </w:rPr>
        <w:t>Pettijohn</w:t>
      </w:r>
      <w:proofErr w:type="spellEnd"/>
      <w:r w:rsidRPr="00AD1D3F">
        <w:rPr>
          <w:rFonts w:ascii="Times New Roman" w:hAnsi="Times New Roman" w:cs="Times New Roman"/>
          <w:sz w:val="24"/>
        </w:rPr>
        <w:t xml:space="preserve">, </w:t>
      </w:r>
      <w:proofErr w:type="spellStart"/>
      <w:r w:rsidRPr="00AD1D3F">
        <w:rPr>
          <w:rFonts w:ascii="Times New Roman" w:hAnsi="Times New Roman" w:cs="Times New Roman"/>
          <w:sz w:val="24"/>
        </w:rPr>
        <w:t>LaPiene</w:t>
      </w:r>
      <w:proofErr w:type="spellEnd"/>
      <w:r w:rsidRPr="00AD1D3F">
        <w:rPr>
          <w:rFonts w:ascii="Times New Roman" w:hAnsi="Times New Roman" w:cs="Times New Roman"/>
          <w:sz w:val="24"/>
        </w:rPr>
        <w:t xml:space="preserve"> &amp; </w:t>
      </w:r>
      <w:proofErr w:type="spellStart"/>
      <w:r w:rsidRPr="00AD1D3F">
        <w:rPr>
          <w:rFonts w:ascii="Times New Roman" w:hAnsi="Times New Roman" w:cs="Times New Roman"/>
          <w:sz w:val="24"/>
        </w:rPr>
        <w:t>Horting</w:t>
      </w:r>
      <w:proofErr w:type="spellEnd"/>
      <w:r w:rsidRPr="00AD1D3F">
        <w:rPr>
          <w:rFonts w:ascii="Times New Roman" w:hAnsi="Times New Roman" w:cs="Times New Roman"/>
          <w:sz w:val="24"/>
        </w:rPr>
        <w:t xml:space="preserve"> (2012) also found a negative association with the intensity and number of times that Facebook was checked daily and self-esteem. It was stated that this is likely to be due to some valuing their self-esteem by the </w:t>
      </w:r>
      <w:proofErr w:type="gramStart"/>
      <w:r w:rsidRPr="00AD1D3F">
        <w:rPr>
          <w:rFonts w:ascii="Times New Roman" w:hAnsi="Times New Roman" w:cs="Times New Roman"/>
          <w:sz w:val="24"/>
        </w:rPr>
        <w:t>amount</w:t>
      </w:r>
      <w:proofErr w:type="gramEnd"/>
      <w:r w:rsidRPr="00AD1D3F">
        <w:rPr>
          <w:rFonts w:ascii="Times New Roman" w:hAnsi="Times New Roman" w:cs="Times New Roman"/>
          <w:sz w:val="24"/>
        </w:rPr>
        <w:t xml:space="preserve"> of friends they have, and therefore attempt to maintain their self-esteem in this way by holding more friends online (</w:t>
      </w:r>
      <w:proofErr w:type="spellStart"/>
      <w:r w:rsidRPr="00AD1D3F">
        <w:rPr>
          <w:rFonts w:ascii="Times New Roman" w:hAnsi="Times New Roman" w:cs="Times New Roman"/>
          <w:sz w:val="24"/>
        </w:rPr>
        <w:t>Pettijohn</w:t>
      </w:r>
      <w:proofErr w:type="spellEnd"/>
      <w:r w:rsidRPr="00AD1D3F">
        <w:rPr>
          <w:rFonts w:ascii="Times New Roman" w:hAnsi="Times New Roman" w:cs="Times New Roman"/>
          <w:sz w:val="24"/>
        </w:rPr>
        <w:t xml:space="preserve"> et al, 2012). </w:t>
      </w:r>
      <w:proofErr w:type="spellStart"/>
      <w:r w:rsidRPr="00AD1D3F">
        <w:rPr>
          <w:rFonts w:ascii="Times New Roman" w:hAnsi="Times New Roman" w:cs="Times New Roman"/>
          <w:sz w:val="24"/>
        </w:rPr>
        <w:t>Kalpidou</w:t>
      </w:r>
      <w:proofErr w:type="spellEnd"/>
      <w:r w:rsidRPr="00AD1D3F">
        <w:rPr>
          <w:rFonts w:ascii="Times New Roman" w:hAnsi="Times New Roman" w:cs="Times New Roman"/>
          <w:sz w:val="24"/>
        </w:rPr>
        <w:t>, Costin, &amp; Morris (2011) found a negative relation between the amount of time spent on Facebook and self-esteem</w:t>
      </w:r>
      <w:r w:rsidR="0034241D">
        <w:rPr>
          <w:rFonts w:ascii="Times New Roman" w:hAnsi="Times New Roman" w:cs="Times New Roman"/>
          <w:sz w:val="24"/>
        </w:rPr>
        <w:t>.</w:t>
      </w:r>
      <w:r w:rsidRPr="00AD1D3F">
        <w:rPr>
          <w:rFonts w:ascii="Times New Roman" w:hAnsi="Times New Roman" w:cs="Times New Roman"/>
          <w:sz w:val="24"/>
        </w:rPr>
        <w:t xml:space="preserve"> </w:t>
      </w:r>
      <w:r w:rsidR="0034241D">
        <w:rPr>
          <w:rFonts w:ascii="Times New Roman" w:hAnsi="Times New Roman" w:cs="Times New Roman"/>
          <w:sz w:val="24"/>
        </w:rPr>
        <w:t>I</w:t>
      </w:r>
      <w:r w:rsidRPr="00AD1D3F">
        <w:rPr>
          <w:rFonts w:ascii="Times New Roman" w:hAnsi="Times New Roman" w:cs="Times New Roman"/>
          <w:sz w:val="24"/>
        </w:rPr>
        <w:t xml:space="preserve">ndividuals with low self-esteem </w:t>
      </w:r>
      <w:r w:rsidR="00B36D07">
        <w:rPr>
          <w:rFonts w:ascii="Times New Roman" w:hAnsi="Times New Roman" w:cs="Times New Roman"/>
          <w:sz w:val="24"/>
        </w:rPr>
        <w:t>are</w:t>
      </w:r>
      <w:r w:rsidRPr="00AD1D3F">
        <w:rPr>
          <w:rFonts w:ascii="Times New Roman" w:hAnsi="Times New Roman" w:cs="Times New Roman"/>
          <w:sz w:val="24"/>
        </w:rPr>
        <w:t xml:space="preserve"> found to spend more time on instant messaging, mobile phones and other computer-based communication (Ehrenberg, </w:t>
      </w:r>
      <w:proofErr w:type="spellStart"/>
      <w:r w:rsidRPr="00AD1D3F">
        <w:rPr>
          <w:rFonts w:ascii="Times New Roman" w:hAnsi="Times New Roman" w:cs="Times New Roman"/>
          <w:sz w:val="24"/>
        </w:rPr>
        <w:t>Juckes</w:t>
      </w:r>
      <w:proofErr w:type="spellEnd"/>
      <w:r w:rsidRPr="00AD1D3F">
        <w:rPr>
          <w:rFonts w:ascii="Times New Roman" w:hAnsi="Times New Roman" w:cs="Times New Roman"/>
          <w:sz w:val="24"/>
        </w:rPr>
        <w:t xml:space="preserve">, White &amp; Walsh, 2008; Bianchi &amp; Phillips, 2005; </w:t>
      </w:r>
      <w:proofErr w:type="spellStart"/>
      <w:r w:rsidRPr="00AD1D3F">
        <w:rPr>
          <w:rFonts w:ascii="Times New Roman" w:hAnsi="Times New Roman" w:cs="Times New Roman"/>
          <w:sz w:val="24"/>
        </w:rPr>
        <w:t>Joinson</w:t>
      </w:r>
      <w:proofErr w:type="spellEnd"/>
      <w:r w:rsidRPr="00AD1D3F">
        <w:rPr>
          <w:rFonts w:ascii="Times New Roman" w:hAnsi="Times New Roman" w:cs="Times New Roman"/>
          <w:sz w:val="24"/>
        </w:rPr>
        <w:t>, 2004).</w:t>
      </w:r>
    </w:p>
    <w:p w14:paraId="06D0D4E2" w14:textId="23E9540E" w:rsidR="00D803D6" w:rsidRPr="00AD1D3F" w:rsidRDefault="00D803D6" w:rsidP="00075991">
      <w:pPr>
        <w:spacing w:line="480" w:lineRule="auto"/>
        <w:ind w:firstLine="720"/>
        <w:contextualSpacing/>
        <w:jc w:val="both"/>
        <w:rPr>
          <w:rFonts w:ascii="Times New Roman" w:hAnsi="Times New Roman" w:cs="Times New Roman"/>
          <w:sz w:val="24"/>
        </w:rPr>
      </w:pPr>
      <w:r w:rsidRPr="00AD1D3F">
        <w:rPr>
          <w:rFonts w:ascii="Times New Roman" w:hAnsi="Times New Roman" w:cs="Times New Roman"/>
          <w:sz w:val="24"/>
        </w:rPr>
        <w:t xml:space="preserve">However, according to </w:t>
      </w:r>
      <w:proofErr w:type="spellStart"/>
      <w:r w:rsidRPr="00AD1D3F">
        <w:rPr>
          <w:rFonts w:ascii="Times New Roman" w:hAnsi="Times New Roman" w:cs="Times New Roman"/>
          <w:sz w:val="24"/>
        </w:rPr>
        <w:t>Krämer</w:t>
      </w:r>
      <w:proofErr w:type="spellEnd"/>
      <w:r w:rsidRPr="00AD1D3F">
        <w:rPr>
          <w:rFonts w:ascii="Times New Roman" w:hAnsi="Times New Roman" w:cs="Times New Roman"/>
          <w:sz w:val="24"/>
        </w:rPr>
        <w:t xml:space="preserve"> &amp; Winter (2008), individuals who experience low self-esteem tend to use online media </w:t>
      </w:r>
      <w:proofErr w:type="gramStart"/>
      <w:r w:rsidRPr="00AD1D3F">
        <w:rPr>
          <w:rFonts w:ascii="Times New Roman" w:hAnsi="Times New Roman" w:cs="Times New Roman"/>
          <w:sz w:val="24"/>
        </w:rPr>
        <w:t>in an attempt to</w:t>
      </w:r>
      <w:proofErr w:type="gramEnd"/>
      <w:r w:rsidRPr="00AD1D3F">
        <w:rPr>
          <w:rFonts w:ascii="Times New Roman" w:hAnsi="Times New Roman" w:cs="Times New Roman"/>
          <w:sz w:val="24"/>
        </w:rPr>
        <w:t xml:space="preserve"> raise their self-esteem, so evidently greater online activity can be associated with lower self-esteem. Likewise, Sheldon (2008) stated that it is not that social media generates low self-esteem, but in fact those with low self-esteem tend to spend more time on social media because they are longing to connect with their friends online. This is the opposite need to those who enjoy being the centre of attention offline. Importantly, findings of Valkenburg, Peter &amp; Schouten (2006) revealed that positive feedback on an individual’s social media page increased their self-esteem whereas negative feedback decreased self-esteem. In line with these findings, Women have disclosed browsing at other female Facebook profiles to carry out comparisons (</w:t>
      </w:r>
      <w:proofErr w:type="spellStart"/>
      <w:r w:rsidRPr="00AD1D3F">
        <w:rPr>
          <w:rFonts w:ascii="Times New Roman" w:hAnsi="Times New Roman" w:cs="Times New Roman"/>
          <w:sz w:val="24"/>
        </w:rPr>
        <w:t>Haferkamp</w:t>
      </w:r>
      <w:proofErr w:type="spellEnd"/>
      <w:r w:rsidRPr="00AD1D3F">
        <w:rPr>
          <w:rFonts w:ascii="Times New Roman" w:hAnsi="Times New Roman" w:cs="Times New Roman"/>
          <w:sz w:val="24"/>
        </w:rPr>
        <w:t xml:space="preserve">, </w:t>
      </w:r>
      <w:proofErr w:type="spellStart"/>
      <w:r w:rsidRPr="00AD1D3F">
        <w:rPr>
          <w:rFonts w:ascii="Times New Roman" w:hAnsi="Times New Roman" w:cs="Times New Roman"/>
          <w:sz w:val="24"/>
        </w:rPr>
        <w:t>Eimler</w:t>
      </w:r>
      <w:proofErr w:type="spellEnd"/>
      <w:r w:rsidRPr="00AD1D3F">
        <w:rPr>
          <w:rFonts w:ascii="Times New Roman" w:hAnsi="Times New Roman" w:cs="Times New Roman"/>
          <w:sz w:val="24"/>
        </w:rPr>
        <w:t xml:space="preserve">, Papadakis &amp; </w:t>
      </w:r>
      <w:proofErr w:type="spellStart"/>
      <w:r w:rsidRPr="00AD1D3F">
        <w:rPr>
          <w:rFonts w:ascii="Times New Roman" w:hAnsi="Times New Roman" w:cs="Times New Roman"/>
          <w:sz w:val="24"/>
        </w:rPr>
        <w:t>Kruck</w:t>
      </w:r>
      <w:proofErr w:type="spellEnd"/>
      <w:r w:rsidRPr="00AD1D3F">
        <w:rPr>
          <w:rFonts w:ascii="Times New Roman" w:hAnsi="Times New Roman" w:cs="Times New Roman"/>
          <w:sz w:val="24"/>
        </w:rPr>
        <w:t>, 2012).</w:t>
      </w:r>
    </w:p>
    <w:p w14:paraId="14838CF7" w14:textId="77777777" w:rsidR="00D803D6" w:rsidRPr="00AD1D3F" w:rsidRDefault="00D803D6" w:rsidP="00075991">
      <w:pPr>
        <w:spacing w:line="480" w:lineRule="auto"/>
        <w:ind w:firstLine="720"/>
        <w:contextualSpacing/>
        <w:jc w:val="both"/>
        <w:rPr>
          <w:rFonts w:ascii="Times New Roman" w:hAnsi="Times New Roman" w:cs="Times New Roman"/>
          <w:sz w:val="24"/>
        </w:rPr>
      </w:pPr>
      <w:r w:rsidRPr="00AD1D3F">
        <w:rPr>
          <w:rFonts w:ascii="Times New Roman" w:hAnsi="Times New Roman" w:cs="Times New Roman"/>
          <w:sz w:val="24"/>
        </w:rPr>
        <w:t>Research has supported the notion that television viewing can also negatively impact self-esteem (</w:t>
      </w:r>
      <w:proofErr w:type="spellStart"/>
      <w:r w:rsidRPr="00AD1D3F">
        <w:rPr>
          <w:rFonts w:ascii="Times New Roman" w:hAnsi="Times New Roman" w:cs="Times New Roman"/>
          <w:sz w:val="24"/>
        </w:rPr>
        <w:t>Bassenoff</w:t>
      </w:r>
      <w:proofErr w:type="spellEnd"/>
      <w:r w:rsidRPr="00AD1D3F">
        <w:rPr>
          <w:rFonts w:ascii="Times New Roman" w:hAnsi="Times New Roman" w:cs="Times New Roman"/>
          <w:sz w:val="24"/>
        </w:rPr>
        <w:t xml:space="preserve">, 2006). Excessive TV viewing ultimately leads to a reduction in peer interaction and other activities such as sports and hobbies that are known to boost self-esteem (Martins &amp; Harrison, 2012). </w:t>
      </w:r>
    </w:p>
    <w:p w14:paraId="3CBB0EE4" w14:textId="77777777" w:rsidR="008C7B44" w:rsidRDefault="00D803D6" w:rsidP="00FF711F">
      <w:pPr>
        <w:spacing w:line="480" w:lineRule="auto"/>
        <w:ind w:firstLine="720"/>
        <w:contextualSpacing/>
        <w:jc w:val="both"/>
        <w:rPr>
          <w:rFonts w:ascii="Times New Roman" w:hAnsi="Times New Roman" w:cs="Times New Roman"/>
          <w:sz w:val="24"/>
        </w:rPr>
      </w:pPr>
      <w:r w:rsidRPr="00AD1D3F">
        <w:rPr>
          <w:rFonts w:ascii="Times New Roman" w:hAnsi="Times New Roman" w:cs="Times New Roman"/>
          <w:sz w:val="24"/>
        </w:rPr>
        <w:lastRenderedPageBreak/>
        <w:t xml:space="preserve">Seeing as self-esteem is deemed as multidimensional construct, supposedly the media can influence other elements such as body dissatisfaction (Martins &amp; Harrison, 2012). According to </w:t>
      </w:r>
      <w:proofErr w:type="spellStart"/>
      <w:r w:rsidRPr="00AD1D3F">
        <w:rPr>
          <w:rFonts w:ascii="Times New Roman" w:hAnsi="Times New Roman" w:cs="Times New Roman"/>
          <w:sz w:val="24"/>
        </w:rPr>
        <w:t>Derenne</w:t>
      </w:r>
      <w:proofErr w:type="spellEnd"/>
      <w:r w:rsidRPr="00AD1D3F">
        <w:rPr>
          <w:rFonts w:ascii="Times New Roman" w:hAnsi="Times New Roman" w:cs="Times New Roman"/>
          <w:sz w:val="24"/>
        </w:rPr>
        <w:t xml:space="preserve"> &amp; </w:t>
      </w:r>
      <w:proofErr w:type="spellStart"/>
      <w:r w:rsidRPr="00AD1D3F">
        <w:rPr>
          <w:rFonts w:ascii="Times New Roman" w:hAnsi="Times New Roman" w:cs="Times New Roman"/>
          <w:sz w:val="24"/>
        </w:rPr>
        <w:t>Beresin</w:t>
      </w:r>
      <w:proofErr w:type="spellEnd"/>
      <w:r w:rsidRPr="00AD1D3F">
        <w:rPr>
          <w:rFonts w:ascii="Times New Roman" w:hAnsi="Times New Roman" w:cs="Times New Roman"/>
          <w:sz w:val="24"/>
        </w:rPr>
        <w:t xml:space="preserve"> (2006), it is not the amount of media but indeed the type of media that is associated with negative body image</w:t>
      </w:r>
      <w:r w:rsidR="004B1936">
        <w:rPr>
          <w:rFonts w:ascii="Times New Roman" w:hAnsi="Times New Roman" w:cs="Times New Roman"/>
          <w:sz w:val="24"/>
        </w:rPr>
        <w:t>. However m</w:t>
      </w:r>
      <w:r w:rsidR="004B1936" w:rsidRPr="00AD1D3F">
        <w:rPr>
          <w:rFonts w:ascii="Times New Roman" w:hAnsi="Times New Roman" w:cs="Times New Roman"/>
          <w:sz w:val="24"/>
        </w:rPr>
        <w:t>ore recent research has found that body dissatisfaction is not influenced by TV exposure, and more time spent watching TV does not increase an individual’s changes of having low self-esteem (Ferguson, Munoz, Contreras &amp; Velasquez, 2011; George, 2010).</w:t>
      </w:r>
      <w:r w:rsidRPr="00AD1D3F">
        <w:rPr>
          <w:rFonts w:ascii="Times New Roman" w:hAnsi="Times New Roman" w:cs="Times New Roman"/>
          <w:sz w:val="24"/>
        </w:rPr>
        <w:t xml:space="preserve"> </w:t>
      </w:r>
      <w:proofErr w:type="gramStart"/>
      <w:r w:rsidR="00C71CBF">
        <w:rPr>
          <w:rFonts w:ascii="Times New Roman" w:hAnsi="Times New Roman" w:cs="Times New Roman"/>
          <w:sz w:val="24"/>
        </w:rPr>
        <w:t>Similarly</w:t>
      </w:r>
      <w:proofErr w:type="gramEnd"/>
      <w:r w:rsidR="00C71CBF">
        <w:rPr>
          <w:rFonts w:ascii="Times New Roman" w:hAnsi="Times New Roman" w:cs="Times New Roman"/>
          <w:sz w:val="24"/>
        </w:rPr>
        <w:t xml:space="preserve"> </w:t>
      </w:r>
      <w:proofErr w:type="spellStart"/>
      <w:r w:rsidR="00C71CBF" w:rsidRPr="00AD1D3F">
        <w:rPr>
          <w:rFonts w:ascii="Times New Roman" w:hAnsi="Times New Roman" w:cs="Times New Roman"/>
          <w:sz w:val="24"/>
        </w:rPr>
        <w:t>Tiggemann</w:t>
      </w:r>
      <w:proofErr w:type="spellEnd"/>
      <w:r w:rsidR="00FF711F">
        <w:rPr>
          <w:rFonts w:ascii="Times New Roman" w:hAnsi="Times New Roman" w:cs="Times New Roman"/>
          <w:sz w:val="24"/>
        </w:rPr>
        <w:t xml:space="preserve"> and</w:t>
      </w:r>
      <w:r w:rsidR="00C71CBF" w:rsidRPr="00AD1D3F">
        <w:rPr>
          <w:rFonts w:ascii="Times New Roman" w:hAnsi="Times New Roman" w:cs="Times New Roman"/>
          <w:sz w:val="24"/>
        </w:rPr>
        <w:t xml:space="preserve"> Pickering (1996)</w:t>
      </w:r>
      <w:r w:rsidR="00C71CBF">
        <w:rPr>
          <w:rFonts w:ascii="Times New Roman" w:hAnsi="Times New Roman" w:cs="Times New Roman"/>
          <w:sz w:val="24"/>
        </w:rPr>
        <w:t xml:space="preserve"> found that </w:t>
      </w:r>
      <w:r w:rsidR="00B05768">
        <w:rPr>
          <w:rFonts w:ascii="Times New Roman" w:hAnsi="Times New Roman" w:cs="Times New Roman"/>
          <w:sz w:val="24"/>
        </w:rPr>
        <w:t xml:space="preserve">negative body image is not </w:t>
      </w:r>
      <w:r w:rsidR="00411DAF">
        <w:rPr>
          <w:rFonts w:ascii="Times New Roman" w:hAnsi="Times New Roman" w:cs="Times New Roman"/>
          <w:sz w:val="24"/>
        </w:rPr>
        <w:t xml:space="preserve">associated with TV viewing, though it is in individuals who are heavily exposed to music videos. </w:t>
      </w:r>
      <w:r w:rsidR="003D0991">
        <w:rPr>
          <w:rFonts w:ascii="Times New Roman" w:hAnsi="Times New Roman" w:cs="Times New Roman"/>
          <w:sz w:val="24"/>
        </w:rPr>
        <w:t>Even though YouTube was no</w:t>
      </w:r>
      <w:r w:rsidR="00EB59E2">
        <w:rPr>
          <w:rFonts w:ascii="Times New Roman" w:hAnsi="Times New Roman" w:cs="Times New Roman"/>
          <w:sz w:val="24"/>
        </w:rPr>
        <w:t>n-existent</w:t>
      </w:r>
      <w:r w:rsidR="003D0991">
        <w:rPr>
          <w:rFonts w:ascii="Times New Roman" w:hAnsi="Times New Roman" w:cs="Times New Roman"/>
          <w:sz w:val="24"/>
        </w:rPr>
        <w:t xml:space="preserve"> during </w:t>
      </w:r>
      <w:proofErr w:type="spellStart"/>
      <w:r w:rsidR="00FF711F">
        <w:rPr>
          <w:rFonts w:ascii="Times New Roman" w:hAnsi="Times New Roman" w:cs="Times New Roman"/>
          <w:sz w:val="24"/>
        </w:rPr>
        <w:t>Tiggemann</w:t>
      </w:r>
      <w:proofErr w:type="spellEnd"/>
      <w:r w:rsidR="00FF711F">
        <w:rPr>
          <w:rFonts w:ascii="Times New Roman" w:hAnsi="Times New Roman" w:cs="Times New Roman"/>
          <w:sz w:val="24"/>
        </w:rPr>
        <w:t xml:space="preserve"> and Pickering’s </w:t>
      </w:r>
      <w:r w:rsidR="003D0991">
        <w:rPr>
          <w:rFonts w:ascii="Times New Roman" w:hAnsi="Times New Roman" w:cs="Times New Roman"/>
          <w:sz w:val="24"/>
        </w:rPr>
        <w:t xml:space="preserve">research, the findings are important </w:t>
      </w:r>
      <w:r w:rsidR="00990B81">
        <w:rPr>
          <w:rFonts w:ascii="Times New Roman" w:hAnsi="Times New Roman" w:cs="Times New Roman"/>
          <w:sz w:val="24"/>
        </w:rPr>
        <w:t>and c</w:t>
      </w:r>
      <w:r w:rsidR="00FF711F">
        <w:rPr>
          <w:rFonts w:ascii="Times New Roman" w:hAnsi="Times New Roman" w:cs="Times New Roman"/>
          <w:sz w:val="24"/>
        </w:rPr>
        <w:t>ould</w:t>
      </w:r>
      <w:r w:rsidR="00990B81">
        <w:rPr>
          <w:rFonts w:ascii="Times New Roman" w:hAnsi="Times New Roman" w:cs="Times New Roman"/>
          <w:sz w:val="24"/>
        </w:rPr>
        <w:t xml:space="preserve"> be </w:t>
      </w:r>
      <w:r w:rsidR="004B37B7">
        <w:rPr>
          <w:rFonts w:ascii="Times New Roman" w:hAnsi="Times New Roman" w:cs="Times New Roman"/>
          <w:sz w:val="24"/>
        </w:rPr>
        <w:t>relevant</w:t>
      </w:r>
      <w:r w:rsidR="00990B81">
        <w:rPr>
          <w:rFonts w:ascii="Times New Roman" w:hAnsi="Times New Roman" w:cs="Times New Roman"/>
          <w:sz w:val="24"/>
        </w:rPr>
        <w:t xml:space="preserve"> </w:t>
      </w:r>
      <w:r w:rsidR="003D0991">
        <w:rPr>
          <w:rFonts w:ascii="Times New Roman" w:hAnsi="Times New Roman" w:cs="Times New Roman"/>
          <w:sz w:val="24"/>
        </w:rPr>
        <w:t>to this research</w:t>
      </w:r>
      <w:r w:rsidR="00FF711F">
        <w:rPr>
          <w:rFonts w:ascii="Times New Roman" w:hAnsi="Times New Roman" w:cs="Times New Roman"/>
          <w:sz w:val="24"/>
        </w:rPr>
        <w:t xml:space="preserve"> </w:t>
      </w:r>
      <w:r w:rsidR="00A208BC">
        <w:rPr>
          <w:rFonts w:ascii="Times New Roman" w:hAnsi="Times New Roman" w:cs="Times New Roman"/>
          <w:sz w:val="24"/>
        </w:rPr>
        <w:t xml:space="preserve">seeing as </w:t>
      </w:r>
      <w:r w:rsidR="008651B4">
        <w:rPr>
          <w:rFonts w:ascii="Times New Roman" w:hAnsi="Times New Roman" w:cs="Times New Roman"/>
          <w:sz w:val="24"/>
        </w:rPr>
        <w:t>the most popular video on YouTube in February 2018</w:t>
      </w:r>
      <w:r w:rsidRPr="00AD1D3F">
        <w:rPr>
          <w:rFonts w:ascii="Times New Roman" w:hAnsi="Times New Roman" w:cs="Times New Roman"/>
          <w:sz w:val="24"/>
        </w:rPr>
        <w:t xml:space="preserve"> was a music video, and the most viewed YouTube channel was of a music label (</w:t>
      </w:r>
      <w:proofErr w:type="spellStart"/>
      <w:r w:rsidRPr="00AD1D3F">
        <w:rPr>
          <w:rFonts w:ascii="Times New Roman" w:eastAsia="Times New Roman" w:hAnsi="Times New Roman" w:cs="Times New Roman"/>
          <w:sz w:val="24"/>
        </w:rPr>
        <w:t>Statistacom</w:t>
      </w:r>
      <w:proofErr w:type="spellEnd"/>
      <w:r w:rsidRPr="00AD1D3F">
        <w:rPr>
          <w:rFonts w:ascii="Times New Roman" w:eastAsia="Times New Roman" w:hAnsi="Times New Roman" w:cs="Times New Roman"/>
          <w:sz w:val="24"/>
        </w:rPr>
        <w:t>, 2018</w:t>
      </w:r>
      <w:r w:rsidRPr="00AD1D3F">
        <w:rPr>
          <w:rFonts w:ascii="Times New Roman" w:hAnsi="Times New Roman" w:cs="Times New Roman"/>
          <w:sz w:val="24"/>
        </w:rPr>
        <w:t>)</w:t>
      </w:r>
      <w:r w:rsidR="00D67E8C">
        <w:rPr>
          <w:rFonts w:ascii="Times New Roman" w:hAnsi="Times New Roman" w:cs="Times New Roman"/>
          <w:sz w:val="24"/>
        </w:rPr>
        <w:t>.</w:t>
      </w:r>
      <w:r w:rsidRPr="00AD1D3F">
        <w:rPr>
          <w:rFonts w:ascii="Times New Roman" w:hAnsi="Times New Roman" w:cs="Times New Roman"/>
          <w:sz w:val="24"/>
        </w:rPr>
        <w:t xml:space="preserve"> </w:t>
      </w:r>
      <w:r w:rsidR="00D67E8C">
        <w:rPr>
          <w:rFonts w:ascii="Times New Roman" w:hAnsi="Times New Roman" w:cs="Times New Roman"/>
          <w:sz w:val="24"/>
        </w:rPr>
        <w:t>This clearly</w:t>
      </w:r>
      <w:r w:rsidRPr="00AD1D3F">
        <w:rPr>
          <w:rFonts w:ascii="Times New Roman" w:hAnsi="Times New Roman" w:cs="Times New Roman"/>
          <w:sz w:val="24"/>
        </w:rPr>
        <w:t xml:space="preserve"> demonstr</w:t>
      </w:r>
      <w:r w:rsidR="00D67E8C">
        <w:rPr>
          <w:rFonts w:ascii="Times New Roman" w:hAnsi="Times New Roman" w:cs="Times New Roman"/>
          <w:sz w:val="24"/>
        </w:rPr>
        <w:t>ates</w:t>
      </w:r>
      <w:r w:rsidRPr="00AD1D3F">
        <w:rPr>
          <w:rFonts w:ascii="Times New Roman" w:hAnsi="Times New Roman" w:cs="Times New Roman"/>
          <w:sz w:val="24"/>
        </w:rPr>
        <w:t xml:space="preserve"> the need </w:t>
      </w:r>
      <w:r w:rsidR="009E2C5E">
        <w:rPr>
          <w:rFonts w:ascii="Times New Roman" w:hAnsi="Times New Roman" w:cs="Times New Roman"/>
          <w:sz w:val="24"/>
        </w:rPr>
        <w:t>for</w:t>
      </w:r>
      <w:r w:rsidRPr="00AD1D3F">
        <w:rPr>
          <w:rFonts w:ascii="Times New Roman" w:hAnsi="Times New Roman" w:cs="Times New Roman"/>
          <w:sz w:val="24"/>
        </w:rPr>
        <w:t xml:space="preserve"> YouTube</w:t>
      </w:r>
      <w:r w:rsidR="009E2C5E">
        <w:rPr>
          <w:rFonts w:ascii="Times New Roman" w:hAnsi="Times New Roman" w:cs="Times New Roman"/>
          <w:sz w:val="24"/>
        </w:rPr>
        <w:t xml:space="preserve"> research </w:t>
      </w:r>
      <w:proofErr w:type="gramStart"/>
      <w:r w:rsidR="009E2C5E">
        <w:rPr>
          <w:rFonts w:ascii="Times New Roman" w:hAnsi="Times New Roman" w:cs="Times New Roman"/>
          <w:sz w:val="24"/>
        </w:rPr>
        <w:t>in order</w:t>
      </w:r>
      <w:r w:rsidRPr="00AD1D3F">
        <w:rPr>
          <w:rFonts w:ascii="Times New Roman" w:hAnsi="Times New Roman" w:cs="Times New Roman"/>
          <w:sz w:val="24"/>
        </w:rPr>
        <w:t xml:space="preserve"> to</w:t>
      </w:r>
      <w:proofErr w:type="gramEnd"/>
      <w:r w:rsidRPr="00AD1D3F">
        <w:rPr>
          <w:rFonts w:ascii="Times New Roman" w:hAnsi="Times New Roman" w:cs="Times New Roman"/>
          <w:sz w:val="24"/>
        </w:rPr>
        <w:t xml:space="preserve"> analyse its possible impact</w:t>
      </w:r>
      <w:r w:rsidR="009E2C5E">
        <w:rPr>
          <w:rFonts w:ascii="Times New Roman" w:hAnsi="Times New Roman" w:cs="Times New Roman"/>
          <w:sz w:val="24"/>
        </w:rPr>
        <w:t xml:space="preserve"> on its consumers</w:t>
      </w:r>
      <w:r w:rsidR="00BE053D">
        <w:rPr>
          <w:rFonts w:ascii="Times New Roman" w:hAnsi="Times New Roman" w:cs="Times New Roman"/>
          <w:sz w:val="24"/>
        </w:rPr>
        <w:t>.</w:t>
      </w:r>
      <w:r w:rsidR="00523F24">
        <w:rPr>
          <w:rFonts w:ascii="Times New Roman" w:hAnsi="Times New Roman" w:cs="Times New Roman"/>
          <w:sz w:val="24"/>
        </w:rPr>
        <w:t xml:space="preserve"> </w:t>
      </w:r>
    </w:p>
    <w:p w14:paraId="2A579032" w14:textId="15A6249E" w:rsidR="009D32EC" w:rsidRDefault="008C7B44" w:rsidP="00FF711F">
      <w:pPr>
        <w:spacing w:line="480" w:lineRule="auto"/>
        <w:ind w:firstLine="720"/>
        <w:contextualSpacing/>
        <w:jc w:val="both"/>
        <w:rPr>
          <w:rFonts w:ascii="Times New Roman" w:hAnsi="Times New Roman" w:cs="Times New Roman"/>
          <w:sz w:val="24"/>
        </w:rPr>
      </w:pPr>
      <w:r>
        <w:rPr>
          <w:rFonts w:ascii="Times New Roman" w:hAnsi="Times New Roman" w:cs="Times New Roman"/>
          <w:sz w:val="24"/>
        </w:rPr>
        <w:t>Another i</w:t>
      </w:r>
      <w:r w:rsidR="00124BB2">
        <w:rPr>
          <w:rFonts w:ascii="Times New Roman" w:hAnsi="Times New Roman" w:cs="Times New Roman"/>
          <w:sz w:val="24"/>
        </w:rPr>
        <w:t>mportant</w:t>
      </w:r>
      <w:r w:rsidR="007425D3">
        <w:rPr>
          <w:rFonts w:ascii="Times New Roman" w:hAnsi="Times New Roman" w:cs="Times New Roman"/>
          <w:sz w:val="24"/>
        </w:rPr>
        <w:t xml:space="preserve"> finding to consider for this</w:t>
      </w:r>
      <w:r w:rsidR="00124BB2">
        <w:rPr>
          <w:rFonts w:ascii="Times New Roman" w:hAnsi="Times New Roman" w:cs="Times New Roman"/>
          <w:sz w:val="24"/>
        </w:rPr>
        <w:t xml:space="preserve"> to this research is</w:t>
      </w:r>
      <w:r w:rsidR="002A68B0">
        <w:rPr>
          <w:rFonts w:ascii="Times New Roman" w:hAnsi="Times New Roman" w:cs="Times New Roman"/>
          <w:sz w:val="24"/>
        </w:rPr>
        <w:t xml:space="preserve"> </w:t>
      </w:r>
      <w:r>
        <w:rPr>
          <w:rFonts w:ascii="Times New Roman" w:hAnsi="Times New Roman" w:cs="Times New Roman"/>
          <w:sz w:val="24"/>
        </w:rPr>
        <w:t>of</w:t>
      </w:r>
      <w:r w:rsidR="002A68B0">
        <w:rPr>
          <w:rFonts w:ascii="Times New Roman" w:hAnsi="Times New Roman" w:cs="Times New Roman"/>
          <w:sz w:val="24"/>
        </w:rPr>
        <w:t xml:space="preserve"> </w:t>
      </w:r>
      <w:proofErr w:type="spellStart"/>
      <w:r w:rsidR="002A68B0">
        <w:rPr>
          <w:rFonts w:ascii="Times New Roman" w:hAnsi="Times New Roman" w:cs="Times New Roman"/>
          <w:sz w:val="24"/>
        </w:rPr>
        <w:t>of</w:t>
      </w:r>
      <w:proofErr w:type="spellEnd"/>
      <w:r w:rsidR="002A68B0">
        <w:rPr>
          <w:rFonts w:ascii="Times New Roman" w:hAnsi="Times New Roman" w:cs="Times New Roman"/>
          <w:sz w:val="24"/>
        </w:rPr>
        <w:t xml:space="preserve"> Syed-Abdul et al (2013) who found </w:t>
      </w:r>
      <w:r w:rsidR="00D803D6" w:rsidRPr="00AD1D3F">
        <w:rPr>
          <w:rFonts w:ascii="Times New Roman" w:hAnsi="Times New Roman" w:cs="Times New Roman"/>
          <w:sz w:val="24"/>
        </w:rPr>
        <w:t>thousands of YouTube videos aimed at individuals with body dissatisfaction to promote anorexia as a lifestyle choice.</w:t>
      </w:r>
      <w:r w:rsidR="000D362D">
        <w:rPr>
          <w:rFonts w:ascii="Times New Roman" w:hAnsi="Times New Roman" w:cs="Times New Roman"/>
          <w:sz w:val="24"/>
        </w:rPr>
        <w:t xml:space="preserve"> </w:t>
      </w:r>
      <w:r w:rsidR="009D32EC">
        <w:rPr>
          <w:rFonts w:ascii="Times New Roman" w:hAnsi="Times New Roman" w:cs="Times New Roman"/>
          <w:sz w:val="24"/>
        </w:rPr>
        <w:t xml:space="preserve">With that being so, </w:t>
      </w:r>
      <w:r w:rsidR="007B653C">
        <w:rPr>
          <w:rFonts w:ascii="Times New Roman" w:hAnsi="Times New Roman" w:cs="Times New Roman"/>
          <w:sz w:val="24"/>
        </w:rPr>
        <w:t xml:space="preserve">it could be quite likely that </w:t>
      </w:r>
      <w:r w:rsidR="009D32EC">
        <w:rPr>
          <w:rFonts w:ascii="Times New Roman" w:hAnsi="Times New Roman" w:cs="Times New Roman"/>
          <w:sz w:val="24"/>
        </w:rPr>
        <w:t xml:space="preserve">those with low self-esteem may </w:t>
      </w:r>
      <w:r w:rsidR="005B172A">
        <w:rPr>
          <w:rFonts w:ascii="Times New Roman" w:hAnsi="Times New Roman" w:cs="Times New Roman"/>
          <w:sz w:val="24"/>
        </w:rPr>
        <w:t xml:space="preserve">use </w:t>
      </w:r>
      <w:r w:rsidR="00102C33">
        <w:rPr>
          <w:rFonts w:ascii="Times New Roman" w:hAnsi="Times New Roman" w:cs="Times New Roman"/>
          <w:sz w:val="24"/>
        </w:rPr>
        <w:t>YouTube as almost a coping mechanism.</w:t>
      </w:r>
    </w:p>
    <w:p w14:paraId="15C38F50" w14:textId="3D7CE192" w:rsidR="00D803D6" w:rsidRPr="00AD1D3F" w:rsidRDefault="00D803D6" w:rsidP="000D362D">
      <w:pPr>
        <w:spacing w:line="480" w:lineRule="auto"/>
        <w:ind w:firstLine="720"/>
        <w:contextualSpacing/>
        <w:jc w:val="both"/>
        <w:rPr>
          <w:rFonts w:ascii="Times New Roman" w:hAnsi="Times New Roman" w:cs="Times New Roman"/>
          <w:sz w:val="24"/>
        </w:rPr>
      </w:pPr>
      <w:r w:rsidRPr="00AD1D3F">
        <w:rPr>
          <w:rFonts w:ascii="Times New Roman" w:hAnsi="Times New Roman" w:cs="Times New Roman"/>
          <w:sz w:val="24"/>
        </w:rPr>
        <w:t xml:space="preserve"> </w:t>
      </w:r>
    </w:p>
    <w:p w14:paraId="0A5DB0A7" w14:textId="4835674A" w:rsidR="00D803D6" w:rsidRPr="00D113F0" w:rsidRDefault="00A544D3" w:rsidP="00D803D6">
      <w:pPr>
        <w:jc w:val="both"/>
        <w:rPr>
          <w:rFonts w:ascii="Times New Roman" w:eastAsia="Times New Roman" w:hAnsi="Times New Roman" w:cs="Times New Roman"/>
          <w:b/>
          <w:color w:val="00B050"/>
        </w:rPr>
      </w:pPr>
      <w:r>
        <w:rPr>
          <w:rFonts w:ascii="Times New Roman" w:eastAsia="Times New Roman" w:hAnsi="Times New Roman" w:cs="Times New Roman"/>
          <w:color w:val="00B050"/>
        </w:rPr>
        <w:tab/>
      </w:r>
      <w:r>
        <w:rPr>
          <w:rFonts w:ascii="Times New Roman" w:hAnsi="Times New Roman" w:cs="Times New Roman"/>
          <w:lang w:val="en-US"/>
        </w:rPr>
        <w:t>1.2 Rationale of research</w:t>
      </w:r>
      <w:r w:rsidR="00D803D6">
        <w:rPr>
          <w:rFonts w:ascii="Times New Roman" w:eastAsia="Times New Roman" w:hAnsi="Times New Roman" w:cs="Times New Roman"/>
          <w:color w:val="00B050"/>
        </w:rPr>
        <w:tab/>
      </w:r>
    </w:p>
    <w:p w14:paraId="474EC02C" w14:textId="18DD6634" w:rsidR="00D803D6" w:rsidRPr="00BF0F6D" w:rsidRDefault="00D803D6" w:rsidP="00075991">
      <w:pPr>
        <w:spacing w:line="480" w:lineRule="auto"/>
        <w:ind w:firstLine="720"/>
        <w:contextualSpacing/>
        <w:jc w:val="both"/>
        <w:rPr>
          <w:rFonts w:ascii="Times New Roman" w:hAnsi="Times New Roman" w:cs="Times New Roman"/>
          <w:sz w:val="24"/>
          <w:szCs w:val="24"/>
          <w:lang w:val="en"/>
        </w:rPr>
      </w:pPr>
      <w:r w:rsidRPr="00BF0F6D">
        <w:rPr>
          <w:rFonts w:ascii="Times New Roman" w:hAnsi="Times New Roman" w:cs="Times New Roman"/>
          <w:sz w:val="24"/>
          <w:szCs w:val="24"/>
          <w:lang w:val="en"/>
        </w:rPr>
        <w:t>While thousands of previous studies have looked at the impact of various media on sleep, diet and self-esteem, the majority has focused on children and adolescents</w:t>
      </w:r>
      <w:r w:rsidR="00B07DB2">
        <w:rPr>
          <w:rFonts w:ascii="Times New Roman" w:hAnsi="Times New Roman" w:cs="Times New Roman"/>
          <w:sz w:val="24"/>
          <w:szCs w:val="24"/>
          <w:lang w:val="en"/>
        </w:rPr>
        <w:t>. This is</w:t>
      </w:r>
      <w:r w:rsidRPr="00BF0F6D">
        <w:rPr>
          <w:rFonts w:ascii="Times New Roman" w:hAnsi="Times New Roman" w:cs="Times New Roman"/>
          <w:sz w:val="24"/>
          <w:szCs w:val="24"/>
          <w:lang w:val="en"/>
        </w:rPr>
        <w:t xml:space="preserve"> in</w:t>
      </w:r>
      <w:r w:rsidR="00B07DB2">
        <w:rPr>
          <w:rFonts w:ascii="Times New Roman" w:hAnsi="Times New Roman" w:cs="Times New Roman"/>
          <w:sz w:val="24"/>
          <w:szCs w:val="24"/>
          <w:lang w:val="en"/>
        </w:rPr>
        <w:t>-</w:t>
      </w:r>
      <w:r w:rsidRPr="00BF0F6D">
        <w:rPr>
          <w:rFonts w:ascii="Times New Roman" w:hAnsi="Times New Roman" w:cs="Times New Roman"/>
          <w:sz w:val="24"/>
          <w:szCs w:val="24"/>
          <w:lang w:val="en"/>
        </w:rPr>
        <w:t xml:space="preserve">despite </w:t>
      </w:r>
      <w:r w:rsidR="00B07DB2">
        <w:rPr>
          <w:rFonts w:ascii="Times New Roman" w:hAnsi="Times New Roman" w:cs="Times New Roman"/>
          <w:sz w:val="24"/>
          <w:szCs w:val="24"/>
          <w:lang w:val="en"/>
        </w:rPr>
        <w:t xml:space="preserve">of </w:t>
      </w:r>
      <w:r w:rsidRPr="00BF0F6D">
        <w:rPr>
          <w:rFonts w:ascii="Times New Roman" w:hAnsi="Times New Roman" w:cs="Times New Roman"/>
          <w:sz w:val="24"/>
          <w:szCs w:val="24"/>
          <w:lang w:val="en"/>
        </w:rPr>
        <w:t>older adults being the heaviest users of TV, 25-to 44-year old’s being the heaviest users of YouTube, and young adults being the first generation to grow up with social media and closely using it as often as adolescents (</w:t>
      </w:r>
      <w:r w:rsidRPr="00BF0F6D">
        <w:rPr>
          <w:rFonts w:ascii="Times New Roman" w:hAnsi="Times New Roman" w:cs="Times New Roman"/>
          <w:sz w:val="24"/>
          <w:szCs w:val="24"/>
        </w:rPr>
        <w:t xml:space="preserve">Perrin, 2015; Levenson et al, 2016; </w:t>
      </w:r>
      <w:proofErr w:type="spellStart"/>
      <w:r w:rsidRPr="00BF0F6D">
        <w:rPr>
          <w:rFonts w:ascii="Times New Roman" w:hAnsi="Times New Roman" w:cs="Times New Roman"/>
          <w:sz w:val="24"/>
          <w:szCs w:val="24"/>
        </w:rPr>
        <w:t>Statistacom</w:t>
      </w:r>
      <w:proofErr w:type="spellEnd"/>
      <w:r w:rsidRPr="00BF0F6D">
        <w:rPr>
          <w:rFonts w:ascii="Times New Roman" w:hAnsi="Times New Roman" w:cs="Times New Roman"/>
          <w:sz w:val="24"/>
          <w:szCs w:val="24"/>
        </w:rPr>
        <w:t>, 2016).</w:t>
      </w:r>
      <w:r w:rsidRPr="00BF0F6D">
        <w:rPr>
          <w:rFonts w:ascii="Times New Roman" w:hAnsi="Times New Roman" w:cs="Times New Roman"/>
          <w:sz w:val="24"/>
          <w:szCs w:val="24"/>
          <w:lang w:val="en"/>
        </w:rPr>
        <w:t xml:space="preserve"> The reason </w:t>
      </w:r>
      <w:r w:rsidRPr="00BF0F6D">
        <w:rPr>
          <w:rFonts w:ascii="Times New Roman" w:hAnsi="Times New Roman" w:cs="Times New Roman"/>
          <w:sz w:val="24"/>
          <w:szCs w:val="24"/>
          <w:lang w:val="en"/>
        </w:rPr>
        <w:lastRenderedPageBreak/>
        <w:t xml:space="preserve">for the unequal research in child versus adult research is likely due to developmental vulnerability </w:t>
      </w:r>
      <w:r w:rsidRPr="00BF0F6D">
        <w:rPr>
          <w:rFonts w:ascii="Times New Roman" w:eastAsia="Times New Roman" w:hAnsi="Times New Roman" w:cs="Times New Roman"/>
          <w:sz w:val="24"/>
          <w:szCs w:val="24"/>
          <w:lang w:val="en-US"/>
        </w:rPr>
        <w:t>(</w:t>
      </w:r>
      <w:proofErr w:type="spellStart"/>
      <w:r w:rsidRPr="00BF0F6D">
        <w:rPr>
          <w:rFonts w:ascii="Times New Roman" w:hAnsi="Times New Roman" w:cs="Times New Roman"/>
          <w:sz w:val="24"/>
          <w:szCs w:val="24"/>
        </w:rPr>
        <w:t>Vandewater</w:t>
      </w:r>
      <w:proofErr w:type="spellEnd"/>
      <w:r w:rsidRPr="00BF0F6D">
        <w:rPr>
          <w:rFonts w:ascii="Times New Roman" w:hAnsi="Times New Roman" w:cs="Times New Roman"/>
          <w:sz w:val="24"/>
          <w:szCs w:val="24"/>
        </w:rPr>
        <w:t xml:space="preserve"> &amp; Denis, 2011), but research has highlighted the importance of adult research seeing as child TV viewing habits are influenced by their parent’s habits, and child viewing habits do not alter </w:t>
      </w:r>
      <w:r w:rsidR="00FB5805">
        <w:rPr>
          <w:rFonts w:ascii="Times New Roman" w:hAnsi="Times New Roman" w:cs="Times New Roman"/>
          <w:sz w:val="24"/>
          <w:szCs w:val="24"/>
        </w:rPr>
        <w:t>so the trend</w:t>
      </w:r>
      <w:r w:rsidRPr="00BF0F6D">
        <w:rPr>
          <w:rFonts w:ascii="Times New Roman" w:hAnsi="Times New Roman" w:cs="Times New Roman"/>
          <w:sz w:val="24"/>
          <w:szCs w:val="24"/>
        </w:rPr>
        <w:t xml:space="preserve"> continue</w:t>
      </w:r>
      <w:r w:rsidR="00FB5805">
        <w:rPr>
          <w:rFonts w:ascii="Times New Roman" w:hAnsi="Times New Roman" w:cs="Times New Roman"/>
          <w:sz w:val="24"/>
          <w:szCs w:val="24"/>
        </w:rPr>
        <w:t>s</w:t>
      </w:r>
      <w:r w:rsidRPr="00BF0F6D">
        <w:rPr>
          <w:rFonts w:ascii="Times New Roman" w:hAnsi="Times New Roman" w:cs="Times New Roman"/>
          <w:sz w:val="24"/>
          <w:szCs w:val="24"/>
        </w:rPr>
        <w:t xml:space="preserve"> throughout life stages (Owen et al, 1999; Johnsen et al, 2004).</w:t>
      </w:r>
    </w:p>
    <w:p w14:paraId="332F3918" w14:textId="2E1B0214" w:rsidR="00D803D6" w:rsidRPr="00BF0F6D" w:rsidRDefault="00D803D6" w:rsidP="00701201">
      <w:pPr>
        <w:spacing w:line="480" w:lineRule="auto"/>
        <w:ind w:firstLine="720"/>
        <w:contextualSpacing/>
        <w:rPr>
          <w:rFonts w:ascii="Times New Roman" w:hAnsi="Times New Roman" w:cs="Times New Roman"/>
          <w:sz w:val="24"/>
          <w:szCs w:val="24"/>
        </w:rPr>
      </w:pPr>
      <w:r w:rsidRPr="00BF0F6D">
        <w:rPr>
          <w:rFonts w:ascii="Times New Roman" w:hAnsi="Times New Roman" w:cs="Times New Roman"/>
          <w:sz w:val="24"/>
          <w:szCs w:val="24"/>
        </w:rPr>
        <w:t xml:space="preserve">There is also a significant gap in the literature for research on the increasingly popular </w:t>
      </w:r>
      <w:r w:rsidR="00E579BB">
        <w:rPr>
          <w:rFonts w:ascii="Times New Roman" w:hAnsi="Times New Roman" w:cs="Times New Roman"/>
          <w:sz w:val="24"/>
          <w:szCs w:val="24"/>
        </w:rPr>
        <w:t xml:space="preserve">video-sharing site </w:t>
      </w:r>
      <w:r w:rsidRPr="00BF0F6D">
        <w:rPr>
          <w:rFonts w:ascii="Times New Roman" w:hAnsi="Times New Roman" w:cs="Times New Roman"/>
          <w:sz w:val="24"/>
          <w:szCs w:val="24"/>
        </w:rPr>
        <w:t>YouTube and specifically its impact on sleep, diet and self-esteem. With countless amount of research on television and social media impact, research on YouTube is sorely needed seeing as more time is spent on it than the popular social media platform Facebook (</w:t>
      </w:r>
      <w:proofErr w:type="spellStart"/>
      <w:r w:rsidRPr="00BF0F6D">
        <w:rPr>
          <w:rFonts w:ascii="Times New Roman" w:hAnsi="Times New Roman" w:cs="Times New Roman"/>
          <w:sz w:val="24"/>
          <w:szCs w:val="24"/>
        </w:rPr>
        <w:t>Tiggemann</w:t>
      </w:r>
      <w:proofErr w:type="spellEnd"/>
      <w:r w:rsidRPr="00BF0F6D">
        <w:rPr>
          <w:rFonts w:ascii="Times New Roman" w:hAnsi="Times New Roman" w:cs="Times New Roman"/>
          <w:sz w:val="24"/>
          <w:szCs w:val="24"/>
        </w:rPr>
        <w:t xml:space="preserve"> &amp; Miller, 2010). </w:t>
      </w:r>
    </w:p>
    <w:p w14:paraId="35AE10C8" w14:textId="77777777" w:rsidR="00D803D6" w:rsidRPr="00BF0F6D" w:rsidRDefault="00D803D6" w:rsidP="00701201">
      <w:pPr>
        <w:spacing w:line="480" w:lineRule="auto"/>
        <w:ind w:firstLine="720"/>
        <w:contextualSpacing/>
        <w:rPr>
          <w:rFonts w:ascii="Times New Roman" w:eastAsia="Times New Roman" w:hAnsi="Times New Roman" w:cs="Times New Roman"/>
          <w:sz w:val="24"/>
          <w:szCs w:val="24"/>
        </w:rPr>
      </w:pPr>
      <w:r w:rsidRPr="00BF0F6D">
        <w:rPr>
          <w:rFonts w:ascii="Times New Roman" w:hAnsi="Times New Roman" w:cs="Times New Roman"/>
          <w:sz w:val="24"/>
          <w:szCs w:val="24"/>
        </w:rPr>
        <w:t xml:space="preserve">A worldwide survey revealed that good sleep is a vital associate for good health (Steptoe et al, 2006). One quarter to one third of adults experience some sort of disturbed sleep whether that be insomnia, inadequate amounts or disrupted sleep </w:t>
      </w:r>
      <w:r w:rsidRPr="00BF0F6D">
        <w:rPr>
          <w:rFonts w:ascii="Times New Roman" w:eastAsia="Times New Roman" w:hAnsi="Times New Roman" w:cs="Times New Roman"/>
          <w:sz w:val="24"/>
          <w:szCs w:val="24"/>
        </w:rPr>
        <w:t>(</w:t>
      </w:r>
      <w:proofErr w:type="spellStart"/>
      <w:r w:rsidRPr="00BF0F6D">
        <w:rPr>
          <w:rFonts w:ascii="Times New Roman" w:eastAsia="Times New Roman" w:hAnsi="Times New Roman" w:cs="Times New Roman"/>
          <w:sz w:val="24"/>
          <w:szCs w:val="24"/>
        </w:rPr>
        <w:t>Hirshkowitz</w:t>
      </w:r>
      <w:proofErr w:type="spellEnd"/>
      <w:r w:rsidRPr="00BF0F6D">
        <w:rPr>
          <w:rFonts w:ascii="Times New Roman" w:eastAsia="Times New Roman" w:hAnsi="Times New Roman" w:cs="Times New Roman"/>
          <w:sz w:val="24"/>
          <w:szCs w:val="24"/>
        </w:rPr>
        <w:t xml:space="preserve"> et al, 2015; </w:t>
      </w:r>
      <w:proofErr w:type="spellStart"/>
      <w:r w:rsidRPr="00BF0F6D">
        <w:rPr>
          <w:rFonts w:ascii="Times New Roman" w:eastAsia="Times New Roman" w:hAnsi="Times New Roman" w:cs="Times New Roman"/>
          <w:sz w:val="24"/>
          <w:szCs w:val="24"/>
        </w:rPr>
        <w:t>Kripke</w:t>
      </w:r>
      <w:proofErr w:type="spellEnd"/>
      <w:r w:rsidRPr="00BF0F6D">
        <w:rPr>
          <w:rFonts w:ascii="Times New Roman" w:eastAsia="Times New Roman" w:hAnsi="Times New Roman" w:cs="Times New Roman"/>
          <w:sz w:val="24"/>
          <w:szCs w:val="24"/>
        </w:rPr>
        <w:t xml:space="preserve"> et al, 2002; </w:t>
      </w:r>
      <w:proofErr w:type="spellStart"/>
      <w:r w:rsidRPr="00BF0F6D">
        <w:rPr>
          <w:rFonts w:ascii="Times New Roman" w:eastAsia="Times New Roman" w:hAnsi="Times New Roman" w:cs="Times New Roman"/>
          <w:sz w:val="24"/>
          <w:szCs w:val="24"/>
        </w:rPr>
        <w:t>Strine</w:t>
      </w:r>
      <w:proofErr w:type="spellEnd"/>
      <w:r w:rsidRPr="00BF0F6D">
        <w:rPr>
          <w:rFonts w:ascii="Times New Roman" w:eastAsia="Times New Roman" w:hAnsi="Times New Roman" w:cs="Times New Roman"/>
          <w:sz w:val="24"/>
          <w:szCs w:val="24"/>
        </w:rPr>
        <w:t xml:space="preserve"> &amp; Chapman, 2005). With sleep issues on the rise, figures released showed that in 2010/2011, NHS England spent £49.2 million on 15.2 million sleep medication prescriptions </w:t>
      </w:r>
      <w:r w:rsidRPr="00BF0F6D">
        <w:rPr>
          <w:rFonts w:ascii="Times New Roman" w:hAnsi="Times New Roman" w:cs="Times New Roman"/>
          <w:sz w:val="24"/>
          <w:szCs w:val="24"/>
        </w:rPr>
        <w:t>(Adams, 2012)</w:t>
      </w:r>
      <w:r w:rsidRPr="00BF0F6D">
        <w:rPr>
          <w:rFonts w:ascii="Times New Roman" w:eastAsia="Times New Roman" w:hAnsi="Times New Roman" w:cs="Times New Roman"/>
          <w:sz w:val="24"/>
          <w:szCs w:val="24"/>
        </w:rPr>
        <w:t xml:space="preserve">. For this reason alone, there is a need to investigate the factors that are fuelling the growing sleep crisis </w:t>
      </w:r>
      <w:proofErr w:type="gramStart"/>
      <w:r w:rsidRPr="00BF0F6D">
        <w:rPr>
          <w:rFonts w:ascii="Times New Roman" w:eastAsia="Times New Roman" w:hAnsi="Times New Roman" w:cs="Times New Roman"/>
          <w:sz w:val="24"/>
          <w:szCs w:val="24"/>
        </w:rPr>
        <w:t>in order to</w:t>
      </w:r>
      <w:proofErr w:type="gramEnd"/>
      <w:r w:rsidRPr="00BF0F6D">
        <w:rPr>
          <w:rFonts w:ascii="Times New Roman" w:eastAsia="Times New Roman" w:hAnsi="Times New Roman" w:cs="Times New Roman"/>
          <w:sz w:val="24"/>
          <w:szCs w:val="24"/>
        </w:rPr>
        <w:t xml:space="preserve"> understand how the problem should be managed seeing as poor sleep seriously affects health and diet (</w:t>
      </w:r>
      <w:r w:rsidRPr="00BF0F6D">
        <w:rPr>
          <w:rFonts w:ascii="Times New Roman" w:hAnsi="Times New Roman" w:cs="Times New Roman"/>
          <w:sz w:val="24"/>
          <w:szCs w:val="24"/>
        </w:rPr>
        <w:t>Nishiura et al, 2010).</w:t>
      </w:r>
    </w:p>
    <w:p w14:paraId="71C691EF" w14:textId="13719EEB" w:rsidR="00D803D6" w:rsidRPr="00BF0F6D" w:rsidRDefault="00D803D6" w:rsidP="00701201">
      <w:pPr>
        <w:spacing w:line="480" w:lineRule="auto"/>
        <w:ind w:firstLine="720"/>
        <w:contextualSpacing/>
        <w:rPr>
          <w:rFonts w:ascii="Times New Roman" w:hAnsi="Times New Roman" w:cs="Times New Roman"/>
          <w:sz w:val="24"/>
          <w:szCs w:val="24"/>
          <w:lang w:val="en"/>
        </w:rPr>
      </w:pPr>
      <w:r w:rsidRPr="00BF0F6D">
        <w:rPr>
          <w:rFonts w:ascii="Times New Roman" w:hAnsi="Times New Roman" w:cs="Times New Roman"/>
          <w:sz w:val="24"/>
          <w:szCs w:val="24"/>
          <w:lang w:val="en"/>
        </w:rPr>
        <w:t xml:space="preserve">Obesity is associated with major health issues which have a wide-reaching negative consequence on the affected individual’s health, NHS and economy, thus highlighting the necessity to discover its contributors (Sainsbury et al, 2018). It is well-known that overweight and obesity is due to physical inactivity and excessive unhealthy food consumption, but there is little distributed that has specifically compared different types of media (especially YouTube) and their impact on diet quality </w:t>
      </w:r>
      <w:r w:rsidRPr="00BF0F6D">
        <w:rPr>
          <w:rFonts w:ascii="Times New Roman" w:eastAsia="Times New Roman" w:hAnsi="Times New Roman" w:cs="Times New Roman"/>
          <w:sz w:val="24"/>
          <w:szCs w:val="24"/>
          <w:lang w:val="en-US"/>
        </w:rPr>
        <w:t>(</w:t>
      </w:r>
      <w:proofErr w:type="spellStart"/>
      <w:r w:rsidRPr="00BF0F6D">
        <w:rPr>
          <w:rFonts w:ascii="Times New Roman" w:eastAsia="Times New Roman" w:hAnsi="Times New Roman" w:cs="Times New Roman"/>
          <w:sz w:val="24"/>
          <w:szCs w:val="24"/>
        </w:rPr>
        <w:t>Kraak</w:t>
      </w:r>
      <w:proofErr w:type="spellEnd"/>
      <w:r w:rsidRPr="00BF0F6D">
        <w:rPr>
          <w:rFonts w:ascii="Times New Roman" w:eastAsia="Times New Roman" w:hAnsi="Times New Roman" w:cs="Times New Roman"/>
          <w:sz w:val="24"/>
          <w:szCs w:val="24"/>
        </w:rPr>
        <w:t xml:space="preserve"> et al, 2006)</w:t>
      </w:r>
      <w:r w:rsidRPr="00BF0F6D">
        <w:rPr>
          <w:rFonts w:ascii="Times New Roman" w:hAnsi="Times New Roman" w:cs="Times New Roman"/>
          <w:sz w:val="24"/>
          <w:szCs w:val="24"/>
          <w:lang w:val="en"/>
        </w:rPr>
        <w:t xml:space="preserve">. Importantly, obesity is a major risk factor </w:t>
      </w:r>
      <w:r w:rsidRPr="00BF0F6D">
        <w:rPr>
          <w:rFonts w:ascii="Times New Roman" w:hAnsi="Times New Roman" w:cs="Times New Roman"/>
          <w:sz w:val="24"/>
          <w:szCs w:val="24"/>
          <w:lang w:val="en"/>
        </w:rPr>
        <w:lastRenderedPageBreak/>
        <w:t>that is associated with various psychological issues including low self-esteem (</w:t>
      </w:r>
      <w:r w:rsidRPr="00BF0F6D">
        <w:rPr>
          <w:rFonts w:ascii="Times New Roman" w:hAnsi="Times New Roman" w:cs="Times New Roman"/>
          <w:sz w:val="24"/>
          <w:szCs w:val="24"/>
        </w:rPr>
        <w:t xml:space="preserve">Jordan et al, 2008). Because social media and video-sharing are relatively new platforms, little is known about the possible impacts on the typically coupled undereating and body dissatisfaction. Although the opposite to over eating, under eating is also considered very unhealthy. This research hopes to reduce gaps in the literature by finding a direct association with eating habits and media usage. </w:t>
      </w:r>
    </w:p>
    <w:p w14:paraId="098DA745" w14:textId="4DA51EBF" w:rsidR="00A544D3" w:rsidRPr="00BF0F6D" w:rsidRDefault="00D803D6" w:rsidP="00701201">
      <w:pPr>
        <w:spacing w:line="480" w:lineRule="auto"/>
        <w:ind w:firstLine="720"/>
        <w:contextualSpacing/>
        <w:jc w:val="both"/>
        <w:rPr>
          <w:rFonts w:ascii="Times New Roman" w:hAnsi="Times New Roman" w:cs="Times New Roman"/>
          <w:sz w:val="24"/>
          <w:szCs w:val="24"/>
          <w:lang w:val="en-US"/>
        </w:rPr>
      </w:pPr>
      <w:r w:rsidRPr="00BF0F6D">
        <w:rPr>
          <w:rFonts w:ascii="Times New Roman" w:hAnsi="Times New Roman" w:cs="Times New Roman"/>
          <w:sz w:val="24"/>
          <w:szCs w:val="24"/>
          <w:lang w:val="en-US"/>
        </w:rPr>
        <w:t xml:space="preserve">Seeing as many previous research has found associations with poor sleep and low self-esteem, and poor diet and self-esteem, there is also an essential need to establish the medias influence on self-esteem </w:t>
      </w:r>
      <w:r w:rsidRPr="00BF0F6D">
        <w:rPr>
          <w:rFonts w:ascii="Times New Roman" w:eastAsia="Times New Roman" w:hAnsi="Times New Roman" w:cs="Times New Roman"/>
          <w:sz w:val="24"/>
          <w:szCs w:val="24"/>
          <w:lang w:val="en-US"/>
        </w:rPr>
        <w:t>(</w:t>
      </w:r>
      <w:proofErr w:type="spellStart"/>
      <w:r w:rsidRPr="00BF0F6D">
        <w:rPr>
          <w:rFonts w:ascii="Times New Roman" w:eastAsia="Times New Roman" w:hAnsi="Times New Roman" w:cs="Times New Roman"/>
          <w:sz w:val="24"/>
          <w:szCs w:val="24"/>
        </w:rPr>
        <w:t>Fredriksen</w:t>
      </w:r>
      <w:proofErr w:type="spellEnd"/>
      <w:r w:rsidRPr="00BF0F6D">
        <w:rPr>
          <w:rFonts w:ascii="Times New Roman" w:eastAsia="Times New Roman" w:hAnsi="Times New Roman" w:cs="Times New Roman"/>
          <w:sz w:val="24"/>
          <w:szCs w:val="24"/>
        </w:rPr>
        <w:t xml:space="preserve"> et al, 2004; Conti et al, 2014; Williams et al, 2005; Strauss, 2000). Although there has been plenty of research that considers social media and TV usage, little has looked at YouTube. According to the NHS, those with low self-esteem can benefit from talking therapies such counselling or cognitive behavioural therapy (CBT), however it is expensive, costing the NHS around £40 per session (</w:t>
      </w:r>
      <w:r w:rsidRPr="00BF0F6D">
        <w:rPr>
          <w:rFonts w:ascii="Times New Roman" w:hAnsi="Times New Roman" w:cs="Times New Roman"/>
          <w:sz w:val="24"/>
          <w:szCs w:val="24"/>
        </w:rPr>
        <w:t>nhs.uk, 2018)</w:t>
      </w:r>
      <w:r w:rsidRPr="00BF0F6D">
        <w:rPr>
          <w:rFonts w:ascii="Times New Roman" w:hAnsi="Times New Roman" w:cs="Times New Roman"/>
          <w:sz w:val="24"/>
          <w:szCs w:val="24"/>
          <w:lang w:val="en-US"/>
        </w:rPr>
        <w:t xml:space="preserve">. Therefore, the purpose of this investigation is to take the first steps in identifying and highlighting the relationships between media type and usage on sleep, diet and self-esteem to see how they are related, and to eventually aid in reducing the strain that they each have </w:t>
      </w:r>
      <w:r w:rsidR="00D0430F">
        <w:rPr>
          <w:rFonts w:ascii="Times New Roman" w:hAnsi="Times New Roman" w:cs="Times New Roman"/>
          <w:sz w:val="24"/>
          <w:szCs w:val="24"/>
          <w:lang w:val="en-US"/>
        </w:rPr>
        <w:t>mainly on</w:t>
      </w:r>
      <w:r w:rsidRPr="00BF0F6D">
        <w:rPr>
          <w:rFonts w:ascii="Times New Roman" w:hAnsi="Times New Roman" w:cs="Times New Roman"/>
          <w:sz w:val="24"/>
          <w:szCs w:val="24"/>
          <w:lang w:val="en-US"/>
        </w:rPr>
        <w:t xml:space="preserve"> the NHS</w:t>
      </w:r>
      <w:r w:rsidR="00D0430F">
        <w:rPr>
          <w:rFonts w:ascii="Times New Roman" w:hAnsi="Times New Roman" w:cs="Times New Roman"/>
          <w:sz w:val="24"/>
          <w:szCs w:val="24"/>
          <w:lang w:val="en-US"/>
        </w:rPr>
        <w:t xml:space="preserve"> but the economy in general</w:t>
      </w:r>
      <w:r w:rsidRPr="00BF0F6D">
        <w:rPr>
          <w:rFonts w:ascii="Times New Roman" w:hAnsi="Times New Roman" w:cs="Times New Roman"/>
          <w:sz w:val="24"/>
          <w:szCs w:val="24"/>
          <w:lang w:val="en-US"/>
        </w:rPr>
        <w:t>.</w:t>
      </w:r>
    </w:p>
    <w:p w14:paraId="0B2EEACB" w14:textId="21F22113" w:rsidR="00A544D3" w:rsidRPr="00BF0F6D" w:rsidRDefault="00A544D3" w:rsidP="00D803D6">
      <w:pPr>
        <w:jc w:val="both"/>
        <w:rPr>
          <w:rFonts w:ascii="Times New Roman" w:hAnsi="Times New Roman" w:cs="Times New Roman"/>
          <w:sz w:val="24"/>
          <w:szCs w:val="24"/>
          <w:lang w:val="en-US"/>
        </w:rPr>
      </w:pPr>
    </w:p>
    <w:p w14:paraId="60EB99A3" w14:textId="4971E3D9" w:rsidR="00A544D3" w:rsidRPr="0041729D" w:rsidRDefault="00A544D3" w:rsidP="00A544D3">
      <w:pPr>
        <w:ind w:firstLine="720"/>
        <w:jc w:val="both"/>
        <w:rPr>
          <w:rFonts w:ascii="Times New Roman" w:hAnsi="Times New Roman" w:cs="Times New Roman"/>
          <w:sz w:val="24"/>
          <w:lang w:val="en-US"/>
        </w:rPr>
      </w:pPr>
      <w:r w:rsidRPr="0041729D">
        <w:rPr>
          <w:rFonts w:ascii="Times New Roman" w:hAnsi="Times New Roman" w:cs="Times New Roman"/>
          <w:sz w:val="24"/>
          <w:lang w:val="en-US"/>
        </w:rPr>
        <w:t>1.3 Research aim</w:t>
      </w:r>
    </w:p>
    <w:p w14:paraId="47D04324" w14:textId="0FC7917D" w:rsidR="00D803D6" w:rsidRPr="00A831E2" w:rsidRDefault="00345DAB" w:rsidP="00075991">
      <w:pPr>
        <w:spacing w:line="480" w:lineRule="auto"/>
        <w:ind w:firstLine="72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For various reasons t</w:t>
      </w:r>
      <w:r w:rsidR="00D803D6" w:rsidRPr="00A831E2">
        <w:rPr>
          <w:rFonts w:ascii="Times New Roman" w:hAnsi="Times New Roman" w:cs="Times New Roman"/>
          <w:sz w:val="24"/>
          <w:szCs w:val="24"/>
          <w:lang w:val="en-US"/>
        </w:rPr>
        <w:t>herefore, the aim of this research is to determine if an individual’s sleep quality, diet quality and self-esteem is impacted by the type of media (television, social media and YouTube), and by the amount of time spent engaging in the media.</w:t>
      </w:r>
    </w:p>
    <w:p w14:paraId="6FEA1680" w14:textId="4218CC43" w:rsidR="00A544D3" w:rsidRDefault="00A544D3" w:rsidP="00D803D6">
      <w:pPr>
        <w:jc w:val="both"/>
        <w:rPr>
          <w:rFonts w:ascii="Times New Roman" w:hAnsi="Times New Roman" w:cs="Times New Roman"/>
          <w:color w:val="000000" w:themeColor="text1"/>
          <w:lang w:val="en-US"/>
        </w:rPr>
      </w:pPr>
    </w:p>
    <w:p w14:paraId="4C60FC82" w14:textId="3FC3E82F" w:rsidR="00CC0176" w:rsidRDefault="00CC0176" w:rsidP="00D803D6">
      <w:pPr>
        <w:jc w:val="both"/>
        <w:rPr>
          <w:rFonts w:ascii="Times New Roman" w:hAnsi="Times New Roman" w:cs="Times New Roman"/>
          <w:color w:val="000000" w:themeColor="text1"/>
          <w:lang w:val="en-US"/>
        </w:rPr>
      </w:pPr>
    </w:p>
    <w:p w14:paraId="59AF2E8F" w14:textId="77777777" w:rsidR="00CC0176" w:rsidRDefault="00CC0176" w:rsidP="00D803D6">
      <w:pPr>
        <w:jc w:val="both"/>
        <w:rPr>
          <w:rFonts w:ascii="Times New Roman" w:hAnsi="Times New Roman" w:cs="Times New Roman"/>
          <w:color w:val="000000" w:themeColor="text1"/>
          <w:lang w:val="en-US"/>
        </w:rPr>
      </w:pPr>
    </w:p>
    <w:p w14:paraId="5670F5D3" w14:textId="1D8516DA" w:rsidR="00A544D3" w:rsidRPr="0041729D" w:rsidRDefault="00A544D3" w:rsidP="00D803D6">
      <w:pPr>
        <w:jc w:val="both"/>
        <w:rPr>
          <w:rFonts w:ascii="Times New Roman" w:hAnsi="Times New Roman" w:cs="Times New Roman"/>
          <w:color w:val="000000" w:themeColor="text1"/>
          <w:sz w:val="24"/>
          <w:lang w:val="en-US"/>
        </w:rPr>
      </w:pPr>
      <w:r w:rsidRPr="0041729D">
        <w:rPr>
          <w:rFonts w:ascii="Times New Roman" w:hAnsi="Times New Roman" w:cs="Times New Roman"/>
          <w:color w:val="000000" w:themeColor="text1"/>
          <w:sz w:val="24"/>
          <w:lang w:val="en-US"/>
        </w:rPr>
        <w:lastRenderedPageBreak/>
        <w:tab/>
        <w:t>1.4 Hypotheses</w:t>
      </w:r>
    </w:p>
    <w:p w14:paraId="45EC3675" w14:textId="77777777" w:rsidR="00D803D6" w:rsidRPr="00B82B1F" w:rsidRDefault="00D803D6" w:rsidP="00701201">
      <w:pPr>
        <w:spacing w:line="480" w:lineRule="auto"/>
        <w:ind w:firstLine="360"/>
        <w:contextualSpacing/>
        <w:jc w:val="both"/>
        <w:rPr>
          <w:rFonts w:ascii="Times New Roman" w:hAnsi="Times New Roman" w:cs="Times New Roman"/>
          <w:sz w:val="24"/>
          <w:szCs w:val="24"/>
          <w:lang w:val="en-US"/>
        </w:rPr>
      </w:pPr>
      <w:r w:rsidRPr="00B82B1F">
        <w:rPr>
          <w:rFonts w:ascii="Times New Roman" w:hAnsi="Times New Roman" w:cs="Times New Roman"/>
          <w:sz w:val="24"/>
          <w:szCs w:val="24"/>
          <w:lang w:val="en-US"/>
        </w:rPr>
        <w:t>Through summary of the literature review, six hypotheses have been formulated. It is hypothesized that:</w:t>
      </w:r>
    </w:p>
    <w:p w14:paraId="11F20BE3" w14:textId="77777777"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Participants categorised as high media users (as measured on the UK children go online questionnaire (2004) scale) will have a significantly lower quality of sleep score on the Pittsburgh sleep quality index questionnaire (1989) than those participants categorised as low or average media users.</w:t>
      </w:r>
    </w:p>
    <w:p w14:paraId="0DBEADBA" w14:textId="77777777"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Participants preferred choice of media (television, video sharing or social media) will significantly impact their score on the Pittsburgh sleep quality index questionnaire (1989).</w:t>
      </w:r>
    </w:p>
    <w:p w14:paraId="671B7D21" w14:textId="77777777"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Participants categorised as high media users (as measured on the UK children go online questionnaire (2004) scale) will have a significantly lower diet quality score on the ‘How healthy is your diet questionnaire’ by the British heart foundation (2012), than those participants categorised as low or average media users.</w:t>
      </w:r>
    </w:p>
    <w:p w14:paraId="249C3C8C" w14:textId="77777777"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 xml:space="preserve">Participants preferred choice of media (television, video sharing or social media) will significantly impact their score on the diet quality questionnaire. </w:t>
      </w:r>
    </w:p>
    <w:p w14:paraId="18CB8D5F" w14:textId="17BE8663"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Participants categorised as high media users (as measured on the UK children go online questionnaire (2004) scale) will have a significantly different score on the Rosenburg self-esteem scale (1965)</w:t>
      </w:r>
      <w:r w:rsidR="00AE54AD">
        <w:rPr>
          <w:rFonts w:ascii="Times New Roman" w:hAnsi="Times New Roman" w:cs="Times New Roman"/>
          <w:sz w:val="24"/>
          <w:szCs w:val="24"/>
        </w:rPr>
        <w:t xml:space="preserve"> </w:t>
      </w:r>
      <w:r w:rsidRPr="00B82B1F">
        <w:rPr>
          <w:rFonts w:ascii="Times New Roman" w:hAnsi="Times New Roman" w:cs="Times New Roman"/>
          <w:sz w:val="24"/>
          <w:szCs w:val="24"/>
        </w:rPr>
        <w:t>than those categorised as low or average media users.</w:t>
      </w:r>
    </w:p>
    <w:p w14:paraId="53FB2610" w14:textId="1076C358" w:rsidR="00D803D6" w:rsidRPr="00B82B1F" w:rsidRDefault="00D803D6" w:rsidP="0035380A">
      <w:pPr>
        <w:pStyle w:val="ListParagraph"/>
        <w:numPr>
          <w:ilvl w:val="0"/>
          <w:numId w:val="3"/>
        </w:numPr>
        <w:spacing w:after="0" w:line="480" w:lineRule="auto"/>
        <w:contextualSpacing w:val="0"/>
        <w:jc w:val="both"/>
        <w:rPr>
          <w:rFonts w:ascii="Times New Roman" w:hAnsi="Times New Roman" w:cs="Times New Roman"/>
          <w:sz w:val="24"/>
          <w:szCs w:val="24"/>
        </w:rPr>
      </w:pPr>
      <w:r w:rsidRPr="00B82B1F">
        <w:rPr>
          <w:rFonts w:ascii="Times New Roman" w:hAnsi="Times New Roman" w:cs="Times New Roman"/>
          <w:sz w:val="24"/>
          <w:szCs w:val="24"/>
        </w:rPr>
        <w:t>Participants who prefer to use social media as their main media platform will have significantly lower self-esteem than those who prefer to use television or video sharing media.</w:t>
      </w:r>
    </w:p>
    <w:p w14:paraId="3730C5E9" w14:textId="309A1BD6" w:rsidR="008B7183" w:rsidRDefault="008B7183" w:rsidP="008B7183">
      <w:pPr>
        <w:spacing w:after="0" w:line="240" w:lineRule="auto"/>
        <w:jc w:val="both"/>
        <w:rPr>
          <w:rFonts w:ascii="Times New Roman" w:hAnsi="Times New Roman" w:cs="Times New Roman"/>
        </w:rPr>
      </w:pPr>
    </w:p>
    <w:p w14:paraId="232AAC32" w14:textId="371CD0A2" w:rsidR="00CC0176" w:rsidRDefault="00CC0176" w:rsidP="008B7183">
      <w:pPr>
        <w:spacing w:after="0" w:line="240" w:lineRule="auto"/>
        <w:jc w:val="both"/>
        <w:rPr>
          <w:rFonts w:ascii="Times New Roman" w:hAnsi="Times New Roman" w:cs="Times New Roman"/>
        </w:rPr>
      </w:pPr>
    </w:p>
    <w:p w14:paraId="677CA1DA" w14:textId="335A2195" w:rsidR="00CC0176" w:rsidRDefault="00CC0176" w:rsidP="008B7183">
      <w:pPr>
        <w:spacing w:after="0" w:line="240" w:lineRule="auto"/>
        <w:jc w:val="both"/>
        <w:rPr>
          <w:rFonts w:ascii="Times New Roman" w:hAnsi="Times New Roman" w:cs="Times New Roman"/>
        </w:rPr>
      </w:pPr>
    </w:p>
    <w:p w14:paraId="23C70E7F" w14:textId="77777777" w:rsidR="00CC0176" w:rsidRDefault="00CC0176" w:rsidP="008B7183">
      <w:pPr>
        <w:spacing w:after="0" w:line="240" w:lineRule="auto"/>
        <w:jc w:val="both"/>
        <w:rPr>
          <w:rFonts w:ascii="Times New Roman" w:hAnsi="Times New Roman" w:cs="Times New Roman"/>
        </w:rPr>
      </w:pPr>
    </w:p>
    <w:p w14:paraId="5EDD20A6" w14:textId="77777777" w:rsidR="00D527D5" w:rsidRDefault="00D527D5" w:rsidP="008B7183">
      <w:pPr>
        <w:spacing w:after="0" w:line="240" w:lineRule="auto"/>
        <w:jc w:val="both"/>
        <w:rPr>
          <w:rFonts w:ascii="Times New Roman" w:hAnsi="Times New Roman" w:cs="Times New Roman"/>
        </w:rPr>
      </w:pPr>
    </w:p>
    <w:p w14:paraId="41D9DFDD" w14:textId="3D81A73D" w:rsidR="008B7183" w:rsidRDefault="00D527D5" w:rsidP="008B7183">
      <w:pPr>
        <w:pStyle w:val="ListParagraph"/>
        <w:numPr>
          <w:ilvl w:val="0"/>
          <w:numId w:val="5"/>
        </w:numPr>
        <w:spacing w:after="0" w:line="240" w:lineRule="auto"/>
        <w:jc w:val="both"/>
        <w:rPr>
          <w:rFonts w:ascii="Times New Roman" w:hAnsi="Times New Roman" w:cs="Times New Roman"/>
        </w:rPr>
      </w:pPr>
      <w:r>
        <w:rPr>
          <w:rFonts w:ascii="Times New Roman" w:hAnsi="Times New Roman" w:cs="Times New Roman"/>
        </w:rPr>
        <w:lastRenderedPageBreak/>
        <w:t>METHODOLOGY</w:t>
      </w:r>
    </w:p>
    <w:p w14:paraId="31F99837" w14:textId="4F5153A4" w:rsidR="00D527D5" w:rsidRDefault="00D527D5" w:rsidP="00D527D5">
      <w:pPr>
        <w:pStyle w:val="ListParagraph"/>
        <w:spacing w:after="0" w:line="240" w:lineRule="auto"/>
        <w:jc w:val="both"/>
        <w:rPr>
          <w:rFonts w:ascii="Times New Roman" w:hAnsi="Times New Roman" w:cs="Times New Roman"/>
        </w:rPr>
      </w:pPr>
    </w:p>
    <w:p w14:paraId="7E02965D" w14:textId="107CAFEC" w:rsidR="00D527D5" w:rsidRPr="0041729D" w:rsidRDefault="00D527D5" w:rsidP="00D527D5">
      <w:pPr>
        <w:pStyle w:val="ListParagraph"/>
        <w:numPr>
          <w:ilvl w:val="1"/>
          <w:numId w:val="5"/>
        </w:numPr>
        <w:spacing w:after="0" w:line="240" w:lineRule="auto"/>
        <w:jc w:val="both"/>
        <w:rPr>
          <w:rFonts w:ascii="Times New Roman" w:hAnsi="Times New Roman" w:cs="Times New Roman"/>
          <w:sz w:val="24"/>
        </w:rPr>
      </w:pPr>
      <w:r w:rsidRPr="0041729D">
        <w:rPr>
          <w:rFonts w:ascii="Times New Roman" w:hAnsi="Times New Roman" w:cs="Times New Roman"/>
          <w:sz w:val="24"/>
        </w:rPr>
        <w:t>Design</w:t>
      </w:r>
    </w:p>
    <w:p w14:paraId="1CFF7D75" w14:textId="2A83C9C5" w:rsidR="00D527D5" w:rsidRPr="005B71E4" w:rsidRDefault="00D527D5" w:rsidP="00D47A46">
      <w:pPr>
        <w:pStyle w:val="ListParagraph"/>
        <w:spacing w:after="0" w:line="240" w:lineRule="auto"/>
        <w:jc w:val="both"/>
        <w:rPr>
          <w:rFonts w:ascii="Times New Roman" w:hAnsi="Times New Roman" w:cs="Times New Roman"/>
          <w:sz w:val="24"/>
          <w:szCs w:val="24"/>
        </w:rPr>
      </w:pPr>
    </w:p>
    <w:p w14:paraId="3628F31E" w14:textId="702B1B4C" w:rsidR="00672CB2" w:rsidRPr="005B71E4" w:rsidRDefault="00672CB2" w:rsidP="0035380A">
      <w:pPr>
        <w:spacing w:line="480" w:lineRule="auto"/>
        <w:ind w:firstLine="720"/>
        <w:contextualSpacing/>
        <w:jc w:val="both"/>
        <w:rPr>
          <w:rFonts w:ascii="Times New Roman" w:hAnsi="Times New Roman" w:cs="Times New Roman"/>
          <w:sz w:val="24"/>
          <w:szCs w:val="24"/>
        </w:rPr>
      </w:pPr>
      <w:r w:rsidRPr="005B71E4">
        <w:rPr>
          <w:rFonts w:ascii="Times New Roman" w:hAnsi="Times New Roman" w:cs="Times New Roman"/>
          <w:sz w:val="24"/>
          <w:szCs w:val="24"/>
        </w:rPr>
        <w:t xml:space="preserve">The current investigation employed a series of between </w:t>
      </w:r>
      <w:proofErr w:type="gramStart"/>
      <w:r w:rsidRPr="005B71E4">
        <w:rPr>
          <w:rFonts w:ascii="Times New Roman" w:hAnsi="Times New Roman" w:cs="Times New Roman"/>
          <w:sz w:val="24"/>
          <w:szCs w:val="24"/>
        </w:rPr>
        <w:t>subjects</w:t>
      </w:r>
      <w:proofErr w:type="gramEnd"/>
      <w:r w:rsidRPr="005B71E4">
        <w:rPr>
          <w:rFonts w:ascii="Times New Roman" w:hAnsi="Times New Roman" w:cs="Times New Roman"/>
          <w:sz w:val="24"/>
          <w:szCs w:val="24"/>
        </w:rPr>
        <w:t xml:space="preserve"> ANOVA’s. The purpose of this was to explore if the amount of time spent engaging in the media and the type of media usage (3 types) had an impact on an individual’s quality of sleep, quality of diet and levels of self-esteem. Independent variable 1 was the amount of time spent engaging in the media. This was measured in hours which then assigned participants into one of three levels for amount of time into either a low, medium or high category. Independent variable 2 was the type of media source that participants self-reported engaging with the most. Their choices were of either TV, YouTube or social media (specifically Facebook, Instagram and Snapchat). The independent variables were expected to affect the three dependent variables. The three dependent variables were quality of sleep, quality of diet and levels of self-esteem. This quantitative research was analysed through the statistical software package SPSS, version 24.</w:t>
      </w:r>
    </w:p>
    <w:p w14:paraId="0AB3A82F" w14:textId="149F90EB" w:rsidR="00FE4ACC" w:rsidRPr="00DB0E68" w:rsidRDefault="002D6A13" w:rsidP="0038268F">
      <w:pPr>
        <w:pStyle w:val="ListParagraph"/>
        <w:numPr>
          <w:ilvl w:val="1"/>
          <w:numId w:val="5"/>
        </w:numPr>
        <w:spacing w:after="0" w:line="240" w:lineRule="auto"/>
        <w:jc w:val="both"/>
        <w:rPr>
          <w:rFonts w:ascii="Times New Roman" w:hAnsi="Times New Roman" w:cs="Times New Roman"/>
          <w:sz w:val="24"/>
        </w:rPr>
      </w:pPr>
      <w:r w:rsidRPr="00DB0E68">
        <w:rPr>
          <w:rFonts w:ascii="Times New Roman" w:hAnsi="Times New Roman" w:cs="Times New Roman"/>
          <w:sz w:val="24"/>
        </w:rPr>
        <w:t>Participants</w:t>
      </w:r>
    </w:p>
    <w:p w14:paraId="488740FE" w14:textId="77777777" w:rsidR="0035380A" w:rsidRPr="0035380A" w:rsidRDefault="0035380A" w:rsidP="0035380A">
      <w:pPr>
        <w:spacing w:after="0" w:line="240" w:lineRule="auto"/>
        <w:jc w:val="both"/>
        <w:rPr>
          <w:rFonts w:ascii="Times New Roman" w:hAnsi="Times New Roman" w:cs="Times New Roman"/>
        </w:rPr>
      </w:pPr>
    </w:p>
    <w:p w14:paraId="16CE415C" w14:textId="2D883FAB" w:rsidR="002D6A13" w:rsidRPr="003B3019" w:rsidRDefault="002D6A13" w:rsidP="0035380A">
      <w:pPr>
        <w:spacing w:line="480" w:lineRule="auto"/>
        <w:ind w:firstLine="720"/>
        <w:contextualSpacing/>
        <w:jc w:val="both"/>
        <w:rPr>
          <w:rFonts w:ascii="Times New Roman" w:hAnsi="Times New Roman" w:cs="Times New Roman"/>
          <w:color w:val="000000" w:themeColor="text1"/>
          <w:sz w:val="24"/>
          <w:szCs w:val="24"/>
        </w:rPr>
      </w:pPr>
      <w:r w:rsidRPr="003B3019">
        <w:rPr>
          <w:rFonts w:ascii="Times New Roman" w:hAnsi="Times New Roman" w:cs="Times New Roman"/>
          <w:color w:val="000000" w:themeColor="text1"/>
          <w:sz w:val="24"/>
          <w:szCs w:val="24"/>
        </w:rPr>
        <w:t xml:space="preserve">Participants were recruited through a survey website (Quicksurveys.com) where the online questionnaire was posted. </w:t>
      </w:r>
      <w:r w:rsidR="00AD4FD8" w:rsidRPr="003B3019">
        <w:rPr>
          <w:rFonts w:ascii="Times New Roman" w:hAnsi="Times New Roman" w:cs="Times New Roman"/>
          <w:color w:val="000000" w:themeColor="text1"/>
          <w:sz w:val="24"/>
          <w:szCs w:val="24"/>
        </w:rPr>
        <w:t>The questionnaire was also accessible through a hyperlink that was posted on Facebook which directed participants to Quick Surveys</w:t>
      </w:r>
      <w:r w:rsidRPr="003B3019">
        <w:rPr>
          <w:rFonts w:ascii="Times New Roman" w:hAnsi="Times New Roman" w:cs="Times New Roman"/>
          <w:color w:val="000000" w:themeColor="text1"/>
          <w:sz w:val="24"/>
          <w:szCs w:val="24"/>
        </w:rPr>
        <w:t xml:space="preserve">. According to Sue &amp; Ritter (2011), online surveys are effective as they can offer promised anonymity, which in return allows respondents to feel safer in providing honest answers. The target population were both male and females over the age of 18. The reason for this was because of the lack of research in this area on the impact of media in the adult population. All participants were at the time living in the UK and of an opportunity sample. The online questionnaire received a total of 350 participants but not all </w:t>
      </w:r>
      <w:r w:rsidR="00642678">
        <w:rPr>
          <w:rFonts w:ascii="Times New Roman" w:hAnsi="Times New Roman" w:cs="Times New Roman"/>
          <w:color w:val="000000" w:themeColor="text1"/>
          <w:sz w:val="24"/>
          <w:szCs w:val="24"/>
        </w:rPr>
        <w:t xml:space="preserve">had </w:t>
      </w:r>
      <w:r w:rsidRPr="003B3019">
        <w:rPr>
          <w:rFonts w:ascii="Times New Roman" w:hAnsi="Times New Roman" w:cs="Times New Roman"/>
          <w:color w:val="000000" w:themeColor="text1"/>
          <w:sz w:val="24"/>
          <w:szCs w:val="24"/>
        </w:rPr>
        <w:t xml:space="preserve">completed so only 328 could be accounted for and included in the research (94 male and 234 </w:t>
      </w:r>
      <w:r w:rsidRPr="003B3019">
        <w:rPr>
          <w:rFonts w:ascii="Times New Roman" w:hAnsi="Times New Roman" w:cs="Times New Roman"/>
          <w:color w:val="000000" w:themeColor="text1"/>
          <w:sz w:val="24"/>
          <w:szCs w:val="24"/>
        </w:rPr>
        <w:lastRenderedPageBreak/>
        <w:t xml:space="preserve">female). 153 </w:t>
      </w:r>
      <w:r w:rsidR="008F2A84">
        <w:rPr>
          <w:rFonts w:ascii="Times New Roman" w:hAnsi="Times New Roman" w:cs="Times New Roman"/>
          <w:color w:val="000000" w:themeColor="text1"/>
          <w:sz w:val="24"/>
          <w:szCs w:val="24"/>
        </w:rPr>
        <w:t xml:space="preserve">of the participants </w:t>
      </w:r>
      <w:r w:rsidRPr="003B3019">
        <w:rPr>
          <w:rFonts w:ascii="Times New Roman" w:hAnsi="Times New Roman" w:cs="Times New Roman"/>
          <w:color w:val="000000" w:themeColor="text1"/>
          <w:sz w:val="24"/>
          <w:szCs w:val="24"/>
        </w:rPr>
        <w:t xml:space="preserve">were in the 18-25 age category, 101 in the 26-40, and 74 in the 41 and above. After receiving a considerable </w:t>
      </w:r>
      <w:proofErr w:type="gramStart"/>
      <w:r w:rsidRPr="003B3019">
        <w:rPr>
          <w:rFonts w:ascii="Times New Roman" w:hAnsi="Times New Roman" w:cs="Times New Roman"/>
          <w:color w:val="000000" w:themeColor="text1"/>
          <w:sz w:val="24"/>
          <w:szCs w:val="24"/>
        </w:rPr>
        <w:t>amount</w:t>
      </w:r>
      <w:proofErr w:type="gramEnd"/>
      <w:r w:rsidRPr="003B3019">
        <w:rPr>
          <w:rFonts w:ascii="Times New Roman" w:hAnsi="Times New Roman" w:cs="Times New Roman"/>
          <w:color w:val="000000" w:themeColor="text1"/>
          <w:sz w:val="24"/>
          <w:szCs w:val="24"/>
        </w:rPr>
        <w:t xml:space="preserve"> of participants, the survey was closed and the results were analysed through SPSS.</w:t>
      </w:r>
    </w:p>
    <w:p w14:paraId="4381C5D3" w14:textId="47B3B7D2" w:rsidR="002D6A13" w:rsidRPr="00DB0E68" w:rsidRDefault="00D74AC1" w:rsidP="00D74AC1">
      <w:pPr>
        <w:pStyle w:val="ListParagraph"/>
        <w:numPr>
          <w:ilvl w:val="1"/>
          <w:numId w:val="5"/>
        </w:numPr>
        <w:spacing w:after="0" w:line="240" w:lineRule="auto"/>
        <w:jc w:val="both"/>
        <w:rPr>
          <w:rFonts w:ascii="Times New Roman" w:hAnsi="Times New Roman" w:cs="Times New Roman"/>
          <w:sz w:val="24"/>
          <w:szCs w:val="24"/>
        </w:rPr>
      </w:pPr>
      <w:r w:rsidRPr="00DB0E68">
        <w:rPr>
          <w:rFonts w:ascii="Times New Roman" w:hAnsi="Times New Roman" w:cs="Times New Roman"/>
          <w:sz w:val="24"/>
          <w:szCs w:val="24"/>
        </w:rPr>
        <w:t xml:space="preserve">Materials </w:t>
      </w:r>
    </w:p>
    <w:p w14:paraId="12AB10E4" w14:textId="314EBED2" w:rsidR="00D74AC1" w:rsidRPr="003B3019" w:rsidRDefault="00D74AC1" w:rsidP="00D74AC1">
      <w:pPr>
        <w:spacing w:after="0" w:line="240" w:lineRule="auto"/>
        <w:jc w:val="both"/>
        <w:rPr>
          <w:rFonts w:ascii="Times New Roman" w:hAnsi="Times New Roman" w:cs="Times New Roman"/>
          <w:sz w:val="24"/>
          <w:szCs w:val="24"/>
        </w:rPr>
      </w:pPr>
    </w:p>
    <w:p w14:paraId="27D2E54A" w14:textId="7F744C89" w:rsidR="00FE4ACC" w:rsidRPr="003B3019" w:rsidRDefault="00FE4ACC" w:rsidP="00441C6D">
      <w:pPr>
        <w:spacing w:line="480" w:lineRule="auto"/>
        <w:ind w:firstLine="720"/>
        <w:contextualSpacing/>
        <w:jc w:val="both"/>
        <w:rPr>
          <w:rFonts w:ascii="Times New Roman" w:hAnsi="Times New Roman" w:cs="Times New Roman"/>
          <w:sz w:val="24"/>
          <w:szCs w:val="24"/>
        </w:rPr>
      </w:pPr>
      <w:r w:rsidRPr="003B3019">
        <w:rPr>
          <w:rFonts w:ascii="Times New Roman" w:hAnsi="Times New Roman" w:cs="Times New Roman"/>
          <w:sz w:val="24"/>
          <w:szCs w:val="24"/>
        </w:rPr>
        <w:t>A quantitative research survey by a</w:t>
      </w:r>
      <w:r w:rsidR="00643E20" w:rsidRPr="003B3019">
        <w:rPr>
          <w:rFonts w:ascii="Times New Roman" w:hAnsi="Times New Roman" w:cs="Times New Roman"/>
          <w:sz w:val="24"/>
          <w:szCs w:val="24"/>
        </w:rPr>
        <w:t xml:space="preserve"> 3-point</w:t>
      </w:r>
      <w:r w:rsidRPr="003B3019">
        <w:rPr>
          <w:rFonts w:ascii="Times New Roman" w:hAnsi="Times New Roman" w:cs="Times New Roman"/>
          <w:sz w:val="24"/>
          <w:szCs w:val="24"/>
        </w:rPr>
        <w:t xml:space="preserve"> Likert scale questionnaire gathered standardised information. An online questionnaire was deemed the most successful method seeing as it was able to measure and compare a wide variety of people. According to Fricker &amp; </w:t>
      </w:r>
      <w:proofErr w:type="spellStart"/>
      <w:r w:rsidRPr="003B3019">
        <w:rPr>
          <w:rFonts w:ascii="Times New Roman" w:hAnsi="Times New Roman" w:cs="Times New Roman"/>
          <w:sz w:val="24"/>
          <w:szCs w:val="24"/>
        </w:rPr>
        <w:t>Schonlau</w:t>
      </w:r>
      <w:proofErr w:type="spellEnd"/>
      <w:r w:rsidRPr="003B3019">
        <w:rPr>
          <w:rFonts w:ascii="Times New Roman" w:hAnsi="Times New Roman" w:cs="Times New Roman"/>
          <w:sz w:val="24"/>
          <w:szCs w:val="24"/>
        </w:rPr>
        <w:t xml:space="preserve"> (2002), online surveys can gain high response rates and allow a quick collection of data. This is likely to be due to rapid advancements in technology and better convenience for participants (</w:t>
      </w:r>
      <w:proofErr w:type="spellStart"/>
      <w:r w:rsidRPr="003B3019">
        <w:rPr>
          <w:rFonts w:ascii="Times New Roman" w:hAnsi="Times New Roman" w:cs="Times New Roman"/>
          <w:sz w:val="24"/>
          <w:szCs w:val="24"/>
        </w:rPr>
        <w:t>Riggle</w:t>
      </w:r>
      <w:proofErr w:type="spellEnd"/>
      <w:r w:rsidRPr="003B3019">
        <w:rPr>
          <w:rFonts w:ascii="Times New Roman" w:hAnsi="Times New Roman" w:cs="Times New Roman"/>
          <w:sz w:val="24"/>
          <w:szCs w:val="24"/>
        </w:rPr>
        <w:t xml:space="preserve">, </w:t>
      </w:r>
      <w:proofErr w:type="spellStart"/>
      <w:r w:rsidRPr="003B3019">
        <w:rPr>
          <w:rFonts w:ascii="Times New Roman" w:hAnsi="Times New Roman" w:cs="Times New Roman"/>
          <w:sz w:val="24"/>
          <w:szCs w:val="24"/>
        </w:rPr>
        <w:t>Rostosky</w:t>
      </w:r>
      <w:proofErr w:type="spellEnd"/>
      <w:r w:rsidRPr="003B3019">
        <w:rPr>
          <w:rFonts w:ascii="Times New Roman" w:hAnsi="Times New Roman" w:cs="Times New Roman"/>
          <w:sz w:val="24"/>
          <w:szCs w:val="24"/>
        </w:rPr>
        <w:t xml:space="preserve"> &amp; Reedy, 2005).</w:t>
      </w:r>
    </w:p>
    <w:p w14:paraId="4EA69B7B" w14:textId="63E5AEF3" w:rsidR="00FE4ACC" w:rsidRPr="00600DA4" w:rsidRDefault="00FE4ACC" w:rsidP="00F9054C">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The questionnaire consisted of 30 questions; one on gender, six on media type/usage, five on quality of diet, eleven on quality of sleep, and seven on levels of self-esteem. This finalised questionnaire (found in appendix A) was developed by selecting appropriate questions from four other questionnaires (found in appendix B) which each tested media usage/time, quality of sleep, quality of diet and levels of self-esteem. The original questionnaires were the UK children go online questionnaire (2004), the Pittsburgh sleep quality index questionnaire (1989), the ‘How healthy is your diet questionnaire’ by the British heart foundation (2012), and the Rosenburg self-esteem scale (1965).</w:t>
      </w:r>
    </w:p>
    <w:p w14:paraId="68A791C0" w14:textId="6952F286" w:rsidR="00FE4ACC" w:rsidRPr="00600DA4" w:rsidRDefault="00FE4ACC" w:rsidP="00F9054C">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 xml:space="preserve">The Pittsburgh sleep quality index questionnaire (1989) originally consisted of 25 items (including sub-questions) but as some were not suitable, the final questionnaire used </w:t>
      </w:r>
      <w:r w:rsidR="00242460">
        <w:rPr>
          <w:rFonts w:ascii="Times New Roman" w:hAnsi="Times New Roman" w:cs="Times New Roman"/>
          <w:sz w:val="24"/>
          <w:szCs w:val="24"/>
        </w:rPr>
        <w:t>ten</w:t>
      </w:r>
      <w:r w:rsidRPr="00600DA4">
        <w:rPr>
          <w:rFonts w:ascii="Times New Roman" w:hAnsi="Times New Roman" w:cs="Times New Roman"/>
          <w:sz w:val="24"/>
          <w:szCs w:val="24"/>
        </w:rPr>
        <w:t xml:space="preserve"> items. The items were originally of open-ended questions and 4-point scale but were adapted to a 3-point scale. The Pittsburgh sleep questionnaire has repeatedly been used in research, but this adapted version had low reliability of .652. This is likely due to its reduced number of items. The lowest </w:t>
      </w:r>
      <w:r w:rsidRPr="00600DA4">
        <w:rPr>
          <w:rFonts w:ascii="Times New Roman" w:hAnsi="Times New Roman" w:cs="Times New Roman"/>
          <w:sz w:val="24"/>
          <w:szCs w:val="24"/>
        </w:rPr>
        <w:lastRenderedPageBreak/>
        <w:t>possible score on this section of the questionnaire was 10 meaning a poor sleep quality and the highest being 30 mean</w:t>
      </w:r>
      <w:r w:rsidR="00AB654D">
        <w:rPr>
          <w:rFonts w:ascii="Times New Roman" w:hAnsi="Times New Roman" w:cs="Times New Roman"/>
          <w:sz w:val="24"/>
          <w:szCs w:val="24"/>
        </w:rPr>
        <w:t>t</w:t>
      </w:r>
      <w:r w:rsidRPr="00600DA4">
        <w:rPr>
          <w:rFonts w:ascii="Times New Roman" w:hAnsi="Times New Roman" w:cs="Times New Roman"/>
          <w:sz w:val="24"/>
          <w:szCs w:val="24"/>
        </w:rPr>
        <w:t xml:space="preserve"> good sleep quality. </w:t>
      </w:r>
    </w:p>
    <w:p w14:paraId="7F8F6B4E" w14:textId="46284BD7" w:rsidR="00FE4ACC" w:rsidRPr="00600DA4" w:rsidRDefault="00FE4ACC" w:rsidP="00F9054C">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 xml:space="preserve">The ‘How healthy is your diet questionnaire’ by the British heart foundation (2012) originally consisted of 24 items though some were not suitable, so the final questionnaire was reduced to </w:t>
      </w:r>
      <w:r w:rsidR="00B85BF8">
        <w:rPr>
          <w:rFonts w:ascii="Times New Roman" w:hAnsi="Times New Roman" w:cs="Times New Roman"/>
          <w:sz w:val="24"/>
          <w:szCs w:val="24"/>
        </w:rPr>
        <w:t>five</w:t>
      </w:r>
      <w:r w:rsidRPr="00600DA4">
        <w:rPr>
          <w:rFonts w:ascii="Times New Roman" w:hAnsi="Times New Roman" w:cs="Times New Roman"/>
          <w:sz w:val="24"/>
          <w:szCs w:val="24"/>
        </w:rPr>
        <w:t xml:space="preserve"> items. The items were originally “yes/no” questions but they were adapted to a 3-point scale. Being that the final questionnaire only had </w:t>
      </w:r>
      <w:r w:rsidR="00B85BF8">
        <w:rPr>
          <w:rFonts w:ascii="Times New Roman" w:hAnsi="Times New Roman" w:cs="Times New Roman"/>
          <w:sz w:val="24"/>
          <w:szCs w:val="24"/>
        </w:rPr>
        <w:t>five</w:t>
      </w:r>
      <w:r w:rsidRPr="00600DA4">
        <w:rPr>
          <w:rFonts w:ascii="Times New Roman" w:hAnsi="Times New Roman" w:cs="Times New Roman"/>
          <w:sz w:val="24"/>
          <w:szCs w:val="24"/>
        </w:rPr>
        <w:t xml:space="preserve"> items, it is likely t</w:t>
      </w:r>
      <w:r w:rsidR="00D812D3">
        <w:rPr>
          <w:rFonts w:ascii="Times New Roman" w:hAnsi="Times New Roman" w:cs="Times New Roman"/>
          <w:sz w:val="24"/>
          <w:szCs w:val="24"/>
        </w:rPr>
        <w:t>he</w:t>
      </w:r>
      <w:r w:rsidRPr="00600DA4">
        <w:rPr>
          <w:rFonts w:ascii="Times New Roman" w:hAnsi="Times New Roman" w:cs="Times New Roman"/>
          <w:sz w:val="24"/>
          <w:szCs w:val="24"/>
        </w:rPr>
        <w:t xml:space="preserve"> reason for its low reliability of .530. The lowest possible score on this section of the questionnaire was 5 meaning poor diet quality and the highest score being 15 meaning good diet quality.</w:t>
      </w:r>
    </w:p>
    <w:p w14:paraId="3C149981" w14:textId="299AFA7D" w:rsidR="00FE4ACC" w:rsidRPr="00600DA4" w:rsidRDefault="00FE4ACC" w:rsidP="00DF133A">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 xml:space="preserve">The Rosenburg self-esteem scale (1965) is a </w:t>
      </w:r>
      <w:r w:rsidR="00914BD9">
        <w:rPr>
          <w:rFonts w:ascii="Times New Roman" w:hAnsi="Times New Roman" w:cs="Times New Roman"/>
          <w:sz w:val="24"/>
          <w:szCs w:val="24"/>
        </w:rPr>
        <w:t xml:space="preserve">well-known and </w:t>
      </w:r>
      <w:r w:rsidRPr="00600DA4">
        <w:rPr>
          <w:rFonts w:ascii="Times New Roman" w:hAnsi="Times New Roman" w:cs="Times New Roman"/>
          <w:sz w:val="24"/>
          <w:szCs w:val="24"/>
        </w:rPr>
        <w:t xml:space="preserve">popular self-esteem questionnaire used in research with 10 items with a 4-point scale. The final questionnaire used </w:t>
      </w:r>
      <w:r w:rsidR="00B85BF8">
        <w:rPr>
          <w:rFonts w:ascii="Times New Roman" w:hAnsi="Times New Roman" w:cs="Times New Roman"/>
          <w:sz w:val="24"/>
          <w:szCs w:val="24"/>
        </w:rPr>
        <w:t>seven</w:t>
      </w:r>
      <w:r w:rsidRPr="00600DA4">
        <w:rPr>
          <w:rFonts w:ascii="Times New Roman" w:hAnsi="Times New Roman" w:cs="Times New Roman"/>
          <w:sz w:val="24"/>
          <w:szCs w:val="24"/>
        </w:rPr>
        <w:t xml:space="preserve"> of the</w:t>
      </w:r>
      <w:r w:rsidR="007A1386">
        <w:rPr>
          <w:rFonts w:ascii="Times New Roman" w:hAnsi="Times New Roman" w:cs="Times New Roman"/>
          <w:sz w:val="24"/>
          <w:szCs w:val="24"/>
        </w:rPr>
        <w:t xml:space="preserve"> ten</w:t>
      </w:r>
      <w:r w:rsidRPr="00600DA4">
        <w:rPr>
          <w:rFonts w:ascii="Times New Roman" w:hAnsi="Times New Roman" w:cs="Times New Roman"/>
          <w:sz w:val="24"/>
          <w:szCs w:val="24"/>
        </w:rPr>
        <w:t xml:space="preserve"> items and was reduced to a 3-point scale. The reliability of the final questionnaire was high with the Cronbach’s Alpha showing .865. </w:t>
      </w:r>
      <w:r w:rsidR="00AF79F8">
        <w:rPr>
          <w:rFonts w:ascii="Times New Roman" w:hAnsi="Times New Roman" w:cs="Times New Roman"/>
          <w:sz w:val="24"/>
          <w:szCs w:val="24"/>
        </w:rPr>
        <w:t xml:space="preserve">The scoring system was adapted to </w:t>
      </w:r>
      <w:r w:rsidR="00DF133A">
        <w:rPr>
          <w:rFonts w:ascii="Times New Roman" w:hAnsi="Times New Roman" w:cs="Times New Roman"/>
          <w:sz w:val="24"/>
          <w:szCs w:val="24"/>
        </w:rPr>
        <w:t>allow a</w:t>
      </w:r>
      <w:r w:rsidRPr="00600DA4">
        <w:rPr>
          <w:rFonts w:ascii="Times New Roman" w:hAnsi="Times New Roman" w:cs="Times New Roman"/>
          <w:sz w:val="24"/>
          <w:szCs w:val="24"/>
        </w:rPr>
        <w:t xml:space="preserve"> lowest possible score </w:t>
      </w:r>
      <w:r w:rsidR="00DF133A">
        <w:rPr>
          <w:rFonts w:ascii="Times New Roman" w:hAnsi="Times New Roman" w:cs="Times New Roman"/>
          <w:sz w:val="24"/>
          <w:szCs w:val="24"/>
        </w:rPr>
        <w:t xml:space="preserve">of </w:t>
      </w:r>
      <w:r w:rsidRPr="00600DA4">
        <w:rPr>
          <w:rFonts w:ascii="Times New Roman" w:hAnsi="Times New Roman" w:cs="Times New Roman"/>
          <w:sz w:val="24"/>
          <w:szCs w:val="24"/>
        </w:rPr>
        <w:t xml:space="preserve">7 </w:t>
      </w:r>
      <w:r w:rsidR="00DF133A">
        <w:rPr>
          <w:rFonts w:ascii="Times New Roman" w:hAnsi="Times New Roman" w:cs="Times New Roman"/>
          <w:sz w:val="24"/>
          <w:szCs w:val="24"/>
        </w:rPr>
        <w:t>to mean</w:t>
      </w:r>
      <w:r w:rsidRPr="00600DA4">
        <w:rPr>
          <w:rFonts w:ascii="Times New Roman" w:hAnsi="Times New Roman" w:cs="Times New Roman"/>
          <w:sz w:val="24"/>
          <w:szCs w:val="24"/>
        </w:rPr>
        <w:t xml:space="preserve"> a low level of self-esteem and the highest being 21 meaning a high level of self-esteem.</w:t>
      </w:r>
    </w:p>
    <w:p w14:paraId="7D51C19A" w14:textId="77777777" w:rsidR="00FE4ACC" w:rsidRPr="00600DA4" w:rsidRDefault="00FE4ACC" w:rsidP="00F9054C">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 xml:space="preserve">As mentioned not every question from the original questionnaires were completely suitable, so </w:t>
      </w:r>
      <w:proofErr w:type="gramStart"/>
      <w:r w:rsidRPr="00600DA4">
        <w:rPr>
          <w:rFonts w:ascii="Times New Roman" w:hAnsi="Times New Roman" w:cs="Times New Roman"/>
          <w:sz w:val="24"/>
          <w:szCs w:val="24"/>
        </w:rPr>
        <w:t>the majority of</w:t>
      </w:r>
      <w:proofErr w:type="gramEnd"/>
      <w:r w:rsidRPr="00600DA4">
        <w:rPr>
          <w:rFonts w:ascii="Times New Roman" w:hAnsi="Times New Roman" w:cs="Times New Roman"/>
          <w:sz w:val="24"/>
          <w:szCs w:val="24"/>
        </w:rPr>
        <w:t xml:space="preserve"> questions needed to be adapted before they could be used for the finalised questionnaire. This was to ensure that they were totally relevant to the research topic area. Also, the questions needed to be changed to a 3-point scale to make it possible to assign participants into sub-groups. One of the sub-groups for example was the amount of time spent engaging in the media. The participants responses assigned them into either low media usage, medium media usage or high media usage. This was a similar system for ‘most used media type’ (TV, YouTube and social media), ‘quality of sleep’ (low, medium or high), ‘quality of diet’ (low, medium or high), and ‘levels of self-esteem’ (low, medium or high). Examples of questions found </w:t>
      </w:r>
      <w:r w:rsidRPr="00600DA4">
        <w:rPr>
          <w:rFonts w:ascii="Times New Roman" w:hAnsi="Times New Roman" w:cs="Times New Roman"/>
          <w:sz w:val="24"/>
          <w:szCs w:val="24"/>
        </w:rPr>
        <w:lastRenderedPageBreak/>
        <w:t xml:space="preserve">in the finalised questionnaire include ‘how long </w:t>
      </w:r>
      <w:proofErr w:type="gramStart"/>
      <w:r w:rsidRPr="00600DA4">
        <w:rPr>
          <w:rFonts w:ascii="Times New Roman" w:hAnsi="Times New Roman" w:cs="Times New Roman"/>
          <w:sz w:val="24"/>
          <w:szCs w:val="24"/>
        </w:rPr>
        <w:t>do you spend</w:t>
      </w:r>
      <w:proofErr w:type="gramEnd"/>
      <w:r w:rsidRPr="00600DA4">
        <w:rPr>
          <w:rFonts w:ascii="Times New Roman" w:hAnsi="Times New Roman" w:cs="Times New Roman"/>
          <w:sz w:val="24"/>
          <w:szCs w:val="24"/>
        </w:rPr>
        <w:t xml:space="preserve"> on social networking sites?’ with possible answers of 0-3 hours, 4-7 hours or 7+ hours, and ‘I feel that I have a number of good qualities’ with possible answers of disagree, neither agree/disagree and agree. </w:t>
      </w:r>
    </w:p>
    <w:p w14:paraId="0A8E8D3E" w14:textId="367B7CE5" w:rsidR="0051661E" w:rsidRPr="00600DA4" w:rsidRDefault="00FE4ACC" w:rsidP="00F9054C">
      <w:pPr>
        <w:spacing w:line="480" w:lineRule="auto"/>
        <w:ind w:firstLine="720"/>
        <w:contextualSpacing/>
        <w:jc w:val="both"/>
        <w:rPr>
          <w:rFonts w:ascii="Times New Roman" w:hAnsi="Times New Roman" w:cs="Times New Roman"/>
          <w:sz w:val="24"/>
          <w:szCs w:val="24"/>
        </w:rPr>
      </w:pPr>
      <w:r w:rsidRPr="00600DA4">
        <w:rPr>
          <w:rFonts w:ascii="Times New Roman" w:hAnsi="Times New Roman" w:cs="Times New Roman"/>
          <w:sz w:val="24"/>
          <w:szCs w:val="24"/>
        </w:rPr>
        <w:t xml:space="preserve">Participants were assigned into one of three groups depending on their answers for the questions. For example, if the participant responded with ‘never’ for four of the five questions on diet quality, they would be assigned to the ‘low group’ (low diet quality). This was calculated through the adapted scoring systems that can be found </w:t>
      </w:r>
      <w:r w:rsidR="00F175E0">
        <w:rPr>
          <w:rFonts w:ascii="Times New Roman" w:hAnsi="Times New Roman" w:cs="Times New Roman"/>
          <w:sz w:val="24"/>
          <w:szCs w:val="24"/>
        </w:rPr>
        <w:t xml:space="preserve">with the questionnaires </w:t>
      </w:r>
      <w:r w:rsidRPr="00600DA4">
        <w:rPr>
          <w:rFonts w:ascii="Times New Roman" w:hAnsi="Times New Roman" w:cs="Times New Roman"/>
          <w:sz w:val="24"/>
          <w:szCs w:val="24"/>
        </w:rPr>
        <w:t xml:space="preserve">in appendix B. </w:t>
      </w:r>
    </w:p>
    <w:p w14:paraId="6B191885" w14:textId="1B732EE0" w:rsidR="0051661E" w:rsidRPr="00087912" w:rsidRDefault="0051661E" w:rsidP="0051661E">
      <w:pPr>
        <w:pStyle w:val="ListParagraph"/>
        <w:numPr>
          <w:ilvl w:val="1"/>
          <w:numId w:val="5"/>
        </w:numPr>
        <w:jc w:val="both"/>
        <w:rPr>
          <w:rFonts w:ascii="Times New Roman" w:hAnsi="Times New Roman" w:cs="Times New Roman"/>
          <w:color w:val="000000" w:themeColor="text1"/>
          <w:sz w:val="24"/>
        </w:rPr>
      </w:pPr>
      <w:r w:rsidRPr="00087912">
        <w:rPr>
          <w:rFonts w:ascii="Times New Roman" w:hAnsi="Times New Roman" w:cs="Times New Roman"/>
          <w:color w:val="000000" w:themeColor="text1"/>
          <w:sz w:val="24"/>
        </w:rPr>
        <w:t>Procedure</w:t>
      </w:r>
    </w:p>
    <w:p w14:paraId="4CE0DEF7" w14:textId="29B6B0BA" w:rsidR="0051661E" w:rsidRPr="00D84F0B" w:rsidRDefault="0051661E" w:rsidP="0079205D">
      <w:pPr>
        <w:spacing w:line="480" w:lineRule="auto"/>
        <w:ind w:firstLine="720"/>
        <w:contextualSpacing/>
        <w:jc w:val="both"/>
        <w:rPr>
          <w:rFonts w:ascii="Times New Roman" w:hAnsi="Times New Roman" w:cs="Times New Roman"/>
          <w:sz w:val="24"/>
          <w:szCs w:val="24"/>
        </w:rPr>
      </w:pPr>
      <w:r w:rsidRPr="00D84F0B">
        <w:rPr>
          <w:rFonts w:ascii="Times New Roman" w:hAnsi="Times New Roman" w:cs="Times New Roman"/>
          <w:sz w:val="24"/>
          <w:szCs w:val="24"/>
        </w:rPr>
        <w:t xml:space="preserve">Before releasing the online questionnaire, a pilot study was conducted to ensure that its design was efficient, its content was understandable, and to test how long it would take to complete. The researcher realised that the results from the pilot study suggested that the questionnaire was too long (51 questions), so the questions were modified </w:t>
      </w:r>
      <w:r w:rsidR="00671E82">
        <w:rPr>
          <w:rFonts w:ascii="Times New Roman" w:hAnsi="Times New Roman" w:cs="Times New Roman"/>
          <w:sz w:val="24"/>
          <w:szCs w:val="24"/>
        </w:rPr>
        <w:t xml:space="preserve">and condensed </w:t>
      </w:r>
      <w:r w:rsidRPr="00D84F0B">
        <w:rPr>
          <w:rFonts w:ascii="Times New Roman" w:hAnsi="Times New Roman" w:cs="Times New Roman"/>
          <w:sz w:val="24"/>
          <w:szCs w:val="24"/>
        </w:rPr>
        <w:t xml:space="preserve">to make the final questionnaire shorter with 30 questions. The purpose of this was to hopefully ensure that participants remained engaged throughout and answered all questions. Participants were informed that the final questionnaire was expected to take no longer that 10 minutes to complete. </w:t>
      </w:r>
    </w:p>
    <w:p w14:paraId="69D698D9" w14:textId="3BADFF94" w:rsidR="0051661E" w:rsidRPr="00D84F0B" w:rsidRDefault="0051661E" w:rsidP="0079205D">
      <w:pPr>
        <w:spacing w:line="480" w:lineRule="auto"/>
        <w:ind w:firstLine="720"/>
        <w:contextualSpacing/>
        <w:jc w:val="both"/>
        <w:rPr>
          <w:rFonts w:ascii="Times New Roman" w:hAnsi="Times New Roman" w:cs="Times New Roman"/>
          <w:sz w:val="24"/>
          <w:szCs w:val="24"/>
        </w:rPr>
      </w:pPr>
      <w:r w:rsidRPr="00D84F0B">
        <w:rPr>
          <w:rFonts w:ascii="Times New Roman" w:hAnsi="Times New Roman" w:cs="Times New Roman"/>
          <w:sz w:val="24"/>
          <w:szCs w:val="24"/>
        </w:rPr>
        <w:t xml:space="preserve">The online questionnaire was open for six weeks on Quick Surveys, and a hyperlink was posted on various </w:t>
      </w:r>
      <w:r w:rsidR="00FD1FD9">
        <w:rPr>
          <w:rFonts w:ascii="Times New Roman" w:hAnsi="Times New Roman" w:cs="Times New Roman"/>
          <w:sz w:val="24"/>
          <w:szCs w:val="24"/>
        </w:rPr>
        <w:t>Facebook</w:t>
      </w:r>
      <w:r w:rsidRPr="00D84F0B">
        <w:rPr>
          <w:rFonts w:ascii="Times New Roman" w:hAnsi="Times New Roman" w:cs="Times New Roman"/>
          <w:sz w:val="24"/>
          <w:szCs w:val="24"/>
        </w:rPr>
        <w:t xml:space="preserve"> pages approximately 20 times </w:t>
      </w:r>
      <w:proofErr w:type="gramStart"/>
      <w:r w:rsidRPr="00D84F0B">
        <w:rPr>
          <w:rFonts w:ascii="Times New Roman" w:hAnsi="Times New Roman" w:cs="Times New Roman"/>
          <w:sz w:val="24"/>
          <w:szCs w:val="24"/>
        </w:rPr>
        <w:t>in an attempt to</w:t>
      </w:r>
      <w:proofErr w:type="gramEnd"/>
      <w:r w:rsidRPr="00D84F0B">
        <w:rPr>
          <w:rFonts w:ascii="Times New Roman" w:hAnsi="Times New Roman" w:cs="Times New Roman"/>
          <w:sz w:val="24"/>
          <w:szCs w:val="24"/>
        </w:rPr>
        <w:t xml:space="preserve"> recruit new participants. Participants were required to take their time to read and sign (by a ‘tick box system’) the informed consent form. This was to show that they understood their role of participation, that participation was voluntary, they were over 18 years old, and to state that they understood the procedure and research purpose of the questionnaire. If they failed to meet the age criteria and/or confirm their consent through the ‘tick box system’, they were automatically redirected to the end of the questionnaire and were unable to participate. </w:t>
      </w:r>
    </w:p>
    <w:p w14:paraId="28701D75" w14:textId="55A1FD14" w:rsidR="0051661E" w:rsidRPr="00D84F0B" w:rsidRDefault="0051661E" w:rsidP="002D5EDE">
      <w:pPr>
        <w:spacing w:line="480" w:lineRule="auto"/>
        <w:ind w:firstLine="720"/>
        <w:contextualSpacing/>
        <w:jc w:val="both"/>
        <w:rPr>
          <w:rFonts w:ascii="Times New Roman" w:hAnsi="Times New Roman" w:cs="Times New Roman"/>
          <w:sz w:val="24"/>
          <w:szCs w:val="24"/>
        </w:rPr>
      </w:pPr>
      <w:r w:rsidRPr="00D84F0B">
        <w:rPr>
          <w:rFonts w:ascii="Times New Roman" w:hAnsi="Times New Roman" w:cs="Times New Roman"/>
          <w:sz w:val="24"/>
          <w:szCs w:val="24"/>
        </w:rPr>
        <w:lastRenderedPageBreak/>
        <w:t>The consent form informed participants that the purpose of the research was to explore media use, diet and sleep quality. They were purposely not told (until debriefed) that the research was also testing levels of self-esteem. The reason for this was to hopefully receive more honest answers. They were informed that they had the right to withdraw their response during and after up until the 15</w:t>
      </w:r>
      <w:r w:rsidRPr="00D84F0B">
        <w:rPr>
          <w:rFonts w:ascii="Times New Roman" w:hAnsi="Times New Roman" w:cs="Times New Roman"/>
          <w:sz w:val="24"/>
          <w:szCs w:val="24"/>
          <w:vertAlign w:val="superscript"/>
        </w:rPr>
        <w:t>th</w:t>
      </w:r>
      <w:r w:rsidRPr="00D84F0B">
        <w:rPr>
          <w:rFonts w:ascii="Times New Roman" w:hAnsi="Times New Roman" w:cs="Times New Roman"/>
          <w:sz w:val="24"/>
          <w:szCs w:val="24"/>
        </w:rPr>
        <w:t xml:space="preserve"> of February 2018.  They were made aware that all data collected was anonymous and non-identifiable and that their name or contact details were not required. They were reassured about their right to confidentiality, and that all information was stored in a password protected file that was only accessible by the researcher and supervisor. The </w:t>
      </w:r>
      <w:proofErr w:type="gramStart"/>
      <w:r w:rsidRPr="00D84F0B">
        <w:rPr>
          <w:rFonts w:ascii="Times New Roman" w:hAnsi="Times New Roman" w:cs="Times New Roman"/>
          <w:sz w:val="24"/>
          <w:szCs w:val="24"/>
        </w:rPr>
        <w:t>researchers</w:t>
      </w:r>
      <w:proofErr w:type="gramEnd"/>
      <w:r w:rsidRPr="00D84F0B">
        <w:rPr>
          <w:rFonts w:ascii="Times New Roman" w:hAnsi="Times New Roman" w:cs="Times New Roman"/>
          <w:sz w:val="24"/>
          <w:szCs w:val="24"/>
        </w:rPr>
        <w:t xml:space="preserve"> student email was included in case of questions or concerns before or after participating, or if they wanted to withdraw their questionnaire.</w:t>
      </w:r>
    </w:p>
    <w:p w14:paraId="6DE96F7B" w14:textId="3401CAB6" w:rsidR="009C1358" w:rsidRPr="00051C0F" w:rsidRDefault="0051661E" w:rsidP="0079205D">
      <w:pPr>
        <w:spacing w:line="480" w:lineRule="auto"/>
        <w:ind w:firstLine="360"/>
        <w:contextualSpacing/>
        <w:jc w:val="both"/>
        <w:rPr>
          <w:rFonts w:ascii="Times New Roman" w:hAnsi="Times New Roman" w:cs="Times New Roman"/>
          <w:sz w:val="24"/>
          <w:szCs w:val="24"/>
        </w:rPr>
      </w:pPr>
      <w:r w:rsidRPr="00D84F0B">
        <w:rPr>
          <w:rFonts w:ascii="Times New Roman" w:hAnsi="Times New Roman" w:cs="Times New Roman"/>
          <w:sz w:val="24"/>
          <w:szCs w:val="24"/>
        </w:rPr>
        <w:t xml:space="preserve">After completion participants were reminded of anonymity, confidentiality and purpose of the research. They were informed that the research also tested their levels of self-esteem. The researcher understood questioning individuals on their self-esteem is a sensitive topic, so included relevant professional contact details in case of distress. The participants were thanked for completing and taking part in the research. The information form, consent form and debrief form </w:t>
      </w:r>
      <w:r w:rsidRPr="00051C0F">
        <w:rPr>
          <w:rFonts w:ascii="Times New Roman" w:hAnsi="Times New Roman" w:cs="Times New Roman"/>
          <w:sz w:val="24"/>
          <w:szCs w:val="24"/>
        </w:rPr>
        <w:t>can be found in appendix C.</w:t>
      </w:r>
    </w:p>
    <w:p w14:paraId="34F2D764" w14:textId="375EF8E7" w:rsidR="003A26CE" w:rsidRPr="00051C0F" w:rsidRDefault="003A26CE" w:rsidP="003A26CE">
      <w:pPr>
        <w:pStyle w:val="ListParagraph"/>
        <w:numPr>
          <w:ilvl w:val="0"/>
          <w:numId w:val="5"/>
        </w:numPr>
        <w:jc w:val="both"/>
        <w:rPr>
          <w:rFonts w:ascii="Times New Roman" w:hAnsi="Times New Roman" w:cs="Times New Roman"/>
          <w:color w:val="000000" w:themeColor="text1"/>
          <w:sz w:val="24"/>
          <w:szCs w:val="24"/>
        </w:rPr>
      </w:pPr>
      <w:r w:rsidRPr="00051C0F">
        <w:rPr>
          <w:rFonts w:ascii="Times New Roman" w:hAnsi="Times New Roman" w:cs="Times New Roman"/>
          <w:color w:val="000000" w:themeColor="text1"/>
          <w:sz w:val="24"/>
          <w:szCs w:val="24"/>
        </w:rPr>
        <w:t>RESULTS</w:t>
      </w:r>
    </w:p>
    <w:p w14:paraId="0E971449" w14:textId="77777777" w:rsidR="0006212F" w:rsidRPr="00051C0F" w:rsidRDefault="0006212F" w:rsidP="007E2310">
      <w:pPr>
        <w:pStyle w:val="NoSpacing"/>
        <w:ind w:left="360" w:right="288"/>
        <w:rPr>
          <w:rFonts w:ascii="Times New Roman" w:hAnsi="Times New Roman" w:cs="Times New Roman"/>
          <w:sz w:val="24"/>
          <w:szCs w:val="24"/>
          <w:lang w:val="en-US"/>
        </w:rPr>
      </w:pPr>
      <w:r w:rsidRPr="00051C0F">
        <w:rPr>
          <w:rFonts w:ascii="Times New Roman" w:hAnsi="Times New Roman" w:cs="Times New Roman"/>
          <w:sz w:val="24"/>
          <w:szCs w:val="24"/>
          <w:lang w:val="en-US"/>
        </w:rPr>
        <w:t>3.1 Media and sleep quality</w:t>
      </w:r>
    </w:p>
    <w:p w14:paraId="517F8125" w14:textId="4D115425" w:rsidR="0006212F" w:rsidRPr="00051C0F" w:rsidRDefault="0006212F" w:rsidP="0006212F">
      <w:pPr>
        <w:ind w:left="360"/>
        <w:jc w:val="both"/>
        <w:rPr>
          <w:rFonts w:ascii="Times New Roman" w:hAnsi="Times New Roman" w:cs="Times New Roman"/>
          <w:color w:val="000000" w:themeColor="text1"/>
          <w:sz w:val="24"/>
          <w:szCs w:val="24"/>
        </w:rPr>
      </w:pPr>
    </w:p>
    <w:p w14:paraId="28853CBF" w14:textId="3F2EAB56" w:rsidR="0006212F" w:rsidRPr="00051C0F" w:rsidRDefault="0006212F" w:rsidP="0006212F">
      <w:pPr>
        <w:rPr>
          <w:rFonts w:ascii="Times New Roman" w:hAnsi="Times New Roman" w:cs="Times New Roman"/>
          <w:sz w:val="24"/>
          <w:szCs w:val="24"/>
        </w:rPr>
      </w:pPr>
      <w:r w:rsidRPr="00051C0F">
        <w:rPr>
          <w:rFonts w:ascii="Times New Roman" w:hAnsi="Times New Roman" w:cs="Times New Roman"/>
          <w:sz w:val="24"/>
          <w:szCs w:val="24"/>
        </w:rPr>
        <w:t>Table 1</w:t>
      </w:r>
      <w:r w:rsidR="00595851" w:rsidRPr="00051C0F">
        <w:rPr>
          <w:rFonts w:ascii="Times New Roman" w:hAnsi="Times New Roman" w:cs="Times New Roman"/>
          <w:sz w:val="24"/>
          <w:szCs w:val="24"/>
        </w:rPr>
        <w:t>:</w:t>
      </w:r>
      <w:r w:rsidRPr="00051C0F">
        <w:rPr>
          <w:rFonts w:ascii="Times New Roman" w:hAnsi="Times New Roman" w:cs="Times New Roman"/>
          <w:sz w:val="24"/>
          <w:szCs w:val="24"/>
        </w:rPr>
        <w:t xml:space="preserve"> Means and standard deviation of amount and type of media on sleep quality</w:t>
      </w:r>
    </w:p>
    <w:tbl>
      <w:tblPr>
        <w:tblStyle w:val="TableGrid"/>
        <w:tblW w:w="0" w:type="auto"/>
        <w:tblLook w:val="04A0" w:firstRow="1" w:lastRow="0" w:firstColumn="1" w:lastColumn="0" w:noHBand="0" w:noVBand="1"/>
      </w:tblPr>
      <w:tblGrid>
        <w:gridCol w:w="2448"/>
        <w:gridCol w:w="2250"/>
        <w:gridCol w:w="1222"/>
        <w:gridCol w:w="1985"/>
        <w:gridCol w:w="1337"/>
      </w:tblGrid>
      <w:tr w:rsidR="0006212F" w14:paraId="048EFDDD" w14:textId="77777777" w:rsidTr="00336B66">
        <w:tc>
          <w:tcPr>
            <w:tcW w:w="2448" w:type="dxa"/>
            <w:tcBorders>
              <w:left w:val="nil"/>
              <w:bottom w:val="single" w:sz="4" w:space="0" w:color="auto"/>
              <w:right w:val="nil"/>
            </w:tcBorders>
          </w:tcPr>
          <w:p w14:paraId="1A7845E7"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Amount of media usage</w:t>
            </w:r>
          </w:p>
        </w:tc>
        <w:tc>
          <w:tcPr>
            <w:tcW w:w="2250" w:type="dxa"/>
            <w:tcBorders>
              <w:left w:val="nil"/>
              <w:bottom w:val="single" w:sz="4" w:space="0" w:color="auto"/>
              <w:right w:val="nil"/>
            </w:tcBorders>
          </w:tcPr>
          <w:p w14:paraId="131E729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Popular media type</w:t>
            </w:r>
          </w:p>
        </w:tc>
        <w:tc>
          <w:tcPr>
            <w:tcW w:w="1222" w:type="dxa"/>
            <w:tcBorders>
              <w:left w:val="nil"/>
              <w:bottom w:val="single" w:sz="4" w:space="0" w:color="auto"/>
              <w:right w:val="nil"/>
            </w:tcBorders>
          </w:tcPr>
          <w:p w14:paraId="121E726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Mean</w:t>
            </w:r>
          </w:p>
        </w:tc>
        <w:tc>
          <w:tcPr>
            <w:tcW w:w="1985" w:type="dxa"/>
            <w:tcBorders>
              <w:left w:val="nil"/>
              <w:bottom w:val="single" w:sz="4" w:space="0" w:color="auto"/>
              <w:right w:val="nil"/>
            </w:tcBorders>
          </w:tcPr>
          <w:p w14:paraId="3518B78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Std. Deviation</w:t>
            </w:r>
          </w:p>
        </w:tc>
        <w:tc>
          <w:tcPr>
            <w:tcW w:w="1337" w:type="dxa"/>
            <w:tcBorders>
              <w:left w:val="nil"/>
              <w:bottom w:val="single" w:sz="4" w:space="0" w:color="auto"/>
              <w:right w:val="nil"/>
            </w:tcBorders>
          </w:tcPr>
          <w:p w14:paraId="1046BB6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N</w:t>
            </w:r>
          </w:p>
        </w:tc>
      </w:tr>
      <w:tr w:rsidR="0006212F" w14:paraId="4116FA4B" w14:textId="77777777" w:rsidTr="00336B66">
        <w:tc>
          <w:tcPr>
            <w:tcW w:w="2448" w:type="dxa"/>
            <w:tcBorders>
              <w:left w:val="nil"/>
              <w:bottom w:val="nil"/>
              <w:right w:val="nil"/>
            </w:tcBorders>
          </w:tcPr>
          <w:p w14:paraId="7CADAC4C"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Low media usage</w:t>
            </w:r>
          </w:p>
        </w:tc>
        <w:tc>
          <w:tcPr>
            <w:tcW w:w="2250" w:type="dxa"/>
            <w:tcBorders>
              <w:left w:val="nil"/>
              <w:bottom w:val="nil"/>
              <w:right w:val="nil"/>
            </w:tcBorders>
          </w:tcPr>
          <w:p w14:paraId="2DB7D57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22" w:type="dxa"/>
            <w:tcBorders>
              <w:left w:val="nil"/>
              <w:bottom w:val="nil"/>
              <w:right w:val="nil"/>
            </w:tcBorders>
          </w:tcPr>
          <w:p w14:paraId="0085522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23.77</w:t>
            </w:r>
          </w:p>
        </w:tc>
        <w:tc>
          <w:tcPr>
            <w:tcW w:w="1985" w:type="dxa"/>
            <w:tcBorders>
              <w:left w:val="nil"/>
              <w:bottom w:val="nil"/>
              <w:right w:val="nil"/>
            </w:tcBorders>
          </w:tcPr>
          <w:p w14:paraId="15ADA22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2.77</w:t>
            </w:r>
          </w:p>
        </w:tc>
        <w:tc>
          <w:tcPr>
            <w:tcW w:w="1337" w:type="dxa"/>
            <w:tcBorders>
              <w:left w:val="nil"/>
              <w:bottom w:val="nil"/>
              <w:right w:val="nil"/>
            </w:tcBorders>
          </w:tcPr>
          <w:p w14:paraId="4132489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81</w:t>
            </w:r>
          </w:p>
        </w:tc>
      </w:tr>
      <w:tr w:rsidR="0006212F" w14:paraId="64EC6F08" w14:textId="77777777" w:rsidTr="00336B66">
        <w:tc>
          <w:tcPr>
            <w:tcW w:w="2448" w:type="dxa"/>
            <w:tcBorders>
              <w:top w:val="nil"/>
              <w:left w:val="nil"/>
              <w:bottom w:val="nil"/>
              <w:right w:val="nil"/>
            </w:tcBorders>
          </w:tcPr>
          <w:p w14:paraId="298CEAF6"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1E1E9F6F"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22" w:type="dxa"/>
            <w:tcBorders>
              <w:top w:val="nil"/>
              <w:left w:val="nil"/>
              <w:bottom w:val="nil"/>
              <w:right w:val="nil"/>
            </w:tcBorders>
          </w:tcPr>
          <w:p w14:paraId="17D7246B"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22.00</w:t>
            </w:r>
          </w:p>
        </w:tc>
        <w:tc>
          <w:tcPr>
            <w:tcW w:w="1985" w:type="dxa"/>
            <w:tcBorders>
              <w:top w:val="nil"/>
              <w:left w:val="nil"/>
              <w:bottom w:val="nil"/>
              <w:right w:val="nil"/>
            </w:tcBorders>
          </w:tcPr>
          <w:p w14:paraId="339CCE1A"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3.74</w:t>
            </w:r>
          </w:p>
        </w:tc>
        <w:tc>
          <w:tcPr>
            <w:tcW w:w="1337" w:type="dxa"/>
            <w:tcBorders>
              <w:top w:val="nil"/>
              <w:left w:val="nil"/>
              <w:bottom w:val="nil"/>
              <w:right w:val="nil"/>
            </w:tcBorders>
          </w:tcPr>
          <w:p w14:paraId="219B7BE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7</w:t>
            </w:r>
          </w:p>
        </w:tc>
      </w:tr>
      <w:tr w:rsidR="0006212F" w14:paraId="0E82F677" w14:textId="77777777" w:rsidTr="00336B66">
        <w:tc>
          <w:tcPr>
            <w:tcW w:w="2448" w:type="dxa"/>
            <w:tcBorders>
              <w:top w:val="nil"/>
              <w:left w:val="nil"/>
              <w:bottom w:val="nil"/>
              <w:right w:val="nil"/>
            </w:tcBorders>
          </w:tcPr>
          <w:p w14:paraId="5D6C6F41"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23F4F94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Video</w:t>
            </w:r>
          </w:p>
        </w:tc>
        <w:tc>
          <w:tcPr>
            <w:tcW w:w="1222" w:type="dxa"/>
            <w:tcBorders>
              <w:top w:val="nil"/>
              <w:left w:val="nil"/>
              <w:bottom w:val="nil"/>
              <w:right w:val="nil"/>
            </w:tcBorders>
          </w:tcPr>
          <w:p w14:paraId="080C5C3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22.90</w:t>
            </w:r>
          </w:p>
        </w:tc>
        <w:tc>
          <w:tcPr>
            <w:tcW w:w="1985" w:type="dxa"/>
            <w:tcBorders>
              <w:top w:val="nil"/>
              <w:left w:val="nil"/>
              <w:bottom w:val="nil"/>
              <w:right w:val="nil"/>
            </w:tcBorders>
          </w:tcPr>
          <w:p w14:paraId="5D3A2C4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3.98</w:t>
            </w:r>
          </w:p>
        </w:tc>
        <w:tc>
          <w:tcPr>
            <w:tcW w:w="1337" w:type="dxa"/>
            <w:tcBorders>
              <w:top w:val="nil"/>
              <w:left w:val="nil"/>
              <w:bottom w:val="nil"/>
              <w:right w:val="nil"/>
            </w:tcBorders>
          </w:tcPr>
          <w:p w14:paraId="1BC2780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w:t>
            </w:r>
          </w:p>
        </w:tc>
      </w:tr>
      <w:tr w:rsidR="0006212F" w14:paraId="093A67A2" w14:textId="77777777" w:rsidTr="00336B66">
        <w:tc>
          <w:tcPr>
            <w:tcW w:w="2448" w:type="dxa"/>
            <w:tcBorders>
              <w:top w:val="nil"/>
              <w:left w:val="nil"/>
              <w:bottom w:val="nil"/>
              <w:right w:val="nil"/>
            </w:tcBorders>
          </w:tcPr>
          <w:p w14:paraId="5135F1DF"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1D8CCC2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22" w:type="dxa"/>
            <w:tcBorders>
              <w:top w:val="nil"/>
              <w:left w:val="nil"/>
              <w:bottom w:val="nil"/>
              <w:right w:val="nil"/>
            </w:tcBorders>
          </w:tcPr>
          <w:p w14:paraId="3D80F3B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23.69</w:t>
            </w:r>
          </w:p>
        </w:tc>
        <w:tc>
          <w:tcPr>
            <w:tcW w:w="1985" w:type="dxa"/>
            <w:tcBorders>
              <w:top w:val="nil"/>
              <w:left w:val="nil"/>
              <w:bottom w:val="nil"/>
              <w:right w:val="nil"/>
            </w:tcBorders>
          </w:tcPr>
          <w:p w14:paraId="1711D35A"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3.56</w:t>
            </w:r>
          </w:p>
        </w:tc>
        <w:tc>
          <w:tcPr>
            <w:tcW w:w="1337" w:type="dxa"/>
            <w:tcBorders>
              <w:top w:val="nil"/>
              <w:left w:val="nil"/>
              <w:bottom w:val="nil"/>
              <w:right w:val="nil"/>
            </w:tcBorders>
          </w:tcPr>
          <w:p w14:paraId="21E5D57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36</w:t>
            </w:r>
          </w:p>
        </w:tc>
      </w:tr>
      <w:tr w:rsidR="0006212F" w14:paraId="72C8DEEE" w14:textId="77777777" w:rsidTr="00336B66">
        <w:tc>
          <w:tcPr>
            <w:tcW w:w="2448" w:type="dxa"/>
            <w:tcBorders>
              <w:top w:val="nil"/>
              <w:left w:val="nil"/>
              <w:bottom w:val="nil"/>
              <w:right w:val="nil"/>
            </w:tcBorders>
          </w:tcPr>
          <w:p w14:paraId="20A676F0"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2D2D9ACC"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Total</w:t>
            </w:r>
          </w:p>
        </w:tc>
        <w:tc>
          <w:tcPr>
            <w:tcW w:w="1222" w:type="dxa"/>
            <w:tcBorders>
              <w:top w:val="nil"/>
              <w:left w:val="nil"/>
              <w:bottom w:val="nil"/>
              <w:right w:val="nil"/>
            </w:tcBorders>
          </w:tcPr>
          <w:p w14:paraId="4998542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23.59</w:t>
            </w:r>
          </w:p>
        </w:tc>
        <w:tc>
          <w:tcPr>
            <w:tcW w:w="1985" w:type="dxa"/>
            <w:tcBorders>
              <w:top w:val="nil"/>
              <w:left w:val="nil"/>
              <w:bottom w:val="nil"/>
              <w:right w:val="nil"/>
            </w:tcBorders>
          </w:tcPr>
          <w:p w14:paraId="73E075E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3.14</w:t>
            </w:r>
          </w:p>
        </w:tc>
        <w:tc>
          <w:tcPr>
            <w:tcW w:w="1337" w:type="dxa"/>
            <w:tcBorders>
              <w:top w:val="nil"/>
              <w:left w:val="nil"/>
              <w:bottom w:val="nil"/>
              <w:right w:val="nil"/>
            </w:tcBorders>
          </w:tcPr>
          <w:p w14:paraId="051787F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134</w:t>
            </w:r>
          </w:p>
        </w:tc>
      </w:tr>
      <w:tr w:rsidR="0006212F" w14:paraId="59EF0918" w14:textId="77777777" w:rsidTr="00336B66">
        <w:tc>
          <w:tcPr>
            <w:tcW w:w="2448" w:type="dxa"/>
            <w:tcBorders>
              <w:top w:val="nil"/>
              <w:left w:val="nil"/>
              <w:bottom w:val="nil"/>
              <w:right w:val="nil"/>
            </w:tcBorders>
          </w:tcPr>
          <w:p w14:paraId="1F1D517D"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42CBFA28" w14:textId="77777777" w:rsidR="0006212F" w:rsidRPr="005A6477" w:rsidRDefault="0006212F" w:rsidP="00336B66">
            <w:pPr>
              <w:rPr>
                <w:rFonts w:ascii="Times New Roman" w:hAnsi="Times New Roman" w:cs="Times New Roman"/>
              </w:rPr>
            </w:pPr>
          </w:p>
        </w:tc>
        <w:tc>
          <w:tcPr>
            <w:tcW w:w="1222" w:type="dxa"/>
            <w:tcBorders>
              <w:top w:val="nil"/>
              <w:left w:val="nil"/>
              <w:bottom w:val="nil"/>
              <w:right w:val="nil"/>
            </w:tcBorders>
          </w:tcPr>
          <w:p w14:paraId="2648B0E4" w14:textId="77777777" w:rsidR="0006212F" w:rsidRPr="005A6477" w:rsidRDefault="0006212F" w:rsidP="00336B66">
            <w:pPr>
              <w:jc w:val="center"/>
              <w:rPr>
                <w:rFonts w:ascii="Times New Roman" w:hAnsi="Times New Roman" w:cs="Times New Roman"/>
              </w:rPr>
            </w:pPr>
          </w:p>
        </w:tc>
        <w:tc>
          <w:tcPr>
            <w:tcW w:w="1985" w:type="dxa"/>
            <w:tcBorders>
              <w:top w:val="nil"/>
              <w:left w:val="nil"/>
              <w:bottom w:val="nil"/>
              <w:right w:val="nil"/>
            </w:tcBorders>
          </w:tcPr>
          <w:p w14:paraId="4DB6E4EF" w14:textId="77777777" w:rsidR="0006212F" w:rsidRPr="005A6477" w:rsidRDefault="0006212F" w:rsidP="00336B66">
            <w:pPr>
              <w:jc w:val="center"/>
              <w:rPr>
                <w:rFonts w:ascii="Times New Roman" w:hAnsi="Times New Roman" w:cs="Times New Roman"/>
              </w:rPr>
            </w:pPr>
          </w:p>
        </w:tc>
        <w:tc>
          <w:tcPr>
            <w:tcW w:w="1337" w:type="dxa"/>
            <w:tcBorders>
              <w:top w:val="nil"/>
              <w:left w:val="nil"/>
              <w:bottom w:val="nil"/>
              <w:right w:val="nil"/>
            </w:tcBorders>
          </w:tcPr>
          <w:p w14:paraId="7C7970F3" w14:textId="77777777" w:rsidR="0006212F" w:rsidRPr="005A6477" w:rsidRDefault="0006212F" w:rsidP="00336B66">
            <w:pPr>
              <w:jc w:val="center"/>
              <w:rPr>
                <w:rFonts w:ascii="Times New Roman" w:hAnsi="Times New Roman" w:cs="Times New Roman"/>
              </w:rPr>
            </w:pPr>
          </w:p>
        </w:tc>
      </w:tr>
      <w:tr w:rsidR="0006212F" w14:paraId="3D2FAD55" w14:textId="77777777" w:rsidTr="00336B66">
        <w:tc>
          <w:tcPr>
            <w:tcW w:w="2448" w:type="dxa"/>
            <w:tcBorders>
              <w:top w:val="nil"/>
              <w:left w:val="nil"/>
              <w:bottom w:val="nil"/>
              <w:right w:val="nil"/>
            </w:tcBorders>
          </w:tcPr>
          <w:p w14:paraId="423CD06F"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Average media usage</w:t>
            </w:r>
          </w:p>
        </w:tc>
        <w:tc>
          <w:tcPr>
            <w:tcW w:w="2250" w:type="dxa"/>
            <w:tcBorders>
              <w:top w:val="nil"/>
              <w:left w:val="nil"/>
              <w:bottom w:val="nil"/>
              <w:right w:val="nil"/>
            </w:tcBorders>
          </w:tcPr>
          <w:p w14:paraId="32150FB0"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22" w:type="dxa"/>
            <w:tcBorders>
              <w:top w:val="nil"/>
              <w:left w:val="nil"/>
              <w:bottom w:val="nil"/>
              <w:right w:val="nil"/>
            </w:tcBorders>
          </w:tcPr>
          <w:p w14:paraId="6D0792D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22.20</w:t>
            </w:r>
          </w:p>
        </w:tc>
        <w:tc>
          <w:tcPr>
            <w:tcW w:w="1985" w:type="dxa"/>
            <w:tcBorders>
              <w:top w:val="nil"/>
              <w:left w:val="nil"/>
              <w:bottom w:val="nil"/>
              <w:right w:val="nil"/>
            </w:tcBorders>
          </w:tcPr>
          <w:p w14:paraId="56998CB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3.57</w:t>
            </w:r>
          </w:p>
        </w:tc>
        <w:tc>
          <w:tcPr>
            <w:tcW w:w="1337" w:type="dxa"/>
            <w:tcBorders>
              <w:top w:val="nil"/>
              <w:left w:val="nil"/>
              <w:bottom w:val="nil"/>
              <w:right w:val="nil"/>
            </w:tcBorders>
          </w:tcPr>
          <w:p w14:paraId="5BB801F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87</w:t>
            </w:r>
          </w:p>
        </w:tc>
      </w:tr>
      <w:tr w:rsidR="0006212F" w14:paraId="532E7D6D" w14:textId="77777777" w:rsidTr="00336B66">
        <w:tc>
          <w:tcPr>
            <w:tcW w:w="2448" w:type="dxa"/>
            <w:tcBorders>
              <w:top w:val="nil"/>
              <w:left w:val="nil"/>
              <w:bottom w:val="nil"/>
              <w:right w:val="nil"/>
            </w:tcBorders>
          </w:tcPr>
          <w:p w14:paraId="6919587D"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0C649F9C"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22" w:type="dxa"/>
            <w:tcBorders>
              <w:top w:val="nil"/>
              <w:left w:val="nil"/>
              <w:bottom w:val="nil"/>
              <w:right w:val="nil"/>
            </w:tcBorders>
          </w:tcPr>
          <w:p w14:paraId="0B4BE23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22.42</w:t>
            </w:r>
          </w:p>
        </w:tc>
        <w:tc>
          <w:tcPr>
            <w:tcW w:w="1985" w:type="dxa"/>
            <w:tcBorders>
              <w:top w:val="nil"/>
              <w:left w:val="nil"/>
              <w:bottom w:val="nil"/>
              <w:right w:val="nil"/>
            </w:tcBorders>
          </w:tcPr>
          <w:p w14:paraId="79330B5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4.51</w:t>
            </w:r>
          </w:p>
        </w:tc>
        <w:tc>
          <w:tcPr>
            <w:tcW w:w="1337" w:type="dxa"/>
            <w:tcBorders>
              <w:top w:val="nil"/>
              <w:left w:val="nil"/>
              <w:bottom w:val="nil"/>
              <w:right w:val="nil"/>
            </w:tcBorders>
          </w:tcPr>
          <w:p w14:paraId="3646BF87"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w:t>
            </w:r>
          </w:p>
        </w:tc>
      </w:tr>
      <w:tr w:rsidR="0006212F" w14:paraId="012DE8C0" w14:textId="77777777" w:rsidTr="00336B66">
        <w:tc>
          <w:tcPr>
            <w:tcW w:w="2448" w:type="dxa"/>
            <w:tcBorders>
              <w:top w:val="nil"/>
              <w:left w:val="nil"/>
              <w:bottom w:val="nil"/>
              <w:right w:val="nil"/>
            </w:tcBorders>
          </w:tcPr>
          <w:p w14:paraId="398EA134"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2FCB233B"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Video</w:t>
            </w:r>
          </w:p>
        </w:tc>
        <w:tc>
          <w:tcPr>
            <w:tcW w:w="1222" w:type="dxa"/>
            <w:tcBorders>
              <w:top w:val="nil"/>
              <w:left w:val="nil"/>
              <w:bottom w:val="nil"/>
              <w:right w:val="nil"/>
            </w:tcBorders>
          </w:tcPr>
          <w:p w14:paraId="1F13520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22.94</w:t>
            </w:r>
          </w:p>
        </w:tc>
        <w:tc>
          <w:tcPr>
            <w:tcW w:w="1985" w:type="dxa"/>
            <w:tcBorders>
              <w:top w:val="nil"/>
              <w:left w:val="nil"/>
              <w:bottom w:val="nil"/>
              <w:right w:val="nil"/>
            </w:tcBorders>
          </w:tcPr>
          <w:p w14:paraId="433E5D8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4.00</w:t>
            </w:r>
          </w:p>
        </w:tc>
        <w:tc>
          <w:tcPr>
            <w:tcW w:w="1337" w:type="dxa"/>
            <w:tcBorders>
              <w:top w:val="nil"/>
              <w:left w:val="nil"/>
              <w:bottom w:val="nil"/>
              <w:right w:val="nil"/>
            </w:tcBorders>
          </w:tcPr>
          <w:p w14:paraId="4A96404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17</w:t>
            </w:r>
          </w:p>
        </w:tc>
      </w:tr>
      <w:tr w:rsidR="0006212F" w14:paraId="049F84B0" w14:textId="77777777" w:rsidTr="00336B66">
        <w:tc>
          <w:tcPr>
            <w:tcW w:w="2448" w:type="dxa"/>
            <w:tcBorders>
              <w:top w:val="nil"/>
              <w:left w:val="nil"/>
              <w:bottom w:val="nil"/>
              <w:right w:val="nil"/>
            </w:tcBorders>
          </w:tcPr>
          <w:p w14:paraId="5946BD41"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09D7469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22" w:type="dxa"/>
            <w:tcBorders>
              <w:top w:val="nil"/>
              <w:left w:val="nil"/>
              <w:bottom w:val="nil"/>
              <w:right w:val="nil"/>
            </w:tcBorders>
          </w:tcPr>
          <w:p w14:paraId="22BC34A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23.13</w:t>
            </w:r>
          </w:p>
        </w:tc>
        <w:tc>
          <w:tcPr>
            <w:tcW w:w="1985" w:type="dxa"/>
            <w:tcBorders>
              <w:top w:val="nil"/>
              <w:left w:val="nil"/>
              <w:bottom w:val="nil"/>
              <w:right w:val="nil"/>
            </w:tcBorders>
          </w:tcPr>
          <w:p w14:paraId="293D833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3.71</w:t>
            </w:r>
          </w:p>
        </w:tc>
        <w:tc>
          <w:tcPr>
            <w:tcW w:w="1337" w:type="dxa"/>
            <w:tcBorders>
              <w:top w:val="nil"/>
              <w:left w:val="nil"/>
              <w:bottom w:val="nil"/>
              <w:right w:val="nil"/>
            </w:tcBorders>
          </w:tcPr>
          <w:p w14:paraId="37DF17C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59</w:t>
            </w:r>
          </w:p>
        </w:tc>
      </w:tr>
      <w:tr w:rsidR="0006212F" w14:paraId="65D04D65" w14:textId="77777777" w:rsidTr="00336B66">
        <w:tc>
          <w:tcPr>
            <w:tcW w:w="2448" w:type="dxa"/>
            <w:tcBorders>
              <w:top w:val="nil"/>
              <w:left w:val="nil"/>
              <w:bottom w:val="nil"/>
              <w:right w:val="nil"/>
            </w:tcBorders>
          </w:tcPr>
          <w:p w14:paraId="76B1F62D"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243E1CED"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Total</w:t>
            </w:r>
          </w:p>
        </w:tc>
        <w:tc>
          <w:tcPr>
            <w:tcW w:w="1222" w:type="dxa"/>
            <w:tcBorders>
              <w:top w:val="nil"/>
              <w:left w:val="nil"/>
              <w:bottom w:val="nil"/>
              <w:right w:val="nil"/>
            </w:tcBorders>
          </w:tcPr>
          <w:p w14:paraId="7DE87E3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22.59</w:t>
            </w:r>
          </w:p>
        </w:tc>
        <w:tc>
          <w:tcPr>
            <w:tcW w:w="1985" w:type="dxa"/>
            <w:tcBorders>
              <w:top w:val="nil"/>
              <w:left w:val="nil"/>
              <w:bottom w:val="nil"/>
              <w:right w:val="nil"/>
            </w:tcBorders>
          </w:tcPr>
          <w:p w14:paraId="5B402208"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3.75</w:t>
            </w:r>
          </w:p>
        </w:tc>
        <w:tc>
          <w:tcPr>
            <w:tcW w:w="1337" w:type="dxa"/>
            <w:tcBorders>
              <w:top w:val="nil"/>
              <w:left w:val="nil"/>
              <w:bottom w:val="nil"/>
              <w:right w:val="nil"/>
            </w:tcBorders>
          </w:tcPr>
          <w:p w14:paraId="4666838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182</w:t>
            </w:r>
          </w:p>
        </w:tc>
      </w:tr>
      <w:tr w:rsidR="0006212F" w14:paraId="067FEAFC" w14:textId="77777777" w:rsidTr="00336B66">
        <w:tc>
          <w:tcPr>
            <w:tcW w:w="2448" w:type="dxa"/>
            <w:tcBorders>
              <w:top w:val="nil"/>
              <w:left w:val="nil"/>
              <w:bottom w:val="nil"/>
              <w:right w:val="nil"/>
            </w:tcBorders>
          </w:tcPr>
          <w:p w14:paraId="033611DB"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4C57C331" w14:textId="77777777" w:rsidR="0006212F" w:rsidRPr="005A6477" w:rsidRDefault="0006212F" w:rsidP="00336B66">
            <w:pPr>
              <w:rPr>
                <w:rFonts w:ascii="Times New Roman" w:hAnsi="Times New Roman" w:cs="Times New Roman"/>
              </w:rPr>
            </w:pPr>
          </w:p>
        </w:tc>
        <w:tc>
          <w:tcPr>
            <w:tcW w:w="1222" w:type="dxa"/>
            <w:tcBorders>
              <w:top w:val="nil"/>
              <w:left w:val="nil"/>
              <w:bottom w:val="nil"/>
              <w:right w:val="nil"/>
            </w:tcBorders>
          </w:tcPr>
          <w:p w14:paraId="5DE81754" w14:textId="77777777" w:rsidR="0006212F" w:rsidRPr="005A6477" w:rsidRDefault="0006212F" w:rsidP="00336B66">
            <w:pPr>
              <w:jc w:val="center"/>
              <w:rPr>
                <w:rFonts w:ascii="Times New Roman" w:hAnsi="Times New Roman" w:cs="Times New Roman"/>
              </w:rPr>
            </w:pPr>
          </w:p>
        </w:tc>
        <w:tc>
          <w:tcPr>
            <w:tcW w:w="1985" w:type="dxa"/>
            <w:tcBorders>
              <w:top w:val="nil"/>
              <w:left w:val="nil"/>
              <w:bottom w:val="nil"/>
              <w:right w:val="nil"/>
            </w:tcBorders>
          </w:tcPr>
          <w:p w14:paraId="2BD3CAE8" w14:textId="77777777" w:rsidR="0006212F" w:rsidRPr="005A6477" w:rsidRDefault="0006212F" w:rsidP="00336B66">
            <w:pPr>
              <w:jc w:val="center"/>
              <w:rPr>
                <w:rFonts w:ascii="Times New Roman" w:hAnsi="Times New Roman" w:cs="Times New Roman"/>
              </w:rPr>
            </w:pPr>
          </w:p>
        </w:tc>
        <w:tc>
          <w:tcPr>
            <w:tcW w:w="1337" w:type="dxa"/>
            <w:tcBorders>
              <w:top w:val="nil"/>
              <w:left w:val="nil"/>
              <w:bottom w:val="nil"/>
              <w:right w:val="nil"/>
            </w:tcBorders>
          </w:tcPr>
          <w:p w14:paraId="771BF481" w14:textId="77777777" w:rsidR="0006212F" w:rsidRPr="005A6477" w:rsidRDefault="0006212F" w:rsidP="00336B66">
            <w:pPr>
              <w:jc w:val="center"/>
              <w:rPr>
                <w:rFonts w:ascii="Times New Roman" w:hAnsi="Times New Roman" w:cs="Times New Roman"/>
              </w:rPr>
            </w:pPr>
          </w:p>
        </w:tc>
      </w:tr>
      <w:tr w:rsidR="0006212F" w14:paraId="2646F12F" w14:textId="77777777" w:rsidTr="00336B66">
        <w:tc>
          <w:tcPr>
            <w:tcW w:w="2448" w:type="dxa"/>
            <w:tcBorders>
              <w:top w:val="nil"/>
              <w:left w:val="nil"/>
              <w:bottom w:val="nil"/>
              <w:right w:val="nil"/>
            </w:tcBorders>
          </w:tcPr>
          <w:p w14:paraId="74666B3C"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High media usage</w:t>
            </w:r>
          </w:p>
        </w:tc>
        <w:tc>
          <w:tcPr>
            <w:tcW w:w="2250" w:type="dxa"/>
            <w:tcBorders>
              <w:top w:val="nil"/>
              <w:left w:val="nil"/>
              <w:bottom w:val="nil"/>
              <w:right w:val="nil"/>
            </w:tcBorders>
          </w:tcPr>
          <w:p w14:paraId="182CC4A6"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22" w:type="dxa"/>
            <w:tcBorders>
              <w:top w:val="nil"/>
              <w:left w:val="nil"/>
              <w:bottom w:val="nil"/>
              <w:right w:val="nil"/>
            </w:tcBorders>
          </w:tcPr>
          <w:p w14:paraId="0880E4DB"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21.40</w:t>
            </w:r>
          </w:p>
        </w:tc>
        <w:tc>
          <w:tcPr>
            <w:tcW w:w="1985" w:type="dxa"/>
            <w:tcBorders>
              <w:top w:val="nil"/>
              <w:left w:val="nil"/>
              <w:bottom w:val="nil"/>
              <w:right w:val="nil"/>
            </w:tcBorders>
          </w:tcPr>
          <w:p w14:paraId="53D8632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3.78</w:t>
            </w:r>
          </w:p>
        </w:tc>
        <w:tc>
          <w:tcPr>
            <w:tcW w:w="1337" w:type="dxa"/>
            <w:tcBorders>
              <w:top w:val="nil"/>
              <w:left w:val="nil"/>
              <w:bottom w:val="nil"/>
              <w:right w:val="nil"/>
            </w:tcBorders>
          </w:tcPr>
          <w:p w14:paraId="2F608E7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14:paraId="185889DE" w14:textId="77777777" w:rsidTr="00336B66">
        <w:tc>
          <w:tcPr>
            <w:tcW w:w="2448" w:type="dxa"/>
            <w:tcBorders>
              <w:top w:val="nil"/>
              <w:left w:val="nil"/>
              <w:bottom w:val="nil"/>
              <w:right w:val="nil"/>
            </w:tcBorders>
          </w:tcPr>
          <w:p w14:paraId="0A9F4C27"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1C3930DD"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22" w:type="dxa"/>
            <w:tcBorders>
              <w:top w:val="nil"/>
              <w:left w:val="nil"/>
              <w:bottom w:val="nil"/>
              <w:right w:val="nil"/>
            </w:tcBorders>
          </w:tcPr>
          <w:p w14:paraId="591446B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19.50</w:t>
            </w:r>
          </w:p>
        </w:tc>
        <w:tc>
          <w:tcPr>
            <w:tcW w:w="1985" w:type="dxa"/>
            <w:tcBorders>
              <w:top w:val="nil"/>
              <w:left w:val="nil"/>
              <w:bottom w:val="nil"/>
              <w:right w:val="nil"/>
            </w:tcBorders>
          </w:tcPr>
          <w:p w14:paraId="79E95EF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6.36</w:t>
            </w:r>
          </w:p>
        </w:tc>
        <w:tc>
          <w:tcPr>
            <w:tcW w:w="1337" w:type="dxa"/>
            <w:tcBorders>
              <w:top w:val="nil"/>
              <w:left w:val="nil"/>
              <w:bottom w:val="nil"/>
              <w:right w:val="nil"/>
            </w:tcBorders>
          </w:tcPr>
          <w:p w14:paraId="08ED72C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w:t>
            </w:r>
          </w:p>
        </w:tc>
      </w:tr>
      <w:tr w:rsidR="0006212F" w14:paraId="7E6EB06B" w14:textId="77777777" w:rsidTr="00336B66">
        <w:tc>
          <w:tcPr>
            <w:tcW w:w="2448" w:type="dxa"/>
            <w:tcBorders>
              <w:top w:val="nil"/>
              <w:left w:val="nil"/>
              <w:bottom w:val="nil"/>
              <w:right w:val="nil"/>
            </w:tcBorders>
          </w:tcPr>
          <w:p w14:paraId="17ADDA20" w14:textId="77777777" w:rsidR="0006212F" w:rsidRPr="005A6477" w:rsidRDefault="0006212F" w:rsidP="00336B66">
            <w:pPr>
              <w:rPr>
                <w:rFonts w:ascii="Times New Roman" w:hAnsi="Times New Roman" w:cs="Times New Roman"/>
              </w:rPr>
            </w:pPr>
          </w:p>
        </w:tc>
        <w:tc>
          <w:tcPr>
            <w:tcW w:w="2250" w:type="dxa"/>
            <w:tcBorders>
              <w:top w:val="nil"/>
              <w:left w:val="nil"/>
              <w:bottom w:val="nil"/>
              <w:right w:val="nil"/>
            </w:tcBorders>
          </w:tcPr>
          <w:p w14:paraId="0395B440"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22" w:type="dxa"/>
            <w:tcBorders>
              <w:top w:val="nil"/>
              <w:left w:val="nil"/>
              <w:bottom w:val="nil"/>
              <w:right w:val="nil"/>
            </w:tcBorders>
          </w:tcPr>
          <w:p w14:paraId="2130BEB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19.20</w:t>
            </w:r>
          </w:p>
        </w:tc>
        <w:tc>
          <w:tcPr>
            <w:tcW w:w="1985" w:type="dxa"/>
            <w:tcBorders>
              <w:top w:val="nil"/>
              <w:left w:val="nil"/>
              <w:bottom w:val="nil"/>
              <w:right w:val="nil"/>
            </w:tcBorders>
          </w:tcPr>
          <w:p w14:paraId="66102BB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4.65</w:t>
            </w:r>
          </w:p>
        </w:tc>
        <w:tc>
          <w:tcPr>
            <w:tcW w:w="1337" w:type="dxa"/>
            <w:tcBorders>
              <w:top w:val="nil"/>
              <w:left w:val="nil"/>
              <w:bottom w:val="nil"/>
              <w:right w:val="nil"/>
            </w:tcBorders>
          </w:tcPr>
          <w:p w14:paraId="156929A1"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14:paraId="1B4D86F7" w14:textId="77777777" w:rsidTr="00336B66">
        <w:tc>
          <w:tcPr>
            <w:tcW w:w="2448" w:type="dxa"/>
            <w:tcBorders>
              <w:top w:val="nil"/>
              <w:left w:val="nil"/>
              <w:right w:val="nil"/>
            </w:tcBorders>
          </w:tcPr>
          <w:p w14:paraId="7772FC24" w14:textId="77777777" w:rsidR="0006212F" w:rsidRPr="005A6477" w:rsidRDefault="0006212F" w:rsidP="00336B66">
            <w:pPr>
              <w:rPr>
                <w:rFonts w:ascii="Times New Roman" w:hAnsi="Times New Roman" w:cs="Times New Roman"/>
              </w:rPr>
            </w:pPr>
          </w:p>
        </w:tc>
        <w:tc>
          <w:tcPr>
            <w:tcW w:w="2250" w:type="dxa"/>
            <w:tcBorders>
              <w:top w:val="nil"/>
              <w:left w:val="nil"/>
              <w:right w:val="nil"/>
            </w:tcBorders>
          </w:tcPr>
          <w:p w14:paraId="113FFA46"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Total</w:t>
            </w:r>
          </w:p>
        </w:tc>
        <w:tc>
          <w:tcPr>
            <w:tcW w:w="1222" w:type="dxa"/>
            <w:tcBorders>
              <w:top w:val="nil"/>
              <w:left w:val="nil"/>
              <w:right w:val="nil"/>
            </w:tcBorders>
          </w:tcPr>
          <w:p w14:paraId="5E71196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20.16</w:t>
            </w:r>
          </w:p>
        </w:tc>
        <w:tc>
          <w:tcPr>
            <w:tcW w:w="1985" w:type="dxa"/>
            <w:tcBorders>
              <w:top w:val="nil"/>
              <w:left w:val="nil"/>
              <w:right w:val="nil"/>
            </w:tcBorders>
          </w:tcPr>
          <w:p w14:paraId="33E7A928"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4.23</w:t>
            </w:r>
          </w:p>
        </w:tc>
        <w:tc>
          <w:tcPr>
            <w:tcW w:w="1337" w:type="dxa"/>
            <w:tcBorders>
              <w:top w:val="nil"/>
              <w:left w:val="nil"/>
              <w:right w:val="nil"/>
            </w:tcBorders>
          </w:tcPr>
          <w:p w14:paraId="5951343A"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12</w:t>
            </w:r>
          </w:p>
        </w:tc>
      </w:tr>
    </w:tbl>
    <w:p w14:paraId="083F68CE" w14:textId="77777777" w:rsidR="0006212F" w:rsidRDefault="0006212F" w:rsidP="0006212F">
      <w:pPr>
        <w:jc w:val="both"/>
        <w:rPr>
          <w:u w:val="single"/>
        </w:rPr>
      </w:pPr>
    </w:p>
    <w:p w14:paraId="03A46DB9" w14:textId="3BD3B8B1" w:rsidR="0006212F" w:rsidRPr="002A0856" w:rsidRDefault="0006212F" w:rsidP="0079205D">
      <w:pPr>
        <w:spacing w:line="480" w:lineRule="auto"/>
        <w:ind w:firstLine="720"/>
        <w:contextualSpacing/>
        <w:jc w:val="both"/>
        <w:rPr>
          <w:rFonts w:ascii="Times New Roman" w:hAnsi="Times New Roman" w:cs="Times New Roman"/>
          <w:sz w:val="24"/>
          <w:szCs w:val="24"/>
        </w:rPr>
      </w:pPr>
      <w:r w:rsidRPr="002A0856">
        <w:rPr>
          <w:rFonts w:ascii="Times New Roman" w:hAnsi="Times New Roman" w:cs="Times New Roman"/>
          <w:sz w:val="24"/>
          <w:szCs w:val="24"/>
        </w:rPr>
        <w:t xml:space="preserve">Table 1 above shows little difference in mean scores for sleep quality between the different types of media in either of the low, average or high groups. Except for a slightly greater difference in scores between social media and equal media use in the high media use group. Once media usage was compared across the groups (low, average and high), the biggest difference in mean scores was found between high and low media use with low and average media use and average and high media use having very little difference between them. The main difference between groups was that no participants fell into the high media use category who used video sharing sites the most, meaning that analysis for sleep quality on this </w:t>
      </w:r>
      <w:proofErr w:type="gramStart"/>
      <w:r w:rsidRPr="002A0856">
        <w:rPr>
          <w:rFonts w:ascii="Times New Roman" w:hAnsi="Times New Roman" w:cs="Times New Roman"/>
          <w:sz w:val="24"/>
          <w:szCs w:val="24"/>
        </w:rPr>
        <w:t>particular group</w:t>
      </w:r>
      <w:proofErr w:type="gramEnd"/>
      <w:r w:rsidRPr="002A0856">
        <w:rPr>
          <w:rFonts w:ascii="Times New Roman" w:hAnsi="Times New Roman" w:cs="Times New Roman"/>
          <w:sz w:val="24"/>
          <w:szCs w:val="24"/>
        </w:rPr>
        <w:t xml:space="preserve"> was not possible, neither was it possible to compare scores with other groups. Those who engaged with social media the most in the low media use group showed to have the best sleep quality with a mean score of 23.77 and those who equally engage in all three types of media (social media, TV and video sharing sites) in the high media use group had the lowest quality of sleep with a mean score of 19.20. </w:t>
      </w:r>
    </w:p>
    <w:p w14:paraId="0F0CADC9" w14:textId="3D07D5D4" w:rsidR="007E2310" w:rsidRPr="002A0856" w:rsidRDefault="0006212F" w:rsidP="0079205D">
      <w:pPr>
        <w:spacing w:line="480" w:lineRule="auto"/>
        <w:ind w:firstLine="720"/>
        <w:contextualSpacing/>
        <w:jc w:val="both"/>
        <w:rPr>
          <w:rFonts w:ascii="Times New Roman" w:hAnsi="Times New Roman" w:cs="Times New Roman"/>
          <w:sz w:val="24"/>
          <w:szCs w:val="24"/>
        </w:rPr>
      </w:pPr>
      <w:r w:rsidRPr="002A0856">
        <w:rPr>
          <w:rFonts w:ascii="Times New Roman" w:hAnsi="Times New Roman" w:cs="Times New Roman"/>
          <w:sz w:val="24"/>
          <w:szCs w:val="24"/>
        </w:rPr>
        <w:t xml:space="preserve">A two-way between-groups ANOVA was conducted to explore the impact of the type of media and the amount of media on an individual’s sleep quality, measured by questions drawn from </w:t>
      </w:r>
      <w:r w:rsidRPr="002A0856">
        <w:rPr>
          <w:rStyle w:val="normaltextrun"/>
          <w:rFonts w:ascii="Times New Roman" w:hAnsi="Times New Roman" w:cs="Times New Roman"/>
          <w:sz w:val="24"/>
          <w:szCs w:val="24"/>
        </w:rPr>
        <w:t xml:space="preserve">the Pittsburgh sleep quality index questionnaire (1989). </w:t>
      </w:r>
      <w:r w:rsidRPr="002A0856">
        <w:rPr>
          <w:rFonts w:ascii="Times New Roman" w:hAnsi="Times New Roman" w:cs="Times New Roman"/>
          <w:sz w:val="24"/>
          <w:szCs w:val="24"/>
        </w:rPr>
        <w:t xml:space="preserve">Participants were divided into three groups for most popular type of media (TV, social media or video sharing sites) and further divided into three groups again </w:t>
      </w:r>
      <w:proofErr w:type="gramStart"/>
      <w:r w:rsidRPr="002A0856">
        <w:rPr>
          <w:rFonts w:ascii="Times New Roman" w:hAnsi="Times New Roman" w:cs="Times New Roman"/>
          <w:sz w:val="24"/>
          <w:szCs w:val="24"/>
        </w:rPr>
        <w:t>for the amount of</w:t>
      </w:r>
      <w:proofErr w:type="gramEnd"/>
      <w:r w:rsidRPr="002A0856">
        <w:rPr>
          <w:rFonts w:ascii="Times New Roman" w:hAnsi="Times New Roman" w:cs="Times New Roman"/>
          <w:sz w:val="24"/>
          <w:szCs w:val="24"/>
        </w:rPr>
        <w:t xml:space="preserve"> time spent engaging with the media (high, average or low). The interaction effect between the type and amount of media was not statistically significant, </w:t>
      </w:r>
      <w:r w:rsidRPr="002A0856">
        <w:rPr>
          <w:rFonts w:ascii="Times New Roman" w:hAnsi="Times New Roman" w:cs="Times New Roman"/>
          <w:i/>
          <w:sz w:val="24"/>
          <w:szCs w:val="24"/>
        </w:rPr>
        <w:t>f</w:t>
      </w:r>
      <w:r w:rsidRPr="002A0856">
        <w:rPr>
          <w:rFonts w:ascii="Times New Roman" w:hAnsi="Times New Roman" w:cs="Times New Roman"/>
          <w:sz w:val="24"/>
          <w:szCs w:val="24"/>
        </w:rPr>
        <w:t xml:space="preserve"> (5, 317) = .834, P = .526. There was however a significance with the amount of time spent </w:t>
      </w:r>
      <w:r w:rsidRPr="002A0856">
        <w:rPr>
          <w:rFonts w:ascii="Times New Roman" w:hAnsi="Times New Roman" w:cs="Times New Roman"/>
          <w:sz w:val="24"/>
          <w:szCs w:val="24"/>
        </w:rPr>
        <w:lastRenderedPageBreak/>
        <w:t xml:space="preserve">engaging with the media </w:t>
      </w:r>
      <w:r w:rsidRPr="002A0856">
        <w:rPr>
          <w:rFonts w:ascii="Times New Roman" w:hAnsi="Times New Roman" w:cs="Times New Roman"/>
          <w:i/>
          <w:sz w:val="24"/>
          <w:szCs w:val="24"/>
        </w:rPr>
        <w:t>f</w:t>
      </w:r>
      <w:r w:rsidRPr="002A0856">
        <w:rPr>
          <w:rFonts w:ascii="Times New Roman" w:hAnsi="Times New Roman" w:cs="Times New Roman"/>
          <w:sz w:val="24"/>
          <w:szCs w:val="24"/>
        </w:rPr>
        <w:t xml:space="preserve"> (2, 317) = 3.121, P = .019.  Post hoc comparisons through the Tukey test indicated that the mean score for low media usage (M= 23.60, SD= 3.14) was significantly different from high media usage (M= 20.17, SD= 4.23). There was no significant difference found between high and average media usage. The main effect for media type did not reach significance. Therefore, the hypothesis stating that participants categorised as high media users will have a significantly lower quality of sleep score on the Pittsburgh sleep quality index questionnaire (1989) than those categorized as low or average media users is accepted. However</w:t>
      </w:r>
      <w:r w:rsidR="00D3179B">
        <w:rPr>
          <w:rFonts w:ascii="Times New Roman" w:hAnsi="Times New Roman" w:cs="Times New Roman"/>
          <w:sz w:val="24"/>
          <w:szCs w:val="24"/>
        </w:rPr>
        <w:t>,</w:t>
      </w:r>
      <w:r w:rsidRPr="002A0856">
        <w:rPr>
          <w:rFonts w:ascii="Times New Roman" w:hAnsi="Times New Roman" w:cs="Times New Roman"/>
          <w:sz w:val="24"/>
          <w:szCs w:val="24"/>
        </w:rPr>
        <w:t xml:space="preserve"> the hypothesis that states that participants preferred choice of media will significantly impact their score from the Pittsburgh sleep quality index questionnaire (1989) was not accepted</w:t>
      </w:r>
      <w:r w:rsidR="009C1358" w:rsidRPr="002A0856">
        <w:rPr>
          <w:rFonts w:ascii="Times New Roman" w:hAnsi="Times New Roman" w:cs="Times New Roman"/>
          <w:sz w:val="24"/>
          <w:szCs w:val="24"/>
        </w:rPr>
        <w:t>.</w:t>
      </w:r>
    </w:p>
    <w:p w14:paraId="4C6FF5A0" w14:textId="3519E1D0" w:rsidR="007E2310" w:rsidRDefault="007E2310" w:rsidP="007E2310">
      <w:pPr>
        <w:pStyle w:val="NoSpacing"/>
        <w:ind w:right="288"/>
        <w:rPr>
          <w:rFonts w:ascii="Times New Roman" w:hAnsi="Times New Roman" w:cs="Times New Roman"/>
          <w:lang w:val="en-US"/>
        </w:rPr>
      </w:pPr>
      <w:r>
        <w:rPr>
          <w:rFonts w:ascii="Times New Roman" w:hAnsi="Times New Roman" w:cs="Times New Roman"/>
          <w:lang w:val="en-US"/>
        </w:rPr>
        <w:tab/>
      </w:r>
      <w:r w:rsidRPr="00087912">
        <w:rPr>
          <w:rFonts w:ascii="Times New Roman" w:hAnsi="Times New Roman" w:cs="Times New Roman"/>
          <w:sz w:val="24"/>
          <w:lang w:val="en-US"/>
        </w:rPr>
        <w:t>3.2 Media and diet quality</w:t>
      </w:r>
    </w:p>
    <w:p w14:paraId="3CF8A781" w14:textId="77777777" w:rsidR="007E2310" w:rsidRPr="007E2310" w:rsidRDefault="007E2310" w:rsidP="007E2310">
      <w:pPr>
        <w:pStyle w:val="NoSpacing"/>
        <w:ind w:right="288"/>
        <w:rPr>
          <w:rFonts w:ascii="Times New Roman" w:hAnsi="Times New Roman" w:cs="Times New Roman"/>
          <w:lang w:val="en-US"/>
        </w:rPr>
      </w:pPr>
    </w:p>
    <w:p w14:paraId="0B79A75F" w14:textId="6BEEF0B3" w:rsidR="0006212F" w:rsidRPr="005A6477" w:rsidRDefault="0006212F" w:rsidP="0006212F">
      <w:pPr>
        <w:rPr>
          <w:rFonts w:ascii="Times New Roman" w:hAnsi="Times New Roman" w:cs="Times New Roman"/>
        </w:rPr>
      </w:pPr>
      <w:r w:rsidRPr="005A6477">
        <w:rPr>
          <w:rFonts w:ascii="Times New Roman" w:hAnsi="Times New Roman" w:cs="Times New Roman"/>
        </w:rPr>
        <w:t xml:space="preserve">Table </w:t>
      </w:r>
      <w:r>
        <w:rPr>
          <w:rFonts w:ascii="Times New Roman" w:hAnsi="Times New Roman" w:cs="Times New Roman"/>
        </w:rPr>
        <w:t>2</w:t>
      </w:r>
      <w:r w:rsidR="00AE3AEC">
        <w:rPr>
          <w:rFonts w:ascii="Times New Roman" w:hAnsi="Times New Roman" w:cs="Times New Roman"/>
        </w:rPr>
        <w:t>:</w:t>
      </w:r>
      <w:r w:rsidRPr="005A6477">
        <w:rPr>
          <w:rFonts w:ascii="Times New Roman" w:hAnsi="Times New Roman" w:cs="Times New Roman"/>
        </w:rPr>
        <w:t xml:space="preserve"> Means and standard deviation of amount and type of media on diet quality</w:t>
      </w:r>
    </w:p>
    <w:tbl>
      <w:tblPr>
        <w:tblStyle w:val="TableGrid"/>
        <w:tblW w:w="0" w:type="auto"/>
        <w:tblLook w:val="04A0" w:firstRow="1" w:lastRow="0" w:firstColumn="1" w:lastColumn="0" w:noHBand="0" w:noVBand="1"/>
      </w:tblPr>
      <w:tblGrid>
        <w:gridCol w:w="2384"/>
        <w:gridCol w:w="2192"/>
        <w:gridCol w:w="1201"/>
        <w:gridCol w:w="1946"/>
        <w:gridCol w:w="1303"/>
      </w:tblGrid>
      <w:tr w:rsidR="0006212F" w:rsidRPr="005A6477" w14:paraId="20678E60" w14:textId="77777777" w:rsidTr="00336B66">
        <w:tc>
          <w:tcPr>
            <w:tcW w:w="2384" w:type="dxa"/>
            <w:tcBorders>
              <w:left w:val="nil"/>
              <w:bottom w:val="single" w:sz="4" w:space="0" w:color="auto"/>
              <w:right w:val="nil"/>
            </w:tcBorders>
          </w:tcPr>
          <w:p w14:paraId="5516A3A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Amount of media usage</w:t>
            </w:r>
          </w:p>
        </w:tc>
        <w:tc>
          <w:tcPr>
            <w:tcW w:w="2192" w:type="dxa"/>
            <w:tcBorders>
              <w:left w:val="nil"/>
              <w:bottom w:val="single" w:sz="4" w:space="0" w:color="auto"/>
              <w:right w:val="nil"/>
            </w:tcBorders>
          </w:tcPr>
          <w:p w14:paraId="60921E9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Popular media type</w:t>
            </w:r>
          </w:p>
        </w:tc>
        <w:tc>
          <w:tcPr>
            <w:tcW w:w="1201" w:type="dxa"/>
            <w:tcBorders>
              <w:left w:val="nil"/>
              <w:bottom w:val="single" w:sz="4" w:space="0" w:color="auto"/>
              <w:right w:val="nil"/>
            </w:tcBorders>
          </w:tcPr>
          <w:p w14:paraId="60AC01D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Mean</w:t>
            </w:r>
          </w:p>
        </w:tc>
        <w:tc>
          <w:tcPr>
            <w:tcW w:w="1946" w:type="dxa"/>
            <w:tcBorders>
              <w:left w:val="nil"/>
              <w:bottom w:val="single" w:sz="4" w:space="0" w:color="auto"/>
              <w:right w:val="nil"/>
            </w:tcBorders>
          </w:tcPr>
          <w:p w14:paraId="41CF421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Std. Deviation</w:t>
            </w:r>
          </w:p>
        </w:tc>
        <w:tc>
          <w:tcPr>
            <w:tcW w:w="1303" w:type="dxa"/>
            <w:tcBorders>
              <w:left w:val="nil"/>
              <w:bottom w:val="single" w:sz="4" w:space="0" w:color="auto"/>
              <w:right w:val="nil"/>
            </w:tcBorders>
          </w:tcPr>
          <w:p w14:paraId="4726390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N</w:t>
            </w:r>
          </w:p>
        </w:tc>
      </w:tr>
      <w:tr w:rsidR="0006212F" w:rsidRPr="005A6477" w14:paraId="35E009B9" w14:textId="77777777" w:rsidTr="00336B66">
        <w:tc>
          <w:tcPr>
            <w:tcW w:w="2384" w:type="dxa"/>
            <w:tcBorders>
              <w:left w:val="nil"/>
              <w:bottom w:val="nil"/>
              <w:right w:val="nil"/>
            </w:tcBorders>
          </w:tcPr>
          <w:p w14:paraId="3FCDCCDF"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Low media usage</w:t>
            </w:r>
          </w:p>
        </w:tc>
        <w:tc>
          <w:tcPr>
            <w:tcW w:w="2192" w:type="dxa"/>
            <w:tcBorders>
              <w:left w:val="nil"/>
              <w:bottom w:val="nil"/>
              <w:right w:val="nil"/>
            </w:tcBorders>
          </w:tcPr>
          <w:p w14:paraId="5539523D"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01" w:type="dxa"/>
            <w:tcBorders>
              <w:left w:val="nil"/>
              <w:bottom w:val="nil"/>
              <w:right w:val="nil"/>
            </w:tcBorders>
          </w:tcPr>
          <w:p w14:paraId="1314D617"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10.43</w:t>
            </w:r>
          </w:p>
        </w:tc>
        <w:tc>
          <w:tcPr>
            <w:tcW w:w="1946" w:type="dxa"/>
            <w:tcBorders>
              <w:left w:val="nil"/>
              <w:bottom w:val="nil"/>
              <w:right w:val="nil"/>
            </w:tcBorders>
          </w:tcPr>
          <w:p w14:paraId="2165E15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1.70</w:t>
            </w:r>
          </w:p>
        </w:tc>
        <w:tc>
          <w:tcPr>
            <w:tcW w:w="1303" w:type="dxa"/>
            <w:tcBorders>
              <w:left w:val="nil"/>
              <w:bottom w:val="nil"/>
              <w:right w:val="nil"/>
            </w:tcBorders>
          </w:tcPr>
          <w:p w14:paraId="5C835851"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81</w:t>
            </w:r>
          </w:p>
        </w:tc>
      </w:tr>
      <w:tr w:rsidR="0006212F" w:rsidRPr="005A6477" w14:paraId="4A06C688" w14:textId="77777777" w:rsidTr="00336B66">
        <w:tc>
          <w:tcPr>
            <w:tcW w:w="2384" w:type="dxa"/>
            <w:tcBorders>
              <w:top w:val="nil"/>
              <w:left w:val="nil"/>
              <w:bottom w:val="nil"/>
              <w:right w:val="nil"/>
            </w:tcBorders>
          </w:tcPr>
          <w:p w14:paraId="6EE1C011"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65923F6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01" w:type="dxa"/>
            <w:tcBorders>
              <w:top w:val="nil"/>
              <w:left w:val="nil"/>
              <w:bottom w:val="nil"/>
              <w:right w:val="nil"/>
            </w:tcBorders>
          </w:tcPr>
          <w:p w14:paraId="3697AD6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10.00</w:t>
            </w:r>
          </w:p>
        </w:tc>
        <w:tc>
          <w:tcPr>
            <w:tcW w:w="1946" w:type="dxa"/>
            <w:tcBorders>
              <w:top w:val="nil"/>
              <w:left w:val="nil"/>
              <w:bottom w:val="nil"/>
              <w:right w:val="nil"/>
            </w:tcBorders>
          </w:tcPr>
          <w:p w14:paraId="73E552B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2.30</w:t>
            </w:r>
          </w:p>
        </w:tc>
        <w:tc>
          <w:tcPr>
            <w:tcW w:w="1303" w:type="dxa"/>
            <w:tcBorders>
              <w:top w:val="nil"/>
              <w:left w:val="nil"/>
              <w:bottom w:val="nil"/>
              <w:right w:val="nil"/>
            </w:tcBorders>
          </w:tcPr>
          <w:p w14:paraId="3FA2223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7</w:t>
            </w:r>
          </w:p>
        </w:tc>
      </w:tr>
      <w:tr w:rsidR="0006212F" w:rsidRPr="005A6477" w14:paraId="41EB2DF0" w14:textId="77777777" w:rsidTr="00336B66">
        <w:tc>
          <w:tcPr>
            <w:tcW w:w="2384" w:type="dxa"/>
            <w:tcBorders>
              <w:top w:val="nil"/>
              <w:left w:val="nil"/>
              <w:bottom w:val="nil"/>
              <w:right w:val="nil"/>
            </w:tcBorders>
          </w:tcPr>
          <w:p w14:paraId="00FB3E9B"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419D62B3" w14:textId="77777777" w:rsidR="0006212F" w:rsidRPr="005A6477" w:rsidRDefault="0006212F" w:rsidP="00336B66">
            <w:pPr>
              <w:rPr>
                <w:rFonts w:ascii="Times New Roman" w:hAnsi="Times New Roman" w:cs="Times New Roman"/>
                <w:color w:val="000000" w:themeColor="text1"/>
              </w:rPr>
            </w:pPr>
            <w:r w:rsidRPr="005A6477">
              <w:rPr>
                <w:rFonts w:ascii="Times New Roman" w:hAnsi="Times New Roman" w:cs="Times New Roman"/>
                <w:color w:val="000000" w:themeColor="text1"/>
              </w:rPr>
              <w:t>Video</w:t>
            </w:r>
          </w:p>
        </w:tc>
        <w:tc>
          <w:tcPr>
            <w:tcW w:w="1201" w:type="dxa"/>
            <w:tcBorders>
              <w:top w:val="nil"/>
              <w:left w:val="nil"/>
              <w:bottom w:val="nil"/>
              <w:right w:val="nil"/>
            </w:tcBorders>
          </w:tcPr>
          <w:p w14:paraId="4DE0552E" w14:textId="77777777" w:rsidR="0006212F" w:rsidRPr="005A6477" w:rsidRDefault="0006212F" w:rsidP="00336B66">
            <w:pPr>
              <w:jc w:val="center"/>
              <w:rPr>
                <w:rFonts w:ascii="Times New Roman" w:hAnsi="Times New Roman" w:cs="Times New Roman"/>
                <w:color w:val="000000" w:themeColor="text1"/>
              </w:rPr>
            </w:pPr>
            <w:r w:rsidRPr="005A6477">
              <w:rPr>
                <w:rFonts w:ascii="Times New Roman" w:hAnsi="Times New Roman" w:cs="Times New Roman"/>
                <w:color w:val="000000" w:themeColor="text1"/>
              </w:rPr>
              <w:t>9.70</w:t>
            </w:r>
          </w:p>
        </w:tc>
        <w:tc>
          <w:tcPr>
            <w:tcW w:w="1946" w:type="dxa"/>
            <w:tcBorders>
              <w:top w:val="nil"/>
              <w:left w:val="nil"/>
              <w:bottom w:val="nil"/>
              <w:right w:val="nil"/>
            </w:tcBorders>
          </w:tcPr>
          <w:p w14:paraId="3230971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2.75</w:t>
            </w:r>
          </w:p>
        </w:tc>
        <w:tc>
          <w:tcPr>
            <w:tcW w:w="1303" w:type="dxa"/>
            <w:tcBorders>
              <w:top w:val="nil"/>
              <w:left w:val="nil"/>
              <w:bottom w:val="nil"/>
              <w:right w:val="nil"/>
            </w:tcBorders>
          </w:tcPr>
          <w:p w14:paraId="0D20E48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w:t>
            </w:r>
          </w:p>
        </w:tc>
      </w:tr>
      <w:tr w:rsidR="0006212F" w:rsidRPr="005A6477" w14:paraId="55DA455A" w14:textId="77777777" w:rsidTr="00336B66">
        <w:tc>
          <w:tcPr>
            <w:tcW w:w="2384" w:type="dxa"/>
            <w:tcBorders>
              <w:top w:val="nil"/>
              <w:left w:val="nil"/>
              <w:bottom w:val="nil"/>
              <w:right w:val="nil"/>
            </w:tcBorders>
          </w:tcPr>
          <w:p w14:paraId="764E1A70"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2D593B1E"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01" w:type="dxa"/>
            <w:tcBorders>
              <w:top w:val="nil"/>
              <w:left w:val="nil"/>
              <w:bottom w:val="nil"/>
              <w:right w:val="nil"/>
            </w:tcBorders>
          </w:tcPr>
          <w:p w14:paraId="533DAE4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9.97</w:t>
            </w:r>
          </w:p>
        </w:tc>
        <w:tc>
          <w:tcPr>
            <w:tcW w:w="1946" w:type="dxa"/>
            <w:tcBorders>
              <w:top w:val="nil"/>
              <w:left w:val="nil"/>
              <w:bottom w:val="nil"/>
              <w:right w:val="nil"/>
            </w:tcBorders>
          </w:tcPr>
          <w:p w14:paraId="00531B4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2.02</w:t>
            </w:r>
          </w:p>
        </w:tc>
        <w:tc>
          <w:tcPr>
            <w:tcW w:w="1303" w:type="dxa"/>
            <w:tcBorders>
              <w:top w:val="nil"/>
              <w:left w:val="nil"/>
              <w:bottom w:val="nil"/>
              <w:right w:val="nil"/>
            </w:tcBorders>
          </w:tcPr>
          <w:p w14:paraId="0F4B467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36</w:t>
            </w:r>
          </w:p>
        </w:tc>
      </w:tr>
      <w:tr w:rsidR="0006212F" w:rsidRPr="005A6477" w14:paraId="16156C7B" w14:textId="77777777" w:rsidTr="00336B66">
        <w:tc>
          <w:tcPr>
            <w:tcW w:w="2384" w:type="dxa"/>
            <w:tcBorders>
              <w:top w:val="nil"/>
              <w:left w:val="nil"/>
              <w:bottom w:val="nil"/>
              <w:right w:val="nil"/>
            </w:tcBorders>
          </w:tcPr>
          <w:p w14:paraId="31A36FE9"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6608FE02" w14:textId="77777777" w:rsidR="0006212F" w:rsidRPr="005A6477" w:rsidRDefault="0006212F" w:rsidP="00336B66">
            <w:pPr>
              <w:rPr>
                <w:rFonts w:ascii="Times New Roman" w:hAnsi="Times New Roman" w:cs="Times New Roman"/>
              </w:rPr>
            </w:pPr>
          </w:p>
        </w:tc>
        <w:tc>
          <w:tcPr>
            <w:tcW w:w="1201" w:type="dxa"/>
            <w:tcBorders>
              <w:top w:val="nil"/>
              <w:left w:val="nil"/>
              <w:bottom w:val="nil"/>
              <w:right w:val="nil"/>
            </w:tcBorders>
          </w:tcPr>
          <w:p w14:paraId="02056DB2" w14:textId="77777777" w:rsidR="0006212F" w:rsidRPr="005A6477" w:rsidRDefault="0006212F" w:rsidP="00336B66">
            <w:pPr>
              <w:jc w:val="center"/>
              <w:rPr>
                <w:rFonts w:ascii="Times New Roman" w:hAnsi="Times New Roman" w:cs="Times New Roman"/>
              </w:rPr>
            </w:pPr>
          </w:p>
        </w:tc>
        <w:tc>
          <w:tcPr>
            <w:tcW w:w="1946" w:type="dxa"/>
            <w:tcBorders>
              <w:top w:val="nil"/>
              <w:left w:val="nil"/>
              <w:bottom w:val="nil"/>
              <w:right w:val="nil"/>
            </w:tcBorders>
          </w:tcPr>
          <w:p w14:paraId="254DE669" w14:textId="77777777" w:rsidR="0006212F" w:rsidRPr="005A6477" w:rsidRDefault="0006212F" w:rsidP="00336B66">
            <w:pPr>
              <w:jc w:val="center"/>
              <w:rPr>
                <w:rFonts w:ascii="Times New Roman" w:hAnsi="Times New Roman" w:cs="Times New Roman"/>
              </w:rPr>
            </w:pPr>
          </w:p>
        </w:tc>
        <w:tc>
          <w:tcPr>
            <w:tcW w:w="1303" w:type="dxa"/>
            <w:tcBorders>
              <w:top w:val="nil"/>
              <w:left w:val="nil"/>
              <w:bottom w:val="nil"/>
              <w:right w:val="nil"/>
            </w:tcBorders>
          </w:tcPr>
          <w:p w14:paraId="388D0C16" w14:textId="77777777" w:rsidR="0006212F" w:rsidRPr="005A6477" w:rsidRDefault="0006212F" w:rsidP="00336B66">
            <w:pPr>
              <w:jc w:val="center"/>
              <w:rPr>
                <w:rFonts w:ascii="Times New Roman" w:hAnsi="Times New Roman" w:cs="Times New Roman"/>
              </w:rPr>
            </w:pPr>
          </w:p>
        </w:tc>
      </w:tr>
      <w:tr w:rsidR="0006212F" w:rsidRPr="005A6477" w14:paraId="76F8DA06" w14:textId="77777777" w:rsidTr="00336B66">
        <w:tc>
          <w:tcPr>
            <w:tcW w:w="2384" w:type="dxa"/>
            <w:tcBorders>
              <w:top w:val="nil"/>
              <w:left w:val="nil"/>
              <w:bottom w:val="nil"/>
              <w:right w:val="nil"/>
            </w:tcBorders>
          </w:tcPr>
          <w:p w14:paraId="4EEF5EE8"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Average media usage</w:t>
            </w:r>
          </w:p>
        </w:tc>
        <w:tc>
          <w:tcPr>
            <w:tcW w:w="2192" w:type="dxa"/>
            <w:tcBorders>
              <w:top w:val="nil"/>
              <w:left w:val="nil"/>
              <w:bottom w:val="nil"/>
              <w:right w:val="nil"/>
            </w:tcBorders>
          </w:tcPr>
          <w:p w14:paraId="5018DB46"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01" w:type="dxa"/>
            <w:tcBorders>
              <w:top w:val="nil"/>
              <w:left w:val="nil"/>
              <w:bottom w:val="nil"/>
              <w:right w:val="nil"/>
            </w:tcBorders>
          </w:tcPr>
          <w:p w14:paraId="64A0E2F8"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10.78</w:t>
            </w:r>
          </w:p>
        </w:tc>
        <w:tc>
          <w:tcPr>
            <w:tcW w:w="1946" w:type="dxa"/>
            <w:tcBorders>
              <w:top w:val="nil"/>
              <w:left w:val="nil"/>
              <w:bottom w:val="nil"/>
              <w:right w:val="nil"/>
            </w:tcBorders>
          </w:tcPr>
          <w:p w14:paraId="0B303C6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1.90</w:t>
            </w:r>
          </w:p>
        </w:tc>
        <w:tc>
          <w:tcPr>
            <w:tcW w:w="1303" w:type="dxa"/>
            <w:tcBorders>
              <w:top w:val="nil"/>
              <w:left w:val="nil"/>
              <w:bottom w:val="nil"/>
              <w:right w:val="nil"/>
            </w:tcBorders>
          </w:tcPr>
          <w:p w14:paraId="548B16D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87</w:t>
            </w:r>
          </w:p>
        </w:tc>
      </w:tr>
      <w:tr w:rsidR="0006212F" w:rsidRPr="005A6477" w14:paraId="2BF86ED2" w14:textId="77777777" w:rsidTr="00336B66">
        <w:tc>
          <w:tcPr>
            <w:tcW w:w="2384" w:type="dxa"/>
            <w:tcBorders>
              <w:top w:val="nil"/>
              <w:left w:val="nil"/>
              <w:bottom w:val="nil"/>
              <w:right w:val="nil"/>
            </w:tcBorders>
          </w:tcPr>
          <w:p w14:paraId="43D10BCB"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45BE4F13"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01" w:type="dxa"/>
            <w:tcBorders>
              <w:top w:val="nil"/>
              <w:left w:val="nil"/>
              <w:bottom w:val="nil"/>
              <w:right w:val="nil"/>
            </w:tcBorders>
          </w:tcPr>
          <w:p w14:paraId="30EC6E0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10.63</w:t>
            </w:r>
          </w:p>
        </w:tc>
        <w:tc>
          <w:tcPr>
            <w:tcW w:w="1946" w:type="dxa"/>
            <w:tcBorders>
              <w:top w:val="nil"/>
              <w:left w:val="nil"/>
              <w:bottom w:val="nil"/>
              <w:right w:val="nil"/>
            </w:tcBorders>
          </w:tcPr>
          <w:p w14:paraId="79470D5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2.67</w:t>
            </w:r>
          </w:p>
        </w:tc>
        <w:tc>
          <w:tcPr>
            <w:tcW w:w="1303" w:type="dxa"/>
            <w:tcBorders>
              <w:top w:val="nil"/>
              <w:left w:val="nil"/>
              <w:bottom w:val="nil"/>
              <w:right w:val="nil"/>
            </w:tcBorders>
          </w:tcPr>
          <w:p w14:paraId="35D79EEB"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w:t>
            </w:r>
          </w:p>
        </w:tc>
      </w:tr>
      <w:tr w:rsidR="0006212F" w:rsidRPr="005A6477" w14:paraId="7938CB6B" w14:textId="77777777" w:rsidTr="00336B66">
        <w:tc>
          <w:tcPr>
            <w:tcW w:w="2384" w:type="dxa"/>
            <w:tcBorders>
              <w:top w:val="nil"/>
              <w:left w:val="nil"/>
              <w:bottom w:val="nil"/>
              <w:right w:val="nil"/>
            </w:tcBorders>
          </w:tcPr>
          <w:p w14:paraId="74C032C5"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0C68B085"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Video</w:t>
            </w:r>
          </w:p>
        </w:tc>
        <w:tc>
          <w:tcPr>
            <w:tcW w:w="1201" w:type="dxa"/>
            <w:tcBorders>
              <w:top w:val="nil"/>
              <w:left w:val="nil"/>
              <w:bottom w:val="nil"/>
              <w:right w:val="nil"/>
            </w:tcBorders>
          </w:tcPr>
          <w:p w14:paraId="2748A90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10.29</w:t>
            </w:r>
          </w:p>
        </w:tc>
        <w:tc>
          <w:tcPr>
            <w:tcW w:w="1946" w:type="dxa"/>
            <w:tcBorders>
              <w:top w:val="nil"/>
              <w:left w:val="nil"/>
              <w:bottom w:val="nil"/>
              <w:right w:val="nil"/>
            </w:tcBorders>
          </w:tcPr>
          <w:p w14:paraId="2989025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2.20</w:t>
            </w:r>
          </w:p>
        </w:tc>
        <w:tc>
          <w:tcPr>
            <w:tcW w:w="1303" w:type="dxa"/>
            <w:tcBorders>
              <w:top w:val="nil"/>
              <w:left w:val="nil"/>
              <w:bottom w:val="nil"/>
              <w:right w:val="nil"/>
            </w:tcBorders>
          </w:tcPr>
          <w:p w14:paraId="082B1E5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17</w:t>
            </w:r>
          </w:p>
        </w:tc>
      </w:tr>
      <w:tr w:rsidR="0006212F" w:rsidRPr="005A6477" w14:paraId="34E17F8B" w14:textId="77777777" w:rsidTr="00336B66">
        <w:tc>
          <w:tcPr>
            <w:tcW w:w="2384" w:type="dxa"/>
            <w:tcBorders>
              <w:top w:val="nil"/>
              <w:left w:val="nil"/>
              <w:bottom w:val="nil"/>
              <w:right w:val="nil"/>
            </w:tcBorders>
          </w:tcPr>
          <w:p w14:paraId="12E0CED2"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556B0702"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01" w:type="dxa"/>
            <w:tcBorders>
              <w:top w:val="nil"/>
              <w:left w:val="nil"/>
              <w:bottom w:val="nil"/>
              <w:right w:val="nil"/>
            </w:tcBorders>
          </w:tcPr>
          <w:p w14:paraId="05F8C4D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10.65</w:t>
            </w:r>
          </w:p>
        </w:tc>
        <w:tc>
          <w:tcPr>
            <w:tcW w:w="1946" w:type="dxa"/>
            <w:tcBorders>
              <w:top w:val="nil"/>
              <w:left w:val="nil"/>
              <w:bottom w:val="nil"/>
              <w:right w:val="nil"/>
            </w:tcBorders>
          </w:tcPr>
          <w:p w14:paraId="33A3981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2.09</w:t>
            </w:r>
          </w:p>
        </w:tc>
        <w:tc>
          <w:tcPr>
            <w:tcW w:w="1303" w:type="dxa"/>
            <w:tcBorders>
              <w:top w:val="nil"/>
              <w:left w:val="nil"/>
              <w:bottom w:val="nil"/>
              <w:right w:val="nil"/>
            </w:tcBorders>
          </w:tcPr>
          <w:p w14:paraId="260F52A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59</w:t>
            </w:r>
          </w:p>
        </w:tc>
      </w:tr>
      <w:tr w:rsidR="0006212F" w:rsidRPr="005A6477" w14:paraId="589E66A8" w14:textId="77777777" w:rsidTr="00336B66">
        <w:tc>
          <w:tcPr>
            <w:tcW w:w="2384" w:type="dxa"/>
            <w:tcBorders>
              <w:top w:val="nil"/>
              <w:left w:val="nil"/>
              <w:bottom w:val="nil"/>
              <w:right w:val="nil"/>
            </w:tcBorders>
          </w:tcPr>
          <w:p w14:paraId="49E6D2E9"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3735FF33" w14:textId="77777777" w:rsidR="0006212F" w:rsidRPr="005A6477" w:rsidRDefault="0006212F" w:rsidP="00336B66">
            <w:pPr>
              <w:rPr>
                <w:rFonts w:ascii="Times New Roman" w:hAnsi="Times New Roman" w:cs="Times New Roman"/>
              </w:rPr>
            </w:pPr>
          </w:p>
        </w:tc>
        <w:tc>
          <w:tcPr>
            <w:tcW w:w="1201" w:type="dxa"/>
            <w:tcBorders>
              <w:top w:val="nil"/>
              <w:left w:val="nil"/>
              <w:bottom w:val="nil"/>
              <w:right w:val="nil"/>
            </w:tcBorders>
          </w:tcPr>
          <w:p w14:paraId="2D8C171A" w14:textId="77777777" w:rsidR="0006212F" w:rsidRPr="005A6477" w:rsidRDefault="0006212F" w:rsidP="00336B66">
            <w:pPr>
              <w:jc w:val="center"/>
              <w:rPr>
                <w:rFonts w:ascii="Times New Roman" w:hAnsi="Times New Roman" w:cs="Times New Roman"/>
              </w:rPr>
            </w:pPr>
          </w:p>
        </w:tc>
        <w:tc>
          <w:tcPr>
            <w:tcW w:w="1946" w:type="dxa"/>
            <w:tcBorders>
              <w:top w:val="nil"/>
              <w:left w:val="nil"/>
              <w:bottom w:val="nil"/>
              <w:right w:val="nil"/>
            </w:tcBorders>
          </w:tcPr>
          <w:p w14:paraId="725F1689" w14:textId="77777777" w:rsidR="0006212F" w:rsidRPr="005A6477" w:rsidRDefault="0006212F" w:rsidP="00336B66">
            <w:pPr>
              <w:jc w:val="center"/>
              <w:rPr>
                <w:rFonts w:ascii="Times New Roman" w:hAnsi="Times New Roman" w:cs="Times New Roman"/>
              </w:rPr>
            </w:pPr>
          </w:p>
        </w:tc>
        <w:tc>
          <w:tcPr>
            <w:tcW w:w="1303" w:type="dxa"/>
            <w:tcBorders>
              <w:top w:val="nil"/>
              <w:left w:val="nil"/>
              <w:bottom w:val="nil"/>
              <w:right w:val="nil"/>
            </w:tcBorders>
          </w:tcPr>
          <w:p w14:paraId="44F07AA8" w14:textId="77777777" w:rsidR="0006212F" w:rsidRPr="005A6477" w:rsidRDefault="0006212F" w:rsidP="00336B66">
            <w:pPr>
              <w:jc w:val="center"/>
              <w:rPr>
                <w:rFonts w:ascii="Times New Roman" w:hAnsi="Times New Roman" w:cs="Times New Roman"/>
              </w:rPr>
            </w:pPr>
          </w:p>
        </w:tc>
      </w:tr>
      <w:tr w:rsidR="0006212F" w:rsidRPr="005A6477" w14:paraId="52440271" w14:textId="77777777" w:rsidTr="00336B66">
        <w:tc>
          <w:tcPr>
            <w:tcW w:w="2384" w:type="dxa"/>
            <w:tcBorders>
              <w:top w:val="nil"/>
              <w:left w:val="nil"/>
              <w:bottom w:val="nil"/>
              <w:right w:val="nil"/>
            </w:tcBorders>
          </w:tcPr>
          <w:p w14:paraId="4FD51CE3"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High media usage</w:t>
            </w:r>
          </w:p>
        </w:tc>
        <w:tc>
          <w:tcPr>
            <w:tcW w:w="2192" w:type="dxa"/>
            <w:tcBorders>
              <w:top w:val="nil"/>
              <w:left w:val="nil"/>
              <w:bottom w:val="nil"/>
              <w:right w:val="nil"/>
            </w:tcBorders>
          </w:tcPr>
          <w:p w14:paraId="3DC212D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201" w:type="dxa"/>
            <w:tcBorders>
              <w:top w:val="nil"/>
              <w:left w:val="nil"/>
              <w:bottom w:val="nil"/>
              <w:right w:val="nil"/>
            </w:tcBorders>
          </w:tcPr>
          <w:p w14:paraId="5959D54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11.20</w:t>
            </w:r>
          </w:p>
        </w:tc>
        <w:tc>
          <w:tcPr>
            <w:tcW w:w="1946" w:type="dxa"/>
            <w:tcBorders>
              <w:top w:val="nil"/>
              <w:left w:val="nil"/>
              <w:bottom w:val="nil"/>
              <w:right w:val="nil"/>
            </w:tcBorders>
          </w:tcPr>
          <w:p w14:paraId="665761A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2.28</w:t>
            </w:r>
          </w:p>
        </w:tc>
        <w:tc>
          <w:tcPr>
            <w:tcW w:w="1303" w:type="dxa"/>
            <w:tcBorders>
              <w:top w:val="nil"/>
              <w:left w:val="nil"/>
              <w:bottom w:val="nil"/>
              <w:right w:val="nil"/>
            </w:tcBorders>
          </w:tcPr>
          <w:p w14:paraId="414A163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rsidRPr="005A6477" w14:paraId="362F3188" w14:textId="77777777" w:rsidTr="00336B66">
        <w:tc>
          <w:tcPr>
            <w:tcW w:w="2384" w:type="dxa"/>
            <w:tcBorders>
              <w:top w:val="nil"/>
              <w:left w:val="nil"/>
              <w:bottom w:val="nil"/>
              <w:right w:val="nil"/>
            </w:tcBorders>
          </w:tcPr>
          <w:p w14:paraId="161E928D"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2DE8FB7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201" w:type="dxa"/>
            <w:tcBorders>
              <w:top w:val="nil"/>
              <w:left w:val="nil"/>
              <w:bottom w:val="nil"/>
              <w:right w:val="nil"/>
            </w:tcBorders>
          </w:tcPr>
          <w:p w14:paraId="5E04190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10.00</w:t>
            </w:r>
          </w:p>
        </w:tc>
        <w:tc>
          <w:tcPr>
            <w:tcW w:w="1946" w:type="dxa"/>
            <w:tcBorders>
              <w:top w:val="nil"/>
              <w:left w:val="nil"/>
              <w:bottom w:val="nil"/>
              <w:right w:val="nil"/>
            </w:tcBorders>
          </w:tcPr>
          <w:p w14:paraId="5E41646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.00</w:t>
            </w:r>
          </w:p>
        </w:tc>
        <w:tc>
          <w:tcPr>
            <w:tcW w:w="1303" w:type="dxa"/>
            <w:tcBorders>
              <w:top w:val="nil"/>
              <w:left w:val="nil"/>
              <w:bottom w:val="nil"/>
              <w:right w:val="nil"/>
            </w:tcBorders>
          </w:tcPr>
          <w:p w14:paraId="0DB6BAF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w:t>
            </w:r>
          </w:p>
        </w:tc>
      </w:tr>
      <w:tr w:rsidR="0006212F" w:rsidRPr="005A6477" w14:paraId="38D80DC3" w14:textId="77777777" w:rsidTr="00336B66">
        <w:tc>
          <w:tcPr>
            <w:tcW w:w="2384" w:type="dxa"/>
            <w:tcBorders>
              <w:top w:val="nil"/>
              <w:left w:val="nil"/>
              <w:bottom w:val="nil"/>
              <w:right w:val="nil"/>
            </w:tcBorders>
          </w:tcPr>
          <w:p w14:paraId="4B8BF0CB" w14:textId="77777777" w:rsidR="0006212F" w:rsidRPr="005A6477" w:rsidRDefault="0006212F" w:rsidP="00336B66">
            <w:pPr>
              <w:rPr>
                <w:rFonts w:ascii="Times New Roman" w:hAnsi="Times New Roman" w:cs="Times New Roman"/>
              </w:rPr>
            </w:pPr>
          </w:p>
        </w:tc>
        <w:tc>
          <w:tcPr>
            <w:tcW w:w="2192" w:type="dxa"/>
            <w:tcBorders>
              <w:top w:val="nil"/>
              <w:left w:val="nil"/>
              <w:bottom w:val="nil"/>
              <w:right w:val="nil"/>
            </w:tcBorders>
          </w:tcPr>
          <w:p w14:paraId="52A1730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201" w:type="dxa"/>
            <w:tcBorders>
              <w:top w:val="nil"/>
              <w:left w:val="nil"/>
              <w:bottom w:val="nil"/>
              <w:right w:val="nil"/>
            </w:tcBorders>
          </w:tcPr>
          <w:p w14:paraId="16C7119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color w:val="000000" w:themeColor="text1"/>
              </w:rPr>
              <w:t>14.00</w:t>
            </w:r>
          </w:p>
        </w:tc>
        <w:tc>
          <w:tcPr>
            <w:tcW w:w="1946" w:type="dxa"/>
            <w:tcBorders>
              <w:top w:val="nil"/>
              <w:left w:val="nil"/>
              <w:bottom w:val="nil"/>
              <w:right w:val="nil"/>
            </w:tcBorders>
          </w:tcPr>
          <w:p w14:paraId="6DF98D5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.70</w:t>
            </w:r>
          </w:p>
        </w:tc>
        <w:tc>
          <w:tcPr>
            <w:tcW w:w="1303" w:type="dxa"/>
            <w:tcBorders>
              <w:top w:val="nil"/>
              <w:left w:val="nil"/>
              <w:bottom w:val="nil"/>
              <w:right w:val="nil"/>
            </w:tcBorders>
          </w:tcPr>
          <w:p w14:paraId="19B110A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rsidRPr="005A6477" w14:paraId="4FE1959C" w14:textId="77777777" w:rsidTr="00336B66">
        <w:tc>
          <w:tcPr>
            <w:tcW w:w="2384" w:type="dxa"/>
            <w:tcBorders>
              <w:top w:val="nil"/>
              <w:left w:val="nil"/>
              <w:right w:val="nil"/>
            </w:tcBorders>
          </w:tcPr>
          <w:p w14:paraId="5394D5CB" w14:textId="77777777" w:rsidR="0006212F" w:rsidRPr="005A6477" w:rsidRDefault="0006212F" w:rsidP="00336B66">
            <w:pPr>
              <w:rPr>
                <w:rFonts w:ascii="Times New Roman" w:hAnsi="Times New Roman" w:cs="Times New Roman"/>
              </w:rPr>
            </w:pPr>
          </w:p>
        </w:tc>
        <w:tc>
          <w:tcPr>
            <w:tcW w:w="2192" w:type="dxa"/>
            <w:tcBorders>
              <w:top w:val="nil"/>
              <w:left w:val="nil"/>
              <w:right w:val="nil"/>
            </w:tcBorders>
          </w:tcPr>
          <w:p w14:paraId="0FDAB26D" w14:textId="77777777" w:rsidR="0006212F" w:rsidRPr="005A6477" w:rsidRDefault="0006212F" w:rsidP="00336B66">
            <w:pPr>
              <w:rPr>
                <w:rFonts w:ascii="Times New Roman" w:hAnsi="Times New Roman" w:cs="Times New Roman"/>
              </w:rPr>
            </w:pPr>
          </w:p>
        </w:tc>
        <w:tc>
          <w:tcPr>
            <w:tcW w:w="1201" w:type="dxa"/>
            <w:tcBorders>
              <w:top w:val="nil"/>
              <w:left w:val="nil"/>
              <w:right w:val="nil"/>
            </w:tcBorders>
          </w:tcPr>
          <w:p w14:paraId="53FBC5BB" w14:textId="77777777" w:rsidR="0006212F" w:rsidRPr="005A6477" w:rsidRDefault="0006212F" w:rsidP="00336B66">
            <w:pPr>
              <w:rPr>
                <w:rFonts w:ascii="Times New Roman" w:hAnsi="Times New Roman" w:cs="Times New Roman"/>
              </w:rPr>
            </w:pPr>
          </w:p>
        </w:tc>
        <w:tc>
          <w:tcPr>
            <w:tcW w:w="1946" w:type="dxa"/>
            <w:tcBorders>
              <w:top w:val="nil"/>
              <w:left w:val="nil"/>
              <w:right w:val="nil"/>
            </w:tcBorders>
          </w:tcPr>
          <w:p w14:paraId="7CDD715E" w14:textId="77777777" w:rsidR="0006212F" w:rsidRPr="005A6477" w:rsidRDefault="0006212F" w:rsidP="00336B66">
            <w:pPr>
              <w:rPr>
                <w:rFonts w:ascii="Times New Roman" w:hAnsi="Times New Roman" w:cs="Times New Roman"/>
              </w:rPr>
            </w:pPr>
          </w:p>
        </w:tc>
        <w:tc>
          <w:tcPr>
            <w:tcW w:w="1303" w:type="dxa"/>
            <w:tcBorders>
              <w:top w:val="nil"/>
              <w:left w:val="nil"/>
              <w:right w:val="nil"/>
            </w:tcBorders>
          </w:tcPr>
          <w:p w14:paraId="56532C91" w14:textId="77777777" w:rsidR="0006212F" w:rsidRPr="005A6477" w:rsidRDefault="0006212F" w:rsidP="00336B66">
            <w:pPr>
              <w:rPr>
                <w:rFonts w:ascii="Times New Roman" w:hAnsi="Times New Roman" w:cs="Times New Roman"/>
              </w:rPr>
            </w:pPr>
          </w:p>
        </w:tc>
      </w:tr>
    </w:tbl>
    <w:p w14:paraId="1C3560D5" w14:textId="77777777" w:rsidR="0006212F" w:rsidRPr="005A6477" w:rsidRDefault="0006212F" w:rsidP="0006212F">
      <w:pPr>
        <w:jc w:val="both"/>
        <w:rPr>
          <w:rFonts w:ascii="Times New Roman" w:hAnsi="Times New Roman" w:cs="Times New Roman"/>
        </w:rPr>
      </w:pPr>
    </w:p>
    <w:p w14:paraId="46D09914" w14:textId="77777777" w:rsidR="0006212F" w:rsidRPr="00592DCD" w:rsidRDefault="0006212F" w:rsidP="0079205D">
      <w:pPr>
        <w:spacing w:line="480" w:lineRule="auto"/>
        <w:ind w:firstLine="720"/>
        <w:contextualSpacing/>
        <w:jc w:val="both"/>
        <w:rPr>
          <w:rFonts w:ascii="Times New Roman" w:hAnsi="Times New Roman" w:cs="Times New Roman"/>
          <w:sz w:val="24"/>
          <w:szCs w:val="24"/>
        </w:rPr>
      </w:pPr>
      <w:r w:rsidRPr="00592DCD">
        <w:rPr>
          <w:rFonts w:ascii="Times New Roman" w:hAnsi="Times New Roman" w:cs="Times New Roman"/>
          <w:sz w:val="24"/>
          <w:szCs w:val="24"/>
        </w:rPr>
        <w:t xml:space="preserve">Table 2 displays questionnaire scores for diet quality where a lower score meant a better diet. Mean scores suggest a slight difference in diet quality between low and high media use, and average and high media use, with very little difference between low and average media use. Through comparing the types of media, the table shows the greatest difference was found in the high media usage group where there was 4.00 difference in mean scores between TV and equal </w:t>
      </w:r>
      <w:r w:rsidRPr="00592DCD">
        <w:rPr>
          <w:rFonts w:ascii="Times New Roman" w:hAnsi="Times New Roman" w:cs="Times New Roman"/>
          <w:sz w:val="24"/>
          <w:szCs w:val="24"/>
        </w:rPr>
        <w:lastRenderedPageBreak/>
        <w:t xml:space="preserve">media use. The main issue when making comparisons was that there were no participants that use video sharing sites the most that fell into the high media usage group. This meant that there were no findings to analyse diet quality in the high video sharing sites use, neither was it possible to compare with the low and average video groups. Those who use video sharing sites the most in the low media usage group had the best diet quality with a mean score of 9.70 compared those who use all three types of media (social media, TV and video sharing sites) in the high media use group had the lowest diet quality with a mean score of 14.00. </w:t>
      </w:r>
    </w:p>
    <w:p w14:paraId="4B8D7BF7" w14:textId="43DFFCA7" w:rsidR="0006212F" w:rsidRPr="00592DCD" w:rsidRDefault="0006212F" w:rsidP="0079205D">
      <w:pPr>
        <w:spacing w:line="480" w:lineRule="auto"/>
        <w:ind w:firstLine="720"/>
        <w:contextualSpacing/>
        <w:jc w:val="both"/>
        <w:rPr>
          <w:rFonts w:ascii="Times New Roman" w:hAnsi="Times New Roman" w:cs="Times New Roman"/>
          <w:sz w:val="24"/>
          <w:szCs w:val="24"/>
        </w:rPr>
      </w:pPr>
      <w:r w:rsidRPr="00592DCD">
        <w:rPr>
          <w:rFonts w:ascii="Times New Roman" w:hAnsi="Times New Roman" w:cs="Times New Roman"/>
          <w:sz w:val="24"/>
          <w:szCs w:val="24"/>
        </w:rPr>
        <w:t xml:space="preserve">A two-way between-groups ANOVA was conducted to explore the impact of the type of media and the amount of media on diet quality, however results from the </w:t>
      </w:r>
      <w:proofErr w:type="spellStart"/>
      <w:r w:rsidRPr="00592DCD">
        <w:rPr>
          <w:rFonts w:ascii="Times New Roman" w:hAnsi="Times New Roman" w:cs="Times New Roman"/>
          <w:sz w:val="24"/>
          <w:szCs w:val="24"/>
        </w:rPr>
        <w:t>Levenes</w:t>
      </w:r>
      <w:proofErr w:type="spellEnd"/>
      <w:r w:rsidRPr="00592DCD">
        <w:rPr>
          <w:rFonts w:ascii="Times New Roman" w:hAnsi="Times New Roman" w:cs="Times New Roman"/>
          <w:sz w:val="24"/>
          <w:szCs w:val="24"/>
        </w:rPr>
        <w:t xml:space="preserve"> test indicated that the data had violated the assumption of homogeneity </w:t>
      </w:r>
      <w:r w:rsidR="00236CF8">
        <w:rPr>
          <w:rFonts w:ascii="Times New Roman" w:hAnsi="Times New Roman" w:cs="Times New Roman"/>
          <w:sz w:val="24"/>
          <w:szCs w:val="24"/>
        </w:rPr>
        <w:t>of variances, therefore two one-</w:t>
      </w:r>
      <w:r w:rsidRPr="00592DCD">
        <w:rPr>
          <w:rFonts w:ascii="Times New Roman" w:hAnsi="Times New Roman" w:cs="Times New Roman"/>
          <w:sz w:val="24"/>
          <w:szCs w:val="24"/>
        </w:rPr>
        <w:t xml:space="preserve">way ANOVA`s were selected </w:t>
      </w:r>
      <w:proofErr w:type="gramStart"/>
      <w:r w:rsidRPr="00592DCD">
        <w:rPr>
          <w:rFonts w:ascii="Times New Roman" w:hAnsi="Times New Roman" w:cs="Times New Roman"/>
          <w:sz w:val="24"/>
          <w:szCs w:val="24"/>
        </w:rPr>
        <w:t>in order to</w:t>
      </w:r>
      <w:proofErr w:type="gramEnd"/>
      <w:r w:rsidRPr="00592DCD">
        <w:rPr>
          <w:rFonts w:ascii="Times New Roman" w:hAnsi="Times New Roman" w:cs="Times New Roman"/>
          <w:sz w:val="24"/>
          <w:szCs w:val="24"/>
        </w:rPr>
        <w:t xml:space="preserve"> apply the Games-Howell test for post hoc analysis.</w:t>
      </w:r>
    </w:p>
    <w:p w14:paraId="0DD99B8F" w14:textId="59632CF7" w:rsidR="0006212F" w:rsidRDefault="0006212F" w:rsidP="00C812E3">
      <w:pPr>
        <w:spacing w:line="480" w:lineRule="auto"/>
        <w:contextualSpacing/>
        <w:jc w:val="both"/>
        <w:rPr>
          <w:rFonts w:ascii="Times New Roman" w:hAnsi="Times New Roman" w:cs="Times New Roman"/>
          <w:sz w:val="24"/>
          <w:szCs w:val="24"/>
        </w:rPr>
      </w:pPr>
      <w:r w:rsidRPr="00592DCD">
        <w:rPr>
          <w:rFonts w:ascii="Times New Roman" w:hAnsi="Times New Roman" w:cs="Times New Roman"/>
          <w:sz w:val="24"/>
          <w:szCs w:val="24"/>
        </w:rPr>
        <w:t xml:space="preserve">A one-way between-groups ANOVA was conducted to compare diet quality with three different types of media (TV, social media and video sharing sites). The results indicated that the type of media on diet was not significant, </w:t>
      </w:r>
      <w:r w:rsidRPr="00592DCD">
        <w:rPr>
          <w:rFonts w:ascii="Times New Roman" w:hAnsi="Times New Roman" w:cs="Times New Roman"/>
          <w:i/>
          <w:sz w:val="24"/>
          <w:szCs w:val="24"/>
        </w:rPr>
        <w:t>f</w:t>
      </w:r>
      <w:r w:rsidRPr="00592DCD">
        <w:rPr>
          <w:rFonts w:ascii="Times New Roman" w:hAnsi="Times New Roman" w:cs="Times New Roman"/>
          <w:sz w:val="24"/>
          <w:szCs w:val="24"/>
        </w:rPr>
        <w:t xml:space="preserve"> (3,324) = .601, P = .615. A further one-way between-groups ANOVA compared diet quality with the amount of time spent engaging in the media. The results indicated that a significant main effect was found, </w:t>
      </w:r>
      <w:r w:rsidRPr="00592DCD">
        <w:rPr>
          <w:rFonts w:ascii="Times New Roman" w:hAnsi="Times New Roman" w:cs="Times New Roman"/>
          <w:i/>
          <w:sz w:val="24"/>
          <w:szCs w:val="24"/>
        </w:rPr>
        <w:t>f</w:t>
      </w:r>
      <w:r w:rsidRPr="00592DCD">
        <w:rPr>
          <w:rFonts w:ascii="Times New Roman" w:hAnsi="Times New Roman" w:cs="Times New Roman"/>
          <w:sz w:val="24"/>
          <w:szCs w:val="24"/>
        </w:rPr>
        <w:t xml:space="preserve"> (2,328) = 5.724, P = .004. As a result, the hypothesis that states that participants categorized as high media users will have a significantly lower diet quality score on the diet questionnaire by the British Heart Foundation (2012), than those categorized as low or average media users was accepted. However, the hypothesis that states that participants preferred media type will significantly impact their score on the diet quality questionnaire was not accepted. </w:t>
      </w:r>
    </w:p>
    <w:p w14:paraId="4CC0DE5D" w14:textId="1E1F7F70" w:rsidR="007E60D7" w:rsidRDefault="007E60D7" w:rsidP="00C812E3">
      <w:pPr>
        <w:spacing w:line="480" w:lineRule="auto"/>
        <w:contextualSpacing/>
        <w:jc w:val="both"/>
        <w:rPr>
          <w:rFonts w:ascii="Times New Roman" w:hAnsi="Times New Roman" w:cs="Times New Roman"/>
          <w:sz w:val="24"/>
          <w:szCs w:val="24"/>
        </w:rPr>
      </w:pPr>
    </w:p>
    <w:p w14:paraId="3968A383" w14:textId="77777777" w:rsidR="007E60D7" w:rsidRPr="00592DCD" w:rsidRDefault="007E60D7" w:rsidP="00C812E3">
      <w:pPr>
        <w:spacing w:line="480" w:lineRule="auto"/>
        <w:contextualSpacing/>
        <w:jc w:val="both"/>
        <w:rPr>
          <w:rFonts w:ascii="Times New Roman" w:hAnsi="Times New Roman" w:cs="Times New Roman"/>
          <w:sz w:val="24"/>
          <w:szCs w:val="24"/>
        </w:rPr>
      </w:pPr>
    </w:p>
    <w:p w14:paraId="31583027" w14:textId="77777777" w:rsidR="009C1358" w:rsidRDefault="009C1358" w:rsidP="009C1358">
      <w:pPr>
        <w:pStyle w:val="NoSpacing"/>
        <w:ind w:right="288"/>
        <w:rPr>
          <w:rFonts w:ascii="Times New Roman" w:hAnsi="Times New Roman" w:cs="Times New Roman"/>
          <w:lang w:val="en-US"/>
        </w:rPr>
      </w:pPr>
      <w:r>
        <w:rPr>
          <w:rFonts w:ascii="Times New Roman" w:hAnsi="Times New Roman" w:cs="Times New Roman"/>
          <w:lang w:val="en-US"/>
        </w:rPr>
        <w:lastRenderedPageBreak/>
        <w:tab/>
      </w:r>
      <w:r w:rsidRPr="00087912">
        <w:rPr>
          <w:rFonts w:ascii="Times New Roman" w:hAnsi="Times New Roman" w:cs="Times New Roman"/>
          <w:sz w:val="24"/>
          <w:lang w:val="en-US"/>
        </w:rPr>
        <w:t>3.3 Media and self-esteem</w:t>
      </w:r>
    </w:p>
    <w:p w14:paraId="703174D8" w14:textId="77777777" w:rsidR="0006212F" w:rsidRPr="005A6477" w:rsidRDefault="0006212F" w:rsidP="0006212F">
      <w:pPr>
        <w:rPr>
          <w:rFonts w:ascii="Times New Roman" w:hAnsi="Times New Roman" w:cs="Times New Roman"/>
          <w:b/>
          <w:u w:val="single"/>
        </w:rPr>
      </w:pPr>
    </w:p>
    <w:p w14:paraId="345C6FA4" w14:textId="143747D0" w:rsidR="0006212F" w:rsidRPr="005A6477" w:rsidRDefault="0006212F" w:rsidP="0006212F">
      <w:pPr>
        <w:rPr>
          <w:rFonts w:ascii="Times New Roman" w:hAnsi="Times New Roman" w:cs="Times New Roman"/>
        </w:rPr>
      </w:pPr>
      <w:r w:rsidRPr="005A6477">
        <w:rPr>
          <w:rFonts w:ascii="Times New Roman" w:hAnsi="Times New Roman" w:cs="Times New Roman"/>
        </w:rPr>
        <w:t xml:space="preserve">Table </w:t>
      </w:r>
      <w:r>
        <w:rPr>
          <w:rFonts w:ascii="Times New Roman" w:hAnsi="Times New Roman" w:cs="Times New Roman"/>
        </w:rPr>
        <w:t>3</w:t>
      </w:r>
      <w:r w:rsidR="00AE3AEC">
        <w:rPr>
          <w:rFonts w:ascii="Times New Roman" w:hAnsi="Times New Roman" w:cs="Times New Roman"/>
        </w:rPr>
        <w:t>:</w:t>
      </w:r>
      <w:r w:rsidRPr="005A6477">
        <w:rPr>
          <w:rFonts w:ascii="Times New Roman" w:hAnsi="Times New Roman" w:cs="Times New Roman"/>
        </w:rPr>
        <w:t xml:space="preserve"> Means and standard deviation of amount and type of media on self-esteem levels</w:t>
      </w:r>
    </w:p>
    <w:tbl>
      <w:tblPr>
        <w:tblStyle w:val="TableGrid"/>
        <w:tblW w:w="0" w:type="auto"/>
        <w:tblLook w:val="04E0" w:firstRow="1" w:lastRow="1" w:firstColumn="1" w:lastColumn="0" w:noHBand="0" w:noVBand="1"/>
      </w:tblPr>
      <w:tblGrid>
        <w:gridCol w:w="2689"/>
        <w:gridCol w:w="1984"/>
        <w:gridCol w:w="1418"/>
        <w:gridCol w:w="1701"/>
        <w:gridCol w:w="1224"/>
      </w:tblGrid>
      <w:tr w:rsidR="0006212F" w:rsidRPr="005A6477" w14:paraId="103326B8" w14:textId="77777777" w:rsidTr="00336B66">
        <w:tc>
          <w:tcPr>
            <w:tcW w:w="2689" w:type="dxa"/>
            <w:tcBorders>
              <w:left w:val="nil"/>
              <w:bottom w:val="single" w:sz="4" w:space="0" w:color="auto"/>
              <w:right w:val="nil"/>
            </w:tcBorders>
          </w:tcPr>
          <w:p w14:paraId="5933B31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Amount of media usage</w:t>
            </w:r>
          </w:p>
        </w:tc>
        <w:tc>
          <w:tcPr>
            <w:tcW w:w="1984" w:type="dxa"/>
            <w:tcBorders>
              <w:left w:val="nil"/>
              <w:bottom w:val="single" w:sz="4" w:space="0" w:color="auto"/>
              <w:right w:val="nil"/>
            </w:tcBorders>
          </w:tcPr>
          <w:p w14:paraId="2F69F19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Popular media type</w:t>
            </w:r>
          </w:p>
        </w:tc>
        <w:tc>
          <w:tcPr>
            <w:tcW w:w="1418" w:type="dxa"/>
            <w:tcBorders>
              <w:left w:val="nil"/>
              <w:bottom w:val="single" w:sz="4" w:space="0" w:color="auto"/>
              <w:right w:val="nil"/>
            </w:tcBorders>
          </w:tcPr>
          <w:p w14:paraId="0E64FF5A"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Mean</w:t>
            </w:r>
          </w:p>
        </w:tc>
        <w:tc>
          <w:tcPr>
            <w:tcW w:w="1701" w:type="dxa"/>
            <w:tcBorders>
              <w:left w:val="nil"/>
              <w:bottom w:val="single" w:sz="4" w:space="0" w:color="auto"/>
              <w:right w:val="nil"/>
            </w:tcBorders>
          </w:tcPr>
          <w:p w14:paraId="53A4D19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Std. Deviation</w:t>
            </w:r>
          </w:p>
        </w:tc>
        <w:tc>
          <w:tcPr>
            <w:tcW w:w="1224" w:type="dxa"/>
            <w:tcBorders>
              <w:left w:val="nil"/>
              <w:bottom w:val="single" w:sz="4" w:space="0" w:color="auto"/>
              <w:right w:val="nil"/>
            </w:tcBorders>
          </w:tcPr>
          <w:p w14:paraId="7509B35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N</w:t>
            </w:r>
          </w:p>
        </w:tc>
      </w:tr>
      <w:tr w:rsidR="0006212F" w:rsidRPr="005A6477" w14:paraId="598DD96A" w14:textId="77777777" w:rsidTr="00336B66">
        <w:tc>
          <w:tcPr>
            <w:tcW w:w="2689" w:type="dxa"/>
            <w:tcBorders>
              <w:left w:val="nil"/>
              <w:bottom w:val="nil"/>
              <w:right w:val="nil"/>
            </w:tcBorders>
          </w:tcPr>
          <w:p w14:paraId="15612734"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Low media use</w:t>
            </w:r>
          </w:p>
        </w:tc>
        <w:tc>
          <w:tcPr>
            <w:tcW w:w="1984" w:type="dxa"/>
            <w:tcBorders>
              <w:left w:val="nil"/>
              <w:bottom w:val="nil"/>
              <w:right w:val="nil"/>
            </w:tcBorders>
          </w:tcPr>
          <w:p w14:paraId="4B29BEDF"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418" w:type="dxa"/>
            <w:tcBorders>
              <w:left w:val="nil"/>
              <w:bottom w:val="nil"/>
              <w:right w:val="nil"/>
            </w:tcBorders>
          </w:tcPr>
          <w:p w14:paraId="1B8C47B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16.32</w:t>
            </w:r>
          </w:p>
        </w:tc>
        <w:tc>
          <w:tcPr>
            <w:tcW w:w="1701" w:type="dxa"/>
            <w:tcBorders>
              <w:left w:val="nil"/>
              <w:bottom w:val="nil"/>
              <w:right w:val="nil"/>
            </w:tcBorders>
          </w:tcPr>
          <w:p w14:paraId="6FA7A44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3.84</w:t>
            </w:r>
          </w:p>
        </w:tc>
        <w:tc>
          <w:tcPr>
            <w:tcW w:w="1224" w:type="dxa"/>
            <w:tcBorders>
              <w:left w:val="nil"/>
              <w:bottom w:val="nil"/>
              <w:right w:val="nil"/>
            </w:tcBorders>
          </w:tcPr>
          <w:p w14:paraId="0D56E4A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81</w:t>
            </w:r>
          </w:p>
        </w:tc>
      </w:tr>
      <w:tr w:rsidR="0006212F" w:rsidRPr="005A6477" w14:paraId="6BF38575" w14:textId="77777777" w:rsidTr="00336B66">
        <w:tc>
          <w:tcPr>
            <w:tcW w:w="2689" w:type="dxa"/>
            <w:tcBorders>
              <w:top w:val="nil"/>
              <w:left w:val="nil"/>
              <w:bottom w:val="nil"/>
              <w:right w:val="nil"/>
            </w:tcBorders>
          </w:tcPr>
          <w:p w14:paraId="31DAAB0C"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2CE0C8A6"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418" w:type="dxa"/>
            <w:tcBorders>
              <w:top w:val="nil"/>
              <w:left w:val="nil"/>
              <w:bottom w:val="nil"/>
              <w:right w:val="nil"/>
            </w:tcBorders>
          </w:tcPr>
          <w:p w14:paraId="467E414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16.14</w:t>
            </w:r>
          </w:p>
        </w:tc>
        <w:tc>
          <w:tcPr>
            <w:tcW w:w="1701" w:type="dxa"/>
            <w:tcBorders>
              <w:top w:val="nil"/>
              <w:left w:val="nil"/>
              <w:bottom w:val="nil"/>
              <w:right w:val="nil"/>
            </w:tcBorders>
          </w:tcPr>
          <w:p w14:paraId="749A0FE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4.94</w:t>
            </w:r>
          </w:p>
        </w:tc>
        <w:tc>
          <w:tcPr>
            <w:tcW w:w="1224" w:type="dxa"/>
            <w:tcBorders>
              <w:top w:val="nil"/>
              <w:left w:val="nil"/>
              <w:bottom w:val="nil"/>
              <w:right w:val="nil"/>
            </w:tcBorders>
          </w:tcPr>
          <w:p w14:paraId="556056E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7</w:t>
            </w:r>
          </w:p>
        </w:tc>
      </w:tr>
      <w:tr w:rsidR="0006212F" w:rsidRPr="005A6477" w14:paraId="3D3D134A" w14:textId="77777777" w:rsidTr="00336B66">
        <w:tc>
          <w:tcPr>
            <w:tcW w:w="2689" w:type="dxa"/>
            <w:tcBorders>
              <w:top w:val="nil"/>
              <w:left w:val="nil"/>
              <w:bottom w:val="nil"/>
              <w:right w:val="nil"/>
            </w:tcBorders>
          </w:tcPr>
          <w:p w14:paraId="7853BEA7"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3FC61543"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Video</w:t>
            </w:r>
          </w:p>
        </w:tc>
        <w:tc>
          <w:tcPr>
            <w:tcW w:w="1418" w:type="dxa"/>
            <w:tcBorders>
              <w:top w:val="nil"/>
              <w:left w:val="nil"/>
              <w:bottom w:val="nil"/>
              <w:right w:val="nil"/>
            </w:tcBorders>
          </w:tcPr>
          <w:p w14:paraId="2D2A8A47"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17.60</w:t>
            </w:r>
          </w:p>
        </w:tc>
        <w:tc>
          <w:tcPr>
            <w:tcW w:w="1701" w:type="dxa"/>
            <w:tcBorders>
              <w:top w:val="nil"/>
              <w:left w:val="nil"/>
              <w:bottom w:val="nil"/>
              <w:right w:val="nil"/>
            </w:tcBorders>
          </w:tcPr>
          <w:p w14:paraId="54077E96"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3.47</w:t>
            </w:r>
          </w:p>
        </w:tc>
        <w:tc>
          <w:tcPr>
            <w:tcW w:w="1224" w:type="dxa"/>
            <w:tcBorders>
              <w:top w:val="nil"/>
              <w:left w:val="nil"/>
              <w:bottom w:val="nil"/>
              <w:right w:val="nil"/>
            </w:tcBorders>
          </w:tcPr>
          <w:p w14:paraId="3E90348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10</w:t>
            </w:r>
          </w:p>
        </w:tc>
      </w:tr>
      <w:tr w:rsidR="0006212F" w:rsidRPr="005A6477" w14:paraId="61699CDE" w14:textId="77777777" w:rsidTr="00336B66">
        <w:tc>
          <w:tcPr>
            <w:tcW w:w="2689" w:type="dxa"/>
            <w:tcBorders>
              <w:top w:val="nil"/>
              <w:left w:val="nil"/>
              <w:bottom w:val="nil"/>
              <w:right w:val="nil"/>
            </w:tcBorders>
          </w:tcPr>
          <w:p w14:paraId="6B19C058"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55F4CE3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418" w:type="dxa"/>
            <w:tcBorders>
              <w:top w:val="nil"/>
              <w:left w:val="nil"/>
              <w:bottom w:val="nil"/>
              <w:right w:val="nil"/>
            </w:tcBorders>
          </w:tcPr>
          <w:p w14:paraId="2B98746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16.91</w:t>
            </w:r>
          </w:p>
        </w:tc>
        <w:tc>
          <w:tcPr>
            <w:tcW w:w="1701" w:type="dxa"/>
            <w:tcBorders>
              <w:top w:val="nil"/>
              <w:left w:val="nil"/>
              <w:bottom w:val="nil"/>
              <w:right w:val="nil"/>
            </w:tcBorders>
          </w:tcPr>
          <w:p w14:paraId="12B5FAB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3.88</w:t>
            </w:r>
          </w:p>
        </w:tc>
        <w:tc>
          <w:tcPr>
            <w:tcW w:w="1224" w:type="dxa"/>
            <w:tcBorders>
              <w:top w:val="nil"/>
              <w:left w:val="nil"/>
              <w:bottom w:val="nil"/>
              <w:right w:val="nil"/>
            </w:tcBorders>
          </w:tcPr>
          <w:p w14:paraId="6A5F346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36</w:t>
            </w:r>
          </w:p>
        </w:tc>
      </w:tr>
      <w:tr w:rsidR="0006212F" w:rsidRPr="005A6477" w14:paraId="160EAA21" w14:textId="77777777" w:rsidTr="00336B66">
        <w:tc>
          <w:tcPr>
            <w:tcW w:w="2689" w:type="dxa"/>
            <w:tcBorders>
              <w:top w:val="nil"/>
              <w:left w:val="nil"/>
              <w:bottom w:val="nil"/>
              <w:right w:val="nil"/>
            </w:tcBorders>
          </w:tcPr>
          <w:p w14:paraId="2BB3E7DC"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2FD2BC63" w14:textId="77777777" w:rsidR="0006212F" w:rsidRPr="005A6477" w:rsidRDefault="0006212F" w:rsidP="00336B66">
            <w:pPr>
              <w:rPr>
                <w:rFonts w:ascii="Times New Roman" w:hAnsi="Times New Roman" w:cs="Times New Roman"/>
              </w:rPr>
            </w:pPr>
          </w:p>
        </w:tc>
        <w:tc>
          <w:tcPr>
            <w:tcW w:w="1418" w:type="dxa"/>
            <w:tcBorders>
              <w:top w:val="nil"/>
              <w:left w:val="nil"/>
              <w:bottom w:val="nil"/>
              <w:right w:val="nil"/>
            </w:tcBorders>
          </w:tcPr>
          <w:p w14:paraId="4291F729" w14:textId="77777777" w:rsidR="0006212F" w:rsidRPr="005A6477" w:rsidRDefault="0006212F" w:rsidP="00336B66">
            <w:pPr>
              <w:jc w:val="center"/>
              <w:rPr>
                <w:rFonts w:ascii="Times New Roman" w:hAnsi="Times New Roman" w:cs="Times New Roman"/>
              </w:rPr>
            </w:pPr>
          </w:p>
        </w:tc>
        <w:tc>
          <w:tcPr>
            <w:tcW w:w="1701" w:type="dxa"/>
            <w:tcBorders>
              <w:top w:val="nil"/>
              <w:left w:val="nil"/>
              <w:bottom w:val="nil"/>
              <w:right w:val="nil"/>
            </w:tcBorders>
          </w:tcPr>
          <w:p w14:paraId="74C3A786" w14:textId="77777777" w:rsidR="0006212F" w:rsidRPr="005A6477" w:rsidRDefault="0006212F" w:rsidP="00336B66">
            <w:pPr>
              <w:jc w:val="center"/>
              <w:rPr>
                <w:rFonts w:ascii="Times New Roman" w:hAnsi="Times New Roman" w:cs="Times New Roman"/>
              </w:rPr>
            </w:pPr>
          </w:p>
        </w:tc>
        <w:tc>
          <w:tcPr>
            <w:tcW w:w="1224" w:type="dxa"/>
            <w:tcBorders>
              <w:top w:val="nil"/>
              <w:left w:val="nil"/>
              <w:bottom w:val="nil"/>
              <w:right w:val="nil"/>
            </w:tcBorders>
          </w:tcPr>
          <w:p w14:paraId="10FEB266" w14:textId="77777777" w:rsidR="0006212F" w:rsidRPr="005A6477" w:rsidRDefault="0006212F" w:rsidP="00336B66">
            <w:pPr>
              <w:jc w:val="center"/>
              <w:rPr>
                <w:rFonts w:ascii="Times New Roman" w:hAnsi="Times New Roman" w:cs="Times New Roman"/>
              </w:rPr>
            </w:pPr>
          </w:p>
        </w:tc>
      </w:tr>
      <w:tr w:rsidR="0006212F" w:rsidRPr="005A6477" w14:paraId="331EB2D0" w14:textId="77777777" w:rsidTr="00336B66">
        <w:tc>
          <w:tcPr>
            <w:tcW w:w="2689" w:type="dxa"/>
            <w:tcBorders>
              <w:top w:val="nil"/>
              <w:left w:val="nil"/>
              <w:bottom w:val="nil"/>
              <w:right w:val="nil"/>
            </w:tcBorders>
          </w:tcPr>
          <w:p w14:paraId="4BA17ADF"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Average media use</w:t>
            </w:r>
          </w:p>
        </w:tc>
        <w:tc>
          <w:tcPr>
            <w:tcW w:w="1984" w:type="dxa"/>
            <w:tcBorders>
              <w:top w:val="nil"/>
              <w:left w:val="nil"/>
              <w:bottom w:val="nil"/>
              <w:right w:val="nil"/>
            </w:tcBorders>
          </w:tcPr>
          <w:p w14:paraId="0CF39069"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418" w:type="dxa"/>
            <w:tcBorders>
              <w:top w:val="nil"/>
              <w:left w:val="nil"/>
              <w:bottom w:val="nil"/>
              <w:right w:val="nil"/>
            </w:tcBorders>
          </w:tcPr>
          <w:p w14:paraId="76F7C5F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14.39</w:t>
            </w:r>
          </w:p>
        </w:tc>
        <w:tc>
          <w:tcPr>
            <w:tcW w:w="1701" w:type="dxa"/>
            <w:tcBorders>
              <w:top w:val="nil"/>
              <w:left w:val="nil"/>
              <w:bottom w:val="nil"/>
              <w:right w:val="nil"/>
            </w:tcBorders>
          </w:tcPr>
          <w:p w14:paraId="1A735D7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4.02</w:t>
            </w:r>
          </w:p>
        </w:tc>
        <w:tc>
          <w:tcPr>
            <w:tcW w:w="1224" w:type="dxa"/>
            <w:tcBorders>
              <w:top w:val="nil"/>
              <w:left w:val="nil"/>
              <w:bottom w:val="nil"/>
              <w:right w:val="nil"/>
            </w:tcBorders>
          </w:tcPr>
          <w:p w14:paraId="56D48C7E"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87</w:t>
            </w:r>
          </w:p>
        </w:tc>
      </w:tr>
      <w:tr w:rsidR="0006212F" w:rsidRPr="005A6477" w14:paraId="6BFCDEA5" w14:textId="77777777" w:rsidTr="00336B66">
        <w:tc>
          <w:tcPr>
            <w:tcW w:w="2689" w:type="dxa"/>
            <w:tcBorders>
              <w:top w:val="nil"/>
              <w:left w:val="nil"/>
              <w:bottom w:val="nil"/>
              <w:right w:val="nil"/>
            </w:tcBorders>
          </w:tcPr>
          <w:p w14:paraId="3BBEA4C3"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1BC3A675"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418" w:type="dxa"/>
            <w:tcBorders>
              <w:top w:val="nil"/>
              <w:left w:val="nil"/>
              <w:bottom w:val="nil"/>
              <w:right w:val="nil"/>
            </w:tcBorders>
          </w:tcPr>
          <w:p w14:paraId="3BD5934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16.21</w:t>
            </w:r>
          </w:p>
        </w:tc>
        <w:tc>
          <w:tcPr>
            <w:tcW w:w="1701" w:type="dxa"/>
            <w:tcBorders>
              <w:top w:val="nil"/>
              <w:left w:val="nil"/>
              <w:bottom w:val="nil"/>
              <w:right w:val="nil"/>
            </w:tcBorders>
          </w:tcPr>
          <w:p w14:paraId="0B7FA3D3"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4.28</w:t>
            </w:r>
          </w:p>
        </w:tc>
        <w:tc>
          <w:tcPr>
            <w:tcW w:w="1224" w:type="dxa"/>
            <w:tcBorders>
              <w:top w:val="nil"/>
              <w:left w:val="nil"/>
              <w:bottom w:val="nil"/>
              <w:right w:val="nil"/>
            </w:tcBorders>
          </w:tcPr>
          <w:p w14:paraId="3ABC7C64"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19</w:t>
            </w:r>
          </w:p>
        </w:tc>
      </w:tr>
      <w:tr w:rsidR="0006212F" w:rsidRPr="005A6477" w14:paraId="61709E8D" w14:textId="77777777" w:rsidTr="00336B66">
        <w:tc>
          <w:tcPr>
            <w:tcW w:w="2689" w:type="dxa"/>
            <w:tcBorders>
              <w:top w:val="nil"/>
              <w:left w:val="nil"/>
              <w:bottom w:val="nil"/>
              <w:right w:val="nil"/>
            </w:tcBorders>
          </w:tcPr>
          <w:p w14:paraId="5EF6435F"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28836ED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Video</w:t>
            </w:r>
          </w:p>
        </w:tc>
        <w:tc>
          <w:tcPr>
            <w:tcW w:w="1418" w:type="dxa"/>
            <w:tcBorders>
              <w:top w:val="nil"/>
              <w:left w:val="nil"/>
              <w:bottom w:val="nil"/>
              <w:right w:val="nil"/>
            </w:tcBorders>
          </w:tcPr>
          <w:p w14:paraId="554064C8"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15.76</w:t>
            </w:r>
          </w:p>
        </w:tc>
        <w:tc>
          <w:tcPr>
            <w:tcW w:w="1701" w:type="dxa"/>
            <w:tcBorders>
              <w:top w:val="nil"/>
              <w:left w:val="nil"/>
              <w:bottom w:val="nil"/>
              <w:right w:val="nil"/>
            </w:tcBorders>
          </w:tcPr>
          <w:p w14:paraId="2267205A"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3.96</w:t>
            </w:r>
          </w:p>
        </w:tc>
        <w:tc>
          <w:tcPr>
            <w:tcW w:w="1224" w:type="dxa"/>
            <w:tcBorders>
              <w:top w:val="nil"/>
              <w:left w:val="nil"/>
              <w:bottom w:val="nil"/>
              <w:right w:val="nil"/>
            </w:tcBorders>
          </w:tcPr>
          <w:p w14:paraId="6950F26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17</w:t>
            </w:r>
          </w:p>
        </w:tc>
      </w:tr>
      <w:tr w:rsidR="0006212F" w:rsidRPr="005A6477" w14:paraId="0ECA86E0" w14:textId="77777777" w:rsidTr="00336B66">
        <w:tc>
          <w:tcPr>
            <w:tcW w:w="2689" w:type="dxa"/>
            <w:tcBorders>
              <w:top w:val="nil"/>
              <w:left w:val="nil"/>
              <w:bottom w:val="nil"/>
              <w:right w:val="nil"/>
            </w:tcBorders>
          </w:tcPr>
          <w:p w14:paraId="387F8374"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0EE2D921"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418" w:type="dxa"/>
            <w:tcBorders>
              <w:top w:val="nil"/>
              <w:left w:val="nil"/>
              <w:bottom w:val="nil"/>
              <w:right w:val="nil"/>
            </w:tcBorders>
          </w:tcPr>
          <w:p w14:paraId="2FB06E41"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14.52</w:t>
            </w:r>
          </w:p>
        </w:tc>
        <w:tc>
          <w:tcPr>
            <w:tcW w:w="1701" w:type="dxa"/>
            <w:tcBorders>
              <w:top w:val="nil"/>
              <w:left w:val="nil"/>
              <w:bottom w:val="nil"/>
              <w:right w:val="nil"/>
            </w:tcBorders>
          </w:tcPr>
          <w:p w14:paraId="1E826DFC"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4.31</w:t>
            </w:r>
          </w:p>
        </w:tc>
        <w:tc>
          <w:tcPr>
            <w:tcW w:w="1224" w:type="dxa"/>
            <w:tcBorders>
              <w:top w:val="nil"/>
              <w:left w:val="nil"/>
              <w:bottom w:val="nil"/>
              <w:right w:val="nil"/>
            </w:tcBorders>
          </w:tcPr>
          <w:p w14:paraId="0CC2232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59</w:t>
            </w:r>
          </w:p>
        </w:tc>
      </w:tr>
      <w:tr w:rsidR="0006212F" w:rsidRPr="005A6477" w14:paraId="78721F6B" w14:textId="77777777" w:rsidTr="00336B66">
        <w:tc>
          <w:tcPr>
            <w:tcW w:w="9016" w:type="dxa"/>
            <w:gridSpan w:val="5"/>
            <w:tcBorders>
              <w:top w:val="nil"/>
              <w:left w:val="nil"/>
              <w:bottom w:val="nil"/>
              <w:right w:val="nil"/>
            </w:tcBorders>
          </w:tcPr>
          <w:p w14:paraId="0AA509B5" w14:textId="77777777" w:rsidR="0006212F" w:rsidRPr="005A6477" w:rsidRDefault="0006212F" w:rsidP="00336B66">
            <w:pPr>
              <w:rPr>
                <w:rFonts w:ascii="Times New Roman" w:hAnsi="Times New Roman" w:cs="Times New Roman"/>
              </w:rPr>
            </w:pPr>
          </w:p>
        </w:tc>
      </w:tr>
      <w:tr w:rsidR="0006212F" w:rsidRPr="005A6477" w14:paraId="72581392" w14:textId="77777777" w:rsidTr="00336B66">
        <w:tc>
          <w:tcPr>
            <w:tcW w:w="2689" w:type="dxa"/>
            <w:tcBorders>
              <w:top w:val="nil"/>
              <w:left w:val="nil"/>
              <w:bottom w:val="nil"/>
              <w:right w:val="nil"/>
            </w:tcBorders>
          </w:tcPr>
          <w:p w14:paraId="4D2C54B1"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High media use</w:t>
            </w:r>
          </w:p>
        </w:tc>
        <w:tc>
          <w:tcPr>
            <w:tcW w:w="1984" w:type="dxa"/>
            <w:tcBorders>
              <w:top w:val="nil"/>
              <w:left w:val="nil"/>
              <w:bottom w:val="nil"/>
              <w:right w:val="nil"/>
            </w:tcBorders>
          </w:tcPr>
          <w:p w14:paraId="38B9D7DA"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Social media</w:t>
            </w:r>
          </w:p>
        </w:tc>
        <w:tc>
          <w:tcPr>
            <w:tcW w:w="1418" w:type="dxa"/>
            <w:tcBorders>
              <w:top w:val="nil"/>
              <w:left w:val="nil"/>
              <w:bottom w:val="nil"/>
              <w:right w:val="nil"/>
            </w:tcBorders>
          </w:tcPr>
          <w:p w14:paraId="4C9A9FF5"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13.00</w:t>
            </w:r>
          </w:p>
        </w:tc>
        <w:tc>
          <w:tcPr>
            <w:tcW w:w="1701" w:type="dxa"/>
            <w:tcBorders>
              <w:top w:val="nil"/>
              <w:left w:val="nil"/>
              <w:bottom w:val="nil"/>
              <w:right w:val="nil"/>
            </w:tcBorders>
          </w:tcPr>
          <w:p w14:paraId="62F76B1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4.84</w:t>
            </w:r>
          </w:p>
        </w:tc>
        <w:tc>
          <w:tcPr>
            <w:tcW w:w="1224" w:type="dxa"/>
            <w:tcBorders>
              <w:top w:val="nil"/>
              <w:left w:val="nil"/>
              <w:bottom w:val="nil"/>
              <w:right w:val="nil"/>
            </w:tcBorders>
          </w:tcPr>
          <w:p w14:paraId="48D36F0D"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rsidRPr="005A6477" w14:paraId="362CB355" w14:textId="77777777" w:rsidTr="00336B66">
        <w:tc>
          <w:tcPr>
            <w:tcW w:w="2689" w:type="dxa"/>
            <w:tcBorders>
              <w:top w:val="nil"/>
              <w:left w:val="nil"/>
              <w:bottom w:val="nil"/>
              <w:right w:val="nil"/>
            </w:tcBorders>
          </w:tcPr>
          <w:p w14:paraId="37F3BDAD"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1CC07695"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TV</w:t>
            </w:r>
          </w:p>
        </w:tc>
        <w:tc>
          <w:tcPr>
            <w:tcW w:w="1418" w:type="dxa"/>
            <w:tcBorders>
              <w:top w:val="nil"/>
              <w:left w:val="nil"/>
              <w:bottom w:val="nil"/>
              <w:right w:val="nil"/>
            </w:tcBorders>
          </w:tcPr>
          <w:p w14:paraId="1E91F8B7"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15.00</w:t>
            </w:r>
          </w:p>
        </w:tc>
        <w:tc>
          <w:tcPr>
            <w:tcW w:w="1701" w:type="dxa"/>
            <w:tcBorders>
              <w:top w:val="nil"/>
              <w:left w:val="nil"/>
              <w:bottom w:val="nil"/>
              <w:right w:val="nil"/>
            </w:tcBorders>
          </w:tcPr>
          <w:p w14:paraId="60FF3C00"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5.65</w:t>
            </w:r>
          </w:p>
        </w:tc>
        <w:tc>
          <w:tcPr>
            <w:tcW w:w="1224" w:type="dxa"/>
            <w:tcBorders>
              <w:top w:val="nil"/>
              <w:left w:val="nil"/>
              <w:bottom w:val="nil"/>
              <w:right w:val="nil"/>
            </w:tcBorders>
          </w:tcPr>
          <w:p w14:paraId="3AADBCB1"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w:t>
            </w:r>
          </w:p>
        </w:tc>
      </w:tr>
      <w:tr w:rsidR="0006212F" w:rsidRPr="005A6477" w14:paraId="0BD576CC" w14:textId="77777777" w:rsidTr="00336B66">
        <w:tc>
          <w:tcPr>
            <w:tcW w:w="2689" w:type="dxa"/>
            <w:tcBorders>
              <w:top w:val="nil"/>
              <w:left w:val="nil"/>
              <w:bottom w:val="nil"/>
              <w:right w:val="nil"/>
            </w:tcBorders>
          </w:tcPr>
          <w:p w14:paraId="6BE8A655" w14:textId="77777777" w:rsidR="0006212F" w:rsidRPr="005A6477" w:rsidRDefault="0006212F" w:rsidP="00336B66">
            <w:pPr>
              <w:rPr>
                <w:rFonts w:ascii="Times New Roman" w:hAnsi="Times New Roman" w:cs="Times New Roman"/>
              </w:rPr>
            </w:pPr>
          </w:p>
        </w:tc>
        <w:tc>
          <w:tcPr>
            <w:tcW w:w="1984" w:type="dxa"/>
            <w:tcBorders>
              <w:top w:val="nil"/>
              <w:left w:val="nil"/>
              <w:bottom w:val="nil"/>
              <w:right w:val="nil"/>
            </w:tcBorders>
          </w:tcPr>
          <w:p w14:paraId="5741FEA4" w14:textId="77777777" w:rsidR="0006212F" w:rsidRPr="005A6477" w:rsidRDefault="0006212F" w:rsidP="00336B66">
            <w:pPr>
              <w:rPr>
                <w:rFonts w:ascii="Times New Roman" w:hAnsi="Times New Roman" w:cs="Times New Roman"/>
              </w:rPr>
            </w:pPr>
            <w:r w:rsidRPr="005A6477">
              <w:rPr>
                <w:rFonts w:ascii="Times New Roman" w:hAnsi="Times New Roman" w:cs="Times New Roman"/>
              </w:rPr>
              <w:t>Equal</w:t>
            </w:r>
          </w:p>
        </w:tc>
        <w:tc>
          <w:tcPr>
            <w:tcW w:w="1418" w:type="dxa"/>
            <w:tcBorders>
              <w:top w:val="nil"/>
              <w:left w:val="nil"/>
              <w:bottom w:val="nil"/>
              <w:right w:val="nil"/>
            </w:tcBorders>
          </w:tcPr>
          <w:p w14:paraId="19D2CBD9"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11.80</w:t>
            </w:r>
          </w:p>
        </w:tc>
        <w:tc>
          <w:tcPr>
            <w:tcW w:w="1701" w:type="dxa"/>
            <w:tcBorders>
              <w:top w:val="nil"/>
              <w:left w:val="nil"/>
              <w:bottom w:val="nil"/>
              <w:right w:val="nil"/>
            </w:tcBorders>
          </w:tcPr>
          <w:p w14:paraId="46E2F762"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2.77</w:t>
            </w:r>
          </w:p>
        </w:tc>
        <w:tc>
          <w:tcPr>
            <w:tcW w:w="1224" w:type="dxa"/>
            <w:tcBorders>
              <w:top w:val="nil"/>
              <w:left w:val="nil"/>
              <w:bottom w:val="nil"/>
              <w:right w:val="nil"/>
            </w:tcBorders>
          </w:tcPr>
          <w:p w14:paraId="0C39433F" w14:textId="77777777" w:rsidR="0006212F" w:rsidRPr="005A6477" w:rsidRDefault="0006212F" w:rsidP="00336B66">
            <w:pPr>
              <w:jc w:val="center"/>
              <w:rPr>
                <w:rFonts w:ascii="Times New Roman" w:hAnsi="Times New Roman" w:cs="Times New Roman"/>
              </w:rPr>
            </w:pPr>
            <w:r w:rsidRPr="005A6477">
              <w:rPr>
                <w:rFonts w:ascii="Times New Roman" w:hAnsi="Times New Roman" w:cs="Times New Roman"/>
              </w:rPr>
              <w:t>5</w:t>
            </w:r>
          </w:p>
        </w:tc>
      </w:tr>
      <w:tr w:rsidR="0006212F" w:rsidRPr="005A6477" w14:paraId="2746DAFC" w14:textId="77777777" w:rsidTr="00336B66">
        <w:tc>
          <w:tcPr>
            <w:tcW w:w="2689" w:type="dxa"/>
            <w:tcBorders>
              <w:top w:val="nil"/>
              <w:left w:val="nil"/>
              <w:right w:val="nil"/>
            </w:tcBorders>
          </w:tcPr>
          <w:p w14:paraId="173B1859" w14:textId="77777777" w:rsidR="0006212F" w:rsidRPr="005A6477" w:rsidRDefault="0006212F" w:rsidP="00336B66">
            <w:pPr>
              <w:rPr>
                <w:rFonts w:ascii="Times New Roman" w:hAnsi="Times New Roman" w:cs="Times New Roman"/>
              </w:rPr>
            </w:pPr>
          </w:p>
        </w:tc>
        <w:tc>
          <w:tcPr>
            <w:tcW w:w="1984" w:type="dxa"/>
            <w:tcBorders>
              <w:top w:val="nil"/>
              <w:left w:val="nil"/>
              <w:right w:val="nil"/>
            </w:tcBorders>
          </w:tcPr>
          <w:p w14:paraId="5121D690" w14:textId="77777777" w:rsidR="0006212F" w:rsidRPr="005A6477" w:rsidRDefault="0006212F" w:rsidP="00336B66">
            <w:pPr>
              <w:rPr>
                <w:rFonts w:ascii="Times New Roman" w:hAnsi="Times New Roman" w:cs="Times New Roman"/>
              </w:rPr>
            </w:pPr>
          </w:p>
        </w:tc>
        <w:tc>
          <w:tcPr>
            <w:tcW w:w="1418" w:type="dxa"/>
            <w:tcBorders>
              <w:top w:val="nil"/>
              <w:left w:val="nil"/>
              <w:right w:val="nil"/>
            </w:tcBorders>
          </w:tcPr>
          <w:p w14:paraId="1A31300D" w14:textId="77777777" w:rsidR="0006212F" w:rsidRPr="005A6477" w:rsidRDefault="0006212F" w:rsidP="00336B66">
            <w:pPr>
              <w:rPr>
                <w:rFonts w:ascii="Times New Roman" w:hAnsi="Times New Roman" w:cs="Times New Roman"/>
              </w:rPr>
            </w:pPr>
          </w:p>
        </w:tc>
        <w:tc>
          <w:tcPr>
            <w:tcW w:w="1701" w:type="dxa"/>
            <w:tcBorders>
              <w:top w:val="nil"/>
              <w:left w:val="nil"/>
              <w:right w:val="nil"/>
            </w:tcBorders>
          </w:tcPr>
          <w:p w14:paraId="6C0D1F1D" w14:textId="77777777" w:rsidR="0006212F" w:rsidRPr="005A6477" w:rsidRDefault="0006212F" w:rsidP="00336B66">
            <w:pPr>
              <w:rPr>
                <w:rFonts w:ascii="Times New Roman" w:hAnsi="Times New Roman" w:cs="Times New Roman"/>
              </w:rPr>
            </w:pPr>
          </w:p>
        </w:tc>
        <w:tc>
          <w:tcPr>
            <w:tcW w:w="1224" w:type="dxa"/>
            <w:tcBorders>
              <w:top w:val="nil"/>
              <w:left w:val="nil"/>
              <w:right w:val="nil"/>
            </w:tcBorders>
          </w:tcPr>
          <w:p w14:paraId="4E6F84CF" w14:textId="77777777" w:rsidR="0006212F" w:rsidRPr="005A6477" w:rsidRDefault="0006212F" w:rsidP="00336B66">
            <w:pPr>
              <w:rPr>
                <w:rFonts w:ascii="Times New Roman" w:hAnsi="Times New Roman" w:cs="Times New Roman"/>
              </w:rPr>
            </w:pPr>
          </w:p>
        </w:tc>
      </w:tr>
    </w:tbl>
    <w:p w14:paraId="644BAA98" w14:textId="77777777" w:rsidR="0006212F" w:rsidRPr="00851DF6" w:rsidRDefault="0006212F" w:rsidP="0006212F">
      <w:pPr>
        <w:rPr>
          <w:sz w:val="24"/>
          <w:szCs w:val="24"/>
          <w:u w:val="single"/>
        </w:rPr>
      </w:pPr>
    </w:p>
    <w:p w14:paraId="45DC7A23" w14:textId="77777777" w:rsidR="0006212F" w:rsidRPr="00851DF6" w:rsidRDefault="0006212F" w:rsidP="0079205D">
      <w:pPr>
        <w:spacing w:line="480" w:lineRule="auto"/>
        <w:ind w:firstLine="720"/>
        <w:contextualSpacing/>
        <w:rPr>
          <w:rFonts w:ascii="Times New Roman" w:hAnsi="Times New Roman" w:cs="Times New Roman"/>
          <w:sz w:val="24"/>
          <w:szCs w:val="24"/>
        </w:rPr>
      </w:pPr>
      <w:r w:rsidRPr="00851DF6">
        <w:rPr>
          <w:rFonts w:ascii="Times New Roman" w:hAnsi="Times New Roman" w:cs="Times New Roman"/>
          <w:sz w:val="24"/>
          <w:szCs w:val="24"/>
        </w:rPr>
        <w:t xml:space="preserve">Table 3 above shows no remarkable difference in mean scores between the different types of media (social media, TV, video or equal) for each amount of media usage group (Low, average or high). When media usage across the groups was compared, the biggest difference in mean scores were found between high media use and low media use. There was very little difference for mean scores between low and average media use, or average and high media use. The main difference between groups was that no participants fell into the high media use category who used video sharing sites the most, meaning that self-esteem levels could not be analysed for this </w:t>
      </w:r>
      <w:proofErr w:type="gramStart"/>
      <w:r w:rsidRPr="00851DF6">
        <w:rPr>
          <w:rFonts w:ascii="Times New Roman" w:hAnsi="Times New Roman" w:cs="Times New Roman"/>
          <w:sz w:val="24"/>
          <w:szCs w:val="24"/>
        </w:rPr>
        <w:t>particular group</w:t>
      </w:r>
      <w:proofErr w:type="gramEnd"/>
      <w:r w:rsidRPr="00851DF6">
        <w:rPr>
          <w:rFonts w:ascii="Times New Roman" w:hAnsi="Times New Roman" w:cs="Times New Roman"/>
          <w:sz w:val="24"/>
          <w:szCs w:val="24"/>
        </w:rPr>
        <w:t xml:space="preserve">. Those who engaged with video sharing sites rather than any other media type showed to have the highest of self-esteem levels with a mean score of 17.60. The lowest of self-esteem levels with a mean score of 11.80 were those who engaged with the three media types equally in the high media use group. </w:t>
      </w:r>
    </w:p>
    <w:p w14:paraId="3646604A" w14:textId="771C8A6E" w:rsidR="0006212F" w:rsidRPr="00851DF6" w:rsidRDefault="0006212F" w:rsidP="00EE4E4A">
      <w:pPr>
        <w:spacing w:line="480" w:lineRule="auto"/>
        <w:ind w:firstLine="360"/>
        <w:contextualSpacing/>
        <w:jc w:val="both"/>
        <w:rPr>
          <w:rFonts w:ascii="Times New Roman" w:hAnsi="Times New Roman" w:cs="Times New Roman"/>
          <w:sz w:val="24"/>
          <w:szCs w:val="24"/>
        </w:rPr>
      </w:pPr>
      <w:r w:rsidRPr="00851DF6">
        <w:rPr>
          <w:rFonts w:ascii="Times New Roman" w:hAnsi="Times New Roman" w:cs="Times New Roman"/>
          <w:sz w:val="24"/>
          <w:szCs w:val="24"/>
        </w:rPr>
        <w:t xml:space="preserve">A two-way between-groups ANOVA was conducted to explore the impact of the type of media and the amount of media on an individual’s self-esteem levels, measured by the </w:t>
      </w:r>
      <w:r w:rsidRPr="00851DF6">
        <w:rPr>
          <w:rStyle w:val="normaltextrun"/>
          <w:rFonts w:ascii="Times New Roman" w:hAnsi="Times New Roman" w:cs="Times New Roman"/>
          <w:sz w:val="24"/>
          <w:szCs w:val="24"/>
        </w:rPr>
        <w:t>Rosenburg self-esteem scale (1965).</w:t>
      </w:r>
      <w:r w:rsidRPr="00851DF6">
        <w:rPr>
          <w:rFonts w:ascii="Times New Roman" w:hAnsi="Times New Roman" w:cs="Times New Roman"/>
          <w:sz w:val="24"/>
          <w:szCs w:val="24"/>
        </w:rPr>
        <w:t xml:space="preserve"> Participants were divided into three groups based upon their media preference </w:t>
      </w:r>
      <w:r w:rsidRPr="00851DF6">
        <w:rPr>
          <w:rFonts w:ascii="Times New Roman" w:hAnsi="Times New Roman" w:cs="Times New Roman"/>
          <w:sz w:val="24"/>
          <w:szCs w:val="24"/>
        </w:rPr>
        <w:lastRenderedPageBreak/>
        <w:t xml:space="preserve">(Television, social media or video sharing sites) and </w:t>
      </w:r>
      <w:proofErr w:type="gramStart"/>
      <w:r w:rsidRPr="00851DF6">
        <w:rPr>
          <w:rFonts w:ascii="Times New Roman" w:hAnsi="Times New Roman" w:cs="Times New Roman"/>
          <w:sz w:val="24"/>
          <w:szCs w:val="24"/>
        </w:rPr>
        <w:t>for the amount of</w:t>
      </w:r>
      <w:proofErr w:type="gramEnd"/>
      <w:r w:rsidRPr="00851DF6">
        <w:rPr>
          <w:rFonts w:ascii="Times New Roman" w:hAnsi="Times New Roman" w:cs="Times New Roman"/>
          <w:sz w:val="24"/>
          <w:szCs w:val="24"/>
        </w:rPr>
        <w:t xml:space="preserve"> time spent engaging with media (high, average or low). The interaction effect between the type and amount of media was not statistically significant, </w:t>
      </w:r>
      <w:r w:rsidRPr="00851DF6">
        <w:rPr>
          <w:rFonts w:ascii="Times New Roman" w:hAnsi="Times New Roman" w:cs="Times New Roman"/>
          <w:i/>
          <w:iCs/>
          <w:sz w:val="24"/>
          <w:szCs w:val="24"/>
        </w:rPr>
        <w:t>f</w:t>
      </w:r>
      <w:r w:rsidRPr="00851DF6">
        <w:rPr>
          <w:rFonts w:ascii="Times New Roman" w:hAnsi="Times New Roman" w:cs="Times New Roman"/>
          <w:sz w:val="24"/>
          <w:szCs w:val="24"/>
        </w:rPr>
        <w:t xml:space="preserve"> (5, 317) = .417, p = .837. There was however a significant main effect between the amount of time spent engaging with the media </w:t>
      </w:r>
      <w:r w:rsidRPr="00851DF6">
        <w:rPr>
          <w:rFonts w:ascii="Times New Roman" w:hAnsi="Times New Roman" w:cs="Times New Roman"/>
          <w:i/>
          <w:iCs/>
          <w:sz w:val="24"/>
          <w:szCs w:val="24"/>
        </w:rPr>
        <w:t>f</w:t>
      </w:r>
      <w:r w:rsidRPr="00851DF6">
        <w:rPr>
          <w:rFonts w:ascii="Times New Roman" w:hAnsi="Times New Roman" w:cs="Times New Roman"/>
          <w:sz w:val="24"/>
          <w:szCs w:val="24"/>
        </w:rPr>
        <w:t xml:space="preserve"> (2, 317) = 4.127, p = .017. Post hoc comparisons using the Tukey test indicated that the mean score for low media usage (M= 16.57, SD= 3.86) was significantly different from high media usage (M= 12.83, SD= 3.95). There was no significant difference found between high and average media usage. The main effect for media type did not reach significance. As a result, the hypothesis which states that participants categorized as high media users will have significantly different scores on the Rosenburg self-esteem scale (1965) than those in the low or average media use category is accepted. However, the hypothesis that states that participants who prefer to use social media as their main type of media will have a significantly lower level of self-esteem than those who prefer to use television or video sharing sites is not accepted. </w:t>
      </w:r>
    </w:p>
    <w:p w14:paraId="1CF78BBC" w14:textId="747A5557" w:rsidR="00E8529C" w:rsidRDefault="00E8529C" w:rsidP="00E8529C">
      <w:pPr>
        <w:pStyle w:val="ListParagraph"/>
        <w:numPr>
          <w:ilvl w:val="0"/>
          <w:numId w:val="5"/>
        </w:numPr>
        <w:jc w:val="both"/>
        <w:rPr>
          <w:rFonts w:ascii="Times New Roman" w:hAnsi="Times New Roman" w:cs="Times New Roman"/>
        </w:rPr>
      </w:pPr>
      <w:r>
        <w:rPr>
          <w:rFonts w:ascii="Times New Roman" w:hAnsi="Times New Roman" w:cs="Times New Roman"/>
        </w:rPr>
        <w:t xml:space="preserve">DISCUSSION </w:t>
      </w:r>
    </w:p>
    <w:p w14:paraId="1428D2AF" w14:textId="4C71B7A2" w:rsidR="00E8529C" w:rsidRPr="0061444A" w:rsidRDefault="00E8529C" w:rsidP="00E8529C">
      <w:pPr>
        <w:jc w:val="both"/>
        <w:rPr>
          <w:rFonts w:ascii="Times New Roman" w:hAnsi="Times New Roman" w:cs="Times New Roman"/>
          <w:sz w:val="24"/>
          <w:szCs w:val="24"/>
        </w:rPr>
      </w:pPr>
    </w:p>
    <w:p w14:paraId="50BF4555" w14:textId="7E55986D" w:rsidR="007B7A97" w:rsidRDefault="007B7A97" w:rsidP="000666BD">
      <w:pPr>
        <w:spacing w:line="480" w:lineRule="auto"/>
        <w:ind w:firstLine="360"/>
        <w:contextualSpacing/>
        <w:jc w:val="both"/>
        <w:rPr>
          <w:rFonts w:ascii="Times New Roman" w:hAnsi="Times New Roman" w:cs="Times New Roman"/>
          <w:sz w:val="24"/>
          <w:szCs w:val="24"/>
        </w:rPr>
      </w:pPr>
      <w:r w:rsidRPr="0061444A">
        <w:rPr>
          <w:rFonts w:ascii="Times New Roman" w:hAnsi="Times New Roman" w:cs="Times New Roman"/>
          <w:sz w:val="24"/>
          <w:szCs w:val="24"/>
        </w:rPr>
        <w:t xml:space="preserve">This study attempted to discover if certain types of media and the amount of time spent engaging in the media can impact upon an individual’s sleep quality, diet quality and self-esteem by focusing on television, social media, and YouTube usage. The purpose of this research was to build upon the limited </w:t>
      </w:r>
      <w:r w:rsidR="00882379">
        <w:rPr>
          <w:rFonts w:ascii="Times New Roman" w:hAnsi="Times New Roman" w:cs="Times New Roman"/>
          <w:sz w:val="24"/>
          <w:szCs w:val="24"/>
        </w:rPr>
        <w:t xml:space="preserve">scarce </w:t>
      </w:r>
      <w:r w:rsidRPr="0061444A">
        <w:rPr>
          <w:rFonts w:ascii="Times New Roman" w:hAnsi="Times New Roman" w:cs="Times New Roman"/>
          <w:sz w:val="24"/>
          <w:szCs w:val="24"/>
        </w:rPr>
        <w:t xml:space="preserve">existing research </w:t>
      </w:r>
      <w:r w:rsidR="00882379">
        <w:rPr>
          <w:rFonts w:ascii="Times New Roman" w:hAnsi="Times New Roman" w:cs="Times New Roman"/>
          <w:sz w:val="24"/>
          <w:szCs w:val="24"/>
        </w:rPr>
        <w:t>that has looked at</w:t>
      </w:r>
      <w:r w:rsidRPr="0061444A">
        <w:rPr>
          <w:rFonts w:ascii="Times New Roman" w:hAnsi="Times New Roman" w:cs="Times New Roman"/>
          <w:sz w:val="24"/>
          <w:szCs w:val="24"/>
        </w:rPr>
        <w:t xml:space="preserve"> YouTube</w:t>
      </w:r>
      <w:r w:rsidR="002C3C58">
        <w:rPr>
          <w:rFonts w:ascii="Times New Roman" w:hAnsi="Times New Roman" w:cs="Times New Roman"/>
          <w:sz w:val="24"/>
          <w:szCs w:val="24"/>
        </w:rPr>
        <w:t>. Another purpose was to</w:t>
      </w:r>
      <w:r w:rsidRPr="0061444A">
        <w:rPr>
          <w:rFonts w:ascii="Times New Roman" w:hAnsi="Times New Roman" w:cs="Times New Roman"/>
          <w:sz w:val="24"/>
          <w:szCs w:val="24"/>
        </w:rPr>
        <w:t xml:space="preserve"> look at sleep quality, diet quality or self-esteem </w:t>
      </w:r>
      <w:r w:rsidR="000E1EEC">
        <w:rPr>
          <w:rFonts w:ascii="Times New Roman" w:hAnsi="Times New Roman" w:cs="Times New Roman"/>
          <w:sz w:val="24"/>
          <w:szCs w:val="24"/>
        </w:rPr>
        <w:t>which has not be analysed</w:t>
      </w:r>
      <w:r w:rsidRPr="0061444A">
        <w:rPr>
          <w:rFonts w:ascii="Times New Roman" w:hAnsi="Times New Roman" w:cs="Times New Roman"/>
          <w:sz w:val="24"/>
          <w:szCs w:val="24"/>
        </w:rPr>
        <w:t xml:space="preserve"> collective</w:t>
      </w:r>
      <w:r w:rsidR="000E1EEC">
        <w:rPr>
          <w:rFonts w:ascii="Times New Roman" w:hAnsi="Times New Roman" w:cs="Times New Roman"/>
          <w:sz w:val="24"/>
          <w:szCs w:val="24"/>
        </w:rPr>
        <w:t>ly,</w:t>
      </w:r>
      <w:r w:rsidRPr="0061444A">
        <w:rPr>
          <w:rFonts w:ascii="Times New Roman" w:hAnsi="Times New Roman" w:cs="Times New Roman"/>
          <w:sz w:val="24"/>
          <w:szCs w:val="24"/>
        </w:rPr>
        <w:t xml:space="preserve"> nor compared </w:t>
      </w:r>
      <w:r w:rsidR="00220C53">
        <w:rPr>
          <w:rFonts w:ascii="Times New Roman" w:hAnsi="Times New Roman" w:cs="Times New Roman"/>
          <w:sz w:val="24"/>
          <w:szCs w:val="24"/>
        </w:rPr>
        <w:t xml:space="preserve">by </w:t>
      </w:r>
      <w:r w:rsidRPr="0061444A">
        <w:rPr>
          <w:rFonts w:ascii="Times New Roman" w:hAnsi="Times New Roman" w:cs="Times New Roman"/>
          <w:sz w:val="24"/>
          <w:szCs w:val="24"/>
        </w:rPr>
        <w:t>different types of media.</w:t>
      </w:r>
    </w:p>
    <w:p w14:paraId="34C58483" w14:textId="18795342" w:rsidR="007E60D7" w:rsidRDefault="007E60D7" w:rsidP="000666BD">
      <w:pPr>
        <w:spacing w:line="480" w:lineRule="auto"/>
        <w:ind w:firstLine="360"/>
        <w:contextualSpacing/>
        <w:jc w:val="both"/>
        <w:rPr>
          <w:rFonts w:ascii="Times New Roman" w:hAnsi="Times New Roman" w:cs="Times New Roman"/>
          <w:sz w:val="24"/>
          <w:szCs w:val="24"/>
        </w:rPr>
      </w:pPr>
    </w:p>
    <w:p w14:paraId="017BD143" w14:textId="77777777" w:rsidR="007E60D7" w:rsidRPr="0061444A" w:rsidRDefault="007E60D7" w:rsidP="000666BD">
      <w:pPr>
        <w:spacing w:line="480" w:lineRule="auto"/>
        <w:ind w:firstLine="360"/>
        <w:contextualSpacing/>
        <w:jc w:val="both"/>
        <w:rPr>
          <w:rFonts w:ascii="Times New Roman" w:hAnsi="Times New Roman" w:cs="Times New Roman"/>
          <w:sz w:val="24"/>
          <w:szCs w:val="24"/>
        </w:rPr>
      </w:pPr>
    </w:p>
    <w:p w14:paraId="36F9B149" w14:textId="5BE3F705" w:rsidR="00A434DB" w:rsidRPr="003A6DA0" w:rsidRDefault="00A434DB" w:rsidP="00A434DB">
      <w:pPr>
        <w:pStyle w:val="ListParagraph"/>
        <w:numPr>
          <w:ilvl w:val="1"/>
          <w:numId w:val="5"/>
        </w:numPr>
        <w:jc w:val="both"/>
        <w:rPr>
          <w:rFonts w:ascii="Times New Roman" w:hAnsi="Times New Roman" w:cs="Times New Roman"/>
          <w:sz w:val="24"/>
        </w:rPr>
      </w:pPr>
      <w:r w:rsidRPr="003A6DA0">
        <w:rPr>
          <w:rFonts w:ascii="Times New Roman" w:hAnsi="Times New Roman" w:cs="Times New Roman"/>
          <w:sz w:val="24"/>
        </w:rPr>
        <w:lastRenderedPageBreak/>
        <w:t>Implications</w:t>
      </w:r>
    </w:p>
    <w:p w14:paraId="1C6F1BFC" w14:textId="77777777" w:rsidR="00A434DB" w:rsidRPr="00AF6BCA" w:rsidRDefault="00A434DB" w:rsidP="000666BD">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The main finding was that there was no difference between the three different types of media (TV, social media and YouTube) on sleep quality, diet quality and self-esteem levels. However, it was found that sleep quality, diet quality and self-esteem is impacted by the amount of time spent engaging with any of the three types of media. Therefore, three of the six hypotheses were supported by the findings.</w:t>
      </w:r>
    </w:p>
    <w:p w14:paraId="6D915169" w14:textId="52530513" w:rsidR="00A434DB" w:rsidRPr="00AF6BCA" w:rsidRDefault="00A434DB" w:rsidP="000666BD">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 xml:space="preserve">Results showed that those classified as high media users in either of the media types had lower sleep quality scores than those who were average or low media users thus supporting the findings of Oka et al (2008), </w:t>
      </w:r>
      <w:proofErr w:type="spellStart"/>
      <w:r w:rsidRPr="00AF6BCA">
        <w:rPr>
          <w:rFonts w:ascii="Times New Roman" w:hAnsi="Times New Roman" w:cs="Times New Roman"/>
          <w:sz w:val="24"/>
          <w:szCs w:val="24"/>
        </w:rPr>
        <w:t>Garmy</w:t>
      </w:r>
      <w:proofErr w:type="spellEnd"/>
      <w:r w:rsidRPr="00AF6BCA">
        <w:rPr>
          <w:rFonts w:ascii="Times New Roman" w:hAnsi="Times New Roman" w:cs="Times New Roman"/>
          <w:sz w:val="24"/>
          <w:szCs w:val="24"/>
        </w:rPr>
        <w:t xml:space="preserve"> et al (2012) </w:t>
      </w:r>
      <w:proofErr w:type="spellStart"/>
      <w:r w:rsidRPr="00AF6BCA">
        <w:rPr>
          <w:rFonts w:ascii="Times New Roman" w:hAnsi="Times New Roman" w:cs="Times New Roman"/>
          <w:sz w:val="24"/>
          <w:szCs w:val="24"/>
        </w:rPr>
        <w:t>Nuutinen</w:t>
      </w:r>
      <w:proofErr w:type="spellEnd"/>
      <w:r w:rsidRPr="00AF6BCA">
        <w:rPr>
          <w:rFonts w:ascii="Times New Roman" w:hAnsi="Times New Roman" w:cs="Times New Roman"/>
          <w:sz w:val="24"/>
          <w:szCs w:val="24"/>
        </w:rPr>
        <w:t xml:space="preserve"> et al (2013), Adam et al (2007) and Van den </w:t>
      </w:r>
      <w:proofErr w:type="spellStart"/>
      <w:r w:rsidRPr="00AF6BCA">
        <w:rPr>
          <w:rFonts w:ascii="Times New Roman" w:hAnsi="Times New Roman" w:cs="Times New Roman"/>
          <w:sz w:val="24"/>
          <w:szCs w:val="24"/>
        </w:rPr>
        <w:t>Bulck</w:t>
      </w:r>
      <w:proofErr w:type="spellEnd"/>
      <w:r w:rsidRPr="00AF6BCA">
        <w:rPr>
          <w:rFonts w:ascii="Times New Roman" w:hAnsi="Times New Roman" w:cs="Times New Roman"/>
          <w:sz w:val="24"/>
          <w:szCs w:val="24"/>
        </w:rPr>
        <w:t xml:space="preserve"> (2004) who each found an association between </w:t>
      </w:r>
      <w:r w:rsidR="00080F0E">
        <w:rPr>
          <w:rFonts w:ascii="Times New Roman" w:hAnsi="Times New Roman" w:cs="Times New Roman"/>
          <w:sz w:val="24"/>
          <w:szCs w:val="24"/>
        </w:rPr>
        <w:t xml:space="preserve">high </w:t>
      </w:r>
      <w:r w:rsidRPr="00AF6BCA">
        <w:rPr>
          <w:rFonts w:ascii="Times New Roman" w:hAnsi="Times New Roman" w:cs="Times New Roman"/>
          <w:sz w:val="24"/>
          <w:szCs w:val="24"/>
        </w:rPr>
        <w:t xml:space="preserve">TV viewing time and </w:t>
      </w:r>
      <w:r w:rsidR="00080F0E">
        <w:rPr>
          <w:rFonts w:ascii="Times New Roman" w:hAnsi="Times New Roman" w:cs="Times New Roman"/>
          <w:sz w:val="24"/>
          <w:szCs w:val="24"/>
        </w:rPr>
        <w:t xml:space="preserve">poor </w:t>
      </w:r>
      <w:r w:rsidRPr="00AF6BCA">
        <w:rPr>
          <w:rFonts w:ascii="Times New Roman" w:hAnsi="Times New Roman" w:cs="Times New Roman"/>
          <w:sz w:val="24"/>
          <w:szCs w:val="24"/>
        </w:rPr>
        <w:t>sleep quality. The first hypothesis also supports Levenson et al (2016), that high amounts of social media usage is linked to sleep disturbances. The second hypothesis was not supported as there was no significant difference</w:t>
      </w:r>
      <w:r w:rsidR="009B2A0C">
        <w:rPr>
          <w:rFonts w:ascii="Times New Roman" w:hAnsi="Times New Roman" w:cs="Times New Roman"/>
          <w:sz w:val="24"/>
          <w:szCs w:val="24"/>
        </w:rPr>
        <w:t>s</w:t>
      </w:r>
      <w:r w:rsidRPr="00AF6BCA">
        <w:rPr>
          <w:rFonts w:ascii="Times New Roman" w:hAnsi="Times New Roman" w:cs="Times New Roman"/>
          <w:sz w:val="24"/>
          <w:szCs w:val="24"/>
        </w:rPr>
        <w:t xml:space="preserve"> found between either of the media types on sleep quality. On that account, Zimmerman’s statement that different media will have different effects on sleep was not supported. Arora et </w:t>
      </w:r>
      <w:proofErr w:type="spellStart"/>
      <w:r w:rsidRPr="00AF6BCA">
        <w:rPr>
          <w:rFonts w:ascii="Times New Roman" w:hAnsi="Times New Roman" w:cs="Times New Roman"/>
          <w:sz w:val="24"/>
          <w:szCs w:val="24"/>
        </w:rPr>
        <w:t>al’s</w:t>
      </w:r>
      <w:proofErr w:type="spellEnd"/>
      <w:r w:rsidRPr="00AF6BCA">
        <w:rPr>
          <w:rFonts w:ascii="Times New Roman" w:hAnsi="Times New Roman" w:cs="Times New Roman"/>
          <w:sz w:val="24"/>
          <w:szCs w:val="24"/>
        </w:rPr>
        <w:t xml:space="preserve"> (2014) findings </w:t>
      </w:r>
      <w:r w:rsidR="009B2A0C">
        <w:rPr>
          <w:rFonts w:ascii="Times New Roman" w:hAnsi="Times New Roman" w:cs="Times New Roman"/>
          <w:sz w:val="24"/>
          <w:szCs w:val="24"/>
        </w:rPr>
        <w:t xml:space="preserve">were also not supported </w:t>
      </w:r>
      <w:r w:rsidRPr="00AF6BCA">
        <w:rPr>
          <w:rFonts w:ascii="Times New Roman" w:hAnsi="Times New Roman" w:cs="Times New Roman"/>
          <w:sz w:val="24"/>
          <w:szCs w:val="24"/>
        </w:rPr>
        <w:t xml:space="preserve">that difficulty falling asleep is more likely to found in those who use social media and listen to music rather than TV. The </w:t>
      </w:r>
      <w:r w:rsidR="00CB513C">
        <w:rPr>
          <w:rFonts w:ascii="Times New Roman" w:hAnsi="Times New Roman" w:cs="Times New Roman"/>
          <w:sz w:val="24"/>
          <w:szCs w:val="24"/>
        </w:rPr>
        <w:t xml:space="preserve">possible </w:t>
      </w:r>
      <w:r w:rsidRPr="00AF6BCA">
        <w:rPr>
          <w:rFonts w:ascii="Times New Roman" w:hAnsi="Times New Roman" w:cs="Times New Roman"/>
          <w:sz w:val="24"/>
          <w:szCs w:val="24"/>
        </w:rPr>
        <w:t xml:space="preserve">reason for there being no differences between the media types is likely due to ‘media saturation’ and the development of smartphones and tablets (Rideout, </w:t>
      </w:r>
      <w:proofErr w:type="spellStart"/>
      <w:r w:rsidRPr="00AF6BCA">
        <w:rPr>
          <w:rFonts w:ascii="Times New Roman" w:hAnsi="Times New Roman" w:cs="Times New Roman"/>
          <w:sz w:val="24"/>
          <w:szCs w:val="24"/>
        </w:rPr>
        <w:t>Foehr</w:t>
      </w:r>
      <w:proofErr w:type="spellEnd"/>
      <w:r w:rsidRPr="00AF6BCA">
        <w:rPr>
          <w:rFonts w:ascii="Times New Roman" w:hAnsi="Times New Roman" w:cs="Times New Roman"/>
          <w:sz w:val="24"/>
          <w:szCs w:val="24"/>
        </w:rPr>
        <w:t xml:space="preserve"> &amp; Roberts, 2010). Alternatively, it may be due to the rather new occurrence of media multitasking where people tend to watch TV and use the internet on a smart device at the same time (Rideout, </w:t>
      </w:r>
      <w:proofErr w:type="spellStart"/>
      <w:r w:rsidRPr="00AF6BCA">
        <w:rPr>
          <w:rFonts w:ascii="Times New Roman" w:hAnsi="Times New Roman" w:cs="Times New Roman"/>
          <w:sz w:val="24"/>
          <w:szCs w:val="24"/>
        </w:rPr>
        <w:t>Foehr</w:t>
      </w:r>
      <w:proofErr w:type="spellEnd"/>
      <w:r w:rsidRPr="00AF6BCA">
        <w:rPr>
          <w:rFonts w:ascii="Times New Roman" w:hAnsi="Times New Roman" w:cs="Times New Roman"/>
          <w:sz w:val="24"/>
          <w:szCs w:val="24"/>
        </w:rPr>
        <w:t xml:space="preserve"> &amp; Roberts, 2010). </w:t>
      </w:r>
    </w:p>
    <w:p w14:paraId="7AED1231" w14:textId="1E922E0E" w:rsidR="00A434DB" w:rsidRPr="00AF6BCA" w:rsidRDefault="00A434DB" w:rsidP="000666BD">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Results</w:t>
      </w:r>
      <w:r w:rsidR="00FF36E7">
        <w:rPr>
          <w:rFonts w:ascii="Times New Roman" w:hAnsi="Times New Roman" w:cs="Times New Roman"/>
          <w:sz w:val="24"/>
          <w:szCs w:val="24"/>
        </w:rPr>
        <w:t xml:space="preserve"> also</w:t>
      </w:r>
      <w:r w:rsidRPr="00AF6BCA">
        <w:rPr>
          <w:rFonts w:ascii="Times New Roman" w:hAnsi="Times New Roman" w:cs="Times New Roman"/>
          <w:sz w:val="24"/>
          <w:szCs w:val="24"/>
        </w:rPr>
        <w:t xml:space="preserve"> revealed that high media users have a significantly lower diet quality than low or average users, </w:t>
      </w:r>
      <w:r w:rsidR="00FF36E7">
        <w:rPr>
          <w:rFonts w:ascii="Times New Roman" w:hAnsi="Times New Roman" w:cs="Times New Roman"/>
          <w:sz w:val="24"/>
          <w:szCs w:val="24"/>
        </w:rPr>
        <w:t xml:space="preserve">and with </w:t>
      </w:r>
      <w:r w:rsidRPr="00AF6BCA">
        <w:rPr>
          <w:rFonts w:ascii="Times New Roman" w:hAnsi="Times New Roman" w:cs="Times New Roman"/>
          <w:sz w:val="24"/>
          <w:szCs w:val="24"/>
        </w:rPr>
        <w:t xml:space="preserve">that being the result, hypothesis three supported Kaur et al (2003), Davison et al (2006) and Epstein et al (2008) that the more time </w:t>
      </w:r>
      <w:r w:rsidR="00C86F4A">
        <w:rPr>
          <w:rFonts w:ascii="Times New Roman" w:hAnsi="Times New Roman" w:cs="Times New Roman"/>
          <w:sz w:val="24"/>
          <w:szCs w:val="24"/>
        </w:rPr>
        <w:t xml:space="preserve">an individual </w:t>
      </w:r>
      <w:r w:rsidRPr="00AF6BCA">
        <w:rPr>
          <w:rFonts w:ascii="Times New Roman" w:hAnsi="Times New Roman" w:cs="Times New Roman"/>
          <w:sz w:val="24"/>
          <w:szCs w:val="24"/>
        </w:rPr>
        <w:t>spen</w:t>
      </w:r>
      <w:r w:rsidR="00C86F4A">
        <w:rPr>
          <w:rFonts w:ascii="Times New Roman" w:hAnsi="Times New Roman" w:cs="Times New Roman"/>
          <w:sz w:val="24"/>
          <w:szCs w:val="24"/>
        </w:rPr>
        <w:t>ds</w:t>
      </w:r>
      <w:r w:rsidRPr="00AF6BCA">
        <w:rPr>
          <w:rFonts w:ascii="Times New Roman" w:hAnsi="Times New Roman" w:cs="Times New Roman"/>
          <w:sz w:val="24"/>
          <w:szCs w:val="24"/>
        </w:rPr>
        <w:t xml:space="preserve"> using the computer or watching TV, the more likely </w:t>
      </w:r>
      <w:r w:rsidR="00C86F4A">
        <w:rPr>
          <w:rFonts w:ascii="Times New Roman" w:hAnsi="Times New Roman" w:cs="Times New Roman"/>
          <w:sz w:val="24"/>
          <w:szCs w:val="24"/>
        </w:rPr>
        <w:t>they are to</w:t>
      </w:r>
      <w:r w:rsidRPr="00AF6BCA">
        <w:rPr>
          <w:rFonts w:ascii="Times New Roman" w:hAnsi="Times New Roman" w:cs="Times New Roman"/>
          <w:sz w:val="24"/>
          <w:szCs w:val="24"/>
        </w:rPr>
        <w:t xml:space="preserve"> have a higher calorie intake and be </w:t>
      </w:r>
      <w:r w:rsidRPr="00AF6BCA">
        <w:rPr>
          <w:rFonts w:ascii="Times New Roman" w:hAnsi="Times New Roman" w:cs="Times New Roman"/>
          <w:sz w:val="24"/>
          <w:szCs w:val="24"/>
        </w:rPr>
        <w:lastRenderedPageBreak/>
        <w:t xml:space="preserve">overweight. Although this research did not particularly question participants on their computer usage, research has shown that computers are typically used for social networking and viewing videos online (Strasburger et al, 2013). The fourth hypothesis that certain media will impact on diet quality was not supported, thus not supporting </w:t>
      </w:r>
      <w:proofErr w:type="spellStart"/>
      <w:r w:rsidRPr="00AF6BCA">
        <w:rPr>
          <w:rFonts w:ascii="Times New Roman" w:hAnsi="Times New Roman" w:cs="Times New Roman"/>
          <w:sz w:val="24"/>
          <w:szCs w:val="24"/>
        </w:rPr>
        <w:t>Tiggemann</w:t>
      </w:r>
      <w:proofErr w:type="spellEnd"/>
      <w:r w:rsidRPr="00AF6BCA">
        <w:rPr>
          <w:rFonts w:ascii="Times New Roman" w:hAnsi="Times New Roman" w:cs="Times New Roman"/>
          <w:sz w:val="24"/>
          <w:szCs w:val="24"/>
        </w:rPr>
        <w:t xml:space="preserve"> &amp; Miller (2010) who found that the internet</w:t>
      </w:r>
      <w:r w:rsidR="0026244D">
        <w:rPr>
          <w:rFonts w:ascii="Times New Roman" w:hAnsi="Times New Roman" w:cs="Times New Roman"/>
          <w:sz w:val="24"/>
          <w:szCs w:val="24"/>
        </w:rPr>
        <w:t xml:space="preserve"> use for</w:t>
      </w:r>
      <w:r w:rsidRPr="00AF6BCA">
        <w:rPr>
          <w:rFonts w:ascii="Times New Roman" w:hAnsi="Times New Roman" w:cs="Times New Roman"/>
          <w:sz w:val="24"/>
          <w:szCs w:val="24"/>
        </w:rPr>
        <w:t xml:space="preserve"> instant messaging and social utilities such as Myspace and Facebook, were more likely to influence body dissatisfaction an</w:t>
      </w:r>
      <w:r w:rsidR="00C95F87">
        <w:rPr>
          <w:rFonts w:ascii="Times New Roman" w:hAnsi="Times New Roman" w:cs="Times New Roman"/>
          <w:sz w:val="24"/>
          <w:szCs w:val="24"/>
        </w:rPr>
        <w:t>d</w:t>
      </w:r>
      <w:r w:rsidRPr="00AF6BCA">
        <w:rPr>
          <w:rFonts w:ascii="Times New Roman" w:hAnsi="Times New Roman" w:cs="Times New Roman"/>
          <w:sz w:val="24"/>
          <w:szCs w:val="24"/>
        </w:rPr>
        <w:t xml:space="preserve"> disordered eating than television viewing. Presumably, there were no differences in eating habits between each of the types of media because of media saturation. For example, food advertisements are now not only found on TV but also social media and YouTube (</w:t>
      </w:r>
      <w:proofErr w:type="spellStart"/>
      <w:r w:rsidRPr="00AF6BCA">
        <w:rPr>
          <w:rFonts w:ascii="Times New Roman" w:hAnsi="Times New Roman" w:cs="Times New Roman"/>
          <w:sz w:val="24"/>
          <w:szCs w:val="24"/>
        </w:rPr>
        <w:t>Anasuri</w:t>
      </w:r>
      <w:proofErr w:type="spellEnd"/>
      <w:r w:rsidRPr="00AF6BCA">
        <w:rPr>
          <w:rFonts w:ascii="Times New Roman" w:hAnsi="Times New Roman" w:cs="Times New Roman"/>
          <w:sz w:val="24"/>
          <w:szCs w:val="24"/>
        </w:rPr>
        <w:t xml:space="preserve">, 2006). </w:t>
      </w:r>
    </w:p>
    <w:p w14:paraId="73DFD51D" w14:textId="77777777" w:rsidR="00A434DB" w:rsidRPr="00AF6BCA" w:rsidRDefault="00A434DB" w:rsidP="001F0E6C">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 xml:space="preserve">The fifth hypothesis that high media users would have a significantly different score on the self-esteem scale than low or average users was supported and therefore supported research that found that excessive amounts of media decreases self-esteem. Therefore, the present research supported </w:t>
      </w:r>
      <w:proofErr w:type="spellStart"/>
      <w:r w:rsidRPr="00AF6BCA">
        <w:rPr>
          <w:rFonts w:ascii="Times New Roman" w:hAnsi="Times New Roman" w:cs="Times New Roman"/>
          <w:sz w:val="24"/>
          <w:szCs w:val="24"/>
        </w:rPr>
        <w:t>Mehdizadeh</w:t>
      </w:r>
      <w:proofErr w:type="spellEnd"/>
      <w:r w:rsidRPr="00AF6BCA">
        <w:rPr>
          <w:rFonts w:ascii="Times New Roman" w:hAnsi="Times New Roman" w:cs="Times New Roman"/>
          <w:sz w:val="24"/>
          <w:szCs w:val="24"/>
        </w:rPr>
        <w:t xml:space="preserve"> (2010) and </w:t>
      </w:r>
      <w:proofErr w:type="spellStart"/>
      <w:r w:rsidRPr="00AF6BCA">
        <w:rPr>
          <w:rFonts w:ascii="Times New Roman" w:hAnsi="Times New Roman" w:cs="Times New Roman"/>
          <w:sz w:val="24"/>
          <w:szCs w:val="24"/>
        </w:rPr>
        <w:t>Pettijohn</w:t>
      </w:r>
      <w:proofErr w:type="spellEnd"/>
      <w:r w:rsidRPr="00AF6BCA">
        <w:rPr>
          <w:rFonts w:ascii="Times New Roman" w:hAnsi="Times New Roman" w:cs="Times New Roman"/>
          <w:sz w:val="24"/>
          <w:szCs w:val="24"/>
        </w:rPr>
        <w:t xml:space="preserve"> et al (2012) that those who check their social media pages more often are more likely to experience lower self-esteem. The findings also supported </w:t>
      </w:r>
      <w:proofErr w:type="spellStart"/>
      <w:r w:rsidRPr="00AF6BCA">
        <w:rPr>
          <w:rFonts w:ascii="Times New Roman" w:hAnsi="Times New Roman" w:cs="Times New Roman"/>
          <w:sz w:val="24"/>
          <w:szCs w:val="24"/>
        </w:rPr>
        <w:t>Kalpidou</w:t>
      </w:r>
      <w:proofErr w:type="spellEnd"/>
      <w:r w:rsidRPr="00AF6BCA">
        <w:rPr>
          <w:rFonts w:ascii="Times New Roman" w:hAnsi="Times New Roman" w:cs="Times New Roman"/>
          <w:sz w:val="24"/>
          <w:szCs w:val="24"/>
        </w:rPr>
        <w:t xml:space="preserve"> et al (2011) that extensive time on social media allows for lower self-esteem. Even though research has proposed that social media generates low self-esteem, it may however be that individuals that have low self-esteem use social media </w:t>
      </w:r>
      <w:proofErr w:type="gramStart"/>
      <w:r w:rsidRPr="00AF6BCA">
        <w:rPr>
          <w:rFonts w:ascii="Times New Roman" w:hAnsi="Times New Roman" w:cs="Times New Roman"/>
          <w:sz w:val="24"/>
          <w:szCs w:val="24"/>
        </w:rPr>
        <w:t>in an attempt to</w:t>
      </w:r>
      <w:proofErr w:type="gramEnd"/>
      <w:r w:rsidRPr="00AF6BCA">
        <w:rPr>
          <w:rFonts w:ascii="Times New Roman" w:hAnsi="Times New Roman" w:cs="Times New Roman"/>
          <w:sz w:val="24"/>
          <w:szCs w:val="24"/>
        </w:rPr>
        <w:t xml:space="preserve"> communicate with others better which will therefore boost their self-esteem (</w:t>
      </w:r>
      <w:proofErr w:type="spellStart"/>
      <w:r w:rsidRPr="00AF6BCA">
        <w:rPr>
          <w:rFonts w:ascii="Times New Roman" w:hAnsi="Times New Roman" w:cs="Times New Roman"/>
          <w:sz w:val="24"/>
          <w:szCs w:val="24"/>
        </w:rPr>
        <w:t>Krämer</w:t>
      </w:r>
      <w:proofErr w:type="spellEnd"/>
      <w:r w:rsidRPr="00AF6BCA">
        <w:rPr>
          <w:rFonts w:ascii="Times New Roman" w:hAnsi="Times New Roman" w:cs="Times New Roman"/>
          <w:sz w:val="24"/>
          <w:szCs w:val="24"/>
        </w:rPr>
        <w:t xml:space="preserve"> &amp; Winter, 2008; Sheldon, 2008). </w:t>
      </w:r>
      <w:proofErr w:type="spellStart"/>
      <w:r w:rsidRPr="00AF6BCA">
        <w:rPr>
          <w:rFonts w:ascii="Times New Roman" w:hAnsi="Times New Roman" w:cs="Times New Roman"/>
          <w:sz w:val="24"/>
          <w:szCs w:val="24"/>
        </w:rPr>
        <w:t>Bassenoff</w:t>
      </w:r>
      <w:proofErr w:type="spellEnd"/>
      <w:r w:rsidRPr="00AF6BCA">
        <w:rPr>
          <w:rFonts w:ascii="Times New Roman" w:hAnsi="Times New Roman" w:cs="Times New Roman"/>
          <w:sz w:val="24"/>
          <w:szCs w:val="24"/>
        </w:rPr>
        <w:t xml:space="preserve"> (2006) and Martins &amp; Harrison (2012) were supported, that excessive amounts of TV viewing negatively impacts self-esteem.</w:t>
      </w:r>
    </w:p>
    <w:p w14:paraId="6CFFA85A" w14:textId="7E8DEBA5" w:rsidR="00A434DB" w:rsidRPr="00AF6BCA" w:rsidRDefault="00A434DB" w:rsidP="001F0E6C">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The sixth and final hypothesis was not supported as there was no significant difference found between those who use social media the most rather than TV and video sharing sites on self-esteem. Because of the large quantity of research emerging on the impact of social media on self-</w:t>
      </w:r>
      <w:r w:rsidRPr="00AF6BCA">
        <w:rPr>
          <w:rFonts w:ascii="Times New Roman" w:hAnsi="Times New Roman" w:cs="Times New Roman"/>
          <w:sz w:val="24"/>
          <w:szCs w:val="24"/>
        </w:rPr>
        <w:lastRenderedPageBreak/>
        <w:t xml:space="preserve">esteem, evidently it was presumed that social media would have more of an impact than TV and video sharing sites. Despite the quantity of social media research, the results were in confliction with </w:t>
      </w:r>
      <w:proofErr w:type="spellStart"/>
      <w:r w:rsidRPr="00AF6BCA">
        <w:rPr>
          <w:rFonts w:ascii="Times New Roman" w:hAnsi="Times New Roman" w:cs="Times New Roman"/>
          <w:sz w:val="24"/>
          <w:szCs w:val="24"/>
        </w:rPr>
        <w:t>Derenne</w:t>
      </w:r>
      <w:proofErr w:type="spellEnd"/>
      <w:r w:rsidRPr="00AF6BCA">
        <w:rPr>
          <w:rFonts w:ascii="Times New Roman" w:hAnsi="Times New Roman" w:cs="Times New Roman"/>
          <w:sz w:val="24"/>
          <w:szCs w:val="24"/>
        </w:rPr>
        <w:t xml:space="preserve"> &amp; </w:t>
      </w:r>
      <w:proofErr w:type="spellStart"/>
      <w:r w:rsidRPr="00AF6BCA">
        <w:rPr>
          <w:rFonts w:ascii="Times New Roman" w:hAnsi="Times New Roman" w:cs="Times New Roman"/>
          <w:sz w:val="24"/>
          <w:szCs w:val="24"/>
        </w:rPr>
        <w:t>Beresin’s</w:t>
      </w:r>
      <w:proofErr w:type="spellEnd"/>
      <w:r w:rsidRPr="00AF6BCA">
        <w:rPr>
          <w:rFonts w:ascii="Times New Roman" w:hAnsi="Times New Roman" w:cs="Times New Roman"/>
          <w:sz w:val="24"/>
          <w:szCs w:val="24"/>
        </w:rPr>
        <w:t xml:space="preserve"> (2006) statement that negative body image is due to the type of media rather than amount of it as no differences were found between the three types of media. Even though the present research did not look at music </w:t>
      </w:r>
      <w:proofErr w:type="gramStart"/>
      <w:r w:rsidRPr="00AF6BCA">
        <w:rPr>
          <w:rFonts w:ascii="Times New Roman" w:hAnsi="Times New Roman" w:cs="Times New Roman"/>
          <w:sz w:val="24"/>
          <w:szCs w:val="24"/>
        </w:rPr>
        <w:t>videos in particular, music</w:t>
      </w:r>
      <w:proofErr w:type="gramEnd"/>
      <w:r w:rsidRPr="00AF6BCA">
        <w:rPr>
          <w:rFonts w:ascii="Times New Roman" w:hAnsi="Times New Roman" w:cs="Times New Roman"/>
          <w:sz w:val="24"/>
          <w:szCs w:val="24"/>
        </w:rPr>
        <w:t xml:space="preserve"> videos are extremely popular on YouTube (</w:t>
      </w:r>
      <w:proofErr w:type="spellStart"/>
      <w:r w:rsidRPr="00AF6BCA">
        <w:rPr>
          <w:rFonts w:ascii="Times New Roman" w:eastAsia="Times New Roman" w:hAnsi="Times New Roman" w:cs="Times New Roman"/>
          <w:sz w:val="24"/>
          <w:szCs w:val="24"/>
        </w:rPr>
        <w:t>Statistacom</w:t>
      </w:r>
      <w:proofErr w:type="spellEnd"/>
      <w:r w:rsidRPr="00AF6BCA">
        <w:rPr>
          <w:rFonts w:ascii="Times New Roman" w:eastAsia="Times New Roman" w:hAnsi="Times New Roman" w:cs="Times New Roman"/>
          <w:sz w:val="24"/>
          <w:szCs w:val="24"/>
        </w:rPr>
        <w:t>, 2018</w:t>
      </w:r>
      <w:r w:rsidRPr="00AF6BCA">
        <w:rPr>
          <w:rFonts w:ascii="Times New Roman" w:hAnsi="Times New Roman" w:cs="Times New Roman"/>
          <w:sz w:val="24"/>
          <w:szCs w:val="24"/>
        </w:rPr>
        <w:t xml:space="preserve">), so </w:t>
      </w:r>
      <w:proofErr w:type="spellStart"/>
      <w:r w:rsidRPr="00AF6BCA">
        <w:rPr>
          <w:rFonts w:ascii="Times New Roman" w:hAnsi="Times New Roman" w:cs="Times New Roman"/>
          <w:sz w:val="24"/>
          <w:szCs w:val="24"/>
        </w:rPr>
        <w:t>Tiggemann</w:t>
      </w:r>
      <w:proofErr w:type="spellEnd"/>
      <w:r w:rsidRPr="00AF6BCA">
        <w:rPr>
          <w:rFonts w:ascii="Times New Roman" w:hAnsi="Times New Roman" w:cs="Times New Roman"/>
          <w:sz w:val="24"/>
          <w:szCs w:val="24"/>
        </w:rPr>
        <w:t xml:space="preserve"> &amp; Pickering’s (1996) research was accounted for that music videos generated lower self-esteem than TV, but it was not supported by the </w:t>
      </w:r>
      <w:r w:rsidR="00880247">
        <w:rPr>
          <w:rFonts w:ascii="Times New Roman" w:hAnsi="Times New Roman" w:cs="Times New Roman"/>
          <w:sz w:val="24"/>
          <w:szCs w:val="24"/>
        </w:rPr>
        <w:t xml:space="preserve">present </w:t>
      </w:r>
      <w:r w:rsidRPr="00AF6BCA">
        <w:rPr>
          <w:rFonts w:ascii="Times New Roman" w:hAnsi="Times New Roman" w:cs="Times New Roman"/>
          <w:sz w:val="24"/>
          <w:szCs w:val="24"/>
        </w:rPr>
        <w:t xml:space="preserve">findings. </w:t>
      </w:r>
    </w:p>
    <w:p w14:paraId="26EA776A" w14:textId="77777777" w:rsidR="00A434DB" w:rsidRPr="00AF6BCA" w:rsidRDefault="00A434DB" w:rsidP="001F0E6C">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 xml:space="preserve">It is suspected that the reason why self-esteem was no lower in social media users is quite likely due to social support. Self-esteem is determined by peer influences and family relationships, so seeing that the purpose of social media is to generally connect and interact with friends and family, the concept is fitting that self-esteem is boosted through communication on social media (Whiting &amp; Williams, 2013; </w:t>
      </w:r>
      <w:proofErr w:type="spellStart"/>
      <w:r w:rsidRPr="00AF6BCA">
        <w:rPr>
          <w:rFonts w:ascii="Times New Roman" w:hAnsi="Times New Roman" w:cs="Times New Roman"/>
          <w:sz w:val="24"/>
          <w:szCs w:val="24"/>
        </w:rPr>
        <w:t>Krämer</w:t>
      </w:r>
      <w:proofErr w:type="spellEnd"/>
      <w:r w:rsidRPr="00AF6BCA">
        <w:rPr>
          <w:rFonts w:ascii="Times New Roman" w:hAnsi="Times New Roman" w:cs="Times New Roman"/>
          <w:sz w:val="24"/>
          <w:szCs w:val="24"/>
        </w:rPr>
        <w:t xml:space="preserve"> &amp; Winter, 2008; Harter, 1999).</w:t>
      </w:r>
    </w:p>
    <w:p w14:paraId="242F1F03" w14:textId="563C525F" w:rsidR="00A434DB" w:rsidRPr="00AF6BCA" w:rsidRDefault="00A434DB" w:rsidP="00E709D0">
      <w:pPr>
        <w:spacing w:line="480" w:lineRule="auto"/>
        <w:ind w:firstLine="720"/>
        <w:contextualSpacing/>
        <w:jc w:val="both"/>
        <w:rPr>
          <w:rFonts w:ascii="Times New Roman" w:hAnsi="Times New Roman" w:cs="Times New Roman"/>
          <w:sz w:val="24"/>
          <w:szCs w:val="24"/>
        </w:rPr>
      </w:pPr>
      <w:r w:rsidRPr="00AF6BCA">
        <w:rPr>
          <w:rFonts w:ascii="Times New Roman" w:hAnsi="Times New Roman" w:cs="Times New Roman"/>
          <w:sz w:val="24"/>
          <w:szCs w:val="24"/>
        </w:rPr>
        <w:t xml:space="preserve">Although there were no differences found between types of media </w:t>
      </w:r>
      <w:r w:rsidR="008E5CE5">
        <w:rPr>
          <w:rFonts w:ascii="Times New Roman" w:hAnsi="Times New Roman" w:cs="Times New Roman"/>
          <w:sz w:val="24"/>
          <w:szCs w:val="24"/>
        </w:rPr>
        <w:t>which</w:t>
      </w:r>
      <w:r w:rsidRPr="00AF6BCA">
        <w:rPr>
          <w:rFonts w:ascii="Times New Roman" w:hAnsi="Times New Roman" w:cs="Times New Roman"/>
          <w:sz w:val="24"/>
          <w:szCs w:val="24"/>
        </w:rPr>
        <w:t xml:space="preserve"> therefore did not support previous findings, it may be that </w:t>
      </w:r>
      <w:r w:rsidR="007632DD">
        <w:rPr>
          <w:rFonts w:ascii="Times New Roman" w:hAnsi="Times New Roman" w:cs="Times New Roman"/>
          <w:sz w:val="24"/>
          <w:szCs w:val="24"/>
        </w:rPr>
        <w:t xml:space="preserve">previous </w:t>
      </w:r>
      <w:r w:rsidRPr="00AF6BCA">
        <w:rPr>
          <w:rFonts w:ascii="Times New Roman" w:hAnsi="Times New Roman" w:cs="Times New Roman"/>
          <w:sz w:val="24"/>
          <w:szCs w:val="24"/>
        </w:rPr>
        <w:t>evidence is out dated because of the rapid progress in technology development and changes in media.  For example, the popular multifunctional smartphone keeps getting ‘smarter’ and to name just a few,</w:t>
      </w:r>
      <w:r w:rsidR="00FF7C01">
        <w:rPr>
          <w:rFonts w:ascii="Times New Roman" w:hAnsi="Times New Roman" w:cs="Times New Roman"/>
          <w:sz w:val="24"/>
          <w:szCs w:val="24"/>
        </w:rPr>
        <w:t xml:space="preserve"> it</w:t>
      </w:r>
      <w:r w:rsidRPr="00AF6BCA">
        <w:rPr>
          <w:rFonts w:ascii="Times New Roman" w:hAnsi="Times New Roman" w:cs="Times New Roman"/>
          <w:sz w:val="24"/>
          <w:szCs w:val="24"/>
        </w:rPr>
        <w:t xml:space="preserve"> now allows its users to play games, watch TV and movies, listen to music and radio, and </w:t>
      </w:r>
      <w:r w:rsidR="00005C75">
        <w:rPr>
          <w:rFonts w:ascii="Times New Roman" w:hAnsi="Times New Roman" w:cs="Times New Roman"/>
          <w:sz w:val="24"/>
          <w:szCs w:val="24"/>
        </w:rPr>
        <w:t xml:space="preserve">to use </w:t>
      </w:r>
      <w:r w:rsidRPr="00AF6BCA">
        <w:rPr>
          <w:rFonts w:ascii="Times New Roman" w:hAnsi="Times New Roman" w:cs="Times New Roman"/>
          <w:sz w:val="24"/>
          <w:szCs w:val="24"/>
        </w:rPr>
        <w:t xml:space="preserve">social networking on the go </w:t>
      </w:r>
      <w:proofErr w:type="gramStart"/>
      <w:r w:rsidR="00005C75">
        <w:rPr>
          <w:rFonts w:ascii="Times New Roman" w:hAnsi="Times New Roman" w:cs="Times New Roman"/>
          <w:sz w:val="24"/>
          <w:szCs w:val="24"/>
        </w:rPr>
        <w:t xml:space="preserve">but </w:t>
      </w:r>
      <w:r w:rsidRPr="00AF6BCA">
        <w:rPr>
          <w:rFonts w:ascii="Times New Roman" w:hAnsi="Times New Roman" w:cs="Times New Roman"/>
          <w:sz w:val="24"/>
          <w:szCs w:val="24"/>
        </w:rPr>
        <w:t>yet</w:t>
      </w:r>
      <w:proofErr w:type="gramEnd"/>
      <w:r w:rsidRPr="00AF6BCA">
        <w:rPr>
          <w:rFonts w:ascii="Times New Roman" w:hAnsi="Times New Roman" w:cs="Times New Roman"/>
          <w:sz w:val="24"/>
          <w:szCs w:val="24"/>
        </w:rPr>
        <w:t xml:space="preserve"> in one location (Rideout, </w:t>
      </w:r>
      <w:proofErr w:type="spellStart"/>
      <w:r w:rsidRPr="00AF6BCA">
        <w:rPr>
          <w:rFonts w:ascii="Times New Roman" w:hAnsi="Times New Roman" w:cs="Times New Roman"/>
          <w:sz w:val="24"/>
          <w:szCs w:val="24"/>
        </w:rPr>
        <w:t>Foehr</w:t>
      </w:r>
      <w:proofErr w:type="spellEnd"/>
      <w:r w:rsidRPr="00AF6BCA">
        <w:rPr>
          <w:rFonts w:ascii="Times New Roman" w:hAnsi="Times New Roman" w:cs="Times New Roman"/>
          <w:sz w:val="24"/>
          <w:szCs w:val="24"/>
        </w:rPr>
        <w:t xml:space="preserve"> &amp; Roberts, 2010; Miller, 2012). For this reason, it is believed that the three types of media that were analysed are almost merging together into one, virtually creating a media saturation effect. For instance, TV is still a primary method to watch programmes and episodes but almost one-third are watched on alternative technology such as laptops, tablets or smartphones (Strasburger et al, 2013). The previous research mentioned in the </w:t>
      </w:r>
      <w:r w:rsidRPr="00AF6BCA">
        <w:rPr>
          <w:rFonts w:ascii="Times New Roman" w:hAnsi="Times New Roman" w:cs="Times New Roman"/>
          <w:sz w:val="24"/>
          <w:szCs w:val="24"/>
        </w:rPr>
        <w:lastRenderedPageBreak/>
        <w:t xml:space="preserve">literature review that compared types of media was released between 1996 and 2014. When considering the rapid changes and developments of smartphones every year, </w:t>
      </w:r>
      <w:proofErr w:type="gramStart"/>
      <w:r w:rsidRPr="00AF6BCA">
        <w:rPr>
          <w:rFonts w:ascii="Times New Roman" w:hAnsi="Times New Roman" w:cs="Times New Roman"/>
          <w:sz w:val="24"/>
          <w:szCs w:val="24"/>
        </w:rPr>
        <w:t>the majority of</w:t>
      </w:r>
      <w:proofErr w:type="gramEnd"/>
      <w:r w:rsidRPr="00AF6BCA">
        <w:rPr>
          <w:rFonts w:ascii="Times New Roman" w:hAnsi="Times New Roman" w:cs="Times New Roman"/>
          <w:sz w:val="24"/>
          <w:szCs w:val="24"/>
        </w:rPr>
        <w:t xml:space="preserve"> research out there is immensely dated</w:t>
      </w:r>
      <w:r w:rsidR="00680363">
        <w:rPr>
          <w:rFonts w:ascii="Times New Roman" w:hAnsi="Times New Roman" w:cs="Times New Roman"/>
          <w:sz w:val="24"/>
          <w:szCs w:val="24"/>
        </w:rPr>
        <w:t xml:space="preserve"> so new research is needed continuously. </w:t>
      </w:r>
    </w:p>
    <w:p w14:paraId="438DF13C" w14:textId="3E30E4FE" w:rsidR="00D03485" w:rsidRPr="003A6DA0" w:rsidRDefault="00D03485" w:rsidP="00D03485">
      <w:pPr>
        <w:pStyle w:val="ListParagraph"/>
        <w:numPr>
          <w:ilvl w:val="1"/>
          <w:numId w:val="5"/>
        </w:numPr>
        <w:jc w:val="both"/>
        <w:rPr>
          <w:rFonts w:ascii="Times New Roman" w:hAnsi="Times New Roman" w:cs="Times New Roman"/>
          <w:color w:val="000000" w:themeColor="text1"/>
          <w:sz w:val="24"/>
        </w:rPr>
      </w:pPr>
      <w:r w:rsidRPr="003A6DA0">
        <w:rPr>
          <w:rFonts w:ascii="Times New Roman" w:hAnsi="Times New Roman" w:cs="Times New Roman"/>
          <w:color w:val="000000" w:themeColor="text1"/>
          <w:sz w:val="24"/>
        </w:rPr>
        <w:t>Limitations</w:t>
      </w:r>
    </w:p>
    <w:p w14:paraId="0CBDC4E8" w14:textId="39E3B8FC" w:rsidR="00B9037F" w:rsidRDefault="00377E46" w:rsidP="00392FB3">
      <w:pPr>
        <w:spacing w:line="480" w:lineRule="auto"/>
        <w:ind w:firstLine="720"/>
        <w:contextualSpacing/>
        <w:jc w:val="both"/>
        <w:rPr>
          <w:rFonts w:ascii="Times New Roman" w:hAnsi="Times New Roman" w:cs="Times New Roman"/>
          <w:sz w:val="24"/>
          <w:szCs w:val="24"/>
        </w:rPr>
      </w:pPr>
      <w:r w:rsidRPr="0091280D">
        <w:rPr>
          <w:rFonts w:ascii="Times New Roman" w:hAnsi="Times New Roman" w:cs="Times New Roman"/>
          <w:sz w:val="24"/>
          <w:szCs w:val="24"/>
        </w:rPr>
        <w:t xml:space="preserve">There are </w:t>
      </w:r>
      <w:proofErr w:type="gramStart"/>
      <w:r w:rsidRPr="0091280D">
        <w:rPr>
          <w:rFonts w:ascii="Times New Roman" w:hAnsi="Times New Roman" w:cs="Times New Roman"/>
          <w:sz w:val="24"/>
          <w:szCs w:val="24"/>
        </w:rPr>
        <w:t>a number of</w:t>
      </w:r>
      <w:proofErr w:type="gramEnd"/>
      <w:r w:rsidRPr="0091280D">
        <w:rPr>
          <w:rFonts w:ascii="Times New Roman" w:hAnsi="Times New Roman" w:cs="Times New Roman"/>
          <w:sz w:val="24"/>
          <w:szCs w:val="24"/>
        </w:rPr>
        <w:t xml:space="preserve"> limitations that need to be considered in this present study. </w:t>
      </w:r>
      <w:r w:rsidR="0012306C">
        <w:rPr>
          <w:rFonts w:ascii="Times New Roman" w:hAnsi="Times New Roman" w:cs="Times New Roman"/>
          <w:sz w:val="24"/>
          <w:szCs w:val="24"/>
        </w:rPr>
        <w:t>Alt</w:t>
      </w:r>
      <w:r w:rsidR="006B4567">
        <w:rPr>
          <w:rFonts w:ascii="Times New Roman" w:hAnsi="Times New Roman" w:cs="Times New Roman"/>
          <w:sz w:val="24"/>
          <w:szCs w:val="24"/>
        </w:rPr>
        <w:t>hough</w:t>
      </w:r>
      <w:r w:rsidRPr="0091280D">
        <w:rPr>
          <w:rFonts w:ascii="Times New Roman" w:hAnsi="Times New Roman" w:cs="Times New Roman"/>
          <w:sz w:val="24"/>
          <w:szCs w:val="24"/>
        </w:rPr>
        <w:t xml:space="preserve"> it should be noted that because th</w:t>
      </w:r>
      <w:r w:rsidR="006B4567">
        <w:rPr>
          <w:rFonts w:ascii="Times New Roman" w:hAnsi="Times New Roman" w:cs="Times New Roman"/>
          <w:sz w:val="24"/>
          <w:szCs w:val="24"/>
        </w:rPr>
        <w:t>is specific</w:t>
      </w:r>
      <w:r w:rsidRPr="0091280D">
        <w:rPr>
          <w:rFonts w:ascii="Times New Roman" w:hAnsi="Times New Roman" w:cs="Times New Roman"/>
          <w:sz w:val="24"/>
          <w:szCs w:val="24"/>
        </w:rPr>
        <w:t xml:space="preserve"> topic area is relatively new, a broad range of information was needed as there was no concise research </w:t>
      </w:r>
      <w:r w:rsidR="0012306C">
        <w:rPr>
          <w:rFonts w:ascii="Times New Roman" w:hAnsi="Times New Roman" w:cs="Times New Roman"/>
          <w:sz w:val="24"/>
          <w:szCs w:val="24"/>
        </w:rPr>
        <w:t>dedicated to</w:t>
      </w:r>
      <w:r w:rsidRPr="0091280D">
        <w:rPr>
          <w:rFonts w:ascii="Times New Roman" w:hAnsi="Times New Roman" w:cs="Times New Roman"/>
          <w:sz w:val="24"/>
          <w:szCs w:val="24"/>
        </w:rPr>
        <w:t xml:space="preserve"> the topic </w:t>
      </w:r>
      <w:proofErr w:type="gramStart"/>
      <w:r w:rsidRPr="0091280D">
        <w:rPr>
          <w:rFonts w:ascii="Times New Roman" w:hAnsi="Times New Roman" w:cs="Times New Roman"/>
          <w:sz w:val="24"/>
          <w:szCs w:val="24"/>
        </w:rPr>
        <w:t xml:space="preserve">area </w:t>
      </w:r>
      <w:r w:rsidR="00635651">
        <w:rPr>
          <w:rFonts w:ascii="Times New Roman" w:hAnsi="Times New Roman" w:cs="Times New Roman"/>
          <w:sz w:val="24"/>
          <w:szCs w:val="24"/>
        </w:rPr>
        <w:t>as a whole</w:t>
      </w:r>
      <w:r w:rsidR="0008350A">
        <w:rPr>
          <w:rFonts w:ascii="Times New Roman" w:hAnsi="Times New Roman" w:cs="Times New Roman"/>
          <w:sz w:val="24"/>
          <w:szCs w:val="24"/>
        </w:rPr>
        <w:t>,</w:t>
      </w:r>
      <w:r w:rsidRPr="0091280D">
        <w:rPr>
          <w:rFonts w:ascii="Times New Roman" w:hAnsi="Times New Roman" w:cs="Times New Roman"/>
          <w:sz w:val="24"/>
          <w:szCs w:val="24"/>
        </w:rPr>
        <w:t xml:space="preserve"> mainly</w:t>
      </w:r>
      <w:proofErr w:type="gramEnd"/>
      <w:r w:rsidRPr="0091280D">
        <w:rPr>
          <w:rFonts w:ascii="Times New Roman" w:hAnsi="Times New Roman" w:cs="Times New Roman"/>
          <w:sz w:val="24"/>
          <w:szCs w:val="24"/>
        </w:rPr>
        <w:t xml:space="preserve"> because this study is unique in ways</w:t>
      </w:r>
      <w:r w:rsidR="00BA485D">
        <w:rPr>
          <w:rFonts w:ascii="Times New Roman" w:hAnsi="Times New Roman" w:cs="Times New Roman"/>
          <w:sz w:val="24"/>
          <w:szCs w:val="24"/>
        </w:rPr>
        <w:t xml:space="preserve"> so there w</w:t>
      </w:r>
      <w:r w:rsidR="00B9037F">
        <w:rPr>
          <w:rFonts w:ascii="Times New Roman" w:hAnsi="Times New Roman" w:cs="Times New Roman"/>
          <w:sz w:val="24"/>
          <w:szCs w:val="24"/>
        </w:rPr>
        <w:t>as</w:t>
      </w:r>
      <w:r w:rsidR="00BA485D">
        <w:rPr>
          <w:rFonts w:ascii="Times New Roman" w:hAnsi="Times New Roman" w:cs="Times New Roman"/>
          <w:sz w:val="24"/>
          <w:szCs w:val="24"/>
        </w:rPr>
        <w:t xml:space="preserve"> little research that was </w:t>
      </w:r>
      <w:r w:rsidR="006E0152">
        <w:rPr>
          <w:rFonts w:ascii="Times New Roman" w:hAnsi="Times New Roman" w:cs="Times New Roman"/>
          <w:sz w:val="24"/>
          <w:szCs w:val="24"/>
        </w:rPr>
        <w:t>specific</w:t>
      </w:r>
      <w:r w:rsidR="00B9037F">
        <w:rPr>
          <w:rFonts w:ascii="Times New Roman" w:hAnsi="Times New Roman" w:cs="Times New Roman"/>
          <w:sz w:val="24"/>
          <w:szCs w:val="24"/>
        </w:rPr>
        <w:t xml:space="preserve"> enough. </w:t>
      </w:r>
    </w:p>
    <w:p w14:paraId="4B1C34BB" w14:textId="76D2BCD8" w:rsidR="00377E46" w:rsidRPr="0091280D" w:rsidRDefault="00B9037F" w:rsidP="00296288">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Firstly, </w:t>
      </w:r>
      <w:r w:rsidR="00D43AD7">
        <w:rPr>
          <w:rFonts w:ascii="Times New Roman" w:hAnsi="Times New Roman" w:cs="Times New Roman"/>
          <w:sz w:val="24"/>
          <w:szCs w:val="24"/>
        </w:rPr>
        <w:t xml:space="preserve">this is one of the few that has considered analysing adult behaviour with </w:t>
      </w:r>
      <w:r w:rsidR="00E55596">
        <w:rPr>
          <w:rFonts w:ascii="Times New Roman" w:hAnsi="Times New Roman" w:cs="Times New Roman"/>
          <w:sz w:val="24"/>
          <w:szCs w:val="24"/>
        </w:rPr>
        <w:t xml:space="preserve">different types of media and </w:t>
      </w:r>
      <w:r w:rsidR="00164A7D">
        <w:rPr>
          <w:rFonts w:ascii="Times New Roman" w:hAnsi="Times New Roman" w:cs="Times New Roman"/>
          <w:sz w:val="24"/>
          <w:szCs w:val="24"/>
        </w:rPr>
        <w:t xml:space="preserve">different amounts of time spent engaging in the media. There was an </w:t>
      </w:r>
      <w:r w:rsidR="00C171EB">
        <w:rPr>
          <w:rFonts w:ascii="Times New Roman" w:hAnsi="Times New Roman" w:cs="Times New Roman"/>
          <w:sz w:val="24"/>
          <w:szCs w:val="24"/>
        </w:rPr>
        <w:t xml:space="preserve">immense gap in the literature for </w:t>
      </w:r>
      <w:r w:rsidR="004B2B82">
        <w:rPr>
          <w:rFonts w:ascii="Times New Roman" w:hAnsi="Times New Roman" w:cs="Times New Roman"/>
          <w:sz w:val="24"/>
          <w:szCs w:val="24"/>
        </w:rPr>
        <w:t xml:space="preserve">media and </w:t>
      </w:r>
      <w:r w:rsidR="00C171EB">
        <w:rPr>
          <w:rFonts w:ascii="Times New Roman" w:hAnsi="Times New Roman" w:cs="Times New Roman"/>
          <w:sz w:val="24"/>
          <w:szCs w:val="24"/>
        </w:rPr>
        <w:t>adult research</w:t>
      </w:r>
      <w:r w:rsidR="00C81AE2">
        <w:rPr>
          <w:rFonts w:ascii="Times New Roman" w:hAnsi="Times New Roman" w:cs="Times New Roman"/>
          <w:sz w:val="24"/>
          <w:szCs w:val="24"/>
        </w:rPr>
        <w:t xml:space="preserve">, so even though </w:t>
      </w:r>
      <w:r w:rsidR="00A928E9">
        <w:rPr>
          <w:rFonts w:ascii="Times New Roman" w:hAnsi="Times New Roman" w:cs="Times New Roman"/>
          <w:sz w:val="24"/>
          <w:szCs w:val="24"/>
        </w:rPr>
        <w:t>not all hypotheses were supported, it has added to the scarce research</w:t>
      </w:r>
      <w:r w:rsidR="009E709D">
        <w:rPr>
          <w:rFonts w:ascii="Times New Roman" w:hAnsi="Times New Roman" w:cs="Times New Roman"/>
          <w:sz w:val="24"/>
          <w:szCs w:val="24"/>
        </w:rPr>
        <w:t xml:space="preserve"> out there. </w:t>
      </w:r>
    </w:p>
    <w:p w14:paraId="24731109" w14:textId="7849B21A" w:rsidR="006C43C0" w:rsidRDefault="00392FB3" w:rsidP="00392FB3">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Secondly</w:t>
      </w:r>
      <w:r w:rsidR="00377E46" w:rsidRPr="0091280D">
        <w:rPr>
          <w:rFonts w:ascii="Times New Roman" w:hAnsi="Times New Roman" w:cs="Times New Roman"/>
          <w:sz w:val="24"/>
          <w:szCs w:val="24"/>
        </w:rPr>
        <w:t>, it is believed that this study is the first of its kind to consider the impact of the increasingly popular video-sharing site</w:t>
      </w:r>
      <w:r w:rsidR="00C1143D">
        <w:rPr>
          <w:rFonts w:ascii="Times New Roman" w:hAnsi="Times New Roman" w:cs="Times New Roman"/>
          <w:sz w:val="24"/>
          <w:szCs w:val="24"/>
        </w:rPr>
        <w:t xml:space="preserve"> </w:t>
      </w:r>
      <w:r w:rsidR="00377E46" w:rsidRPr="0091280D">
        <w:rPr>
          <w:rFonts w:ascii="Times New Roman" w:hAnsi="Times New Roman" w:cs="Times New Roman"/>
          <w:sz w:val="24"/>
          <w:szCs w:val="24"/>
        </w:rPr>
        <w:t>YouTube</w:t>
      </w:r>
      <w:r w:rsidR="009E5E03">
        <w:rPr>
          <w:rFonts w:ascii="Times New Roman" w:hAnsi="Times New Roman" w:cs="Times New Roman"/>
          <w:sz w:val="24"/>
          <w:szCs w:val="24"/>
        </w:rPr>
        <w:t xml:space="preserve"> </w:t>
      </w:r>
      <w:r w:rsidR="00377E46" w:rsidRPr="0091280D">
        <w:rPr>
          <w:rFonts w:ascii="Times New Roman" w:hAnsi="Times New Roman" w:cs="Times New Roman"/>
          <w:sz w:val="24"/>
          <w:szCs w:val="24"/>
        </w:rPr>
        <w:t xml:space="preserve">on sleep quality, diet quality and self-esteem levels. Although the results showed no differences between YouTube, TV and social </w:t>
      </w:r>
      <w:r w:rsidR="006C43C0">
        <w:rPr>
          <w:rFonts w:ascii="Times New Roman" w:hAnsi="Times New Roman" w:cs="Times New Roman"/>
          <w:sz w:val="24"/>
          <w:szCs w:val="24"/>
        </w:rPr>
        <w:t xml:space="preserve">media, it is particularly important to highlight </w:t>
      </w:r>
      <w:r w:rsidR="00BD4550">
        <w:rPr>
          <w:rFonts w:ascii="Times New Roman" w:hAnsi="Times New Roman" w:cs="Times New Roman"/>
          <w:sz w:val="24"/>
          <w:szCs w:val="24"/>
        </w:rPr>
        <w:t>that high media users</w:t>
      </w:r>
      <w:r w:rsidR="005F33E9">
        <w:rPr>
          <w:rFonts w:ascii="Times New Roman" w:hAnsi="Times New Roman" w:cs="Times New Roman"/>
          <w:sz w:val="24"/>
          <w:szCs w:val="24"/>
        </w:rPr>
        <w:t xml:space="preserve"> in general</w:t>
      </w:r>
      <w:r w:rsidR="00BD4550">
        <w:rPr>
          <w:rFonts w:ascii="Times New Roman" w:hAnsi="Times New Roman" w:cs="Times New Roman"/>
          <w:sz w:val="24"/>
          <w:szCs w:val="24"/>
        </w:rPr>
        <w:t xml:space="preserve"> (including </w:t>
      </w:r>
      <w:r w:rsidR="00236D75">
        <w:rPr>
          <w:rFonts w:ascii="Times New Roman" w:hAnsi="Times New Roman" w:cs="Times New Roman"/>
          <w:sz w:val="24"/>
          <w:szCs w:val="24"/>
        </w:rPr>
        <w:t>high YouTube users) were more likely to experience poorer sleep, diet and self-esteem.</w:t>
      </w:r>
    </w:p>
    <w:p w14:paraId="3E8E6774" w14:textId="77777777" w:rsidR="00DB37E0" w:rsidRDefault="00377E46" w:rsidP="00AC795A">
      <w:pPr>
        <w:spacing w:line="480" w:lineRule="auto"/>
        <w:ind w:firstLine="720"/>
        <w:contextualSpacing/>
        <w:jc w:val="both"/>
        <w:rPr>
          <w:rFonts w:ascii="Times New Roman" w:hAnsi="Times New Roman" w:cs="Times New Roman"/>
          <w:sz w:val="24"/>
          <w:szCs w:val="24"/>
        </w:rPr>
      </w:pPr>
      <w:r w:rsidRPr="0091280D">
        <w:rPr>
          <w:rFonts w:ascii="Times New Roman" w:hAnsi="Times New Roman" w:cs="Times New Roman"/>
          <w:sz w:val="24"/>
          <w:szCs w:val="24"/>
        </w:rPr>
        <w:t xml:space="preserve">An online questionnaire was deemed appropriate </w:t>
      </w:r>
      <w:r w:rsidR="00224450">
        <w:rPr>
          <w:rFonts w:ascii="Times New Roman" w:hAnsi="Times New Roman" w:cs="Times New Roman"/>
          <w:sz w:val="24"/>
          <w:szCs w:val="24"/>
        </w:rPr>
        <w:t xml:space="preserve">as it was expected to gain </w:t>
      </w:r>
      <w:r w:rsidR="00AC795A">
        <w:rPr>
          <w:rFonts w:ascii="Times New Roman" w:hAnsi="Times New Roman" w:cs="Times New Roman"/>
          <w:sz w:val="24"/>
          <w:szCs w:val="24"/>
        </w:rPr>
        <w:t xml:space="preserve">the most </w:t>
      </w:r>
      <w:proofErr w:type="gramStart"/>
      <w:r w:rsidR="00AC795A">
        <w:rPr>
          <w:rFonts w:ascii="Times New Roman" w:hAnsi="Times New Roman" w:cs="Times New Roman"/>
          <w:sz w:val="24"/>
          <w:szCs w:val="24"/>
        </w:rPr>
        <w:t>amount</w:t>
      </w:r>
      <w:proofErr w:type="gramEnd"/>
      <w:r w:rsidR="00AC795A">
        <w:rPr>
          <w:rFonts w:ascii="Times New Roman" w:hAnsi="Times New Roman" w:cs="Times New Roman"/>
          <w:sz w:val="24"/>
          <w:szCs w:val="24"/>
        </w:rPr>
        <w:t xml:space="preserve"> of participants and allow for an </w:t>
      </w:r>
      <w:r w:rsidRPr="0091280D">
        <w:rPr>
          <w:rFonts w:ascii="Times New Roman" w:hAnsi="Times New Roman" w:cs="Times New Roman"/>
          <w:sz w:val="24"/>
          <w:szCs w:val="24"/>
        </w:rPr>
        <w:t>assortment of information from a wide variety of people. However, because it was self-report, there is always a chance that the participants</w:t>
      </w:r>
      <w:r w:rsidR="008F4D0F">
        <w:rPr>
          <w:rFonts w:ascii="Times New Roman" w:hAnsi="Times New Roman" w:cs="Times New Roman"/>
          <w:sz w:val="24"/>
          <w:szCs w:val="24"/>
        </w:rPr>
        <w:t xml:space="preserve"> may</w:t>
      </w:r>
      <w:r w:rsidRPr="0091280D">
        <w:rPr>
          <w:rFonts w:ascii="Times New Roman" w:hAnsi="Times New Roman" w:cs="Times New Roman"/>
          <w:sz w:val="24"/>
          <w:szCs w:val="24"/>
        </w:rPr>
        <w:t xml:space="preserve"> have lied </w:t>
      </w:r>
      <w:r w:rsidR="0070513F">
        <w:rPr>
          <w:rFonts w:ascii="Times New Roman" w:hAnsi="Times New Roman" w:cs="Times New Roman"/>
          <w:sz w:val="24"/>
          <w:szCs w:val="24"/>
        </w:rPr>
        <w:t xml:space="preserve">about some of their answers </w:t>
      </w:r>
      <w:r w:rsidRPr="0091280D">
        <w:rPr>
          <w:rFonts w:ascii="Times New Roman" w:hAnsi="Times New Roman" w:cs="Times New Roman"/>
          <w:sz w:val="24"/>
          <w:szCs w:val="24"/>
        </w:rPr>
        <w:t xml:space="preserve">for social desirability. </w:t>
      </w:r>
    </w:p>
    <w:p w14:paraId="23EAFA7B" w14:textId="5392B74A" w:rsidR="00377E46" w:rsidRDefault="00377E46" w:rsidP="00AC795A">
      <w:pPr>
        <w:spacing w:line="480" w:lineRule="auto"/>
        <w:ind w:firstLine="720"/>
        <w:contextualSpacing/>
        <w:jc w:val="both"/>
        <w:rPr>
          <w:rFonts w:ascii="Times New Roman" w:hAnsi="Times New Roman" w:cs="Times New Roman"/>
          <w:sz w:val="24"/>
          <w:szCs w:val="24"/>
        </w:rPr>
      </w:pPr>
      <w:r w:rsidRPr="0091280D">
        <w:rPr>
          <w:rFonts w:ascii="Times New Roman" w:hAnsi="Times New Roman" w:cs="Times New Roman"/>
          <w:sz w:val="24"/>
          <w:szCs w:val="24"/>
        </w:rPr>
        <w:t xml:space="preserve">Even though there were </w:t>
      </w:r>
      <w:r w:rsidR="00E91CB0">
        <w:rPr>
          <w:rFonts w:ascii="Times New Roman" w:hAnsi="Times New Roman" w:cs="Times New Roman"/>
          <w:sz w:val="24"/>
          <w:szCs w:val="24"/>
        </w:rPr>
        <w:t>a valid amount</w:t>
      </w:r>
      <w:r w:rsidRPr="0091280D">
        <w:rPr>
          <w:rFonts w:ascii="Times New Roman" w:hAnsi="Times New Roman" w:cs="Times New Roman"/>
          <w:sz w:val="24"/>
          <w:szCs w:val="24"/>
        </w:rPr>
        <w:t xml:space="preserve"> of completed questionnaires, it is quite apparent that there was an unequal balance of participants in each sub-group. For example, 7 participants </w:t>
      </w:r>
      <w:r w:rsidRPr="0091280D">
        <w:rPr>
          <w:rFonts w:ascii="Times New Roman" w:hAnsi="Times New Roman" w:cs="Times New Roman"/>
          <w:sz w:val="24"/>
          <w:szCs w:val="24"/>
        </w:rPr>
        <w:lastRenderedPageBreak/>
        <w:t>fell into the sub-group of low users of TV while 81 were low users of social media. In this respect time was an issue as more time would have allowed more people to complete the questionnaire and that being so</w:t>
      </w:r>
      <w:r w:rsidR="008F66A6">
        <w:rPr>
          <w:rFonts w:ascii="Times New Roman" w:hAnsi="Times New Roman" w:cs="Times New Roman"/>
          <w:sz w:val="24"/>
          <w:szCs w:val="24"/>
        </w:rPr>
        <w:t>,</w:t>
      </w:r>
      <w:r w:rsidRPr="0091280D">
        <w:rPr>
          <w:rFonts w:ascii="Times New Roman" w:hAnsi="Times New Roman" w:cs="Times New Roman"/>
          <w:sz w:val="24"/>
          <w:szCs w:val="24"/>
        </w:rPr>
        <w:t xml:space="preserve"> gain more participants in the lacking sub-groups. </w:t>
      </w:r>
    </w:p>
    <w:p w14:paraId="60505A92" w14:textId="34E8A8B9" w:rsidR="00A76314" w:rsidRPr="0091280D" w:rsidRDefault="00743D9F" w:rsidP="00B1223E">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Even though an online questionnaire </w:t>
      </w:r>
      <w:r w:rsidR="00EB6690">
        <w:rPr>
          <w:rFonts w:ascii="Times New Roman" w:hAnsi="Times New Roman" w:cs="Times New Roman"/>
          <w:sz w:val="24"/>
          <w:szCs w:val="24"/>
        </w:rPr>
        <w:t>was useful for recruiting participants,</w:t>
      </w:r>
      <w:r w:rsidR="00983979">
        <w:rPr>
          <w:rFonts w:ascii="Times New Roman" w:hAnsi="Times New Roman" w:cs="Times New Roman"/>
          <w:sz w:val="24"/>
          <w:szCs w:val="24"/>
        </w:rPr>
        <w:t xml:space="preserve"> it may not have been totally suitable in testing this </w:t>
      </w:r>
      <w:proofErr w:type="gramStart"/>
      <w:r w:rsidR="00983979">
        <w:rPr>
          <w:rFonts w:ascii="Times New Roman" w:hAnsi="Times New Roman" w:cs="Times New Roman"/>
          <w:sz w:val="24"/>
          <w:szCs w:val="24"/>
        </w:rPr>
        <w:t>particular topic</w:t>
      </w:r>
      <w:proofErr w:type="gramEnd"/>
      <w:r w:rsidR="00983979">
        <w:rPr>
          <w:rFonts w:ascii="Times New Roman" w:hAnsi="Times New Roman" w:cs="Times New Roman"/>
          <w:sz w:val="24"/>
          <w:szCs w:val="24"/>
        </w:rPr>
        <w:t xml:space="preserve"> area. </w:t>
      </w:r>
      <w:r w:rsidR="004C5422">
        <w:rPr>
          <w:rFonts w:ascii="Times New Roman" w:hAnsi="Times New Roman" w:cs="Times New Roman"/>
          <w:sz w:val="24"/>
          <w:szCs w:val="24"/>
        </w:rPr>
        <w:t xml:space="preserve">The results </w:t>
      </w:r>
      <w:r w:rsidR="00DB75E3">
        <w:rPr>
          <w:rFonts w:ascii="Times New Roman" w:hAnsi="Times New Roman" w:cs="Times New Roman"/>
          <w:sz w:val="24"/>
          <w:szCs w:val="24"/>
        </w:rPr>
        <w:t>showed that more people engaged with social media rather than TV or YouTube</w:t>
      </w:r>
      <w:r w:rsidR="00B1223E">
        <w:rPr>
          <w:rFonts w:ascii="Times New Roman" w:hAnsi="Times New Roman" w:cs="Times New Roman"/>
          <w:sz w:val="24"/>
          <w:szCs w:val="24"/>
        </w:rPr>
        <w:t xml:space="preserve">. This could be </w:t>
      </w:r>
      <w:proofErr w:type="gramStart"/>
      <w:r w:rsidR="00B1223E">
        <w:rPr>
          <w:rFonts w:ascii="Times New Roman" w:hAnsi="Times New Roman" w:cs="Times New Roman"/>
          <w:sz w:val="24"/>
          <w:szCs w:val="24"/>
        </w:rPr>
        <w:t xml:space="preserve">due to the </w:t>
      </w:r>
      <w:r w:rsidR="00E075E3">
        <w:rPr>
          <w:rFonts w:ascii="Times New Roman" w:hAnsi="Times New Roman" w:cs="Times New Roman"/>
          <w:sz w:val="24"/>
          <w:szCs w:val="24"/>
        </w:rPr>
        <w:t>fact that</w:t>
      </w:r>
      <w:proofErr w:type="gramEnd"/>
      <w:r w:rsidR="00E075E3">
        <w:rPr>
          <w:rFonts w:ascii="Times New Roman" w:hAnsi="Times New Roman" w:cs="Times New Roman"/>
          <w:sz w:val="24"/>
          <w:szCs w:val="24"/>
        </w:rPr>
        <w:t xml:space="preserve"> the </w:t>
      </w:r>
      <w:r w:rsidR="004A3D42">
        <w:rPr>
          <w:rFonts w:ascii="Times New Roman" w:hAnsi="Times New Roman" w:cs="Times New Roman"/>
          <w:sz w:val="24"/>
          <w:szCs w:val="24"/>
        </w:rPr>
        <w:t xml:space="preserve">hyperlink to the </w:t>
      </w:r>
      <w:r w:rsidR="00CF1486">
        <w:rPr>
          <w:rFonts w:ascii="Times New Roman" w:hAnsi="Times New Roman" w:cs="Times New Roman"/>
          <w:sz w:val="24"/>
          <w:szCs w:val="24"/>
        </w:rPr>
        <w:t xml:space="preserve">questionnaire </w:t>
      </w:r>
      <w:r w:rsidR="00E075E3">
        <w:rPr>
          <w:rFonts w:ascii="Times New Roman" w:hAnsi="Times New Roman" w:cs="Times New Roman"/>
          <w:sz w:val="24"/>
          <w:szCs w:val="24"/>
        </w:rPr>
        <w:t xml:space="preserve">was </w:t>
      </w:r>
      <w:r w:rsidR="007D1415">
        <w:rPr>
          <w:rFonts w:ascii="Times New Roman" w:hAnsi="Times New Roman" w:cs="Times New Roman"/>
          <w:sz w:val="24"/>
          <w:szCs w:val="24"/>
        </w:rPr>
        <w:t>repeatedly</w:t>
      </w:r>
      <w:r w:rsidR="00CF1486">
        <w:rPr>
          <w:rFonts w:ascii="Times New Roman" w:hAnsi="Times New Roman" w:cs="Times New Roman"/>
          <w:sz w:val="24"/>
          <w:szCs w:val="24"/>
        </w:rPr>
        <w:t xml:space="preserve"> posted on social media</w:t>
      </w:r>
      <w:r w:rsidR="00E30048">
        <w:rPr>
          <w:rFonts w:ascii="Times New Roman" w:hAnsi="Times New Roman" w:cs="Times New Roman"/>
          <w:sz w:val="24"/>
          <w:szCs w:val="24"/>
        </w:rPr>
        <w:t xml:space="preserve">. </w:t>
      </w:r>
      <w:r w:rsidR="00CC0CD6">
        <w:rPr>
          <w:rFonts w:ascii="Times New Roman" w:hAnsi="Times New Roman" w:cs="Times New Roman"/>
          <w:sz w:val="24"/>
          <w:szCs w:val="24"/>
        </w:rPr>
        <w:t xml:space="preserve">This </w:t>
      </w:r>
      <w:r w:rsidR="001C67E5">
        <w:rPr>
          <w:rFonts w:ascii="Times New Roman" w:hAnsi="Times New Roman" w:cs="Times New Roman"/>
          <w:sz w:val="24"/>
          <w:szCs w:val="24"/>
        </w:rPr>
        <w:t xml:space="preserve">could have limited the research in </w:t>
      </w:r>
      <w:proofErr w:type="gramStart"/>
      <w:r w:rsidR="001C67E5">
        <w:rPr>
          <w:rFonts w:ascii="Times New Roman" w:hAnsi="Times New Roman" w:cs="Times New Roman"/>
          <w:sz w:val="24"/>
          <w:szCs w:val="24"/>
        </w:rPr>
        <w:t>a number of</w:t>
      </w:r>
      <w:proofErr w:type="gramEnd"/>
      <w:r w:rsidR="001C67E5">
        <w:rPr>
          <w:rFonts w:ascii="Times New Roman" w:hAnsi="Times New Roman" w:cs="Times New Roman"/>
          <w:sz w:val="24"/>
          <w:szCs w:val="24"/>
        </w:rPr>
        <w:t xml:space="preserve"> ways, including th</w:t>
      </w:r>
      <w:r w:rsidR="006D76DF">
        <w:rPr>
          <w:rFonts w:ascii="Times New Roman" w:hAnsi="Times New Roman" w:cs="Times New Roman"/>
          <w:sz w:val="24"/>
          <w:szCs w:val="24"/>
        </w:rPr>
        <w:t xml:space="preserve">e fact that some TV or YouTube </w:t>
      </w:r>
      <w:r w:rsidR="00E625B0">
        <w:rPr>
          <w:rFonts w:ascii="Times New Roman" w:hAnsi="Times New Roman" w:cs="Times New Roman"/>
          <w:sz w:val="24"/>
          <w:szCs w:val="24"/>
        </w:rPr>
        <w:t>viewers</w:t>
      </w:r>
      <w:r w:rsidR="006D76DF">
        <w:rPr>
          <w:rFonts w:ascii="Times New Roman" w:hAnsi="Times New Roman" w:cs="Times New Roman"/>
          <w:sz w:val="24"/>
          <w:szCs w:val="24"/>
        </w:rPr>
        <w:t xml:space="preserve"> may not use social media</w:t>
      </w:r>
      <w:r w:rsidR="000A370C">
        <w:rPr>
          <w:rFonts w:ascii="Times New Roman" w:hAnsi="Times New Roman" w:cs="Times New Roman"/>
          <w:sz w:val="24"/>
          <w:szCs w:val="24"/>
        </w:rPr>
        <w:t xml:space="preserve">, and there’s also the issue that some TV viewers do not use the internet. </w:t>
      </w:r>
      <w:r w:rsidR="000803CC">
        <w:rPr>
          <w:rFonts w:ascii="Times New Roman" w:hAnsi="Times New Roman" w:cs="Times New Roman"/>
          <w:sz w:val="24"/>
          <w:szCs w:val="24"/>
        </w:rPr>
        <w:t xml:space="preserve">If there was a re-run of this study, </w:t>
      </w:r>
      <w:r w:rsidR="002026C8">
        <w:rPr>
          <w:rFonts w:ascii="Times New Roman" w:hAnsi="Times New Roman" w:cs="Times New Roman"/>
          <w:sz w:val="24"/>
          <w:szCs w:val="24"/>
        </w:rPr>
        <w:t xml:space="preserve">a </w:t>
      </w:r>
      <w:r w:rsidR="00FB360E">
        <w:rPr>
          <w:rFonts w:ascii="Times New Roman" w:hAnsi="Times New Roman" w:cs="Times New Roman"/>
          <w:sz w:val="24"/>
          <w:szCs w:val="24"/>
        </w:rPr>
        <w:t>face-to-face questionnaire</w:t>
      </w:r>
      <w:r w:rsidR="000A2C6B">
        <w:rPr>
          <w:rFonts w:ascii="Times New Roman" w:hAnsi="Times New Roman" w:cs="Times New Roman"/>
          <w:sz w:val="24"/>
          <w:szCs w:val="24"/>
        </w:rPr>
        <w:t xml:space="preserve"> should be considered</w:t>
      </w:r>
      <w:r w:rsidR="007654C4">
        <w:rPr>
          <w:rFonts w:ascii="Times New Roman" w:hAnsi="Times New Roman" w:cs="Times New Roman"/>
          <w:sz w:val="24"/>
          <w:szCs w:val="24"/>
        </w:rPr>
        <w:t xml:space="preserve">, yet </w:t>
      </w:r>
      <w:r w:rsidR="00D903D7">
        <w:rPr>
          <w:rFonts w:ascii="Times New Roman" w:hAnsi="Times New Roman" w:cs="Times New Roman"/>
          <w:sz w:val="24"/>
          <w:szCs w:val="24"/>
        </w:rPr>
        <w:t xml:space="preserve">they </w:t>
      </w:r>
      <w:r w:rsidR="0059170A">
        <w:rPr>
          <w:rFonts w:ascii="Times New Roman" w:hAnsi="Times New Roman" w:cs="Times New Roman"/>
          <w:sz w:val="24"/>
          <w:szCs w:val="24"/>
        </w:rPr>
        <w:t xml:space="preserve">may be more costly and timely. </w:t>
      </w:r>
    </w:p>
    <w:p w14:paraId="0897FF41" w14:textId="76C8DC6D" w:rsidR="00377E46" w:rsidRPr="0091280D" w:rsidRDefault="00377E46" w:rsidP="007778D8">
      <w:pPr>
        <w:spacing w:line="480" w:lineRule="auto"/>
        <w:ind w:firstLine="720"/>
        <w:contextualSpacing/>
        <w:jc w:val="both"/>
        <w:rPr>
          <w:rFonts w:ascii="Times New Roman" w:hAnsi="Times New Roman" w:cs="Times New Roman"/>
          <w:sz w:val="24"/>
          <w:szCs w:val="24"/>
        </w:rPr>
      </w:pPr>
      <w:r w:rsidRPr="0091280D">
        <w:rPr>
          <w:rFonts w:ascii="Times New Roman" w:hAnsi="Times New Roman" w:cs="Times New Roman"/>
          <w:sz w:val="24"/>
          <w:szCs w:val="24"/>
        </w:rPr>
        <w:t>Finding suitable questionnaires for each media usage, sleep quality, diet quality and self-esteem was problematic as no</w:t>
      </w:r>
      <w:r w:rsidR="00100596">
        <w:rPr>
          <w:rFonts w:ascii="Times New Roman" w:hAnsi="Times New Roman" w:cs="Times New Roman"/>
          <w:sz w:val="24"/>
          <w:szCs w:val="24"/>
        </w:rPr>
        <w:t>t one</w:t>
      </w:r>
      <w:r w:rsidRPr="0091280D">
        <w:rPr>
          <w:rFonts w:ascii="Times New Roman" w:hAnsi="Times New Roman" w:cs="Times New Roman"/>
          <w:sz w:val="24"/>
          <w:szCs w:val="24"/>
        </w:rPr>
        <w:t xml:space="preserve"> </w:t>
      </w:r>
      <w:proofErr w:type="gramStart"/>
      <w:r w:rsidRPr="0091280D">
        <w:rPr>
          <w:rFonts w:ascii="Times New Roman" w:hAnsi="Times New Roman" w:cs="Times New Roman"/>
          <w:sz w:val="24"/>
          <w:szCs w:val="24"/>
        </w:rPr>
        <w:t>were</w:t>
      </w:r>
      <w:proofErr w:type="gramEnd"/>
      <w:r w:rsidRPr="0091280D">
        <w:rPr>
          <w:rFonts w:ascii="Times New Roman" w:hAnsi="Times New Roman" w:cs="Times New Roman"/>
          <w:sz w:val="24"/>
          <w:szCs w:val="24"/>
        </w:rPr>
        <w:t xml:space="preserve"> completely fitting or appropriate for the topic area, so they were eventually adapted and condensed for suitability. After running a reliability analysis on the finalised questionnaire, </w:t>
      </w:r>
      <w:r w:rsidR="00C97D01">
        <w:rPr>
          <w:rFonts w:ascii="Times New Roman" w:hAnsi="Times New Roman" w:cs="Times New Roman"/>
          <w:sz w:val="24"/>
          <w:szCs w:val="24"/>
        </w:rPr>
        <w:t>just</w:t>
      </w:r>
      <w:r w:rsidRPr="0091280D">
        <w:rPr>
          <w:rFonts w:ascii="Times New Roman" w:hAnsi="Times New Roman" w:cs="Times New Roman"/>
          <w:sz w:val="24"/>
          <w:szCs w:val="24"/>
        </w:rPr>
        <w:t xml:space="preserve"> Rosenburg’s self-esteem scale (1965) was deemed a reliable scale.</w:t>
      </w:r>
      <w:r w:rsidR="00D17698">
        <w:rPr>
          <w:rFonts w:ascii="Times New Roman" w:hAnsi="Times New Roman" w:cs="Times New Roman"/>
          <w:sz w:val="24"/>
          <w:szCs w:val="24"/>
        </w:rPr>
        <w:t xml:space="preserve"> </w:t>
      </w:r>
      <w:r w:rsidR="00950411">
        <w:rPr>
          <w:rFonts w:ascii="Times New Roman" w:hAnsi="Times New Roman" w:cs="Times New Roman"/>
          <w:sz w:val="24"/>
          <w:szCs w:val="24"/>
        </w:rPr>
        <w:t>If t</w:t>
      </w:r>
      <w:r w:rsidR="00E518EF">
        <w:rPr>
          <w:rFonts w:ascii="Times New Roman" w:hAnsi="Times New Roman" w:cs="Times New Roman"/>
          <w:sz w:val="24"/>
          <w:szCs w:val="24"/>
        </w:rPr>
        <w:t>here were more questionnaires out</w:t>
      </w:r>
      <w:r w:rsidR="00986CA5">
        <w:rPr>
          <w:rFonts w:ascii="Times New Roman" w:hAnsi="Times New Roman" w:cs="Times New Roman"/>
          <w:sz w:val="24"/>
          <w:szCs w:val="24"/>
        </w:rPr>
        <w:t xml:space="preserve"> to use that had</w:t>
      </w:r>
      <w:r w:rsidR="00E518EF">
        <w:rPr>
          <w:rFonts w:ascii="Times New Roman" w:hAnsi="Times New Roman" w:cs="Times New Roman"/>
          <w:sz w:val="24"/>
          <w:szCs w:val="24"/>
        </w:rPr>
        <w:t xml:space="preserve"> </w:t>
      </w:r>
      <w:r w:rsidR="004817CF">
        <w:rPr>
          <w:rFonts w:ascii="Times New Roman" w:hAnsi="Times New Roman" w:cs="Times New Roman"/>
          <w:sz w:val="24"/>
          <w:szCs w:val="24"/>
        </w:rPr>
        <w:t>focused on</w:t>
      </w:r>
      <w:r w:rsidR="00E518EF">
        <w:rPr>
          <w:rFonts w:ascii="Times New Roman" w:hAnsi="Times New Roman" w:cs="Times New Roman"/>
          <w:sz w:val="24"/>
          <w:szCs w:val="24"/>
        </w:rPr>
        <w:t xml:space="preserve"> this topic area specifically, </w:t>
      </w:r>
      <w:r w:rsidR="00986CA5">
        <w:rPr>
          <w:rFonts w:ascii="Times New Roman" w:hAnsi="Times New Roman" w:cs="Times New Roman"/>
          <w:sz w:val="24"/>
          <w:szCs w:val="24"/>
        </w:rPr>
        <w:t xml:space="preserve">reliability </w:t>
      </w:r>
      <w:r w:rsidR="008005D2">
        <w:rPr>
          <w:rFonts w:ascii="Times New Roman" w:hAnsi="Times New Roman" w:cs="Times New Roman"/>
          <w:sz w:val="24"/>
          <w:szCs w:val="24"/>
        </w:rPr>
        <w:t xml:space="preserve">of questionnaires may have been more efficient </w:t>
      </w:r>
      <w:r w:rsidR="007D143E">
        <w:rPr>
          <w:rFonts w:ascii="Times New Roman" w:hAnsi="Times New Roman" w:cs="Times New Roman"/>
          <w:sz w:val="24"/>
          <w:szCs w:val="24"/>
        </w:rPr>
        <w:t xml:space="preserve">and therefore </w:t>
      </w:r>
      <w:r w:rsidR="00AB3EBC">
        <w:rPr>
          <w:rFonts w:ascii="Times New Roman" w:hAnsi="Times New Roman" w:cs="Times New Roman"/>
          <w:sz w:val="24"/>
          <w:szCs w:val="24"/>
        </w:rPr>
        <w:t xml:space="preserve">reveal more </w:t>
      </w:r>
      <w:r w:rsidR="00D71B95">
        <w:rPr>
          <w:rFonts w:ascii="Times New Roman" w:hAnsi="Times New Roman" w:cs="Times New Roman"/>
          <w:sz w:val="24"/>
          <w:szCs w:val="24"/>
        </w:rPr>
        <w:t xml:space="preserve">information or </w:t>
      </w:r>
      <w:r w:rsidR="00FA0254">
        <w:rPr>
          <w:rFonts w:ascii="Times New Roman" w:hAnsi="Times New Roman" w:cs="Times New Roman"/>
          <w:sz w:val="24"/>
          <w:szCs w:val="24"/>
        </w:rPr>
        <w:t xml:space="preserve">increase the </w:t>
      </w:r>
      <w:r w:rsidR="00142F1C">
        <w:rPr>
          <w:rFonts w:ascii="Times New Roman" w:hAnsi="Times New Roman" w:cs="Times New Roman"/>
          <w:sz w:val="24"/>
          <w:szCs w:val="24"/>
        </w:rPr>
        <w:t xml:space="preserve">research </w:t>
      </w:r>
      <w:r w:rsidR="00FA0254">
        <w:rPr>
          <w:rFonts w:ascii="Times New Roman" w:hAnsi="Times New Roman" w:cs="Times New Roman"/>
          <w:sz w:val="24"/>
          <w:szCs w:val="24"/>
        </w:rPr>
        <w:t>findings</w:t>
      </w:r>
      <w:r w:rsidR="00142F1C">
        <w:rPr>
          <w:rFonts w:ascii="Times New Roman" w:hAnsi="Times New Roman" w:cs="Times New Roman"/>
          <w:sz w:val="24"/>
          <w:szCs w:val="24"/>
        </w:rPr>
        <w:t>’</w:t>
      </w:r>
      <w:r w:rsidR="00FA0254">
        <w:rPr>
          <w:rFonts w:ascii="Times New Roman" w:hAnsi="Times New Roman" w:cs="Times New Roman"/>
          <w:sz w:val="24"/>
          <w:szCs w:val="24"/>
        </w:rPr>
        <w:t xml:space="preserve"> validity.</w:t>
      </w:r>
      <w:r w:rsidR="007778D8">
        <w:rPr>
          <w:rFonts w:ascii="Times New Roman" w:hAnsi="Times New Roman" w:cs="Times New Roman"/>
          <w:sz w:val="24"/>
          <w:szCs w:val="24"/>
        </w:rPr>
        <w:t xml:space="preserve"> </w:t>
      </w:r>
      <w:r w:rsidRPr="0091280D">
        <w:rPr>
          <w:rFonts w:ascii="Times New Roman" w:hAnsi="Times New Roman" w:cs="Times New Roman"/>
          <w:sz w:val="24"/>
          <w:szCs w:val="24"/>
        </w:rPr>
        <w:t xml:space="preserve">Having questionnaires with low reliability scores may have hindered the results and be </w:t>
      </w:r>
      <w:r w:rsidR="005F20CB">
        <w:rPr>
          <w:rFonts w:ascii="Times New Roman" w:hAnsi="Times New Roman" w:cs="Times New Roman"/>
          <w:sz w:val="24"/>
          <w:szCs w:val="24"/>
        </w:rPr>
        <w:t>the</w:t>
      </w:r>
      <w:r w:rsidRPr="0091280D">
        <w:rPr>
          <w:rFonts w:ascii="Times New Roman" w:hAnsi="Times New Roman" w:cs="Times New Roman"/>
          <w:sz w:val="24"/>
          <w:szCs w:val="24"/>
        </w:rPr>
        <w:t xml:space="preserve"> potential reason for finding insignificant differences</w:t>
      </w:r>
      <w:r w:rsidR="005F20CB">
        <w:rPr>
          <w:rFonts w:ascii="Times New Roman" w:hAnsi="Times New Roman" w:cs="Times New Roman"/>
          <w:sz w:val="24"/>
          <w:szCs w:val="24"/>
        </w:rPr>
        <w:t xml:space="preserve"> between media groups.</w:t>
      </w:r>
    </w:p>
    <w:p w14:paraId="4A28076D" w14:textId="04240DAE" w:rsidR="00377E46" w:rsidRDefault="0009534A" w:rsidP="007778D8">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w:t>
      </w:r>
      <w:r w:rsidR="00377E46" w:rsidRPr="0091280D">
        <w:rPr>
          <w:rFonts w:ascii="Times New Roman" w:hAnsi="Times New Roman" w:cs="Times New Roman"/>
          <w:sz w:val="24"/>
          <w:szCs w:val="24"/>
        </w:rPr>
        <w:t>he questionnaire was do-able in less than ten minutes to heighten the chances of gaining as many completes as possible. In cooperation with this</w:t>
      </w:r>
      <w:r w:rsidR="0005140C">
        <w:rPr>
          <w:rFonts w:ascii="Times New Roman" w:hAnsi="Times New Roman" w:cs="Times New Roman"/>
          <w:sz w:val="24"/>
          <w:szCs w:val="24"/>
        </w:rPr>
        <w:t>,</w:t>
      </w:r>
      <w:r w:rsidR="00377E46" w:rsidRPr="0091280D">
        <w:rPr>
          <w:rFonts w:ascii="Times New Roman" w:hAnsi="Times New Roman" w:cs="Times New Roman"/>
          <w:sz w:val="24"/>
          <w:szCs w:val="24"/>
        </w:rPr>
        <w:t xml:space="preserve"> it was ensured that the questions were </w:t>
      </w:r>
      <w:r w:rsidR="00B131E7">
        <w:rPr>
          <w:rFonts w:ascii="Times New Roman" w:hAnsi="Times New Roman" w:cs="Times New Roman"/>
          <w:sz w:val="24"/>
          <w:szCs w:val="24"/>
        </w:rPr>
        <w:t xml:space="preserve">short </w:t>
      </w:r>
      <w:r w:rsidR="00377E46" w:rsidRPr="0091280D">
        <w:rPr>
          <w:rFonts w:ascii="Times New Roman" w:hAnsi="Times New Roman" w:cs="Times New Roman"/>
          <w:sz w:val="24"/>
          <w:szCs w:val="24"/>
        </w:rPr>
        <w:t xml:space="preserve">and comprehensible to </w:t>
      </w:r>
      <w:r w:rsidR="0005140C">
        <w:rPr>
          <w:rFonts w:ascii="Times New Roman" w:hAnsi="Times New Roman" w:cs="Times New Roman"/>
          <w:sz w:val="24"/>
          <w:szCs w:val="24"/>
        </w:rPr>
        <w:t>everyone</w:t>
      </w:r>
      <w:r w:rsidR="00377E46" w:rsidRPr="0091280D">
        <w:rPr>
          <w:rFonts w:ascii="Times New Roman" w:hAnsi="Times New Roman" w:cs="Times New Roman"/>
          <w:sz w:val="24"/>
          <w:szCs w:val="24"/>
        </w:rPr>
        <w:t xml:space="preserve"> who would be participating. Even though the all questions </w:t>
      </w:r>
      <w:r w:rsidR="00377E46" w:rsidRPr="0091280D">
        <w:rPr>
          <w:rFonts w:ascii="Times New Roman" w:hAnsi="Times New Roman" w:cs="Times New Roman"/>
          <w:sz w:val="24"/>
          <w:szCs w:val="24"/>
        </w:rPr>
        <w:lastRenderedPageBreak/>
        <w:t>addressed the research aims, the questionnaire did however lack in detail</w:t>
      </w:r>
      <w:r w:rsidR="001159DA">
        <w:rPr>
          <w:rFonts w:ascii="Times New Roman" w:hAnsi="Times New Roman" w:cs="Times New Roman"/>
          <w:sz w:val="24"/>
          <w:szCs w:val="24"/>
        </w:rPr>
        <w:t>.</w:t>
      </w:r>
      <w:r w:rsidR="00377E46" w:rsidRPr="0091280D">
        <w:rPr>
          <w:rFonts w:ascii="Times New Roman" w:hAnsi="Times New Roman" w:cs="Times New Roman"/>
          <w:sz w:val="24"/>
          <w:szCs w:val="24"/>
        </w:rPr>
        <w:t xml:space="preserve"> </w:t>
      </w:r>
      <w:r w:rsidR="00B33624">
        <w:rPr>
          <w:rFonts w:ascii="Times New Roman" w:hAnsi="Times New Roman" w:cs="Times New Roman"/>
          <w:sz w:val="24"/>
          <w:szCs w:val="24"/>
        </w:rPr>
        <w:t>For example,</w:t>
      </w:r>
      <w:r w:rsidR="001159DA">
        <w:rPr>
          <w:rFonts w:ascii="Times New Roman" w:hAnsi="Times New Roman" w:cs="Times New Roman"/>
          <w:sz w:val="24"/>
          <w:szCs w:val="24"/>
        </w:rPr>
        <w:t xml:space="preserve"> throughout there were just three</w:t>
      </w:r>
      <w:r w:rsidR="00B33624">
        <w:rPr>
          <w:rFonts w:ascii="Times New Roman" w:hAnsi="Times New Roman" w:cs="Times New Roman"/>
          <w:sz w:val="24"/>
          <w:szCs w:val="24"/>
        </w:rPr>
        <w:t xml:space="preserve"> available </w:t>
      </w:r>
      <w:r w:rsidR="00377E46" w:rsidRPr="0091280D">
        <w:rPr>
          <w:rFonts w:ascii="Times New Roman" w:hAnsi="Times New Roman" w:cs="Times New Roman"/>
          <w:sz w:val="24"/>
          <w:szCs w:val="24"/>
        </w:rPr>
        <w:t xml:space="preserve">answers for each question, </w:t>
      </w:r>
      <w:r w:rsidR="00DF0545">
        <w:rPr>
          <w:rFonts w:ascii="Times New Roman" w:hAnsi="Times New Roman" w:cs="Times New Roman"/>
          <w:sz w:val="24"/>
          <w:szCs w:val="24"/>
        </w:rPr>
        <w:t>al</w:t>
      </w:r>
      <w:r w:rsidR="00377E46" w:rsidRPr="0091280D">
        <w:rPr>
          <w:rFonts w:ascii="Times New Roman" w:hAnsi="Times New Roman" w:cs="Times New Roman"/>
          <w:sz w:val="24"/>
          <w:szCs w:val="24"/>
        </w:rPr>
        <w:t xml:space="preserve">though this was purposely designed </w:t>
      </w:r>
      <w:r w:rsidR="00377E46" w:rsidRPr="00695428">
        <w:rPr>
          <w:rFonts w:ascii="Times New Roman" w:hAnsi="Times New Roman" w:cs="Times New Roman"/>
          <w:color w:val="000000" w:themeColor="text1"/>
          <w:sz w:val="24"/>
          <w:szCs w:val="24"/>
        </w:rPr>
        <w:t xml:space="preserve">for ease of analysis </w:t>
      </w:r>
      <w:r w:rsidR="006D37B1" w:rsidRPr="00695428">
        <w:rPr>
          <w:rFonts w:ascii="Times New Roman" w:hAnsi="Times New Roman" w:cs="Times New Roman"/>
          <w:color w:val="000000" w:themeColor="text1"/>
          <w:sz w:val="24"/>
          <w:szCs w:val="24"/>
        </w:rPr>
        <w:t>of</w:t>
      </w:r>
      <w:r w:rsidR="00913A43" w:rsidRPr="00695428">
        <w:rPr>
          <w:rFonts w:ascii="Times New Roman" w:hAnsi="Times New Roman" w:cs="Times New Roman"/>
          <w:color w:val="000000" w:themeColor="text1"/>
          <w:sz w:val="24"/>
          <w:szCs w:val="24"/>
        </w:rPr>
        <w:t xml:space="preserve"> the quantitative data </w:t>
      </w:r>
      <w:r w:rsidR="00377E46" w:rsidRPr="00695428">
        <w:rPr>
          <w:rFonts w:ascii="Times New Roman" w:hAnsi="Times New Roman" w:cs="Times New Roman"/>
          <w:color w:val="000000" w:themeColor="text1"/>
          <w:sz w:val="24"/>
          <w:szCs w:val="24"/>
        </w:rPr>
        <w:t xml:space="preserve">when dividing participants into sub-groups. Also, there was no specific space where participants could give other or expand upon detail. </w:t>
      </w:r>
    </w:p>
    <w:p w14:paraId="312F3703" w14:textId="76CC38FD" w:rsidR="00DA4A07" w:rsidRPr="00011352" w:rsidRDefault="009069B8" w:rsidP="00D97244">
      <w:pPr>
        <w:spacing w:line="480" w:lineRule="auto"/>
        <w:ind w:firstLine="720"/>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Because there was little guidance from previous research</w:t>
      </w:r>
      <w:r w:rsidR="000A5094">
        <w:rPr>
          <w:rFonts w:ascii="Times New Roman" w:hAnsi="Times New Roman" w:cs="Times New Roman"/>
          <w:sz w:val="24"/>
          <w:szCs w:val="24"/>
        </w:rPr>
        <w:t xml:space="preserve">, it </w:t>
      </w:r>
      <w:r w:rsidR="00107D25">
        <w:rPr>
          <w:rFonts w:ascii="Times New Roman" w:hAnsi="Times New Roman" w:cs="Times New Roman"/>
          <w:sz w:val="24"/>
          <w:szCs w:val="24"/>
        </w:rPr>
        <w:t>w</w:t>
      </w:r>
      <w:r w:rsidR="000A5094">
        <w:rPr>
          <w:rFonts w:ascii="Times New Roman" w:hAnsi="Times New Roman" w:cs="Times New Roman"/>
          <w:sz w:val="24"/>
          <w:szCs w:val="24"/>
        </w:rPr>
        <w:t xml:space="preserve">as </w:t>
      </w:r>
      <w:r w:rsidR="00B76073">
        <w:rPr>
          <w:rFonts w:ascii="Times New Roman" w:hAnsi="Times New Roman" w:cs="Times New Roman"/>
          <w:sz w:val="24"/>
          <w:szCs w:val="24"/>
        </w:rPr>
        <w:t>difficult</w:t>
      </w:r>
      <w:r w:rsidR="000A5094">
        <w:rPr>
          <w:rFonts w:ascii="Times New Roman" w:hAnsi="Times New Roman" w:cs="Times New Roman"/>
          <w:sz w:val="24"/>
          <w:szCs w:val="24"/>
        </w:rPr>
        <w:t xml:space="preserve"> to </w:t>
      </w:r>
      <w:r w:rsidR="00381AE1">
        <w:rPr>
          <w:rFonts w:ascii="Times New Roman" w:hAnsi="Times New Roman" w:cs="Times New Roman"/>
          <w:sz w:val="24"/>
          <w:szCs w:val="24"/>
        </w:rPr>
        <w:t xml:space="preserve">determine what </w:t>
      </w:r>
      <w:r w:rsidR="00B00C63">
        <w:rPr>
          <w:rFonts w:ascii="Times New Roman" w:hAnsi="Times New Roman" w:cs="Times New Roman"/>
          <w:sz w:val="24"/>
          <w:szCs w:val="24"/>
        </w:rPr>
        <w:t xml:space="preserve">else </w:t>
      </w:r>
      <w:r w:rsidR="00381AE1">
        <w:rPr>
          <w:rFonts w:ascii="Times New Roman" w:hAnsi="Times New Roman" w:cs="Times New Roman"/>
          <w:sz w:val="24"/>
          <w:szCs w:val="24"/>
        </w:rPr>
        <w:t>to</w:t>
      </w:r>
      <w:r w:rsidR="00AF4D40">
        <w:rPr>
          <w:rFonts w:ascii="Times New Roman" w:hAnsi="Times New Roman" w:cs="Times New Roman"/>
          <w:sz w:val="24"/>
          <w:szCs w:val="24"/>
        </w:rPr>
        <w:t xml:space="preserve"> consider </w:t>
      </w:r>
      <w:r w:rsidR="00B00C63">
        <w:rPr>
          <w:rFonts w:ascii="Times New Roman" w:hAnsi="Times New Roman" w:cs="Times New Roman"/>
          <w:sz w:val="24"/>
          <w:szCs w:val="24"/>
        </w:rPr>
        <w:t xml:space="preserve">in the questionnaire that could </w:t>
      </w:r>
      <w:r w:rsidR="00D97244">
        <w:rPr>
          <w:rFonts w:ascii="Times New Roman" w:hAnsi="Times New Roman" w:cs="Times New Roman"/>
          <w:sz w:val="24"/>
          <w:szCs w:val="24"/>
        </w:rPr>
        <w:t xml:space="preserve">have </w:t>
      </w:r>
      <w:r w:rsidR="004E3CE1">
        <w:rPr>
          <w:rFonts w:ascii="Times New Roman" w:hAnsi="Times New Roman" w:cs="Times New Roman"/>
          <w:sz w:val="24"/>
          <w:szCs w:val="24"/>
        </w:rPr>
        <w:t>manipulate</w:t>
      </w:r>
      <w:r w:rsidR="00D97244">
        <w:rPr>
          <w:rFonts w:ascii="Times New Roman" w:hAnsi="Times New Roman" w:cs="Times New Roman"/>
          <w:sz w:val="24"/>
          <w:szCs w:val="24"/>
        </w:rPr>
        <w:t>d</w:t>
      </w:r>
      <w:r w:rsidR="004E3CE1">
        <w:rPr>
          <w:rFonts w:ascii="Times New Roman" w:hAnsi="Times New Roman" w:cs="Times New Roman"/>
          <w:sz w:val="24"/>
          <w:szCs w:val="24"/>
        </w:rPr>
        <w:t xml:space="preserve"> the findings. </w:t>
      </w:r>
      <w:r w:rsidR="000A75F5">
        <w:rPr>
          <w:rFonts w:ascii="Times New Roman" w:hAnsi="Times New Roman" w:cs="Times New Roman"/>
          <w:sz w:val="24"/>
          <w:szCs w:val="24"/>
        </w:rPr>
        <w:t xml:space="preserve">For instance, </w:t>
      </w:r>
      <w:r w:rsidR="00303C02">
        <w:rPr>
          <w:rFonts w:ascii="Times New Roman" w:hAnsi="Times New Roman" w:cs="Times New Roman"/>
          <w:sz w:val="24"/>
          <w:szCs w:val="24"/>
        </w:rPr>
        <w:t>the time of day that people use the media was not considered</w:t>
      </w:r>
      <w:r w:rsidR="005A10D5">
        <w:rPr>
          <w:rFonts w:ascii="Times New Roman" w:hAnsi="Times New Roman" w:cs="Times New Roman"/>
          <w:sz w:val="24"/>
          <w:szCs w:val="24"/>
        </w:rPr>
        <w:t>,</w:t>
      </w:r>
      <w:r w:rsidR="00303C02">
        <w:rPr>
          <w:rFonts w:ascii="Times New Roman" w:hAnsi="Times New Roman" w:cs="Times New Roman"/>
          <w:sz w:val="24"/>
          <w:szCs w:val="24"/>
        </w:rPr>
        <w:t xml:space="preserve"> </w:t>
      </w:r>
      <w:r w:rsidR="005A10D5">
        <w:rPr>
          <w:rFonts w:ascii="Times New Roman" w:hAnsi="Times New Roman" w:cs="Times New Roman"/>
          <w:sz w:val="24"/>
          <w:szCs w:val="24"/>
        </w:rPr>
        <w:t>it may be that s</w:t>
      </w:r>
      <w:r w:rsidR="00941282">
        <w:rPr>
          <w:rFonts w:ascii="Times New Roman" w:hAnsi="Times New Roman" w:cs="Times New Roman"/>
          <w:sz w:val="24"/>
          <w:szCs w:val="24"/>
        </w:rPr>
        <w:t xml:space="preserve">leep quality </w:t>
      </w:r>
      <w:r w:rsidR="00B14A60">
        <w:rPr>
          <w:rFonts w:ascii="Times New Roman" w:hAnsi="Times New Roman" w:cs="Times New Roman"/>
          <w:sz w:val="24"/>
          <w:szCs w:val="24"/>
        </w:rPr>
        <w:t>is</w:t>
      </w:r>
      <w:r w:rsidR="00941282">
        <w:rPr>
          <w:rFonts w:ascii="Times New Roman" w:hAnsi="Times New Roman" w:cs="Times New Roman"/>
          <w:sz w:val="24"/>
          <w:szCs w:val="24"/>
        </w:rPr>
        <w:t xml:space="preserve"> affected differently </w:t>
      </w:r>
      <w:r w:rsidR="00FA3E79">
        <w:rPr>
          <w:rFonts w:ascii="Times New Roman" w:hAnsi="Times New Roman" w:cs="Times New Roman"/>
          <w:sz w:val="24"/>
          <w:szCs w:val="24"/>
        </w:rPr>
        <w:t xml:space="preserve">depending on what time </w:t>
      </w:r>
      <w:r w:rsidR="00B14A60">
        <w:rPr>
          <w:rFonts w:ascii="Times New Roman" w:hAnsi="Times New Roman" w:cs="Times New Roman"/>
          <w:sz w:val="24"/>
          <w:szCs w:val="24"/>
        </w:rPr>
        <w:t>people</w:t>
      </w:r>
      <w:r w:rsidR="00FA3E79">
        <w:rPr>
          <w:rFonts w:ascii="Times New Roman" w:hAnsi="Times New Roman" w:cs="Times New Roman"/>
          <w:sz w:val="24"/>
          <w:szCs w:val="24"/>
        </w:rPr>
        <w:t xml:space="preserve"> </w:t>
      </w:r>
      <w:r w:rsidR="00EB2D6F">
        <w:rPr>
          <w:rFonts w:ascii="Times New Roman" w:hAnsi="Times New Roman" w:cs="Times New Roman"/>
          <w:sz w:val="24"/>
          <w:szCs w:val="24"/>
        </w:rPr>
        <w:t xml:space="preserve">engage </w:t>
      </w:r>
      <w:r w:rsidR="00CA6B4E">
        <w:rPr>
          <w:rFonts w:ascii="Times New Roman" w:hAnsi="Times New Roman" w:cs="Times New Roman"/>
          <w:sz w:val="24"/>
          <w:szCs w:val="24"/>
        </w:rPr>
        <w:t>in</w:t>
      </w:r>
      <w:r w:rsidR="00EB2D6F">
        <w:rPr>
          <w:rFonts w:ascii="Times New Roman" w:hAnsi="Times New Roman" w:cs="Times New Roman"/>
          <w:sz w:val="24"/>
          <w:szCs w:val="24"/>
        </w:rPr>
        <w:t xml:space="preserve"> media</w:t>
      </w:r>
      <w:r w:rsidR="00991BF8">
        <w:rPr>
          <w:rFonts w:ascii="Times New Roman" w:hAnsi="Times New Roman" w:cs="Times New Roman"/>
          <w:sz w:val="24"/>
          <w:szCs w:val="24"/>
        </w:rPr>
        <w:t xml:space="preserve">. </w:t>
      </w:r>
      <w:r w:rsidR="009F479C">
        <w:rPr>
          <w:rFonts w:ascii="Times New Roman" w:hAnsi="Times New Roman" w:cs="Times New Roman"/>
          <w:sz w:val="24"/>
          <w:szCs w:val="24"/>
        </w:rPr>
        <w:t xml:space="preserve">The questionnaire </w:t>
      </w:r>
      <w:r w:rsidR="009F479C" w:rsidRPr="00011352">
        <w:rPr>
          <w:rFonts w:ascii="Times New Roman" w:hAnsi="Times New Roman" w:cs="Times New Roman"/>
          <w:color w:val="000000" w:themeColor="text1"/>
          <w:sz w:val="24"/>
          <w:szCs w:val="24"/>
        </w:rPr>
        <w:t xml:space="preserve">also did not </w:t>
      </w:r>
      <w:r w:rsidR="00336FCA" w:rsidRPr="00011352">
        <w:rPr>
          <w:rFonts w:ascii="Times New Roman" w:hAnsi="Times New Roman" w:cs="Times New Roman"/>
          <w:color w:val="000000" w:themeColor="text1"/>
          <w:sz w:val="24"/>
          <w:szCs w:val="24"/>
        </w:rPr>
        <w:t>query</w:t>
      </w:r>
      <w:r w:rsidR="006A2B68" w:rsidRPr="00011352">
        <w:rPr>
          <w:rFonts w:ascii="Times New Roman" w:hAnsi="Times New Roman" w:cs="Times New Roman"/>
          <w:color w:val="000000" w:themeColor="text1"/>
          <w:sz w:val="24"/>
          <w:szCs w:val="24"/>
        </w:rPr>
        <w:t xml:space="preserve"> participants</w:t>
      </w:r>
      <w:r w:rsidR="00336FCA" w:rsidRPr="00011352">
        <w:rPr>
          <w:rFonts w:ascii="Times New Roman" w:hAnsi="Times New Roman" w:cs="Times New Roman"/>
          <w:color w:val="000000" w:themeColor="text1"/>
          <w:sz w:val="24"/>
          <w:szCs w:val="24"/>
        </w:rPr>
        <w:t xml:space="preserve"> </w:t>
      </w:r>
      <w:r w:rsidR="006A2B68" w:rsidRPr="00011352">
        <w:rPr>
          <w:rFonts w:ascii="Times New Roman" w:hAnsi="Times New Roman" w:cs="Times New Roman"/>
          <w:color w:val="000000" w:themeColor="text1"/>
          <w:sz w:val="24"/>
          <w:szCs w:val="24"/>
        </w:rPr>
        <w:t>levels of physical activity</w:t>
      </w:r>
      <w:r w:rsidR="009D67DF" w:rsidRPr="00011352">
        <w:rPr>
          <w:rFonts w:ascii="Times New Roman" w:hAnsi="Times New Roman" w:cs="Times New Roman"/>
          <w:color w:val="000000" w:themeColor="text1"/>
          <w:sz w:val="24"/>
          <w:szCs w:val="24"/>
        </w:rPr>
        <w:t>, if they worked or what their work entailed</w:t>
      </w:r>
      <w:r w:rsidR="00991BF8">
        <w:rPr>
          <w:rFonts w:ascii="Times New Roman" w:hAnsi="Times New Roman" w:cs="Times New Roman"/>
          <w:color w:val="000000" w:themeColor="text1"/>
          <w:sz w:val="24"/>
          <w:szCs w:val="24"/>
        </w:rPr>
        <w:t>,</w:t>
      </w:r>
      <w:r w:rsidR="00185E8A" w:rsidRPr="00011352">
        <w:rPr>
          <w:rFonts w:ascii="Times New Roman" w:hAnsi="Times New Roman" w:cs="Times New Roman"/>
          <w:color w:val="000000" w:themeColor="text1"/>
          <w:sz w:val="24"/>
          <w:szCs w:val="24"/>
        </w:rPr>
        <w:t xml:space="preserve"> or their mental state</w:t>
      </w:r>
      <w:r w:rsidR="009D2A98" w:rsidRPr="00011352">
        <w:rPr>
          <w:rFonts w:ascii="Times New Roman" w:hAnsi="Times New Roman" w:cs="Times New Roman"/>
          <w:color w:val="000000" w:themeColor="text1"/>
          <w:sz w:val="24"/>
          <w:szCs w:val="24"/>
        </w:rPr>
        <w:t xml:space="preserve"> which could each affect </w:t>
      </w:r>
      <w:r w:rsidR="00A010EB" w:rsidRPr="00011352">
        <w:rPr>
          <w:rFonts w:ascii="Times New Roman" w:hAnsi="Times New Roman" w:cs="Times New Roman"/>
          <w:color w:val="000000" w:themeColor="text1"/>
          <w:sz w:val="24"/>
          <w:szCs w:val="24"/>
        </w:rPr>
        <w:t xml:space="preserve">media usage, </w:t>
      </w:r>
      <w:r w:rsidR="00FE1C49" w:rsidRPr="00011352">
        <w:rPr>
          <w:rFonts w:ascii="Times New Roman" w:hAnsi="Times New Roman" w:cs="Times New Roman"/>
          <w:color w:val="000000" w:themeColor="text1"/>
          <w:sz w:val="24"/>
          <w:szCs w:val="24"/>
        </w:rPr>
        <w:t>sleep quality, diet quality, and self-esteem</w:t>
      </w:r>
      <w:r w:rsidR="00536E9D" w:rsidRPr="00011352">
        <w:rPr>
          <w:rFonts w:ascii="Times New Roman" w:hAnsi="Times New Roman" w:cs="Times New Roman"/>
          <w:color w:val="000000" w:themeColor="text1"/>
          <w:sz w:val="24"/>
          <w:szCs w:val="24"/>
        </w:rPr>
        <w:t xml:space="preserve">. </w:t>
      </w:r>
      <w:r w:rsidR="00050CE5" w:rsidRPr="00011352">
        <w:rPr>
          <w:rFonts w:ascii="Times New Roman" w:hAnsi="Times New Roman" w:cs="Times New Roman"/>
          <w:color w:val="000000" w:themeColor="text1"/>
          <w:sz w:val="24"/>
          <w:szCs w:val="24"/>
        </w:rPr>
        <w:t>T</w:t>
      </w:r>
      <w:r w:rsidR="00DC0CCC">
        <w:rPr>
          <w:rFonts w:ascii="Times New Roman" w:hAnsi="Times New Roman" w:cs="Times New Roman"/>
          <w:color w:val="000000" w:themeColor="text1"/>
          <w:sz w:val="24"/>
          <w:szCs w:val="24"/>
        </w:rPr>
        <w:t xml:space="preserve">his should have been considered seeing as </w:t>
      </w:r>
      <w:r w:rsidR="00E5193A" w:rsidRPr="00011352">
        <w:rPr>
          <w:rFonts w:ascii="Times New Roman" w:hAnsi="Times New Roman" w:cs="Times New Roman"/>
          <w:color w:val="000000" w:themeColor="text1"/>
          <w:sz w:val="24"/>
          <w:szCs w:val="24"/>
        </w:rPr>
        <w:t xml:space="preserve">physical activity </w:t>
      </w:r>
      <w:r w:rsidR="002228EC">
        <w:rPr>
          <w:rFonts w:ascii="Times New Roman" w:hAnsi="Times New Roman" w:cs="Times New Roman"/>
          <w:color w:val="000000" w:themeColor="text1"/>
          <w:sz w:val="24"/>
          <w:szCs w:val="24"/>
        </w:rPr>
        <w:t>has been found</w:t>
      </w:r>
      <w:r w:rsidR="00E5193A" w:rsidRPr="00011352">
        <w:rPr>
          <w:rFonts w:ascii="Times New Roman" w:hAnsi="Times New Roman" w:cs="Times New Roman"/>
          <w:color w:val="000000" w:themeColor="text1"/>
          <w:sz w:val="24"/>
          <w:szCs w:val="24"/>
        </w:rPr>
        <w:t xml:space="preserve"> to </w:t>
      </w:r>
      <w:r w:rsidR="002B77E6" w:rsidRPr="00011352">
        <w:rPr>
          <w:rFonts w:ascii="Times New Roman" w:hAnsi="Times New Roman" w:cs="Times New Roman"/>
          <w:color w:val="000000" w:themeColor="text1"/>
          <w:sz w:val="24"/>
          <w:szCs w:val="24"/>
        </w:rPr>
        <w:t>improve sleep quality (Zimmerman, 2008</w:t>
      </w:r>
      <w:r w:rsidR="00397BD9" w:rsidRPr="00011352">
        <w:rPr>
          <w:rFonts w:ascii="Times New Roman" w:hAnsi="Times New Roman" w:cs="Times New Roman"/>
          <w:color w:val="000000" w:themeColor="text1"/>
          <w:sz w:val="24"/>
          <w:szCs w:val="24"/>
        </w:rPr>
        <w:t>),</w:t>
      </w:r>
      <w:r w:rsidR="00C11F2D" w:rsidRPr="00011352">
        <w:rPr>
          <w:rFonts w:ascii="Times New Roman" w:hAnsi="Times New Roman" w:cs="Times New Roman"/>
          <w:color w:val="000000" w:themeColor="text1"/>
          <w:sz w:val="24"/>
          <w:szCs w:val="24"/>
        </w:rPr>
        <w:t xml:space="preserve"> job </w:t>
      </w:r>
      <w:r w:rsidR="00022C06">
        <w:rPr>
          <w:rFonts w:ascii="Times New Roman" w:hAnsi="Times New Roman" w:cs="Times New Roman"/>
          <w:color w:val="000000" w:themeColor="text1"/>
          <w:sz w:val="24"/>
          <w:szCs w:val="24"/>
        </w:rPr>
        <w:t xml:space="preserve">type </w:t>
      </w:r>
      <w:r w:rsidR="00C11F2D" w:rsidRPr="00011352">
        <w:rPr>
          <w:rFonts w:ascii="Times New Roman" w:hAnsi="Times New Roman" w:cs="Times New Roman"/>
          <w:color w:val="000000" w:themeColor="text1"/>
          <w:sz w:val="24"/>
          <w:szCs w:val="24"/>
        </w:rPr>
        <w:t xml:space="preserve">is known to </w:t>
      </w:r>
      <w:r w:rsidR="00B65D7E" w:rsidRPr="00011352">
        <w:rPr>
          <w:rFonts w:ascii="Times New Roman" w:hAnsi="Times New Roman" w:cs="Times New Roman"/>
          <w:color w:val="000000" w:themeColor="text1"/>
          <w:sz w:val="24"/>
          <w:szCs w:val="24"/>
        </w:rPr>
        <w:t>affect diet quality</w:t>
      </w:r>
      <w:r w:rsidR="00397BD9" w:rsidRPr="00011352">
        <w:rPr>
          <w:rFonts w:ascii="Times New Roman" w:hAnsi="Times New Roman" w:cs="Times New Roman"/>
          <w:color w:val="000000" w:themeColor="text1"/>
          <w:sz w:val="24"/>
          <w:szCs w:val="24"/>
        </w:rPr>
        <w:t xml:space="preserve"> </w:t>
      </w:r>
      <w:r w:rsidR="00A03494" w:rsidRPr="00011352">
        <w:rPr>
          <w:rFonts w:ascii="Times New Roman" w:hAnsi="Times New Roman" w:cs="Times New Roman"/>
          <w:color w:val="000000" w:themeColor="text1"/>
          <w:sz w:val="24"/>
          <w:szCs w:val="24"/>
        </w:rPr>
        <w:t>(Shen &amp; Dicker, 2008)</w:t>
      </w:r>
      <w:r w:rsidR="00B65D7E" w:rsidRPr="00011352">
        <w:rPr>
          <w:rFonts w:ascii="Times New Roman" w:hAnsi="Times New Roman" w:cs="Times New Roman"/>
          <w:color w:val="000000" w:themeColor="text1"/>
          <w:sz w:val="24"/>
          <w:szCs w:val="24"/>
        </w:rPr>
        <w:t xml:space="preserve">, </w:t>
      </w:r>
      <w:r w:rsidR="00EE65BF" w:rsidRPr="00011352">
        <w:rPr>
          <w:rFonts w:ascii="Times New Roman" w:hAnsi="Times New Roman" w:cs="Times New Roman"/>
          <w:color w:val="000000" w:themeColor="text1"/>
          <w:sz w:val="24"/>
          <w:szCs w:val="24"/>
        </w:rPr>
        <w:t xml:space="preserve">and </w:t>
      </w:r>
      <w:r w:rsidR="006F7F17" w:rsidRPr="00011352">
        <w:rPr>
          <w:rFonts w:ascii="Times New Roman" w:hAnsi="Times New Roman" w:cs="Times New Roman"/>
          <w:color w:val="000000" w:themeColor="text1"/>
          <w:sz w:val="24"/>
          <w:szCs w:val="24"/>
        </w:rPr>
        <w:t xml:space="preserve">good </w:t>
      </w:r>
      <w:r w:rsidR="00EE65BF" w:rsidRPr="00011352">
        <w:rPr>
          <w:rFonts w:ascii="Times New Roman" w:hAnsi="Times New Roman" w:cs="Times New Roman"/>
          <w:color w:val="000000" w:themeColor="text1"/>
          <w:sz w:val="24"/>
          <w:szCs w:val="24"/>
        </w:rPr>
        <w:t xml:space="preserve">self-esteem </w:t>
      </w:r>
      <w:r w:rsidR="002228EC">
        <w:rPr>
          <w:rFonts w:ascii="Times New Roman" w:hAnsi="Times New Roman" w:cs="Times New Roman"/>
          <w:color w:val="000000" w:themeColor="text1"/>
          <w:sz w:val="24"/>
          <w:szCs w:val="24"/>
        </w:rPr>
        <w:t xml:space="preserve">typically </w:t>
      </w:r>
      <w:r w:rsidR="006F7F17" w:rsidRPr="00011352">
        <w:rPr>
          <w:rFonts w:ascii="Times New Roman" w:hAnsi="Times New Roman" w:cs="Times New Roman"/>
          <w:color w:val="000000" w:themeColor="text1"/>
          <w:sz w:val="24"/>
          <w:szCs w:val="24"/>
        </w:rPr>
        <w:t xml:space="preserve">depends on </w:t>
      </w:r>
      <w:r w:rsidR="002228EC">
        <w:rPr>
          <w:rFonts w:ascii="Times New Roman" w:hAnsi="Times New Roman" w:cs="Times New Roman"/>
          <w:color w:val="000000" w:themeColor="text1"/>
          <w:sz w:val="24"/>
          <w:szCs w:val="24"/>
        </w:rPr>
        <w:t xml:space="preserve">good </w:t>
      </w:r>
      <w:r w:rsidR="006F7F17" w:rsidRPr="00011352">
        <w:rPr>
          <w:rFonts w:ascii="Times New Roman" w:hAnsi="Times New Roman" w:cs="Times New Roman"/>
          <w:color w:val="000000" w:themeColor="text1"/>
          <w:sz w:val="24"/>
          <w:szCs w:val="24"/>
        </w:rPr>
        <w:t xml:space="preserve">mental health </w:t>
      </w:r>
      <w:r w:rsidR="003D56B4" w:rsidRPr="00011352">
        <w:rPr>
          <w:rFonts w:ascii="Times New Roman" w:hAnsi="Times New Roman" w:cs="Times New Roman"/>
          <w:color w:val="000000" w:themeColor="text1"/>
          <w:sz w:val="24"/>
          <w:szCs w:val="24"/>
        </w:rPr>
        <w:t>(</w:t>
      </w:r>
      <w:proofErr w:type="spellStart"/>
      <w:r w:rsidR="003D56B4" w:rsidRPr="00011352">
        <w:rPr>
          <w:rFonts w:ascii="Times New Roman" w:hAnsi="Times New Roman" w:cs="Times New Roman"/>
          <w:color w:val="000000" w:themeColor="text1"/>
          <w:sz w:val="24"/>
          <w:szCs w:val="24"/>
        </w:rPr>
        <w:t>Bolognini</w:t>
      </w:r>
      <w:proofErr w:type="spellEnd"/>
      <w:r w:rsidR="003D56B4" w:rsidRPr="00011352">
        <w:rPr>
          <w:rFonts w:ascii="Times New Roman" w:hAnsi="Times New Roman" w:cs="Times New Roman"/>
          <w:color w:val="000000" w:themeColor="text1"/>
          <w:sz w:val="24"/>
          <w:szCs w:val="24"/>
        </w:rPr>
        <w:t xml:space="preserve">, </w:t>
      </w:r>
      <w:proofErr w:type="spellStart"/>
      <w:r w:rsidR="003D56B4" w:rsidRPr="00011352">
        <w:rPr>
          <w:rFonts w:ascii="Times New Roman" w:hAnsi="Times New Roman" w:cs="Times New Roman"/>
          <w:color w:val="000000" w:themeColor="text1"/>
          <w:sz w:val="24"/>
          <w:szCs w:val="24"/>
        </w:rPr>
        <w:t>Plancherel</w:t>
      </w:r>
      <w:proofErr w:type="spellEnd"/>
      <w:r w:rsidR="003D56B4" w:rsidRPr="00011352">
        <w:rPr>
          <w:rFonts w:ascii="Times New Roman" w:hAnsi="Times New Roman" w:cs="Times New Roman"/>
          <w:color w:val="000000" w:themeColor="text1"/>
          <w:sz w:val="24"/>
          <w:szCs w:val="24"/>
        </w:rPr>
        <w:t xml:space="preserve">, </w:t>
      </w:r>
      <w:proofErr w:type="spellStart"/>
      <w:r w:rsidR="003D56B4" w:rsidRPr="00011352">
        <w:rPr>
          <w:rFonts w:ascii="Times New Roman" w:hAnsi="Times New Roman" w:cs="Times New Roman"/>
          <w:color w:val="000000" w:themeColor="text1"/>
          <w:sz w:val="24"/>
          <w:szCs w:val="24"/>
        </w:rPr>
        <w:t>Bettschart</w:t>
      </w:r>
      <w:proofErr w:type="spellEnd"/>
      <w:r w:rsidR="003D56B4" w:rsidRPr="00011352">
        <w:rPr>
          <w:rFonts w:ascii="Times New Roman" w:hAnsi="Times New Roman" w:cs="Times New Roman"/>
          <w:color w:val="000000" w:themeColor="text1"/>
          <w:sz w:val="24"/>
          <w:szCs w:val="24"/>
        </w:rPr>
        <w:t xml:space="preserve"> &amp; </w:t>
      </w:r>
      <w:proofErr w:type="spellStart"/>
      <w:r w:rsidR="003D56B4" w:rsidRPr="00011352">
        <w:rPr>
          <w:rFonts w:ascii="Times New Roman" w:hAnsi="Times New Roman" w:cs="Times New Roman"/>
          <w:color w:val="000000" w:themeColor="text1"/>
          <w:sz w:val="24"/>
          <w:szCs w:val="24"/>
        </w:rPr>
        <w:t>Halfon</w:t>
      </w:r>
      <w:proofErr w:type="spellEnd"/>
      <w:r w:rsidR="003D56B4" w:rsidRPr="00011352">
        <w:rPr>
          <w:rFonts w:ascii="Times New Roman" w:hAnsi="Times New Roman" w:cs="Times New Roman"/>
          <w:color w:val="000000" w:themeColor="text1"/>
          <w:sz w:val="24"/>
          <w:szCs w:val="24"/>
        </w:rPr>
        <w:t xml:space="preserve">, 1996). </w:t>
      </w:r>
    </w:p>
    <w:p w14:paraId="7CB1BDE1" w14:textId="5955594B" w:rsidR="00377E46" w:rsidRPr="0091280D" w:rsidRDefault="00377E46" w:rsidP="00011352">
      <w:pPr>
        <w:spacing w:line="480" w:lineRule="auto"/>
        <w:ind w:firstLine="720"/>
        <w:contextualSpacing/>
        <w:jc w:val="both"/>
        <w:rPr>
          <w:rFonts w:ascii="Times New Roman" w:hAnsi="Times New Roman" w:cs="Times New Roman"/>
          <w:sz w:val="24"/>
          <w:szCs w:val="24"/>
        </w:rPr>
      </w:pPr>
      <w:r w:rsidRPr="0091280D">
        <w:rPr>
          <w:rFonts w:ascii="Times New Roman" w:hAnsi="Times New Roman" w:cs="Times New Roman"/>
          <w:sz w:val="24"/>
          <w:szCs w:val="24"/>
        </w:rPr>
        <w:t xml:space="preserve">Another major limitation </w:t>
      </w:r>
      <w:r w:rsidR="003121E7">
        <w:rPr>
          <w:rFonts w:ascii="Times New Roman" w:hAnsi="Times New Roman" w:cs="Times New Roman"/>
          <w:sz w:val="24"/>
          <w:szCs w:val="24"/>
        </w:rPr>
        <w:t>when considering the</w:t>
      </w:r>
      <w:r w:rsidRPr="0091280D">
        <w:rPr>
          <w:rFonts w:ascii="Times New Roman" w:hAnsi="Times New Roman" w:cs="Times New Roman"/>
          <w:sz w:val="24"/>
          <w:szCs w:val="24"/>
        </w:rPr>
        <w:t xml:space="preserve"> improvements in technology was that the study did not particularly consider media multi-tasking where individuals</w:t>
      </w:r>
      <w:r w:rsidR="00481E06">
        <w:rPr>
          <w:rFonts w:ascii="Times New Roman" w:hAnsi="Times New Roman" w:cs="Times New Roman"/>
          <w:sz w:val="24"/>
          <w:szCs w:val="24"/>
        </w:rPr>
        <w:t xml:space="preserve"> are able</w:t>
      </w:r>
      <w:r w:rsidRPr="0091280D">
        <w:rPr>
          <w:rFonts w:ascii="Times New Roman" w:hAnsi="Times New Roman" w:cs="Times New Roman"/>
          <w:sz w:val="24"/>
          <w:szCs w:val="24"/>
        </w:rPr>
        <w:t xml:space="preserve"> use several technologies concurrently. For example, it is feasible that many have the TV on while using their laptop or smart phone at the same time. This should have been queried in the questionnaire </w:t>
      </w:r>
      <w:proofErr w:type="gramStart"/>
      <w:r w:rsidRPr="0091280D">
        <w:rPr>
          <w:rFonts w:ascii="Times New Roman" w:hAnsi="Times New Roman" w:cs="Times New Roman"/>
          <w:sz w:val="24"/>
          <w:szCs w:val="24"/>
        </w:rPr>
        <w:t>in order to</w:t>
      </w:r>
      <w:proofErr w:type="gramEnd"/>
      <w:r w:rsidRPr="0091280D">
        <w:rPr>
          <w:rFonts w:ascii="Times New Roman" w:hAnsi="Times New Roman" w:cs="Times New Roman"/>
          <w:sz w:val="24"/>
          <w:szCs w:val="24"/>
        </w:rPr>
        <w:t xml:space="preserve"> understand how people use the media</w:t>
      </w:r>
      <w:r w:rsidR="00CB13B1">
        <w:rPr>
          <w:rFonts w:ascii="Times New Roman" w:hAnsi="Times New Roman" w:cs="Times New Roman"/>
          <w:sz w:val="24"/>
          <w:szCs w:val="24"/>
        </w:rPr>
        <w:t xml:space="preserve"> and with what devices. </w:t>
      </w:r>
      <w:r w:rsidR="00AB7EF6">
        <w:rPr>
          <w:rFonts w:ascii="Times New Roman" w:hAnsi="Times New Roman" w:cs="Times New Roman"/>
          <w:sz w:val="24"/>
          <w:szCs w:val="24"/>
        </w:rPr>
        <w:t xml:space="preserve">Furthermore, with </w:t>
      </w:r>
      <w:r w:rsidR="00EF4028">
        <w:rPr>
          <w:rFonts w:ascii="Times New Roman" w:hAnsi="Times New Roman" w:cs="Times New Roman"/>
          <w:sz w:val="24"/>
          <w:szCs w:val="24"/>
        </w:rPr>
        <w:t>recent</w:t>
      </w:r>
      <w:r w:rsidR="00AB7EF6">
        <w:rPr>
          <w:rFonts w:ascii="Times New Roman" w:hAnsi="Times New Roman" w:cs="Times New Roman"/>
          <w:sz w:val="24"/>
          <w:szCs w:val="24"/>
        </w:rPr>
        <w:t xml:space="preserve"> improve</w:t>
      </w:r>
      <w:r w:rsidR="00EF4028">
        <w:rPr>
          <w:rFonts w:ascii="Times New Roman" w:hAnsi="Times New Roman" w:cs="Times New Roman"/>
          <w:sz w:val="24"/>
          <w:szCs w:val="24"/>
        </w:rPr>
        <w:t xml:space="preserve">ments </w:t>
      </w:r>
      <w:r w:rsidR="00AB7EF6">
        <w:rPr>
          <w:rFonts w:ascii="Times New Roman" w:hAnsi="Times New Roman" w:cs="Times New Roman"/>
          <w:sz w:val="24"/>
          <w:szCs w:val="24"/>
        </w:rPr>
        <w:t>of TV</w:t>
      </w:r>
      <w:r w:rsidR="00EF4028">
        <w:rPr>
          <w:rFonts w:ascii="Times New Roman" w:hAnsi="Times New Roman" w:cs="Times New Roman"/>
          <w:sz w:val="24"/>
          <w:szCs w:val="24"/>
        </w:rPr>
        <w:t xml:space="preserve">, the research should have considered </w:t>
      </w:r>
      <w:r w:rsidR="000E4E7C">
        <w:rPr>
          <w:rFonts w:ascii="Times New Roman" w:hAnsi="Times New Roman" w:cs="Times New Roman"/>
          <w:sz w:val="24"/>
          <w:szCs w:val="24"/>
        </w:rPr>
        <w:t xml:space="preserve">the growing trend </w:t>
      </w:r>
      <w:r w:rsidR="003B3171">
        <w:rPr>
          <w:rFonts w:ascii="Times New Roman" w:hAnsi="Times New Roman" w:cs="Times New Roman"/>
          <w:sz w:val="24"/>
          <w:szCs w:val="24"/>
        </w:rPr>
        <w:t>of</w:t>
      </w:r>
      <w:r w:rsidR="000E4E7C">
        <w:rPr>
          <w:rFonts w:ascii="Times New Roman" w:hAnsi="Times New Roman" w:cs="Times New Roman"/>
          <w:sz w:val="24"/>
          <w:szCs w:val="24"/>
        </w:rPr>
        <w:t xml:space="preserve"> binge watching</w:t>
      </w:r>
      <w:r w:rsidR="00F16B75">
        <w:rPr>
          <w:rFonts w:ascii="Times New Roman" w:hAnsi="Times New Roman" w:cs="Times New Roman"/>
          <w:sz w:val="24"/>
          <w:szCs w:val="24"/>
        </w:rPr>
        <w:t>. The questionnaire asked participants how many hours they typically spen</w:t>
      </w:r>
      <w:r w:rsidR="00FF4913">
        <w:rPr>
          <w:rFonts w:ascii="Times New Roman" w:hAnsi="Times New Roman" w:cs="Times New Roman"/>
          <w:sz w:val="24"/>
          <w:szCs w:val="24"/>
        </w:rPr>
        <w:t>d</w:t>
      </w:r>
      <w:r w:rsidR="00F16B75">
        <w:rPr>
          <w:rFonts w:ascii="Times New Roman" w:hAnsi="Times New Roman" w:cs="Times New Roman"/>
          <w:sz w:val="24"/>
          <w:szCs w:val="24"/>
        </w:rPr>
        <w:t xml:space="preserve"> watching TV each day</w:t>
      </w:r>
      <w:r w:rsidR="00565AAA">
        <w:rPr>
          <w:rFonts w:ascii="Times New Roman" w:hAnsi="Times New Roman" w:cs="Times New Roman"/>
          <w:sz w:val="24"/>
          <w:szCs w:val="24"/>
        </w:rPr>
        <w:t xml:space="preserve">, but their </w:t>
      </w:r>
      <w:r w:rsidR="00D16B17">
        <w:rPr>
          <w:rFonts w:ascii="Times New Roman" w:hAnsi="Times New Roman" w:cs="Times New Roman"/>
          <w:sz w:val="24"/>
          <w:szCs w:val="24"/>
        </w:rPr>
        <w:t xml:space="preserve">daily </w:t>
      </w:r>
      <w:r w:rsidR="00565AAA">
        <w:rPr>
          <w:rFonts w:ascii="Times New Roman" w:hAnsi="Times New Roman" w:cs="Times New Roman"/>
          <w:sz w:val="24"/>
          <w:szCs w:val="24"/>
        </w:rPr>
        <w:t>viewing time could easily fluctuate. For example, some may</w:t>
      </w:r>
      <w:r w:rsidR="002E44EF">
        <w:rPr>
          <w:rFonts w:ascii="Times New Roman" w:hAnsi="Times New Roman" w:cs="Times New Roman"/>
          <w:sz w:val="24"/>
          <w:szCs w:val="24"/>
        </w:rPr>
        <w:t xml:space="preserve"> spend a </w:t>
      </w:r>
      <w:r w:rsidR="00D16B17">
        <w:rPr>
          <w:rFonts w:ascii="Times New Roman" w:hAnsi="Times New Roman" w:cs="Times New Roman"/>
          <w:sz w:val="24"/>
          <w:szCs w:val="24"/>
        </w:rPr>
        <w:t>minimal</w:t>
      </w:r>
      <w:r w:rsidR="002E44EF">
        <w:rPr>
          <w:rFonts w:ascii="Times New Roman" w:hAnsi="Times New Roman" w:cs="Times New Roman"/>
          <w:sz w:val="24"/>
          <w:szCs w:val="24"/>
        </w:rPr>
        <w:t xml:space="preserve"> </w:t>
      </w:r>
      <w:r w:rsidR="002E44EF">
        <w:rPr>
          <w:rFonts w:ascii="Times New Roman" w:hAnsi="Times New Roman" w:cs="Times New Roman"/>
          <w:sz w:val="24"/>
          <w:szCs w:val="24"/>
        </w:rPr>
        <w:lastRenderedPageBreak/>
        <w:t>amount of time watching TV during weekdays but</w:t>
      </w:r>
      <w:r w:rsidR="00565AAA">
        <w:rPr>
          <w:rFonts w:ascii="Times New Roman" w:hAnsi="Times New Roman" w:cs="Times New Roman"/>
          <w:sz w:val="24"/>
          <w:szCs w:val="24"/>
        </w:rPr>
        <w:t xml:space="preserve"> </w:t>
      </w:r>
      <w:r w:rsidR="002E44EF">
        <w:rPr>
          <w:rFonts w:ascii="Times New Roman" w:hAnsi="Times New Roman" w:cs="Times New Roman"/>
          <w:sz w:val="24"/>
          <w:szCs w:val="24"/>
        </w:rPr>
        <w:t xml:space="preserve">‘binge’ watch TV on the weekend </w:t>
      </w:r>
      <w:r w:rsidR="00520D6F">
        <w:rPr>
          <w:rFonts w:ascii="Times New Roman" w:hAnsi="Times New Roman" w:cs="Times New Roman"/>
          <w:sz w:val="24"/>
          <w:szCs w:val="24"/>
        </w:rPr>
        <w:t xml:space="preserve">thanks to improvements of catch up TV. </w:t>
      </w:r>
    </w:p>
    <w:p w14:paraId="15F759B5" w14:textId="612C9B5D" w:rsidR="00377E46" w:rsidRPr="003A6DA0" w:rsidRDefault="00377E46" w:rsidP="00377E46">
      <w:pPr>
        <w:pStyle w:val="ListParagraph"/>
        <w:numPr>
          <w:ilvl w:val="1"/>
          <w:numId w:val="5"/>
        </w:numPr>
        <w:jc w:val="both"/>
        <w:rPr>
          <w:rFonts w:ascii="Times New Roman" w:hAnsi="Times New Roman" w:cs="Times New Roman"/>
          <w:sz w:val="24"/>
        </w:rPr>
      </w:pPr>
      <w:r w:rsidRPr="003A6DA0">
        <w:rPr>
          <w:rFonts w:ascii="Times New Roman" w:hAnsi="Times New Roman" w:cs="Times New Roman"/>
          <w:sz w:val="24"/>
        </w:rPr>
        <w:t>Future research</w:t>
      </w:r>
      <w:r w:rsidR="00857C40" w:rsidRPr="003A6DA0">
        <w:rPr>
          <w:rFonts w:ascii="Times New Roman" w:hAnsi="Times New Roman" w:cs="Times New Roman"/>
          <w:sz w:val="24"/>
        </w:rPr>
        <w:t xml:space="preserve"> </w:t>
      </w:r>
    </w:p>
    <w:p w14:paraId="44FE5232" w14:textId="33670342" w:rsidR="004F5D31" w:rsidRPr="006217FD" w:rsidRDefault="00424F1C" w:rsidP="006217FD">
      <w:pPr>
        <w:spacing w:line="480" w:lineRule="auto"/>
        <w:ind w:firstLine="720"/>
        <w:contextualSpacing/>
        <w:jc w:val="both"/>
        <w:rPr>
          <w:rFonts w:ascii="Times New Roman" w:hAnsi="Times New Roman" w:cs="Times New Roman"/>
          <w:sz w:val="24"/>
          <w:szCs w:val="24"/>
        </w:rPr>
      </w:pPr>
      <w:r w:rsidRPr="006217FD">
        <w:rPr>
          <w:rFonts w:ascii="Times New Roman" w:hAnsi="Times New Roman" w:cs="Times New Roman"/>
          <w:sz w:val="24"/>
          <w:szCs w:val="24"/>
        </w:rPr>
        <w:t xml:space="preserve">From </w:t>
      </w:r>
      <w:r w:rsidR="00644EC8" w:rsidRPr="006217FD">
        <w:rPr>
          <w:rFonts w:ascii="Times New Roman" w:hAnsi="Times New Roman" w:cs="Times New Roman"/>
          <w:sz w:val="24"/>
          <w:szCs w:val="24"/>
        </w:rPr>
        <w:t>the notion of</w:t>
      </w:r>
      <w:r w:rsidR="00BB5EA7" w:rsidRPr="006217FD">
        <w:rPr>
          <w:rFonts w:ascii="Times New Roman" w:hAnsi="Times New Roman" w:cs="Times New Roman"/>
          <w:sz w:val="24"/>
          <w:szCs w:val="24"/>
        </w:rPr>
        <w:t xml:space="preserve"> the research restrictions</w:t>
      </w:r>
      <w:r w:rsidR="00644EC8" w:rsidRPr="006217FD">
        <w:rPr>
          <w:rFonts w:ascii="Times New Roman" w:hAnsi="Times New Roman" w:cs="Times New Roman"/>
          <w:sz w:val="24"/>
          <w:szCs w:val="24"/>
        </w:rPr>
        <w:t xml:space="preserve"> found</w:t>
      </w:r>
      <w:r w:rsidR="00BB5EA7" w:rsidRPr="006217FD">
        <w:rPr>
          <w:rFonts w:ascii="Times New Roman" w:hAnsi="Times New Roman" w:cs="Times New Roman"/>
          <w:sz w:val="24"/>
          <w:szCs w:val="24"/>
        </w:rPr>
        <w:t xml:space="preserve"> in the</w:t>
      </w:r>
      <w:r w:rsidR="00FE567C" w:rsidRPr="006217FD">
        <w:rPr>
          <w:rFonts w:ascii="Times New Roman" w:hAnsi="Times New Roman" w:cs="Times New Roman"/>
          <w:sz w:val="24"/>
          <w:szCs w:val="24"/>
        </w:rPr>
        <w:t xml:space="preserve"> limitation</w:t>
      </w:r>
      <w:r w:rsidR="0024575D" w:rsidRPr="006217FD">
        <w:rPr>
          <w:rFonts w:ascii="Times New Roman" w:hAnsi="Times New Roman" w:cs="Times New Roman"/>
          <w:sz w:val="24"/>
          <w:szCs w:val="24"/>
        </w:rPr>
        <w:t xml:space="preserve"> section, </w:t>
      </w:r>
      <w:r w:rsidR="00012305" w:rsidRPr="006217FD">
        <w:rPr>
          <w:rFonts w:ascii="Times New Roman" w:hAnsi="Times New Roman" w:cs="Times New Roman"/>
          <w:sz w:val="24"/>
          <w:szCs w:val="24"/>
        </w:rPr>
        <w:t xml:space="preserve">a </w:t>
      </w:r>
      <w:r w:rsidR="00230848" w:rsidRPr="006217FD">
        <w:rPr>
          <w:rFonts w:ascii="Times New Roman" w:hAnsi="Times New Roman" w:cs="Times New Roman"/>
          <w:sz w:val="24"/>
          <w:szCs w:val="24"/>
        </w:rPr>
        <w:t xml:space="preserve">major </w:t>
      </w:r>
      <w:r w:rsidR="00631862" w:rsidRPr="006217FD">
        <w:rPr>
          <w:rFonts w:ascii="Times New Roman" w:hAnsi="Times New Roman" w:cs="Times New Roman"/>
          <w:sz w:val="24"/>
          <w:szCs w:val="24"/>
        </w:rPr>
        <w:t xml:space="preserve">hindrance to this research </w:t>
      </w:r>
      <w:r w:rsidR="00CD2DBE" w:rsidRPr="006217FD">
        <w:rPr>
          <w:rFonts w:ascii="Times New Roman" w:hAnsi="Times New Roman" w:cs="Times New Roman"/>
          <w:sz w:val="24"/>
          <w:szCs w:val="24"/>
        </w:rPr>
        <w:t xml:space="preserve">was the quality of the questionnaire </w:t>
      </w:r>
      <w:r w:rsidR="007904E6" w:rsidRPr="006217FD">
        <w:rPr>
          <w:rFonts w:ascii="Times New Roman" w:hAnsi="Times New Roman" w:cs="Times New Roman"/>
          <w:sz w:val="24"/>
          <w:szCs w:val="24"/>
        </w:rPr>
        <w:t xml:space="preserve">and its lack of </w:t>
      </w:r>
      <w:r w:rsidR="000D1DB0" w:rsidRPr="006217FD">
        <w:rPr>
          <w:rFonts w:ascii="Times New Roman" w:hAnsi="Times New Roman" w:cs="Times New Roman"/>
          <w:sz w:val="24"/>
          <w:szCs w:val="24"/>
        </w:rPr>
        <w:t xml:space="preserve">depth. </w:t>
      </w:r>
      <w:r w:rsidR="0092021F" w:rsidRPr="006217FD">
        <w:rPr>
          <w:rFonts w:ascii="Times New Roman" w:hAnsi="Times New Roman" w:cs="Times New Roman"/>
          <w:sz w:val="24"/>
          <w:szCs w:val="24"/>
        </w:rPr>
        <w:t xml:space="preserve">To progress in this research area </w:t>
      </w:r>
      <w:r w:rsidR="00496C00" w:rsidRPr="006217FD">
        <w:rPr>
          <w:rFonts w:ascii="Times New Roman" w:hAnsi="Times New Roman" w:cs="Times New Roman"/>
          <w:sz w:val="24"/>
          <w:szCs w:val="24"/>
        </w:rPr>
        <w:t xml:space="preserve">a </w:t>
      </w:r>
      <w:r w:rsidR="00D477DD" w:rsidRPr="006217FD">
        <w:rPr>
          <w:rFonts w:ascii="Times New Roman" w:hAnsi="Times New Roman" w:cs="Times New Roman"/>
          <w:sz w:val="24"/>
          <w:szCs w:val="24"/>
        </w:rPr>
        <w:t xml:space="preserve">more </w:t>
      </w:r>
      <w:r w:rsidR="001C241C" w:rsidRPr="006217FD">
        <w:rPr>
          <w:rFonts w:ascii="Times New Roman" w:hAnsi="Times New Roman" w:cs="Times New Roman"/>
          <w:sz w:val="24"/>
          <w:szCs w:val="24"/>
        </w:rPr>
        <w:t>appropriate</w:t>
      </w:r>
      <w:r w:rsidR="00D477DD" w:rsidRPr="006217FD">
        <w:rPr>
          <w:rFonts w:ascii="Times New Roman" w:hAnsi="Times New Roman" w:cs="Times New Roman"/>
          <w:sz w:val="24"/>
          <w:szCs w:val="24"/>
        </w:rPr>
        <w:t xml:space="preserve"> </w:t>
      </w:r>
      <w:r w:rsidR="003861DD" w:rsidRPr="006217FD">
        <w:rPr>
          <w:rFonts w:ascii="Times New Roman" w:hAnsi="Times New Roman" w:cs="Times New Roman"/>
          <w:sz w:val="24"/>
          <w:szCs w:val="24"/>
        </w:rPr>
        <w:t>questionnaire design</w:t>
      </w:r>
      <w:r w:rsidR="00185206" w:rsidRPr="006217FD">
        <w:rPr>
          <w:rFonts w:ascii="Times New Roman" w:hAnsi="Times New Roman" w:cs="Times New Roman"/>
          <w:sz w:val="24"/>
          <w:szCs w:val="24"/>
        </w:rPr>
        <w:t xml:space="preserve"> </w:t>
      </w:r>
      <w:r w:rsidR="00CB49CC">
        <w:rPr>
          <w:rFonts w:ascii="Times New Roman" w:hAnsi="Times New Roman" w:cs="Times New Roman"/>
          <w:sz w:val="24"/>
          <w:szCs w:val="24"/>
        </w:rPr>
        <w:t>should</w:t>
      </w:r>
      <w:r w:rsidR="00185206" w:rsidRPr="006217FD">
        <w:rPr>
          <w:rFonts w:ascii="Times New Roman" w:hAnsi="Times New Roman" w:cs="Times New Roman"/>
          <w:sz w:val="24"/>
          <w:szCs w:val="24"/>
        </w:rPr>
        <w:t xml:space="preserve"> be considered</w:t>
      </w:r>
      <w:r w:rsidR="009650A0" w:rsidRPr="006217FD">
        <w:rPr>
          <w:rFonts w:ascii="Times New Roman" w:hAnsi="Times New Roman" w:cs="Times New Roman"/>
          <w:sz w:val="24"/>
          <w:szCs w:val="24"/>
        </w:rPr>
        <w:t>.</w:t>
      </w:r>
      <w:r w:rsidR="004F5D31" w:rsidRPr="006217FD">
        <w:rPr>
          <w:rFonts w:ascii="Times New Roman" w:hAnsi="Times New Roman" w:cs="Times New Roman"/>
          <w:sz w:val="24"/>
          <w:szCs w:val="24"/>
        </w:rPr>
        <w:t xml:space="preserve"> </w:t>
      </w:r>
      <w:r w:rsidR="008F5CA4" w:rsidRPr="006217FD">
        <w:rPr>
          <w:rFonts w:ascii="Times New Roman" w:hAnsi="Times New Roman" w:cs="Times New Roman"/>
          <w:sz w:val="24"/>
          <w:szCs w:val="24"/>
        </w:rPr>
        <w:t xml:space="preserve">Instead of just three options </w:t>
      </w:r>
      <w:r w:rsidR="00227CF4" w:rsidRPr="006217FD">
        <w:rPr>
          <w:rFonts w:ascii="Times New Roman" w:hAnsi="Times New Roman" w:cs="Times New Roman"/>
          <w:sz w:val="24"/>
          <w:szCs w:val="24"/>
        </w:rPr>
        <w:t xml:space="preserve">future research should think about </w:t>
      </w:r>
      <w:r w:rsidR="00820A4F" w:rsidRPr="006217FD">
        <w:rPr>
          <w:rFonts w:ascii="Times New Roman" w:hAnsi="Times New Roman" w:cs="Times New Roman"/>
          <w:sz w:val="24"/>
          <w:szCs w:val="24"/>
        </w:rPr>
        <w:t>supplying</w:t>
      </w:r>
      <w:r w:rsidR="00227CF4" w:rsidRPr="006217FD">
        <w:rPr>
          <w:rFonts w:ascii="Times New Roman" w:hAnsi="Times New Roman" w:cs="Times New Roman"/>
          <w:sz w:val="24"/>
          <w:szCs w:val="24"/>
        </w:rPr>
        <w:t xml:space="preserve"> more </w:t>
      </w:r>
      <w:r w:rsidR="00E06C81" w:rsidRPr="006217FD">
        <w:rPr>
          <w:rFonts w:ascii="Times New Roman" w:hAnsi="Times New Roman" w:cs="Times New Roman"/>
          <w:sz w:val="24"/>
          <w:szCs w:val="24"/>
        </w:rPr>
        <w:t>options</w:t>
      </w:r>
      <w:r w:rsidR="00820A4F" w:rsidRPr="006217FD">
        <w:rPr>
          <w:rFonts w:ascii="Times New Roman" w:hAnsi="Times New Roman" w:cs="Times New Roman"/>
          <w:sz w:val="24"/>
          <w:szCs w:val="24"/>
        </w:rPr>
        <w:t xml:space="preserve"> to increase scope </w:t>
      </w:r>
      <w:r w:rsidR="00336DF5" w:rsidRPr="006217FD">
        <w:rPr>
          <w:rFonts w:ascii="Times New Roman" w:hAnsi="Times New Roman" w:cs="Times New Roman"/>
          <w:sz w:val="24"/>
          <w:szCs w:val="24"/>
        </w:rPr>
        <w:t xml:space="preserve">and detail. </w:t>
      </w:r>
    </w:p>
    <w:p w14:paraId="015B942C" w14:textId="4917C5B8" w:rsidR="009650A0" w:rsidRPr="006217FD" w:rsidRDefault="00590AE9" w:rsidP="006217FD">
      <w:pPr>
        <w:spacing w:line="480" w:lineRule="auto"/>
        <w:ind w:firstLine="720"/>
        <w:contextualSpacing/>
        <w:jc w:val="both"/>
        <w:rPr>
          <w:rFonts w:ascii="Times New Roman" w:hAnsi="Times New Roman" w:cs="Times New Roman"/>
          <w:sz w:val="24"/>
          <w:szCs w:val="24"/>
        </w:rPr>
      </w:pPr>
      <w:r w:rsidRPr="006217FD">
        <w:rPr>
          <w:rFonts w:ascii="Times New Roman" w:hAnsi="Times New Roman" w:cs="Times New Roman"/>
          <w:sz w:val="24"/>
          <w:szCs w:val="24"/>
        </w:rPr>
        <w:t xml:space="preserve">When analysing </w:t>
      </w:r>
      <w:r w:rsidR="001071E7" w:rsidRPr="006217FD">
        <w:rPr>
          <w:rFonts w:ascii="Times New Roman" w:hAnsi="Times New Roman" w:cs="Times New Roman"/>
          <w:sz w:val="24"/>
          <w:szCs w:val="24"/>
        </w:rPr>
        <w:t xml:space="preserve">media impact, </w:t>
      </w:r>
      <w:r w:rsidRPr="006217FD">
        <w:rPr>
          <w:rFonts w:ascii="Times New Roman" w:hAnsi="Times New Roman" w:cs="Times New Roman"/>
          <w:sz w:val="24"/>
          <w:szCs w:val="24"/>
        </w:rPr>
        <w:t>sleep, diet and self-esteem, f</w:t>
      </w:r>
      <w:r w:rsidR="009650A0" w:rsidRPr="006217FD">
        <w:rPr>
          <w:rFonts w:ascii="Times New Roman" w:hAnsi="Times New Roman" w:cs="Times New Roman"/>
          <w:sz w:val="24"/>
          <w:szCs w:val="24"/>
        </w:rPr>
        <w:t xml:space="preserve">uture research should </w:t>
      </w:r>
      <w:r w:rsidRPr="006217FD">
        <w:rPr>
          <w:rFonts w:ascii="Times New Roman" w:hAnsi="Times New Roman" w:cs="Times New Roman"/>
          <w:sz w:val="24"/>
          <w:szCs w:val="24"/>
        </w:rPr>
        <w:t xml:space="preserve">also </w:t>
      </w:r>
      <w:r w:rsidR="009650A0" w:rsidRPr="006217FD">
        <w:rPr>
          <w:rFonts w:ascii="Times New Roman" w:hAnsi="Times New Roman" w:cs="Times New Roman"/>
          <w:sz w:val="24"/>
          <w:szCs w:val="24"/>
        </w:rPr>
        <w:t xml:space="preserve">consider </w:t>
      </w:r>
      <w:r w:rsidR="00401F97" w:rsidRPr="006217FD">
        <w:rPr>
          <w:rFonts w:ascii="Times New Roman" w:hAnsi="Times New Roman" w:cs="Times New Roman"/>
          <w:sz w:val="24"/>
          <w:szCs w:val="24"/>
        </w:rPr>
        <w:t>looking at and questioning</w:t>
      </w:r>
      <w:r w:rsidR="000847F6" w:rsidRPr="006217FD">
        <w:rPr>
          <w:rFonts w:ascii="Times New Roman" w:hAnsi="Times New Roman" w:cs="Times New Roman"/>
          <w:sz w:val="24"/>
          <w:szCs w:val="24"/>
        </w:rPr>
        <w:t xml:space="preserve"> </w:t>
      </w:r>
      <w:r w:rsidR="001406A5" w:rsidRPr="006217FD">
        <w:rPr>
          <w:rFonts w:ascii="Times New Roman" w:hAnsi="Times New Roman" w:cs="Times New Roman"/>
          <w:sz w:val="24"/>
          <w:szCs w:val="24"/>
        </w:rPr>
        <w:t xml:space="preserve">participants </w:t>
      </w:r>
      <w:r w:rsidR="00684F13">
        <w:rPr>
          <w:rFonts w:ascii="Times New Roman" w:hAnsi="Times New Roman" w:cs="Times New Roman"/>
          <w:sz w:val="24"/>
          <w:szCs w:val="24"/>
        </w:rPr>
        <w:t xml:space="preserve">on various </w:t>
      </w:r>
      <w:r w:rsidR="00146074">
        <w:rPr>
          <w:rFonts w:ascii="Times New Roman" w:hAnsi="Times New Roman" w:cs="Times New Roman"/>
          <w:sz w:val="24"/>
          <w:szCs w:val="24"/>
        </w:rPr>
        <w:t>factors</w:t>
      </w:r>
      <w:r w:rsidR="00684F13">
        <w:rPr>
          <w:rFonts w:ascii="Times New Roman" w:hAnsi="Times New Roman" w:cs="Times New Roman"/>
          <w:sz w:val="24"/>
          <w:szCs w:val="24"/>
        </w:rPr>
        <w:t xml:space="preserve"> including </w:t>
      </w:r>
      <w:r w:rsidR="0018522E" w:rsidRPr="006217FD">
        <w:rPr>
          <w:rFonts w:ascii="Times New Roman" w:hAnsi="Times New Roman" w:cs="Times New Roman"/>
          <w:sz w:val="24"/>
          <w:szCs w:val="24"/>
        </w:rPr>
        <w:t xml:space="preserve">the devices </w:t>
      </w:r>
      <w:r w:rsidR="001406A5" w:rsidRPr="006217FD">
        <w:rPr>
          <w:rFonts w:ascii="Times New Roman" w:hAnsi="Times New Roman" w:cs="Times New Roman"/>
          <w:sz w:val="24"/>
          <w:szCs w:val="24"/>
        </w:rPr>
        <w:t>they</w:t>
      </w:r>
      <w:r w:rsidR="0018522E" w:rsidRPr="006217FD">
        <w:rPr>
          <w:rFonts w:ascii="Times New Roman" w:hAnsi="Times New Roman" w:cs="Times New Roman"/>
          <w:sz w:val="24"/>
          <w:szCs w:val="24"/>
        </w:rPr>
        <w:t xml:space="preserve"> </w:t>
      </w:r>
      <w:r w:rsidR="00401F97" w:rsidRPr="006217FD">
        <w:rPr>
          <w:rFonts w:ascii="Times New Roman" w:hAnsi="Times New Roman" w:cs="Times New Roman"/>
          <w:sz w:val="24"/>
          <w:szCs w:val="24"/>
        </w:rPr>
        <w:t>use</w:t>
      </w:r>
      <w:r w:rsidR="009A6D32" w:rsidRPr="006217FD">
        <w:rPr>
          <w:rFonts w:ascii="Times New Roman" w:hAnsi="Times New Roman" w:cs="Times New Roman"/>
          <w:sz w:val="24"/>
          <w:szCs w:val="24"/>
        </w:rPr>
        <w:t xml:space="preserve"> or own, </w:t>
      </w:r>
      <w:r w:rsidR="00E65BF3" w:rsidRPr="006217FD">
        <w:rPr>
          <w:rFonts w:ascii="Times New Roman" w:hAnsi="Times New Roman" w:cs="Times New Roman"/>
          <w:sz w:val="24"/>
          <w:szCs w:val="24"/>
        </w:rPr>
        <w:t>compare</w:t>
      </w:r>
      <w:r w:rsidR="0019355A" w:rsidRPr="006217FD">
        <w:rPr>
          <w:rFonts w:ascii="Times New Roman" w:hAnsi="Times New Roman" w:cs="Times New Roman"/>
          <w:sz w:val="24"/>
          <w:szCs w:val="24"/>
        </w:rPr>
        <w:t xml:space="preserve"> differences among</w:t>
      </w:r>
      <w:r w:rsidR="00FF1C54" w:rsidRPr="006217FD">
        <w:rPr>
          <w:rFonts w:ascii="Times New Roman" w:hAnsi="Times New Roman" w:cs="Times New Roman"/>
          <w:sz w:val="24"/>
          <w:szCs w:val="24"/>
        </w:rPr>
        <w:t xml:space="preserve"> </w:t>
      </w:r>
      <w:r w:rsidR="0019355A" w:rsidRPr="006217FD">
        <w:rPr>
          <w:rFonts w:ascii="Times New Roman" w:hAnsi="Times New Roman" w:cs="Times New Roman"/>
          <w:sz w:val="24"/>
          <w:szCs w:val="24"/>
        </w:rPr>
        <w:t xml:space="preserve">various </w:t>
      </w:r>
      <w:r w:rsidR="00FF1C54" w:rsidRPr="006217FD">
        <w:rPr>
          <w:rFonts w:ascii="Times New Roman" w:hAnsi="Times New Roman" w:cs="Times New Roman"/>
          <w:sz w:val="24"/>
          <w:szCs w:val="24"/>
        </w:rPr>
        <w:t>job role</w:t>
      </w:r>
      <w:r w:rsidR="0019355A" w:rsidRPr="006217FD">
        <w:rPr>
          <w:rFonts w:ascii="Times New Roman" w:hAnsi="Times New Roman" w:cs="Times New Roman"/>
          <w:sz w:val="24"/>
          <w:szCs w:val="24"/>
        </w:rPr>
        <w:t>s</w:t>
      </w:r>
      <w:r w:rsidR="001406A5" w:rsidRPr="006217FD">
        <w:rPr>
          <w:rFonts w:ascii="Times New Roman" w:hAnsi="Times New Roman" w:cs="Times New Roman"/>
          <w:sz w:val="24"/>
          <w:szCs w:val="24"/>
        </w:rPr>
        <w:t>,</w:t>
      </w:r>
      <w:r w:rsidR="007E3009" w:rsidRPr="006217FD">
        <w:rPr>
          <w:rFonts w:ascii="Times New Roman" w:hAnsi="Times New Roman" w:cs="Times New Roman"/>
          <w:sz w:val="24"/>
          <w:szCs w:val="24"/>
        </w:rPr>
        <w:t xml:space="preserve"> </w:t>
      </w:r>
      <w:r w:rsidR="00133BA6" w:rsidRPr="006217FD">
        <w:rPr>
          <w:rFonts w:ascii="Times New Roman" w:hAnsi="Times New Roman" w:cs="Times New Roman"/>
          <w:sz w:val="24"/>
          <w:szCs w:val="24"/>
        </w:rPr>
        <w:t xml:space="preserve">check </w:t>
      </w:r>
      <w:r w:rsidR="007B43D7" w:rsidRPr="006217FD">
        <w:rPr>
          <w:rFonts w:ascii="Times New Roman" w:hAnsi="Times New Roman" w:cs="Times New Roman"/>
          <w:sz w:val="24"/>
          <w:szCs w:val="24"/>
        </w:rPr>
        <w:t>the times that</w:t>
      </w:r>
      <w:r w:rsidR="00133BA6" w:rsidRPr="006217FD">
        <w:rPr>
          <w:rFonts w:ascii="Times New Roman" w:hAnsi="Times New Roman" w:cs="Times New Roman"/>
          <w:sz w:val="24"/>
          <w:szCs w:val="24"/>
        </w:rPr>
        <w:t xml:space="preserve"> participants are </w:t>
      </w:r>
      <w:r w:rsidR="007B43D7" w:rsidRPr="006217FD">
        <w:rPr>
          <w:rFonts w:ascii="Times New Roman" w:hAnsi="Times New Roman" w:cs="Times New Roman"/>
          <w:sz w:val="24"/>
          <w:szCs w:val="24"/>
        </w:rPr>
        <w:t xml:space="preserve">more likely to </w:t>
      </w:r>
      <w:r w:rsidR="00133BA6" w:rsidRPr="006217FD">
        <w:rPr>
          <w:rFonts w:ascii="Times New Roman" w:hAnsi="Times New Roman" w:cs="Times New Roman"/>
          <w:sz w:val="24"/>
          <w:szCs w:val="24"/>
        </w:rPr>
        <w:t>engag</w:t>
      </w:r>
      <w:r w:rsidR="007B43D7" w:rsidRPr="006217FD">
        <w:rPr>
          <w:rFonts w:ascii="Times New Roman" w:hAnsi="Times New Roman" w:cs="Times New Roman"/>
          <w:sz w:val="24"/>
          <w:szCs w:val="24"/>
        </w:rPr>
        <w:t>e</w:t>
      </w:r>
      <w:r w:rsidR="00133BA6" w:rsidRPr="006217FD">
        <w:rPr>
          <w:rFonts w:ascii="Times New Roman" w:hAnsi="Times New Roman" w:cs="Times New Roman"/>
          <w:sz w:val="24"/>
          <w:szCs w:val="24"/>
        </w:rPr>
        <w:t xml:space="preserve"> in the media</w:t>
      </w:r>
      <w:r w:rsidR="007B43D7" w:rsidRPr="006217FD">
        <w:rPr>
          <w:rFonts w:ascii="Times New Roman" w:hAnsi="Times New Roman" w:cs="Times New Roman"/>
          <w:sz w:val="24"/>
          <w:szCs w:val="24"/>
        </w:rPr>
        <w:t xml:space="preserve">, </w:t>
      </w:r>
      <w:r w:rsidR="001870DE" w:rsidRPr="006217FD">
        <w:rPr>
          <w:rFonts w:ascii="Times New Roman" w:hAnsi="Times New Roman" w:cs="Times New Roman"/>
          <w:sz w:val="24"/>
          <w:szCs w:val="24"/>
        </w:rPr>
        <w:t xml:space="preserve">check how active they are, and lastly, </w:t>
      </w:r>
      <w:r w:rsidR="00E52634" w:rsidRPr="006217FD">
        <w:rPr>
          <w:rFonts w:ascii="Times New Roman" w:hAnsi="Times New Roman" w:cs="Times New Roman"/>
          <w:sz w:val="24"/>
          <w:szCs w:val="24"/>
        </w:rPr>
        <w:t>check their state of mental health.</w:t>
      </w:r>
      <w:r w:rsidR="000A2617" w:rsidRPr="006217FD">
        <w:rPr>
          <w:rFonts w:ascii="Times New Roman" w:hAnsi="Times New Roman" w:cs="Times New Roman"/>
          <w:sz w:val="24"/>
          <w:szCs w:val="24"/>
        </w:rPr>
        <w:t xml:space="preserve"> </w:t>
      </w:r>
      <w:r w:rsidR="00E92B6C" w:rsidRPr="006217FD">
        <w:rPr>
          <w:rFonts w:ascii="Times New Roman" w:hAnsi="Times New Roman" w:cs="Times New Roman"/>
          <w:sz w:val="24"/>
          <w:szCs w:val="24"/>
        </w:rPr>
        <w:t>After conducting this research, it is</w:t>
      </w:r>
      <w:r w:rsidR="00CE7F2D" w:rsidRPr="006217FD">
        <w:rPr>
          <w:rFonts w:ascii="Times New Roman" w:hAnsi="Times New Roman" w:cs="Times New Roman"/>
          <w:sz w:val="24"/>
          <w:szCs w:val="24"/>
        </w:rPr>
        <w:t xml:space="preserve"> now</w:t>
      </w:r>
      <w:r w:rsidR="00E92B6C" w:rsidRPr="006217FD">
        <w:rPr>
          <w:rFonts w:ascii="Times New Roman" w:hAnsi="Times New Roman" w:cs="Times New Roman"/>
          <w:sz w:val="24"/>
          <w:szCs w:val="24"/>
        </w:rPr>
        <w:t xml:space="preserve"> believed that by</w:t>
      </w:r>
      <w:r w:rsidR="000A2617" w:rsidRPr="006217FD">
        <w:rPr>
          <w:rFonts w:ascii="Times New Roman" w:hAnsi="Times New Roman" w:cs="Times New Roman"/>
          <w:sz w:val="24"/>
          <w:szCs w:val="24"/>
        </w:rPr>
        <w:t xml:space="preserve"> adding these factors, </w:t>
      </w:r>
      <w:r w:rsidR="00E92B6C" w:rsidRPr="006217FD">
        <w:rPr>
          <w:rFonts w:ascii="Times New Roman" w:hAnsi="Times New Roman" w:cs="Times New Roman"/>
          <w:sz w:val="24"/>
          <w:szCs w:val="24"/>
        </w:rPr>
        <w:t xml:space="preserve">future research could find </w:t>
      </w:r>
      <w:r w:rsidR="00140CB0" w:rsidRPr="006217FD">
        <w:rPr>
          <w:rFonts w:ascii="Times New Roman" w:hAnsi="Times New Roman" w:cs="Times New Roman"/>
          <w:sz w:val="24"/>
          <w:szCs w:val="24"/>
        </w:rPr>
        <w:t>a variety of</w:t>
      </w:r>
      <w:r w:rsidR="00E92B6C" w:rsidRPr="006217FD">
        <w:rPr>
          <w:rFonts w:ascii="Times New Roman" w:hAnsi="Times New Roman" w:cs="Times New Roman"/>
          <w:sz w:val="24"/>
          <w:szCs w:val="24"/>
        </w:rPr>
        <w:t xml:space="preserve"> significant findings </w:t>
      </w:r>
      <w:r w:rsidR="00140CB0" w:rsidRPr="006217FD">
        <w:rPr>
          <w:rFonts w:ascii="Times New Roman" w:hAnsi="Times New Roman" w:cs="Times New Roman"/>
          <w:sz w:val="24"/>
          <w:szCs w:val="24"/>
        </w:rPr>
        <w:t xml:space="preserve">important </w:t>
      </w:r>
      <w:r w:rsidR="00F433D7" w:rsidRPr="006217FD">
        <w:rPr>
          <w:rFonts w:ascii="Times New Roman" w:hAnsi="Times New Roman" w:cs="Times New Roman"/>
          <w:sz w:val="24"/>
          <w:szCs w:val="24"/>
        </w:rPr>
        <w:t>for the expansion of work in</w:t>
      </w:r>
      <w:r w:rsidR="00140CB0" w:rsidRPr="006217FD">
        <w:rPr>
          <w:rFonts w:ascii="Times New Roman" w:hAnsi="Times New Roman" w:cs="Times New Roman"/>
          <w:sz w:val="24"/>
          <w:szCs w:val="24"/>
        </w:rPr>
        <w:t xml:space="preserve"> this field. </w:t>
      </w:r>
    </w:p>
    <w:p w14:paraId="58D2099A" w14:textId="71860DFB" w:rsidR="001E2503" w:rsidRDefault="001E2503" w:rsidP="006217FD">
      <w:pPr>
        <w:spacing w:line="480" w:lineRule="auto"/>
        <w:ind w:firstLine="720"/>
        <w:contextualSpacing/>
        <w:jc w:val="both"/>
        <w:rPr>
          <w:rFonts w:ascii="Times New Roman" w:hAnsi="Times New Roman" w:cs="Times New Roman"/>
          <w:sz w:val="24"/>
          <w:szCs w:val="24"/>
        </w:rPr>
      </w:pPr>
      <w:r w:rsidRPr="006217FD">
        <w:rPr>
          <w:rFonts w:ascii="Times New Roman" w:hAnsi="Times New Roman" w:cs="Times New Roman"/>
          <w:sz w:val="24"/>
          <w:szCs w:val="24"/>
        </w:rPr>
        <w:t>This research purposely looked at media impact and adults purely because of the lack of research out there as the majority is on children and adolescents. Future research should consider looking at media impact on children, adolescents and adults collectively to make comparisons</w:t>
      </w:r>
      <w:r w:rsidR="00304360">
        <w:rPr>
          <w:rFonts w:ascii="Times New Roman" w:hAnsi="Times New Roman" w:cs="Times New Roman"/>
          <w:sz w:val="24"/>
          <w:szCs w:val="24"/>
        </w:rPr>
        <w:t xml:space="preserve"> </w:t>
      </w:r>
      <w:proofErr w:type="gramStart"/>
      <w:r w:rsidR="00FA08B8">
        <w:rPr>
          <w:rFonts w:ascii="Times New Roman" w:hAnsi="Times New Roman" w:cs="Times New Roman"/>
          <w:sz w:val="24"/>
          <w:szCs w:val="24"/>
        </w:rPr>
        <w:t>in an attempt to</w:t>
      </w:r>
      <w:proofErr w:type="gramEnd"/>
      <w:r w:rsidR="00FA08B8">
        <w:rPr>
          <w:rFonts w:ascii="Times New Roman" w:hAnsi="Times New Roman" w:cs="Times New Roman"/>
          <w:sz w:val="24"/>
          <w:szCs w:val="24"/>
        </w:rPr>
        <w:t xml:space="preserve"> understand how to</w:t>
      </w:r>
      <w:r w:rsidR="00304360">
        <w:rPr>
          <w:rFonts w:ascii="Times New Roman" w:hAnsi="Times New Roman" w:cs="Times New Roman"/>
          <w:sz w:val="24"/>
          <w:szCs w:val="24"/>
        </w:rPr>
        <w:t xml:space="preserve"> reduce its</w:t>
      </w:r>
      <w:r w:rsidR="008C786C">
        <w:rPr>
          <w:rFonts w:ascii="Times New Roman" w:hAnsi="Times New Roman" w:cs="Times New Roman"/>
          <w:sz w:val="24"/>
          <w:szCs w:val="24"/>
        </w:rPr>
        <w:t xml:space="preserve"> potential</w:t>
      </w:r>
      <w:r w:rsidR="00304360">
        <w:rPr>
          <w:rFonts w:ascii="Times New Roman" w:hAnsi="Times New Roman" w:cs="Times New Roman"/>
          <w:sz w:val="24"/>
          <w:szCs w:val="24"/>
        </w:rPr>
        <w:t xml:space="preserve"> impact across all ages. </w:t>
      </w:r>
      <w:r w:rsidR="00633A70" w:rsidRPr="006217FD">
        <w:rPr>
          <w:rFonts w:ascii="Times New Roman" w:hAnsi="Times New Roman" w:cs="Times New Roman"/>
          <w:sz w:val="24"/>
          <w:szCs w:val="24"/>
        </w:rPr>
        <w:t xml:space="preserve"> </w:t>
      </w:r>
    </w:p>
    <w:p w14:paraId="56037378" w14:textId="4C02819C" w:rsidR="0086541C" w:rsidRPr="006217FD" w:rsidRDefault="007352DE" w:rsidP="0083491A">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Also, even though this present research did not attempt to make </w:t>
      </w:r>
      <w:r w:rsidR="000D5A04">
        <w:rPr>
          <w:rFonts w:ascii="Times New Roman" w:hAnsi="Times New Roman" w:cs="Times New Roman"/>
          <w:sz w:val="24"/>
          <w:szCs w:val="24"/>
        </w:rPr>
        <w:t xml:space="preserve">gender </w:t>
      </w:r>
      <w:r>
        <w:rPr>
          <w:rFonts w:ascii="Times New Roman" w:hAnsi="Times New Roman" w:cs="Times New Roman"/>
          <w:sz w:val="24"/>
          <w:szCs w:val="24"/>
        </w:rPr>
        <w:t>comparisons</w:t>
      </w:r>
      <w:r w:rsidR="000D5A04">
        <w:rPr>
          <w:rFonts w:ascii="Times New Roman" w:hAnsi="Times New Roman" w:cs="Times New Roman"/>
          <w:sz w:val="24"/>
          <w:szCs w:val="24"/>
        </w:rPr>
        <w:t xml:space="preserve">, future researchers should attempt </w:t>
      </w:r>
      <w:r w:rsidR="00BB6600">
        <w:rPr>
          <w:rFonts w:ascii="Times New Roman" w:hAnsi="Times New Roman" w:cs="Times New Roman"/>
          <w:sz w:val="24"/>
          <w:szCs w:val="24"/>
        </w:rPr>
        <w:t xml:space="preserve">to </w:t>
      </w:r>
      <w:r w:rsidR="00225E6F">
        <w:rPr>
          <w:rFonts w:ascii="Times New Roman" w:hAnsi="Times New Roman" w:cs="Times New Roman"/>
          <w:sz w:val="24"/>
          <w:szCs w:val="24"/>
        </w:rPr>
        <w:t xml:space="preserve">figure out a way </w:t>
      </w:r>
      <w:r w:rsidR="00EC628F">
        <w:rPr>
          <w:rFonts w:ascii="Times New Roman" w:hAnsi="Times New Roman" w:cs="Times New Roman"/>
          <w:sz w:val="24"/>
          <w:szCs w:val="24"/>
        </w:rPr>
        <w:t>to</w:t>
      </w:r>
      <w:r w:rsidR="00D21A0E">
        <w:rPr>
          <w:rFonts w:ascii="Times New Roman" w:hAnsi="Times New Roman" w:cs="Times New Roman"/>
          <w:sz w:val="24"/>
          <w:szCs w:val="24"/>
        </w:rPr>
        <w:t xml:space="preserve"> gain and</w:t>
      </w:r>
      <w:r w:rsidR="00225E6F">
        <w:rPr>
          <w:rFonts w:ascii="Times New Roman" w:hAnsi="Times New Roman" w:cs="Times New Roman"/>
          <w:sz w:val="24"/>
          <w:szCs w:val="24"/>
        </w:rPr>
        <w:t xml:space="preserve"> </w:t>
      </w:r>
      <w:r w:rsidR="00D21A0E">
        <w:rPr>
          <w:rFonts w:ascii="Times New Roman" w:hAnsi="Times New Roman" w:cs="Times New Roman"/>
          <w:sz w:val="24"/>
          <w:szCs w:val="24"/>
        </w:rPr>
        <w:t>reach out to males to participate</w:t>
      </w:r>
      <w:r w:rsidR="000378F5">
        <w:rPr>
          <w:rFonts w:ascii="Times New Roman" w:hAnsi="Times New Roman" w:cs="Times New Roman"/>
          <w:sz w:val="24"/>
          <w:szCs w:val="24"/>
        </w:rPr>
        <w:t xml:space="preserve"> to obtain a more we</w:t>
      </w:r>
      <w:r w:rsidR="004806FC">
        <w:rPr>
          <w:rFonts w:ascii="Times New Roman" w:hAnsi="Times New Roman" w:cs="Times New Roman"/>
          <w:sz w:val="24"/>
          <w:szCs w:val="24"/>
        </w:rPr>
        <w:t xml:space="preserve">ll-rounded perspective. </w:t>
      </w:r>
    </w:p>
    <w:p w14:paraId="282F7563" w14:textId="421522F3" w:rsidR="00AC5C3B" w:rsidRDefault="00CB1966" w:rsidP="006217FD">
      <w:pPr>
        <w:spacing w:line="480" w:lineRule="auto"/>
        <w:ind w:firstLine="720"/>
        <w:contextualSpacing/>
        <w:jc w:val="both"/>
        <w:rPr>
          <w:rFonts w:ascii="Times New Roman" w:hAnsi="Times New Roman" w:cs="Times New Roman"/>
          <w:sz w:val="24"/>
          <w:szCs w:val="24"/>
        </w:rPr>
      </w:pPr>
      <w:r w:rsidRPr="006217FD">
        <w:rPr>
          <w:rFonts w:ascii="Times New Roman" w:hAnsi="Times New Roman" w:cs="Times New Roman"/>
          <w:sz w:val="24"/>
          <w:szCs w:val="24"/>
        </w:rPr>
        <w:lastRenderedPageBreak/>
        <w:t xml:space="preserve">Seeing as this research is believed to be </w:t>
      </w:r>
      <w:r w:rsidR="00D02FCF" w:rsidRPr="006217FD">
        <w:rPr>
          <w:rFonts w:ascii="Times New Roman" w:hAnsi="Times New Roman" w:cs="Times New Roman"/>
          <w:sz w:val="24"/>
          <w:szCs w:val="24"/>
        </w:rPr>
        <w:t xml:space="preserve">one of the first to consider the impact of </w:t>
      </w:r>
      <w:r w:rsidR="00CD79EA" w:rsidRPr="006217FD">
        <w:rPr>
          <w:rFonts w:ascii="Times New Roman" w:hAnsi="Times New Roman" w:cs="Times New Roman"/>
          <w:sz w:val="24"/>
          <w:szCs w:val="24"/>
        </w:rPr>
        <w:t>YouTube</w:t>
      </w:r>
      <w:r w:rsidR="00B256C9">
        <w:rPr>
          <w:rFonts w:ascii="Times New Roman" w:hAnsi="Times New Roman" w:cs="Times New Roman"/>
          <w:sz w:val="24"/>
          <w:szCs w:val="24"/>
        </w:rPr>
        <w:t xml:space="preserve">, </w:t>
      </w:r>
      <w:r w:rsidR="00CD79EA" w:rsidRPr="006217FD">
        <w:rPr>
          <w:rFonts w:ascii="Times New Roman" w:hAnsi="Times New Roman" w:cs="Times New Roman"/>
          <w:sz w:val="24"/>
          <w:szCs w:val="24"/>
        </w:rPr>
        <w:t>for this reason more research is needed</w:t>
      </w:r>
      <w:r w:rsidR="00AB7859" w:rsidRPr="006217FD">
        <w:rPr>
          <w:rFonts w:ascii="Times New Roman" w:hAnsi="Times New Roman" w:cs="Times New Roman"/>
          <w:sz w:val="24"/>
          <w:szCs w:val="24"/>
        </w:rPr>
        <w:t>,</w:t>
      </w:r>
      <w:r w:rsidR="002F0D34" w:rsidRPr="006217FD">
        <w:rPr>
          <w:rFonts w:ascii="Times New Roman" w:hAnsi="Times New Roman" w:cs="Times New Roman"/>
          <w:sz w:val="24"/>
          <w:szCs w:val="24"/>
        </w:rPr>
        <w:t xml:space="preserve"> </w:t>
      </w:r>
      <w:r w:rsidR="004005EA" w:rsidRPr="006217FD">
        <w:rPr>
          <w:rFonts w:ascii="Times New Roman" w:hAnsi="Times New Roman" w:cs="Times New Roman"/>
          <w:sz w:val="24"/>
          <w:szCs w:val="24"/>
        </w:rPr>
        <w:t xml:space="preserve">especially </w:t>
      </w:r>
      <w:r w:rsidR="00AB7859" w:rsidRPr="006217FD">
        <w:rPr>
          <w:rFonts w:ascii="Times New Roman" w:hAnsi="Times New Roman" w:cs="Times New Roman"/>
          <w:sz w:val="24"/>
          <w:szCs w:val="24"/>
        </w:rPr>
        <w:t>when</w:t>
      </w:r>
      <w:r w:rsidR="00146B99" w:rsidRPr="006217FD">
        <w:rPr>
          <w:rFonts w:ascii="Times New Roman" w:hAnsi="Times New Roman" w:cs="Times New Roman"/>
          <w:sz w:val="24"/>
          <w:szCs w:val="24"/>
        </w:rPr>
        <w:t xml:space="preserve"> YouTube ha</w:t>
      </w:r>
      <w:r w:rsidR="003D5100" w:rsidRPr="006217FD">
        <w:rPr>
          <w:rFonts w:ascii="Times New Roman" w:hAnsi="Times New Roman" w:cs="Times New Roman"/>
          <w:sz w:val="24"/>
          <w:szCs w:val="24"/>
        </w:rPr>
        <w:t>s</w:t>
      </w:r>
      <w:r w:rsidR="00146B99" w:rsidRPr="006217FD">
        <w:rPr>
          <w:rFonts w:ascii="Times New Roman" w:hAnsi="Times New Roman" w:cs="Times New Roman"/>
          <w:sz w:val="24"/>
          <w:szCs w:val="24"/>
        </w:rPr>
        <w:t xml:space="preserve"> experienced a </w:t>
      </w:r>
      <w:r w:rsidR="00222D42" w:rsidRPr="006217FD">
        <w:rPr>
          <w:rFonts w:ascii="Times New Roman" w:hAnsi="Times New Roman" w:cs="Times New Roman"/>
          <w:sz w:val="24"/>
          <w:szCs w:val="24"/>
        </w:rPr>
        <w:t>substantial growth in</w:t>
      </w:r>
      <w:r w:rsidR="002F0D34" w:rsidRPr="006217FD">
        <w:rPr>
          <w:rFonts w:ascii="Times New Roman" w:hAnsi="Times New Roman" w:cs="Times New Roman"/>
          <w:sz w:val="24"/>
          <w:szCs w:val="24"/>
        </w:rPr>
        <w:t xml:space="preserve"> </w:t>
      </w:r>
      <w:r w:rsidR="00146B99" w:rsidRPr="006217FD">
        <w:rPr>
          <w:rFonts w:ascii="Times New Roman" w:hAnsi="Times New Roman" w:cs="Times New Roman"/>
          <w:sz w:val="24"/>
          <w:szCs w:val="24"/>
        </w:rPr>
        <w:t>popularity</w:t>
      </w:r>
      <w:r w:rsidR="00AB7859" w:rsidRPr="006217FD">
        <w:rPr>
          <w:rFonts w:ascii="Times New Roman" w:hAnsi="Times New Roman" w:cs="Times New Roman"/>
          <w:sz w:val="24"/>
          <w:szCs w:val="24"/>
        </w:rPr>
        <w:t xml:space="preserve"> among</w:t>
      </w:r>
      <w:r w:rsidR="00B256C9">
        <w:rPr>
          <w:rFonts w:ascii="Times New Roman" w:hAnsi="Times New Roman" w:cs="Times New Roman"/>
          <w:sz w:val="24"/>
          <w:szCs w:val="24"/>
        </w:rPr>
        <w:t>st</w:t>
      </w:r>
      <w:r w:rsidR="00AB7859" w:rsidRPr="006217FD">
        <w:rPr>
          <w:rFonts w:ascii="Times New Roman" w:hAnsi="Times New Roman" w:cs="Times New Roman"/>
          <w:sz w:val="24"/>
          <w:szCs w:val="24"/>
        </w:rPr>
        <w:t xml:space="preserve"> all ages groups. </w:t>
      </w:r>
      <w:r w:rsidR="001E2503" w:rsidRPr="006217FD">
        <w:rPr>
          <w:rFonts w:ascii="Times New Roman" w:hAnsi="Times New Roman" w:cs="Times New Roman"/>
          <w:sz w:val="24"/>
          <w:szCs w:val="24"/>
        </w:rPr>
        <w:t xml:space="preserve">To improve upon the design of this study, a better questionnaire would need to query </w:t>
      </w:r>
      <w:r w:rsidR="00A46E20" w:rsidRPr="006217FD">
        <w:rPr>
          <w:rFonts w:ascii="Times New Roman" w:hAnsi="Times New Roman" w:cs="Times New Roman"/>
          <w:sz w:val="24"/>
          <w:szCs w:val="24"/>
        </w:rPr>
        <w:t xml:space="preserve">how often people visit YouTube daily and for how long instead of asking how many hours per day </w:t>
      </w:r>
      <w:r w:rsidR="00C51830" w:rsidRPr="006217FD">
        <w:rPr>
          <w:rFonts w:ascii="Times New Roman" w:hAnsi="Times New Roman" w:cs="Times New Roman"/>
          <w:sz w:val="24"/>
          <w:szCs w:val="24"/>
        </w:rPr>
        <w:t xml:space="preserve">they spend </w:t>
      </w:r>
      <w:r w:rsidR="00913CFC" w:rsidRPr="006217FD">
        <w:rPr>
          <w:rFonts w:ascii="Times New Roman" w:hAnsi="Times New Roman" w:cs="Times New Roman"/>
          <w:sz w:val="24"/>
          <w:szCs w:val="24"/>
        </w:rPr>
        <w:t xml:space="preserve">on the site </w:t>
      </w:r>
      <w:r w:rsidR="00C51830" w:rsidRPr="006217FD">
        <w:rPr>
          <w:rFonts w:ascii="Times New Roman" w:hAnsi="Times New Roman" w:cs="Times New Roman"/>
          <w:sz w:val="24"/>
          <w:szCs w:val="24"/>
        </w:rPr>
        <w:t>as this is likely hard to estimate</w:t>
      </w:r>
      <w:r w:rsidR="00913CFC" w:rsidRPr="006217FD">
        <w:rPr>
          <w:rFonts w:ascii="Times New Roman" w:hAnsi="Times New Roman" w:cs="Times New Roman"/>
          <w:sz w:val="24"/>
          <w:szCs w:val="24"/>
        </w:rPr>
        <w:t xml:space="preserve"> compared to TV viewing</w:t>
      </w:r>
      <w:r w:rsidR="002833A3">
        <w:rPr>
          <w:rFonts w:ascii="Times New Roman" w:hAnsi="Times New Roman" w:cs="Times New Roman"/>
          <w:sz w:val="24"/>
          <w:szCs w:val="24"/>
        </w:rPr>
        <w:t xml:space="preserve"> where </w:t>
      </w:r>
      <w:r w:rsidR="00A35329">
        <w:rPr>
          <w:rFonts w:ascii="Times New Roman" w:hAnsi="Times New Roman" w:cs="Times New Roman"/>
          <w:sz w:val="24"/>
          <w:szCs w:val="24"/>
        </w:rPr>
        <w:t>time spent can be estimated by</w:t>
      </w:r>
      <w:r w:rsidR="00D770A3">
        <w:rPr>
          <w:rFonts w:ascii="Times New Roman" w:hAnsi="Times New Roman" w:cs="Times New Roman"/>
          <w:sz w:val="24"/>
          <w:szCs w:val="24"/>
        </w:rPr>
        <w:t xml:space="preserve"> </w:t>
      </w:r>
      <w:r w:rsidR="002833A3">
        <w:rPr>
          <w:rFonts w:ascii="Times New Roman" w:hAnsi="Times New Roman" w:cs="Times New Roman"/>
          <w:sz w:val="24"/>
          <w:szCs w:val="24"/>
        </w:rPr>
        <w:t>how many programs have been watched</w:t>
      </w:r>
      <w:r w:rsidR="00913CFC" w:rsidRPr="006217FD">
        <w:rPr>
          <w:rFonts w:ascii="Times New Roman" w:hAnsi="Times New Roman" w:cs="Times New Roman"/>
          <w:sz w:val="24"/>
          <w:szCs w:val="24"/>
        </w:rPr>
        <w:t xml:space="preserve">. </w:t>
      </w:r>
      <w:r w:rsidR="00820923" w:rsidRPr="006217FD">
        <w:rPr>
          <w:rFonts w:ascii="Times New Roman" w:hAnsi="Times New Roman" w:cs="Times New Roman"/>
          <w:sz w:val="24"/>
          <w:szCs w:val="24"/>
        </w:rPr>
        <w:t xml:space="preserve">Furthermore, future research should consider </w:t>
      </w:r>
      <w:r w:rsidR="008C785C" w:rsidRPr="006217FD">
        <w:rPr>
          <w:rFonts w:ascii="Times New Roman" w:hAnsi="Times New Roman" w:cs="Times New Roman"/>
          <w:sz w:val="24"/>
          <w:szCs w:val="24"/>
        </w:rPr>
        <w:t>widening</w:t>
      </w:r>
      <w:r w:rsidR="00F90540" w:rsidRPr="006217FD">
        <w:rPr>
          <w:rFonts w:ascii="Times New Roman" w:hAnsi="Times New Roman" w:cs="Times New Roman"/>
          <w:sz w:val="24"/>
          <w:szCs w:val="24"/>
        </w:rPr>
        <w:t xml:space="preserve"> its </w:t>
      </w:r>
      <w:r w:rsidR="00997B67" w:rsidRPr="006217FD">
        <w:rPr>
          <w:rFonts w:ascii="Times New Roman" w:hAnsi="Times New Roman" w:cs="Times New Roman"/>
          <w:sz w:val="24"/>
          <w:szCs w:val="24"/>
        </w:rPr>
        <w:t>re</w:t>
      </w:r>
      <w:r w:rsidR="00F90540" w:rsidRPr="006217FD">
        <w:rPr>
          <w:rFonts w:ascii="Times New Roman" w:hAnsi="Times New Roman" w:cs="Times New Roman"/>
          <w:sz w:val="24"/>
          <w:szCs w:val="24"/>
        </w:rPr>
        <w:t xml:space="preserve">search </w:t>
      </w:r>
      <w:r w:rsidR="00997B67" w:rsidRPr="006217FD">
        <w:rPr>
          <w:rFonts w:ascii="Times New Roman" w:hAnsi="Times New Roman" w:cs="Times New Roman"/>
          <w:sz w:val="24"/>
          <w:szCs w:val="24"/>
        </w:rPr>
        <w:t xml:space="preserve">by </w:t>
      </w:r>
      <w:r w:rsidR="00E07DEE" w:rsidRPr="006217FD">
        <w:rPr>
          <w:rFonts w:ascii="Times New Roman" w:hAnsi="Times New Roman" w:cs="Times New Roman"/>
          <w:sz w:val="24"/>
          <w:szCs w:val="24"/>
        </w:rPr>
        <w:t xml:space="preserve">including </w:t>
      </w:r>
      <w:r w:rsidR="00E74269" w:rsidRPr="006217FD">
        <w:rPr>
          <w:rFonts w:ascii="Times New Roman" w:hAnsi="Times New Roman" w:cs="Times New Roman"/>
          <w:sz w:val="24"/>
          <w:szCs w:val="24"/>
        </w:rPr>
        <w:t>additional</w:t>
      </w:r>
      <w:r w:rsidR="00E07DEE" w:rsidRPr="006217FD">
        <w:rPr>
          <w:rFonts w:ascii="Times New Roman" w:hAnsi="Times New Roman" w:cs="Times New Roman"/>
          <w:sz w:val="24"/>
          <w:szCs w:val="24"/>
        </w:rPr>
        <w:t xml:space="preserve"> types of </w:t>
      </w:r>
      <w:r w:rsidR="008C785C" w:rsidRPr="006217FD">
        <w:rPr>
          <w:rFonts w:ascii="Times New Roman" w:hAnsi="Times New Roman" w:cs="Times New Roman"/>
          <w:sz w:val="24"/>
          <w:szCs w:val="24"/>
        </w:rPr>
        <w:t xml:space="preserve">modern </w:t>
      </w:r>
      <w:r w:rsidR="00E07DEE" w:rsidRPr="006217FD">
        <w:rPr>
          <w:rFonts w:ascii="Times New Roman" w:hAnsi="Times New Roman" w:cs="Times New Roman"/>
          <w:sz w:val="24"/>
          <w:szCs w:val="24"/>
        </w:rPr>
        <w:t>media</w:t>
      </w:r>
      <w:r w:rsidR="00CB5B56" w:rsidRPr="006217FD">
        <w:rPr>
          <w:rFonts w:ascii="Times New Roman" w:hAnsi="Times New Roman" w:cs="Times New Roman"/>
          <w:sz w:val="24"/>
          <w:szCs w:val="24"/>
        </w:rPr>
        <w:t xml:space="preserve"> such as online gaming </w:t>
      </w:r>
      <w:r w:rsidR="003345D7" w:rsidRPr="006217FD">
        <w:rPr>
          <w:rFonts w:ascii="Times New Roman" w:hAnsi="Times New Roman" w:cs="Times New Roman"/>
          <w:sz w:val="24"/>
          <w:szCs w:val="24"/>
        </w:rPr>
        <w:t>seeing as a significant</w:t>
      </w:r>
      <w:r w:rsidR="00FD0DEA" w:rsidRPr="006217FD">
        <w:rPr>
          <w:rFonts w:ascii="Times New Roman" w:hAnsi="Times New Roman" w:cs="Times New Roman"/>
          <w:sz w:val="24"/>
          <w:szCs w:val="24"/>
        </w:rPr>
        <w:t xml:space="preserve"> </w:t>
      </w:r>
      <w:proofErr w:type="gramStart"/>
      <w:r w:rsidR="00FD0DEA" w:rsidRPr="006217FD">
        <w:rPr>
          <w:rFonts w:ascii="Times New Roman" w:hAnsi="Times New Roman" w:cs="Times New Roman"/>
          <w:sz w:val="24"/>
          <w:szCs w:val="24"/>
        </w:rPr>
        <w:t>amount</w:t>
      </w:r>
      <w:proofErr w:type="gramEnd"/>
      <w:r w:rsidR="00FD0DEA" w:rsidRPr="006217FD">
        <w:rPr>
          <w:rFonts w:ascii="Times New Roman" w:hAnsi="Times New Roman" w:cs="Times New Roman"/>
          <w:sz w:val="24"/>
          <w:szCs w:val="24"/>
        </w:rPr>
        <w:t xml:space="preserve"> of young adults play online game</w:t>
      </w:r>
      <w:r w:rsidR="00F51735" w:rsidRPr="006217FD">
        <w:rPr>
          <w:rFonts w:ascii="Times New Roman" w:hAnsi="Times New Roman" w:cs="Times New Roman"/>
          <w:sz w:val="24"/>
          <w:szCs w:val="24"/>
        </w:rPr>
        <w:t xml:space="preserve">s extensively (Yee, 2006). </w:t>
      </w:r>
    </w:p>
    <w:p w14:paraId="48518E22" w14:textId="1125928D" w:rsidR="00F90540" w:rsidRPr="006217FD" w:rsidRDefault="00AC5C3B" w:rsidP="006217FD">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Lastly</w:t>
      </w:r>
      <w:r w:rsidR="003A78A8" w:rsidRPr="006217FD">
        <w:rPr>
          <w:rFonts w:ascii="Times New Roman" w:hAnsi="Times New Roman" w:cs="Times New Roman"/>
          <w:sz w:val="24"/>
          <w:szCs w:val="24"/>
        </w:rPr>
        <w:t>, future research should make comparisons or look further into the relationships between sleep, diet and self-esteem to have a better understanding of how they may influence each other</w:t>
      </w:r>
      <w:r w:rsidR="00B200A1">
        <w:rPr>
          <w:rFonts w:ascii="Times New Roman" w:hAnsi="Times New Roman" w:cs="Times New Roman"/>
          <w:sz w:val="24"/>
          <w:szCs w:val="24"/>
        </w:rPr>
        <w:t xml:space="preserve"> or almost create a vicious circle. </w:t>
      </w:r>
    </w:p>
    <w:p w14:paraId="5AC0F4F4" w14:textId="77777777" w:rsidR="00A56BFE" w:rsidRPr="003A6DA0" w:rsidRDefault="00A56BFE" w:rsidP="00A56BFE">
      <w:pPr>
        <w:rPr>
          <w:sz w:val="24"/>
          <w:u w:val="single"/>
        </w:rPr>
      </w:pPr>
    </w:p>
    <w:p w14:paraId="54C724C1" w14:textId="716AF5D6" w:rsidR="00377E46" w:rsidRPr="003A6DA0" w:rsidRDefault="00A56BFE" w:rsidP="00066125">
      <w:pPr>
        <w:pStyle w:val="ListParagraph"/>
        <w:numPr>
          <w:ilvl w:val="1"/>
          <w:numId w:val="5"/>
        </w:numPr>
        <w:jc w:val="both"/>
        <w:rPr>
          <w:rFonts w:ascii="Times New Roman" w:hAnsi="Times New Roman" w:cs="Times New Roman"/>
          <w:sz w:val="24"/>
        </w:rPr>
      </w:pPr>
      <w:r w:rsidRPr="003A6DA0">
        <w:rPr>
          <w:rFonts w:ascii="Times New Roman" w:hAnsi="Times New Roman" w:cs="Times New Roman"/>
          <w:sz w:val="24"/>
        </w:rPr>
        <w:t>Conclusion</w:t>
      </w:r>
      <w:r w:rsidR="00857C40" w:rsidRPr="003A6DA0">
        <w:rPr>
          <w:rFonts w:ascii="Times New Roman" w:hAnsi="Times New Roman" w:cs="Times New Roman"/>
          <w:sz w:val="24"/>
        </w:rPr>
        <w:t xml:space="preserve"> </w:t>
      </w:r>
    </w:p>
    <w:p w14:paraId="4D890419" w14:textId="4B4FD2FA" w:rsidR="00A434DB" w:rsidRPr="007E60D7" w:rsidRDefault="00A650F6" w:rsidP="007E60D7">
      <w:pPr>
        <w:spacing w:line="480" w:lineRule="auto"/>
        <w:contextualSpacing/>
        <w:jc w:val="both"/>
        <w:rPr>
          <w:rFonts w:ascii="Times New Roman" w:hAnsi="Times New Roman" w:cs="Times New Roman"/>
          <w:sz w:val="24"/>
          <w:szCs w:val="24"/>
        </w:rPr>
      </w:pPr>
      <w:r w:rsidRPr="00C96271">
        <w:rPr>
          <w:rFonts w:ascii="Times New Roman" w:hAnsi="Times New Roman" w:cs="Times New Roman"/>
          <w:sz w:val="24"/>
          <w:szCs w:val="24"/>
        </w:rPr>
        <w:t xml:space="preserve">The overall purpose of this research was to </w:t>
      </w:r>
      <w:r w:rsidR="0092522B" w:rsidRPr="00C96271">
        <w:rPr>
          <w:rFonts w:ascii="Times New Roman" w:hAnsi="Times New Roman" w:cs="Times New Roman"/>
          <w:sz w:val="24"/>
          <w:szCs w:val="24"/>
        </w:rPr>
        <w:t xml:space="preserve">determine </w:t>
      </w:r>
      <w:r w:rsidR="000366A9" w:rsidRPr="00C96271">
        <w:rPr>
          <w:rFonts w:ascii="Times New Roman" w:hAnsi="Times New Roman" w:cs="Times New Roman"/>
          <w:sz w:val="24"/>
          <w:szCs w:val="24"/>
        </w:rPr>
        <w:t xml:space="preserve">if certain media such as TV, social media or YouTube </w:t>
      </w:r>
      <w:r w:rsidR="002255BC" w:rsidRPr="00C96271">
        <w:rPr>
          <w:rFonts w:ascii="Times New Roman" w:hAnsi="Times New Roman" w:cs="Times New Roman"/>
          <w:sz w:val="24"/>
          <w:szCs w:val="24"/>
        </w:rPr>
        <w:t xml:space="preserve">and the amount of time spent on them </w:t>
      </w:r>
      <w:r w:rsidR="00AF4539" w:rsidRPr="00C96271">
        <w:rPr>
          <w:rFonts w:ascii="Times New Roman" w:hAnsi="Times New Roman" w:cs="Times New Roman"/>
          <w:sz w:val="24"/>
          <w:szCs w:val="24"/>
        </w:rPr>
        <w:t>can</w:t>
      </w:r>
      <w:r w:rsidR="006629FB" w:rsidRPr="00C96271">
        <w:rPr>
          <w:rFonts w:ascii="Times New Roman" w:hAnsi="Times New Roman" w:cs="Times New Roman"/>
          <w:sz w:val="24"/>
          <w:szCs w:val="24"/>
        </w:rPr>
        <w:t xml:space="preserve"> significant</w:t>
      </w:r>
      <w:r w:rsidR="00AF4539" w:rsidRPr="00C96271">
        <w:rPr>
          <w:rFonts w:ascii="Times New Roman" w:hAnsi="Times New Roman" w:cs="Times New Roman"/>
          <w:sz w:val="24"/>
          <w:szCs w:val="24"/>
        </w:rPr>
        <w:t>ly</w:t>
      </w:r>
      <w:r w:rsidR="006629FB" w:rsidRPr="00C96271">
        <w:rPr>
          <w:rFonts w:ascii="Times New Roman" w:hAnsi="Times New Roman" w:cs="Times New Roman"/>
          <w:sz w:val="24"/>
          <w:szCs w:val="24"/>
        </w:rPr>
        <w:t xml:space="preserve"> impact </w:t>
      </w:r>
      <w:proofErr w:type="gramStart"/>
      <w:r w:rsidR="006629FB" w:rsidRPr="00C96271">
        <w:rPr>
          <w:rFonts w:ascii="Times New Roman" w:hAnsi="Times New Roman" w:cs="Times New Roman"/>
          <w:sz w:val="24"/>
          <w:szCs w:val="24"/>
        </w:rPr>
        <w:t xml:space="preserve">an </w:t>
      </w:r>
      <w:proofErr w:type="spellStart"/>
      <w:r w:rsidR="006629FB" w:rsidRPr="00C96271">
        <w:rPr>
          <w:rFonts w:ascii="Times New Roman" w:hAnsi="Times New Roman" w:cs="Times New Roman"/>
          <w:sz w:val="24"/>
          <w:szCs w:val="24"/>
        </w:rPr>
        <w:t>individuals</w:t>
      </w:r>
      <w:proofErr w:type="spellEnd"/>
      <w:proofErr w:type="gramEnd"/>
      <w:r w:rsidR="006629FB" w:rsidRPr="00C96271">
        <w:rPr>
          <w:rFonts w:ascii="Times New Roman" w:hAnsi="Times New Roman" w:cs="Times New Roman"/>
          <w:sz w:val="24"/>
          <w:szCs w:val="24"/>
        </w:rPr>
        <w:t xml:space="preserve"> sleep quality, diet quality, and self-esteem. </w:t>
      </w:r>
      <w:r w:rsidR="00A03F6D" w:rsidRPr="00C96271">
        <w:rPr>
          <w:rFonts w:ascii="Times New Roman" w:hAnsi="Times New Roman" w:cs="Times New Roman"/>
          <w:sz w:val="24"/>
          <w:szCs w:val="24"/>
        </w:rPr>
        <w:t xml:space="preserve">The conclusions add </w:t>
      </w:r>
      <w:r w:rsidR="007D0188" w:rsidRPr="00C96271">
        <w:rPr>
          <w:rFonts w:ascii="Times New Roman" w:hAnsi="Times New Roman" w:cs="Times New Roman"/>
          <w:sz w:val="24"/>
          <w:szCs w:val="24"/>
        </w:rPr>
        <w:t xml:space="preserve">and go against </w:t>
      </w:r>
      <w:r w:rsidR="00E70016" w:rsidRPr="00C96271">
        <w:rPr>
          <w:rFonts w:ascii="Times New Roman" w:hAnsi="Times New Roman" w:cs="Times New Roman"/>
          <w:sz w:val="24"/>
          <w:szCs w:val="24"/>
        </w:rPr>
        <w:t xml:space="preserve">the little existing </w:t>
      </w:r>
      <w:r w:rsidR="00175B45">
        <w:rPr>
          <w:rFonts w:ascii="Times New Roman" w:hAnsi="Times New Roman" w:cs="Times New Roman"/>
          <w:sz w:val="24"/>
          <w:szCs w:val="24"/>
        </w:rPr>
        <w:t xml:space="preserve">and </w:t>
      </w:r>
      <w:r w:rsidR="00FB5DA6" w:rsidRPr="00C96271">
        <w:rPr>
          <w:rFonts w:ascii="Times New Roman" w:hAnsi="Times New Roman" w:cs="Times New Roman"/>
          <w:sz w:val="24"/>
          <w:szCs w:val="24"/>
        </w:rPr>
        <w:t xml:space="preserve">up to date </w:t>
      </w:r>
      <w:r w:rsidR="00E70016" w:rsidRPr="00C96271">
        <w:rPr>
          <w:rFonts w:ascii="Times New Roman" w:hAnsi="Times New Roman" w:cs="Times New Roman"/>
          <w:sz w:val="24"/>
          <w:szCs w:val="24"/>
        </w:rPr>
        <w:t xml:space="preserve">research </w:t>
      </w:r>
      <w:r w:rsidR="007D0188" w:rsidRPr="00C96271">
        <w:rPr>
          <w:rFonts w:ascii="Times New Roman" w:hAnsi="Times New Roman" w:cs="Times New Roman"/>
          <w:sz w:val="24"/>
          <w:szCs w:val="24"/>
        </w:rPr>
        <w:t xml:space="preserve">that is specific to this topic area. </w:t>
      </w:r>
      <w:r w:rsidR="00634F62" w:rsidRPr="00C96271">
        <w:rPr>
          <w:rFonts w:ascii="Times New Roman" w:hAnsi="Times New Roman" w:cs="Times New Roman"/>
          <w:sz w:val="24"/>
          <w:szCs w:val="24"/>
        </w:rPr>
        <w:t>There were no differences found between different types of media</w:t>
      </w:r>
      <w:r w:rsidR="00547D8E" w:rsidRPr="00C96271">
        <w:rPr>
          <w:rFonts w:ascii="Times New Roman" w:hAnsi="Times New Roman" w:cs="Times New Roman"/>
          <w:sz w:val="24"/>
          <w:szCs w:val="24"/>
        </w:rPr>
        <w:t xml:space="preserve">, </w:t>
      </w:r>
      <w:r w:rsidR="00D227E8" w:rsidRPr="00C96271">
        <w:rPr>
          <w:rFonts w:ascii="Times New Roman" w:hAnsi="Times New Roman" w:cs="Times New Roman"/>
          <w:sz w:val="24"/>
          <w:szCs w:val="24"/>
        </w:rPr>
        <w:t xml:space="preserve">yet high media engagement was associated with </w:t>
      </w:r>
      <w:r w:rsidR="0091378E" w:rsidRPr="00C96271">
        <w:rPr>
          <w:rFonts w:ascii="Times New Roman" w:hAnsi="Times New Roman" w:cs="Times New Roman"/>
          <w:sz w:val="24"/>
          <w:szCs w:val="24"/>
        </w:rPr>
        <w:t>poorer</w:t>
      </w:r>
      <w:r w:rsidR="00D227E8" w:rsidRPr="00C96271">
        <w:rPr>
          <w:rFonts w:ascii="Times New Roman" w:hAnsi="Times New Roman" w:cs="Times New Roman"/>
          <w:sz w:val="24"/>
          <w:szCs w:val="24"/>
        </w:rPr>
        <w:t xml:space="preserve"> sleep quality, diet quality and self-esteem</w:t>
      </w:r>
      <w:r w:rsidR="007016E7" w:rsidRPr="00C96271">
        <w:rPr>
          <w:rFonts w:ascii="Times New Roman" w:hAnsi="Times New Roman" w:cs="Times New Roman"/>
          <w:sz w:val="24"/>
          <w:szCs w:val="24"/>
        </w:rPr>
        <w:t>. There were</w:t>
      </w:r>
      <w:r w:rsidR="000A07F0" w:rsidRPr="00C96271">
        <w:rPr>
          <w:rFonts w:ascii="Times New Roman" w:hAnsi="Times New Roman" w:cs="Times New Roman"/>
          <w:sz w:val="24"/>
          <w:szCs w:val="24"/>
        </w:rPr>
        <w:t xml:space="preserve"> no differences between low and average media users</w:t>
      </w:r>
      <w:r w:rsidR="00D76B70" w:rsidRPr="00C96271">
        <w:rPr>
          <w:rFonts w:ascii="Times New Roman" w:hAnsi="Times New Roman" w:cs="Times New Roman"/>
          <w:sz w:val="24"/>
          <w:szCs w:val="24"/>
        </w:rPr>
        <w:t xml:space="preserve">, and they did not show </w:t>
      </w:r>
      <w:r w:rsidR="007F2813" w:rsidRPr="00C96271">
        <w:rPr>
          <w:rFonts w:ascii="Times New Roman" w:hAnsi="Times New Roman" w:cs="Times New Roman"/>
          <w:sz w:val="24"/>
          <w:szCs w:val="24"/>
        </w:rPr>
        <w:t xml:space="preserve">to experience </w:t>
      </w:r>
      <w:r w:rsidR="00280087" w:rsidRPr="00C96271">
        <w:rPr>
          <w:rFonts w:ascii="Times New Roman" w:hAnsi="Times New Roman" w:cs="Times New Roman"/>
          <w:sz w:val="24"/>
          <w:szCs w:val="24"/>
        </w:rPr>
        <w:t xml:space="preserve">significant </w:t>
      </w:r>
      <w:r w:rsidR="007F2813" w:rsidRPr="00C96271">
        <w:rPr>
          <w:rFonts w:ascii="Times New Roman" w:hAnsi="Times New Roman" w:cs="Times New Roman"/>
          <w:sz w:val="24"/>
          <w:szCs w:val="24"/>
        </w:rPr>
        <w:t>sleep</w:t>
      </w:r>
      <w:r w:rsidR="00280087" w:rsidRPr="00C96271">
        <w:rPr>
          <w:rFonts w:ascii="Times New Roman" w:hAnsi="Times New Roman" w:cs="Times New Roman"/>
          <w:sz w:val="24"/>
          <w:szCs w:val="24"/>
        </w:rPr>
        <w:t xml:space="preserve">, </w:t>
      </w:r>
      <w:r w:rsidR="007F2813" w:rsidRPr="00C96271">
        <w:rPr>
          <w:rFonts w:ascii="Times New Roman" w:hAnsi="Times New Roman" w:cs="Times New Roman"/>
          <w:sz w:val="24"/>
          <w:szCs w:val="24"/>
        </w:rPr>
        <w:t>diet</w:t>
      </w:r>
      <w:r w:rsidR="00280087" w:rsidRPr="00C96271">
        <w:rPr>
          <w:rFonts w:ascii="Times New Roman" w:hAnsi="Times New Roman" w:cs="Times New Roman"/>
          <w:sz w:val="24"/>
          <w:szCs w:val="24"/>
        </w:rPr>
        <w:t>,</w:t>
      </w:r>
      <w:r w:rsidR="007F2813" w:rsidRPr="00C96271">
        <w:rPr>
          <w:rFonts w:ascii="Times New Roman" w:hAnsi="Times New Roman" w:cs="Times New Roman"/>
          <w:sz w:val="24"/>
          <w:szCs w:val="24"/>
        </w:rPr>
        <w:t xml:space="preserve"> or self-esteem</w:t>
      </w:r>
      <w:r w:rsidR="00280087" w:rsidRPr="00C96271">
        <w:rPr>
          <w:rFonts w:ascii="Times New Roman" w:hAnsi="Times New Roman" w:cs="Times New Roman"/>
          <w:sz w:val="24"/>
          <w:szCs w:val="24"/>
        </w:rPr>
        <w:t xml:space="preserve"> issues. </w:t>
      </w:r>
      <w:r w:rsidR="00B7669D" w:rsidRPr="00C96271">
        <w:rPr>
          <w:rFonts w:ascii="Times New Roman" w:hAnsi="Times New Roman" w:cs="Times New Roman"/>
          <w:sz w:val="24"/>
          <w:szCs w:val="24"/>
        </w:rPr>
        <w:t>Therefore</w:t>
      </w:r>
      <w:r w:rsidR="008E3B66" w:rsidRPr="00C96271">
        <w:rPr>
          <w:rFonts w:ascii="Times New Roman" w:hAnsi="Times New Roman" w:cs="Times New Roman"/>
          <w:sz w:val="24"/>
          <w:szCs w:val="24"/>
        </w:rPr>
        <w:t>,</w:t>
      </w:r>
      <w:r w:rsidR="00B7669D" w:rsidRPr="00C96271">
        <w:rPr>
          <w:rFonts w:ascii="Times New Roman" w:hAnsi="Times New Roman" w:cs="Times New Roman"/>
          <w:sz w:val="24"/>
          <w:szCs w:val="24"/>
        </w:rPr>
        <w:t xml:space="preserve"> the results revealed that </w:t>
      </w:r>
      <w:r w:rsidR="00DD003B" w:rsidRPr="00C96271">
        <w:rPr>
          <w:rFonts w:ascii="Times New Roman" w:hAnsi="Times New Roman" w:cs="Times New Roman"/>
          <w:sz w:val="24"/>
          <w:szCs w:val="24"/>
        </w:rPr>
        <w:t xml:space="preserve">excessive amounts of media have negative </w:t>
      </w:r>
      <w:r w:rsidR="008E3B66" w:rsidRPr="00C96271">
        <w:rPr>
          <w:rFonts w:ascii="Times New Roman" w:hAnsi="Times New Roman" w:cs="Times New Roman"/>
          <w:sz w:val="24"/>
          <w:szCs w:val="24"/>
        </w:rPr>
        <w:t>effects</w:t>
      </w:r>
      <w:r w:rsidR="00A9130F" w:rsidRPr="00C96271">
        <w:rPr>
          <w:rFonts w:ascii="Times New Roman" w:hAnsi="Times New Roman" w:cs="Times New Roman"/>
          <w:sz w:val="24"/>
          <w:szCs w:val="24"/>
        </w:rPr>
        <w:t xml:space="preserve">, </w:t>
      </w:r>
      <w:r w:rsidR="00FA0210" w:rsidRPr="00C96271">
        <w:rPr>
          <w:rFonts w:ascii="Times New Roman" w:hAnsi="Times New Roman" w:cs="Times New Roman"/>
          <w:sz w:val="24"/>
          <w:szCs w:val="24"/>
        </w:rPr>
        <w:t>but</w:t>
      </w:r>
      <w:r w:rsidR="001D45BD" w:rsidRPr="00C96271">
        <w:rPr>
          <w:rFonts w:ascii="Times New Roman" w:hAnsi="Times New Roman" w:cs="Times New Roman"/>
          <w:sz w:val="24"/>
          <w:szCs w:val="24"/>
        </w:rPr>
        <w:t xml:space="preserve"> </w:t>
      </w:r>
      <w:r w:rsidR="00FA0210" w:rsidRPr="00C96271">
        <w:rPr>
          <w:rFonts w:ascii="Times New Roman" w:hAnsi="Times New Roman" w:cs="Times New Roman"/>
          <w:sz w:val="24"/>
          <w:szCs w:val="24"/>
        </w:rPr>
        <w:t>continu</w:t>
      </w:r>
      <w:r w:rsidR="001D45BD" w:rsidRPr="00C96271">
        <w:rPr>
          <w:rFonts w:ascii="Times New Roman" w:hAnsi="Times New Roman" w:cs="Times New Roman"/>
          <w:sz w:val="24"/>
          <w:szCs w:val="24"/>
        </w:rPr>
        <w:t>al</w:t>
      </w:r>
      <w:r w:rsidR="00FA0210" w:rsidRPr="00C96271">
        <w:rPr>
          <w:rFonts w:ascii="Times New Roman" w:hAnsi="Times New Roman" w:cs="Times New Roman"/>
          <w:sz w:val="24"/>
          <w:szCs w:val="24"/>
        </w:rPr>
        <w:t xml:space="preserve"> research is needed</w:t>
      </w:r>
      <w:r w:rsidR="00900DFA" w:rsidRPr="00C96271">
        <w:rPr>
          <w:rFonts w:ascii="Times New Roman" w:hAnsi="Times New Roman" w:cs="Times New Roman"/>
          <w:sz w:val="24"/>
          <w:szCs w:val="24"/>
        </w:rPr>
        <w:t xml:space="preserve"> </w:t>
      </w:r>
      <w:r w:rsidR="001D45BD" w:rsidRPr="00C96271">
        <w:rPr>
          <w:rFonts w:ascii="Times New Roman" w:hAnsi="Times New Roman" w:cs="Times New Roman"/>
          <w:sz w:val="24"/>
          <w:szCs w:val="24"/>
        </w:rPr>
        <w:t xml:space="preserve">to </w:t>
      </w:r>
      <w:r w:rsidR="00900DFA" w:rsidRPr="00C96271">
        <w:rPr>
          <w:rFonts w:ascii="Times New Roman" w:hAnsi="Times New Roman" w:cs="Times New Roman"/>
          <w:sz w:val="24"/>
          <w:szCs w:val="24"/>
        </w:rPr>
        <w:t xml:space="preserve">investigate </w:t>
      </w:r>
      <w:r w:rsidR="00F526C2" w:rsidRPr="00C96271">
        <w:rPr>
          <w:rFonts w:ascii="Times New Roman" w:hAnsi="Times New Roman" w:cs="Times New Roman"/>
          <w:sz w:val="24"/>
          <w:szCs w:val="24"/>
        </w:rPr>
        <w:t>and</w:t>
      </w:r>
      <w:r w:rsidR="00063A62" w:rsidRPr="00C96271">
        <w:rPr>
          <w:rFonts w:ascii="Times New Roman" w:hAnsi="Times New Roman" w:cs="Times New Roman"/>
          <w:sz w:val="24"/>
          <w:szCs w:val="24"/>
        </w:rPr>
        <w:t xml:space="preserve"> cover the depths and breadths of this rapidly evolving domain known as the </w:t>
      </w:r>
      <w:r w:rsidR="00FB34F7">
        <w:rPr>
          <w:rFonts w:ascii="Times New Roman" w:hAnsi="Times New Roman" w:cs="Times New Roman"/>
          <w:sz w:val="24"/>
          <w:szCs w:val="24"/>
        </w:rPr>
        <w:t xml:space="preserve">mass </w:t>
      </w:r>
      <w:r w:rsidR="00063A62" w:rsidRPr="00C96271">
        <w:rPr>
          <w:rFonts w:ascii="Times New Roman" w:hAnsi="Times New Roman" w:cs="Times New Roman"/>
          <w:sz w:val="24"/>
          <w:szCs w:val="24"/>
        </w:rPr>
        <w:t xml:space="preserve">media. </w:t>
      </w:r>
    </w:p>
    <w:p w14:paraId="419E904D" w14:textId="77777777" w:rsidR="00E8529C" w:rsidRPr="00E8529C" w:rsidRDefault="00E8529C" w:rsidP="00E8529C">
      <w:pPr>
        <w:jc w:val="both"/>
        <w:rPr>
          <w:rFonts w:ascii="Times New Roman" w:hAnsi="Times New Roman" w:cs="Times New Roman"/>
        </w:rPr>
      </w:pPr>
    </w:p>
    <w:p w14:paraId="0853A6E9" w14:textId="35E3842F" w:rsidR="003C6ABE" w:rsidRPr="008B7183" w:rsidRDefault="003C6ABE" w:rsidP="003B774A">
      <w:pPr>
        <w:rPr>
          <w:rFonts w:ascii="Times New Roman" w:hAnsi="Times New Roman" w:cs="Times New Roman"/>
          <w:lang w:val="en-US"/>
        </w:rPr>
      </w:pPr>
    </w:p>
    <w:p w14:paraId="0B0D7F3B" w14:textId="09CE0935" w:rsidR="003C6ABE" w:rsidRDefault="00F510ED" w:rsidP="00335618">
      <w:pPr>
        <w:jc w:val="center"/>
        <w:rPr>
          <w:rFonts w:ascii="Times New Roman" w:hAnsi="Times New Roman" w:cs="Times New Roman"/>
          <w:b/>
          <w:highlight w:val="yellow"/>
          <w:lang w:val="en-US"/>
        </w:rPr>
      </w:pPr>
      <w:r w:rsidRPr="00F510ED">
        <w:rPr>
          <w:rFonts w:ascii="Times New Roman" w:hAnsi="Times New Roman" w:cs="Times New Roman"/>
          <w:b/>
          <w:lang w:val="en-US"/>
        </w:rPr>
        <w:t>REFERENCES</w:t>
      </w:r>
    </w:p>
    <w:p w14:paraId="1E5CB543" w14:textId="77777777" w:rsidR="006D350A" w:rsidRPr="00BB10D0" w:rsidRDefault="006D350A" w:rsidP="005A2C9A">
      <w:pPr>
        <w:pStyle w:val="paragraph"/>
        <w:spacing w:before="0" w:beforeAutospacing="0" w:after="0" w:afterAutospacing="0"/>
        <w:textAlignment w:val="baseline"/>
        <w:rPr>
          <w:color w:val="000000" w:themeColor="text1"/>
          <w:sz w:val="22"/>
          <w:szCs w:val="22"/>
        </w:rPr>
      </w:pPr>
    </w:p>
    <w:p w14:paraId="65A2851C" w14:textId="77777777" w:rsidR="006D350A" w:rsidRPr="00840829" w:rsidRDefault="006D350A" w:rsidP="00484EDE">
      <w:pPr>
        <w:pStyle w:val="paragraph"/>
        <w:spacing w:before="0" w:beforeAutospacing="0" w:after="0" w:afterAutospacing="0"/>
        <w:ind w:left="360" w:hanging="360"/>
        <w:textAlignment w:val="baseline"/>
      </w:pPr>
    </w:p>
    <w:p w14:paraId="26D95EBC"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Abbar</w:t>
      </w:r>
      <w:proofErr w:type="spellEnd"/>
      <w:r w:rsidRPr="0072077B">
        <w:rPr>
          <w:rFonts w:ascii="Times New Roman" w:hAnsi="Times New Roman" w:cs="Times New Roman"/>
          <w:color w:val="000000" w:themeColor="text1"/>
          <w:sz w:val="24"/>
          <w:szCs w:val="24"/>
        </w:rPr>
        <w:t xml:space="preserve">, S., </w:t>
      </w:r>
      <w:proofErr w:type="spellStart"/>
      <w:r w:rsidRPr="0072077B">
        <w:rPr>
          <w:rFonts w:ascii="Times New Roman" w:hAnsi="Times New Roman" w:cs="Times New Roman"/>
          <w:color w:val="000000" w:themeColor="text1"/>
          <w:sz w:val="24"/>
          <w:szCs w:val="24"/>
        </w:rPr>
        <w:t>Mejova</w:t>
      </w:r>
      <w:proofErr w:type="spellEnd"/>
      <w:r w:rsidRPr="0072077B">
        <w:rPr>
          <w:rFonts w:ascii="Times New Roman" w:hAnsi="Times New Roman" w:cs="Times New Roman"/>
          <w:color w:val="000000" w:themeColor="text1"/>
          <w:sz w:val="24"/>
          <w:szCs w:val="24"/>
        </w:rPr>
        <w:t xml:space="preserve">, Y., &amp; Weber, I. (2015, April). You tweet what you eat: Studying food consumption through twitter. In </w:t>
      </w:r>
      <w:r w:rsidRPr="0072077B">
        <w:rPr>
          <w:rFonts w:ascii="Times New Roman" w:hAnsi="Times New Roman" w:cs="Times New Roman"/>
          <w:i/>
          <w:iCs/>
          <w:color w:val="000000" w:themeColor="text1"/>
          <w:sz w:val="24"/>
          <w:szCs w:val="24"/>
        </w:rPr>
        <w:t>Proceedings of the 33rd Annual ACM Conference on Human Factors in Computing Systems</w:t>
      </w:r>
      <w:r w:rsidRPr="0072077B">
        <w:rPr>
          <w:rFonts w:ascii="Times New Roman" w:hAnsi="Times New Roman" w:cs="Times New Roman"/>
          <w:color w:val="000000" w:themeColor="text1"/>
          <w:sz w:val="24"/>
          <w:szCs w:val="24"/>
        </w:rPr>
        <w:t xml:space="preserve"> (pp. 3197-3206). ACM.</w:t>
      </w:r>
    </w:p>
    <w:p w14:paraId="7C142AC9"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Adam, E. K., Snell, E. K., &amp; </w:t>
      </w:r>
      <w:proofErr w:type="spellStart"/>
      <w:r w:rsidRPr="0072077B">
        <w:rPr>
          <w:rFonts w:ascii="Times New Roman" w:hAnsi="Times New Roman" w:cs="Times New Roman"/>
          <w:color w:val="000000" w:themeColor="text1"/>
          <w:sz w:val="24"/>
          <w:szCs w:val="24"/>
        </w:rPr>
        <w:t>Pendry</w:t>
      </w:r>
      <w:proofErr w:type="spellEnd"/>
      <w:r w:rsidRPr="0072077B">
        <w:rPr>
          <w:rFonts w:ascii="Times New Roman" w:hAnsi="Times New Roman" w:cs="Times New Roman"/>
          <w:color w:val="000000" w:themeColor="text1"/>
          <w:sz w:val="24"/>
          <w:szCs w:val="24"/>
        </w:rPr>
        <w:t xml:space="preserve">, P. (2007). Sleep timing and quantity in ecological and family context: a nationally representative time-diary study. </w:t>
      </w:r>
      <w:r w:rsidRPr="0072077B">
        <w:rPr>
          <w:rFonts w:ascii="Times New Roman" w:hAnsi="Times New Roman" w:cs="Times New Roman"/>
          <w:i/>
          <w:iCs/>
          <w:color w:val="000000" w:themeColor="text1"/>
          <w:sz w:val="24"/>
          <w:szCs w:val="24"/>
        </w:rPr>
        <w:t>Journal of Family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21</w:t>
      </w:r>
      <w:r w:rsidRPr="0072077B">
        <w:rPr>
          <w:rFonts w:ascii="Times New Roman" w:hAnsi="Times New Roman" w:cs="Times New Roman"/>
          <w:color w:val="000000" w:themeColor="text1"/>
          <w:sz w:val="24"/>
          <w:szCs w:val="24"/>
        </w:rPr>
        <w:t>(1), 4.</w:t>
      </w:r>
    </w:p>
    <w:p w14:paraId="2CBA4EB7"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Adams, S.T.E.P.H.E.N. (2012, 11 May). The Telegraph. [Weblog]. Retrieved 16 March 2018, from </w:t>
      </w:r>
      <w:hyperlink r:id="rId10" w:history="1">
        <w:r w:rsidRPr="0072077B">
          <w:rPr>
            <w:rStyle w:val="Hyperlink"/>
            <w:rFonts w:ascii="Times New Roman" w:hAnsi="Times New Roman" w:cs="Times New Roman"/>
            <w:color w:val="000000" w:themeColor="text1"/>
            <w:sz w:val="24"/>
            <w:szCs w:val="24"/>
          </w:rPr>
          <w:t>https://www.telegraph.co.uk/news/health/news/9257191/Sleeping-pill-cost-to-NHS-almost-50m.html</w:t>
        </w:r>
      </w:hyperlink>
    </w:p>
    <w:p w14:paraId="026A995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Ahern, N. R., Sauer, P., &amp; Thacker, P. (2015). Risky </w:t>
      </w:r>
      <w:proofErr w:type="spellStart"/>
      <w:r w:rsidRPr="0072077B">
        <w:rPr>
          <w:rFonts w:ascii="Times New Roman" w:hAnsi="Times New Roman" w:cs="Times New Roman"/>
          <w:color w:val="000000" w:themeColor="text1"/>
          <w:sz w:val="24"/>
          <w:szCs w:val="24"/>
        </w:rPr>
        <w:t>behaviors</w:t>
      </w:r>
      <w:proofErr w:type="spellEnd"/>
      <w:r w:rsidRPr="0072077B">
        <w:rPr>
          <w:rFonts w:ascii="Times New Roman" w:hAnsi="Times New Roman" w:cs="Times New Roman"/>
          <w:color w:val="000000" w:themeColor="text1"/>
          <w:sz w:val="24"/>
          <w:szCs w:val="24"/>
        </w:rPr>
        <w:t xml:space="preserve"> and social networking sites: how is YouTube influencing our </w:t>
      </w:r>
      <w:proofErr w:type="gramStart"/>
      <w:r w:rsidRPr="0072077B">
        <w:rPr>
          <w:rFonts w:ascii="Times New Roman" w:hAnsi="Times New Roman" w:cs="Times New Roman"/>
          <w:color w:val="000000" w:themeColor="text1"/>
          <w:sz w:val="24"/>
          <w:szCs w:val="24"/>
        </w:rPr>
        <w:t>youth?.</w:t>
      </w:r>
      <w:proofErr w:type="gram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Journal of psychosocial nursing and mental health services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53</w:t>
      </w:r>
      <w:r w:rsidRPr="0072077B">
        <w:rPr>
          <w:rFonts w:ascii="Times New Roman" w:hAnsi="Times New Roman" w:cs="Times New Roman"/>
          <w:color w:val="000000" w:themeColor="text1"/>
          <w:sz w:val="24"/>
          <w:szCs w:val="24"/>
        </w:rPr>
        <w:t>(10), 25-29.</w:t>
      </w:r>
    </w:p>
    <w:p w14:paraId="4E88CCA2" w14:textId="77777777" w:rsidR="006D350A" w:rsidRPr="0072077B" w:rsidRDefault="006D350A" w:rsidP="00484EDE">
      <w:pPr>
        <w:spacing w:after="0" w:line="240" w:lineRule="auto"/>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Alt, D. (2015). College students’ academic motivation, media engagement and fear of missing out. </w:t>
      </w:r>
      <w:r w:rsidRPr="0072077B">
        <w:rPr>
          <w:rFonts w:ascii="Times New Roman" w:hAnsi="Times New Roman" w:cs="Times New Roman"/>
          <w:i/>
          <w:iCs/>
          <w:color w:val="000000" w:themeColor="text1"/>
          <w:sz w:val="24"/>
          <w:szCs w:val="24"/>
        </w:rPr>
        <w:t xml:space="preserve">Computers in Human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49</w:t>
      </w:r>
      <w:r w:rsidRPr="0072077B">
        <w:rPr>
          <w:rFonts w:ascii="Times New Roman" w:hAnsi="Times New Roman" w:cs="Times New Roman"/>
          <w:color w:val="000000" w:themeColor="text1"/>
          <w:sz w:val="24"/>
          <w:szCs w:val="24"/>
        </w:rPr>
        <w:t>, 111-119.</w:t>
      </w:r>
    </w:p>
    <w:p w14:paraId="711F47A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American Academy of </w:t>
      </w:r>
      <w:proofErr w:type="spellStart"/>
      <w:r w:rsidRPr="0072077B">
        <w:rPr>
          <w:rFonts w:ascii="Times New Roman" w:hAnsi="Times New Roman" w:cs="Times New Roman"/>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(2011). Policy Statement—Children, Adolescents, Obesity, and the Media. </w:t>
      </w:r>
      <w:proofErr w:type="spellStart"/>
      <w:r w:rsidRPr="0072077B">
        <w:rPr>
          <w:rFonts w:ascii="Times New Roman" w:hAnsi="Times New Roman" w:cs="Times New Roman"/>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2011; 128 (1): 201–208.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128</w:t>
      </w:r>
      <w:r w:rsidRPr="0072077B">
        <w:rPr>
          <w:rFonts w:ascii="Times New Roman" w:hAnsi="Times New Roman" w:cs="Times New Roman"/>
          <w:color w:val="000000" w:themeColor="text1"/>
          <w:sz w:val="24"/>
          <w:szCs w:val="24"/>
        </w:rPr>
        <w:t>(3), 594-594.</w:t>
      </w:r>
    </w:p>
    <w:p w14:paraId="580BE818"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An, J., Sun, Y., Wan, Y., Chen, J., Wang, X., &amp; Tao, F. (2014). Associations between problematic internet use and adolescents' physical and psychological symptoms: possible role of sleep quality. </w:t>
      </w:r>
      <w:r w:rsidRPr="0072077B">
        <w:rPr>
          <w:rFonts w:ascii="Times New Roman" w:hAnsi="Times New Roman" w:cs="Times New Roman"/>
          <w:i/>
          <w:iCs/>
          <w:color w:val="000000" w:themeColor="text1"/>
          <w:sz w:val="24"/>
          <w:szCs w:val="24"/>
        </w:rPr>
        <w:t>Journal of addiction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8</w:t>
      </w:r>
      <w:r w:rsidRPr="0072077B">
        <w:rPr>
          <w:rFonts w:ascii="Times New Roman" w:hAnsi="Times New Roman" w:cs="Times New Roman"/>
          <w:color w:val="000000" w:themeColor="text1"/>
          <w:sz w:val="24"/>
          <w:szCs w:val="24"/>
        </w:rPr>
        <w:t>(4), 282-287.</w:t>
      </w:r>
    </w:p>
    <w:p w14:paraId="5BD3BD41" w14:textId="77777777" w:rsidR="006D350A" w:rsidRPr="0072077B" w:rsidRDefault="006D350A" w:rsidP="00484EDE">
      <w:pPr>
        <w:spacing w:after="0" w:line="240" w:lineRule="auto"/>
        <w:ind w:left="360" w:hanging="360"/>
        <w:rPr>
          <w:rFonts w:ascii="Times New Roman" w:eastAsia="Times New Roman" w:hAnsi="Times New Roman" w:cs="Times New Roman"/>
          <w:color w:val="000000" w:themeColor="text1"/>
          <w:sz w:val="24"/>
          <w:szCs w:val="24"/>
          <w:shd w:val="clear" w:color="auto" w:fill="FFFFFF"/>
          <w:lang w:eastAsia="en-GB"/>
        </w:rPr>
      </w:pPr>
      <w:proofErr w:type="spellStart"/>
      <w:r w:rsidRPr="0072077B">
        <w:rPr>
          <w:rFonts w:ascii="Times New Roman" w:eastAsia="Times New Roman" w:hAnsi="Times New Roman" w:cs="Times New Roman"/>
          <w:color w:val="000000" w:themeColor="text1"/>
          <w:sz w:val="24"/>
          <w:szCs w:val="24"/>
          <w:lang w:eastAsia="en-GB"/>
        </w:rPr>
        <w:t>Anasuri</w:t>
      </w:r>
      <w:proofErr w:type="spellEnd"/>
      <w:r w:rsidRPr="0072077B">
        <w:rPr>
          <w:rFonts w:ascii="Times New Roman" w:eastAsia="Times New Roman" w:hAnsi="Times New Roman" w:cs="Times New Roman"/>
          <w:color w:val="000000" w:themeColor="text1"/>
          <w:sz w:val="24"/>
          <w:szCs w:val="24"/>
          <w:lang w:eastAsia="en-GB"/>
        </w:rPr>
        <w:t>, S</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(2016)</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Mass Media Making Its Impact on Overweight and Obesity: A Developmental Overview</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i/>
          <w:iCs/>
          <w:color w:val="000000" w:themeColor="text1"/>
          <w:sz w:val="24"/>
          <w:szCs w:val="24"/>
          <w:lang w:eastAsia="en-GB"/>
        </w:rPr>
        <w:t xml:space="preserve">Journal </w:t>
      </w:r>
      <w:proofErr w:type="gramStart"/>
      <w:r w:rsidRPr="0072077B">
        <w:rPr>
          <w:rFonts w:ascii="Times New Roman" w:eastAsia="Times New Roman" w:hAnsi="Times New Roman" w:cs="Times New Roman"/>
          <w:i/>
          <w:iCs/>
          <w:color w:val="000000" w:themeColor="text1"/>
          <w:sz w:val="24"/>
          <w:szCs w:val="24"/>
          <w:lang w:eastAsia="en-GB"/>
        </w:rPr>
        <w:t>Of</w:t>
      </w:r>
      <w:proofErr w:type="gramEnd"/>
      <w:r w:rsidRPr="0072077B">
        <w:rPr>
          <w:rFonts w:ascii="Times New Roman" w:eastAsia="Times New Roman" w:hAnsi="Times New Roman" w:cs="Times New Roman"/>
          <w:i/>
          <w:iCs/>
          <w:color w:val="000000" w:themeColor="text1"/>
          <w:sz w:val="24"/>
          <w:szCs w:val="24"/>
          <w:lang w:eastAsia="en-GB"/>
        </w:rPr>
        <w:t xml:space="preserve"> Humanities And Social Science</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21(4)</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29-39</w:t>
      </w:r>
      <w:r w:rsidRPr="0072077B">
        <w:rPr>
          <w:rFonts w:ascii="Times New Roman" w:eastAsia="Times New Roman" w:hAnsi="Times New Roman" w:cs="Times New Roman"/>
          <w:color w:val="000000" w:themeColor="text1"/>
          <w:sz w:val="24"/>
          <w:szCs w:val="24"/>
          <w:shd w:val="clear" w:color="auto" w:fill="FFFFFF"/>
          <w:lang w:eastAsia="en-GB"/>
        </w:rPr>
        <w:t>.</w:t>
      </w:r>
    </w:p>
    <w:p w14:paraId="65104CF7"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Andreyeva</w:t>
      </w:r>
      <w:proofErr w:type="spellEnd"/>
      <w:r w:rsidRPr="0072077B">
        <w:rPr>
          <w:rFonts w:ascii="Times New Roman" w:hAnsi="Times New Roman" w:cs="Times New Roman"/>
          <w:color w:val="000000" w:themeColor="text1"/>
          <w:sz w:val="24"/>
          <w:szCs w:val="24"/>
        </w:rPr>
        <w:t xml:space="preserve">, T., Kelly, I. R., &amp; Harris, J. L. (2011). Exposure to food advertising on television: associations with children's fast food and soft drink consumption and obesity. </w:t>
      </w:r>
      <w:r w:rsidRPr="0072077B">
        <w:rPr>
          <w:rFonts w:ascii="Times New Roman" w:hAnsi="Times New Roman" w:cs="Times New Roman"/>
          <w:i/>
          <w:iCs/>
          <w:color w:val="000000" w:themeColor="text1"/>
          <w:sz w:val="24"/>
          <w:szCs w:val="24"/>
        </w:rPr>
        <w:t>Economics &amp; Human Biology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w:t>
      </w:r>
      <w:r w:rsidRPr="0072077B">
        <w:rPr>
          <w:rFonts w:ascii="Times New Roman" w:hAnsi="Times New Roman" w:cs="Times New Roman"/>
          <w:color w:val="000000" w:themeColor="text1"/>
          <w:sz w:val="24"/>
          <w:szCs w:val="24"/>
        </w:rPr>
        <w:t>(3), 221-233.</w:t>
      </w:r>
    </w:p>
    <w:p w14:paraId="3D657E37"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Arora, T., </w:t>
      </w:r>
      <w:proofErr w:type="spellStart"/>
      <w:r w:rsidRPr="0072077B">
        <w:rPr>
          <w:rFonts w:ascii="Times New Roman" w:hAnsi="Times New Roman" w:cs="Times New Roman"/>
          <w:color w:val="000000" w:themeColor="text1"/>
          <w:sz w:val="24"/>
          <w:szCs w:val="24"/>
        </w:rPr>
        <w:t>Broglia</w:t>
      </w:r>
      <w:proofErr w:type="spellEnd"/>
      <w:r w:rsidRPr="0072077B">
        <w:rPr>
          <w:rFonts w:ascii="Times New Roman" w:hAnsi="Times New Roman" w:cs="Times New Roman"/>
          <w:color w:val="000000" w:themeColor="text1"/>
          <w:sz w:val="24"/>
          <w:szCs w:val="24"/>
        </w:rPr>
        <w:t xml:space="preserve">, E., Thomas, G. N., &amp; Taheri, S. (2014). Associations between specific technologies and adolescent sleep quantity, sleep quality, and parasomnias.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w:t>
      </w:r>
      <w:r w:rsidRPr="0072077B">
        <w:rPr>
          <w:rFonts w:ascii="Times New Roman" w:hAnsi="Times New Roman" w:cs="Times New Roman"/>
          <w:color w:val="000000" w:themeColor="text1"/>
          <w:sz w:val="24"/>
          <w:szCs w:val="24"/>
        </w:rPr>
        <w:t>(2), 240-247.</w:t>
      </w:r>
    </w:p>
    <w:p w14:paraId="79A7DFB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Banks, S., &amp; </w:t>
      </w:r>
      <w:proofErr w:type="spellStart"/>
      <w:r w:rsidRPr="0072077B">
        <w:rPr>
          <w:rFonts w:ascii="Times New Roman" w:hAnsi="Times New Roman" w:cs="Times New Roman"/>
          <w:color w:val="000000" w:themeColor="text1"/>
          <w:sz w:val="24"/>
          <w:szCs w:val="24"/>
        </w:rPr>
        <w:t>Dinges</w:t>
      </w:r>
      <w:proofErr w:type="spellEnd"/>
      <w:r w:rsidRPr="0072077B">
        <w:rPr>
          <w:rFonts w:ascii="Times New Roman" w:hAnsi="Times New Roman" w:cs="Times New Roman"/>
          <w:color w:val="000000" w:themeColor="text1"/>
          <w:sz w:val="24"/>
          <w:szCs w:val="24"/>
        </w:rPr>
        <w:t xml:space="preserve">, D. F. (2007). </w:t>
      </w:r>
      <w:proofErr w:type="spellStart"/>
      <w:r w:rsidRPr="0072077B">
        <w:rPr>
          <w:rFonts w:ascii="Times New Roman" w:hAnsi="Times New Roman" w:cs="Times New Roman"/>
          <w:color w:val="000000" w:themeColor="text1"/>
          <w:sz w:val="24"/>
          <w:szCs w:val="24"/>
        </w:rPr>
        <w:t>Behavioral</w:t>
      </w:r>
      <w:proofErr w:type="spellEnd"/>
      <w:r w:rsidRPr="0072077B">
        <w:rPr>
          <w:rFonts w:ascii="Times New Roman" w:hAnsi="Times New Roman" w:cs="Times New Roman"/>
          <w:color w:val="000000" w:themeColor="text1"/>
          <w:sz w:val="24"/>
          <w:szCs w:val="24"/>
        </w:rPr>
        <w:t xml:space="preserve"> and physiological consequences of sleep restriction. </w:t>
      </w:r>
      <w:r w:rsidRPr="0072077B">
        <w:rPr>
          <w:rFonts w:ascii="Times New Roman" w:hAnsi="Times New Roman" w:cs="Times New Roman"/>
          <w:i/>
          <w:iCs/>
          <w:color w:val="000000" w:themeColor="text1"/>
          <w:sz w:val="24"/>
          <w:szCs w:val="24"/>
        </w:rPr>
        <w:t>Journal of clinical sleep medicine: JCSM: official publication of the American Academy of 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w:t>
      </w:r>
      <w:r w:rsidRPr="0072077B">
        <w:rPr>
          <w:rFonts w:ascii="Times New Roman" w:hAnsi="Times New Roman" w:cs="Times New Roman"/>
          <w:color w:val="000000" w:themeColor="text1"/>
          <w:sz w:val="24"/>
          <w:szCs w:val="24"/>
        </w:rPr>
        <w:t>(5), 519.</w:t>
      </w:r>
    </w:p>
    <w:p w14:paraId="383D6FBB" w14:textId="77777777" w:rsidR="006D350A" w:rsidRPr="0072077B" w:rsidRDefault="006D350A" w:rsidP="00484EDE">
      <w:pPr>
        <w:spacing w:after="0" w:line="240" w:lineRule="auto"/>
        <w:ind w:left="360" w:hanging="360"/>
        <w:rPr>
          <w:rFonts w:ascii="Times New Roman" w:eastAsia="Times New Roman" w:hAnsi="Times New Roman" w:cs="Times New Roman"/>
          <w:color w:val="000000" w:themeColor="text1"/>
          <w:sz w:val="24"/>
          <w:szCs w:val="24"/>
          <w:lang w:eastAsia="en-GB"/>
        </w:rPr>
      </w:pPr>
      <w:r w:rsidRPr="0072077B">
        <w:rPr>
          <w:rFonts w:ascii="Times New Roman" w:eastAsia="Times New Roman" w:hAnsi="Times New Roman" w:cs="Times New Roman"/>
          <w:color w:val="000000" w:themeColor="text1"/>
          <w:sz w:val="24"/>
          <w:szCs w:val="24"/>
          <w:lang w:eastAsia="en-GB"/>
        </w:rPr>
        <w:t>Baran, S.J &amp; Davis, D.K.</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(1995)</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i/>
          <w:iCs/>
          <w:color w:val="000000" w:themeColor="text1"/>
          <w:sz w:val="24"/>
          <w:szCs w:val="24"/>
          <w:lang w:eastAsia="en-GB"/>
        </w:rPr>
        <w:t>Mass Communication Theory: Foundations, Ferment, and Future</w:t>
      </w:r>
      <w:proofErr w:type="gramStart"/>
      <w:r w:rsidRPr="0072077B">
        <w:rPr>
          <w:rFonts w:ascii="Times New Roman" w:eastAsia="Times New Roman" w:hAnsi="Times New Roman" w:cs="Times New Roman"/>
          <w:color w:val="000000" w:themeColor="text1"/>
          <w:sz w:val="24"/>
          <w:szCs w:val="24"/>
          <w:shd w:val="clear" w:color="auto" w:fill="FFFFFF"/>
          <w:lang w:eastAsia="en-GB"/>
        </w:rPr>
        <w:t>. :</w:t>
      </w:r>
      <w:proofErr w:type="gramEnd"/>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Wandsworth Publishing Company</w:t>
      </w:r>
      <w:r w:rsidRPr="0072077B">
        <w:rPr>
          <w:rFonts w:ascii="Times New Roman" w:eastAsia="Times New Roman" w:hAnsi="Times New Roman" w:cs="Times New Roman"/>
          <w:color w:val="000000" w:themeColor="text1"/>
          <w:sz w:val="24"/>
          <w:szCs w:val="24"/>
          <w:shd w:val="clear" w:color="auto" w:fill="FFFFFF"/>
          <w:lang w:eastAsia="en-GB"/>
        </w:rPr>
        <w:t>.</w:t>
      </w:r>
    </w:p>
    <w:p w14:paraId="27F4181A"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lastRenderedPageBreak/>
        <w:t xml:space="preserve">Bates, J. E., </w:t>
      </w:r>
      <w:proofErr w:type="spellStart"/>
      <w:r w:rsidRPr="0072077B">
        <w:rPr>
          <w:rFonts w:ascii="Times New Roman" w:hAnsi="Times New Roman" w:cs="Times New Roman"/>
          <w:color w:val="000000" w:themeColor="text1"/>
          <w:sz w:val="24"/>
          <w:szCs w:val="24"/>
        </w:rPr>
        <w:t>Viken</w:t>
      </w:r>
      <w:proofErr w:type="spellEnd"/>
      <w:r w:rsidRPr="0072077B">
        <w:rPr>
          <w:rFonts w:ascii="Times New Roman" w:hAnsi="Times New Roman" w:cs="Times New Roman"/>
          <w:color w:val="000000" w:themeColor="text1"/>
          <w:sz w:val="24"/>
          <w:szCs w:val="24"/>
        </w:rPr>
        <w:t xml:space="preserve">, R. J., Alexander, D. B., Beyers, J., &amp; Stockton, L. (2002). Sleep and adjustment in preschool children: Sleep diary reports by mothers relate to </w:t>
      </w:r>
      <w:proofErr w:type="spellStart"/>
      <w:r w:rsidRPr="0072077B">
        <w:rPr>
          <w:rFonts w:ascii="Times New Roman" w:hAnsi="Times New Roman" w:cs="Times New Roman"/>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reports by teachers. </w:t>
      </w:r>
      <w:r w:rsidRPr="0072077B">
        <w:rPr>
          <w:rFonts w:ascii="Times New Roman" w:hAnsi="Times New Roman" w:cs="Times New Roman"/>
          <w:i/>
          <w:iCs/>
          <w:color w:val="000000" w:themeColor="text1"/>
          <w:sz w:val="24"/>
          <w:szCs w:val="24"/>
        </w:rPr>
        <w:t>Child development</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73</w:t>
      </w:r>
      <w:r w:rsidRPr="0072077B">
        <w:rPr>
          <w:rFonts w:ascii="Times New Roman" w:hAnsi="Times New Roman" w:cs="Times New Roman"/>
          <w:color w:val="000000" w:themeColor="text1"/>
          <w:sz w:val="24"/>
          <w:szCs w:val="24"/>
        </w:rPr>
        <w:t>(1), 62-75.</w:t>
      </w:r>
    </w:p>
    <w:p w14:paraId="5A4D55A4"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Bessenoff</w:t>
      </w:r>
      <w:proofErr w:type="spellEnd"/>
      <w:r w:rsidRPr="0072077B">
        <w:rPr>
          <w:rFonts w:ascii="Times New Roman" w:hAnsi="Times New Roman" w:cs="Times New Roman"/>
          <w:color w:val="000000" w:themeColor="text1"/>
          <w:sz w:val="24"/>
          <w:szCs w:val="24"/>
        </w:rPr>
        <w:t xml:space="preserve">, G. R. (2006). Can the media affect us? Social comparison, self‐discrepancy, and the thin ideal. </w:t>
      </w:r>
      <w:r w:rsidRPr="0072077B">
        <w:rPr>
          <w:rFonts w:ascii="Times New Roman" w:hAnsi="Times New Roman" w:cs="Times New Roman"/>
          <w:i/>
          <w:iCs/>
          <w:color w:val="000000" w:themeColor="text1"/>
          <w:sz w:val="24"/>
          <w:szCs w:val="24"/>
        </w:rPr>
        <w:t>Psychology of women quarterly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30</w:t>
      </w:r>
      <w:r w:rsidRPr="0072077B">
        <w:rPr>
          <w:rFonts w:ascii="Times New Roman" w:hAnsi="Times New Roman" w:cs="Times New Roman"/>
          <w:color w:val="000000" w:themeColor="text1"/>
          <w:sz w:val="24"/>
          <w:szCs w:val="24"/>
        </w:rPr>
        <w:t>(3), 239-251.</w:t>
      </w:r>
    </w:p>
    <w:p w14:paraId="70AF6148" w14:textId="13BC24D5"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Bianchi, A., &amp; Phillips, J. G. (2005). Psychological predictors of problem mobile phone use. </w:t>
      </w:r>
      <w:proofErr w:type="spellStart"/>
      <w:r w:rsidRPr="0072077B">
        <w:rPr>
          <w:rFonts w:ascii="Times New Roman" w:hAnsi="Times New Roman" w:cs="Times New Roman"/>
          <w:i/>
          <w:iCs/>
          <w:color w:val="000000" w:themeColor="text1"/>
          <w:sz w:val="24"/>
          <w:szCs w:val="24"/>
        </w:rPr>
        <w:t>CyberPsychology</w:t>
      </w:r>
      <w:proofErr w:type="spellEnd"/>
      <w:r w:rsidRPr="0072077B">
        <w:rPr>
          <w:rFonts w:ascii="Times New Roman" w:hAnsi="Times New Roman" w:cs="Times New Roman"/>
          <w:i/>
          <w:iCs/>
          <w:color w:val="000000" w:themeColor="text1"/>
          <w:sz w:val="24"/>
          <w:szCs w:val="24"/>
        </w:rPr>
        <w:t xml:space="preserve"> &amp;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8</w:t>
      </w:r>
      <w:r w:rsidRPr="0072077B">
        <w:rPr>
          <w:rFonts w:ascii="Times New Roman" w:hAnsi="Times New Roman" w:cs="Times New Roman"/>
          <w:color w:val="000000" w:themeColor="text1"/>
          <w:sz w:val="24"/>
          <w:szCs w:val="24"/>
        </w:rPr>
        <w:t>(1), 39-51.</w:t>
      </w:r>
    </w:p>
    <w:p w14:paraId="33DDAA64" w14:textId="63E61A0F" w:rsidR="00A83633" w:rsidRPr="0072077B" w:rsidRDefault="00A83633"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Bolognini</w:t>
      </w:r>
      <w:proofErr w:type="spellEnd"/>
      <w:r w:rsidRPr="0072077B">
        <w:rPr>
          <w:rFonts w:ascii="Times New Roman" w:hAnsi="Times New Roman" w:cs="Times New Roman"/>
          <w:color w:val="000000" w:themeColor="text1"/>
          <w:sz w:val="24"/>
          <w:szCs w:val="24"/>
        </w:rPr>
        <w:t xml:space="preserve">, M., </w:t>
      </w:r>
      <w:proofErr w:type="spellStart"/>
      <w:r w:rsidRPr="0072077B">
        <w:rPr>
          <w:rFonts w:ascii="Times New Roman" w:hAnsi="Times New Roman" w:cs="Times New Roman"/>
          <w:color w:val="000000" w:themeColor="text1"/>
          <w:sz w:val="24"/>
          <w:szCs w:val="24"/>
        </w:rPr>
        <w:t>Plancherel</w:t>
      </w:r>
      <w:proofErr w:type="spellEnd"/>
      <w:r w:rsidRPr="0072077B">
        <w:rPr>
          <w:rFonts w:ascii="Times New Roman" w:hAnsi="Times New Roman" w:cs="Times New Roman"/>
          <w:color w:val="000000" w:themeColor="text1"/>
          <w:sz w:val="24"/>
          <w:szCs w:val="24"/>
        </w:rPr>
        <w:t xml:space="preserve">, B., </w:t>
      </w:r>
      <w:proofErr w:type="spellStart"/>
      <w:r w:rsidRPr="0072077B">
        <w:rPr>
          <w:rFonts w:ascii="Times New Roman" w:hAnsi="Times New Roman" w:cs="Times New Roman"/>
          <w:color w:val="000000" w:themeColor="text1"/>
          <w:sz w:val="24"/>
          <w:szCs w:val="24"/>
        </w:rPr>
        <w:t>Bettschart</w:t>
      </w:r>
      <w:proofErr w:type="spellEnd"/>
      <w:r w:rsidRPr="0072077B">
        <w:rPr>
          <w:rFonts w:ascii="Times New Roman" w:hAnsi="Times New Roman" w:cs="Times New Roman"/>
          <w:color w:val="000000" w:themeColor="text1"/>
          <w:sz w:val="24"/>
          <w:szCs w:val="24"/>
        </w:rPr>
        <w:t xml:space="preserve">, W., &amp; </w:t>
      </w:r>
      <w:proofErr w:type="spellStart"/>
      <w:r w:rsidRPr="0072077B">
        <w:rPr>
          <w:rFonts w:ascii="Times New Roman" w:hAnsi="Times New Roman" w:cs="Times New Roman"/>
          <w:color w:val="000000" w:themeColor="text1"/>
          <w:sz w:val="24"/>
          <w:szCs w:val="24"/>
        </w:rPr>
        <w:t>Halfon</w:t>
      </w:r>
      <w:proofErr w:type="spellEnd"/>
      <w:r w:rsidRPr="0072077B">
        <w:rPr>
          <w:rFonts w:ascii="Times New Roman" w:hAnsi="Times New Roman" w:cs="Times New Roman"/>
          <w:color w:val="000000" w:themeColor="text1"/>
          <w:sz w:val="24"/>
          <w:szCs w:val="24"/>
        </w:rPr>
        <w:t xml:space="preserve">, O. (1996). Self-esteem and mental health in early adolescence: Development and gender differences. </w:t>
      </w:r>
      <w:r w:rsidRPr="0072077B">
        <w:rPr>
          <w:rFonts w:ascii="Times New Roman" w:hAnsi="Times New Roman" w:cs="Times New Roman"/>
          <w:i/>
          <w:iCs/>
          <w:color w:val="000000" w:themeColor="text1"/>
          <w:sz w:val="24"/>
          <w:szCs w:val="24"/>
        </w:rPr>
        <w:t>Journal of adolescence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19</w:t>
      </w:r>
      <w:r w:rsidRPr="0072077B">
        <w:rPr>
          <w:rFonts w:ascii="Times New Roman" w:hAnsi="Times New Roman" w:cs="Times New Roman"/>
          <w:color w:val="000000" w:themeColor="text1"/>
          <w:sz w:val="24"/>
          <w:szCs w:val="24"/>
        </w:rPr>
        <w:t>(3), 233-245.</w:t>
      </w:r>
    </w:p>
    <w:p w14:paraId="1333ECF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Bonnet, M. H., &amp; </w:t>
      </w:r>
      <w:proofErr w:type="spellStart"/>
      <w:r w:rsidRPr="0072077B">
        <w:rPr>
          <w:rFonts w:ascii="Times New Roman" w:hAnsi="Times New Roman" w:cs="Times New Roman"/>
          <w:color w:val="000000" w:themeColor="text1"/>
          <w:sz w:val="24"/>
          <w:szCs w:val="24"/>
        </w:rPr>
        <w:t>Arand</w:t>
      </w:r>
      <w:proofErr w:type="spellEnd"/>
      <w:r w:rsidRPr="0072077B">
        <w:rPr>
          <w:rFonts w:ascii="Times New Roman" w:hAnsi="Times New Roman" w:cs="Times New Roman"/>
          <w:color w:val="000000" w:themeColor="text1"/>
          <w:sz w:val="24"/>
          <w:szCs w:val="24"/>
        </w:rPr>
        <w:t xml:space="preserve">, D. L. (1995). We are chronically sleep deprived. </w:t>
      </w:r>
      <w:r w:rsidRPr="0072077B">
        <w:rPr>
          <w:rFonts w:ascii="Times New Roman" w:hAnsi="Times New Roman" w:cs="Times New Roman"/>
          <w:i/>
          <w:iCs/>
          <w:color w:val="000000" w:themeColor="text1"/>
          <w:sz w:val="24"/>
          <w:szCs w:val="24"/>
        </w:rPr>
        <w:t>Sleep</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18</w:t>
      </w:r>
      <w:r w:rsidRPr="0072077B">
        <w:rPr>
          <w:rFonts w:ascii="Times New Roman" w:hAnsi="Times New Roman" w:cs="Times New Roman"/>
          <w:color w:val="000000" w:themeColor="text1"/>
          <w:sz w:val="24"/>
          <w:szCs w:val="24"/>
        </w:rPr>
        <w:t>(10), 908-911.</w:t>
      </w:r>
    </w:p>
    <w:p w14:paraId="4A1753B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Brewer, G. (2011). </w:t>
      </w:r>
      <w:r w:rsidRPr="0072077B">
        <w:rPr>
          <w:rFonts w:ascii="Times New Roman" w:hAnsi="Times New Roman" w:cs="Times New Roman"/>
          <w:i/>
          <w:iCs/>
          <w:color w:val="000000" w:themeColor="text1"/>
          <w:sz w:val="24"/>
          <w:szCs w:val="24"/>
        </w:rPr>
        <w:t>Media Psychology</w:t>
      </w:r>
      <w:r w:rsidRPr="0072077B">
        <w:rPr>
          <w:rFonts w:ascii="Times New Roman" w:hAnsi="Times New Roman" w:cs="Times New Roman"/>
          <w:color w:val="000000" w:themeColor="text1"/>
          <w:sz w:val="24"/>
          <w:szCs w:val="24"/>
        </w:rPr>
        <w:t>. (1st ed.). England: Palgrave Macmillan.</w:t>
      </w:r>
    </w:p>
    <w:p w14:paraId="7BF28676" w14:textId="44175036" w:rsidR="006D350A" w:rsidRPr="0072077B" w:rsidRDefault="006D350A" w:rsidP="00484EDE">
      <w:pPr>
        <w:pStyle w:val="paragraph"/>
        <w:spacing w:before="0" w:beforeAutospacing="0" w:after="0" w:afterAutospacing="0"/>
        <w:ind w:left="360" w:hanging="360"/>
        <w:textAlignment w:val="baseline"/>
        <w:rPr>
          <w:rStyle w:val="Hyperlink"/>
          <w:rFonts w:eastAsiaTheme="majorEastAsia"/>
          <w:color w:val="000000" w:themeColor="text1"/>
          <w:lang w:val="en-GB"/>
        </w:rPr>
      </w:pPr>
      <w:r w:rsidRPr="0072077B">
        <w:rPr>
          <w:rStyle w:val="normaltextrun"/>
          <w:color w:val="000000" w:themeColor="text1"/>
          <w:lang w:val="en-GB"/>
        </w:rPr>
        <w:t xml:space="preserve">British heart foundation. (2012). </w:t>
      </w:r>
      <w:proofErr w:type="spellStart"/>
      <w:r w:rsidRPr="0072077B">
        <w:rPr>
          <w:rStyle w:val="spellingerror"/>
          <w:i/>
          <w:iCs/>
          <w:color w:val="000000" w:themeColor="text1"/>
          <w:lang w:val="en-GB"/>
        </w:rPr>
        <w:t>Bhforguk</w:t>
      </w:r>
      <w:proofErr w:type="spellEnd"/>
      <w:r w:rsidRPr="0072077B">
        <w:rPr>
          <w:rStyle w:val="normaltextrun"/>
          <w:color w:val="000000" w:themeColor="text1"/>
          <w:lang w:val="en-GB"/>
        </w:rPr>
        <w:t xml:space="preserve">. Retrieved 28 November 2017, from </w:t>
      </w:r>
      <w:hyperlink r:id="rId11" w:history="1">
        <w:r w:rsidRPr="0072077B">
          <w:rPr>
            <w:rStyle w:val="Hyperlink"/>
            <w:rFonts w:eastAsiaTheme="majorEastAsia"/>
            <w:color w:val="000000" w:themeColor="text1"/>
          </w:rPr>
          <w:t>https://www.bhf.org.uk/publications/health-at-work/health-at-work-how-healthy-is-your-diet-questionnaire</w:t>
        </w:r>
      </w:hyperlink>
    </w:p>
    <w:p w14:paraId="4D6CF385" w14:textId="77777777" w:rsidR="00296288" w:rsidRPr="0072077B" w:rsidRDefault="00296288" w:rsidP="00484EDE">
      <w:pPr>
        <w:pStyle w:val="paragraph"/>
        <w:spacing w:before="0" w:beforeAutospacing="0" w:after="0" w:afterAutospacing="0"/>
        <w:ind w:left="360" w:hanging="360"/>
        <w:textAlignment w:val="baseline"/>
        <w:rPr>
          <w:rStyle w:val="eop"/>
          <w:color w:val="000000" w:themeColor="text1"/>
        </w:rPr>
      </w:pPr>
    </w:p>
    <w:p w14:paraId="221D62EB"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Bruni, O., </w:t>
      </w:r>
      <w:proofErr w:type="spellStart"/>
      <w:r w:rsidRPr="0072077B">
        <w:rPr>
          <w:rFonts w:ascii="Times New Roman" w:hAnsi="Times New Roman" w:cs="Times New Roman"/>
          <w:color w:val="000000" w:themeColor="text1"/>
          <w:sz w:val="24"/>
          <w:szCs w:val="24"/>
        </w:rPr>
        <w:t>Sette</w:t>
      </w:r>
      <w:proofErr w:type="spellEnd"/>
      <w:r w:rsidRPr="0072077B">
        <w:rPr>
          <w:rFonts w:ascii="Times New Roman" w:hAnsi="Times New Roman" w:cs="Times New Roman"/>
          <w:color w:val="000000" w:themeColor="text1"/>
          <w:sz w:val="24"/>
          <w:szCs w:val="24"/>
        </w:rPr>
        <w:t xml:space="preserve">, S., </w:t>
      </w:r>
      <w:proofErr w:type="spellStart"/>
      <w:r w:rsidRPr="0072077B">
        <w:rPr>
          <w:rFonts w:ascii="Times New Roman" w:hAnsi="Times New Roman" w:cs="Times New Roman"/>
          <w:color w:val="000000" w:themeColor="text1"/>
          <w:sz w:val="24"/>
          <w:szCs w:val="24"/>
        </w:rPr>
        <w:t>Fontanesi</w:t>
      </w:r>
      <w:proofErr w:type="spellEnd"/>
      <w:r w:rsidRPr="0072077B">
        <w:rPr>
          <w:rFonts w:ascii="Times New Roman" w:hAnsi="Times New Roman" w:cs="Times New Roman"/>
          <w:color w:val="000000" w:themeColor="text1"/>
          <w:sz w:val="24"/>
          <w:szCs w:val="24"/>
        </w:rPr>
        <w:t xml:space="preserve">, L., </w:t>
      </w:r>
      <w:proofErr w:type="spellStart"/>
      <w:r w:rsidRPr="0072077B">
        <w:rPr>
          <w:rFonts w:ascii="Times New Roman" w:hAnsi="Times New Roman" w:cs="Times New Roman"/>
          <w:color w:val="000000" w:themeColor="text1"/>
          <w:sz w:val="24"/>
          <w:szCs w:val="24"/>
        </w:rPr>
        <w:t>Baiocco</w:t>
      </w:r>
      <w:proofErr w:type="spellEnd"/>
      <w:r w:rsidRPr="0072077B">
        <w:rPr>
          <w:rFonts w:ascii="Times New Roman" w:hAnsi="Times New Roman" w:cs="Times New Roman"/>
          <w:color w:val="000000" w:themeColor="text1"/>
          <w:sz w:val="24"/>
          <w:szCs w:val="24"/>
        </w:rPr>
        <w:t xml:space="preserve">, R., </w:t>
      </w:r>
      <w:proofErr w:type="spellStart"/>
      <w:r w:rsidRPr="0072077B">
        <w:rPr>
          <w:rFonts w:ascii="Times New Roman" w:hAnsi="Times New Roman" w:cs="Times New Roman"/>
          <w:color w:val="000000" w:themeColor="text1"/>
          <w:sz w:val="24"/>
          <w:szCs w:val="24"/>
        </w:rPr>
        <w:t>Laghi</w:t>
      </w:r>
      <w:proofErr w:type="spellEnd"/>
      <w:r w:rsidRPr="0072077B">
        <w:rPr>
          <w:rFonts w:ascii="Times New Roman" w:hAnsi="Times New Roman" w:cs="Times New Roman"/>
          <w:color w:val="000000" w:themeColor="text1"/>
          <w:sz w:val="24"/>
          <w:szCs w:val="24"/>
        </w:rPr>
        <w:t xml:space="preserve">, F., &amp; Baumgartner, E. (2015). Technology use and sleep quality in preadolescence and adolescence. </w:t>
      </w:r>
      <w:r w:rsidRPr="0072077B">
        <w:rPr>
          <w:rFonts w:ascii="Times New Roman" w:hAnsi="Times New Roman" w:cs="Times New Roman"/>
          <w:i/>
          <w:iCs/>
          <w:color w:val="000000" w:themeColor="text1"/>
          <w:sz w:val="24"/>
          <w:szCs w:val="24"/>
        </w:rPr>
        <w:t>Journal of clinical sleep medicine: JCSM: official publication of the American Academy of 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11</w:t>
      </w:r>
      <w:r w:rsidRPr="0072077B">
        <w:rPr>
          <w:rFonts w:ascii="Times New Roman" w:hAnsi="Times New Roman" w:cs="Times New Roman"/>
          <w:color w:val="000000" w:themeColor="text1"/>
          <w:sz w:val="24"/>
          <w:szCs w:val="24"/>
        </w:rPr>
        <w:t>(12), 1433.</w:t>
      </w:r>
    </w:p>
    <w:p w14:paraId="191738B8" w14:textId="119C54A5" w:rsidR="00484EDE" w:rsidRDefault="006D350A" w:rsidP="00484EDE">
      <w:pPr>
        <w:pStyle w:val="paragraph"/>
        <w:spacing w:before="0" w:beforeAutospacing="0" w:after="0" w:afterAutospacing="0"/>
        <w:ind w:left="360" w:hanging="360"/>
        <w:textAlignment w:val="baseline"/>
        <w:rPr>
          <w:rStyle w:val="normaltextrun"/>
          <w:color w:val="000000" w:themeColor="text1"/>
          <w:lang w:val="en-GB"/>
        </w:rPr>
      </w:pPr>
      <w:proofErr w:type="spellStart"/>
      <w:r w:rsidRPr="0072077B">
        <w:rPr>
          <w:rStyle w:val="normaltextrun"/>
          <w:color w:val="000000" w:themeColor="text1"/>
          <w:lang w:val="en-GB"/>
        </w:rPr>
        <w:t>Buysse</w:t>
      </w:r>
      <w:proofErr w:type="spellEnd"/>
      <w:r w:rsidRPr="0072077B">
        <w:rPr>
          <w:rStyle w:val="normaltextrun"/>
          <w:color w:val="000000" w:themeColor="text1"/>
          <w:lang w:val="en-GB"/>
        </w:rPr>
        <w:t xml:space="preserve">, D. J., Reynolds, C. F., Monk, T. H., Berman, S. R., &amp; </w:t>
      </w:r>
      <w:proofErr w:type="spellStart"/>
      <w:r w:rsidRPr="0072077B">
        <w:rPr>
          <w:rStyle w:val="normaltextrun"/>
          <w:color w:val="000000" w:themeColor="text1"/>
          <w:lang w:val="en-GB"/>
        </w:rPr>
        <w:t>Kupfer</w:t>
      </w:r>
      <w:proofErr w:type="spellEnd"/>
      <w:r w:rsidRPr="0072077B">
        <w:rPr>
          <w:rStyle w:val="normaltextrun"/>
          <w:color w:val="000000" w:themeColor="text1"/>
          <w:lang w:val="en-GB"/>
        </w:rPr>
        <w:t xml:space="preserve">, D. J. (1989). The Pittsburgh Sleep Quality Index: a new instrument for psychiatric practice and research. </w:t>
      </w:r>
      <w:r w:rsidRPr="0072077B">
        <w:rPr>
          <w:rStyle w:val="normaltextrun"/>
          <w:i/>
          <w:iCs/>
          <w:color w:val="000000" w:themeColor="text1"/>
          <w:lang w:val="en-GB"/>
        </w:rPr>
        <w:t>Psychiatry research</w:t>
      </w:r>
      <w:r w:rsidRPr="0072077B">
        <w:rPr>
          <w:rStyle w:val="normaltextrun"/>
          <w:color w:val="000000" w:themeColor="text1"/>
          <w:lang w:val="en-GB"/>
        </w:rPr>
        <w:t xml:space="preserve">, </w:t>
      </w:r>
      <w:r w:rsidRPr="0072077B">
        <w:rPr>
          <w:rStyle w:val="normaltextrun"/>
          <w:i/>
          <w:iCs/>
          <w:color w:val="000000" w:themeColor="text1"/>
          <w:lang w:val="en-GB"/>
        </w:rPr>
        <w:t>28</w:t>
      </w:r>
      <w:r w:rsidRPr="0072077B">
        <w:rPr>
          <w:rStyle w:val="normaltextrun"/>
          <w:color w:val="000000" w:themeColor="text1"/>
          <w:lang w:val="en-GB"/>
        </w:rPr>
        <w:t>(2), 193-213.</w:t>
      </w:r>
    </w:p>
    <w:p w14:paraId="3567E761" w14:textId="77777777" w:rsidR="00484EDE" w:rsidRPr="00484EDE" w:rsidRDefault="00484EDE" w:rsidP="00484EDE">
      <w:pPr>
        <w:pStyle w:val="paragraph"/>
        <w:spacing w:before="0" w:beforeAutospacing="0" w:after="0" w:afterAutospacing="0"/>
        <w:ind w:left="360" w:hanging="360"/>
        <w:textAlignment w:val="baseline"/>
        <w:rPr>
          <w:rStyle w:val="eop"/>
          <w:color w:val="000000" w:themeColor="text1"/>
          <w:lang w:val="en-GB"/>
        </w:rPr>
      </w:pPr>
    </w:p>
    <w:p w14:paraId="307E0D5A"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Cain, N., &amp; </w:t>
      </w:r>
      <w:proofErr w:type="spellStart"/>
      <w:r w:rsidRPr="0072077B">
        <w:rPr>
          <w:rFonts w:ascii="Times New Roman" w:hAnsi="Times New Roman" w:cs="Times New Roman"/>
          <w:color w:val="000000" w:themeColor="text1"/>
          <w:sz w:val="24"/>
          <w:szCs w:val="24"/>
        </w:rPr>
        <w:t>Gradisar</w:t>
      </w:r>
      <w:proofErr w:type="spellEnd"/>
      <w:r w:rsidRPr="0072077B">
        <w:rPr>
          <w:rFonts w:ascii="Times New Roman" w:hAnsi="Times New Roman" w:cs="Times New Roman"/>
          <w:color w:val="000000" w:themeColor="text1"/>
          <w:sz w:val="24"/>
          <w:szCs w:val="24"/>
        </w:rPr>
        <w:t xml:space="preserve">, M. (2010). Electronic media use and sleep in school-aged children and adolescents: A review.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11</w:t>
      </w:r>
      <w:r w:rsidRPr="0072077B">
        <w:rPr>
          <w:rFonts w:ascii="Times New Roman" w:hAnsi="Times New Roman" w:cs="Times New Roman"/>
          <w:color w:val="000000" w:themeColor="text1"/>
          <w:sz w:val="24"/>
          <w:szCs w:val="24"/>
        </w:rPr>
        <w:t>(8), 735-742.</w:t>
      </w:r>
    </w:p>
    <w:p w14:paraId="6ED2F6A8"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Christakis, N. A., &amp; Fowler, J. H. (2007). The spread of obesity in a large social network over 32 years. </w:t>
      </w:r>
      <w:r w:rsidRPr="0072077B">
        <w:rPr>
          <w:rFonts w:ascii="Times New Roman" w:hAnsi="Times New Roman" w:cs="Times New Roman"/>
          <w:i/>
          <w:iCs/>
          <w:color w:val="000000" w:themeColor="text1"/>
          <w:sz w:val="24"/>
          <w:szCs w:val="24"/>
        </w:rPr>
        <w:t>New England journal of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357</w:t>
      </w:r>
      <w:r w:rsidRPr="0072077B">
        <w:rPr>
          <w:rFonts w:ascii="Times New Roman" w:hAnsi="Times New Roman" w:cs="Times New Roman"/>
          <w:color w:val="000000" w:themeColor="text1"/>
          <w:sz w:val="24"/>
          <w:szCs w:val="24"/>
        </w:rPr>
        <w:t>(4), 370-379.</w:t>
      </w:r>
    </w:p>
    <w:p w14:paraId="2E4D776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Conti, J. R., Adams, S. K., &amp; </w:t>
      </w:r>
      <w:proofErr w:type="spellStart"/>
      <w:r w:rsidRPr="0072077B">
        <w:rPr>
          <w:rFonts w:ascii="Times New Roman" w:hAnsi="Times New Roman" w:cs="Times New Roman"/>
          <w:color w:val="000000" w:themeColor="text1"/>
          <w:sz w:val="24"/>
          <w:szCs w:val="24"/>
        </w:rPr>
        <w:t>Kisler</w:t>
      </w:r>
      <w:proofErr w:type="spellEnd"/>
      <w:r w:rsidRPr="0072077B">
        <w:rPr>
          <w:rFonts w:ascii="Times New Roman" w:hAnsi="Times New Roman" w:cs="Times New Roman"/>
          <w:color w:val="000000" w:themeColor="text1"/>
          <w:sz w:val="24"/>
          <w:szCs w:val="24"/>
        </w:rPr>
        <w:t xml:space="preserve">, T. S. (2014). A pilot examination of self-esteem, depression, and sleep in college women. </w:t>
      </w:r>
      <w:r w:rsidRPr="0072077B">
        <w:rPr>
          <w:rFonts w:ascii="Times New Roman" w:hAnsi="Times New Roman" w:cs="Times New Roman"/>
          <w:i/>
          <w:iCs/>
          <w:color w:val="000000" w:themeColor="text1"/>
          <w:sz w:val="24"/>
          <w:szCs w:val="24"/>
        </w:rPr>
        <w:t>NASPA Journal About Women in Higher Education</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7</w:t>
      </w:r>
      <w:r w:rsidRPr="0072077B">
        <w:rPr>
          <w:rFonts w:ascii="Times New Roman" w:hAnsi="Times New Roman" w:cs="Times New Roman"/>
          <w:color w:val="000000" w:themeColor="text1"/>
          <w:sz w:val="24"/>
          <w:szCs w:val="24"/>
        </w:rPr>
        <w:t>(1), 47-72.</w:t>
      </w:r>
    </w:p>
    <w:p w14:paraId="6CE990E3"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Cooper, A. J., Westgate, K., Brage, S., Prevost, A. T., Griffin, S. J., &amp; Simmons, R. K. (2015). Sleep duration and cardiometabolic risk factors among individuals with type 2 diabetes.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16</w:t>
      </w:r>
      <w:r w:rsidRPr="0072077B">
        <w:rPr>
          <w:rFonts w:ascii="Times New Roman" w:hAnsi="Times New Roman" w:cs="Times New Roman"/>
          <w:color w:val="000000" w:themeColor="text1"/>
          <w:sz w:val="24"/>
          <w:szCs w:val="24"/>
        </w:rPr>
        <w:t>(1), 119-125.</w:t>
      </w:r>
    </w:p>
    <w:p w14:paraId="57684DB3"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Davis, K. F., Parker, K. P., &amp; Montgomery, G. L. (2004). Sleep in infants and young children: Part one: normal sleep. </w:t>
      </w:r>
      <w:r w:rsidRPr="0072077B">
        <w:rPr>
          <w:rFonts w:ascii="Times New Roman" w:hAnsi="Times New Roman" w:cs="Times New Roman"/>
          <w:i/>
          <w:iCs/>
          <w:color w:val="000000" w:themeColor="text1"/>
          <w:sz w:val="24"/>
          <w:szCs w:val="24"/>
        </w:rPr>
        <w:t xml:space="preserve">Journal of </w:t>
      </w:r>
      <w:proofErr w:type="spellStart"/>
      <w:r w:rsidRPr="0072077B">
        <w:rPr>
          <w:rFonts w:ascii="Times New Roman" w:hAnsi="Times New Roman" w:cs="Times New Roman"/>
          <w:i/>
          <w:iCs/>
          <w:color w:val="000000" w:themeColor="text1"/>
          <w:sz w:val="24"/>
          <w:szCs w:val="24"/>
        </w:rPr>
        <w:t>Pediatric</w:t>
      </w:r>
      <w:proofErr w:type="spellEnd"/>
      <w:r w:rsidRPr="0072077B">
        <w:rPr>
          <w:rFonts w:ascii="Times New Roman" w:hAnsi="Times New Roman" w:cs="Times New Roman"/>
          <w:i/>
          <w:iCs/>
          <w:color w:val="000000" w:themeColor="text1"/>
          <w:sz w:val="24"/>
          <w:szCs w:val="24"/>
        </w:rPr>
        <w:t xml:space="preserve"> Health Care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18</w:t>
      </w:r>
      <w:r w:rsidRPr="0072077B">
        <w:rPr>
          <w:rFonts w:ascii="Times New Roman" w:hAnsi="Times New Roman" w:cs="Times New Roman"/>
          <w:color w:val="000000" w:themeColor="text1"/>
          <w:sz w:val="24"/>
          <w:szCs w:val="24"/>
        </w:rPr>
        <w:t>(2), 65-71.</w:t>
      </w:r>
    </w:p>
    <w:p w14:paraId="5779A1F8"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lastRenderedPageBreak/>
        <w:t xml:space="preserve">Davison, K. K., Marshall, S. J., &amp; Birch, L. L. (2006). Cross-sectional and longitudinal associations between TV viewing and girls’ body mass index, overweight status, and percentage of body fat. </w:t>
      </w:r>
      <w:r w:rsidRPr="0072077B">
        <w:rPr>
          <w:rFonts w:ascii="Times New Roman" w:hAnsi="Times New Roman" w:cs="Times New Roman"/>
          <w:i/>
          <w:iCs/>
          <w:color w:val="000000" w:themeColor="text1"/>
          <w:sz w:val="24"/>
          <w:szCs w:val="24"/>
        </w:rPr>
        <w:t xml:space="preserve">The Journal of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149</w:t>
      </w:r>
      <w:r w:rsidRPr="0072077B">
        <w:rPr>
          <w:rFonts w:ascii="Times New Roman" w:hAnsi="Times New Roman" w:cs="Times New Roman"/>
          <w:color w:val="000000" w:themeColor="text1"/>
          <w:sz w:val="24"/>
          <w:szCs w:val="24"/>
        </w:rPr>
        <w:t>(1), 32-37.</w:t>
      </w:r>
    </w:p>
    <w:p w14:paraId="70478E0B"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Derenne</w:t>
      </w:r>
      <w:proofErr w:type="spellEnd"/>
      <w:r w:rsidRPr="0072077B">
        <w:rPr>
          <w:rFonts w:ascii="Times New Roman" w:hAnsi="Times New Roman" w:cs="Times New Roman"/>
          <w:color w:val="000000" w:themeColor="text1"/>
          <w:sz w:val="24"/>
          <w:szCs w:val="24"/>
        </w:rPr>
        <w:t xml:space="preserve">, J. L., &amp; </w:t>
      </w:r>
      <w:proofErr w:type="spellStart"/>
      <w:r w:rsidRPr="0072077B">
        <w:rPr>
          <w:rFonts w:ascii="Times New Roman" w:hAnsi="Times New Roman" w:cs="Times New Roman"/>
          <w:color w:val="000000" w:themeColor="text1"/>
          <w:sz w:val="24"/>
          <w:szCs w:val="24"/>
        </w:rPr>
        <w:t>Beresin</w:t>
      </w:r>
      <w:proofErr w:type="spellEnd"/>
      <w:r w:rsidRPr="0072077B">
        <w:rPr>
          <w:rFonts w:ascii="Times New Roman" w:hAnsi="Times New Roman" w:cs="Times New Roman"/>
          <w:color w:val="000000" w:themeColor="text1"/>
          <w:sz w:val="24"/>
          <w:szCs w:val="24"/>
        </w:rPr>
        <w:t xml:space="preserve">, E. V. (2006). Body image, media, and eating disorders. </w:t>
      </w:r>
      <w:r w:rsidRPr="0072077B">
        <w:rPr>
          <w:rFonts w:ascii="Times New Roman" w:hAnsi="Times New Roman" w:cs="Times New Roman"/>
          <w:i/>
          <w:iCs/>
          <w:color w:val="000000" w:themeColor="text1"/>
          <w:sz w:val="24"/>
          <w:szCs w:val="24"/>
        </w:rPr>
        <w:t>Academic psychiatry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30</w:t>
      </w:r>
      <w:r w:rsidRPr="0072077B">
        <w:rPr>
          <w:rFonts w:ascii="Times New Roman" w:hAnsi="Times New Roman" w:cs="Times New Roman"/>
          <w:color w:val="000000" w:themeColor="text1"/>
          <w:sz w:val="24"/>
          <w:szCs w:val="24"/>
        </w:rPr>
        <w:t>(3), 257-261.</w:t>
      </w:r>
    </w:p>
    <w:p w14:paraId="04212BDE"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Ehrenberg, A., </w:t>
      </w:r>
      <w:proofErr w:type="spellStart"/>
      <w:r w:rsidRPr="0072077B">
        <w:rPr>
          <w:rFonts w:ascii="Times New Roman" w:hAnsi="Times New Roman" w:cs="Times New Roman"/>
          <w:color w:val="000000" w:themeColor="text1"/>
          <w:sz w:val="24"/>
          <w:szCs w:val="24"/>
        </w:rPr>
        <w:t>Juckes</w:t>
      </w:r>
      <w:proofErr w:type="spellEnd"/>
      <w:r w:rsidRPr="0072077B">
        <w:rPr>
          <w:rFonts w:ascii="Times New Roman" w:hAnsi="Times New Roman" w:cs="Times New Roman"/>
          <w:color w:val="000000" w:themeColor="text1"/>
          <w:sz w:val="24"/>
          <w:szCs w:val="24"/>
        </w:rPr>
        <w:t xml:space="preserve">, S., White, K. M., &amp; Walsh, S. P. (2008). Personality and self-esteem as predictors of young people's technology use. </w:t>
      </w:r>
      <w:r w:rsidRPr="0072077B">
        <w:rPr>
          <w:rFonts w:ascii="Times New Roman" w:hAnsi="Times New Roman" w:cs="Times New Roman"/>
          <w:i/>
          <w:iCs/>
          <w:color w:val="000000" w:themeColor="text1"/>
          <w:sz w:val="24"/>
          <w:szCs w:val="24"/>
        </w:rPr>
        <w:t xml:space="preserve">Cyberpsychology &amp;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11</w:t>
      </w:r>
      <w:r w:rsidRPr="0072077B">
        <w:rPr>
          <w:rFonts w:ascii="Times New Roman" w:hAnsi="Times New Roman" w:cs="Times New Roman"/>
          <w:color w:val="000000" w:themeColor="text1"/>
          <w:sz w:val="24"/>
          <w:szCs w:val="24"/>
        </w:rPr>
        <w:t>(6), 739-741.</w:t>
      </w:r>
    </w:p>
    <w:p w14:paraId="079C9E79"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Eldridge, A &amp; </w:t>
      </w:r>
      <w:proofErr w:type="spellStart"/>
      <w:r w:rsidRPr="0072077B">
        <w:rPr>
          <w:rFonts w:ascii="Times New Roman" w:hAnsi="Times New Roman" w:cs="Times New Roman"/>
          <w:color w:val="000000" w:themeColor="text1"/>
          <w:sz w:val="24"/>
          <w:szCs w:val="24"/>
        </w:rPr>
        <w:t>Ensle</w:t>
      </w:r>
      <w:proofErr w:type="spellEnd"/>
      <w:r w:rsidRPr="0072077B">
        <w:rPr>
          <w:rFonts w:ascii="Times New Roman" w:hAnsi="Times New Roman" w:cs="Times New Roman"/>
          <w:color w:val="000000" w:themeColor="text1"/>
          <w:sz w:val="24"/>
          <w:szCs w:val="24"/>
        </w:rPr>
        <w:t xml:space="preserve">, K. (2014). Can Social Media Impact Our Nutritional </w:t>
      </w:r>
      <w:proofErr w:type="gramStart"/>
      <w:r w:rsidRPr="0072077B">
        <w:rPr>
          <w:rFonts w:ascii="Times New Roman" w:hAnsi="Times New Roman" w:cs="Times New Roman"/>
          <w:color w:val="000000" w:themeColor="text1"/>
          <w:sz w:val="24"/>
          <w:szCs w:val="24"/>
        </w:rPr>
        <w:t>Habits?.</w:t>
      </w:r>
      <w:proofErr w:type="gram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 xml:space="preserve">Family and Community Health Sciences, </w:t>
      </w:r>
      <w:r w:rsidRPr="0072077B">
        <w:rPr>
          <w:rFonts w:ascii="Times New Roman" w:hAnsi="Times New Roman" w:cs="Times New Roman"/>
          <w:color w:val="000000" w:themeColor="text1"/>
          <w:sz w:val="24"/>
          <w:szCs w:val="24"/>
        </w:rPr>
        <w:t>26(3), 1.</w:t>
      </w:r>
    </w:p>
    <w:p w14:paraId="1E782BA0"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Epstein, L. H., </w:t>
      </w:r>
      <w:proofErr w:type="spellStart"/>
      <w:r w:rsidRPr="0072077B">
        <w:rPr>
          <w:rFonts w:ascii="Times New Roman" w:hAnsi="Times New Roman" w:cs="Times New Roman"/>
          <w:color w:val="000000" w:themeColor="text1"/>
          <w:sz w:val="24"/>
          <w:szCs w:val="24"/>
        </w:rPr>
        <w:t>Roemmich</w:t>
      </w:r>
      <w:proofErr w:type="spellEnd"/>
      <w:r w:rsidRPr="0072077B">
        <w:rPr>
          <w:rFonts w:ascii="Times New Roman" w:hAnsi="Times New Roman" w:cs="Times New Roman"/>
          <w:color w:val="000000" w:themeColor="text1"/>
          <w:sz w:val="24"/>
          <w:szCs w:val="24"/>
        </w:rPr>
        <w:t xml:space="preserve">, J. N., Robinson, J. L., </w:t>
      </w:r>
      <w:proofErr w:type="spellStart"/>
      <w:r w:rsidRPr="0072077B">
        <w:rPr>
          <w:rFonts w:ascii="Times New Roman" w:hAnsi="Times New Roman" w:cs="Times New Roman"/>
          <w:color w:val="000000" w:themeColor="text1"/>
          <w:sz w:val="24"/>
          <w:szCs w:val="24"/>
        </w:rPr>
        <w:t>Paluch</w:t>
      </w:r>
      <w:proofErr w:type="spellEnd"/>
      <w:r w:rsidRPr="0072077B">
        <w:rPr>
          <w:rFonts w:ascii="Times New Roman" w:hAnsi="Times New Roman" w:cs="Times New Roman"/>
          <w:color w:val="000000" w:themeColor="text1"/>
          <w:sz w:val="24"/>
          <w:szCs w:val="24"/>
        </w:rPr>
        <w:t xml:space="preserve">, R. A., </w:t>
      </w:r>
      <w:proofErr w:type="spellStart"/>
      <w:r w:rsidRPr="0072077B">
        <w:rPr>
          <w:rFonts w:ascii="Times New Roman" w:hAnsi="Times New Roman" w:cs="Times New Roman"/>
          <w:color w:val="000000" w:themeColor="text1"/>
          <w:sz w:val="24"/>
          <w:szCs w:val="24"/>
        </w:rPr>
        <w:t>Winiewicz</w:t>
      </w:r>
      <w:proofErr w:type="spellEnd"/>
      <w:r w:rsidRPr="0072077B">
        <w:rPr>
          <w:rFonts w:ascii="Times New Roman" w:hAnsi="Times New Roman" w:cs="Times New Roman"/>
          <w:color w:val="000000" w:themeColor="text1"/>
          <w:sz w:val="24"/>
          <w:szCs w:val="24"/>
        </w:rPr>
        <w:t xml:space="preserve">, D. D., </w:t>
      </w:r>
      <w:proofErr w:type="spellStart"/>
      <w:r w:rsidRPr="0072077B">
        <w:rPr>
          <w:rFonts w:ascii="Times New Roman" w:hAnsi="Times New Roman" w:cs="Times New Roman"/>
          <w:color w:val="000000" w:themeColor="text1"/>
          <w:sz w:val="24"/>
          <w:szCs w:val="24"/>
        </w:rPr>
        <w:t>Fuerch</w:t>
      </w:r>
      <w:proofErr w:type="spellEnd"/>
      <w:r w:rsidRPr="0072077B">
        <w:rPr>
          <w:rFonts w:ascii="Times New Roman" w:hAnsi="Times New Roman" w:cs="Times New Roman"/>
          <w:color w:val="000000" w:themeColor="text1"/>
          <w:sz w:val="24"/>
          <w:szCs w:val="24"/>
        </w:rPr>
        <w:t xml:space="preserve">, J. H., &amp; Robinson, T. N. (2008). A randomized trial of the effects of reducing television viewing and computer use on body mass index in young children. </w:t>
      </w:r>
      <w:r w:rsidRPr="0072077B">
        <w:rPr>
          <w:rFonts w:ascii="Times New Roman" w:hAnsi="Times New Roman" w:cs="Times New Roman"/>
          <w:i/>
          <w:iCs/>
          <w:color w:val="000000" w:themeColor="text1"/>
          <w:sz w:val="24"/>
          <w:szCs w:val="24"/>
        </w:rPr>
        <w:t xml:space="preserve">Archives of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i/>
          <w:iCs/>
          <w:color w:val="000000" w:themeColor="text1"/>
          <w:sz w:val="24"/>
          <w:szCs w:val="24"/>
        </w:rPr>
        <w:t xml:space="preserve"> &amp; adolescent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162</w:t>
      </w:r>
      <w:r w:rsidRPr="0072077B">
        <w:rPr>
          <w:rFonts w:ascii="Times New Roman" w:hAnsi="Times New Roman" w:cs="Times New Roman"/>
          <w:color w:val="000000" w:themeColor="text1"/>
          <w:sz w:val="24"/>
          <w:szCs w:val="24"/>
        </w:rPr>
        <w:t>(3), 239-245.</w:t>
      </w:r>
    </w:p>
    <w:p w14:paraId="24E3E319" w14:textId="4ABE103C"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Ferguson, C. J., Munoz, M. E., Contreras, S., &amp; Velasquez, K. (2011). Mirror, mirror on the wall: Peer competition, television influences, and body image dissatisfaction. </w:t>
      </w:r>
      <w:r w:rsidRPr="0072077B">
        <w:rPr>
          <w:rFonts w:ascii="Times New Roman" w:hAnsi="Times New Roman" w:cs="Times New Roman"/>
          <w:i/>
          <w:iCs/>
          <w:color w:val="000000" w:themeColor="text1"/>
          <w:sz w:val="24"/>
          <w:szCs w:val="24"/>
        </w:rPr>
        <w:t>Journal of Social and Clinical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30</w:t>
      </w:r>
      <w:r w:rsidRPr="0072077B">
        <w:rPr>
          <w:rFonts w:ascii="Times New Roman" w:hAnsi="Times New Roman" w:cs="Times New Roman"/>
          <w:color w:val="000000" w:themeColor="text1"/>
          <w:sz w:val="24"/>
          <w:szCs w:val="24"/>
        </w:rPr>
        <w:t>(5), 458.</w:t>
      </w:r>
    </w:p>
    <w:p w14:paraId="558C01FC" w14:textId="78819E31" w:rsidR="006D350A" w:rsidRPr="0072077B" w:rsidRDefault="006D350A" w:rsidP="00484EDE">
      <w:pPr>
        <w:spacing w:after="0" w:line="240" w:lineRule="auto"/>
        <w:ind w:left="360" w:hanging="360"/>
        <w:rPr>
          <w:rFonts w:ascii="Times New Roman" w:eastAsia="Times New Roman" w:hAnsi="Times New Roman" w:cs="Times New Roman"/>
          <w:color w:val="000000" w:themeColor="text1"/>
          <w:sz w:val="24"/>
          <w:szCs w:val="24"/>
          <w:lang w:eastAsia="en-GB"/>
        </w:rPr>
      </w:pPr>
      <w:r w:rsidRPr="0072077B">
        <w:rPr>
          <w:rFonts w:ascii="Times New Roman" w:eastAsia="Times New Roman" w:hAnsi="Times New Roman" w:cs="Times New Roman"/>
          <w:color w:val="000000" w:themeColor="text1"/>
          <w:sz w:val="24"/>
          <w:szCs w:val="24"/>
          <w:lang w:eastAsia="en-GB"/>
        </w:rPr>
        <w:t>Ferguson, C.J. (2015). Media psychology 101. USA: Springer Publishing Company.</w:t>
      </w:r>
    </w:p>
    <w:p w14:paraId="1F9EBA2F" w14:textId="77777777" w:rsidR="0057689C" w:rsidRPr="0072077B" w:rsidRDefault="0057689C" w:rsidP="00484EDE">
      <w:pPr>
        <w:spacing w:after="0" w:line="240" w:lineRule="auto"/>
        <w:ind w:left="360" w:hanging="360"/>
        <w:rPr>
          <w:rFonts w:ascii="Times New Roman" w:eastAsia="Times New Roman" w:hAnsi="Times New Roman" w:cs="Times New Roman"/>
          <w:color w:val="000000" w:themeColor="text1"/>
          <w:sz w:val="24"/>
          <w:szCs w:val="24"/>
          <w:lang w:eastAsia="en-GB"/>
        </w:rPr>
      </w:pPr>
    </w:p>
    <w:p w14:paraId="77351176"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Fischoff</w:t>
      </w:r>
      <w:proofErr w:type="spellEnd"/>
      <w:r w:rsidRPr="0072077B">
        <w:rPr>
          <w:rFonts w:ascii="Times New Roman" w:hAnsi="Times New Roman" w:cs="Times New Roman"/>
          <w:color w:val="000000" w:themeColor="text1"/>
          <w:sz w:val="24"/>
          <w:szCs w:val="24"/>
        </w:rPr>
        <w:t xml:space="preserve">, S. (2005). Media psychology: A personal essay in definition and purview. </w:t>
      </w:r>
      <w:r w:rsidRPr="0072077B">
        <w:rPr>
          <w:rFonts w:ascii="Times New Roman" w:hAnsi="Times New Roman" w:cs="Times New Roman"/>
          <w:i/>
          <w:iCs/>
          <w:color w:val="000000" w:themeColor="text1"/>
          <w:sz w:val="24"/>
          <w:szCs w:val="24"/>
        </w:rPr>
        <w:t>Journal of Media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10</w:t>
      </w:r>
      <w:r w:rsidRPr="0072077B">
        <w:rPr>
          <w:rFonts w:ascii="Times New Roman" w:hAnsi="Times New Roman" w:cs="Times New Roman"/>
          <w:color w:val="000000" w:themeColor="text1"/>
          <w:sz w:val="24"/>
          <w:szCs w:val="24"/>
        </w:rPr>
        <w:t>(1), 1-21.</w:t>
      </w:r>
    </w:p>
    <w:p w14:paraId="49EBD1CE"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Fletcher, A., </w:t>
      </w:r>
      <w:proofErr w:type="spellStart"/>
      <w:r w:rsidRPr="0072077B">
        <w:rPr>
          <w:rFonts w:ascii="Times New Roman" w:hAnsi="Times New Roman" w:cs="Times New Roman"/>
          <w:color w:val="000000" w:themeColor="text1"/>
          <w:sz w:val="24"/>
          <w:szCs w:val="24"/>
        </w:rPr>
        <w:t>Bonell</w:t>
      </w:r>
      <w:proofErr w:type="spellEnd"/>
      <w:r w:rsidRPr="0072077B">
        <w:rPr>
          <w:rFonts w:ascii="Times New Roman" w:hAnsi="Times New Roman" w:cs="Times New Roman"/>
          <w:color w:val="000000" w:themeColor="text1"/>
          <w:sz w:val="24"/>
          <w:szCs w:val="24"/>
        </w:rPr>
        <w:t xml:space="preserve">, C., &amp; </w:t>
      </w:r>
      <w:proofErr w:type="spellStart"/>
      <w:r w:rsidRPr="0072077B">
        <w:rPr>
          <w:rFonts w:ascii="Times New Roman" w:hAnsi="Times New Roman" w:cs="Times New Roman"/>
          <w:color w:val="000000" w:themeColor="text1"/>
          <w:sz w:val="24"/>
          <w:szCs w:val="24"/>
        </w:rPr>
        <w:t>Sorhaindo</w:t>
      </w:r>
      <w:proofErr w:type="spellEnd"/>
      <w:r w:rsidRPr="0072077B">
        <w:rPr>
          <w:rFonts w:ascii="Times New Roman" w:hAnsi="Times New Roman" w:cs="Times New Roman"/>
          <w:color w:val="000000" w:themeColor="text1"/>
          <w:sz w:val="24"/>
          <w:szCs w:val="24"/>
        </w:rPr>
        <w:t xml:space="preserve">, A. (2011). You are what your friends eat: systematic review of social network analyses of young people's eating behaviours and bodyweight. </w:t>
      </w:r>
      <w:r w:rsidRPr="0072077B">
        <w:rPr>
          <w:rFonts w:ascii="Times New Roman" w:hAnsi="Times New Roman" w:cs="Times New Roman"/>
          <w:i/>
          <w:iCs/>
          <w:color w:val="000000" w:themeColor="text1"/>
          <w:sz w:val="24"/>
          <w:szCs w:val="24"/>
        </w:rPr>
        <w:t>Journal of Epidemiology &amp; Community Health</w:t>
      </w:r>
      <w:r w:rsidRPr="0072077B">
        <w:rPr>
          <w:rFonts w:ascii="Times New Roman" w:hAnsi="Times New Roman" w:cs="Times New Roman"/>
          <w:color w:val="000000" w:themeColor="text1"/>
          <w:sz w:val="24"/>
          <w:szCs w:val="24"/>
        </w:rPr>
        <w:t>, jech-2010.</w:t>
      </w:r>
    </w:p>
    <w:p w14:paraId="76DCA213"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Fredriksen</w:t>
      </w:r>
      <w:proofErr w:type="spellEnd"/>
      <w:r w:rsidRPr="0072077B">
        <w:rPr>
          <w:rFonts w:ascii="Times New Roman" w:hAnsi="Times New Roman" w:cs="Times New Roman"/>
          <w:color w:val="000000" w:themeColor="text1"/>
          <w:sz w:val="24"/>
          <w:szCs w:val="24"/>
        </w:rPr>
        <w:t xml:space="preserve">, K., Rhodes, J., Reddy, R., &amp; Way, N. (2004). Sleepless in Chicago: tracking the effects of adolescent sleep loss during the middle school years. </w:t>
      </w:r>
      <w:r w:rsidRPr="0072077B">
        <w:rPr>
          <w:rFonts w:ascii="Times New Roman" w:hAnsi="Times New Roman" w:cs="Times New Roman"/>
          <w:i/>
          <w:iCs/>
          <w:color w:val="000000" w:themeColor="text1"/>
          <w:sz w:val="24"/>
          <w:szCs w:val="24"/>
        </w:rPr>
        <w:t>Child development</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75</w:t>
      </w:r>
      <w:r w:rsidRPr="0072077B">
        <w:rPr>
          <w:rFonts w:ascii="Times New Roman" w:hAnsi="Times New Roman" w:cs="Times New Roman"/>
          <w:color w:val="000000" w:themeColor="text1"/>
          <w:sz w:val="24"/>
          <w:szCs w:val="24"/>
        </w:rPr>
        <w:t>(1), 84-95.</w:t>
      </w:r>
    </w:p>
    <w:p w14:paraId="0942B5BB" w14:textId="1C0C2781" w:rsidR="006D350A" w:rsidRPr="0072077B" w:rsidRDefault="006D350A" w:rsidP="00484EDE">
      <w:pPr>
        <w:ind w:left="360" w:hanging="360"/>
        <w:rPr>
          <w:rFonts w:ascii="Times New Roman" w:hAnsi="Times New Roman" w:cs="Times New Roman"/>
          <w:color w:val="000000" w:themeColor="text1"/>
          <w:sz w:val="24"/>
          <w:szCs w:val="24"/>
        </w:rPr>
      </w:pPr>
      <w:bookmarkStart w:id="1" w:name="_Hlk505680488"/>
      <w:r w:rsidRPr="0072077B">
        <w:rPr>
          <w:rFonts w:ascii="Times New Roman" w:hAnsi="Times New Roman" w:cs="Times New Roman"/>
          <w:color w:val="000000" w:themeColor="text1"/>
          <w:sz w:val="24"/>
          <w:szCs w:val="24"/>
        </w:rPr>
        <w:t xml:space="preserve">Fricker, R. D., &amp; </w:t>
      </w:r>
      <w:proofErr w:type="spellStart"/>
      <w:r w:rsidRPr="0072077B">
        <w:rPr>
          <w:rFonts w:ascii="Times New Roman" w:hAnsi="Times New Roman" w:cs="Times New Roman"/>
          <w:color w:val="000000" w:themeColor="text1"/>
          <w:sz w:val="24"/>
          <w:szCs w:val="24"/>
        </w:rPr>
        <w:t>Schonlau</w:t>
      </w:r>
      <w:proofErr w:type="spellEnd"/>
      <w:r w:rsidRPr="0072077B">
        <w:rPr>
          <w:rFonts w:ascii="Times New Roman" w:hAnsi="Times New Roman" w:cs="Times New Roman"/>
          <w:color w:val="000000" w:themeColor="text1"/>
          <w:sz w:val="24"/>
          <w:szCs w:val="24"/>
        </w:rPr>
        <w:t xml:space="preserve">, M. (2002). </w:t>
      </w:r>
      <w:bookmarkEnd w:id="1"/>
      <w:r w:rsidRPr="0072077B">
        <w:rPr>
          <w:rFonts w:ascii="Times New Roman" w:hAnsi="Times New Roman" w:cs="Times New Roman"/>
          <w:color w:val="000000" w:themeColor="text1"/>
          <w:sz w:val="24"/>
          <w:szCs w:val="24"/>
        </w:rPr>
        <w:t xml:space="preserve">Advantages and disadvantages of Internet research surveys: Evidence from the literature. </w:t>
      </w:r>
      <w:r w:rsidRPr="0072077B">
        <w:rPr>
          <w:rFonts w:ascii="Times New Roman" w:hAnsi="Times New Roman" w:cs="Times New Roman"/>
          <w:i/>
          <w:iCs/>
          <w:color w:val="000000" w:themeColor="text1"/>
          <w:sz w:val="24"/>
          <w:szCs w:val="24"/>
        </w:rPr>
        <w:t>Field methods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(4), 347-367.</w:t>
      </w:r>
    </w:p>
    <w:p w14:paraId="5F42801A"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Gaina</w:t>
      </w:r>
      <w:proofErr w:type="spellEnd"/>
      <w:r w:rsidRPr="0072077B">
        <w:rPr>
          <w:rFonts w:ascii="Times New Roman" w:hAnsi="Times New Roman" w:cs="Times New Roman"/>
          <w:color w:val="000000" w:themeColor="text1"/>
          <w:sz w:val="24"/>
          <w:szCs w:val="24"/>
        </w:rPr>
        <w:t xml:space="preserve">, A., </w:t>
      </w:r>
      <w:proofErr w:type="spellStart"/>
      <w:r w:rsidRPr="0072077B">
        <w:rPr>
          <w:rFonts w:ascii="Times New Roman" w:hAnsi="Times New Roman" w:cs="Times New Roman"/>
          <w:color w:val="000000" w:themeColor="text1"/>
          <w:sz w:val="24"/>
          <w:szCs w:val="24"/>
        </w:rPr>
        <w:t>Sekine</w:t>
      </w:r>
      <w:proofErr w:type="spellEnd"/>
      <w:r w:rsidRPr="0072077B">
        <w:rPr>
          <w:rFonts w:ascii="Times New Roman" w:hAnsi="Times New Roman" w:cs="Times New Roman"/>
          <w:color w:val="000000" w:themeColor="text1"/>
          <w:sz w:val="24"/>
          <w:szCs w:val="24"/>
        </w:rPr>
        <w:t xml:space="preserve">, M., </w:t>
      </w:r>
      <w:proofErr w:type="spellStart"/>
      <w:r w:rsidRPr="0072077B">
        <w:rPr>
          <w:rFonts w:ascii="Times New Roman" w:hAnsi="Times New Roman" w:cs="Times New Roman"/>
          <w:color w:val="000000" w:themeColor="text1"/>
          <w:sz w:val="24"/>
          <w:szCs w:val="24"/>
        </w:rPr>
        <w:t>Kanayama</w:t>
      </w:r>
      <w:proofErr w:type="spellEnd"/>
      <w:r w:rsidRPr="0072077B">
        <w:rPr>
          <w:rFonts w:ascii="Times New Roman" w:hAnsi="Times New Roman" w:cs="Times New Roman"/>
          <w:color w:val="000000" w:themeColor="text1"/>
          <w:sz w:val="24"/>
          <w:szCs w:val="24"/>
        </w:rPr>
        <w:t xml:space="preserve">, H., Takashi, Y., Hu, L., Sengoku, K., &amp; </w:t>
      </w:r>
      <w:proofErr w:type="spellStart"/>
      <w:r w:rsidRPr="0072077B">
        <w:rPr>
          <w:rFonts w:ascii="Times New Roman" w:hAnsi="Times New Roman" w:cs="Times New Roman"/>
          <w:color w:val="000000" w:themeColor="text1"/>
          <w:sz w:val="24"/>
          <w:szCs w:val="24"/>
        </w:rPr>
        <w:t>Kagamimori</w:t>
      </w:r>
      <w:proofErr w:type="spellEnd"/>
      <w:r w:rsidRPr="0072077B">
        <w:rPr>
          <w:rFonts w:ascii="Times New Roman" w:hAnsi="Times New Roman" w:cs="Times New Roman"/>
          <w:color w:val="000000" w:themeColor="text1"/>
          <w:sz w:val="24"/>
          <w:szCs w:val="24"/>
        </w:rPr>
        <w:t xml:space="preserve">, S. (2006). Morning‐evening preference: Sleep pattern spectrum and lifestyle habits among Japanese junior high school pupils. </w:t>
      </w:r>
      <w:r w:rsidRPr="0072077B">
        <w:rPr>
          <w:rFonts w:ascii="Times New Roman" w:hAnsi="Times New Roman" w:cs="Times New Roman"/>
          <w:i/>
          <w:iCs/>
          <w:color w:val="000000" w:themeColor="text1"/>
          <w:sz w:val="24"/>
          <w:szCs w:val="24"/>
        </w:rPr>
        <w:t>Chronobiology International</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23</w:t>
      </w:r>
      <w:r w:rsidRPr="0072077B">
        <w:rPr>
          <w:rFonts w:ascii="Times New Roman" w:hAnsi="Times New Roman" w:cs="Times New Roman"/>
          <w:color w:val="000000" w:themeColor="text1"/>
          <w:sz w:val="24"/>
          <w:szCs w:val="24"/>
        </w:rPr>
        <w:t>(3), 607-621.</w:t>
      </w:r>
    </w:p>
    <w:p w14:paraId="153955FE"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Garmy</w:t>
      </w:r>
      <w:proofErr w:type="spellEnd"/>
      <w:r w:rsidRPr="0072077B">
        <w:rPr>
          <w:rFonts w:ascii="Times New Roman" w:hAnsi="Times New Roman" w:cs="Times New Roman"/>
          <w:color w:val="000000" w:themeColor="text1"/>
          <w:sz w:val="24"/>
          <w:szCs w:val="24"/>
        </w:rPr>
        <w:t xml:space="preserve">, P., Nyberg, P., &amp; Jakobsson, U. (2012). Sleep and television and computer habits of Swedish school-age children. </w:t>
      </w:r>
      <w:r w:rsidRPr="0072077B">
        <w:rPr>
          <w:rFonts w:ascii="Times New Roman" w:hAnsi="Times New Roman" w:cs="Times New Roman"/>
          <w:i/>
          <w:iCs/>
          <w:color w:val="000000" w:themeColor="text1"/>
          <w:sz w:val="24"/>
          <w:szCs w:val="24"/>
        </w:rPr>
        <w:t>The Journal of School Nursing</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28</w:t>
      </w:r>
      <w:r w:rsidRPr="0072077B">
        <w:rPr>
          <w:rFonts w:ascii="Times New Roman" w:hAnsi="Times New Roman" w:cs="Times New Roman"/>
          <w:color w:val="000000" w:themeColor="text1"/>
          <w:sz w:val="24"/>
          <w:szCs w:val="24"/>
        </w:rPr>
        <w:t>(6), 469-476.</w:t>
      </w:r>
    </w:p>
    <w:p w14:paraId="53A49E0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George, C. M. (2010). The Influence of Television on Young Adult’s Self-Esteem. </w:t>
      </w:r>
      <w:r w:rsidRPr="0072077B">
        <w:rPr>
          <w:rFonts w:ascii="Times New Roman" w:hAnsi="Times New Roman" w:cs="Times New Roman"/>
          <w:i/>
          <w:iCs/>
          <w:color w:val="000000" w:themeColor="text1"/>
          <w:sz w:val="24"/>
          <w:szCs w:val="24"/>
        </w:rPr>
        <w:t>Initial Forays into Psychological Science</w:t>
      </w:r>
      <w:r w:rsidRPr="0072077B">
        <w:rPr>
          <w:rFonts w:ascii="Times New Roman" w:hAnsi="Times New Roman" w:cs="Times New Roman"/>
          <w:color w:val="000000" w:themeColor="text1"/>
          <w:sz w:val="24"/>
          <w:szCs w:val="24"/>
        </w:rPr>
        <w:t>, 10.</w:t>
      </w:r>
    </w:p>
    <w:p w14:paraId="6D4E770F"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lastRenderedPageBreak/>
        <w:t>Giammattei</w:t>
      </w:r>
      <w:proofErr w:type="spellEnd"/>
      <w:r w:rsidRPr="0072077B">
        <w:rPr>
          <w:rFonts w:ascii="Times New Roman" w:hAnsi="Times New Roman" w:cs="Times New Roman"/>
          <w:color w:val="000000" w:themeColor="text1"/>
          <w:sz w:val="24"/>
          <w:szCs w:val="24"/>
        </w:rPr>
        <w:t xml:space="preserve">, J., Blix, G., </w:t>
      </w:r>
      <w:proofErr w:type="spellStart"/>
      <w:r w:rsidRPr="0072077B">
        <w:rPr>
          <w:rFonts w:ascii="Times New Roman" w:hAnsi="Times New Roman" w:cs="Times New Roman"/>
          <w:color w:val="000000" w:themeColor="text1"/>
          <w:sz w:val="24"/>
          <w:szCs w:val="24"/>
        </w:rPr>
        <w:t>Marshak</w:t>
      </w:r>
      <w:proofErr w:type="spellEnd"/>
      <w:r w:rsidRPr="0072077B">
        <w:rPr>
          <w:rFonts w:ascii="Times New Roman" w:hAnsi="Times New Roman" w:cs="Times New Roman"/>
          <w:color w:val="000000" w:themeColor="text1"/>
          <w:sz w:val="24"/>
          <w:szCs w:val="24"/>
        </w:rPr>
        <w:t xml:space="preserve">, H. H., </w:t>
      </w:r>
      <w:proofErr w:type="spellStart"/>
      <w:r w:rsidRPr="0072077B">
        <w:rPr>
          <w:rFonts w:ascii="Times New Roman" w:hAnsi="Times New Roman" w:cs="Times New Roman"/>
          <w:color w:val="000000" w:themeColor="text1"/>
          <w:sz w:val="24"/>
          <w:szCs w:val="24"/>
        </w:rPr>
        <w:t>Wollitzer</w:t>
      </w:r>
      <w:proofErr w:type="spellEnd"/>
      <w:r w:rsidRPr="0072077B">
        <w:rPr>
          <w:rFonts w:ascii="Times New Roman" w:hAnsi="Times New Roman" w:cs="Times New Roman"/>
          <w:color w:val="000000" w:themeColor="text1"/>
          <w:sz w:val="24"/>
          <w:szCs w:val="24"/>
        </w:rPr>
        <w:t xml:space="preserve">, A. O., &amp; </w:t>
      </w:r>
      <w:proofErr w:type="spellStart"/>
      <w:r w:rsidRPr="0072077B">
        <w:rPr>
          <w:rFonts w:ascii="Times New Roman" w:hAnsi="Times New Roman" w:cs="Times New Roman"/>
          <w:color w:val="000000" w:themeColor="text1"/>
          <w:sz w:val="24"/>
          <w:szCs w:val="24"/>
        </w:rPr>
        <w:t>Pettitt</w:t>
      </w:r>
      <w:proofErr w:type="spellEnd"/>
      <w:r w:rsidRPr="0072077B">
        <w:rPr>
          <w:rFonts w:ascii="Times New Roman" w:hAnsi="Times New Roman" w:cs="Times New Roman"/>
          <w:color w:val="000000" w:themeColor="text1"/>
          <w:sz w:val="24"/>
          <w:szCs w:val="24"/>
        </w:rPr>
        <w:t xml:space="preserve">, D. J. (2003). Television watching and soft drink consumption: associations with obesity in 11-to 13-year-old schoolchildren. </w:t>
      </w:r>
      <w:r w:rsidRPr="0072077B">
        <w:rPr>
          <w:rFonts w:ascii="Times New Roman" w:hAnsi="Times New Roman" w:cs="Times New Roman"/>
          <w:i/>
          <w:iCs/>
          <w:color w:val="000000" w:themeColor="text1"/>
          <w:sz w:val="24"/>
          <w:szCs w:val="24"/>
        </w:rPr>
        <w:t xml:space="preserve">Archives of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i/>
          <w:iCs/>
          <w:color w:val="000000" w:themeColor="text1"/>
          <w:sz w:val="24"/>
          <w:szCs w:val="24"/>
        </w:rPr>
        <w:t xml:space="preserve"> &amp; adolescent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157</w:t>
      </w:r>
      <w:r w:rsidRPr="0072077B">
        <w:rPr>
          <w:rFonts w:ascii="Times New Roman" w:hAnsi="Times New Roman" w:cs="Times New Roman"/>
          <w:color w:val="000000" w:themeColor="text1"/>
          <w:sz w:val="24"/>
          <w:szCs w:val="24"/>
        </w:rPr>
        <w:t>(9), 882-886.</w:t>
      </w:r>
    </w:p>
    <w:p w14:paraId="763A6D7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Giles, D. (2010). </w:t>
      </w:r>
      <w:r w:rsidRPr="0072077B">
        <w:rPr>
          <w:rFonts w:ascii="Times New Roman" w:hAnsi="Times New Roman" w:cs="Times New Roman"/>
          <w:i/>
          <w:iCs/>
          <w:color w:val="000000" w:themeColor="text1"/>
          <w:sz w:val="24"/>
          <w:szCs w:val="24"/>
        </w:rPr>
        <w:t>Psychology of the Media</w:t>
      </w:r>
      <w:r w:rsidRPr="0072077B">
        <w:rPr>
          <w:rFonts w:ascii="Times New Roman" w:hAnsi="Times New Roman" w:cs="Times New Roman"/>
          <w:color w:val="000000" w:themeColor="text1"/>
          <w:sz w:val="24"/>
          <w:szCs w:val="24"/>
        </w:rPr>
        <w:t>. (1st ed.). England: Palgrave Macmillan.</w:t>
      </w:r>
    </w:p>
    <w:p w14:paraId="3A86412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Gonzales, A. L., &amp; Hancock, J. T. (2011). Mirror, mirror on my Facebook wall: Effects of exposure to Facebook on self-esteem. </w:t>
      </w:r>
      <w:r w:rsidRPr="0072077B">
        <w:rPr>
          <w:rFonts w:ascii="Times New Roman" w:hAnsi="Times New Roman" w:cs="Times New Roman"/>
          <w:i/>
          <w:iCs/>
          <w:color w:val="000000" w:themeColor="text1"/>
          <w:sz w:val="24"/>
          <w:szCs w:val="24"/>
        </w:rPr>
        <w:t xml:space="preserve">Cyberpsychology,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i/>
          <w:iCs/>
          <w:color w:val="000000" w:themeColor="text1"/>
          <w:sz w:val="24"/>
          <w:szCs w:val="24"/>
        </w:rPr>
        <w:t>, and Social Networking</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(1-2), 79-83.</w:t>
      </w:r>
    </w:p>
    <w:p w14:paraId="4B7F382F"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Gradisar</w:t>
      </w:r>
      <w:proofErr w:type="spellEnd"/>
      <w:r w:rsidRPr="0072077B">
        <w:rPr>
          <w:rFonts w:ascii="Times New Roman" w:hAnsi="Times New Roman" w:cs="Times New Roman"/>
          <w:color w:val="000000" w:themeColor="text1"/>
          <w:sz w:val="24"/>
          <w:szCs w:val="24"/>
        </w:rPr>
        <w:t xml:space="preserve">, M., Wolfson, A. R., Harvey, A. G., Hale, L., Rosenberg, R., &amp; </w:t>
      </w:r>
      <w:proofErr w:type="spellStart"/>
      <w:r w:rsidRPr="0072077B">
        <w:rPr>
          <w:rFonts w:ascii="Times New Roman" w:hAnsi="Times New Roman" w:cs="Times New Roman"/>
          <w:color w:val="000000" w:themeColor="text1"/>
          <w:sz w:val="24"/>
          <w:szCs w:val="24"/>
        </w:rPr>
        <w:t>Czeisler</w:t>
      </w:r>
      <w:proofErr w:type="spellEnd"/>
      <w:r w:rsidRPr="0072077B">
        <w:rPr>
          <w:rFonts w:ascii="Times New Roman" w:hAnsi="Times New Roman" w:cs="Times New Roman"/>
          <w:color w:val="000000" w:themeColor="text1"/>
          <w:sz w:val="24"/>
          <w:szCs w:val="24"/>
        </w:rPr>
        <w:t xml:space="preserve">, C. A. (2013). The sleep and technology use of Americans: findings from the National Sleep Foundation's 2011 Sleep in America poll. </w:t>
      </w:r>
      <w:r w:rsidRPr="0072077B">
        <w:rPr>
          <w:rFonts w:ascii="Times New Roman" w:hAnsi="Times New Roman" w:cs="Times New Roman"/>
          <w:i/>
          <w:iCs/>
          <w:color w:val="000000" w:themeColor="text1"/>
          <w:sz w:val="24"/>
          <w:szCs w:val="24"/>
        </w:rPr>
        <w:t>Journal of clinical sleep medicine: JCSM: official publication of the American Academy of 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w:t>
      </w:r>
      <w:r w:rsidRPr="0072077B">
        <w:rPr>
          <w:rFonts w:ascii="Times New Roman" w:hAnsi="Times New Roman" w:cs="Times New Roman"/>
          <w:color w:val="000000" w:themeColor="text1"/>
          <w:sz w:val="24"/>
          <w:szCs w:val="24"/>
        </w:rPr>
        <w:t>(12), 1291.</w:t>
      </w:r>
    </w:p>
    <w:p w14:paraId="6A9B3EEF"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Grandner</w:t>
      </w:r>
      <w:proofErr w:type="spellEnd"/>
      <w:r w:rsidRPr="0072077B">
        <w:rPr>
          <w:rFonts w:ascii="Times New Roman" w:hAnsi="Times New Roman" w:cs="Times New Roman"/>
          <w:color w:val="000000" w:themeColor="text1"/>
          <w:sz w:val="24"/>
          <w:szCs w:val="24"/>
        </w:rPr>
        <w:t xml:space="preserve">, M. A., Patel, N. P., Gehrman, P. R., Perlis, M. L., &amp; Pack, A. I. (2010). Problems associated with short sleep: bridging the gap between laboratory and epidemiological studies. </w:t>
      </w:r>
      <w:r w:rsidRPr="0072077B">
        <w:rPr>
          <w:rFonts w:ascii="Times New Roman" w:hAnsi="Times New Roman" w:cs="Times New Roman"/>
          <w:i/>
          <w:iCs/>
          <w:color w:val="000000" w:themeColor="text1"/>
          <w:sz w:val="24"/>
          <w:szCs w:val="24"/>
        </w:rPr>
        <w:t>Sleep medicine reviews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(4), 239-247.</w:t>
      </w:r>
    </w:p>
    <w:p w14:paraId="60CA4B30"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Haferkamp</w:t>
      </w:r>
      <w:proofErr w:type="spellEnd"/>
      <w:r w:rsidRPr="0072077B">
        <w:rPr>
          <w:rFonts w:ascii="Times New Roman" w:hAnsi="Times New Roman" w:cs="Times New Roman"/>
          <w:color w:val="000000" w:themeColor="text1"/>
          <w:sz w:val="24"/>
          <w:szCs w:val="24"/>
        </w:rPr>
        <w:t xml:space="preserve">, N., </w:t>
      </w:r>
      <w:proofErr w:type="spellStart"/>
      <w:r w:rsidRPr="0072077B">
        <w:rPr>
          <w:rFonts w:ascii="Times New Roman" w:hAnsi="Times New Roman" w:cs="Times New Roman"/>
          <w:color w:val="000000" w:themeColor="text1"/>
          <w:sz w:val="24"/>
          <w:szCs w:val="24"/>
        </w:rPr>
        <w:t>Eimler</w:t>
      </w:r>
      <w:proofErr w:type="spellEnd"/>
      <w:r w:rsidRPr="0072077B">
        <w:rPr>
          <w:rFonts w:ascii="Times New Roman" w:hAnsi="Times New Roman" w:cs="Times New Roman"/>
          <w:color w:val="000000" w:themeColor="text1"/>
          <w:sz w:val="24"/>
          <w:szCs w:val="24"/>
        </w:rPr>
        <w:t xml:space="preserve">, S. C., Papadakis, A. M., &amp; </w:t>
      </w:r>
      <w:proofErr w:type="spellStart"/>
      <w:r w:rsidRPr="0072077B">
        <w:rPr>
          <w:rFonts w:ascii="Times New Roman" w:hAnsi="Times New Roman" w:cs="Times New Roman"/>
          <w:color w:val="000000" w:themeColor="text1"/>
          <w:sz w:val="24"/>
          <w:szCs w:val="24"/>
        </w:rPr>
        <w:t>Kruck</w:t>
      </w:r>
      <w:proofErr w:type="spellEnd"/>
      <w:r w:rsidRPr="0072077B">
        <w:rPr>
          <w:rFonts w:ascii="Times New Roman" w:hAnsi="Times New Roman" w:cs="Times New Roman"/>
          <w:color w:val="000000" w:themeColor="text1"/>
          <w:sz w:val="24"/>
          <w:szCs w:val="24"/>
        </w:rPr>
        <w:t xml:space="preserve">, J. V. (2012). Men are from Mars, women are from Venus? Examining gender differences in self-presentation on social networking sites. </w:t>
      </w:r>
      <w:r w:rsidRPr="0072077B">
        <w:rPr>
          <w:rFonts w:ascii="Times New Roman" w:hAnsi="Times New Roman" w:cs="Times New Roman"/>
          <w:i/>
          <w:iCs/>
          <w:color w:val="000000" w:themeColor="text1"/>
          <w:sz w:val="24"/>
          <w:szCs w:val="24"/>
        </w:rPr>
        <w:t xml:space="preserve">Cyberpsychology,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i/>
          <w:iCs/>
          <w:color w:val="000000" w:themeColor="text1"/>
          <w:sz w:val="24"/>
          <w:szCs w:val="24"/>
        </w:rPr>
        <w:t>, and Social Networking</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w:t>
      </w:r>
      <w:r w:rsidRPr="0072077B">
        <w:rPr>
          <w:rFonts w:ascii="Times New Roman" w:hAnsi="Times New Roman" w:cs="Times New Roman"/>
          <w:color w:val="000000" w:themeColor="text1"/>
          <w:sz w:val="24"/>
          <w:szCs w:val="24"/>
        </w:rPr>
        <w:t>(2), 91-98.</w:t>
      </w:r>
    </w:p>
    <w:p w14:paraId="4BB34DA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Harris, J. L., </w:t>
      </w:r>
      <w:proofErr w:type="spellStart"/>
      <w:r w:rsidRPr="0072077B">
        <w:rPr>
          <w:rFonts w:ascii="Times New Roman" w:hAnsi="Times New Roman" w:cs="Times New Roman"/>
          <w:color w:val="000000" w:themeColor="text1"/>
          <w:sz w:val="24"/>
          <w:szCs w:val="24"/>
        </w:rPr>
        <w:t>Bargh</w:t>
      </w:r>
      <w:proofErr w:type="spellEnd"/>
      <w:r w:rsidRPr="0072077B">
        <w:rPr>
          <w:rFonts w:ascii="Times New Roman" w:hAnsi="Times New Roman" w:cs="Times New Roman"/>
          <w:color w:val="000000" w:themeColor="text1"/>
          <w:sz w:val="24"/>
          <w:szCs w:val="24"/>
        </w:rPr>
        <w:t xml:space="preserve">, J. A., &amp; Brownell, K. D. (2009). Priming effects of television food advertising on eating </w:t>
      </w:r>
      <w:proofErr w:type="spellStart"/>
      <w:r w:rsidRPr="0072077B">
        <w:rPr>
          <w:rFonts w:ascii="Times New Roman" w:hAnsi="Times New Roman" w:cs="Times New Roman"/>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Health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28</w:t>
      </w:r>
      <w:r w:rsidRPr="0072077B">
        <w:rPr>
          <w:rFonts w:ascii="Times New Roman" w:hAnsi="Times New Roman" w:cs="Times New Roman"/>
          <w:color w:val="000000" w:themeColor="text1"/>
          <w:sz w:val="24"/>
          <w:szCs w:val="24"/>
        </w:rPr>
        <w:t>(4), 404.</w:t>
      </w:r>
    </w:p>
    <w:p w14:paraId="38B6B1A5" w14:textId="77777777" w:rsidR="006D350A" w:rsidRPr="0072077B" w:rsidRDefault="006D350A" w:rsidP="00484EDE">
      <w:pPr>
        <w:spacing w:after="0" w:line="240" w:lineRule="auto"/>
        <w:ind w:left="360" w:hanging="360"/>
        <w:rPr>
          <w:rFonts w:ascii="Times New Roman" w:eastAsia="Times New Roman" w:hAnsi="Times New Roman" w:cs="Times New Roman"/>
          <w:color w:val="000000" w:themeColor="text1"/>
          <w:sz w:val="24"/>
          <w:szCs w:val="24"/>
          <w:lang w:eastAsia="en-GB"/>
        </w:rPr>
      </w:pPr>
      <w:r w:rsidRPr="0072077B">
        <w:rPr>
          <w:rFonts w:ascii="Times New Roman" w:eastAsia="Times New Roman" w:hAnsi="Times New Roman" w:cs="Times New Roman"/>
          <w:color w:val="000000" w:themeColor="text1"/>
          <w:sz w:val="24"/>
          <w:szCs w:val="24"/>
          <w:lang w:eastAsia="en-GB"/>
        </w:rPr>
        <w:t>Harris, R.J.</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(2004)</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i/>
          <w:iCs/>
          <w:color w:val="000000" w:themeColor="text1"/>
          <w:sz w:val="24"/>
          <w:szCs w:val="24"/>
          <w:lang w:eastAsia="en-GB"/>
        </w:rPr>
        <w:t xml:space="preserve">A cognitive psychology of mass </w:t>
      </w:r>
      <w:proofErr w:type="gramStart"/>
      <w:r w:rsidRPr="0072077B">
        <w:rPr>
          <w:rFonts w:ascii="Times New Roman" w:eastAsia="Times New Roman" w:hAnsi="Times New Roman" w:cs="Times New Roman"/>
          <w:i/>
          <w:iCs/>
          <w:color w:val="000000" w:themeColor="text1"/>
          <w:sz w:val="24"/>
          <w:szCs w:val="24"/>
          <w:lang w:eastAsia="en-GB"/>
        </w:rPr>
        <w:t>communication </w:t>
      </w:r>
      <w:r w:rsidRPr="0072077B">
        <w:rPr>
          <w:rFonts w:ascii="Times New Roman" w:eastAsia="Times New Roman" w:hAnsi="Times New Roman" w:cs="Times New Roman"/>
          <w:color w:val="000000" w:themeColor="text1"/>
          <w:sz w:val="24"/>
          <w:szCs w:val="24"/>
          <w:shd w:val="clear" w:color="auto" w:fill="FFFFFF"/>
          <w:lang w:eastAsia="en-GB"/>
        </w:rPr>
        <w:t>.</w:t>
      </w:r>
      <w:proofErr w:type="gramEnd"/>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(6th ed.)</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USA</w:t>
      </w:r>
      <w:r w:rsidRPr="0072077B">
        <w:rPr>
          <w:rFonts w:ascii="Times New Roman" w:eastAsia="Times New Roman" w:hAnsi="Times New Roman" w:cs="Times New Roman"/>
          <w:color w:val="000000" w:themeColor="text1"/>
          <w:sz w:val="24"/>
          <w:szCs w:val="24"/>
          <w:shd w:val="clear" w:color="auto" w:fill="FFFFFF"/>
          <w:lang w:eastAsia="en-GB"/>
        </w:rPr>
        <w:t>: </w:t>
      </w:r>
      <w:r w:rsidRPr="0072077B">
        <w:rPr>
          <w:rFonts w:ascii="Times New Roman" w:eastAsia="Times New Roman" w:hAnsi="Times New Roman" w:cs="Times New Roman"/>
          <w:color w:val="000000" w:themeColor="text1"/>
          <w:sz w:val="24"/>
          <w:szCs w:val="24"/>
          <w:lang w:eastAsia="en-GB"/>
        </w:rPr>
        <w:t>Routledge</w:t>
      </w:r>
      <w:r w:rsidRPr="0072077B">
        <w:rPr>
          <w:rFonts w:ascii="Times New Roman" w:eastAsia="Times New Roman" w:hAnsi="Times New Roman" w:cs="Times New Roman"/>
          <w:color w:val="000000" w:themeColor="text1"/>
          <w:sz w:val="24"/>
          <w:szCs w:val="24"/>
          <w:shd w:val="clear" w:color="auto" w:fill="FFFFFF"/>
          <w:lang w:eastAsia="en-GB"/>
        </w:rPr>
        <w:t>.</w:t>
      </w:r>
    </w:p>
    <w:p w14:paraId="53C9E6B3"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Harter, S. (1999). </w:t>
      </w:r>
      <w:r w:rsidRPr="0072077B">
        <w:rPr>
          <w:rFonts w:ascii="Times New Roman" w:hAnsi="Times New Roman" w:cs="Times New Roman"/>
          <w:i/>
          <w:iCs/>
          <w:color w:val="000000" w:themeColor="text1"/>
          <w:sz w:val="24"/>
          <w:szCs w:val="24"/>
        </w:rPr>
        <w:t>The construction of the self: A developmental perspective</w:t>
      </w:r>
      <w:r w:rsidRPr="0072077B">
        <w:rPr>
          <w:rFonts w:ascii="Times New Roman" w:hAnsi="Times New Roman" w:cs="Times New Roman"/>
          <w:color w:val="000000" w:themeColor="text1"/>
          <w:sz w:val="24"/>
          <w:szCs w:val="24"/>
        </w:rPr>
        <w:t>. Guilford Press.</w:t>
      </w:r>
    </w:p>
    <w:p w14:paraId="03A4401E"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Heine, S. J., Takemoto, T., Moskalenko, S., </w:t>
      </w:r>
      <w:proofErr w:type="spellStart"/>
      <w:r w:rsidRPr="0072077B">
        <w:rPr>
          <w:rFonts w:ascii="Times New Roman" w:hAnsi="Times New Roman" w:cs="Times New Roman"/>
          <w:color w:val="000000" w:themeColor="text1"/>
          <w:sz w:val="24"/>
          <w:szCs w:val="24"/>
        </w:rPr>
        <w:t>Lasaleta</w:t>
      </w:r>
      <w:proofErr w:type="spellEnd"/>
      <w:r w:rsidRPr="0072077B">
        <w:rPr>
          <w:rFonts w:ascii="Times New Roman" w:hAnsi="Times New Roman" w:cs="Times New Roman"/>
          <w:color w:val="000000" w:themeColor="text1"/>
          <w:sz w:val="24"/>
          <w:szCs w:val="24"/>
        </w:rPr>
        <w:t xml:space="preserve">, J., &amp; Henrich, J. (2008). Mirrors in the head: Cultural variation in objective self-awareness. </w:t>
      </w:r>
      <w:r w:rsidRPr="0072077B">
        <w:rPr>
          <w:rFonts w:ascii="Times New Roman" w:hAnsi="Times New Roman" w:cs="Times New Roman"/>
          <w:i/>
          <w:iCs/>
          <w:color w:val="000000" w:themeColor="text1"/>
          <w:sz w:val="24"/>
          <w:szCs w:val="24"/>
        </w:rPr>
        <w:t>Personality and Social Psychology Bulletin</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34</w:t>
      </w:r>
      <w:r w:rsidRPr="0072077B">
        <w:rPr>
          <w:rFonts w:ascii="Times New Roman" w:hAnsi="Times New Roman" w:cs="Times New Roman"/>
          <w:color w:val="000000" w:themeColor="text1"/>
          <w:sz w:val="24"/>
          <w:szCs w:val="24"/>
        </w:rPr>
        <w:t>(7), 879-887.</w:t>
      </w:r>
    </w:p>
    <w:p w14:paraId="4F3C5F44"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Hirshkowitz</w:t>
      </w:r>
      <w:proofErr w:type="spellEnd"/>
      <w:r w:rsidRPr="0072077B">
        <w:rPr>
          <w:rFonts w:ascii="Times New Roman" w:hAnsi="Times New Roman" w:cs="Times New Roman"/>
          <w:color w:val="000000" w:themeColor="text1"/>
          <w:sz w:val="24"/>
          <w:szCs w:val="24"/>
        </w:rPr>
        <w:t xml:space="preserve">, M., Whiton, K., Albert, S. M., Alessi, C., Bruni, O., </w:t>
      </w:r>
      <w:proofErr w:type="spellStart"/>
      <w:r w:rsidRPr="0072077B">
        <w:rPr>
          <w:rFonts w:ascii="Times New Roman" w:hAnsi="Times New Roman" w:cs="Times New Roman"/>
          <w:color w:val="000000" w:themeColor="text1"/>
          <w:sz w:val="24"/>
          <w:szCs w:val="24"/>
        </w:rPr>
        <w:t>DonCarlos</w:t>
      </w:r>
      <w:proofErr w:type="spellEnd"/>
      <w:r w:rsidRPr="0072077B">
        <w:rPr>
          <w:rFonts w:ascii="Times New Roman" w:hAnsi="Times New Roman" w:cs="Times New Roman"/>
          <w:color w:val="000000" w:themeColor="text1"/>
          <w:sz w:val="24"/>
          <w:szCs w:val="24"/>
        </w:rPr>
        <w:t xml:space="preserve">, L., ... &amp; Neubauer, D. N. (2015). National Sleep Foundation’s sleep time duration recommendations: methodology and results summary. </w:t>
      </w:r>
      <w:r w:rsidRPr="0072077B">
        <w:rPr>
          <w:rFonts w:ascii="Times New Roman" w:hAnsi="Times New Roman" w:cs="Times New Roman"/>
          <w:i/>
          <w:iCs/>
          <w:color w:val="000000" w:themeColor="text1"/>
          <w:sz w:val="24"/>
          <w:szCs w:val="24"/>
        </w:rPr>
        <w:t>Sleep Health: Journal of the National Sleep Foundation</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w:t>
      </w:r>
      <w:r w:rsidRPr="0072077B">
        <w:rPr>
          <w:rFonts w:ascii="Times New Roman" w:hAnsi="Times New Roman" w:cs="Times New Roman"/>
          <w:color w:val="000000" w:themeColor="text1"/>
          <w:sz w:val="24"/>
          <w:szCs w:val="24"/>
        </w:rPr>
        <w:t>(1), 40-43.</w:t>
      </w:r>
    </w:p>
    <w:p w14:paraId="5A1F9F8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Hiscott, R. (2015). Smartphones and Tablets Disrupt Kids’ Sleep Even More Than TV. </w:t>
      </w:r>
      <w:r w:rsidRPr="0072077B">
        <w:rPr>
          <w:rFonts w:ascii="Times New Roman" w:hAnsi="Times New Roman" w:cs="Times New Roman"/>
          <w:i/>
          <w:iCs/>
          <w:color w:val="000000" w:themeColor="text1"/>
          <w:sz w:val="24"/>
          <w:szCs w:val="24"/>
        </w:rPr>
        <w:t>Neurology Now</w:t>
      </w:r>
      <w:r w:rsidRPr="0072077B">
        <w:rPr>
          <w:rFonts w:ascii="Times New Roman" w:hAnsi="Times New Roman" w:cs="Times New Roman"/>
          <w:color w:val="000000" w:themeColor="text1"/>
          <w:sz w:val="24"/>
          <w:szCs w:val="24"/>
        </w:rPr>
        <w:t>.</w:t>
      </w:r>
    </w:p>
    <w:p w14:paraId="0A37C022"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Johnson, J. G., Cohen, P., Kasen, S., First, M. B., &amp; Brook, J. S. (2004). Association between television viewing and sleep problems during adolescence and early adulthood. </w:t>
      </w:r>
      <w:r w:rsidRPr="0072077B">
        <w:rPr>
          <w:rFonts w:ascii="Times New Roman" w:hAnsi="Times New Roman" w:cs="Times New Roman"/>
          <w:i/>
          <w:iCs/>
          <w:color w:val="000000" w:themeColor="text1"/>
          <w:sz w:val="24"/>
          <w:szCs w:val="24"/>
        </w:rPr>
        <w:t xml:space="preserve">Archives of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i/>
          <w:iCs/>
          <w:color w:val="000000" w:themeColor="text1"/>
          <w:sz w:val="24"/>
          <w:szCs w:val="24"/>
        </w:rPr>
        <w:t xml:space="preserve"> &amp; adolescent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158</w:t>
      </w:r>
      <w:r w:rsidRPr="0072077B">
        <w:rPr>
          <w:rFonts w:ascii="Times New Roman" w:hAnsi="Times New Roman" w:cs="Times New Roman"/>
          <w:color w:val="000000" w:themeColor="text1"/>
          <w:sz w:val="24"/>
          <w:szCs w:val="24"/>
        </w:rPr>
        <w:t>(6), 562-568.</w:t>
      </w:r>
    </w:p>
    <w:p w14:paraId="17D293C6"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Joinson</w:t>
      </w:r>
      <w:proofErr w:type="spellEnd"/>
      <w:r w:rsidRPr="0072077B">
        <w:rPr>
          <w:rFonts w:ascii="Times New Roman" w:hAnsi="Times New Roman" w:cs="Times New Roman"/>
          <w:color w:val="000000" w:themeColor="text1"/>
          <w:sz w:val="24"/>
          <w:szCs w:val="24"/>
        </w:rPr>
        <w:t xml:space="preserve">, A. N. (2004). Self-esteem, interpersonal risk, and preference for e-mail to face-to-face communication. </w:t>
      </w:r>
      <w:proofErr w:type="spellStart"/>
      <w:r w:rsidRPr="0072077B">
        <w:rPr>
          <w:rFonts w:ascii="Times New Roman" w:hAnsi="Times New Roman" w:cs="Times New Roman"/>
          <w:i/>
          <w:iCs/>
          <w:color w:val="000000" w:themeColor="text1"/>
          <w:sz w:val="24"/>
          <w:szCs w:val="24"/>
        </w:rPr>
        <w:t>CyberPsychology</w:t>
      </w:r>
      <w:proofErr w:type="spellEnd"/>
      <w:r w:rsidRPr="0072077B">
        <w:rPr>
          <w:rFonts w:ascii="Times New Roman" w:hAnsi="Times New Roman" w:cs="Times New Roman"/>
          <w:i/>
          <w:iCs/>
          <w:color w:val="000000" w:themeColor="text1"/>
          <w:sz w:val="24"/>
          <w:szCs w:val="24"/>
        </w:rPr>
        <w:t xml:space="preserve"> &amp;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7</w:t>
      </w:r>
      <w:r w:rsidRPr="0072077B">
        <w:rPr>
          <w:rFonts w:ascii="Times New Roman" w:hAnsi="Times New Roman" w:cs="Times New Roman"/>
          <w:color w:val="000000" w:themeColor="text1"/>
          <w:sz w:val="24"/>
          <w:szCs w:val="24"/>
        </w:rPr>
        <w:t>(4), 472-478.</w:t>
      </w:r>
    </w:p>
    <w:p w14:paraId="047BC7FC" w14:textId="77777777" w:rsidR="006D350A" w:rsidRPr="0072077B" w:rsidRDefault="006D350A" w:rsidP="00484EDE">
      <w:pPr>
        <w:ind w:left="360" w:hanging="360"/>
        <w:rPr>
          <w:rFonts w:ascii="Times New Roman" w:hAnsi="Times New Roman" w:cs="Times New Roman"/>
          <w:color w:val="000000" w:themeColor="text1"/>
          <w:sz w:val="24"/>
          <w:szCs w:val="24"/>
          <w:lang w:val="en-US"/>
        </w:rPr>
      </w:pPr>
      <w:r w:rsidRPr="0072077B">
        <w:rPr>
          <w:rFonts w:ascii="Times New Roman" w:hAnsi="Times New Roman" w:cs="Times New Roman"/>
          <w:color w:val="000000" w:themeColor="text1"/>
          <w:sz w:val="24"/>
          <w:szCs w:val="24"/>
        </w:rPr>
        <w:lastRenderedPageBreak/>
        <w:t>Jordan, A. B., Kramer-</w:t>
      </w:r>
      <w:proofErr w:type="spellStart"/>
      <w:r w:rsidRPr="0072077B">
        <w:rPr>
          <w:rFonts w:ascii="Times New Roman" w:hAnsi="Times New Roman" w:cs="Times New Roman"/>
          <w:color w:val="000000" w:themeColor="text1"/>
          <w:sz w:val="24"/>
          <w:szCs w:val="24"/>
        </w:rPr>
        <w:t>Golinkoff</w:t>
      </w:r>
      <w:proofErr w:type="spellEnd"/>
      <w:r w:rsidRPr="0072077B">
        <w:rPr>
          <w:rFonts w:ascii="Times New Roman" w:hAnsi="Times New Roman" w:cs="Times New Roman"/>
          <w:color w:val="000000" w:themeColor="text1"/>
          <w:sz w:val="24"/>
          <w:szCs w:val="24"/>
        </w:rPr>
        <w:t xml:space="preserve">, E. K., &amp; Strasburger, V. C. (2008). Does adolescent media use cause obesity and eating disorders. </w:t>
      </w:r>
      <w:proofErr w:type="spellStart"/>
      <w:r w:rsidRPr="0072077B">
        <w:rPr>
          <w:rFonts w:ascii="Times New Roman" w:hAnsi="Times New Roman" w:cs="Times New Roman"/>
          <w:i/>
          <w:iCs/>
          <w:color w:val="000000" w:themeColor="text1"/>
          <w:sz w:val="24"/>
          <w:szCs w:val="24"/>
        </w:rPr>
        <w:t>Adolesc</w:t>
      </w:r>
      <w:proofErr w:type="spellEnd"/>
      <w:r w:rsidRPr="0072077B">
        <w:rPr>
          <w:rFonts w:ascii="Times New Roman" w:hAnsi="Times New Roman" w:cs="Times New Roman"/>
          <w:i/>
          <w:iCs/>
          <w:color w:val="000000" w:themeColor="text1"/>
          <w:sz w:val="24"/>
          <w:szCs w:val="24"/>
        </w:rPr>
        <w:t xml:space="preserve"> Med State Art Rev</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19</w:t>
      </w:r>
      <w:r w:rsidRPr="0072077B">
        <w:rPr>
          <w:rFonts w:ascii="Times New Roman" w:hAnsi="Times New Roman" w:cs="Times New Roman"/>
          <w:color w:val="000000" w:themeColor="text1"/>
          <w:sz w:val="24"/>
          <w:szCs w:val="24"/>
        </w:rPr>
        <w:t>(3), 431-449.</w:t>
      </w:r>
    </w:p>
    <w:p w14:paraId="1BB3B2BD"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Kalpidou</w:t>
      </w:r>
      <w:proofErr w:type="spellEnd"/>
      <w:r w:rsidRPr="0072077B">
        <w:rPr>
          <w:rFonts w:ascii="Times New Roman" w:hAnsi="Times New Roman" w:cs="Times New Roman"/>
          <w:color w:val="000000" w:themeColor="text1"/>
          <w:sz w:val="24"/>
          <w:szCs w:val="24"/>
        </w:rPr>
        <w:t xml:space="preserve">, M., Costin, D., &amp; Morris, J. (2011). The relationship between Facebook and the well-being of undergraduate college students. </w:t>
      </w:r>
      <w:proofErr w:type="spellStart"/>
      <w:r w:rsidRPr="0072077B">
        <w:rPr>
          <w:rFonts w:ascii="Times New Roman" w:hAnsi="Times New Roman" w:cs="Times New Roman"/>
          <w:i/>
          <w:iCs/>
          <w:color w:val="000000" w:themeColor="text1"/>
          <w:sz w:val="24"/>
          <w:szCs w:val="24"/>
        </w:rPr>
        <w:t>CyberPsychology</w:t>
      </w:r>
      <w:proofErr w:type="spellEnd"/>
      <w:r w:rsidRPr="0072077B">
        <w:rPr>
          <w:rFonts w:ascii="Times New Roman" w:hAnsi="Times New Roman" w:cs="Times New Roman"/>
          <w:i/>
          <w:iCs/>
          <w:color w:val="000000" w:themeColor="text1"/>
          <w:sz w:val="24"/>
          <w:szCs w:val="24"/>
        </w:rPr>
        <w:t xml:space="preserve">,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i/>
          <w:iCs/>
          <w:color w:val="000000" w:themeColor="text1"/>
          <w:sz w:val="24"/>
          <w:szCs w:val="24"/>
        </w:rPr>
        <w:t>, and social networking</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(4), 183-189.</w:t>
      </w:r>
    </w:p>
    <w:p w14:paraId="57DCCC3C"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Kaur, H., Choi, W. S., Mayo, M. S., &amp; Harris, K. J. (2003). Duration of television watching is associated with increased body mass index. </w:t>
      </w:r>
      <w:r w:rsidRPr="0072077B">
        <w:rPr>
          <w:rFonts w:ascii="Times New Roman" w:hAnsi="Times New Roman" w:cs="Times New Roman"/>
          <w:i/>
          <w:iCs/>
          <w:color w:val="000000" w:themeColor="text1"/>
          <w:sz w:val="24"/>
          <w:szCs w:val="24"/>
        </w:rPr>
        <w:t xml:space="preserve">The Journal of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143</w:t>
      </w:r>
      <w:r w:rsidRPr="0072077B">
        <w:rPr>
          <w:rFonts w:ascii="Times New Roman" w:hAnsi="Times New Roman" w:cs="Times New Roman"/>
          <w:color w:val="000000" w:themeColor="text1"/>
          <w:sz w:val="24"/>
          <w:szCs w:val="24"/>
        </w:rPr>
        <w:t>(4), 506-511.</w:t>
      </w:r>
    </w:p>
    <w:p w14:paraId="6266CC5A"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Kim, K., Uchiyama, M., Okawa, M., Liu, X., &amp; </w:t>
      </w:r>
      <w:proofErr w:type="spellStart"/>
      <w:r w:rsidRPr="0072077B">
        <w:rPr>
          <w:rFonts w:ascii="Times New Roman" w:hAnsi="Times New Roman" w:cs="Times New Roman"/>
          <w:color w:val="000000" w:themeColor="text1"/>
          <w:sz w:val="24"/>
          <w:szCs w:val="24"/>
        </w:rPr>
        <w:t>Ogihara</w:t>
      </w:r>
      <w:proofErr w:type="spellEnd"/>
      <w:r w:rsidRPr="0072077B">
        <w:rPr>
          <w:rFonts w:ascii="Times New Roman" w:hAnsi="Times New Roman" w:cs="Times New Roman"/>
          <w:color w:val="000000" w:themeColor="text1"/>
          <w:sz w:val="24"/>
          <w:szCs w:val="24"/>
        </w:rPr>
        <w:t xml:space="preserve">, R. (2000). An epidemiological study of insomnia among the Japanese general population. </w:t>
      </w:r>
      <w:r w:rsidRPr="0072077B">
        <w:rPr>
          <w:rFonts w:ascii="Times New Roman" w:hAnsi="Times New Roman" w:cs="Times New Roman"/>
          <w:i/>
          <w:iCs/>
          <w:color w:val="000000" w:themeColor="text1"/>
          <w:sz w:val="24"/>
          <w:szCs w:val="24"/>
        </w:rPr>
        <w:t>Sleep</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23</w:t>
      </w:r>
      <w:r w:rsidRPr="0072077B">
        <w:rPr>
          <w:rFonts w:ascii="Times New Roman" w:hAnsi="Times New Roman" w:cs="Times New Roman"/>
          <w:color w:val="000000" w:themeColor="text1"/>
          <w:sz w:val="24"/>
          <w:szCs w:val="24"/>
        </w:rPr>
        <w:t>(1), 41-47.</w:t>
      </w:r>
    </w:p>
    <w:p w14:paraId="1CBA8053"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Kraak</w:t>
      </w:r>
      <w:proofErr w:type="spellEnd"/>
      <w:r w:rsidRPr="0072077B">
        <w:rPr>
          <w:rFonts w:ascii="Times New Roman" w:hAnsi="Times New Roman" w:cs="Times New Roman"/>
          <w:color w:val="000000" w:themeColor="text1"/>
          <w:sz w:val="24"/>
          <w:szCs w:val="24"/>
        </w:rPr>
        <w:t xml:space="preserve">, V. I., </w:t>
      </w:r>
      <w:proofErr w:type="spellStart"/>
      <w:r w:rsidRPr="0072077B">
        <w:rPr>
          <w:rFonts w:ascii="Times New Roman" w:hAnsi="Times New Roman" w:cs="Times New Roman"/>
          <w:color w:val="000000" w:themeColor="text1"/>
          <w:sz w:val="24"/>
          <w:szCs w:val="24"/>
        </w:rPr>
        <w:t>Gootman</w:t>
      </w:r>
      <w:proofErr w:type="spellEnd"/>
      <w:r w:rsidRPr="0072077B">
        <w:rPr>
          <w:rFonts w:ascii="Times New Roman" w:hAnsi="Times New Roman" w:cs="Times New Roman"/>
          <w:color w:val="000000" w:themeColor="text1"/>
          <w:sz w:val="24"/>
          <w:szCs w:val="24"/>
        </w:rPr>
        <w:t xml:space="preserve">, J. A., &amp; McGinnis, J. M. (Eds.). (2006). </w:t>
      </w:r>
      <w:r w:rsidRPr="0072077B">
        <w:rPr>
          <w:rFonts w:ascii="Times New Roman" w:hAnsi="Times New Roman" w:cs="Times New Roman"/>
          <w:i/>
          <w:iCs/>
          <w:color w:val="000000" w:themeColor="text1"/>
          <w:sz w:val="24"/>
          <w:szCs w:val="24"/>
        </w:rPr>
        <w:t xml:space="preserve">Food marketing to children and youth: threat or </w:t>
      </w:r>
      <w:proofErr w:type="gramStart"/>
      <w:r w:rsidRPr="0072077B">
        <w:rPr>
          <w:rFonts w:ascii="Times New Roman" w:hAnsi="Times New Roman" w:cs="Times New Roman"/>
          <w:i/>
          <w:iCs/>
          <w:color w:val="000000" w:themeColor="text1"/>
          <w:sz w:val="24"/>
          <w:szCs w:val="24"/>
        </w:rPr>
        <w:t>opportunity?</w:t>
      </w:r>
      <w:r w:rsidRPr="0072077B">
        <w:rPr>
          <w:rFonts w:ascii="Times New Roman" w:hAnsi="Times New Roman" w:cs="Times New Roman"/>
          <w:color w:val="000000" w:themeColor="text1"/>
          <w:sz w:val="24"/>
          <w:szCs w:val="24"/>
        </w:rPr>
        <w:t>.</w:t>
      </w:r>
      <w:proofErr w:type="gramEnd"/>
      <w:r w:rsidRPr="0072077B">
        <w:rPr>
          <w:rFonts w:ascii="Times New Roman" w:hAnsi="Times New Roman" w:cs="Times New Roman"/>
          <w:color w:val="000000" w:themeColor="text1"/>
          <w:sz w:val="24"/>
          <w:szCs w:val="24"/>
        </w:rPr>
        <w:t xml:space="preserve"> National Academies Press.</w:t>
      </w:r>
    </w:p>
    <w:p w14:paraId="39D9ABA5"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Krämer</w:t>
      </w:r>
      <w:proofErr w:type="spellEnd"/>
      <w:r w:rsidRPr="0072077B">
        <w:rPr>
          <w:rFonts w:ascii="Times New Roman" w:hAnsi="Times New Roman" w:cs="Times New Roman"/>
          <w:color w:val="000000" w:themeColor="text1"/>
          <w:sz w:val="24"/>
          <w:szCs w:val="24"/>
        </w:rPr>
        <w:t xml:space="preserve">, N. C., &amp; Winter, S. (2008). Impression management 2.0: The relationship of self-esteem, extraversion, self-efficacy, and self-presentation within social networking sites. </w:t>
      </w:r>
      <w:r w:rsidRPr="0072077B">
        <w:rPr>
          <w:rFonts w:ascii="Times New Roman" w:hAnsi="Times New Roman" w:cs="Times New Roman"/>
          <w:i/>
          <w:iCs/>
          <w:color w:val="000000" w:themeColor="text1"/>
          <w:sz w:val="24"/>
          <w:szCs w:val="24"/>
        </w:rPr>
        <w:t>Journal of Media Psychology: Theories, Methods, and Applications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20</w:t>
      </w:r>
      <w:r w:rsidRPr="0072077B">
        <w:rPr>
          <w:rFonts w:ascii="Times New Roman" w:hAnsi="Times New Roman" w:cs="Times New Roman"/>
          <w:color w:val="000000" w:themeColor="text1"/>
          <w:sz w:val="24"/>
          <w:szCs w:val="24"/>
        </w:rPr>
        <w:t>(3), 106.</w:t>
      </w:r>
    </w:p>
    <w:p w14:paraId="4111259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Kraut, R., Patterson, M., </w:t>
      </w:r>
      <w:proofErr w:type="spellStart"/>
      <w:r w:rsidRPr="0072077B">
        <w:rPr>
          <w:rFonts w:ascii="Times New Roman" w:hAnsi="Times New Roman" w:cs="Times New Roman"/>
          <w:color w:val="000000" w:themeColor="text1"/>
          <w:sz w:val="24"/>
          <w:szCs w:val="24"/>
        </w:rPr>
        <w:t>Lundmark</w:t>
      </w:r>
      <w:proofErr w:type="spellEnd"/>
      <w:r w:rsidRPr="0072077B">
        <w:rPr>
          <w:rFonts w:ascii="Times New Roman" w:hAnsi="Times New Roman" w:cs="Times New Roman"/>
          <w:color w:val="000000" w:themeColor="text1"/>
          <w:sz w:val="24"/>
          <w:szCs w:val="24"/>
        </w:rPr>
        <w:t xml:space="preserve">, V., </w:t>
      </w:r>
      <w:proofErr w:type="spellStart"/>
      <w:r w:rsidRPr="0072077B">
        <w:rPr>
          <w:rFonts w:ascii="Times New Roman" w:hAnsi="Times New Roman" w:cs="Times New Roman"/>
          <w:color w:val="000000" w:themeColor="text1"/>
          <w:sz w:val="24"/>
          <w:szCs w:val="24"/>
        </w:rPr>
        <w:t>Kiesler</w:t>
      </w:r>
      <w:proofErr w:type="spellEnd"/>
      <w:r w:rsidRPr="0072077B">
        <w:rPr>
          <w:rFonts w:ascii="Times New Roman" w:hAnsi="Times New Roman" w:cs="Times New Roman"/>
          <w:color w:val="000000" w:themeColor="text1"/>
          <w:sz w:val="24"/>
          <w:szCs w:val="24"/>
        </w:rPr>
        <w:t xml:space="preserve">, S., </w:t>
      </w:r>
      <w:proofErr w:type="spellStart"/>
      <w:r w:rsidRPr="0072077B">
        <w:rPr>
          <w:rFonts w:ascii="Times New Roman" w:hAnsi="Times New Roman" w:cs="Times New Roman"/>
          <w:color w:val="000000" w:themeColor="text1"/>
          <w:sz w:val="24"/>
          <w:szCs w:val="24"/>
        </w:rPr>
        <w:t>Mukophadhyay</w:t>
      </w:r>
      <w:proofErr w:type="spellEnd"/>
      <w:r w:rsidRPr="0072077B">
        <w:rPr>
          <w:rFonts w:ascii="Times New Roman" w:hAnsi="Times New Roman" w:cs="Times New Roman"/>
          <w:color w:val="000000" w:themeColor="text1"/>
          <w:sz w:val="24"/>
          <w:szCs w:val="24"/>
        </w:rPr>
        <w:t xml:space="preserve">, T., &amp; </w:t>
      </w:r>
      <w:proofErr w:type="spellStart"/>
      <w:r w:rsidRPr="0072077B">
        <w:rPr>
          <w:rFonts w:ascii="Times New Roman" w:hAnsi="Times New Roman" w:cs="Times New Roman"/>
          <w:color w:val="000000" w:themeColor="text1"/>
          <w:sz w:val="24"/>
          <w:szCs w:val="24"/>
        </w:rPr>
        <w:t>Scherlis</w:t>
      </w:r>
      <w:proofErr w:type="spellEnd"/>
      <w:r w:rsidRPr="0072077B">
        <w:rPr>
          <w:rFonts w:ascii="Times New Roman" w:hAnsi="Times New Roman" w:cs="Times New Roman"/>
          <w:color w:val="000000" w:themeColor="text1"/>
          <w:sz w:val="24"/>
          <w:szCs w:val="24"/>
        </w:rPr>
        <w:t>, W. (1998). Internet paradox: A social technology that reduces social involvement and psychological well-</w:t>
      </w:r>
      <w:proofErr w:type="gramStart"/>
      <w:r w:rsidRPr="0072077B">
        <w:rPr>
          <w:rFonts w:ascii="Times New Roman" w:hAnsi="Times New Roman" w:cs="Times New Roman"/>
          <w:color w:val="000000" w:themeColor="text1"/>
          <w:sz w:val="24"/>
          <w:szCs w:val="24"/>
        </w:rPr>
        <w:t>being?.</w:t>
      </w:r>
      <w:proofErr w:type="gram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American psychologist</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53</w:t>
      </w:r>
      <w:r w:rsidRPr="0072077B">
        <w:rPr>
          <w:rFonts w:ascii="Times New Roman" w:hAnsi="Times New Roman" w:cs="Times New Roman"/>
          <w:color w:val="000000" w:themeColor="text1"/>
          <w:sz w:val="24"/>
          <w:szCs w:val="24"/>
        </w:rPr>
        <w:t>(9), 1017.</w:t>
      </w:r>
    </w:p>
    <w:p w14:paraId="49DBBB71"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Kripke</w:t>
      </w:r>
      <w:proofErr w:type="spellEnd"/>
      <w:r w:rsidRPr="0072077B">
        <w:rPr>
          <w:rFonts w:ascii="Times New Roman" w:hAnsi="Times New Roman" w:cs="Times New Roman"/>
          <w:color w:val="000000" w:themeColor="text1"/>
          <w:sz w:val="24"/>
          <w:szCs w:val="24"/>
        </w:rPr>
        <w:t xml:space="preserve">, D. F., Garfinkel, L., Wingard, D. L., </w:t>
      </w:r>
      <w:proofErr w:type="spellStart"/>
      <w:r w:rsidRPr="0072077B">
        <w:rPr>
          <w:rFonts w:ascii="Times New Roman" w:hAnsi="Times New Roman" w:cs="Times New Roman"/>
          <w:color w:val="000000" w:themeColor="text1"/>
          <w:sz w:val="24"/>
          <w:szCs w:val="24"/>
        </w:rPr>
        <w:t>Klauber</w:t>
      </w:r>
      <w:proofErr w:type="spellEnd"/>
      <w:r w:rsidRPr="0072077B">
        <w:rPr>
          <w:rFonts w:ascii="Times New Roman" w:hAnsi="Times New Roman" w:cs="Times New Roman"/>
          <w:color w:val="000000" w:themeColor="text1"/>
          <w:sz w:val="24"/>
          <w:szCs w:val="24"/>
        </w:rPr>
        <w:t xml:space="preserve">, M. R., &amp; </w:t>
      </w:r>
      <w:proofErr w:type="spellStart"/>
      <w:r w:rsidRPr="0072077B">
        <w:rPr>
          <w:rFonts w:ascii="Times New Roman" w:hAnsi="Times New Roman" w:cs="Times New Roman"/>
          <w:color w:val="000000" w:themeColor="text1"/>
          <w:sz w:val="24"/>
          <w:szCs w:val="24"/>
        </w:rPr>
        <w:t>Marler</w:t>
      </w:r>
      <w:proofErr w:type="spellEnd"/>
      <w:r w:rsidRPr="0072077B">
        <w:rPr>
          <w:rFonts w:ascii="Times New Roman" w:hAnsi="Times New Roman" w:cs="Times New Roman"/>
          <w:color w:val="000000" w:themeColor="text1"/>
          <w:sz w:val="24"/>
          <w:szCs w:val="24"/>
        </w:rPr>
        <w:t xml:space="preserve">, M. R. (2002). Mortality associated with sleep duration and insomnia. </w:t>
      </w:r>
      <w:r w:rsidRPr="0072077B">
        <w:rPr>
          <w:rFonts w:ascii="Times New Roman" w:hAnsi="Times New Roman" w:cs="Times New Roman"/>
          <w:i/>
          <w:iCs/>
          <w:color w:val="000000" w:themeColor="text1"/>
          <w:sz w:val="24"/>
          <w:szCs w:val="24"/>
        </w:rPr>
        <w:t>Archives of general psychiatry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59</w:t>
      </w:r>
      <w:r w:rsidRPr="0072077B">
        <w:rPr>
          <w:rFonts w:ascii="Times New Roman" w:hAnsi="Times New Roman" w:cs="Times New Roman"/>
          <w:color w:val="000000" w:themeColor="text1"/>
          <w:sz w:val="24"/>
          <w:szCs w:val="24"/>
        </w:rPr>
        <w:t>(2), 131-136.</w:t>
      </w:r>
    </w:p>
    <w:p w14:paraId="3B7770EF" w14:textId="64C82D45" w:rsidR="005555F4" w:rsidRPr="0072077B" w:rsidRDefault="006D350A" w:rsidP="00484EDE">
      <w:pPr>
        <w:spacing w:after="0" w:line="240" w:lineRule="auto"/>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Lange, P. G. (2014). </w:t>
      </w:r>
      <w:r w:rsidRPr="0072077B">
        <w:rPr>
          <w:rFonts w:ascii="Times New Roman" w:hAnsi="Times New Roman" w:cs="Times New Roman"/>
          <w:i/>
          <w:iCs/>
          <w:color w:val="000000" w:themeColor="text1"/>
          <w:sz w:val="24"/>
          <w:szCs w:val="24"/>
        </w:rPr>
        <w:t>Kids on YouTube: Technical identities and digital literacies</w:t>
      </w:r>
      <w:r w:rsidRPr="0072077B">
        <w:rPr>
          <w:rFonts w:ascii="Times New Roman" w:hAnsi="Times New Roman" w:cs="Times New Roman"/>
          <w:color w:val="000000" w:themeColor="text1"/>
          <w:sz w:val="24"/>
          <w:szCs w:val="24"/>
        </w:rPr>
        <w:t>. Left Coast Press.</w:t>
      </w:r>
    </w:p>
    <w:p w14:paraId="6E7D94D8" w14:textId="77777777" w:rsidR="005555F4" w:rsidRPr="0072077B" w:rsidRDefault="005555F4" w:rsidP="00484EDE">
      <w:pPr>
        <w:spacing w:after="0" w:line="240" w:lineRule="auto"/>
        <w:ind w:left="360" w:hanging="360"/>
        <w:rPr>
          <w:rFonts w:ascii="Times New Roman" w:hAnsi="Times New Roman" w:cs="Times New Roman"/>
          <w:color w:val="000000" w:themeColor="text1"/>
          <w:sz w:val="24"/>
          <w:szCs w:val="24"/>
        </w:rPr>
      </w:pPr>
    </w:p>
    <w:p w14:paraId="1B2EA40C"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Leng</w:t>
      </w:r>
      <w:proofErr w:type="spellEnd"/>
      <w:r w:rsidRPr="0072077B">
        <w:rPr>
          <w:rFonts w:ascii="Times New Roman" w:hAnsi="Times New Roman" w:cs="Times New Roman"/>
          <w:color w:val="000000" w:themeColor="text1"/>
          <w:sz w:val="24"/>
          <w:szCs w:val="24"/>
        </w:rPr>
        <w:t xml:space="preserve">, Y., Wainwright, N., </w:t>
      </w:r>
      <w:proofErr w:type="spellStart"/>
      <w:r w:rsidRPr="0072077B">
        <w:rPr>
          <w:rFonts w:ascii="Times New Roman" w:hAnsi="Times New Roman" w:cs="Times New Roman"/>
          <w:color w:val="000000" w:themeColor="text1"/>
          <w:sz w:val="24"/>
          <w:szCs w:val="24"/>
        </w:rPr>
        <w:t>Luben</w:t>
      </w:r>
      <w:proofErr w:type="spellEnd"/>
      <w:r w:rsidRPr="0072077B">
        <w:rPr>
          <w:rFonts w:ascii="Times New Roman" w:hAnsi="Times New Roman" w:cs="Times New Roman"/>
          <w:color w:val="000000" w:themeColor="text1"/>
          <w:sz w:val="24"/>
          <w:szCs w:val="24"/>
        </w:rPr>
        <w:t xml:space="preserve">, R., Surtees, P., </w:t>
      </w:r>
      <w:proofErr w:type="spellStart"/>
      <w:r w:rsidRPr="0072077B">
        <w:rPr>
          <w:rFonts w:ascii="Times New Roman" w:hAnsi="Times New Roman" w:cs="Times New Roman"/>
          <w:color w:val="000000" w:themeColor="text1"/>
          <w:sz w:val="24"/>
          <w:szCs w:val="24"/>
        </w:rPr>
        <w:t>Khaw</w:t>
      </w:r>
      <w:proofErr w:type="spellEnd"/>
      <w:r w:rsidRPr="0072077B">
        <w:rPr>
          <w:rFonts w:ascii="Times New Roman" w:hAnsi="Times New Roman" w:cs="Times New Roman"/>
          <w:color w:val="000000" w:themeColor="text1"/>
          <w:sz w:val="24"/>
          <w:szCs w:val="24"/>
        </w:rPr>
        <w:t xml:space="preserve">, K., &amp; </w:t>
      </w:r>
      <w:proofErr w:type="spellStart"/>
      <w:r w:rsidRPr="0072077B">
        <w:rPr>
          <w:rFonts w:ascii="Times New Roman" w:hAnsi="Times New Roman" w:cs="Times New Roman"/>
          <w:color w:val="000000" w:themeColor="text1"/>
          <w:sz w:val="24"/>
          <w:szCs w:val="24"/>
        </w:rPr>
        <w:t>Brayne</w:t>
      </w:r>
      <w:proofErr w:type="spellEnd"/>
      <w:r w:rsidRPr="0072077B">
        <w:rPr>
          <w:rFonts w:ascii="Times New Roman" w:hAnsi="Times New Roman" w:cs="Times New Roman"/>
          <w:color w:val="000000" w:themeColor="text1"/>
          <w:sz w:val="24"/>
          <w:szCs w:val="24"/>
        </w:rPr>
        <w:t xml:space="preserve">, C. (2013). Increased TV viewing time is associated with less sleep and more sleep difficulties in a large population-based cohort.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 e33.</w:t>
      </w:r>
    </w:p>
    <w:p w14:paraId="6758237E"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Levenson, J. C., </w:t>
      </w:r>
      <w:proofErr w:type="spellStart"/>
      <w:r w:rsidRPr="0072077B">
        <w:rPr>
          <w:rFonts w:ascii="Times New Roman" w:hAnsi="Times New Roman" w:cs="Times New Roman"/>
          <w:color w:val="000000" w:themeColor="text1"/>
          <w:sz w:val="24"/>
          <w:szCs w:val="24"/>
        </w:rPr>
        <w:t>Shensa</w:t>
      </w:r>
      <w:proofErr w:type="spellEnd"/>
      <w:r w:rsidRPr="0072077B">
        <w:rPr>
          <w:rFonts w:ascii="Times New Roman" w:hAnsi="Times New Roman" w:cs="Times New Roman"/>
          <w:color w:val="000000" w:themeColor="text1"/>
          <w:sz w:val="24"/>
          <w:szCs w:val="24"/>
        </w:rPr>
        <w:t xml:space="preserve">, A., </w:t>
      </w:r>
      <w:proofErr w:type="spellStart"/>
      <w:r w:rsidRPr="0072077B">
        <w:rPr>
          <w:rFonts w:ascii="Times New Roman" w:hAnsi="Times New Roman" w:cs="Times New Roman"/>
          <w:color w:val="000000" w:themeColor="text1"/>
          <w:sz w:val="24"/>
          <w:szCs w:val="24"/>
        </w:rPr>
        <w:t>Sidani</w:t>
      </w:r>
      <w:proofErr w:type="spellEnd"/>
      <w:r w:rsidRPr="0072077B">
        <w:rPr>
          <w:rFonts w:ascii="Times New Roman" w:hAnsi="Times New Roman" w:cs="Times New Roman"/>
          <w:color w:val="000000" w:themeColor="text1"/>
          <w:sz w:val="24"/>
          <w:szCs w:val="24"/>
        </w:rPr>
        <w:t xml:space="preserve">, J. E., Colditz, J. B., &amp; Primack, B. A. (2016). The association between social media use and sleep disturbance among young adults. </w:t>
      </w:r>
      <w:r w:rsidRPr="0072077B">
        <w:rPr>
          <w:rFonts w:ascii="Times New Roman" w:hAnsi="Times New Roman" w:cs="Times New Roman"/>
          <w:i/>
          <w:iCs/>
          <w:color w:val="000000" w:themeColor="text1"/>
          <w:sz w:val="24"/>
          <w:szCs w:val="24"/>
        </w:rPr>
        <w:t>Preventive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85</w:t>
      </w:r>
      <w:r w:rsidRPr="0072077B">
        <w:rPr>
          <w:rFonts w:ascii="Times New Roman" w:hAnsi="Times New Roman" w:cs="Times New Roman"/>
          <w:color w:val="000000" w:themeColor="text1"/>
          <w:sz w:val="24"/>
          <w:szCs w:val="24"/>
        </w:rPr>
        <w:t>, 36-41.</w:t>
      </w:r>
    </w:p>
    <w:p w14:paraId="3B568F63" w14:textId="67B5FF21" w:rsidR="006D350A" w:rsidRPr="0072077B" w:rsidRDefault="006D350A" w:rsidP="00484EDE">
      <w:pPr>
        <w:pStyle w:val="paragraph"/>
        <w:spacing w:before="0" w:beforeAutospacing="0" w:after="0" w:afterAutospacing="0"/>
        <w:ind w:left="360" w:hanging="360"/>
        <w:textAlignment w:val="baseline"/>
        <w:rPr>
          <w:rStyle w:val="eop"/>
          <w:color w:val="000000" w:themeColor="text1"/>
        </w:rPr>
      </w:pPr>
      <w:r w:rsidRPr="0072077B">
        <w:rPr>
          <w:rStyle w:val="normaltextrun"/>
          <w:color w:val="000000" w:themeColor="text1"/>
          <w:lang w:val="en-GB"/>
        </w:rPr>
        <w:t>Livingstone, S. (2004). UKCGO (UK children go online) child questionnaire.</w:t>
      </w:r>
    </w:p>
    <w:p w14:paraId="02C7910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Long Xu, X., Zhu, R. Z., Sharma, M., &amp; Zhao, Y. (2015). The influence of social media on sleep quality: a study of undergraduate students in Chongqing. </w:t>
      </w:r>
      <w:r w:rsidRPr="0072077B">
        <w:rPr>
          <w:rFonts w:ascii="Times New Roman" w:hAnsi="Times New Roman" w:cs="Times New Roman"/>
          <w:i/>
          <w:iCs/>
          <w:color w:val="000000" w:themeColor="text1"/>
          <w:sz w:val="24"/>
          <w:szCs w:val="24"/>
        </w:rPr>
        <w:t xml:space="preserve">China. J </w:t>
      </w:r>
      <w:proofErr w:type="spellStart"/>
      <w:r w:rsidRPr="0072077B">
        <w:rPr>
          <w:rFonts w:ascii="Times New Roman" w:hAnsi="Times New Roman" w:cs="Times New Roman"/>
          <w:i/>
          <w:iCs/>
          <w:color w:val="000000" w:themeColor="text1"/>
          <w:sz w:val="24"/>
          <w:szCs w:val="24"/>
        </w:rPr>
        <w:t>Nurs</w:t>
      </w:r>
      <w:proofErr w:type="spellEnd"/>
      <w:r w:rsidRPr="0072077B">
        <w:rPr>
          <w:rFonts w:ascii="Times New Roman" w:hAnsi="Times New Roman" w:cs="Times New Roman"/>
          <w:i/>
          <w:iCs/>
          <w:color w:val="000000" w:themeColor="text1"/>
          <w:sz w:val="24"/>
          <w:szCs w:val="24"/>
        </w:rPr>
        <w:t xml:space="preserve"> Care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4</w:t>
      </w:r>
      <w:r w:rsidRPr="0072077B">
        <w:rPr>
          <w:rFonts w:ascii="Times New Roman" w:hAnsi="Times New Roman" w:cs="Times New Roman"/>
          <w:color w:val="000000" w:themeColor="text1"/>
          <w:sz w:val="24"/>
          <w:szCs w:val="24"/>
        </w:rPr>
        <w:t>(253), 2167-1168.</w:t>
      </w:r>
    </w:p>
    <w:p w14:paraId="4E476E88" w14:textId="35772443"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Martins, N., &amp; Harrison, K. (2012). Racial and gender differences in the relationship between children’s television use and self-esteem: A longitudinal panel study. </w:t>
      </w:r>
      <w:r w:rsidRPr="0072077B">
        <w:rPr>
          <w:rFonts w:ascii="Times New Roman" w:hAnsi="Times New Roman" w:cs="Times New Roman"/>
          <w:i/>
          <w:iCs/>
          <w:color w:val="000000" w:themeColor="text1"/>
          <w:sz w:val="24"/>
          <w:szCs w:val="24"/>
        </w:rPr>
        <w:t>Communication Research</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39</w:t>
      </w:r>
      <w:r w:rsidRPr="0072077B">
        <w:rPr>
          <w:rFonts w:ascii="Times New Roman" w:hAnsi="Times New Roman" w:cs="Times New Roman"/>
          <w:color w:val="000000" w:themeColor="text1"/>
          <w:sz w:val="24"/>
          <w:szCs w:val="24"/>
        </w:rPr>
        <w:t>(3), 338-357.</w:t>
      </w:r>
    </w:p>
    <w:p w14:paraId="25683093"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Matsuba</w:t>
      </w:r>
      <w:proofErr w:type="spellEnd"/>
      <w:r w:rsidRPr="0072077B">
        <w:rPr>
          <w:rFonts w:ascii="Times New Roman" w:hAnsi="Times New Roman" w:cs="Times New Roman"/>
          <w:color w:val="000000" w:themeColor="text1"/>
          <w:sz w:val="24"/>
          <w:szCs w:val="24"/>
        </w:rPr>
        <w:t xml:space="preserve">, M. K. (2006). Searching for self and relationships online. </w:t>
      </w:r>
      <w:proofErr w:type="spellStart"/>
      <w:r w:rsidRPr="0072077B">
        <w:rPr>
          <w:rFonts w:ascii="Times New Roman" w:hAnsi="Times New Roman" w:cs="Times New Roman"/>
          <w:i/>
          <w:iCs/>
          <w:color w:val="000000" w:themeColor="text1"/>
          <w:sz w:val="24"/>
          <w:szCs w:val="24"/>
        </w:rPr>
        <w:t>CyberPsychology</w:t>
      </w:r>
      <w:proofErr w:type="spellEnd"/>
      <w:r w:rsidRPr="0072077B">
        <w:rPr>
          <w:rFonts w:ascii="Times New Roman" w:hAnsi="Times New Roman" w:cs="Times New Roman"/>
          <w:i/>
          <w:iCs/>
          <w:color w:val="000000" w:themeColor="text1"/>
          <w:sz w:val="24"/>
          <w:szCs w:val="24"/>
        </w:rPr>
        <w:t xml:space="preserve"> &amp;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w:t>
      </w:r>
      <w:r w:rsidRPr="0072077B">
        <w:rPr>
          <w:rFonts w:ascii="Times New Roman" w:hAnsi="Times New Roman" w:cs="Times New Roman"/>
          <w:color w:val="000000" w:themeColor="text1"/>
          <w:sz w:val="24"/>
          <w:szCs w:val="24"/>
        </w:rPr>
        <w:t>(3), 275-284.</w:t>
      </w:r>
    </w:p>
    <w:p w14:paraId="291C30B9"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lastRenderedPageBreak/>
        <w:t xml:space="preserve">McCabe, M. P., &amp; </w:t>
      </w:r>
      <w:proofErr w:type="spellStart"/>
      <w:r w:rsidRPr="0072077B">
        <w:rPr>
          <w:rFonts w:ascii="Times New Roman" w:hAnsi="Times New Roman" w:cs="Times New Roman"/>
          <w:color w:val="000000" w:themeColor="text1"/>
          <w:sz w:val="24"/>
          <w:szCs w:val="24"/>
        </w:rPr>
        <w:t>Ricciardelli</w:t>
      </w:r>
      <w:proofErr w:type="spellEnd"/>
      <w:r w:rsidRPr="0072077B">
        <w:rPr>
          <w:rFonts w:ascii="Times New Roman" w:hAnsi="Times New Roman" w:cs="Times New Roman"/>
          <w:color w:val="000000" w:themeColor="text1"/>
          <w:sz w:val="24"/>
          <w:szCs w:val="24"/>
        </w:rPr>
        <w:t xml:space="preserve">, L. A. (2003). Body image and strategies to lose weight and increase muscle among boys and girls. </w:t>
      </w:r>
      <w:r w:rsidRPr="0072077B">
        <w:rPr>
          <w:rFonts w:ascii="Times New Roman" w:hAnsi="Times New Roman" w:cs="Times New Roman"/>
          <w:i/>
          <w:iCs/>
          <w:color w:val="000000" w:themeColor="text1"/>
          <w:sz w:val="24"/>
          <w:szCs w:val="24"/>
        </w:rPr>
        <w:t>Health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22</w:t>
      </w:r>
      <w:r w:rsidRPr="0072077B">
        <w:rPr>
          <w:rFonts w:ascii="Times New Roman" w:hAnsi="Times New Roman" w:cs="Times New Roman"/>
          <w:color w:val="000000" w:themeColor="text1"/>
          <w:sz w:val="24"/>
          <w:szCs w:val="24"/>
        </w:rPr>
        <w:t>(1), 39.</w:t>
      </w:r>
    </w:p>
    <w:p w14:paraId="39860153"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McKenna, K. Y., &amp; </w:t>
      </w:r>
      <w:proofErr w:type="spellStart"/>
      <w:r w:rsidRPr="0072077B">
        <w:rPr>
          <w:rFonts w:ascii="Times New Roman" w:hAnsi="Times New Roman" w:cs="Times New Roman"/>
          <w:color w:val="000000" w:themeColor="text1"/>
          <w:sz w:val="24"/>
          <w:szCs w:val="24"/>
        </w:rPr>
        <w:t>Bargh</w:t>
      </w:r>
      <w:proofErr w:type="spellEnd"/>
      <w:r w:rsidRPr="0072077B">
        <w:rPr>
          <w:rFonts w:ascii="Times New Roman" w:hAnsi="Times New Roman" w:cs="Times New Roman"/>
          <w:color w:val="000000" w:themeColor="text1"/>
          <w:sz w:val="24"/>
          <w:szCs w:val="24"/>
        </w:rPr>
        <w:t xml:space="preserve">, J. A. (2000). Plan 9 from cyberspace: The implications of the Internet for personality and social psychology. </w:t>
      </w:r>
      <w:r w:rsidRPr="0072077B">
        <w:rPr>
          <w:rFonts w:ascii="Times New Roman" w:hAnsi="Times New Roman" w:cs="Times New Roman"/>
          <w:i/>
          <w:iCs/>
          <w:color w:val="000000" w:themeColor="text1"/>
          <w:sz w:val="24"/>
          <w:szCs w:val="24"/>
        </w:rPr>
        <w:t>Personality and social psychology review</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4</w:t>
      </w:r>
      <w:r w:rsidRPr="0072077B">
        <w:rPr>
          <w:rFonts w:ascii="Times New Roman" w:hAnsi="Times New Roman" w:cs="Times New Roman"/>
          <w:color w:val="000000" w:themeColor="text1"/>
          <w:sz w:val="24"/>
          <w:szCs w:val="24"/>
        </w:rPr>
        <w:t>(1), 57-75.</w:t>
      </w:r>
    </w:p>
    <w:p w14:paraId="64ED9801"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Mejova</w:t>
      </w:r>
      <w:proofErr w:type="spellEnd"/>
      <w:r w:rsidRPr="0072077B">
        <w:rPr>
          <w:rFonts w:ascii="Times New Roman" w:hAnsi="Times New Roman" w:cs="Times New Roman"/>
          <w:color w:val="000000" w:themeColor="text1"/>
          <w:sz w:val="24"/>
          <w:szCs w:val="24"/>
        </w:rPr>
        <w:t xml:space="preserve">, Y., Haddadi, H., </w:t>
      </w:r>
      <w:proofErr w:type="spellStart"/>
      <w:r w:rsidRPr="0072077B">
        <w:rPr>
          <w:rFonts w:ascii="Times New Roman" w:hAnsi="Times New Roman" w:cs="Times New Roman"/>
          <w:color w:val="000000" w:themeColor="text1"/>
          <w:sz w:val="24"/>
          <w:szCs w:val="24"/>
        </w:rPr>
        <w:t>Noulas</w:t>
      </w:r>
      <w:proofErr w:type="spellEnd"/>
      <w:r w:rsidRPr="0072077B">
        <w:rPr>
          <w:rFonts w:ascii="Times New Roman" w:hAnsi="Times New Roman" w:cs="Times New Roman"/>
          <w:color w:val="000000" w:themeColor="text1"/>
          <w:sz w:val="24"/>
          <w:szCs w:val="24"/>
        </w:rPr>
        <w:t xml:space="preserve">, A., &amp; Weber, I. (2015, May). # foodporn: Obesity patterns in culinary interactions. In </w:t>
      </w:r>
      <w:r w:rsidRPr="0072077B">
        <w:rPr>
          <w:rFonts w:ascii="Times New Roman" w:hAnsi="Times New Roman" w:cs="Times New Roman"/>
          <w:i/>
          <w:iCs/>
          <w:color w:val="000000" w:themeColor="text1"/>
          <w:sz w:val="24"/>
          <w:szCs w:val="24"/>
        </w:rPr>
        <w:t>Proceedings of the 5th International Conference on Digital Health 2015</w:t>
      </w:r>
      <w:r w:rsidRPr="0072077B">
        <w:rPr>
          <w:rFonts w:ascii="Times New Roman" w:hAnsi="Times New Roman" w:cs="Times New Roman"/>
          <w:color w:val="000000" w:themeColor="text1"/>
          <w:sz w:val="24"/>
          <w:szCs w:val="24"/>
        </w:rPr>
        <w:t xml:space="preserve"> (pp. 51-58). ACM.</w:t>
      </w:r>
    </w:p>
    <w:p w14:paraId="09ED49D0"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Meyer, A. M., Evenson, K. R., Couper, D. J., Stevens, J., </w:t>
      </w:r>
      <w:proofErr w:type="spellStart"/>
      <w:r w:rsidRPr="0072077B">
        <w:rPr>
          <w:rFonts w:ascii="Times New Roman" w:hAnsi="Times New Roman" w:cs="Times New Roman"/>
          <w:color w:val="000000" w:themeColor="text1"/>
          <w:sz w:val="24"/>
          <w:szCs w:val="24"/>
        </w:rPr>
        <w:t>Pereria</w:t>
      </w:r>
      <w:proofErr w:type="spellEnd"/>
      <w:r w:rsidRPr="0072077B">
        <w:rPr>
          <w:rFonts w:ascii="Times New Roman" w:hAnsi="Times New Roman" w:cs="Times New Roman"/>
          <w:color w:val="000000" w:themeColor="text1"/>
          <w:sz w:val="24"/>
          <w:szCs w:val="24"/>
        </w:rPr>
        <w:t xml:space="preserve">, M. A., &amp; </w:t>
      </w:r>
      <w:proofErr w:type="spellStart"/>
      <w:r w:rsidRPr="0072077B">
        <w:rPr>
          <w:rFonts w:ascii="Times New Roman" w:hAnsi="Times New Roman" w:cs="Times New Roman"/>
          <w:color w:val="000000" w:themeColor="text1"/>
          <w:sz w:val="24"/>
          <w:szCs w:val="24"/>
        </w:rPr>
        <w:t>Heiss</w:t>
      </w:r>
      <w:proofErr w:type="spellEnd"/>
      <w:r w:rsidRPr="0072077B">
        <w:rPr>
          <w:rFonts w:ascii="Times New Roman" w:hAnsi="Times New Roman" w:cs="Times New Roman"/>
          <w:color w:val="000000" w:themeColor="text1"/>
          <w:sz w:val="24"/>
          <w:szCs w:val="24"/>
        </w:rPr>
        <w:t xml:space="preserve">, G. (2008). Television, physical activity, diet, and body weight status: the ARIC cohort. </w:t>
      </w:r>
      <w:r w:rsidRPr="0072077B">
        <w:rPr>
          <w:rFonts w:ascii="Times New Roman" w:hAnsi="Times New Roman" w:cs="Times New Roman"/>
          <w:i/>
          <w:iCs/>
          <w:color w:val="000000" w:themeColor="text1"/>
          <w:sz w:val="24"/>
          <w:szCs w:val="24"/>
        </w:rPr>
        <w:t xml:space="preserve">International Journal of </w:t>
      </w:r>
      <w:proofErr w:type="spellStart"/>
      <w:r w:rsidRPr="0072077B">
        <w:rPr>
          <w:rFonts w:ascii="Times New Roman" w:hAnsi="Times New Roman" w:cs="Times New Roman"/>
          <w:i/>
          <w:iCs/>
          <w:color w:val="000000" w:themeColor="text1"/>
          <w:sz w:val="24"/>
          <w:szCs w:val="24"/>
        </w:rPr>
        <w:t>Behavioral</w:t>
      </w:r>
      <w:proofErr w:type="spellEnd"/>
      <w:r w:rsidRPr="0072077B">
        <w:rPr>
          <w:rFonts w:ascii="Times New Roman" w:hAnsi="Times New Roman" w:cs="Times New Roman"/>
          <w:i/>
          <w:iCs/>
          <w:color w:val="000000" w:themeColor="text1"/>
          <w:sz w:val="24"/>
          <w:szCs w:val="24"/>
        </w:rPr>
        <w:t xml:space="preserve"> Nutrition and Physical Activity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w:t>
      </w:r>
      <w:r w:rsidRPr="0072077B">
        <w:rPr>
          <w:rFonts w:ascii="Times New Roman" w:hAnsi="Times New Roman" w:cs="Times New Roman"/>
          <w:color w:val="000000" w:themeColor="text1"/>
          <w:sz w:val="24"/>
          <w:szCs w:val="24"/>
        </w:rPr>
        <w:t>(1), 68.</w:t>
      </w:r>
    </w:p>
    <w:p w14:paraId="6F35762B"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Miller, G. (2012). The smartphone psychology manifesto. </w:t>
      </w:r>
      <w:r w:rsidRPr="0072077B">
        <w:rPr>
          <w:rFonts w:ascii="Times New Roman" w:hAnsi="Times New Roman" w:cs="Times New Roman"/>
          <w:i/>
          <w:iCs/>
          <w:color w:val="000000" w:themeColor="text1"/>
          <w:sz w:val="24"/>
          <w:szCs w:val="24"/>
        </w:rPr>
        <w:t>Perspectives on psychological science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7</w:t>
      </w:r>
      <w:r w:rsidRPr="0072077B">
        <w:rPr>
          <w:rFonts w:ascii="Times New Roman" w:hAnsi="Times New Roman" w:cs="Times New Roman"/>
          <w:color w:val="000000" w:themeColor="text1"/>
          <w:sz w:val="24"/>
          <w:szCs w:val="24"/>
        </w:rPr>
        <w:t>(3), 221-237.</w:t>
      </w:r>
    </w:p>
    <w:p w14:paraId="71034601"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Miller, S. A., Taveras, E. M., </w:t>
      </w:r>
      <w:proofErr w:type="spellStart"/>
      <w:r w:rsidRPr="0072077B">
        <w:rPr>
          <w:rFonts w:ascii="Times New Roman" w:hAnsi="Times New Roman" w:cs="Times New Roman"/>
          <w:color w:val="000000" w:themeColor="text1"/>
          <w:sz w:val="24"/>
          <w:szCs w:val="24"/>
        </w:rPr>
        <w:t>Rifas</w:t>
      </w:r>
      <w:proofErr w:type="spellEnd"/>
      <w:r w:rsidRPr="0072077B">
        <w:rPr>
          <w:rFonts w:ascii="Times New Roman" w:hAnsi="Times New Roman" w:cs="Times New Roman"/>
          <w:color w:val="000000" w:themeColor="text1"/>
          <w:sz w:val="24"/>
          <w:szCs w:val="24"/>
        </w:rPr>
        <w:t xml:space="preserve">- </w:t>
      </w:r>
      <w:proofErr w:type="spellStart"/>
      <w:r w:rsidRPr="0072077B">
        <w:rPr>
          <w:rFonts w:ascii="Times New Roman" w:hAnsi="Times New Roman" w:cs="Times New Roman"/>
          <w:color w:val="000000" w:themeColor="text1"/>
          <w:sz w:val="24"/>
          <w:szCs w:val="24"/>
        </w:rPr>
        <w:t>Shiman</w:t>
      </w:r>
      <w:proofErr w:type="spellEnd"/>
      <w:r w:rsidRPr="0072077B">
        <w:rPr>
          <w:rFonts w:ascii="Times New Roman" w:hAnsi="Times New Roman" w:cs="Times New Roman"/>
          <w:color w:val="000000" w:themeColor="text1"/>
          <w:sz w:val="24"/>
          <w:szCs w:val="24"/>
        </w:rPr>
        <w:t xml:space="preserve">, S. L., &amp; Gillman, M. W. (2008). Association between television viewing and poor diet quality in young children. </w:t>
      </w:r>
      <w:proofErr w:type="spellStart"/>
      <w:r w:rsidRPr="0072077B">
        <w:rPr>
          <w:rFonts w:ascii="Times New Roman" w:hAnsi="Times New Roman" w:cs="Times New Roman"/>
          <w:i/>
          <w:iCs/>
          <w:color w:val="000000" w:themeColor="text1"/>
          <w:sz w:val="24"/>
          <w:szCs w:val="24"/>
        </w:rPr>
        <w:t>Pediatric</w:t>
      </w:r>
      <w:proofErr w:type="spellEnd"/>
      <w:r w:rsidRPr="0072077B">
        <w:rPr>
          <w:rFonts w:ascii="Times New Roman" w:hAnsi="Times New Roman" w:cs="Times New Roman"/>
          <w:i/>
          <w:iCs/>
          <w:color w:val="000000" w:themeColor="text1"/>
          <w:sz w:val="24"/>
          <w:szCs w:val="24"/>
        </w:rPr>
        <w:t xml:space="preserve"> Obesity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w:t>
      </w:r>
      <w:r w:rsidRPr="0072077B">
        <w:rPr>
          <w:rFonts w:ascii="Times New Roman" w:hAnsi="Times New Roman" w:cs="Times New Roman"/>
          <w:color w:val="000000" w:themeColor="text1"/>
          <w:sz w:val="24"/>
          <w:szCs w:val="24"/>
        </w:rPr>
        <w:t>(3), 168-176.</w:t>
      </w:r>
    </w:p>
    <w:p w14:paraId="25A19445"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Nishiura, C., Noguchi, J., &amp; Hashimoto, H. (2010). Dietary patterns only partially explain the effect of short sleep duration on the incidence of obesity. </w:t>
      </w:r>
      <w:r w:rsidRPr="0072077B">
        <w:rPr>
          <w:rFonts w:ascii="Times New Roman" w:hAnsi="Times New Roman" w:cs="Times New Roman"/>
          <w:i/>
          <w:iCs/>
          <w:color w:val="000000" w:themeColor="text1"/>
          <w:sz w:val="24"/>
          <w:szCs w:val="24"/>
        </w:rPr>
        <w:t>Sleep</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33</w:t>
      </w:r>
      <w:r w:rsidRPr="0072077B">
        <w:rPr>
          <w:rFonts w:ascii="Times New Roman" w:hAnsi="Times New Roman" w:cs="Times New Roman"/>
          <w:color w:val="000000" w:themeColor="text1"/>
          <w:sz w:val="24"/>
          <w:szCs w:val="24"/>
        </w:rPr>
        <w:t>(6), 753-757.</w:t>
      </w:r>
    </w:p>
    <w:p w14:paraId="42C1D0F1"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Nuutinen</w:t>
      </w:r>
      <w:proofErr w:type="spellEnd"/>
      <w:r w:rsidRPr="0072077B">
        <w:rPr>
          <w:rFonts w:ascii="Times New Roman" w:hAnsi="Times New Roman" w:cs="Times New Roman"/>
          <w:color w:val="000000" w:themeColor="text1"/>
          <w:sz w:val="24"/>
          <w:szCs w:val="24"/>
        </w:rPr>
        <w:t xml:space="preserve">, T., Ray, C., &amp; Roos, E. (2013). Do computer use, TV viewing, and the presence of the media in the bedroom predict school-aged children’s sleep habits in a longitudinal </w:t>
      </w:r>
      <w:proofErr w:type="gramStart"/>
      <w:r w:rsidRPr="0072077B">
        <w:rPr>
          <w:rFonts w:ascii="Times New Roman" w:hAnsi="Times New Roman" w:cs="Times New Roman"/>
          <w:color w:val="000000" w:themeColor="text1"/>
          <w:sz w:val="24"/>
          <w:szCs w:val="24"/>
        </w:rPr>
        <w:t>study?.</w:t>
      </w:r>
      <w:proofErr w:type="gram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BMC public health</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13</w:t>
      </w:r>
      <w:r w:rsidRPr="0072077B">
        <w:rPr>
          <w:rFonts w:ascii="Times New Roman" w:hAnsi="Times New Roman" w:cs="Times New Roman"/>
          <w:color w:val="000000" w:themeColor="text1"/>
          <w:sz w:val="24"/>
          <w:szCs w:val="24"/>
        </w:rPr>
        <w:t>(1), 684.</w:t>
      </w:r>
    </w:p>
    <w:p w14:paraId="20797808"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Ofcomorguk</w:t>
      </w:r>
      <w:proofErr w:type="spellEnd"/>
      <w:r w:rsidRPr="0072077B">
        <w:rPr>
          <w:rFonts w:ascii="Times New Roman" w:hAnsi="Times New Roman" w:cs="Times New Roman"/>
          <w:color w:val="000000" w:themeColor="text1"/>
          <w:sz w:val="24"/>
          <w:szCs w:val="24"/>
        </w:rPr>
        <w:t xml:space="preserve">. (2017). </w:t>
      </w:r>
      <w:r w:rsidRPr="0072077B">
        <w:rPr>
          <w:rFonts w:ascii="Times New Roman" w:hAnsi="Times New Roman" w:cs="Times New Roman"/>
          <w:i/>
          <w:color w:val="000000" w:themeColor="text1"/>
          <w:sz w:val="24"/>
          <w:szCs w:val="24"/>
        </w:rPr>
        <w:t>Ofcom</w:t>
      </w:r>
      <w:r w:rsidRPr="0072077B">
        <w:rPr>
          <w:rFonts w:ascii="Times New Roman" w:hAnsi="Times New Roman" w:cs="Times New Roman"/>
          <w:color w:val="000000" w:themeColor="text1"/>
          <w:sz w:val="24"/>
          <w:szCs w:val="24"/>
        </w:rPr>
        <w:t xml:space="preserve">. Retrieved 14 March, 2018, from </w:t>
      </w:r>
      <w:hyperlink r:id="rId12" w:history="1">
        <w:r w:rsidRPr="0072077B">
          <w:rPr>
            <w:rStyle w:val="Hyperlink"/>
            <w:rFonts w:ascii="Times New Roman" w:hAnsi="Times New Roman" w:cs="Times New Roman"/>
            <w:color w:val="000000" w:themeColor="text1"/>
            <w:sz w:val="24"/>
            <w:szCs w:val="24"/>
          </w:rPr>
          <w:t>https://www.ofcom.org.uk/about-ofcom/latest/media/media-releases/2017/box-set-britain-tv-online-habits</w:t>
        </w:r>
      </w:hyperlink>
    </w:p>
    <w:p w14:paraId="6EFE9382"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Oka, Y., Suzuki, S., &amp; Inoue, Y. (2008). Bedtime activities, sleep environment, and sleep/wake patterns of Japanese elementary school children. </w:t>
      </w:r>
      <w:proofErr w:type="spellStart"/>
      <w:r w:rsidRPr="0072077B">
        <w:rPr>
          <w:rFonts w:ascii="Times New Roman" w:hAnsi="Times New Roman" w:cs="Times New Roman"/>
          <w:i/>
          <w:iCs/>
          <w:color w:val="000000" w:themeColor="text1"/>
          <w:sz w:val="24"/>
          <w:szCs w:val="24"/>
        </w:rPr>
        <w:t>Behavioral</w:t>
      </w:r>
      <w:proofErr w:type="spellEnd"/>
      <w:r w:rsidRPr="0072077B">
        <w:rPr>
          <w:rFonts w:ascii="Times New Roman" w:hAnsi="Times New Roman" w:cs="Times New Roman"/>
          <w:i/>
          <w:iCs/>
          <w:color w:val="000000" w:themeColor="text1"/>
          <w:sz w:val="24"/>
          <w:szCs w:val="24"/>
        </w:rPr>
        <w:t xml:space="preserve"> 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6</w:t>
      </w:r>
      <w:r w:rsidRPr="0072077B">
        <w:rPr>
          <w:rFonts w:ascii="Times New Roman" w:hAnsi="Times New Roman" w:cs="Times New Roman"/>
          <w:color w:val="000000" w:themeColor="text1"/>
          <w:sz w:val="24"/>
          <w:szCs w:val="24"/>
        </w:rPr>
        <w:t>(4), 220-233.</w:t>
      </w:r>
    </w:p>
    <w:p w14:paraId="376DE2CE"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O'Keeffe, G. S., &amp; Clarke-Pearson, K. (2011). The impact of social media on children, adolescents, and families.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127</w:t>
      </w:r>
      <w:r w:rsidRPr="0072077B">
        <w:rPr>
          <w:rFonts w:ascii="Times New Roman" w:hAnsi="Times New Roman" w:cs="Times New Roman"/>
          <w:color w:val="000000" w:themeColor="text1"/>
          <w:sz w:val="24"/>
          <w:szCs w:val="24"/>
        </w:rPr>
        <w:t>(4), 800-804.</w:t>
      </w:r>
    </w:p>
    <w:p w14:paraId="0DA2C6F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Owens, J., Maxim, R., McGuinn, M., Nobile, C., </w:t>
      </w:r>
      <w:proofErr w:type="spellStart"/>
      <w:r w:rsidRPr="0072077B">
        <w:rPr>
          <w:rFonts w:ascii="Times New Roman" w:hAnsi="Times New Roman" w:cs="Times New Roman"/>
          <w:color w:val="000000" w:themeColor="text1"/>
          <w:sz w:val="24"/>
          <w:szCs w:val="24"/>
        </w:rPr>
        <w:t>Msall</w:t>
      </w:r>
      <w:proofErr w:type="spellEnd"/>
      <w:r w:rsidRPr="0072077B">
        <w:rPr>
          <w:rFonts w:ascii="Times New Roman" w:hAnsi="Times New Roman" w:cs="Times New Roman"/>
          <w:color w:val="000000" w:themeColor="text1"/>
          <w:sz w:val="24"/>
          <w:szCs w:val="24"/>
        </w:rPr>
        <w:t xml:space="preserve">, M., &amp; </w:t>
      </w:r>
      <w:proofErr w:type="spellStart"/>
      <w:r w:rsidRPr="0072077B">
        <w:rPr>
          <w:rFonts w:ascii="Times New Roman" w:hAnsi="Times New Roman" w:cs="Times New Roman"/>
          <w:color w:val="000000" w:themeColor="text1"/>
          <w:sz w:val="24"/>
          <w:szCs w:val="24"/>
        </w:rPr>
        <w:t>Alario</w:t>
      </w:r>
      <w:proofErr w:type="spellEnd"/>
      <w:r w:rsidRPr="0072077B">
        <w:rPr>
          <w:rFonts w:ascii="Times New Roman" w:hAnsi="Times New Roman" w:cs="Times New Roman"/>
          <w:color w:val="000000" w:themeColor="text1"/>
          <w:sz w:val="24"/>
          <w:szCs w:val="24"/>
        </w:rPr>
        <w:t xml:space="preserve">, A. (1999). Television-viewing habits and sleep disturbance in school children.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104</w:t>
      </w:r>
      <w:r w:rsidRPr="0072077B">
        <w:rPr>
          <w:rFonts w:ascii="Times New Roman" w:hAnsi="Times New Roman" w:cs="Times New Roman"/>
          <w:color w:val="000000" w:themeColor="text1"/>
          <w:sz w:val="24"/>
          <w:szCs w:val="24"/>
        </w:rPr>
        <w:t>(3), e27-e27.</w:t>
      </w:r>
    </w:p>
    <w:p w14:paraId="38B89CB2"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Paxton, S. J., Schutz, H. K., Wertheim, E. H., &amp; Muir, S. L. (1999). Friendship clique and peer influences on body image concerns, dietary restraint, extreme weight-loss </w:t>
      </w:r>
      <w:proofErr w:type="spellStart"/>
      <w:r w:rsidRPr="0072077B">
        <w:rPr>
          <w:rFonts w:ascii="Times New Roman" w:hAnsi="Times New Roman" w:cs="Times New Roman"/>
          <w:color w:val="000000" w:themeColor="text1"/>
          <w:sz w:val="24"/>
          <w:szCs w:val="24"/>
        </w:rPr>
        <w:t>behaviors</w:t>
      </w:r>
      <w:proofErr w:type="spellEnd"/>
      <w:r w:rsidRPr="0072077B">
        <w:rPr>
          <w:rFonts w:ascii="Times New Roman" w:hAnsi="Times New Roman" w:cs="Times New Roman"/>
          <w:color w:val="000000" w:themeColor="text1"/>
          <w:sz w:val="24"/>
          <w:szCs w:val="24"/>
        </w:rPr>
        <w:t xml:space="preserve">, and binge eating in adolescent girls. </w:t>
      </w:r>
      <w:r w:rsidRPr="0072077B">
        <w:rPr>
          <w:rFonts w:ascii="Times New Roman" w:hAnsi="Times New Roman" w:cs="Times New Roman"/>
          <w:i/>
          <w:iCs/>
          <w:color w:val="000000" w:themeColor="text1"/>
          <w:sz w:val="24"/>
          <w:szCs w:val="24"/>
        </w:rPr>
        <w:t>Journal of abnormal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108</w:t>
      </w:r>
      <w:r w:rsidRPr="0072077B">
        <w:rPr>
          <w:rFonts w:ascii="Times New Roman" w:hAnsi="Times New Roman" w:cs="Times New Roman"/>
          <w:color w:val="000000" w:themeColor="text1"/>
          <w:sz w:val="24"/>
          <w:szCs w:val="24"/>
        </w:rPr>
        <w:t>(2), 255.</w:t>
      </w:r>
    </w:p>
    <w:p w14:paraId="1D6028C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Perrin, A. (2015). Social media usage. </w:t>
      </w:r>
      <w:r w:rsidRPr="0072077B">
        <w:rPr>
          <w:rFonts w:ascii="Times New Roman" w:hAnsi="Times New Roman" w:cs="Times New Roman"/>
          <w:i/>
          <w:iCs/>
          <w:color w:val="000000" w:themeColor="text1"/>
          <w:sz w:val="24"/>
          <w:szCs w:val="24"/>
        </w:rPr>
        <w:t xml:space="preserve">Pew research </w:t>
      </w:r>
      <w:proofErr w:type="spellStart"/>
      <w:r w:rsidRPr="0072077B">
        <w:rPr>
          <w:rFonts w:ascii="Times New Roman" w:hAnsi="Times New Roman" w:cs="Times New Roman"/>
          <w:i/>
          <w:iCs/>
          <w:color w:val="000000" w:themeColor="text1"/>
          <w:sz w:val="24"/>
          <w:szCs w:val="24"/>
        </w:rPr>
        <w:t>center</w:t>
      </w:r>
      <w:proofErr w:type="spellEnd"/>
      <w:r w:rsidRPr="0072077B">
        <w:rPr>
          <w:rFonts w:ascii="Times New Roman" w:hAnsi="Times New Roman" w:cs="Times New Roman"/>
          <w:color w:val="000000" w:themeColor="text1"/>
          <w:sz w:val="24"/>
          <w:szCs w:val="24"/>
        </w:rPr>
        <w:t>.</w:t>
      </w:r>
    </w:p>
    <w:p w14:paraId="0D08A15A"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Pettijohn</w:t>
      </w:r>
      <w:proofErr w:type="spellEnd"/>
      <w:r w:rsidRPr="0072077B">
        <w:rPr>
          <w:rFonts w:ascii="Times New Roman" w:hAnsi="Times New Roman" w:cs="Times New Roman"/>
          <w:color w:val="000000" w:themeColor="text1"/>
          <w:sz w:val="24"/>
          <w:szCs w:val="24"/>
        </w:rPr>
        <w:t xml:space="preserve"> II, T. F., </w:t>
      </w:r>
      <w:proofErr w:type="spellStart"/>
      <w:r w:rsidRPr="0072077B">
        <w:rPr>
          <w:rFonts w:ascii="Times New Roman" w:hAnsi="Times New Roman" w:cs="Times New Roman"/>
          <w:color w:val="000000" w:themeColor="text1"/>
          <w:sz w:val="24"/>
          <w:szCs w:val="24"/>
        </w:rPr>
        <w:t>LaPiene</w:t>
      </w:r>
      <w:proofErr w:type="spellEnd"/>
      <w:r w:rsidRPr="0072077B">
        <w:rPr>
          <w:rFonts w:ascii="Times New Roman" w:hAnsi="Times New Roman" w:cs="Times New Roman"/>
          <w:color w:val="000000" w:themeColor="text1"/>
          <w:sz w:val="24"/>
          <w:szCs w:val="24"/>
        </w:rPr>
        <w:t xml:space="preserve">, K. E., </w:t>
      </w:r>
      <w:proofErr w:type="spellStart"/>
      <w:r w:rsidRPr="0072077B">
        <w:rPr>
          <w:rFonts w:ascii="Times New Roman" w:hAnsi="Times New Roman" w:cs="Times New Roman"/>
          <w:color w:val="000000" w:themeColor="text1"/>
          <w:sz w:val="24"/>
          <w:szCs w:val="24"/>
        </w:rPr>
        <w:t>Pettijohn</w:t>
      </w:r>
      <w:proofErr w:type="spellEnd"/>
      <w:r w:rsidRPr="0072077B">
        <w:rPr>
          <w:rFonts w:ascii="Times New Roman" w:hAnsi="Times New Roman" w:cs="Times New Roman"/>
          <w:color w:val="000000" w:themeColor="text1"/>
          <w:sz w:val="24"/>
          <w:szCs w:val="24"/>
        </w:rPr>
        <w:t xml:space="preserve">, T. F., &amp; </w:t>
      </w:r>
      <w:proofErr w:type="spellStart"/>
      <w:r w:rsidRPr="0072077B">
        <w:rPr>
          <w:rFonts w:ascii="Times New Roman" w:hAnsi="Times New Roman" w:cs="Times New Roman"/>
          <w:color w:val="000000" w:themeColor="text1"/>
          <w:sz w:val="24"/>
          <w:szCs w:val="24"/>
        </w:rPr>
        <w:t>Horting</w:t>
      </w:r>
      <w:proofErr w:type="spellEnd"/>
      <w:r w:rsidRPr="0072077B">
        <w:rPr>
          <w:rFonts w:ascii="Times New Roman" w:hAnsi="Times New Roman" w:cs="Times New Roman"/>
          <w:color w:val="000000" w:themeColor="text1"/>
          <w:sz w:val="24"/>
          <w:szCs w:val="24"/>
        </w:rPr>
        <w:t xml:space="preserve">, A. L. (2012). Relationships between Facebook intensity, friendship contingent self-esteem, and personality in US college students. </w:t>
      </w:r>
      <w:r w:rsidRPr="0072077B">
        <w:rPr>
          <w:rFonts w:ascii="Times New Roman" w:hAnsi="Times New Roman" w:cs="Times New Roman"/>
          <w:i/>
          <w:iCs/>
          <w:color w:val="000000" w:themeColor="text1"/>
          <w:sz w:val="24"/>
          <w:szCs w:val="24"/>
        </w:rPr>
        <w:t>Cyberpsychology: Journal of Psychosocial Research on Cyberspace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6</w:t>
      </w:r>
      <w:r w:rsidRPr="0072077B">
        <w:rPr>
          <w:rFonts w:ascii="Times New Roman" w:hAnsi="Times New Roman" w:cs="Times New Roman"/>
          <w:color w:val="000000" w:themeColor="text1"/>
          <w:sz w:val="24"/>
          <w:szCs w:val="24"/>
        </w:rPr>
        <w:t>(1).</w:t>
      </w:r>
    </w:p>
    <w:p w14:paraId="1F22AB60" w14:textId="77777777" w:rsidR="006D350A" w:rsidRPr="0072077B" w:rsidRDefault="006D350A" w:rsidP="00484EDE">
      <w:pPr>
        <w:spacing w:after="0" w:line="240" w:lineRule="auto"/>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lastRenderedPageBreak/>
        <w:t xml:space="preserve">Przybylski, A. K., Murayama, K., </w:t>
      </w:r>
      <w:proofErr w:type="spellStart"/>
      <w:r w:rsidRPr="0072077B">
        <w:rPr>
          <w:rFonts w:ascii="Times New Roman" w:hAnsi="Times New Roman" w:cs="Times New Roman"/>
          <w:color w:val="000000" w:themeColor="text1"/>
          <w:sz w:val="24"/>
          <w:szCs w:val="24"/>
        </w:rPr>
        <w:t>DeHaan</w:t>
      </w:r>
      <w:proofErr w:type="spellEnd"/>
      <w:r w:rsidRPr="0072077B">
        <w:rPr>
          <w:rFonts w:ascii="Times New Roman" w:hAnsi="Times New Roman" w:cs="Times New Roman"/>
          <w:color w:val="000000" w:themeColor="text1"/>
          <w:sz w:val="24"/>
          <w:szCs w:val="24"/>
        </w:rPr>
        <w:t xml:space="preserve">, C. R., &amp; Gladwell, V. (2013). Motivational, emotional, and </w:t>
      </w:r>
      <w:proofErr w:type="spellStart"/>
      <w:r w:rsidRPr="0072077B">
        <w:rPr>
          <w:rFonts w:ascii="Times New Roman" w:hAnsi="Times New Roman" w:cs="Times New Roman"/>
          <w:color w:val="000000" w:themeColor="text1"/>
          <w:sz w:val="24"/>
          <w:szCs w:val="24"/>
        </w:rPr>
        <w:t>behavioral</w:t>
      </w:r>
      <w:proofErr w:type="spellEnd"/>
      <w:r w:rsidRPr="0072077B">
        <w:rPr>
          <w:rFonts w:ascii="Times New Roman" w:hAnsi="Times New Roman" w:cs="Times New Roman"/>
          <w:color w:val="000000" w:themeColor="text1"/>
          <w:sz w:val="24"/>
          <w:szCs w:val="24"/>
        </w:rPr>
        <w:t xml:space="preserve"> correlates of fear of missing out. </w:t>
      </w:r>
      <w:r w:rsidRPr="0072077B">
        <w:rPr>
          <w:rFonts w:ascii="Times New Roman" w:hAnsi="Times New Roman" w:cs="Times New Roman"/>
          <w:i/>
          <w:iCs/>
          <w:color w:val="000000" w:themeColor="text1"/>
          <w:sz w:val="24"/>
          <w:szCs w:val="24"/>
        </w:rPr>
        <w:t xml:space="preserve">Computers in Human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29</w:t>
      </w:r>
      <w:r w:rsidRPr="0072077B">
        <w:rPr>
          <w:rFonts w:ascii="Times New Roman" w:hAnsi="Times New Roman" w:cs="Times New Roman"/>
          <w:color w:val="000000" w:themeColor="text1"/>
          <w:sz w:val="24"/>
          <w:szCs w:val="24"/>
        </w:rPr>
        <w:t>(4), 1841-1848.</w:t>
      </w:r>
    </w:p>
    <w:p w14:paraId="101545C3" w14:textId="36B6E692" w:rsidR="006D350A" w:rsidRPr="0072077B" w:rsidRDefault="006D350A" w:rsidP="00484EDE">
      <w:pPr>
        <w:spacing w:after="0" w:line="240" w:lineRule="auto"/>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Przybylski, A. K., Rigby, C. S., &amp; Ryan, R. M. (2010). A motivational model of video game engagement. </w:t>
      </w:r>
      <w:r w:rsidRPr="0072077B">
        <w:rPr>
          <w:rFonts w:ascii="Times New Roman" w:hAnsi="Times New Roman" w:cs="Times New Roman"/>
          <w:i/>
          <w:iCs/>
          <w:color w:val="000000" w:themeColor="text1"/>
          <w:sz w:val="24"/>
          <w:szCs w:val="24"/>
        </w:rPr>
        <w:t>Review of general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14</w:t>
      </w:r>
      <w:r w:rsidRPr="0072077B">
        <w:rPr>
          <w:rFonts w:ascii="Times New Roman" w:hAnsi="Times New Roman" w:cs="Times New Roman"/>
          <w:color w:val="000000" w:themeColor="text1"/>
          <w:sz w:val="24"/>
          <w:szCs w:val="24"/>
        </w:rPr>
        <w:t>(2), 154.</w:t>
      </w:r>
    </w:p>
    <w:p w14:paraId="21B84CC7" w14:textId="77777777" w:rsidR="001A1008" w:rsidRPr="0072077B" w:rsidRDefault="001A1008" w:rsidP="00484EDE">
      <w:pPr>
        <w:spacing w:after="0" w:line="240" w:lineRule="auto"/>
        <w:ind w:left="360" w:hanging="360"/>
        <w:rPr>
          <w:rFonts w:ascii="Times New Roman" w:hAnsi="Times New Roman" w:cs="Times New Roman"/>
          <w:color w:val="000000" w:themeColor="text1"/>
          <w:sz w:val="24"/>
          <w:szCs w:val="24"/>
        </w:rPr>
      </w:pPr>
    </w:p>
    <w:p w14:paraId="1B22130C"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Ray, M. E. (2006). </w:t>
      </w:r>
      <w:r w:rsidRPr="0072077B">
        <w:rPr>
          <w:rFonts w:ascii="Times New Roman" w:hAnsi="Times New Roman" w:cs="Times New Roman"/>
          <w:i/>
          <w:iCs/>
          <w:color w:val="000000" w:themeColor="text1"/>
          <w:sz w:val="24"/>
          <w:szCs w:val="24"/>
        </w:rPr>
        <w:t xml:space="preserve">Needs, motives, and </w:t>
      </w:r>
      <w:proofErr w:type="spellStart"/>
      <w:r w:rsidRPr="0072077B">
        <w:rPr>
          <w:rFonts w:ascii="Times New Roman" w:hAnsi="Times New Roman" w:cs="Times New Roman"/>
          <w:i/>
          <w:iCs/>
          <w:color w:val="000000" w:themeColor="text1"/>
          <w:sz w:val="24"/>
          <w:szCs w:val="24"/>
        </w:rPr>
        <w:t>behaviors</w:t>
      </w:r>
      <w:proofErr w:type="spellEnd"/>
      <w:r w:rsidRPr="0072077B">
        <w:rPr>
          <w:rFonts w:ascii="Times New Roman" w:hAnsi="Times New Roman" w:cs="Times New Roman"/>
          <w:i/>
          <w:iCs/>
          <w:color w:val="000000" w:themeColor="text1"/>
          <w:sz w:val="24"/>
          <w:szCs w:val="24"/>
        </w:rPr>
        <w:t xml:space="preserve"> in computer-mediated communication: An inductive exploration of social networking websites</w:t>
      </w:r>
      <w:r w:rsidRPr="0072077B">
        <w:rPr>
          <w:rFonts w:ascii="Times New Roman" w:hAnsi="Times New Roman" w:cs="Times New Roman"/>
          <w:color w:val="000000" w:themeColor="text1"/>
          <w:sz w:val="24"/>
          <w:szCs w:val="24"/>
        </w:rPr>
        <w:t xml:space="preserve"> (Doctoral dissertation, Syracuse University).</w:t>
      </w:r>
    </w:p>
    <w:p w14:paraId="05417899"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Rich, M., Bickham, D. S., &amp; </w:t>
      </w:r>
      <w:proofErr w:type="spellStart"/>
      <w:r w:rsidRPr="0072077B">
        <w:rPr>
          <w:rFonts w:ascii="Times New Roman" w:hAnsi="Times New Roman" w:cs="Times New Roman"/>
          <w:color w:val="000000" w:themeColor="text1"/>
          <w:sz w:val="24"/>
          <w:szCs w:val="24"/>
        </w:rPr>
        <w:t>Shrier</w:t>
      </w:r>
      <w:proofErr w:type="spellEnd"/>
      <w:r w:rsidRPr="0072077B">
        <w:rPr>
          <w:rFonts w:ascii="Times New Roman" w:hAnsi="Times New Roman" w:cs="Times New Roman"/>
          <w:color w:val="000000" w:themeColor="text1"/>
          <w:sz w:val="24"/>
          <w:szCs w:val="24"/>
        </w:rPr>
        <w:t xml:space="preserve">, L. A. (2015). Measuring youth media exposure: a multimodal method for investigating the influence of media on digital natives. </w:t>
      </w:r>
      <w:r w:rsidRPr="0072077B">
        <w:rPr>
          <w:rFonts w:ascii="Times New Roman" w:hAnsi="Times New Roman" w:cs="Times New Roman"/>
          <w:i/>
          <w:iCs/>
          <w:color w:val="000000" w:themeColor="text1"/>
          <w:sz w:val="24"/>
          <w:szCs w:val="24"/>
        </w:rPr>
        <w:t xml:space="preserve">American </w:t>
      </w:r>
      <w:proofErr w:type="spellStart"/>
      <w:r w:rsidRPr="0072077B">
        <w:rPr>
          <w:rFonts w:ascii="Times New Roman" w:hAnsi="Times New Roman" w:cs="Times New Roman"/>
          <w:i/>
          <w:iCs/>
          <w:color w:val="000000" w:themeColor="text1"/>
          <w:sz w:val="24"/>
          <w:szCs w:val="24"/>
        </w:rPr>
        <w:t>Behavioral</w:t>
      </w:r>
      <w:proofErr w:type="spellEnd"/>
      <w:r w:rsidRPr="0072077B">
        <w:rPr>
          <w:rFonts w:ascii="Times New Roman" w:hAnsi="Times New Roman" w:cs="Times New Roman"/>
          <w:i/>
          <w:iCs/>
          <w:color w:val="000000" w:themeColor="text1"/>
          <w:sz w:val="24"/>
          <w:szCs w:val="24"/>
        </w:rPr>
        <w:t xml:space="preserve"> Scientist</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59</w:t>
      </w:r>
      <w:r w:rsidRPr="0072077B">
        <w:rPr>
          <w:rFonts w:ascii="Times New Roman" w:hAnsi="Times New Roman" w:cs="Times New Roman"/>
          <w:color w:val="000000" w:themeColor="text1"/>
          <w:sz w:val="24"/>
          <w:szCs w:val="24"/>
        </w:rPr>
        <w:t>(14), 1736-1754.</w:t>
      </w:r>
    </w:p>
    <w:p w14:paraId="3BBC32C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Rideout, V. J., </w:t>
      </w:r>
      <w:proofErr w:type="spellStart"/>
      <w:r w:rsidRPr="0072077B">
        <w:rPr>
          <w:rFonts w:ascii="Times New Roman" w:hAnsi="Times New Roman" w:cs="Times New Roman"/>
          <w:color w:val="000000" w:themeColor="text1"/>
          <w:sz w:val="24"/>
          <w:szCs w:val="24"/>
        </w:rPr>
        <w:t>Foehr</w:t>
      </w:r>
      <w:proofErr w:type="spellEnd"/>
      <w:r w:rsidRPr="0072077B">
        <w:rPr>
          <w:rFonts w:ascii="Times New Roman" w:hAnsi="Times New Roman" w:cs="Times New Roman"/>
          <w:color w:val="000000" w:themeColor="text1"/>
          <w:sz w:val="24"/>
          <w:szCs w:val="24"/>
        </w:rPr>
        <w:t xml:space="preserve">, U. G., &amp; Roberts, D. F. (2010). Generation M [superscript 2]: Media in the Lives of 8-to 18-Year-Olds. </w:t>
      </w:r>
      <w:r w:rsidRPr="0072077B">
        <w:rPr>
          <w:rFonts w:ascii="Times New Roman" w:hAnsi="Times New Roman" w:cs="Times New Roman"/>
          <w:i/>
          <w:iCs/>
          <w:color w:val="000000" w:themeColor="text1"/>
          <w:sz w:val="24"/>
          <w:szCs w:val="24"/>
        </w:rPr>
        <w:t>Henry J. Kaiser Family Foundation</w:t>
      </w:r>
      <w:r w:rsidRPr="0072077B">
        <w:rPr>
          <w:rFonts w:ascii="Times New Roman" w:hAnsi="Times New Roman" w:cs="Times New Roman"/>
          <w:color w:val="000000" w:themeColor="text1"/>
          <w:sz w:val="24"/>
          <w:szCs w:val="24"/>
        </w:rPr>
        <w:t>.</w:t>
      </w:r>
    </w:p>
    <w:p w14:paraId="3DF450FC"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Rideout, V., &amp; Hamel, E. (2006). </w:t>
      </w:r>
      <w:r w:rsidRPr="0072077B">
        <w:rPr>
          <w:rFonts w:ascii="Times New Roman" w:hAnsi="Times New Roman" w:cs="Times New Roman"/>
          <w:i/>
          <w:iCs/>
          <w:color w:val="000000" w:themeColor="text1"/>
          <w:sz w:val="24"/>
          <w:szCs w:val="24"/>
        </w:rPr>
        <w:t xml:space="preserve">The media family: Electronic media in the lives of infants, toddlers, </w:t>
      </w:r>
      <w:proofErr w:type="spellStart"/>
      <w:r w:rsidRPr="0072077B">
        <w:rPr>
          <w:rFonts w:ascii="Times New Roman" w:hAnsi="Times New Roman" w:cs="Times New Roman"/>
          <w:i/>
          <w:iCs/>
          <w:color w:val="000000" w:themeColor="text1"/>
          <w:sz w:val="24"/>
          <w:szCs w:val="24"/>
        </w:rPr>
        <w:t>preschoolers</w:t>
      </w:r>
      <w:proofErr w:type="spellEnd"/>
      <w:r w:rsidRPr="0072077B">
        <w:rPr>
          <w:rFonts w:ascii="Times New Roman" w:hAnsi="Times New Roman" w:cs="Times New Roman"/>
          <w:i/>
          <w:iCs/>
          <w:color w:val="000000" w:themeColor="text1"/>
          <w:sz w:val="24"/>
          <w:szCs w:val="24"/>
        </w:rPr>
        <w:t xml:space="preserve"> and their parents</w:t>
      </w:r>
      <w:r w:rsidRPr="0072077B">
        <w:rPr>
          <w:rFonts w:ascii="Times New Roman" w:hAnsi="Times New Roman" w:cs="Times New Roman"/>
          <w:color w:val="000000" w:themeColor="text1"/>
          <w:sz w:val="24"/>
          <w:szCs w:val="24"/>
        </w:rPr>
        <w:t>. Henry J. Kaiser Family Foundation.</w:t>
      </w:r>
    </w:p>
    <w:p w14:paraId="60D3ADD5"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Riggle</w:t>
      </w:r>
      <w:proofErr w:type="spellEnd"/>
      <w:r w:rsidRPr="0072077B">
        <w:rPr>
          <w:rFonts w:ascii="Times New Roman" w:hAnsi="Times New Roman" w:cs="Times New Roman"/>
          <w:color w:val="000000" w:themeColor="text1"/>
          <w:sz w:val="24"/>
          <w:szCs w:val="24"/>
        </w:rPr>
        <w:t xml:space="preserve">, E. D., </w:t>
      </w:r>
      <w:proofErr w:type="spellStart"/>
      <w:r w:rsidRPr="0072077B">
        <w:rPr>
          <w:rFonts w:ascii="Times New Roman" w:hAnsi="Times New Roman" w:cs="Times New Roman"/>
          <w:color w:val="000000" w:themeColor="text1"/>
          <w:sz w:val="24"/>
          <w:szCs w:val="24"/>
        </w:rPr>
        <w:t>Rostosky</w:t>
      </w:r>
      <w:proofErr w:type="spellEnd"/>
      <w:r w:rsidRPr="0072077B">
        <w:rPr>
          <w:rFonts w:ascii="Times New Roman" w:hAnsi="Times New Roman" w:cs="Times New Roman"/>
          <w:color w:val="000000" w:themeColor="text1"/>
          <w:sz w:val="24"/>
          <w:szCs w:val="24"/>
        </w:rPr>
        <w:t xml:space="preserve">, S. S., &amp; Reedy, C. S. (2005). Online surveys for BGLT research: Issues and techniques. </w:t>
      </w:r>
      <w:r w:rsidRPr="0072077B">
        <w:rPr>
          <w:rFonts w:ascii="Times New Roman" w:hAnsi="Times New Roman" w:cs="Times New Roman"/>
          <w:i/>
          <w:iCs/>
          <w:color w:val="000000" w:themeColor="text1"/>
          <w:sz w:val="24"/>
          <w:szCs w:val="24"/>
        </w:rPr>
        <w:t>Journal of homosexuality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49</w:t>
      </w:r>
      <w:r w:rsidRPr="0072077B">
        <w:rPr>
          <w:rFonts w:ascii="Times New Roman" w:hAnsi="Times New Roman" w:cs="Times New Roman"/>
          <w:color w:val="000000" w:themeColor="text1"/>
          <w:sz w:val="24"/>
          <w:szCs w:val="24"/>
        </w:rPr>
        <w:t>(2), 1-21.</w:t>
      </w:r>
    </w:p>
    <w:p w14:paraId="33C0BFDD" w14:textId="4C097B57" w:rsidR="006D350A" w:rsidRPr="0072077B" w:rsidRDefault="006D350A" w:rsidP="00484EDE">
      <w:pPr>
        <w:pStyle w:val="paragraph"/>
        <w:spacing w:before="0" w:beforeAutospacing="0" w:after="0" w:afterAutospacing="0"/>
        <w:ind w:left="360" w:hanging="360"/>
        <w:textAlignment w:val="baseline"/>
        <w:rPr>
          <w:rStyle w:val="eop"/>
          <w:color w:val="000000" w:themeColor="text1"/>
        </w:rPr>
      </w:pPr>
      <w:r w:rsidRPr="0072077B">
        <w:rPr>
          <w:rStyle w:val="normaltextrun"/>
          <w:color w:val="000000" w:themeColor="text1"/>
          <w:lang w:val="en-GB"/>
        </w:rPr>
        <w:t xml:space="preserve">Rosenburg, M. (1965). </w:t>
      </w:r>
      <w:r w:rsidRPr="0072077B">
        <w:rPr>
          <w:rStyle w:val="normaltextrun"/>
          <w:i/>
          <w:iCs/>
          <w:color w:val="000000" w:themeColor="text1"/>
          <w:lang w:val="en-GB"/>
        </w:rPr>
        <w:t>Society and the adolescent self-image</w:t>
      </w:r>
      <w:r w:rsidRPr="0072077B">
        <w:rPr>
          <w:rStyle w:val="normaltextrun"/>
          <w:color w:val="000000" w:themeColor="text1"/>
          <w:lang w:val="en-GB"/>
        </w:rPr>
        <w:t>. Princeton, NJ: Princeton University Press.</w:t>
      </w:r>
    </w:p>
    <w:p w14:paraId="088064DA" w14:textId="77777777" w:rsidR="001A1008" w:rsidRPr="0072077B" w:rsidRDefault="001A1008" w:rsidP="00484EDE">
      <w:pPr>
        <w:pStyle w:val="paragraph"/>
        <w:spacing w:before="0" w:beforeAutospacing="0" w:after="0" w:afterAutospacing="0"/>
        <w:ind w:left="360" w:hanging="360"/>
        <w:textAlignment w:val="baseline"/>
        <w:rPr>
          <w:color w:val="000000" w:themeColor="text1"/>
        </w:rPr>
      </w:pPr>
    </w:p>
    <w:p w14:paraId="048D41F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Rubin, A. M. (1994). Media uses and effects: A uses-and-gratifications perspective. J. Bryant &amp; D. </w:t>
      </w:r>
      <w:proofErr w:type="spellStart"/>
      <w:r w:rsidRPr="0072077B">
        <w:rPr>
          <w:rFonts w:ascii="Times New Roman" w:hAnsi="Times New Roman" w:cs="Times New Roman"/>
          <w:color w:val="000000" w:themeColor="text1"/>
          <w:sz w:val="24"/>
          <w:szCs w:val="24"/>
        </w:rPr>
        <w:t>Zillmann</w:t>
      </w:r>
      <w:proofErr w:type="spellEnd"/>
      <w:r w:rsidRPr="0072077B">
        <w:rPr>
          <w:rFonts w:ascii="Times New Roman" w:hAnsi="Times New Roman" w:cs="Times New Roman"/>
          <w:color w:val="000000" w:themeColor="text1"/>
          <w:sz w:val="24"/>
          <w:szCs w:val="24"/>
        </w:rPr>
        <w:t xml:space="preserve"> (Eds.), Media effects: Advances in theory and research (pp. 417-436).</w:t>
      </w:r>
    </w:p>
    <w:p w14:paraId="3A27D7C0"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Sainsbury, K., Evans, E. H., Pedersen, S., Marques, M. M., Teixeira, P. J., </w:t>
      </w:r>
      <w:proofErr w:type="spellStart"/>
      <w:r w:rsidRPr="0072077B">
        <w:rPr>
          <w:rFonts w:ascii="Times New Roman" w:hAnsi="Times New Roman" w:cs="Times New Roman"/>
          <w:color w:val="000000" w:themeColor="text1"/>
          <w:sz w:val="24"/>
          <w:szCs w:val="24"/>
        </w:rPr>
        <w:t>Lähteenmäki</w:t>
      </w:r>
      <w:proofErr w:type="spellEnd"/>
      <w:r w:rsidRPr="0072077B">
        <w:rPr>
          <w:rFonts w:ascii="Times New Roman" w:hAnsi="Times New Roman" w:cs="Times New Roman"/>
          <w:color w:val="000000" w:themeColor="text1"/>
          <w:sz w:val="24"/>
          <w:szCs w:val="24"/>
        </w:rPr>
        <w:t xml:space="preserve">, L., ... &amp; </w:t>
      </w:r>
      <w:proofErr w:type="spellStart"/>
      <w:r w:rsidRPr="0072077B">
        <w:rPr>
          <w:rFonts w:ascii="Times New Roman" w:hAnsi="Times New Roman" w:cs="Times New Roman"/>
          <w:color w:val="000000" w:themeColor="text1"/>
          <w:sz w:val="24"/>
          <w:szCs w:val="24"/>
        </w:rPr>
        <w:t>Sniehotta</w:t>
      </w:r>
      <w:proofErr w:type="spellEnd"/>
      <w:r w:rsidRPr="0072077B">
        <w:rPr>
          <w:rFonts w:ascii="Times New Roman" w:hAnsi="Times New Roman" w:cs="Times New Roman"/>
          <w:color w:val="000000" w:themeColor="text1"/>
          <w:sz w:val="24"/>
          <w:szCs w:val="24"/>
        </w:rPr>
        <w:t xml:space="preserve">, F. F. (2018). Attribution of weight regain to emotional reasons amongst European adults with overweight and obesity who regained weight following a weight loss attempt. </w:t>
      </w:r>
      <w:r w:rsidRPr="0072077B">
        <w:rPr>
          <w:rFonts w:ascii="Times New Roman" w:hAnsi="Times New Roman" w:cs="Times New Roman"/>
          <w:i/>
          <w:iCs/>
          <w:color w:val="000000" w:themeColor="text1"/>
          <w:sz w:val="24"/>
          <w:szCs w:val="24"/>
        </w:rPr>
        <w:t>Eating and Weight Disorders-Studies on Anorexia, Bulimia and Obesity</w:t>
      </w:r>
      <w:r w:rsidRPr="0072077B">
        <w:rPr>
          <w:rFonts w:ascii="Times New Roman" w:hAnsi="Times New Roman" w:cs="Times New Roman"/>
          <w:color w:val="000000" w:themeColor="text1"/>
          <w:sz w:val="24"/>
          <w:szCs w:val="24"/>
        </w:rPr>
        <w:t>, 1-11.</w:t>
      </w:r>
    </w:p>
    <w:p w14:paraId="258CBDB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Schneider, M., Dunton, G. F., &amp; Cooper, D. M. (2007). Media use and obesity in adolescent females. </w:t>
      </w:r>
      <w:r w:rsidRPr="0072077B">
        <w:rPr>
          <w:rFonts w:ascii="Times New Roman" w:hAnsi="Times New Roman" w:cs="Times New Roman"/>
          <w:i/>
          <w:iCs/>
          <w:color w:val="000000" w:themeColor="text1"/>
          <w:sz w:val="24"/>
          <w:szCs w:val="24"/>
        </w:rPr>
        <w:t>Obesity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w:t>
      </w:r>
      <w:r w:rsidRPr="0072077B">
        <w:rPr>
          <w:rFonts w:ascii="Times New Roman" w:hAnsi="Times New Roman" w:cs="Times New Roman"/>
          <w:color w:val="000000" w:themeColor="text1"/>
          <w:sz w:val="24"/>
          <w:szCs w:val="24"/>
        </w:rPr>
        <w:t>(9), 2328-2335.</w:t>
      </w:r>
    </w:p>
    <w:p w14:paraId="2357BF19" w14:textId="6C928850"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Sheldon, P. (2008). The relationship between unwillingness-to-communicate and students’ Facebook use. </w:t>
      </w:r>
      <w:r w:rsidRPr="0072077B">
        <w:rPr>
          <w:rFonts w:ascii="Times New Roman" w:hAnsi="Times New Roman" w:cs="Times New Roman"/>
          <w:i/>
          <w:iCs/>
          <w:color w:val="000000" w:themeColor="text1"/>
          <w:sz w:val="24"/>
          <w:szCs w:val="24"/>
        </w:rPr>
        <w:t>Journal of Media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20</w:t>
      </w:r>
      <w:r w:rsidRPr="0072077B">
        <w:rPr>
          <w:rFonts w:ascii="Times New Roman" w:hAnsi="Times New Roman" w:cs="Times New Roman"/>
          <w:color w:val="000000" w:themeColor="text1"/>
          <w:sz w:val="24"/>
          <w:szCs w:val="24"/>
        </w:rPr>
        <w:t>(2), 67-75.</w:t>
      </w:r>
    </w:p>
    <w:p w14:paraId="4C8449EA" w14:textId="72DC6B5B" w:rsidR="006729D8" w:rsidRPr="0072077B" w:rsidRDefault="006729D8"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Shen, J., &amp; Dicker, B. (2008). The impacts of </w:t>
      </w:r>
      <w:proofErr w:type="spellStart"/>
      <w:r w:rsidRPr="0072077B">
        <w:rPr>
          <w:rFonts w:ascii="Times New Roman" w:hAnsi="Times New Roman" w:cs="Times New Roman"/>
          <w:color w:val="000000" w:themeColor="text1"/>
          <w:sz w:val="24"/>
          <w:szCs w:val="24"/>
        </w:rPr>
        <w:t>shiftwork</w:t>
      </w:r>
      <w:proofErr w:type="spellEnd"/>
      <w:r w:rsidRPr="0072077B">
        <w:rPr>
          <w:rFonts w:ascii="Times New Roman" w:hAnsi="Times New Roman" w:cs="Times New Roman"/>
          <w:color w:val="000000" w:themeColor="text1"/>
          <w:sz w:val="24"/>
          <w:szCs w:val="24"/>
        </w:rPr>
        <w:t xml:space="preserve"> on employees. </w:t>
      </w:r>
      <w:r w:rsidRPr="0072077B">
        <w:rPr>
          <w:rFonts w:ascii="Times New Roman" w:hAnsi="Times New Roman" w:cs="Times New Roman"/>
          <w:i/>
          <w:iCs/>
          <w:color w:val="000000" w:themeColor="text1"/>
          <w:sz w:val="24"/>
          <w:szCs w:val="24"/>
        </w:rPr>
        <w:t>The International Journal of Human Resource Management</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19</w:t>
      </w:r>
      <w:r w:rsidRPr="0072077B">
        <w:rPr>
          <w:rFonts w:ascii="Times New Roman" w:hAnsi="Times New Roman" w:cs="Times New Roman"/>
          <w:color w:val="000000" w:themeColor="text1"/>
          <w:sz w:val="24"/>
          <w:szCs w:val="24"/>
        </w:rPr>
        <w:t>(2), 392-405.</w:t>
      </w:r>
    </w:p>
    <w:p w14:paraId="784AE7D6"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Shochat</w:t>
      </w:r>
      <w:proofErr w:type="spellEnd"/>
      <w:r w:rsidRPr="0072077B">
        <w:rPr>
          <w:rFonts w:ascii="Times New Roman" w:hAnsi="Times New Roman" w:cs="Times New Roman"/>
          <w:color w:val="000000" w:themeColor="text1"/>
          <w:sz w:val="24"/>
          <w:szCs w:val="24"/>
        </w:rPr>
        <w:t>, T., Flint‐</w:t>
      </w:r>
      <w:proofErr w:type="spellStart"/>
      <w:r w:rsidRPr="0072077B">
        <w:rPr>
          <w:rFonts w:ascii="Times New Roman" w:hAnsi="Times New Roman" w:cs="Times New Roman"/>
          <w:color w:val="000000" w:themeColor="text1"/>
          <w:sz w:val="24"/>
          <w:szCs w:val="24"/>
        </w:rPr>
        <w:t>Bretler</w:t>
      </w:r>
      <w:proofErr w:type="spellEnd"/>
      <w:r w:rsidRPr="0072077B">
        <w:rPr>
          <w:rFonts w:ascii="Times New Roman" w:hAnsi="Times New Roman" w:cs="Times New Roman"/>
          <w:color w:val="000000" w:themeColor="text1"/>
          <w:sz w:val="24"/>
          <w:szCs w:val="24"/>
        </w:rPr>
        <w:t xml:space="preserve">, O., &amp; </w:t>
      </w:r>
      <w:proofErr w:type="spellStart"/>
      <w:r w:rsidRPr="0072077B">
        <w:rPr>
          <w:rFonts w:ascii="Times New Roman" w:hAnsi="Times New Roman" w:cs="Times New Roman"/>
          <w:color w:val="000000" w:themeColor="text1"/>
          <w:sz w:val="24"/>
          <w:szCs w:val="24"/>
        </w:rPr>
        <w:t>Tzischinsky</w:t>
      </w:r>
      <w:proofErr w:type="spellEnd"/>
      <w:r w:rsidRPr="0072077B">
        <w:rPr>
          <w:rFonts w:ascii="Times New Roman" w:hAnsi="Times New Roman" w:cs="Times New Roman"/>
          <w:color w:val="000000" w:themeColor="text1"/>
          <w:sz w:val="24"/>
          <w:szCs w:val="24"/>
        </w:rPr>
        <w:t xml:space="preserve">, O. (2010). Sleep patterns, electronic media exposure and daytime sleep‐related behaviours among Israeli adolescents. </w:t>
      </w:r>
      <w:r w:rsidRPr="0072077B">
        <w:rPr>
          <w:rFonts w:ascii="Times New Roman" w:hAnsi="Times New Roman" w:cs="Times New Roman"/>
          <w:i/>
          <w:iCs/>
          <w:color w:val="000000" w:themeColor="text1"/>
          <w:sz w:val="24"/>
          <w:szCs w:val="24"/>
        </w:rPr>
        <w:t xml:space="preserve">Acta </w:t>
      </w:r>
      <w:proofErr w:type="spellStart"/>
      <w:r w:rsidRPr="0072077B">
        <w:rPr>
          <w:rFonts w:ascii="Times New Roman" w:hAnsi="Times New Roman" w:cs="Times New Roman"/>
          <w:i/>
          <w:iCs/>
          <w:color w:val="000000" w:themeColor="text1"/>
          <w:sz w:val="24"/>
          <w:szCs w:val="24"/>
        </w:rPr>
        <w:t>Paediatrica</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99</w:t>
      </w:r>
      <w:r w:rsidRPr="0072077B">
        <w:rPr>
          <w:rFonts w:ascii="Times New Roman" w:hAnsi="Times New Roman" w:cs="Times New Roman"/>
          <w:color w:val="000000" w:themeColor="text1"/>
          <w:sz w:val="24"/>
          <w:szCs w:val="24"/>
        </w:rPr>
        <w:t>(9), 1396-1400.</w:t>
      </w:r>
    </w:p>
    <w:p w14:paraId="6CAD0110"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Statistacom</w:t>
      </w:r>
      <w:proofErr w:type="spellEnd"/>
      <w:r w:rsidRPr="0072077B">
        <w:rPr>
          <w:rFonts w:ascii="Times New Roman" w:hAnsi="Times New Roman" w:cs="Times New Roman"/>
          <w:color w:val="000000" w:themeColor="text1"/>
          <w:sz w:val="24"/>
          <w:szCs w:val="24"/>
        </w:rPr>
        <w:t xml:space="preserve">. (2018). </w:t>
      </w:r>
      <w:proofErr w:type="spellStart"/>
      <w:r w:rsidRPr="0072077B">
        <w:rPr>
          <w:rFonts w:ascii="Times New Roman" w:hAnsi="Times New Roman" w:cs="Times New Roman"/>
          <w:i/>
          <w:iCs/>
          <w:color w:val="000000" w:themeColor="text1"/>
          <w:sz w:val="24"/>
          <w:szCs w:val="24"/>
        </w:rPr>
        <w:t>Wwwstatistacom</w:t>
      </w:r>
      <w:proofErr w:type="spellEnd"/>
      <w:r w:rsidRPr="0072077B">
        <w:rPr>
          <w:rFonts w:ascii="Times New Roman" w:hAnsi="Times New Roman" w:cs="Times New Roman"/>
          <w:color w:val="000000" w:themeColor="text1"/>
          <w:sz w:val="24"/>
          <w:szCs w:val="24"/>
        </w:rPr>
        <w:t xml:space="preserve">. Retrieved 4 </w:t>
      </w:r>
      <w:proofErr w:type="gramStart"/>
      <w:r w:rsidRPr="0072077B">
        <w:rPr>
          <w:rFonts w:ascii="Times New Roman" w:hAnsi="Times New Roman" w:cs="Times New Roman"/>
          <w:color w:val="000000" w:themeColor="text1"/>
          <w:sz w:val="24"/>
          <w:szCs w:val="24"/>
        </w:rPr>
        <w:t>March,</w:t>
      </w:r>
      <w:proofErr w:type="gramEnd"/>
      <w:r w:rsidRPr="0072077B">
        <w:rPr>
          <w:rFonts w:ascii="Times New Roman" w:hAnsi="Times New Roman" w:cs="Times New Roman"/>
          <w:color w:val="000000" w:themeColor="text1"/>
          <w:sz w:val="24"/>
          <w:szCs w:val="24"/>
        </w:rPr>
        <w:t xml:space="preserve"> 2018, from </w:t>
      </w:r>
      <w:hyperlink r:id="rId13" w:history="1">
        <w:r w:rsidRPr="0072077B">
          <w:rPr>
            <w:rStyle w:val="Hyperlink"/>
            <w:rFonts w:ascii="Times New Roman" w:hAnsi="Times New Roman" w:cs="Times New Roman"/>
            <w:color w:val="000000" w:themeColor="text1"/>
            <w:sz w:val="24"/>
            <w:szCs w:val="24"/>
          </w:rPr>
          <w:t>https://www.statista.com/topics/2019/youtube/</w:t>
        </w:r>
      </w:hyperlink>
    </w:p>
    <w:p w14:paraId="440EBA9F" w14:textId="22CD9718"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lastRenderedPageBreak/>
        <w:t>Statistacom</w:t>
      </w:r>
      <w:proofErr w:type="spellEnd"/>
      <w:r w:rsidRPr="0072077B">
        <w:rPr>
          <w:rFonts w:ascii="Times New Roman" w:hAnsi="Times New Roman" w:cs="Times New Roman"/>
          <w:color w:val="000000" w:themeColor="text1"/>
          <w:sz w:val="24"/>
          <w:szCs w:val="24"/>
        </w:rPr>
        <w:t xml:space="preserve">. (2018). </w:t>
      </w:r>
      <w:r w:rsidRPr="0072077B">
        <w:rPr>
          <w:rFonts w:ascii="Times New Roman" w:hAnsi="Times New Roman" w:cs="Times New Roman"/>
          <w:bCs/>
          <w:i/>
          <w:color w:val="000000" w:themeColor="text1"/>
          <w:sz w:val="24"/>
          <w:szCs w:val="24"/>
        </w:rPr>
        <w:t>Average daily time spent watching TV per individual in the United Kingdom (UK) from 2010 to 2016, by age (in hours)</w:t>
      </w:r>
      <w:r w:rsidRPr="0072077B">
        <w:rPr>
          <w:rFonts w:ascii="Times New Roman" w:hAnsi="Times New Roman" w:cs="Times New Roman"/>
          <w:color w:val="000000" w:themeColor="text1"/>
          <w:sz w:val="24"/>
          <w:szCs w:val="24"/>
        </w:rPr>
        <w:t xml:space="preserve"> Retrieved 16 March, 2018, from </w:t>
      </w:r>
      <w:hyperlink r:id="rId14" w:history="1">
        <w:r w:rsidRPr="0072077B">
          <w:rPr>
            <w:rStyle w:val="Hyperlink"/>
            <w:rFonts w:ascii="Times New Roman" w:hAnsi="Times New Roman" w:cs="Times New Roman"/>
            <w:color w:val="000000" w:themeColor="text1"/>
            <w:sz w:val="24"/>
            <w:szCs w:val="24"/>
          </w:rPr>
          <w:t>https://www.statista.com/statistics/269918/daily-tv-viewing-time-in-the-uk-by-age/</w:t>
        </w:r>
      </w:hyperlink>
    </w:p>
    <w:p w14:paraId="041A50B0" w14:textId="28861F6B"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Statistacom</w:t>
      </w:r>
      <w:proofErr w:type="spellEnd"/>
      <w:r w:rsidRPr="0072077B">
        <w:rPr>
          <w:rFonts w:ascii="Times New Roman" w:hAnsi="Times New Roman" w:cs="Times New Roman"/>
          <w:color w:val="000000" w:themeColor="text1"/>
          <w:sz w:val="24"/>
          <w:szCs w:val="24"/>
        </w:rPr>
        <w:t xml:space="preserve">. (2018). </w:t>
      </w:r>
      <w:r w:rsidRPr="0072077B">
        <w:rPr>
          <w:rStyle w:val="Strong"/>
          <w:rFonts w:ascii="Times New Roman" w:hAnsi="Times New Roman" w:cs="Times New Roman"/>
          <w:i/>
          <w:color w:val="000000" w:themeColor="text1"/>
          <w:sz w:val="24"/>
          <w:szCs w:val="24"/>
          <w:lang w:val="en"/>
        </w:rPr>
        <w:t>Distribution of YouTube users in the United Kingdom (UK) in 2015, by age group</w:t>
      </w:r>
      <w:r w:rsidRPr="0072077B">
        <w:rPr>
          <w:rFonts w:ascii="Times New Roman" w:hAnsi="Times New Roman" w:cs="Times New Roman"/>
          <w:color w:val="000000" w:themeColor="text1"/>
          <w:sz w:val="24"/>
          <w:szCs w:val="24"/>
        </w:rPr>
        <w:t xml:space="preserve">. Retrieved 14 March, 2018, from </w:t>
      </w:r>
      <w:hyperlink r:id="rId15" w:history="1">
        <w:r w:rsidRPr="0072077B">
          <w:rPr>
            <w:rStyle w:val="Hyperlink"/>
            <w:rFonts w:ascii="Times New Roman" w:hAnsi="Times New Roman" w:cs="Times New Roman"/>
            <w:color w:val="000000" w:themeColor="text1"/>
            <w:sz w:val="24"/>
            <w:szCs w:val="24"/>
          </w:rPr>
          <w:t>https://www.statista.com/statistics/590974/distribution-of-youtube-users-in-the-united-kingdom-uk-by-age-group/</w:t>
        </w:r>
      </w:hyperlink>
    </w:p>
    <w:p w14:paraId="00962B23" w14:textId="3C700B43"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Statistacom</w:t>
      </w:r>
      <w:proofErr w:type="spellEnd"/>
      <w:r w:rsidRPr="0072077B">
        <w:rPr>
          <w:rFonts w:ascii="Times New Roman" w:hAnsi="Times New Roman" w:cs="Times New Roman"/>
          <w:color w:val="000000" w:themeColor="text1"/>
          <w:sz w:val="24"/>
          <w:szCs w:val="24"/>
        </w:rPr>
        <w:t xml:space="preserve">. (2018). </w:t>
      </w:r>
      <w:r w:rsidRPr="0072077B">
        <w:rPr>
          <w:rFonts w:ascii="Times New Roman" w:hAnsi="Times New Roman" w:cs="Times New Roman"/>
          <w:i/>
          <w:iCs/>
          <w:color w:val="000000" w:themeColor="text1"/>
          <w:sz w:val="24"/>
          <w:szCs w:val="24"/>
        </w:rPr>
        <w:t>Penetration of tablet computer ownership in the United Kingdom (UK) in 2013-2017, by age</w:t>
      </w:r>
      <w:r w:rsidRPr="0072077B">
        <w:rPr>
          <w:rFonts w:ascii="Times New Roman" w:hAnsi="Times New Roman" w:cs="Times New Roman"/>
          <w:color w:val="000000" w:themeColor="text1"/>
          <w:sz w:val="24"/>
          <w:szCs w:val="24"/>
        </w:rPr>
        <w:t xml:space="preserve">. Retrieved 21 January, 2018, from </w:t>
      </w:r>
      <w:hyperlink r:id="rId16" w:history="1">
        <w:r w:rsidRPr="0072077B">
          <w:rPr>
            <w:rStyle w:val="Hyperlink"/>
            <w:rFonts w:ascii="Times New Roman" w:hAnsi="Times New Roman" w:cs="Times New Roman"/>
            <w:color w:val="000000" w:themeColor="text1"/>
            <w:sz w:val="24"/>
            <w:szCs w:val="24"/>
          </w:rPr>
          <w:t>https://www.statista.com/statistics/650201/tablet-and-laptop-ownership-by-age-uk/</w:t>
        </w:r>
      </w:hyperlink>
    </w:p>
    <w:p w14:paraId="1C017DDD" w14:textId="316CD671" w:rsidR="006D350A" w:rsidRPr="0072077B" w:rsidRDefault="006D350A" w:rsidP="00484EDE">
      <w:pPr>
        <w:ind w:left="360" w:hanging="360"/>
        <w:rPr>
          <w:rStyle w:val="Hyperlink"/>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Statistacom</w:t>
      </w:r>
      <w:proofErr w:type="spellEnd"/>
      <w:r w:rsidRPr="0072077B">
        <w:rPr>
          <w:rFonts w:ascii="Times New Roman" w:hAnsi="Times New Roman" w:cs="Times New Roman"/>
          <w:color w:val="000000" w:themeColor="text1"/>
          <w:sz w:val="24"/>
          <w:szCs w:val="24"/>
        </w:rPr>
        <w:t xml:space="preserve">. (2018). </w:t>
      </w:r>
      <w:r w:rsidRPr="0072077B">
        <w:rPr>
          <w:rFonts w:ascii="Times New Roman" w:hAnsi="Times New Roman" w:cs="Times New Roman"/>
          <w:i/>
          <w:iCs/>
          <w:color w:val="000000" w:themeColor="text1"/>
          <w:sz w:val="24"/>
          <w:szCs w:val="24"/>
        </w:rPr>
        <w:t>Smartphone ownership penetration in the United Kingdom (UK) in 2012-2017, by age</w:t>
      </w:r>
      <w:r w:rsidRPr="0072077B">
        <w:rPr>
          <w:rFonts w:ascii="Times New Roman" w:hAnsi="Times New Roman" w:cs="Times New Roman"/>
          <w:color w:val="000000" w:themeColor="text1"/>
          <w:sz w:val="24"/>
          <w:szCs w:val="24"/>
        </w:rPr>
        <w:t xml:space="preserve">. Retrieved 21 January, 2018, from </w:t>
      </w:r>
      <w:hyperlink r:id="rId17">
        <w:r w:rsidRPr="0072077B">
          <w:rPr>
            <w:rStyle w:val="Hyperlink"/>
            <w:rFonts w:ascii="Times New Roman" w:hAnsi="Times New Roman" w:cs="Times New Roman"/>
            <w:color w:val="000000" w:themeColor="text1"/>
            <w:sz w:val="24"/>
            <w:szCs w:val="24"/>
          </w:rPr>
          <w:t>https://www.statista.com/statistics/271851/smartphone-owners-in-the-united-kingdom-uk-by-age/</w:t>
        </w:r>
      </w:hyperlink>
    </w:p>
    <w:p w14:paraId="004637D8" w14:textId="442A2911"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Statistacom</w:t>
      </w:r>
      <w:proofErr w:type="spellEnd"/>
      <w:r w:rsidRPr="0072077B">
        <w:rPr>
          <w:rFonts w:ascii="Times New Roman" w:hAnsi="Times New Roman" w:cs="Times New Roman"/>
          <w:color w:val="000000" w:themeColor="text1"/>
          <w:sz w:val="24"/>
          <w:szCs w:val="24"/>
        </w:rPr>
        <w:t xml:space="preserve">. (2018). </w:t>
      </w:r>
      <w:r w:rsidRPr="0072077B">
        <w:rPr>
          <w:rFonts w:ascii="Times New Roman" w:hAnsi="Times New Roman" w:cs="Times New Roman"/>
          <w:i/>
          <w:color w:val="000000" w:themeColor="text1"/>
          <w:sz w:val="24"/>
          <w:szCs w:val="24"/>
          <w:lang w:val="en"/>
        </w:rPr>
        <w:t>YouTube - Statistics &amp; Facts</w:t>
      </w:r>
      <w:r w:rsidRPr="0072077B">
        <w:rPr>
          <w:rFonts w:ascii="Times New Roman" w:hAnsi="Times New Roman" w:cs="Times New Roman"/>
          <w:color w:val="000000" w:themeColor="text1"/>
          <w:sz w:val="24"/>
          <w:szCs w:val="24"/>
        </w:rPr>
        <w:t xml:space="preserve">. Retrieved 17 </w:t>
      </w:r>
      <w:proofErr w:type="gramStart"/>
      <w:r w:rsidRPr="0072077B">
        <w:rPr>
          <w:rFonts w:ascii="Times New Roman" w:hAnsi="Times New Roman" w:cs="Times New Roman"/>
          <w:color w:val="000000" w:themeColor="text1"/>
          <w:sz w:val="24"/>
          <w:szCs w:val="24"/>
        </w:rPr>
        <w:t>March,</w:t>
      </w:r>
      <w:proofErr w:type="gramEnd"/>
      <w:r w:rsidRPr="0072077B">
        <w:rPr>
          <w:rFonts w:ascii="Times New Roman" w:hAnsi="Times New Roman" w:cs="Times New Roman"/>
          <w:color w:val="000000" w:themeColor="text1"/>
          <w:sz w:val="24"/>
          <w:szCs w:val="24"/>
        </w:rPr>
        <w:t xml:space="preserve"> 2018, from </w:t>
      </w:r>
      <w:hyperlink r:id="rId18" w:history="1">
        <w:r w:rsidRPr="0072077B">
          <w:rPr>
            <w:rStyle w:val="Hyperlink"/>
            <w:rFonts w:ascii="Times New Roman" w:hAnsi="Times New Roman" w:cs="Times New Roman"/>
            <w:color w:val="000000" w:themeColor="text1"/>
            <w:sz w:val="24"/>
            <w:szCs w:val="24"/>
          </w:rPr>
          <w:t>https://www.statista.com/topics/2019/youtube/</w:t>
        </w:r>
      </w:hyperlink>
    </w:p>
    <w:p w14:paraId="20D90D0F" w14:textId="2076579B"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Steptoe, A., </w:t>
      </w:r>
      <w:proofErr w:type="spellStart"/>
      <w:r w:rsidRPr="0072077B">
        <w:rPr>
          <w:rFonts w:ascii="Times New Roman" w:hAnsi="Times New Roman" w:cs="Times New Roman"/>
          <w:color w:val="000000" w:themeColor="text1"/>
          <w:sz w:val="24"/>
          <w:szCs w:val="24"/>
        </w:rPr>
        <w:t>Peacey</w:t>
      </w:r>
      <w:proofErr w:type="spellEnd"/>
      <w:r w:rsidRPr="0072077B">
        <w:rPr>
          <w:rFonts w:ascii="Times New Roman" w:hAnsi="Times New Roman" w:cs="Times New Roman"/>
          <w:color w:val="000000" w:themeColor="text1"/>
          <w:sz w:val="24"/>
          <w:szCs w:val="24"/>
        </w:rPr>
        <w:t xml:space="preserve">, V., &amp; Wardle, J. (2006). Sleep duration and health in young adults. </w:t>
      </w:r>
      <w:r w:rsidRPr="0072077B">
        <w:rPr>
          <w:rFonts w:ascii="Times New Roman" w:hAnsi="Times New Roman" w:cs="Times New Roman"/>
          <w:i/>
          <w:iCs/>
          <w:color w:val="000000" w:themeColor="text1"/>
          <w:sz w:val="24"/>
          <w:szCs w:val="24"/>
        </w:rPr>
        <w:t>Archives of internal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166</w:t>
      </w:r>
      <w:r w:rsidRPr="0072077B">
        <w:rPr>
          <w:rFonts w:ascii="Times New Roman" w:hAnsi="Times New Roman" w:cs="Times New Roman"/>
          <w:color w:val="000000" w:themeColor="text1"/>
          <w:sz w:val="24"/>
          <w:szCs w:val="24"/>
        </w:rPr>
        <w:t>(16), 1689-1692.</w:t>
      </w:r>
    </w:p>
    <w:p w14:paraId="41D6C165"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Stice</w:t>
      </w:r>
      <w:proofErr w:type="spellEnd"/>
      <w:r w:rsidRPr="0072077B">
        <w:rPr>
          <w:rFonts w:ascii="Times New Roman" w:hAnsi="Times New Roman" w:cs="Times New Roman"/>
          <w:color w:val="000000" w:themeColor="text1"/>
          <w:sz w:val="24"/>
          <w:szCs w:val="24"/>
        </w:rPr>
        <w:t xml:space="preserve">, E., &amp; </w:t>
      </w:r>
      <w:proofErr w:type="spellStart"/>
      <w:r w:rsidRPr="0072077B">
        <w:rPr>
          <w:rFonts w:ascii="Times New Roman" w:hAnsi="Times New Roman" w:cs="Times New Roman"/>
          <w:color w:val="000000" w:themeColor="text1"/>
          <w:sz w:val="24"/>
          <w:szCs w:val="24"/>
        </w:rPr>
        <w:t>Bearman</w:t>
      </w:r>
      <w:proofErr w:type="spellEnd"/>
      <w:r w:rsidRPr="0072077B">
        <w:rPr>
          <w:rFonts w:ascii="Times New Roman" w:hAnsi="Times New Roman" w:cs="Times New Roman"/>
          <w:color w:val="000000" w:themeColor="text1"/>
          <w:sz w:val="24"/>
          <w:szCs w:val="24"/>
        </w:rPr>
        <w:t xml:space="preserve">, S. K. (2001). Body-image and eating disturbances prospectively predict increases in depressive symptoms in adolescent girls: a growth curve analysis. </w:t>
      </w:r>
      <w:r w:rsidRPr="0072077B">
        <w:rPr>
          <w:rFonts w:ascii="Times New Roman" w:hAnsi="Times New Roman" w:cs="Times New Roman"/>
          <w:i/>
          <w:iCs/>
          <w:color w:val="000000" w:themeColor="text1"/>
          <w:sz w:val="24"/>
          <w:szCs w:val="24"/>
        </w:rPr>
        <w:t>Developmental psychology</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37</w:t>
      </w:r>
      <w:r w:rsidRPr="0072077B">
        <w:rPr>
          <w:rFonts w:ascii="Times New Roman" w:hAnsi="Times New Roman" w:cs="Times New Roman"/>
          <w:color w:val="000000" w:themeColor="text1"/>
          <w:sz w:val="24"/>
          <w:szCs w:val="24"/>
        </w:rPr>
        <w:t>(5), 597.</w:t>
      </w:r>
    </w:p>
    <w:p w14:paraId="66C60E1A"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Strasburger, V. C. (2011). Children, adolescents, obesity, and the media.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128</w:t>
      </w:r>
      <w:r w:rsidRPr="0072077B">
        <w:rPr>
          <w:rFonts w:ascii="Times New Roman" w:hAnsi="Times New Roman" w:cs="Times New Roman"/>
          <w:color w:val="000000" w:themeColor="text1"/>
          <w:sz w:val="24"/>
          <w:szCs w:val="24"/>
        </w:rPr>
        <w:t>(1), 201-208.</w:t>
      </w:r>
    </w:p>
    <w:p w14:paraId="5717EBD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Strasburger, V. C., Hogan, M. J., Mulligan, D. A., </w:t>
      </w:r>
      <w:proofErr w:type="spellStart"/>
      <w:r w:rsidRPr="0072077B">
        <w:rPr>
          <w:rFonts w:ascii="Times New Roman" w:hAnsi="Times New Roman" w:cs="Times New Roman"/>
          <w:color w:val="000000" w:themeColor="text1"/>
          <w:sz w:val="24"/>
          <w:szCs w:val="24"/>
        </w:rPr>
        <w:t>Ameenuddin</w:t>
      </w:r>
      <w:proofErr w:type="spellEnd"/>
      <w:r w:rsidRPr="0072077B">
        <w:rPr>
          <w:rFonts w:ascii="Times New Roman" w:hAnsi="Times New Roman" w:cs="Times New Roman"/>
          <w:color w:val="000000" w:themeColor="text1"/>
          <w:sz w:val="24"/>
          <w:szCs w:val="24"/>
        </w:rPr>
        <w:t xml:space="preserve">, N., Christakis, D. A., Cross, C., ... &amp; Moreno, M. A. (2013). Children, adolescents, and the media.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132</w:t>
      </w:r>
      <w:r w:rsidRPr="0072077B">
        <w:rPr>
          <w:rFonts w:ascii="Times New Roman" w:hAnsi="Times New Roman" w:cs="Times New Roman"/>
          <w:color w:val="000000" w:themeColor="text1"/>
          <w:sz w:val="24"/>
          <w:szCs w:val="24"/>
        </w:rPr>
        <w:t>(5), 958-961.</w:t>
      </w:r>
    </w:p>
    <w:p w14:paraId="4BBF5C4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Strauss, R. S. (2000). Childhood obesity and self-esteem.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105</w:t>
      </w:r>
      <w:r w:rsidRPr="0072077B">
        <w:rPr>
          <w:rFonts w:ascii="Times New Roman" w:hAnsi="Times New Roman" w:cs="Times New Roman"/>
          <w:color w:val="000000" w:themeColor="text1"/>
          <w:sz w:val="24"/>
          <w:szCs w:val="24"/>
        </w:rPr>
        <w:t>(1), e15-e15.</w:t>
      </w:r>
    </w:p>
    <w:p w14:paraId="07436949"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Strine</w:t>
      </w:r>
      <w:proofErr w:type="spellEnd"/>
      <w:r w:rsidRPr="0072077B">
        <w:rPr>
          <w:rFonts w:ascii="Times New Roman" w:hAnsi="Times New Roman" w:cs="Times New Roman"/>
          <w:color w:val="000000" w:themeColor="text1"/>
          <w:sz w:val="24"/>
          <w:szCs w:val="24"/>
        </w:rPr>
        <w:t xml:space="preserve">, T. W., &amp; Chapman, D. P. (2005). Associations of frequent sleep insufficiency with health-related quality of life and health </w:t>
      </w:r>
      <w:proofErr w:type="spellStart"/>
      <w:r w:rsidRPr="0072077B">
        <w:rPr>
          <w:rFonts w:ascii="Times New Roman" w:hAnsi="Times New Roman" w:cs="Times New Roman"/>
          <w:color w:val="000000" w:themeColor="text1"/>
          <w:sz w:val="24"/>
          <w:szCs w:val="24"/>
        </w:rPr>
        <w:t>behaviors</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6</w:t>
      </w:r>
      <w:r w:rsidRPr="0072077B">
        <w:rPr>
          <w:rFonts w:ascii="Times New Roman" w:hAnsi="Times New Roman" w:cs="Times New Roman"/>
          <w:color w:val="000000" w:themeColor="text1"/>
          <w:sz w:val="24"/>
          <w:szCs w:val="24"/>
        </w:rPr>
        <w:t>(1), 23-27.</w:t>
      </w:r>
    </w:p>
    <w:p w14:paraId="402ABB0F"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Sue, V. M., &amp; Ritter, L. A. (2011). </w:t>
      </w:r>
      <w:r w:rsidRPr="0072077B">
        <w:rPr>
          <w:rFonts w:ascii="Times New Roman" w:hAnsi="Times New Roman" w:cs="Times New Roman"/>
          <w:i/>
          <w:iCs/>
          <w:color w:val="000000" w:themeColor="text1"/>
          <w:sz w:val="24"/>
          <w:szCs w:val="24"/>
        </w:rPr>
        <w:t>Conducting online surveys</w:t>
      </w:r>
      <w:r w:rsidRPr="0072077B">
        <w:rPr>
          <w:rFonts w:ascii="Times New Roman" w:hAnsi="Times New Roman" w:cs="Times New Roman"/>
          <w:color w:val="000000" w:themeColor="text1"/>
          <w:sz w:val="24"/>
          <w:szCs w:val="24"/>
        </w:rPr>
        <w:t>. SAGE publications.</w:t>
      </w:r>
    </w:p>
    <w:p w14:paraId="4257085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Syed-Abdul, S., Fernandez-</w:t>
      </w:r>
      <w:proofErr w:type="spellStart"/>
      <w:r w:rsidRPr="0072077B">
        <w:rPr>
          <w:rFonts w:ascii="Times New Roman" w:hAnsi="Times New Roman" w:cs="Times New Roman"/>
          <w:color w:val="000000" w:themeColor="text1"/>
          <w:sz w:val="24"/>
          <w:szCs w:val="24"/>
        </w:rPr>
        <w:t>Luque</w:t>
      </w:r>
      <w:proofErr w:type="spellEnd"/>
      <w:r w:rsidRPr="0072077B">
        <w:rPr>
          <w:rFonts w:ascii="Times New Roman" w:hAnsi="Times New Roman" w:cs="Times New Roman"/>
          <w:color w:val="000000" w:themeColor="text1"/>
          <w:sz w:val="24"/>
          <w:szCs w:val="24"/>
        </w:rPr>
        <w:t xml:space="preserve">, L., Jian, W. S., Li, Y. C., Crain, S., Hsu, M. H., ... &amp; </w:t>
      </w:r>
      <w:proofErr w:type="spellStart"/>
      <w:r w:rsidRPr="0072077B">
        <w:rPr>
          <w:rFonts w:ascii="Times New Roman" w:hAnsi="Times New Roman" w:cs="Times New Roman"/>
          <w:color w:val="000000" w:themeColor="text1"/>
          <w:sz w:val="24"/>
          <w:szCs w:val="24"/>
        </w:rPr>
        <w:t>Liou</w:t>
      </w:r>
      <w:proofErr w:type="spellEnd"/>
      <w:r w:rsidRPr="0072077B">
        <w:rPr>
          <w:rFonts w:ascii="Times New Roman" w:hAnsi="Times New Roman" w:cs="Times New Roman"/>
          <w:color w:val="000000" w:themeColor="text1"/>
          <w:sz w:val="24"/>
          <w:szCs w:val="24"/>
        </w:rPr>
        <w:t xml:space="preserve">, D. M. (2013). Misleading health-related information promoted through video-based social media: anorexia on YouTube. </w:t>
      </w:r>
      <w:r w:rsidRPr="0072077B">
        <w:rPr>
          <w:rFonts w:ascii="Times New Roman" w:hAnsi="Times New Roman" w:cs="Times New Roman"/>
          <w:i/>
          <w:iCs/>
          <w:color w:val="000000" w:themeColor="text1"/>
          <w:sz w:val="24"/>
          <w:szCs w:val="24"/>
        </w:rPr>
        <w:t>Journal of medical Internet research</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15</w:t>
      </w:r>
      <w:r w:rsidRPr="0072077B">
        <w:rPr>
          <w:rFonts w:ascii="Times New Roman" w:hAnsi="Times New Roman" w:cs="Times New Roman"/>
          <w:color w:val="000000" w:themeColor="text1"/>
          <w:sz w:val="24"/>
          <w:szCs w:val="24"/>
        </w:rPr>
        <w:t>(2).</w:t>
      </w:r>
    </w:p>
    <w:p w14:paraId="1FE8B06D"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Tazawa, Y., &amp; Okada, K. (2001). Physical signs associated with excessive television‐game playing and sleep deprivation. </w:t>
      </w:r>
      <w:proofErr w:type="spellStart"/>
      <w:r w:rsidRPr="0072077B">
        <w:rPr>
          <w:rFonts w:ascii="Times New Roman" w:hAnsi="Times New Roman" w:cs="Times New Roman"/>
          <w:i/>
          <w:iCs/>
          <w:color w:val="000000" w:themeColor="text1"/>
          <w:sz w:val="24"/>
          <w:szCs w:val="24"/>
        </w:rPr>
        <w:t>Pediatrics</w:t>
      </w:r>
      <w:proofErr w:type="spellEnd"/>
      <w:r w:rsidRPr="0072077B">
        <w:rPr>
          <w:rFonts w:ascii="Times New Roman" w:hAnsi="Times New Roman" w:cs="Times New Roman"/>
          <w:i/>
          <w:iCs/>
          <w:color w:val="000000" w:themeColor="text1"/>
          <w:sz w:val="24"/>
          <w:szCs w:val="24"/>
        </w:rPr>
        <w:t xml:space="preserve"> International</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43</w:t>
      </w:r>
      <w:r w:rsidRPr="0072077B">
        <w:rPr>
          <w:rFonts w:ascii="Times New Roman" w:hAnsi="Times New Roman" w:cs="Times New Roman"/>
          <w:color w:val="000000" w:themeColor="text1"/>
          <w:sz w:val="24"/>
          <w:szCs w:val="24"/>
        </w:rPr>
        <w:t>(6), 647-650.</w:t>
      </w:r>
    </w:p>
    <w:p w14:paraId="3CC51ADE"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lastRenderedPageBreak/>
        <w:t>Tiggemann</w:t>
      </w:r>
      <w:proofErr w:type="spellEnd"/>
      <w:r w:rsidRPr="0072077B">
        <w:rPr>
          <w:rFonts w:ascii="Times New Roman" w:hAnsi="Times New Roman" w:cs="Times New Roman"/>
          <w:color w:val="000000" w:themeColor="text1"/>
          <w:sz w:val="24"/>
          <w:szCs w:val="24"/>
        </w:rPr>
        <w:t xml:space="preserve">, M., &amp; Miller, J. (2010). The Internet and adolescent girls’ weight satisfaction and drive for thinness. </w:t>
      </w:r>
      <w:r w:rsidRPr="0072077B">
        <w:rPr>
          <w:rFonts w:ascii="Times New Roman" w:hAnsi="Times New Roman" w:cs="Times New Roman"/>
          <w:i/>
          <w:iCs/>
          <w:color w:val="000000" w:themeColor="text1"/>
          <w:sz w:val="24"/>
          <w:szCs w:val="24"/>
        </w:rPr>
        <w:t>Sex roles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63</w:t>
      </w:r>
      <w:r w:rsidRPr="0072077B">
        <w:rPr>
          <w:rFonts w:ascii="Times New Roman" w:hAnsi="Times New Roman" w:cs="Times New Roman"/>
          <w:color w:val="000000" w:themeColor="text1"/>
          <w:sz w:val="24"/>
          <w:szCs w:val="24"/>
        </w:rPr>
        <w:t>(1-2), 79-90.</w:t>
      </w:r>
    </w:p>
    <w:p w14:paraId="70A4853F"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Tiggemann</w:t>
      </w:r>
      <w:proofErr w:type="spellEnd"/>
      <w:r w:rsidRPr="0072077B">
        <w:rPr>
          <w:rFonts w:ascii="Times New Roman" w:hAnsi="Times New Roman" w:cs="Times New Roman"/>
          <w:color w:val="000000" w:themeColor="text1"/>
          <w:sz w:val="24"/>
          <w:szCs w:val="24"/>
        </w:rPr>
        <w:t xml:space="preserve">, M., &amp; Pickering, A. S. (1996). Role of television in adolescent women's body dissatisfaction and drive for thinness. </w:t>
      </w:r>
      <w:r w:rsidRPr="0072077B">
        <w:rPr>
          <w:rFonts w:ascii="Times New Roman" w:hAnsi="Times New Roman" w:cs="Times New Roman"/>
          <w:i/>
          <w:iCs/>
          <w:color w:val="000000" w:themeColor="text1"/>
          <w:sz w:val="24"/>
          <w:szCs w:val="24"/>
        </w:rPr>
        <w:t>International Journal of Eating Disorders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20</w:t>
      </w:r>
      <w:r w:rsidRPr="0072077B">
        <w:rPr>
          <w:rFonts w:ascii="Times New Roman" w:hAnsi="Times New Roman" w:cs="Times New Roman"/>
          <w:color w:val="000000" w:themeColor="text1"/>
          <w:sz w:val="24"/>
          <w:szCs w:val="24"/>
        </w:rPr>
        <w:t>(2), 199-203.</w:t>
      </w:r>
    </w:p>
    <w:p w14:paraId="66B73C6B"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Tryon, C. (2015). TV got better: Netflix’s original programming strategies and the on-demand television transition. </w:t>
      </w:r>
      <w:r w:rsidRPr="0072077B">
        <w:rPr>
          <w:rFonts w:ascii="Times New Roman" w:hAnsi="Times New Roman" w:cs="Times New Roman"/>
          <w:i/>
          <w:iCs/>
          <w:color w:val="000000" w:themeColor="text1"/>
          <w:sz w:val="24"/>
          <w:szCs w:val="24"/>
        </w:rPr>
        <w:t>Media Industries Journal</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w:t>
      </w:r>
      <w:r w:rsidRPr="0072077B">
        <w:rPr>
          <w:rFonts w:ascii="Times New Roman" w:hAnsi="Times New Roman" w:cs="Times New Roman"/>
          <w:color w:val="000000" w:themeColor="text1"/>
          <w:sz w:val="24"/>
          <w:szCs w:val="24"/>
        </w:rPr>
        <w:t>(2).</w:t>
      </w:r>
    </w:p>
    <w:p w14:paraId="1E95B7B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Valkenburg, P. M., Peter, J., &amp; Schouten, A. P. (2006). Friend networking sites and their relationship to adolescents' well-being and social self-esteem. </w:t>
      </w:r>
      <w:proofErr w:type="spellStart"/>
      <w:r w:rsidRPr="0072077B">
        <w:rPr>
          <w:rFonts w:ascii="Times New Roman" w:hAnsi="Times New Roman" w:cs="Times New Roman"/>
          <w:i/>
          <w:iCs/>
          <w:color w:val="000000" w:themeColor="text1"/>
          <w:sz w:val="24"/>
          <w:szCs w:val="24"/>
        </w:rPr>
        <w:t>CyberPsychology</w:t>
      </w:r>
      <w:proofErr w:type="spellEnd"/>
      <w:r w:rsidRPr="0072077B">
        <w:rPr>
          <w:rFonts w:ascii="Times New Roman" w:hAnsi="Times New Roman" w:cs="Times New Roman"/>
          <w:i/>
          <w:iCs/>
          <w:color w:val="000000" w:themeColor="text1"/>
          <w:sz w:val="24"/>
          <w:szCs w:val="24"/>
        </w:rPr>
        <w:t xml:space="preserve"> &amp; </w:t>
      </w:r>
      <w:proofErr w:type="spellStart"/>
      <w:r w:rsidRPr="0072077B">
        <w:rPr>
          <w:rFonts w:ascii="Times New Roman" w:hAnsi="Times New Roman" w:cs="Times New Roman"/>
          <w:i/>
          <w:iCs/>
          <w:color w:val="000000" w:themeColor="text1"/>
          <w:sz w:val="24"/>
          <w:szCs w:val="24"/>
        </w:rPr>
        <w:t>Behavior</w:t>
      </w:r>
      <w:proofErr w:type="spellEnd"/>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w:t>
      </w:r>
      <w:r w:rsidRPr="0072077B">
        <w:rPr>
          <w:rFonts w:ascii="Times New Roman" w:hAnsi="Times New Roman" w:cs="Times New Roman"/>
          <w:color w:val="000000" w:themeColor="text1"/>
          <w:sz w:val="24"/>
          <w:szCs w:val="24"/>
        </w:rPr>
        <w:t>(5), 584-590.</w:t>
      </w:r>
    </w:p>
    <w:p w14:paraId="70B53E44"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Van </w:t>
      </w:r>
      <w:proofErr w:type="spellStart"/>
      <w:r w:rsidRPr="0072077B">
        <w:rPr>
          <w:rFonts w:ascii="Times New Roman" w:hAnsi="Times New Roman" w:cs="Times New Roman"/>
          <w:color w:val="000000" w:themeColor="text1"/>
          <w:sz w:val="24"/>
          <w:szCs w:val="24"/>
        </w:rPr>
        <w:t>Cauter</w:t>
      </w:r>
      <w:proofErr w:type="spellEnd"/>
      <w:r w:rsidRPr="0072077B">
        <w:rPr>
          <w:rFonts w:ascii="Times New Roman" w:hAnsi="Times New Roman" w:cs="Times New Roman"/>
          <w:color w:val="000000" w:themeColor="text1"/>
          <w:sz w:val="24"/>
          <w:szCs w:val="24"/>
        </w:rPr>
        <w:t xml:space="preserve">, E., Spiegel, K., </w:t>
      </w:r>
      <w:proofErr w:type="spellStart"/>
      <w:r w:rsidRPr="0072077B">
        <w:rPr>
          <w:rFonts w:ascii="Times New Roman" w:hAnsi="Times New Roman" w:cs="Times New Roman"/>
          <w:color w:val="000000" w:themeColor="text1"/>
          <w:sz w:val="24"/>
          <w:szCs w:val="24"/>
        </w:rPr>
        <w:t>Tasali</w:t>
      </w:r>
      <w:proofErr w:type="spellEnd"/>
      <w:r w:rsidRPr="0072077B">
        <w:rPr>
          <w:rFonts w:ascii="Times New Roman" w:hAnsi="Times New Roman" w:cs="Times New Roman"/>
          <w:color w:val="000000" w:themeColor="text1"/>
          <w:sz w:val="24"/>
          <w:szCs w:val="24"/>
        </w:rPr>
        <w:t xml:space="preserve">, E., &amp; </w:t>
      </w:r>
      <w:proofErr w:type="spellStart"/>
      <w:r w:rsidRPr="0072077B">
        <w:rPr>
          <w:rFonts w:ascii="Times New Roman" w:hAnsi="Times New Roman" w:cs="Times New Roman"/>
          <w:color w:val="000000" w:themeColor="text1"/>
          <w:sz w:val="24"/>
          <w:szCs w:val="24"/>
        </w:rPr>
        <w:t>Leproult</w:t>
      </w:r>
      <w:proofErr w:type="spellEnd"/>
      <w:r w:rsidRPr="0072077B">
        <w:rPr>
          <w:rFonts w:ascii="Times New Roman" w:hAnsi="Times New Roman" w:cs="Times New Roman"/>
          <w:color w:val="000000" w:themeColor="text1"/>
          <w:sz w:val="24"/>
          <w:szCs w:val="24"/>
        </w:rPr>
        <w:t xml:space="preserve">, R. (2008). Metabolic consequences of sleep and sleep loss. </w:t>
      </w:r>
      <w:r w:rsidRPr="0072077B">
        <w:rPr>
          <w:rFonts w:ascii="Times New Roman" w:hAnsi="Times New Roman" w:cs="Times New Roman"/>
          <w:i/>
          <w:iCs/>
          <w:color w:val="000000" w:themeColor="text1"/>
          <w:sz w:val="24"/>
          <w:szCs w:val="24"/>
        </w:rPr>
        <w:t>Sleep medicine</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9</w:t>
      </w:r>
      <w:r w:rsidRPr="0072077B">
        <w:rPr>
          <w:rFonts w:ascii="Times New Roman" w:hAnsi="Times New Roman" w:cs="Times New Roman"/>
          <w:color w:val="000000" w:themeColor="text1"/>
          <w:sz w:val="24"/>
          <w:szCs w:val="24"/>
        </w:rPr>
        <w:t>, S23-S28.</w:t>
      </w:r>
    </w:p>
    <w:p w14:paraId="7422BAA6"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Van den </w:t>
      </w:r>
      <w:proofErr w:type="spellStart"/>
      <w:r w:rsidRPr="0072077B">
        <w:rPr>
          <w:rFonts w:ascii="Times New Roman" w:hAnsi="Times New Roman" w:cs="Times New Roman"/>
          <w:color w:val="000000" w:themeColor="text1"/>
          <w:sz w:val="24"/>
          <w:szCs w:val="24"/>
        </w:rPr>
        <w:t>Bulck</w:t>
      </w:r>
      <w:proofErr w:type="spellEnd"/>
      <w:r w:rsidRPr="0072077B">
        <w:rPr>
          <w:rFonts w:ascii="Times New Roman" w:hAnsi="Times New Roman" w:cs="Times New Roman"/>
          <w:color w:val="000000" w:themeColor="text1"/>
          <w:sz w:val="24"/>
          <w:szCs w:val="24"/>
        </w:rPr>
        <w:t xml:space="preserve">, J. (2004). Television viewing, computer game playing, and Internet use and self-reported time to bed and time out of bed in secondary-school children. </w:t>
      </w:r>
      <w:r w:rsidRPr="0072077B">
        <w:rPr>
          <w:rFonts w:ascii="Times New Roman" w:hAnsi="Times New Roman" w:cs="Times New Roman"/>
          <w:i/>
          <w:iCs/>
          <w:color w:val="000000" w:themeColor="text1"/>
          <w:sz w:val="24"/>
          <w:szCs w:val="24"/>
        </w:rPr>
        <w:t>Sleep</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27</w:t>
      </w:r>
      <w:r w:rsidRPr="0072077B">
        <w:rPr>
          <w:rFonts w:ascii="Times New Roman" w:hAnsi="Times New Roman" w:cs="Times New Roman"/>
          <w:color w:val="000000" w:themeColor="text1"/>
          <w:sz w:val="24"/>
          <w:szCs w:val="24"/>
        </w:rPr>
        <w:t>(1), 101-104.</w:t>
      </w:r>
    </w:p>
    <w:p w14:paraId="2EFAFF83"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Vandewater</w:t>
      </w:r>
      <w:proofErr w:type="spellEnd"/>
      <w:r w:rsidRPr="0072077B">
        <w:rPr>
          <w:rFonts w:ascii="Times New Roman" w:hAnsi="Times New Roman" w:cs="Times New Roman"/>
          <w:color w:val="000000" w:themeColor="text1"/>
          <w:sz w:val="24"/>
          <w:szCs w:val="24"/>
        </w:rPr>
        <w:t xml:space="preserve">, E. A., &amp; Denis, L. M. (2011). Media, social networking, and </w:t>
      </w:r>
      <w:proofErr w:type="spellStart"/>
      <w:r w:rsidRPr="0072077B">
        <w:rPr>
          <w:rFonts w:ascii="Times New Roman" w:hAnsi="Times New Roman" w:cs="Times New Roman"/>
          <w:color w:val="000000" w:themeColor="text1"/>
          <w:sz w:val="24"/>
          <w:szCs w:val="24"/>
        </w:rPr>
        <w:t>pediatric</w:t>
      </w:r>
      <w:proofErr w:type="spellEnd"/>
      <w:r w:rsidRPr="0072077B">
        <w:rPr>
          <w:rFonts w:ascii="Times New Roman" w:hAnsi="Times New Roman" w:cs="Times New Roman"/>
          <w:color w:val="000000" w:themeColor="text1"/>
          <w:sz w:val="24"/>
          <w:szCs w:val="24"/>
        </w:rPr>
        <w:t xml:space="preserve"> obesity. </w:t>
      </w:r>
      <w:proofErr w:type="spellStart"/>
      <w:r w:rsidRPr="0072077B">
        <w:rPr>
          <w:rFonts w:ascii="Times New Roman" w:hAnsi="Times New Roman" w:cs="Times New Roman"/>
          <w:i/>
          <w:iCs/>
          <w:color w:val="000000" w:themeColor="text1"/>
          <w:sz w:val="24"/>
          <w:szCs w:val="24"/>
        </w:rPr>
        <w:t>Pediatric</w:t>
      </w:r>
      <w:proofErr w:type="spellEnd"/>
      <w:r w:rsidRPr="0072077B">
        <w:rPr>
          <w:rFonts w:ascii="Times New Roman" w:hAnsi="Times New Roman" w:cs="Times New Roman"/>
          <w:i/>
          <w:iCs/>
          <w:color w:val="000000" w:themeColor="text1"/>
          <w:sz w:val="24"/>
          <w:szCs w:val="24"/>
        </w:rPr>
        <w:t xml:space="preserve"> Clinics</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58</w:t>
      </w:r>
      <w:r w:rsidRPr="0072077B">
        <w:rPr>
          <w:rFonts w:ascii="Times New Roman" w:hAnsi="Times New Roman" w:cs="Times New Roman"/>
          <w:color w:val="000000" w:themeColor="text1"/>
          <w:sz w:val="24"/>
          <w:szCs w:val="24"/>
        </w:rPr>
        <w:t>(6), 1509-1519.</w:t>
      </w:r>
    </w:p>
    <w:p w14:paraId="6E29021A" w14:textId="77777777" w:rsidR="006D350A" w:rsidRPr="0072077B" w:rsidRDefault="006D350A" w:rsidP="00484EDE">
      <w:pPr>
        <w:ind w:left="360" w:hanging="360"/>
        <w:rPr>
          <w:rFonts w:ascii="Times New Roman" w:hAnsi="Times New Roman" w:cs="Times New Roman"/>
          <w:color w:val="000000" w:themeColor="text1"/>
          <w:sz w:val="24"/>
          <w:szCs w:val="24"/>
        </w:rPr>
      </w:pPr>
      <w:proofErr w:type="spellStart"/>
      <w:r w:rsidRPr="0072077B">
        <w:rPr>
          <w:rFonts w:ascii="Times New Roman" w:hAnsi="Times New Roman" w:cs="Times New Roman"/>
          <w:color w:val="000000" w:themeColor="text1"/>
          <w:sz w:val="24"/>
          <w:szCs w:val="24"/>
        </w:rPr>
        <w:t>Weiten</w:t>
      </w:r>
      <w:proofErr w:type="spellEnd"/>
      <w:r w:rsidRPr="0072077B">
        <w:rPr>
          <w:rFonts w:ascii="Times New Roman" w:hAnsi="Times New Roman" w:cs="Times New Roman"/>
          <w:color w:val="000000" w:themeColor="text1"/>
          <w:sz w:val="24"/>
          <w:szCs w:val="24"/>
        </w:rPr>
        <w:t xml:space="preserve">, W. (2004). Psychology: Themes and </w:t>
      </w:r>
      <w:proofErr w:type="gramStart"/>
      <w:r w:rsidRPr="0072077B">
        <w:rPr>
          <w:rFonts w:ascii="Times New Roman" w:hAnsi="Times New Roman" w:cs="Times New Roman"/>
          <w:color w:val="000000" w:themeColor="text1"/>
          <w:sz w:val="24"/>
          <w:szCs w:val="24"/>
        </w:rPr>
        <w:t>Variations .</w:t>
      </w:r>
      <w:proofErr w:type="gramEnd"/>
      <w:r w:rsidRPr="0072077B">
        <w:rPr>
          <w:rFonts w:ascii="Times New Roman" w:hAnsi="Times New Roman" w:cs="Times New Roman"/>
          <w:color w:val="000000" w:themeColor="text1"/>
          <w:sz w:val="24"/>
          <w:szCs w:val="24"/>
        </w:rPr>
        <w:t xml:space="preserve"> Belmont, CA: Wadsworth/Thomson Learning. </w:t>
      </w:r>
      <w:r w:rsidRPr="0072077B">
        <w:rPr>
          <w:rFonts w:ascii="Times New Roman" w:hAnsi="Times New Roman" w:cs="Times New Roman"/>
          <w:i/>
          <w:iCs/>
          <w:color w:val="000000" w:themeColor="text1"/>
          <w:sz w:val="24"/>
          <w:szCs w:val="24"/>
        </w:rPr>
        <w:t xml:space="preserve">W. Weiten2004Psychology Themes and </w:t>
      </w:r>
      <w:proofErr w:type="spellStart"/>
      <w:r w:rsidRPr="0072077B">
        <w:rPr>
          <w:rFonts w:ascii="Times New Roman" w:hAnsi="Times New Roman" w:cs="Times New Roman"/>
          <w:i/>
          <w:iCs/>
          <w:color w:val="000000" w:themeColor="text1"/>
          <w:sz w:val="24"/>
          <w:szCs w:val="24"/>
        </w:rPr>
        <w:t>VariationsSixth</w:t>
      </w:r>
      <w:proofErr w:type="spellEnd"/>
      <w:r w:rsidRPr="0072077B">
        <w:rPr>
          <w:rFonts w:ascii="Times New Roman" w:hAnsi="Times New Roman" w:cs="Times New Roman"/>
          <w:i/>
          <w:iCs/>
          <w:color w:val="000000" w:themeColor="text1"/>
          <w:sz w:val="24"/>
          <w:szCs w:val="24"/>
        </w:rPr>
        <w:t xml:space="preserve"> Edition Belmont, </w:t>
      </w:r>
      <w:proofErr w:type="spellStart"/>
      <w:r w:rsidRPr="0072077B">
        <w:rPr>
          <w:rFonts w:ascii="Times New Roman" w:hAnsi="Times New Roman" w:cs="Times New Roman"/>
          <w:i/>
          <w:iCs/>
          <w:color w:val="000000" w:themeColor="text1"/>
          <w:sz w:val="24"/>
          <w:szCs w:val="24"/>
        </w:rPr>
        <w:t>CAWadsworth</w:t>
      </w:r>
      <w:proofErr w:type="spellEnd"/>
      <w:r w:rsidRPr="0072077B">
        <w:rPr>
          <w:rFonts w:ascii="Times New Roman" w:hAnsi="Times New Roman" w:cs="Times New Roman"/>
          <w:i/>
          <w:iCs/>
          <w:color w:val="000000" w:themeColor="text1"/>
          <w:sz w:val="24"/>
          <w:szCs w:val="24"/>
        </w:rPr>
        <w:t>/Thomson Learning</w:t>
      </w:r>
      <w:r w:rsidRPr="0072077B">
        <w:rPr>
          <w:rFonts w:ascii="Times New Roman" w:hAnsi="Times New Roman" w:cs="Times New Roman"/>
          <w:color w:val="000000" w:themeColor="text1"/>
          <w:sz w:val="24"/>
          <w:szCs w:val="24"/>
        </w:rPr>
        <w:t>.</w:t>
      </w:r>
    </w:p>
    <w:p w14:paraId="3642A485"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Whiting, A., &amp; Williams, D. (2013). Why people use social media: a uses and gratifications approach. </w:t>
      </w:r>
      <w:r w:rsidRPr="0072077B">
        <w:rPr>
          <w:rFonts w:ascii="Times New Roman" w:hAnsi="Times New Roman" w:cs="Times New Roman"/>
          <w:i/>
          <w:iCs/>
          <w:color w:val="000000" w:themeColor="text1"/>
          <w:sz w:val="24"/>
          <w:szCs w:val="24"/>
        </w:rPr>
        <w:t>Qualitative Market Research: An International Journal</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16</w:t>
      </w:r>
      <w:r w:rsidRPr="0072077B">
        <w:rPr>
          <w:rFonts w:ascii="Times New Roman" w:hAnsi="Times New Roman" w:cs="Times New Roman"/>
          <w:color w:val="000000" w:themeColor="text1"/>
          <w:sz w:val="24"/>
          <w:szCs w:val="24"/>
        </w:rPr>
        <w:t>(4), 362-369.</w:t>
      </w:r>
    </w:p>
    <w:p w14:paraId="35AE4C92"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Williams, J., Wake, M., </w:t>
      </w:r>
      <w:proofErr w:type="spellStart"/>
      <w:r w:rsidRPr="0072077B">
        <w:rPr>
          <w:rFonts w:ascii="Times New Roman" w:hAnsi="Times New Roman" w:cs="Times New Roman"/>
          <w:color w:val="000000" w:themeColor="text1"/>
          <w:sz w:val="24"/>
          <w:szCs w:val="24"/>
        </w:rPr>
        <w:t>Hesketh</w:t>
      </w:r>
      <w:proofErr w:type="spellEnd"/>
      <w:r w:rsidRPr="0072077B">
        <w:rPr>
          <w:rFonts w:ascii="Times New Roman" w:hAnsi="Times New Roman" w:cs="Times New Roman"/>
          <w:color w:val="000000" w:themeColor="text1"/>
          <w:sz w:val="24"/>
          <w:szCs w:val="24"/>
        </w:rPr>
        <w:t xml:space="preserve">, K., Maher, E., &amp; Waters, E. (2005). Health-related quality of life of overweight and obese children. </w:t>
      </w:r>
      <w:r w:rsidRPr="0072077B">
        <w:rPr>
          <w:rFonts w:ascii="Times New Roman" w:hAnsi="Times New Roman" w:cs="Times New Roman"/>
          <w:i/>
          <w:iCs/>
          <w:color w:val="000000" w:themeColor="text1"/>
          <w:sz w:val="24"/>
          <w:szCs w:val="24"/>
        </w:rPr>
        <w:t>Jama</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293</w:t>
      </w:r>
      <w:r w:rsidRPr="0072077B">
        <w:rPr>
          <w:rFonts w:ascii="Times New Roman" w:hAnsi="Times New Roman" w:cs="Times New Roman"/>
          <w:color w:val="000000" w:themeColor="text1"/>
          <w:sz w:val="24"/>
          <w:szCs w:val="24"/>
        </w:rPr>
        <w:t>(1), 70-76.</w:t>
      </w:r>
    </w:p>
    <w:p w14:paraId="7ABC571A" w14:textId="03DCC21D" w:rsidR="006D350A" w:rsidRPr="00B36FCB" w:rsidRDefault="006D350A" w:rsidP="00484EDE">
      <w:pPr>
        <w:ind w:left="360" w:hanging="360"/>
        <w:rPr>
          <w:rStyle w:val="Hyperlink"/>
          <w:rFonts w:ascii="Times New Roman" w:hAnsi="Times New Roman" w:cs="Times New Roman"/>
          <w:color w:val="auto"/>
          <w:sz w:val="24"/>
          <w:szCs w:val="24"/>
        </w:rPr>
      </w:pPr>
      <w:r w:rsidRPr="00B36FCB">
        <w:rPr>
          <w:rFonts w:ascii="Times New Roman" w:hAnsi="Times New Roman" w:cs="Times New Roman"/>
          <w:sz w:val="24"/>
          <w:szCs w:val="24"/>
        </w:rPr>
        <w:t xml:space="preserve">Www.nhs.uk. (2018). </w:t>
      </w:r>
      <w:r w:rsidRPr="00B36FCB">
        <w:rPr>
          <w:rFonts w:ascii="Times New Roman" w:hAnsi="Times New Roman" w:cs="Times New Roman"/>
          <w:i/>
          <w:iCs/>
          <w:sz w:val="24"/>
          <w:szCs w:val="24"/>
        </w:rPr>
        <w:t>Www.nhs.uk</w:t>
      </w:r>
      <w:r w:rsidRPr="00B36FCB">
        <w:rPr>
          <w:rFonts w:ascii="Times New Roman" w:hAnsi="Times New Roman" w:cs="Times New Roman"/>
          <w:sz w:val="24"/>
          <w:szCs w:val="24"/>
        </w:rPr>
        <w:t xml:space="preserve">. Retrieved 16 March, 2018, from </w:t>
      </w:r>
      <w:hyperlink r:id="rId19" w:history="1">
        <w:r w:rsidRPr="00B36FCB">
          <w:rPr>
            <w:rStyle w:val="Hyperlink"/>
            <w:rFonts w:ascii="Times New Roman" w:hAnsi="Times New Roman" w:cs="Times New Roman"/>
            <w:color w:val="auto"/>
            <w:sz w:val="24"/>
            <w:szCs w:val="24"/>
          </w:rPr>
          <w:t>https://www.nhs.uk/Livewell/mentalhealth/Pages/Dealingwithlowself-esteem.aspx</w:t>
        </w:r>
      </w:hyperlink>
    </w:p>
    <w:p w14:paraId="470F8616" w14:textId="4023A572" w:rsidR="00F13CFC" w:rsidRPr="00B36FCB" w:rsidRDefault="00F13CFC" w:rsidP="00484EDE">
      <w:pPr>
        <w:ind w:left="360" w:hanging="360"/>
        <w:rPr>
          <w:rFonts w:ascii="Times New Roman" w:hAnsi="Times New Roman" w:cs="Times New Roman"/>
          <w:sz w:val="24"/>
          <w:szCs w:val="24"/>
        </w:rPr>
      </w:pPr>
      <w:r w:rsidRPr="00B36FCB">
        <w:rPr>
          <w:rFonts w:ascii="Times New Roman" w:hAnsi="Times New Roman" w:cs="Times New Roman"/>
          <w:sz w:val="24"/>
          <w:szCs w:val="24"/>
        </w:rPr>
        <w:t xml:space="preserve">Yee, N. (2006). Motivations for play in online games. </w:t>
      </w:r>
      <w:proofErr w:type="spellStart"/>
      <w:r w:rsidRPr="00B36FCB">
        <w:rPr>
          <w:rFonts w:ascii="Times New Roman" w:hAnsi="Times New Roman" w:cs="Times New Roman"/>
          <w:i/>
          <w:iCs/>
          <w:sz w:val="24"/>
          <w:szCs w:val="24"/>
        </w:rPr>
        <w:t>CyberPsychology</w:t>
      </w:r>
      <w:proofErr w:type="spellEnd"/>
      <w:r w:rsidRPr="00B36FCB">
        <w:rPr>
          <w:rFonts w:ascii="Times New Roman" w:hAnsi="Times New Roman" w:cs="Times New Roman"/>
          <w:i/>
          <w:iCs/>
          <w:sz w:val="24"/>
          <w:szCs w:val="24"/>
        </w:rPr>
        <w:t xml:space="preserve"> &amp; </w:t>
      </w:r>
      <w:proofErr w:type="spellStart"/>
      <w:r w:rsidRPr="00B36FCB">
        <w:rPr>
          <w:rFonts w:ascii="Times New Roman" w:hAnsi="Times New Roman" w:cs="Times New Roman"/>
          <w:i/>
          <w:iCs/>
          <w:sz w:val="24"/>
          <w:szCs w:val="24"/>
        </w:rPr>
        <w:t>behavior</w:t>
      </w:r>
      <w:proofErr w:type="spellEnd"/>
      <w:r w:rsidRPr="00B36FCB">
        <w:rPr>
          <w:rFonts w:ascii="Times New Roman" w:hAnsi="Times New Roman" w:cs="Times New Roman"/>
          <w:sz w:val="24"/>
          <w:szCs w:val="24"/>
        </w:rPr>
        <w:t xml:space="preserve">, </w:t>
      </w:r>
      <w:r w:rsidRPr="00B36FCB">
        <w:rPr>
          <w:rFonts w:ascii="Times New Roman" w:hAnsi="Times New Roman" w:cs="Times New Roman"/>
          <w:i/>
          <w:iCs/>
          <w:sz w:val="24"/>
          <w:szCs w:val="24"/>
        </w:rPr>
        <w:t>9</w:t>
      </w:r>
      <w:r w:rsidRPr="00B36FCB">
        <w:rPr>
          <w:rFonts w:ascii="Times New Roman" w:hAnsi="Times New Roman" w:cs="Times New Roman"/>
          <w:sz w:val="24"/>
          <w:szCs w:val="24"/>
        </w:rPr>
        <w:t>(6), 772-775.</w:t>
      </w:r>
    </w:p>
    <w:p w14:paraId="26666706" w14:textId="77777777" w:rsidR="006D350A" w:rsidRPr="00B36FCB" w:rsidRDefault="006D350A" w:rsidP="00484EDE">
      <w:pPr>
        <w:ind w:left="360" w:hanging="360"/>
        <w:rPr>
          <w:rFonts w:ascii="Times New Roman" w:hAnsi="Times New Roman" w:cs="Times New Roman"/>
          <w:sz w:val="24"/>
          <w:szCs w:val="24"/>
        </w:rPr>
      </w:pPr>
      <w:proofErr w:type="spellStart"/>
      <w:r w:rsidRPr="00B36FCB">
        <w:rPr>
          <w:rFonts w:ascii="Times New Roman" w:hAnsi="Times New Roman" w:cs="Times New Roman"/>
          <w:sz w:val="24"/>
          <w:szCs w:val="24"/>
        </w:rPr>
        <w:t>Youtubecom</w:t>
      </w:r>
      <w:proofErr w:type="spellEnd"/>
      <w:r w:rsidRPr="00B36FCB">
        <w:rPr>
          <w:rFonts w:ascii="Times New Roman" w:hAnsi="Times New Roman" w:cs="Times New Roman"/>
          <w:sz w:val="24"/>
          <w:szCs w:val="24"/>
        </w:rPr>
        <w:t xml:space="preserve">. (2018). </w:t>
      </w:r>
      <w:proofErr w:type="spellStart"/>
      <w:r w:rsidRPr="00B36FCB">
        <w:rPr>
          <w:rFonts w:ascii="Times New Roman" w:hAnsi="Times New Roman" w:cs="Times New Roman"/>
          <w:i/>
          <w:iCs/>
          <w:sz w:val="24"/>
          <w:szCs w:val="24"/>
        </w:rPr>
        <w:t>Youtubecom</w:t>
      </w:r>
      <w:proofErr w:type="spellEnd"/>
      <w:r w:rsidRPr="00B36FCB">
        <w:rPr>
          <w:rFonts w:ascii="Times New Roman" w:hAnsi="Times New Roman" w:cs="Times New Roman"/>
          <w:sz w:val="24"/>
          <w:szCs w:val="24"/>
        </w:rPr>
        <w:t xml:space="preserve">. Retrieved 4 </w:t>
      </w:r>
      <w:proofErr w:type="gramStart"/>
      <w:r w:rsidRPr="00B36FCB">
        <w:rPr>
          <w:rFonts w:ascii="Times New Roman" w:hAnsi="Times New Roman" w:cs="Times New Roman"/>
          <w:sz w:val="24"/>
          <w:szCs w:val="24"/>
        </w:rPr>
        <w:t>March,</w:t>
      </w:r>
      <w:proofErr w:type="gramEnd"/>
      <w:r w:rsidRPr="00B36FCB">
        <w:rPr>
          <w:rFonts w:ascii="Times New Roman" w:hAnsi="Times New Roman" w:cs="Times New Roman"/>
          <w:sz w:val="24"/>
          <w:szCs w:val="24"/>
        </w:rPr>
        <w:t xml:space="preserve"> 2018, from </w:t>
      </w:r>
      <w:hyperlink r:id="rId20" w:history="1">
        <w:r w:rsidRPr="00B36FCB">
          <w:rPr>
            <w:rStyle w:val="Hyperlink"/>
            <w:rFonts w:ascii="Times New Roman" w:hAnsi="Times New Roman" w:cs="Times New Roman"/>
            <w:color w:val="auto"/>
            <w:sz w:val="24"/>
            <w:szCs w:val="24"/>
          </w:rPr>
          <w:t>https://www.youtube.com/yt/about/</w:t>
        </w:r>
      </w:hyperlink>
    </w:p>
    <w:p w14:paraId="418B1E48"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Zimmerman, F. J. (2008). Children's Media Use and Sleep Problems: Issues and Unanswered Questions. Research Brief. </w:t>
      </w:r>
      <w:r w:rsidRPr="0072077B">
        <w:rPr>
          <w:rFonts w:ascii="Times New Roman" w:hAnsi="Times New Roman" w:cs="Times New Roman"/>
          <w:i/>
          <w:iCs/>
          <w:color w:val="000000" w:themeColor="text1"/>
          <w:sz w:val="24"/>
          <w:szCs w:val="24"/>
        </w:rPr>
        <w:t>Henry J. Kaiser Family Foundation</w:t>
      </w:r>
      <w:r w:rsidRPr="0072077B">
        <w:rPr>
          <w:rFonts w:ascii="Times New Roman" w:hAnsi="Times New Roman" w:cs="Times New Roman"/>
          <w:color w:val="000000" w:themeColor="text1"/>
          <w:sz w:val="24"/>
          <w:szCs w:val="24"/>
        </w:rPr>
        <w:t>.</w:t>
      </w:r>
    </w:p>
    <w:p w14:paraId="1115867A" w14:textId="77777777" w:rsidR="006D350A" w:rsidRPr="0072077B" w:rsidRDefault="006D350A" w:rsidP="00484EDE">
      <w:pPr>
        <w:ind w:left="360" w:hanging="360"/>
        <w:rPr>
          <w:rFonts w:ascii="Times New Roman" w:hAnsi="Times New Roman" w:cs="Times New Roman"/>
          <w:color w:val="000000" w:themeColor="text1"/>
          <w:sz w:val="24"/>
          <w:szCs w:val="24"/>
        </w:rPr>
      </w:pPr>
      <w:r w:rsidRPr="0072077B">
        <w:rPr>
          <w:rFonts w:ascii="Times New Roman" w:hAnsi="Times New Roman" w:cs="Times New Roman"/>
          <w:color w:val="000000" w:themeColor="text1"/>
          <w:sz w:val="24"/>
          <w:szCs w:val="24"/>
        </w:rPr>
        <w:t xml:space="preserve">Zimmerman, F. J., &amp; Bell, J. F. (2010). Associations of television content type and obesity in children. </w:t>
      </w:r>
      <w:r w:rsidRPr="0072077B">
        <w:rPr>
          <w:rFonts w:ascii="Times New Roman" w:hAnsi="Times New Roman" w:cs="Times New Roman"/>
          <w:i/>
          <w:iCs/>
          <w:color w:val="000000" w:themeColor="text1"/>
          <w:sz w:val="24"/>
          <w:szCs w:val="24"/>
        </w:rPr>
        <w:t>American Journal of Public Health</w:t>
      </w:r>
      <w:r w:rsidRPr="0072077B">
        <w:rPr>
          <w:rFonts w:ascii="Times New Roman" w:hAnsi="Times New Roman" w:cs="Times New Roman"/>
          <w:color w:val="000000" w:themeColor="text1"/>
          <w:sz w:val="24"/>
          <w:szCs w:val="24"/>
        </w:rPr>
        <w:t xml:space="preserve">, </w:t>
      </w:r>
      <w:r w:rsidRPr="0072077B">
        <w:rPr>
          <w:rFonts w:ascii="Times New Roman" w:hAnsi="Times New Roman" w:cs="Times New Roman"/>
          <w:i/>
          <w:iCs/>
          <w:color w:val="000000" w:themeColor="text1"/>
          <w:sz w:val="24"/>
          <w:szCs w:val="24"/>
        </w:rPr>
        <w:t>100</w:t>
      </w:r>
      <w:r w:rsidRPr="0072077B">
        <w:rPr>
          <w:rFonts w:ascii="Times New Roman" w:hAnsi="Times New Roman" w:cs="Times New Roman"/>
          <w:color w:val="000000" w:themeColor="text1"/>
          <w:sz w:val="24"/>
          <w:szCs w:val="24"/>
        </w:rPr>
        <w:t>(2), 334-340.</w:t>
      </w:r>
    </w:p>
    <w:p w14:paraId="65DC866F" w14:textId="236E8FC9" w:rsidR="003C6ABE" w:rsidRPr="0072077B" w:rsidRDefault="003C6ABE">
      <w:pPr>
        <w:rPr>
          <w:rFonts w:ascii="Times New Roman" w:hAnsi="Times New Roman" w:cs="Times New Roman"/>
          <w:color w:val="000000" w:themeColor="text1"/>
          <w:sz w:val="24"/>
          <w:szCs w:val="24"/>
          <w:lang w:val="en-US"/>
        </w:rPr>
      </w:pPr>
    </w:p>
    <w:p w14:paraId="2FBD0D93" w14:textId="55E41FC0" w:rsidR="003C6ABE" w:rsidRPr="0072077B" w:rsidRDefault="003C6ABE">
      <w:pPr>
        <w:rPr>
          <w:rFonts w:ascii="Times New Roman" w:hAnsi="Times New Roman" w:cs="Times New Roman"/>
          <w:color w:val="000000" w:themeColor="text1"/>
          <w:sz w:val="24"/>
          <w:szCs w:val="24"/>
          <w:lang w:val="en-US"/>
        </w:rPr>
      </w:pPr>
    </w:p>
    <w:p w14:paraId="2BA2F33A" w14:textId="77777777" w:rsidR="003C6ABE" w:rsidRDefault="003C6ABE">
      <w:pPr>
        <w:rPr>
          <w:rFonts w:ascii="Times New Roman" w:hAnsi="Times New Roman" w:cs="Times New Roman"/>
          <w:lang w:val="en-US"/>
        </w:rPr>
      </w:pPr>
      <w:r>
        <w:rPr>
          <w:rFonts w:ascii="Times New Roman" w:hAnsi="Times New Roman" w:cs="Times New Roman"/>
          <w:lang w:val="en-US"/>
        </w:rPr>
        <w:br w:type="page"/>
      </w:r>
    </w:p>
    <w:p w14:paraId="2F96E8A9" w14:textId="48A49732" w:rsidR="00E5163F" w:rsidRDefault="00D7370C" w:rsidP="00E5163F">
      <w:pPr>
        <w:jc w:val="center"/>
        <w:rPr>
          <w:rFonts w:ascii="Times New Roman" w:hAnsi="Times New Roman" w:cs="Times New Roman"/>
          <w:b/>
          <w:lang w:val="en-US"/>
        </w:rPr>
      </w:pPr>
      <w:r>
        <w:rPr>
          <w:rFonts w:ascii="Times New Roman" w:hAnsi="Times New Roman" w:cs="Times New Roman"/>
          <w:b/>
          <w:lang w:val="en-US"/>
        </w:rPr>
        <w:lastRenderedPageBreak/>
        <w:t>APPENDIX</w:t>
      </w:r>
    </w:p>
    <w:p w14:paraId="6D493F97" w14:textId="77777777" w:rsidR="00D7370C" w:rsidRPr="00D7370C" w:rsidRDefault="00D7370C" w:rsidP="00E5163F">
      <w:pPr>
        <w:jc w:val="center"/>
        <w:rPr>
          <w:b/>
        </w:rPr>
      </w:pPr>
    </w:p>
    <w:p w14:paraId="4B686473" w14:textId="77777777" w:rsidR="00E5163F" w:rsidRPr="00570587" w:rsidRDefault="00E5163F" w:rsidP="00E5163F">
      <w:pPr>
        <w:rPr>
          <w:rFonts w:ascii="Times New Roman" w:hAnsi="Times New Roman" w:cs="Times New Roman"/>
          <w:u w:val="single"/>
        </w:rPr>
      </w:pPr>
      <w:r w:rsidRPr="00570587">
        <w:rPr>
          <w:rFonts w:ascii="Times New Roman" w:hAnsi="Times New Roman" w:cs="Times New Roman"/>
          <w:u w:val="single"/>
        </w:rPr>
        <w:t>Appendix A: Final questionnaire</w:t>
      </w:r>
    </w:p>
    <w:p w14:paraId="7EE26D6F" w14:textId="115C274A" w:rsidR="00E5163F" w:rsidRDefault="00E5163F" w:rsidP="00E5163F">
      <w:pPr>
        <w:jc w:val="center"/>
        <w:rPr>
          <w:u w:val="single"/>
        </w:rPr>
      </w:pPr>
    </w:p>
    <w:p w14:paraId="4F8D3D79" w14:textId="512DB170" w:rsidR="00E5163F" w:rsidRDefault="00161757" w:rsidP="00E5163F">
      <w:pPr>
        <w:rPr>
          <w:u w:val="single"/>
        </w:rPr>
      </w:pPr>
      <w:r>
        <w:rPr>
          <w:noProof/>
          <w:lang w:eastAsia="en-GB"/>
        </w:rPr>
        <w:drawing>
          <wp:anchor distT="0" distB="0" distL="114300" distR="114300" simplePos="0" relativeHeight="251659264" behindDoc="0" locked="0" layoutInCell="1" allowOverlap="1" wp14:anchorId="7AA04F6C" wp14:editId="60FCE4CF">
            <wp:simplePos x="0" y="0"/>
            <wp:positionH relativeFrom="margin">
              <wp:align>left</wp:align>
            </wp:positionH>
            <wp:positionV relativeFrom="paragraph">
              <wp:posOffset>1057910</wp:posOffset>
            </wp:positionV>
            <wp:extent cx="2950210" cy="369887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2240" t="18055" r="32619" b="11451"/>
                    <a:stretch/>
                  </pic:blipFill>
                  <pic:spPr bwMode="auto">
                    <a:xfrm>
                      <a:off x="0" y="0"/>
                      <a:ext cx="2950210" cy="369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0616">
        <w:rPr>
          <w:noProof/>
          <w:lang w:eastAsia="en-GB"/>
        </w:rPr>
        <w:drawing>
          <wp:anchor distT="0" distB="0" distL="114300" distR="114300" simplePos="0" relativeHeight="251660288" behindDoc="0" locked="0" layoutInCell="1" allowOverlap="1" wp14:anchorId="719768B5" wp14:editId="0B698CEE">
            <wp:simplePos x="0" y="0"/>
            <wp:positionH relativeFrom="margin">
              <wp:align>right</wp:align>
            </wp:positionH>
            <wp:positionV relativeFrom="paragraph">
              <wp:posOffset>1339215</wp:posOffset>
            </wp:positionV>
            <wp:extent cx="3056890" cy="336486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2240" t="23383" r="32404" b="14375"/>
                    <a:stretch/>
                  </pic:blipFill>
                  <pic:spPr bwMode="auto">
                    <a:xfrm>
                      <a:off x="0" y="0"/>
                      <a:ext cx="3056890" cy="3364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63F">
        <w:rPr>
          <w:u w:val="single"/>
        </w:rPr>
        <w:br w:type="page"/>
      </w:r>
    </w:p>
    <w:p w14:paraId="787C386D" w14:textId="77777777" w:rsidR="00E5163F" w:rsidRDefault="00E5163F" w:rsidP="00E5163F">
      <w:pPr>
        <w:jc w:val="center"/>
        <w:rPr>
          <w:u w:val="single"/>
        </w:rPr>
      </w:pPr>
    </w:p>
    <w:p w14:paraId="508D95E6" w14:textId="018FF963" w:rsidR="00E5163F" w:rsidRDefault="008157BF" w:rsidP="00E5163F">
      <w:pPr>
        <w:rPr>
          <w:u w:val="single"/>
        </w:rPr>
      </w:pPr>
      <w:r>
        <w:rPr>
          <w:noProof/>
          <w:lang w:eastAsia="en-GB"/>
        </w:rPr>
        <w:drawing>
          <wp:anchor distT="0" distB="0" distL="114300" distR="114300" simplePos="0" relativeHeight="251661312" behindDoc="0" locked="0" layoutInCell="1" allowOverlap="1" wp14:anchorId="5DCB89E2" wp14:editId="5FDD11BB">
            <wp:simplePos x="0" y="0"/>
            <wp:positionH relativeFrom="margin">
              <wp:posOffset>310551</wp:posOffset>
            </wp:positionH>
            <wp:positionV relativeFrom="paragraph">
              <wp:posOffset>498930</wp:posOffset>
            </wp:positionV>
            <wp:extent cx="4046220" cy="37172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2132" t="29746" r="32297" b="17985"/>
                    <a:stretch/>
                  </pic:blipFill>
                  <pic:spPr bwMode="auto">
                    <a:xfrm>
                      <a:off x="0" y="0"/>
                      <a:ext cx="4046220" cy="3717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63F">
        <w:rPr>
          <w:u w:val="single"/>
        </w:rPr>
        <w:br w:type="page"/>
      </w:r>
    </w:p>
    <w:p w14:paraId="1AF5DF4D" w14:textId="77777777" w:rsidR="00DA2FC6" w:rsidRPr="007121B2" w:rsidRDefault="00DA2FC6" w:rsidP="00DA2FC6">
      <w:pPr>
        <w:rPr>
          <w:rFonts w:ascii="Times New Roman" w:hAnsi="Times New Roman" w:cs="Times New Roman"/>
          <w:u w:val="single"/>
        </w:rPr>
      </w:pPr>
      <w:r w:rsidRPr="007121B2">
        <w:rPr>
          <w:rFonts w:ascii="Times New Roman" w:hAnsi="Times New Roman" w:cs="Times New Roman"/>
          <w:u w:val="single"/>
        </w:rPr>
        <w:lastRenderedPageBreak/>
        <w:t xml:space="preserve">Appendix B: Original questionnaires </w:t>
      </w:r>
    </w:p>
    <w:p w14:paraId="65845760" w14:textId="77777777" w:rsidR="00DA2FC6" w:rsidRPr="007121B2" w:rsidRDefault="00DA2FC6" w:rsidP="00DA2FC6">
      <w:pPr>
        <w:rPr>
          <w:rFonts w:ascii="Times New Roman" w:hAnsi="Times New Roman" w:cs="Times New Roman"/>
          <w:u w:val="single"/>
        </w:rPr>
      </w:pPr>
    </w:p>
    <w:p w14:paraId="2118E5E1" w14:textId="7D69DAA5" w:rsidR="00DA2FC6" w:rsidRPr="007121B2" w:rsidRDefault="00DA2FC6" w:rsidP="00DA2FC6">
      <w:pPr>
        <w:rPr>
          <w:rFonts w:ascii="Times New Roman" w:hAnsi="Times New Roman" w:cs="Times New Roman"/>
          <w:u w:val="single"/>
        </w:rPr>
      </w:pPr>
      <w:r w:rsidRPr="007121B2">
        <w:rPr>
          <w:rFonts w:ascii="Times New Roman" w:hAnsi="Times New Roman" w:cs="Times New Roman"/>
          <w:u w:val="single"/>
        </w:rPr>
        <w:t>Appendix B (</w:t>
      </w:r>
      <w:proofErr w:type="spellStart"/>
      <w:r w:rsidRPr="007121B2">
        <w:rPr>
          <w:rFonts w:ascii="Times New Roman" w:hAnsi="Times New Roman" w:cs="Times New Roman"/>
          <w:u w:val="single"/>
        </w:rPr>
        <w:t>i</w:t>
      </w:r>
      <w:proofErr w:type="spellEnd"/>
      <w:r w:rsidRPr="007121B2">
        <w:rPr>
          <w:rFonts w:ascii="Times New Roman" w:hAnsi="Times New Roman" w:cs="Times New Roman"/>
          <w:u w:val="single"/>
        </w:rPr>
        <w:t>)</w:t>
      </w:r>
      <w:r w:rsidRPr="007121B2">
        <w:rPr>
          <w:rFonts w:ascii="Times New Roman" w:hAnsi="Times New Roman" w:cs="Times New Roman"/>
          <w:noProof/>
          <w:u w:val="single"/>
          <w:lang w:eastAsia="en-GB"/>
        </w:rPr>
        <w:t xml:space="preserve"> – </w:t>
      </w:r>
      <w:r w:rsidRPr="007121B2">
        <w:rPr>
          <w:rFonts w:ascii="Times New Roman" w:hAnsi="Times New Roman" w:cs="Times New Roman"/>
          <w:u w:val="single"/>
        </w:rPr>
        <w:t>T</w:t>
      </w:r>
      <w:r w:rsidRPr="007121B2">
        <w:rPr>
          <w:rStyle w:val="normaltextrun"/>
          <w:rFonts w:ascii="Times New Roman" w:hAnsi="Times New Roman" w:cs="Times New Roman"/>
          <w:u w:val="single"/>
        </w:rPr>
        <w:t>he Pittsburgh sleep quality index questionnaire (1989) and scoring sheet</w:t>
      </w:r>
    </w:p>
    <w:p w14:paraId="5337A0B5" w14:textId="64B39DBA" w:rsidR="00DA2FC6" w:rsidRDefault="00161757" w:rsidP="00DA2FC6">
      <w:pPr>
        <w:ind w:firstLine="720"/>
        <w:rPr>
          <w:noProof/>
          <w:u w:val="single"/>
          <w:lang w:eastAsia="en-GB"/>
        </w:rPr>
      </w:pPr>
      <w:r>
        <w:rPr>
          <w:noProof/>
          <w:lang w:eastAsia="en-GB"/>
        </w:rPr>
        <w:drawing>
          <wp:anchor distT="0" distB="0" distL="114300" distR="114300" simplePos="0" relativeHeight="251663360" behindDoc="0" locked="0" layoutInCell="1" allowOverlap="1" wp14:anchorId="5E92C351" wp14:editId="59B6CEFF">
            <wp:simplePos x="0" y="0"/>
            <wp:positionH relativeFrom="margin">
              <wp:align>left</wp:align>
            </wp:positionH>
            <wp:positionV relativeFrom="paragraph">
              <wp:posOffset>290195</wp:posOffset>
            </wp:positionV>
            <wp:extent cx="2987675" cy="3786505"/>
            <wp:effectExtent l="0" t="0" r="3175"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4287" t="12895" r="37133" b="8872"/>
                    <a:stretch/>
                  </pic:blipFill>
                  <pic:spPr bwMode="auto">
                    <a:xfrm>
                      <a:off x="0" y="0"/>
                      <a:ext cx="2987675" cy="3786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0" locked="0" layoutInCell="1" allowOverlap="1" wp14:anchorId="3F1EFDD7" wp14:editId="5EFD9A71">
            <wp:simplePos x="0" y="0"/>
            <wp:positionH relativeFrom="margin">
              <wp:align>right</wp:align>
            </wp:positionH>
            <wp:positionV relativeFrom="paragraph">
              <wp:posOffset>250956</wp:posOffset>
            </wp:positionV>
            <wp:extent cx="2918460" cy="38265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4072" t="12552" r="37563" b="6981"/>
                    <a:stretch/>
                  </pic:blipFill>
                  <pic:spPr bwMode="auto">
                    <a:xfrm>
                      <a:off x="0" y="0"/>
                      <a:ext cx="2918460" cy="3826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1D33E5" w14:textId="0ACFC2B4" w:rsidR="00DA2FC6" w:rsidRDefault="00DA2FC6" w:rsidP="00DA2FC6">
      <w:pPr>
        <w:ind w:firstLine="720"/>
        <w:rPr>
          <w:noProof/>
          <w:u w:val="single"/>
          <w:lang w:eastAsia="en-GB"/>
        </w:rPr>
      </w:pPr>
    </w:p>
    <w:p w14:paraId="03860CD8" w14:textId="5AF6B7B4" w:rsidR="00DA2FC6" w:rsidRDefault="00DA2FC6" w:rsidP="00DA2FC6">
      <w:pPr>
        <w:rPr>
          <w:noProof/>
          <w:u w:val="single"/>
          <w:lang w:eastAsia="en-GB"/>
        </w:rPr>
      </w:pPr>
      <w:r>
        <w:rPr>
          <w:noProof/>
          <w:u w:val="single"/>
          <w:lang w:eastAsia="en-GB"/>
        </w:rPr>
        <w:br w:type="page"/>
      </w:r>
      <w:r w:rsidR="00161757">
        <w:rPr>
          <w:noProof/>
          <w:lang w:eastAsia="en-GB"/>
        </w:rPr>
        <w:lastRenderedPageBreak/>
        <w:drawing>
          <wp:anchor distT="0" distB="0" distL="114300" distR="114300" simplePos="0" relativeHeight="251665408" behindDoc="0" locked="0" layoutInCell="1" allowOverlap="1" wp14:anchorId="43778905" wp14:editId="3C53A187">
            <wp:simplePos x="0" y="0"/>
            <wp:positionH relativeFrom="margin">
              <wp:align>right</wp:align>
            </wp:positionH>
            <wp:positionV relativeFrom="paragraph">
              <wp:posOffset>1043365</wp:posOffset>
            </wp:positionV>
            <wp:extent cx="2840990" cy="43815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7086" t="12209" r="40503" b="7840"/>
                    <a:stretch/>
                  </pic:blipFill>
                  <pic:spPr bwMode="auto">
                    <a:xfrm>
                      <a:off x="0" y="0"/>
                      <a:ext cx="2840990" cy="438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1757">
        <w:rPr>
          <w:noProof/>
          <w:lang w:eastAsia="en-GB"/>
        </w:rPr>
        <w:drawing>
          <wp:anchor distT="0" distB="0" distL="114300" distR="114300" simplePos="0" relativeHeight="251664384" behindDoc="0" locked="0" layoutInCell="1" allowOverlap="1" wp14:anchorId="61849EF4" wp14:editId="19601BA8">
            <wp:simplePos x="0" y="0"/>
            <wp:positionH relativeFrom="margin">
              <wp:align>left</wp:align>
            </wp:positionH>
            <wp:positionV relativeFrom="paragraph">
              <wp:posOffset>1009170</wp:posOffset>
            </wp:positionV>
            <wp:extent cx="2881330" cy="4041907"/>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3427" t="12553" r="39723" b="4745"/>
                    <a:stretch/>
                  </pic:blipFill>
                  <pic:spPr bwMode="auto">
                    <a:xfrm>
                      <a:off x="0" y="0"/>
                      <a:ext cx="2881330" cy="40419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eastAsia="en-GB"/>
        </w:rPr>
        <w:br w:type="page"/>
      </w:r>
    </w:p>
    <w:p w14:paraId="48A772BD" w14:textId="77777777" w:rsidR="00DA2FC6" w:rsidRDefault="00DA2FC6" w:rsidP="00DA2FC6">
      <w:pPr>
        <w:rPr>
          <w:noProof/>
          <w:u w:val="single"/>
          <w:lang w:eastAsia="en-GB"/>
        </w:rPr>
      </w:pPr>
    </w:p>
    <w:p w14:paraId="5AE9A64F" w14:textId="77777777" w:rsidR="00DA2FC6" w:rsidRPr="00900FE8" w:rsidRDefault="00DA2FC6" w:rsidP="00DA2FC6">
      <w:pPr>
        <w:ind w:firstLine="720"/>
        <w:rPr>
          <w:noProof/>
          <w:u w:val="single"/>
          <w:lang w:eastAsia="en-GB"/>
        </w:rPr>
      </w:pPr>
      <w:r>
        <w:rPr>
          <w:noProof/>
          <w:lang w:eastAsia="en-GB"/>
        </w:rPr>
        <w:drawing>
          <wp:anchor distT="0" distB="0" distL="114300" distR="114300" simplePos="0" relativeHeight="251667456" behindDoc="0" locked="0" layoutInCell="1" allowOverlap="1" wp14:anchorId="3226BBB9" wp14:editId="12FC65F3">
            <wp:simplePos x="0" y="0"/>
            <wp:positionH relativeFrom="margin">
              <wp:posOffset>-635</wp:posOffset>
            </wp:positionH>
            <wp:positionV relativeFrom="paragraph">
              <wp:posOffset>180340</wp:posOffset>
            </wp:positionV>
            <wp:extent cx="4143375" cy="500062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3965" t="17710" r="37025" b="6980"/>
                    <a:stretch/>
                  </pic:blipFill>
                  <pic:spPr bwMode="auto">
                    <a:xfrm>
                      <a:off x="0" y="0"/>
                      <a:ext cx="4143375" cy="5000625"/>
                    </a:xfrm>
                    <a:prstGeom prst="rect">
                      <a:avLst/>
                    </a:prstGeom>
                    <a:ln>
                      <a:noFill/>
                    </a:ln>
                    <a:extLst>
                      <a:ext uri="{53640926-AAD7-44D8-BBD7-CCE9431645EC}">
                        <a14:shadowObscured xmlns:a14="http://schemas.microsoft.com/office/drawing/2010/main"/>
                      </a:ext>
                    </a:extLst>
                  </pic:spPr>
                </pic:pic>
              </a:graphicData>
            </a:graphic>
          </wp:anchor>
        </w:drawing>
      </w:r>
    </w:p>
    <w:p w14:paraId="509E02E2" w14:textId="77777777" w:rsidR="00DA2FC6" w:rsidRDefault="00DA2FC6" w:rsidP="00DA2FC6">
      <w:pPr>
        <w:ind w:firstLine="720"/>
        <w:rPr>
          <w:noProof/>
          <w:lang w:eastAsia="en-GB"/>
        </w:rPr>
      </w:pPr>
    </w:p>
    <w:p w14:paraId="58E17E4D" w14:textId="77777777" w:rsidR="00DA2FC6" w:rsidRDefault="00DA2FC6" w:rsidP="00DA2FC6">
      <w:pPr>
        <w:ind w:firstLine="720"/>
        <w:rPr>
          <w:noProof/>
          <w:lang w:eastAsia="en-GB"/>
        </w:rPr>
      </w:pPr>
    </w:p>
    <w:p w14:paraId="5DB746E2" w14:textId="77777777" w:rsidR="00DA2FC6" w:rsidRDefault="00DA2FC6" w:rsidP="00DA2FC6">
      <w:pPr>
        <w:ind w:firstLine="720"/>
        <w:rPr>
          <w:noProof/>
          <w:lang w:eastAsia="en-GB"/>
        </w:rPr>
      </w:pPr>
    </w:p>
    <w:p w14:paraId="5B27300E" w14:textId="77777777" w:rsidR="00DA2FC6" w:rsidRDefault="00DA2FC6" w:rsidP="00DA2FC6">
      <w:pPr>
        <w:ind w:firstLine="720"/>
        <w:rPr>
          <w:noProof/>
          <w:lang w:eastAsia="en-GB"/>
        </w:rPr>
      </w:pPr>
    </w:p>
    <w:p w14:paraId="096B6EC4" w14:textId="77777777" w:rsidR="00DA2FC6" w:rsidRDefault="00DA2FC6" w:rsidP="00DA2FC6">
      <w:pPr>
        <w:ind w:firstLine="720"/>
        <w:rPr>
          <w:noProof/>
          <w:lang w:eastAsia="en-GB"/>
        </w:rPr>
      </w:pPr>
    </w:p>
    <w:p w14:paraId="79851B55" w14:textId="77777777" w:rsidR="00DA2FC6" w:rsidRDefault="00DA2FC6" w:rsidP="00DA2FC6">
      <w:pPr>
        <w:ind w:firstLine="720"/>
        <w:rPr>
          <w:noProof/>
          <w:lang w:eastAsia="en-GB"/>
        </w:rPr>
      </w:pPr>
    </w:p>
    <w:p w14:paraId="02768CAF" w14:textId="77777777" w:rsidR="00DA2FC6" w:rsidRDefault="00DA2FC6" w:rsidP="00DA2FC6">
      <w:pPr>
        <w:ind w:firstLine="720"/>
        <w:rPr>
          <w:noProof/>
          <w:lang w:eastAsia="en-GB"/>
        </w:rPr>
      </w:pPr>
    </w:p>
    <w:p w14:paraId="18FFD258" w14:textId="77777777" w:rsidR="00DA2FC6" w:rsidRDefault="00DA2FC6" w:rsidP="00DA2FC6">
      <w:pPr>
        <w:ind w:firstLine="720"/>
        <w:rPr>
          <w:noProof/>
          <w:lang w:eastAsia="en-GB"/>
        </w:rPr>
      </w:pPr>
    </w:p>
    <w:p w14:paraId="2935395D" w14:textId="77777777" w:rsidR="00DA2FC6" w:rsidRDefault="00DA2FC6" w:rsidP="00DA2FC6">
      <w:pPr>
        <w:ind w:firstLine="720"/>
        <w:rPr>
          <w:noProof/>
          <w:lang w:eastAsia="en-GB"/>
        </w:rPr>
      </w:pPr>
    </w:p>
    <w:p w14:paraId="79E66286" w14:textId="77777777" w:rsidR="00DA2FC6" w:rsidRDefault="00DA2FC6" w:rsidP="00DA2FC6">
      <w:pPr>
        <w:ind w:firstLine="720"/>
        <w:rPr>
          <w:noProof/>
          <w:lang w:eastAsia="en-GB"/>
        </w:rPr>
      </w:pPr>
    </w:p>
    <w:p w14:paraId="165EA24C" w14:textId="77777777" w:rsidR="00DA2FC6" w:rsidRDefault="00DA2FC6" w:rsidP="00DA2FC6">
      <w:pPr>
        <w:ind w:firstLine="720"/>
        <w:rPr>
          <w:noProof/>
          <w:lang w:eastAsia="en-GB"/>
        </w:rPr>
      </w:pPr>
    </w:p>
    <w:p w14:paraId="4784FB93" w14:textId="77777777" w:rsidR="00DA2FC6" w:rsidRDefault="00DA2FC6" w:rsidP="00DA2FC6">
      <w:pPr>
        <w:ind w:firstLine="720"/>
        <w:rPr>
          <w:noProof/>
          <w:lang w:eastAsia="en-GB"/>
        </w:rPr>
      </w:pPr>
    </w:p>
    <w:p w14:paraId="53B4188F" w14:textId="77777777" w:rsidR="00DA2FC6" w:rsidRDefault="00DA2FC6" w:rsidP="00DA2FC6">
      <w:pPr>
        <w:rPr>
          <w:noProof/>
          <w:lang w:eastAsia="en-GB"/>
        </w:rPr>
      </w:pPr>
      <w:r>
        <w:rPr>
          <w:noProof/>
          <w:lang w:eastAsia="en-GB"/>
        </w:rPr>
        <w:br w:type="page"/>
      </w:r>
    </w:p>
    <w:p w14:paraId="3E83BCBC" w14:textId="78F467E7" w:rsidR="007A0E51" w:rsidRPr="00A62A28" w:rsidRDefault="007A0E51" w:rsidP="003D5F75">
      <w:pPr>
        <w:rPr>
          <w:rFonts w:ascii="Times New Roman" w:hAnsi="Times New Roman" w:cs="Times New Roman"/>
          <w:noProof/>
          <w:u w:val="single"/>
          <w:lang w:eastAsia="en-GB"/>
        </w:rPr>
      </w:pPr>
      <w:r w:rsidRPr="00A62A28">
        <w:rPr>
          <w:rFonts w:ascii="Times New Roman" w:hAnsi="Times New Roman" w:cs="Times New Roman"/>
          <w:noProof/>
          <w:u w:val="single"/>
          <w:lang w:eastAsia="en-GB"/>
        </w:rPr>
        <w:lastRenderedPageBreak/>
        <w:t xml:space="preserve">Appendix B (ii): ‘How healthy is your diet questionnaire’ and scoring system by the British heart foundation (2012) </w:t>
      </w:r>
    </w:p>
    <w:p w14:paraId="5EEC3CEE" w14:textId="00D2D7FC" w:rsidR="007A0E51" w:rsidRDefault="007A0E51" w:rsidP="007A0E51">
      <w:pPr>
        <w:ind w:firstLine="720"/>
        <w:rPr>
          <w:noProof/>
          <w:lang w:eastAsia="en-GB"/>
        </w:rPr>
      </w:pPr>
    </w:p>
    <w:p w14:paraId="27EA5EFD" w14:textId="6F21A810" w:rsidR="007A0E51" w:rsidRDefault="007A0E51" w:rsidP="007A0E51">
      <w:pPr>
        <w:ind w:firstLine="720"/>
        <w:rPr>
          <w:noProof/>
          <w:lang w:eastAsia="en-GB"/>
        </w:rPr>
      </w:pPr>
    </w:p>
    <w:p w14:paraId="654AD24B" w14:textId="40F5D1AD" w:rsidR="007A0E51" w:rsidRDefault="007A0E51" w:rsidP="007A0E51">
      <w:pPr>
        <w:ind w:firstLine="720"/>
        <w:rPr>
          <w:u w:val="single"/>
        </w:rPr>
      </w:pPr>
    </w:p>
    <w:p w14:paraId="027284E8" w14:textId="7F45B908" w:rsidR="007A0E51" w:rsidRDefault="007A0E51" w:rsidP="007A0E51">
      <w:pPr>
        <w:ind w:firstLine="720"/>
        <w:rPr>
          <w:u w:val="single"/>
        </w:rPr>
      </w:pPr>
    </w:p>
    <w:p w14:paraId="7E615CD8" w14:textId="20B48B49" w:rsidR="007A0E51" w:rsidRDefault="003D5F75" w:rsidP="007A0E51">
      <w:pPr>
        <w:ind w:firstLine="720"/>
        <w:rPr>
          <w:u w:val="single"/>
        </w:rPr>
      </w:pPr>
      <w:r>
        <w:rPr>
          <w:noProof/>
          <w:lang w:eastAsia="en-GB"/>
        </w:rPr>
        <w:drawing>
          <wp:anchor distT="0" distB="0" distL="114300" distR="114300" simplePos="0" relativeHeight="251669504" behindDoc="0" locked="0" layoutInCell="1" allowOverlap="1" wp14:anchorId="73650423" wp14:editId="26DC0E73">
            <wp:simplePos x="0" y="0"/>
            <wp:positionH relativeFrom="margin">
              <wp:posOffset>42545</wp:posOffset>
            </wp:positionH>
            <wp:positionV relativeFrom="paragraph">
              <wp:posOffset>431800</wp:posOffset>
            </wp:positionV>
            <wp:extent cx="2945130" cy="430911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25260" t="15157" r="41004" b="5868"/>
                    <a:stretch/>
                  </pic:blipFill>
                  <pic:spPr bwMode="auto">
                    <a:xfrm>
                      <a:off x="0" y="0"/>
                      <a:ext cx="2945130" cy="430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33BCE2" w14:textId="528A5A3C" w:rsidR="007A0E51" w:rsidRDefault="003D5F75" w:rsidP="007A0E51">
      <w:pPr>
        <w:ind w:firstLine="720"/>
        <w:rPr>
          <w:u w:val="single"/>
        </w:rPr>
      </w:pPr>
      <w:r>
        <w:rPr>
          <w:noProof/>
          <w:lang w:eastAsia="en-GB"/>
        </w:rPr>
        <w:drawing>
          <wp:anchor distT="0" distB="0" distL="114300" distR="114300" simplePos="0" relativeHeight="251670528" behindDoc="0" locked="0" layoutInCell="1" allowOverlap="1" wp14:anchorId="4E998684" wp14:editId="64CA5E43">
            <wp:simplePos x="0" y="0"/>
            <wp:positionH relativeFrom="margin">
              <wp:posOffset>2987675</wp:posOffset>
            </wp:positionH>
            <wp:positionV relativeFrom="paragraph">
              <wp:posOffset>180556</wp:posOffset>
            </wp:positionV>
            <wp:extent cx="2989580" cy="4244340"/>
            <wp:effectExtent l="0" t="0" r="127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4596" t="18075" r="41336" b="4538"/>
                    <a:stretch/>
                  </pic:blipFill>
                  <pic:spPr bwMode="auto">
                    <a:xfrm>
                      <a:off x="0" y="0"/>
                      <a:ext cx="2989580" cy="424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E228F4" w14:textId="00D0D093" w:rsidR="007A0E51" w:rsidRDefault="007A0E51" w:rsidP="007A0E51">
      <w:pPr>
        <w:ind w:firstLine="720"/>
        <w:rPr>
          <w:u w:val="single"/>
        </w:rPr>
      </w:pPr>
    </w:p>
    <w:p w14:paraId="464A0669" w14:textId="08C52601" w:rsidR="007A0E51" w:rsidRDefault="007A0E51" w:rsidP="007A0E51">
      <w:pPr>
        <w:ind w:firstLine="720"/>
        <w:rPr>
          <w:u w:val="single"/>
        </w:rPr>
      </w:pPr>
    </w:p>
    <w:p w14:paraId="20E4C808" w14:textId="0BE05527" w:rsidR="007A0E51" w:rsidRDefault="007A0E51" w:rsidP="007A0E51">
      <w:pPr>
        <w:ind w:firstLine="720"/>
        <w:rPr>
          <w:u w:val="single"/>
        </w:rPr>
      </w:pPr>
    </w:p>
    <w:p w14:paraId="03DAA53D" w14:textId="1C4B1322" w:rsidR="007A0E51" w:rsidRDefault="007A0E51" w:rsidP="007A0E51">
      <w:pPr>
        <w:ind w:firstLine="720"/>
        <w:rPr>
          <w:u w:val="single"/>
        </w:rPr>
      </w:pPr>
    </w:p>
    <w:p w14:paraId="7601CFD3" w14:textId="063E26F3" w:rsidR="007A0E51" w:rsidRDefault="007A0E51" w:rsidP="007A0E51">
      <w:pPr>
        <w:ind w:firstLine="720"/>
        <w:rPr>
          <w:u w:val="single"/>
        </w:rPr>
      </w:pPr>
    </w:p>
    <w:p w14:paraId="3E8EDA79" w14:textId="2DF78754" w:rsidR="007A0E51" w:rsidRDefault="007A0E51" w:rsidP="007A0E51">
      <w:pPr>
        <w:ind w:firstLine="720"/>
        <w:rPr>
          <w:u w:val="single"/>
        </w:rPr>
      </w:pPr>
    </w:p>
    <w:p w14:paraId="09602183" w14:textId="42EBDC01" w:rsidR="007A0E51" w:rsidRDefault="007A0E51" w:rsidP="007A0E51">
      <w:pPr>
        <w:ind w:firstLine="720"/>
        <w:rPr>
          <w:u w:val="single"/>
        </w:rPr>
      </w:pPr>
    </w:p>
    <w:p w14:paraId="47F251FE" w14:textId="15D807E8" w:rsidR="007A0E51" w:rsidRDefault="007A0E51" w:rsidP="007A0E51">
      <w:pPr>
        <w:ind w:firstLine="720"/>
        <w:rPr>
          <w:u w:val="single"/>
        </w:rPr>
      </w:pPr>
    </w:p>
    <w:p w14:paraId="364047FA" w14:textId="5B270A93" w:rsidR="007A0E51" w:rsidRDefault="007A0E51" w:rsidP="007A0E51">
      <w:pPr>
        <w:ind w:firstLine="720"/>
        <w:rPr>
          <w:u w:val="single"/>
        </w:rPr>
      </w:pPr>
    </w:p>
    <w:p w14:paraId="5B161F54" w14:textId="3029F752" w:rsidR="007A0E51" w:rsidRDefault="007A0E51" w:rsidP="007A0E51">
      <w:pPr>
        <w:ind w:firstLine="720"/>
        <w:rPr>
          <w:u w:val="single"/>
        </w:rPr>
      </w:pPr>
    </w:p>
    <w:p w14:paraId="7ABCCDBA" w14:textId="4A2050F3" w:rsidR="007A0E51" w:rsidRDefault="007A0E51" w:rsidP="007A0E51">
      <w:pPr>
        <w:ind w:firstLine="720"/>
        <w:rPr>
          <w:u w:val="single"/>
        </w:rPr>
      </w:pPr>
    </w:p>
    <w:p w14:paraId="382D4E35" w14:textId="7FA96BE6" w:rsidR="007A0E51" w:rsidRDefault="007A0E51" w:rsidP="007A0E51">
      <w:pPr>
        <w:ind w:firstLine="720"/>
        <w:rPr>
          <w:u w:val="single"/>
        </w:rPr>
      </w:pPr>
    </w:p>
    <w:p w14:paraId="3D1E27FD" w14:textId="4338B4CE" w:rsidR="007A0E51" w:rsidRDefault="003D5F75" w:rsidP="007A0E51">
      <w:pPr>
        <w:ind w:firstLine="720"/>
        <w:rPr>
          <w:u w:val="single"/>
        </w:rPr>
      </w:pPr>
      <w:r>
        <w:rPr>
          <w:noProof/>
          <w:lang w:eastAsia="en-GB"/>
        </w:rPr>
        <w:drawing>
          <wp:anchor distT="0" distB="0" distL="114300" distR="114300" simplePos="0" relativeHeight="251672576" behindDoc="0" locked="0" layoutInCell="1" allowOverlap="1" wp14:anchorId="5804BDAA" wp14:editId="0113C4E6">
            <wp:simplePos x="0" y="0"/>
            <wp:positionH relativeFrom="margin">
              <wp:posOffset>3053715</wp:posOffset>
            </wp:positionH>
            <wp:positionV relativeFrom="paragraph">
              <wp:posOffset>370840</wp:posOffset>
            </wp:positionV>
            <wp:extent cx="2888615" cy="452247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26369" t="17250" r="42553" b="4918"/>
                    <a:stretch/>
                  </pic:blipFill>
                  <pic:spPr bwMode="auto">
                    <a:xfrm>
                      <a:off x="0" y="0"/>
                      <a:ext cx="2888615" cy="4522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0DB7E" w14:textId="7E8B84C4" w:rsidR="007A0E51" w:rsidRDefault="003D5F75" w:rsidP="007A0E51">
      <w:pPr>
        <w:ind w:firstLine="720"/>
        <w:rPr>
          <w:u w:val="single"/>
        </w:rPr>
      </w:pPr>
      <w:r>
        <w:rPr>
          <w:noProof/>
          <w:lang w:eastAsia="en-GB"/>
        </w:rPr>
        <w:drawing>
          <wp:anchor distT="0" distB="0" distL="114300" distR="114300" simplePos="0" relativeHeight="251671552" behindDoc="0" locked="0" layoutInCell="1" allowOverlap="1" wp14:anchorId="4904AFD6" wp14:editId="1C61112C">
            <wp:simplePos x="0" y="0"/>
            <wp:positionH relativeFrom="margin">
              <wp:posOffset>146050</wp:posOffset>
            </wp:positionH>
            <wp:positionV relativeFrom="paragraph">
              <wp:posOffset>88613</wp:posOffset>
            </wp:positionV>
            <wp:extent cx="2873375" cy="4616450"/>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26431" t="14959" r="42735" b="5777"/>
                    <a:stretch/>
                  </pic:blipFill>
                  <pic:spPr bwMode="auto">
                    <a:xfrm>
                      <a:off x="0" y="0"/>
                      <a:ext cx="2873375" cy="461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214EA8" w14:textId="3E399D73" w:rsidR="007A0E51" w:rsidRDefault="007A0E51" w:rsidP="007A0E51">
      <w:pPr>
        <w:ind w:firstLine="720"/>
        <w:rPr>
          <w:u w:val="single"/>
        </w:rPr>
      </w:pPr>
    </w:p>
    <w:p w14:paraId="27D373BA" w14:textId="19A9EB37" w:rsidR="007A0E51" w:rsidRDefault="007A0E51" w:rsidP="007A0E51">
      <w:pPr>
        <w:ind w:firstLine="720"/>
        <w:rPr>
          <w:u w:val="single"/>
        </w:rPr>
      </w:pPr>
    </w:p>
    <w:p w14:paraId="760B613C" w14:textId="069F5CFB" w:rsidR="007A0E51" w:rsidRDefault="007A0E51" w:rsidP="007A0E51">
      <w:pPr>
        <w:ind w:firstLine="720"/>
        <w:rPr>
          <w:u w:val="single"/>
        </w:rPr>
      </w:pPr>
    </w:p>
    <w:p w14:paraId="2D9E439E" w14:textId="52209051" w:rsidR="007A0E51" w:rsidRDefault="007A0E51" w:rsidP="007A0E51">
      <w:pPr>
        <w:ind w:firstLine="720"/>
        <w:rPr>
          <w:u w:val="single"/>
        </w:rPr>
      </w:pPr>
    </w:p>
    <w:p w14:paraId="2B94D1F3" w14:textId="77777777" w:rsidR="007A0E51" w:rsidRPr="00900FE8" w:rsidRDefault="007A0E51" w:rsidP="007A0E51">
      <w:pPr>
        <w:ind w:left="2160" w:firstLine="720"/>
        <w:jc w:val="center"/>
        <w:rPr>
          <w:u w:val="single"/>
        </w:rPr>
      </w:pPr>
    </w:p>
    <w:p w14:paraId="0747310C" w14:textId="1F6B1CDE" w:rsidR="007A0E51" w:rsidRDefault="007A0E51" w:rsidP="007A0E51">
      <w:pPr>
        <w:ind w:firstLine="720"/>
        <w:rPr>
          <w:u w:val="single"/>
        </w:rPr>
      </w:pPr>
    </w:p>
    <w:p w14:paraId="51313DB3" w14:textId="412AB06C" w:rsidR="007A0E51" w:rsidRDefault="006F1006" w:rsidP="007A0E51">
      <w:pPr>
        <w:ind w:firstLine="720"/>
        <w:rPr>
          <w:u w:val="single"/>
        </w:rPr>
      </w:pPr>
      <w:r>
        <w:rPr>
          <w:noProof/>
          <w:lang w:eastAsia="en-GB"/>
        </w:rPr>
        <w:lastRenderedPageBreak/>
        <w:drawing>
          <wp:anchor distT="0" distB="0" distL="114300" distR="114300" simplePos="0" relativeHeight="251674624" behindDoc="0" locked="0" layoutInCell="1" allowOverlap="1" wp14:anchorId="01731D94" wp14:editId="35D9D609">
            <wp:simplePos x="0" y="0"/>
            <wp:positionH relativeFrom="margin">
              <wp:align>right</wp:align>
            </wp:positionH>
            <wp:positionV relativeFrom="paragraph">
              <wp:posOffset>0</wp:posOffset>
            </wp:positionV>
            <wp:extent cx="2985135" cy="4450715"/>
            <wp:effectExtent l="0" t="0" r="5715"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25929" t="16850" r="41325" b="5090"/>
                    <a:stretch/>
                  </pic:blipFill>
                  <pic:spPr bwMode="auto">
                    <a:xfrm>
                      <a:off x="0" y="0"/>
                      <a:ext cx="2985135" cy="445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67EF92D0" wp14:editId="12FEECF5">
            <wp:simplePos x="0" y="0"/>
            <wp:positionH relativeFrom="margin">
              <wp:posOffset>94615</wp:posOffset>
            </wp:positionH>
            <wp:positionV relativeFrom="paragraph">
              <wp:posOffset>0</wp:posOffset>
            </wp:positionV>
            <wp:extent cx="2828925" cy="4450715"/>
            <wp:effectExtent l="0" t="0" r="952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5997" t="14271" r="42493" b="6465"/>
                    <a:stretch/>
                  </pic:blipFill>
                  <pic:spPr bwMode="auto">
                    <a:xfrm>
                      <a:off x="0" y="0"/>
                      <a:ext cx="2828925" cy="445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18D989" w14:textId="2595E13A" w:rsidR="007A0E51" w:rsidRDefault="007A0E51" w:rsidP="007A0E51">
      <w:pPr>
        <w:ind w:firstLine="720"/>
        <w:rPr>
          <w:u w:val="single"/>
        </w:rPr>
      </w:pPr>
    </w:p>
    <w:p w14:paraId="795E50FB" w14:textId="106E83F9" w:rsidR="007A0E51" w:rsidRDefault="007A0E51" w:rsidP="007A0E51">
      <w:pPr>
        <w:ind w:firstLine="720"/>
        <w:rPr>
          <w:u w:val="single"/>
        </w:rPr>
      </w:pPr>
    </w:p>
    <w:p w14:paraId="3255A2D2" w14:textId="348F834D" w:rsidR="007A0E51" w:rsidRDefault="007A0E51" w:rsidP="007A0E51">
      <w:pPr>
        <w:ind w:firstLine="720"/>
        <w:rPr>
          <w:u w:val="single"/>
        </w:rPr>
      </w:pPr>
    </w:p>
    <w:p w14:paraId="1A543306" w14:textId="0FF6F964" w:rsidR="007A0E51" w:rsidRDefault="007A0E51" w:rsidP="007A0E51">
      <w:pPr>
        <w:ind w:firstLine="720"/>
        <w:rPr>
          <w:u w:val="single"/>
        </w:rPr>
      </w:pPr>
    </w:p>
    <w:p w14:paraId="2B3633C4" w14:textId="51F5CB5E" w:rsidR="007A0E51" w:rsidRDefault="007A0E51" w:rsidP="007A0E51">
      <w:pPr>
        <w:ind w:firstLine="720"/>
        <w:rPr>
          <w:u w:val="single"/>
        </w:rPr>
      </w:pPr>
    </w:p>
    <w:p w14:paraId="596C9DB9" w14:textId="1542722C" w:rsidR="007A0E51" w:rsidRDefault="007A0E51" w:rsidP="007A0E51">
      <w:pPr>
        <w:ind w:firstLine="720"/>
        <w:rPr>
          <w:u w:val="single"/>
        </w:rPr>
      </w:pPr>
    </w:p>
    <w:p w14:paraId="36EBB2E6" w14:textId="0D54D800" w:rsidR="007A0E51" w:rsidRDefault="007A0E51" w:rsidP="007A0E51">
      <w:pPr>
        <w:ind w:firstLine="720"/>
        <w:rPr>
          <w:u w:val="single"/>
        </w:rPr>
      </w:pPr>
    </w:p>
    <w:p w14:paraId="0B3B0297" w14:textId="5CB25E2E" w:rsidR="007A0E51" w:rsidRDefault="007A0E51" w:rsidP="007A0E51">
      <w:pPr>
        <w:ind w:firstLine="720"/>
        <w:rPr>
          <w:u w:val="single"/>
        </w:rPr>
      </w:pPr>
    </w:p>
    <w:p w14:paraId="71DF16F2" w14:textId="5623FFF7" w:rsidR="007A0E51" w:rsidRDefault="007A0E51" w:rsidP="007A0E51">
      <w:pPr>
        <w:ind w:firstLine="720"/>
        <w:rPr>
          <w:u w:val="single"/>
        </w:rPr>
      </w:pPr>
    </w:p>
    <w:p w14:paraId="168035AE" w14:textId="65AF9842" w:rsidR="007A0E51" w:rsidRDefault="007A0E51" w:rsidP="007A0E51">
      <w:pPr>
        <w:ind w:firstLine="720"/>
        <w:rPr>
          <w:u w:val="single"/>
        </w:rPr>
      </w:pPr>
    </w:p>
    <w:p w14:paraId="4F98201D" w14:textId="57177B38" w:rsidR="007A0E51" w:rsidRDefault="007A0E51" w:rsidP="007A0E51">
      <w:pPr>
        <w:ind w:firstLine="720"/>
        <w:rPr>
          <w:u w:val="single"/>
        </w:rPr>
      </w:pPr>
    </w:p>
    <w:p w14:paraId="3AF9EFAF" w14:textId="77777777" w:rsidR="006851C2" w:rsidRDefault="006851C2">
      <w:pPr>
        <w:rPr>
          <w:rFonts w:ascii="Times New Roman" w:hAnsi="Times New Roman" w:cs="Times New Roman"/>
          <w:lang w:val="en-US"/>
        </w:rPr>
      </w:pPr>
    </w:p>
    <w:p w14:paraId="687D1170" w14:textId="77777777" w:rsidR="006851C2" w:rsidRDefault="006851C2">
      <w:pPr>
        <w:rPr>
          <w:rFonts w:ascii="Times New Roman" w:hAnsi="Times New Roman" w:cs="Times New Roman"/>
          <w:lang w:val="en-US"/>
        </w:rPr>
      </w:pPr>
    </w:p>
    <w:p w14:paraId="6D8193BE" w14:textId="25355AC6" w:rsidR="006851C2" w:rsidRDefault="006F1006">
      <w:pPr>
        <w:rPr>
          <w:rFonts w:ascii="Times New Roman" w:hAnsi="Times New Roman" w:cs="Times New Roman"/>
          <w:lang w:val="en-US"/>
        </w:rPr>
      </w:pPr>
      <w:r>
        <w:rPr>
          <w:noProof/>
          <w:lang w:eastAsia="en-GB"/>
        </w:rPr>
        <w:drawing>
          <wp:anchor distT="0" distB="0" distL="114300" distR="114300" simplePos="0" relativeHeight="251675648" behindDoc="0" locked="0" layoutInCell="1" allowOverlap="1" wp14:anchorId="6F871CDD" wp14:editId="7CEAE776">
            <wp:simplePos x="0" y="0"/>
            <wp:positionH relativeFrom="margin">
              <wp:posOffset>293046</wp:posOffset>
            </wp:positionH>
            <wp:positionV relativeFrom="paragraph">
              <wp:posOffset>71096</wp:posOffset>
            </wp:positionV>
            <wp:extent cx="3131388" cy="4616002"/>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25146" t="17022" r="41758" b="4917"/>
                    <a:stretch/>
                  </pic:blipFill>
                  <pic:spPr bwMode="auto">
                    <a:xfrm>
                      <a:off x="0" y="0"/>
                      <a:ext cx="3131388" cy="46160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4C4640" w14:textId="27EFA6A9" w:rsidR="006851C2" w:rsidRDefault="006851C2">
      <w:pPr>
        <w:rPr>
          <w:rFonts w:ascii="Times New Roman" w:hAnsi="Times New Roman" w:cs="Times New Roman"/>
          <w:lang w:val="en-US"/>
        </w:rPr>
      </w:pPr>
    </w:p>
    <w:p w14:paraId="37067F11" w14:textId="77777777" w:rsidR="006851C2" w:rsidRDefault="006851C2">
      <w:pPr>
        <w:rPr>
          <w:rFonts w:ascii="Times New Roman" w:hAnsi="Times New Roman" w:cs="Times New Roman"/>
          <w:lang w:val="en-US"/>
        </w:rPr>
      </w:pPr>
    </w:p>
    <w:p w14:paraId="78785DB3" w14:textId="77777777" w:rsidR="006851C2" w:rsidRDefault="006851C2">
      <w:pPr>
        <w:rPr>
          <w:rFonts w:ascii="Times New Roman" w:hAnsi="Times New Roman" w:cs="Times New Roman"/>
          <w:lang w:val="en-US"/>
        </w:rPr>
      </w:pPr>
    </w:p>
    <w:p w14:paraId="39932363" w14:textId="3F49E648" w:rsidR="006851C2" w:rsidRDefault="006851C2">
      <w:pPr>
        <w:rPr>
          <w:rFonts w:ascii="Times New Roman" w:hAnsi="Times New Roman" w:cs="Times New Roman"/>
          <w:lang w:val="en-US"/>
        </w:rPr>
      </w:pPr>
    </w:p>
    <w:p w14:paraId="04214C89" w14:textId="08A32396" w:rsidR="006851C2" w:rsidRDefault="006851C2">
      <w:pPr>
        <w:rPr>
          <w:rFonts w:ascii="Times New Roman" w:hAnsi="Times New Roman" w:cs="Times New Roman"/>
          <w:lang w:val="en-US"/>
        </w:rPr>
      </w:pPr>
    </w:p>
    <w:p w14:paraId="7CBAC428" w14:textId="0A84D6E9" w:rsidR="003C6ABE" w:rsidRDefault="003C6ABE">
      <w:pPr>
        <w:rPr>
          <w:rFonts w:ascii="Times New Roman" w:hAnsi="Times New Roman" w:cs="Times New Roman"/>
          <w:lang w:val="en-US"/>
        </w:rPr>
      </w:pPr>
      <w:r>
        <w:rPr>
          <w:rFonts w:ascii="Times New Roman" w:hAnsi="Times New Roman" w:cs="Times New Roman"/>
          <w:lang w:val="en-US"/>
        </w:rPr>
        <w:br w:type="page"/>
      </w:r>
    </w:p>
    <w:p w14:paraId="45CD56DD" w14:textId="77777777" w:rsidR="007F3B9B" w:rsidRDefault="007F3B9B" w:rsidP="007F3B9B">
      <w:pPr>
        <w:ind w:firstLine="720"/>
        <w:rPr>
          <w:u w:val="single"/>
        </w:rPr>
      </w:pPr>
    </w:p>
    <w:p w14:paraId="718A4050" w14:textId="77777777" w:rsidR="007F3B9B" w:rsidRPr="00FA55E2" w:rsidRDefault="007F3B9B" w:rsidP="007F3B9B">
      <w:pPr>
        <w:ind w:firstLine="720"/>
        <w:rPr>
          <w:rFonts w:ascii="Times New Roman" w:hAnsi="Times New Roman" w:cs="Times New Roman"/>
          <w:u w:val="single"/>
        </w:rPr>
      </w:pPr>
      <w:r w:rsidRPr="00FA55E2">
        <w:rPr>
          <w:rFonts w:ascii="Times New Roman" w:hAnsi="Times New Roman" w:cs="Times New Roman"/>
          <w:u w:val="single"/>
        </w:rPr>
        <w:t xml:space="preserve">Appendix B (iii): </w:t>
      </w:r>
      <w:r w:rsidRPr="00FA55E2">
        <w:rPr>
          <w:rStyle w:val="normaltextrun"/>
          <w:rFonts w:ascii="Times New Roman" w:hAnsi="Times New Roman" w:cs="Times New Roman"/>
          <w:u w:val="single"/>
        </w:rPr>
        <w:t>The Rosenberg self-esteem scale (1965) and scoring sheet</w:t>
      </w:r>
    </w:p>
    <w:p w14:paraId="5FD229B5" w14:textId="77777777" w:rsidR="007F3B9B" w:rsidRDefault="007F3B9B" w:rsidP="007F3B9B">
      <w:pPr>
        <w:ind w:firstLine="720"/>
        <w:rPr>
          <w:u w:val="single"/>
        </w:rPr>
      </w:pPr>
    </w:p>
    <w:p w14:paraId="1C96ED48" w14:textId="5A0932E2" w:rsidR="007F3B9B" w:rsidRDefault="007F3B9B" w:rsidP="007F3B9B">
      <w:pPr>
        <w:ind w:firstLine="720"/>
        <w:rPr>
          <w:u w:val="single"/>
        </w:rPr>
      </w:pPr>
      <w:r>
        <w:rPr>
          <w:noProof/>
          <w:lang w:eastAsia="en-GB"/>
        </w:rPr>
        <w:drawing>
          <wp:anchor distT="0" distB="0" distL="114300" distR="114300" simplePos="0" relativeHeight="251677696" behindDoc="0" locked="0" layoutInCell="1" allowOverlap="1" wp14:anchorId="23F09CCA" wp14:editId="614D95E1">
            <wp:simplePos x="0" y="0"/>
            <wp:positionH relativeFrom="page">
              <wp:posOffset>1628344</wp:posOffset>
            </wp:positionH>
            <wp:positionV relativeFrom="paragraph">
              <wp:posOffset>5715</wp:posOffset>
            </wp:positionV>
            <wp:extent cx="4144010" cy="2753995"/>
            <wp:effectExtent l="0" t="0" r="889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9120" t="7565" r="16291" b="13135"/>
                    <a:stretch/>
                  </pic:blipFill>
                  <pic:spPr bwMode="auto">
                    <a:xfrm>
                      <a:off x="0" y="0"/>
                      <a:ext cx="4144010" cy="2753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9A58A" w14:textId="728100D0" w:rsidR="007F3B9B" w:rsidRDefault="007F3B9B" w:rsidP="007F3B9B">
      <w:pPr>
        <w:rPr>
          <w:u w:val="single"/>
        </w:rPr>
      </w:pPr>
      <w:r>
        <w:rPr>
          <w:noProof/>
          <w:lang w:eastAsia="en-GB"/>
        </w:rPr>
        <w:drawing>
          <wp:anchor distT="0" distB="0" distL="114300" distR="114300" simplePos="0" relativeHeight="251658239" behindDoc="0" locked="0" layoutInCell="1" allowOverlap="1" wp14:anchorId="1D34151E" wp14:editId="3530D9A3">
            <wp:simplePos x="0" y="0"/>
            <wp:positionH relativeFrom="margin">
              <wp:align>center</wp:align>
            </wp:positionH>
            <wp:positionV relativeFrom="paragraph">
              <wp:posOffset>2806029</wp:posOffset>
            </wp:positionV>
            <wp:extent cx="4413885" cy="2484120"/>
            <wp:effectExtent l="0" t="0" r="571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10273" t="10316" r="10847" b="18673"/>
                    <a:stretch/>
                  </pic:blipFill>
                  <pic:spPr bwMode="auto">
                    <a:xfrm>
                      <a:off x="0" y="0"/>
                      <a:ext cx="4413885" cy="2484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u w:val="single"/>
        </w:rPr>
        <w:br w:type="page"/>
      </w:r>
    </w:p>
    <w:p w14:paraId="0BFAA340" w14:textId="08C7A724" w:rsidR="003C6ABE" w:rsidRDefault="003C6ABE">
      <w:pPr>
        <w:rPr>
          <w:rFonts w:ascii="Times New Roman" w:hAnsi="Times New Roman" w:cs="Times New Roman"/>
          <w:lang w:val="en-US"/>
        </w:rPr>
      </w:pPr>
    </w:p>
    <w:p w14:paraId="6BD44F0F" w14:textId="0BEEB675" w:rsidR="003C6ABE" w:rsidRPr="006A3CDA" w:rsidRDefault="003C6ABE">
      <w:pPr>
        <w:rPr>
          <w:rFonts w:ascii="Times New Roman" w:hAnsi="Times New Roman" w:cs="Times New Roman"/>
          <w:lang w:val="en-US"/>
        </w:rPr>
      </w:pPr>
    </w:p>
    <w:p w14:paraId="1A6F84C9" w14:textId="2FF78852" w:rsidR="00373420" w:rsidRPr="006A3CDA" w:rsidRDefault="00373420" w:rsidP="00373420">
      <w:pPr>
        <w:ind w:firstLine="720"/>
        <w:rPr>
          <w:rStyle w:val="normaltextrun"/>
          <w:rFonts w:ascii="Times New Roman" w:hAnsi="Times New Roman" w:cs="Times New Roman"/>
          <w:u w:val="single"/>
        </w:rPr>
      </w:pPr>
      <w:r w:rsidRPr="006A3CDA">
        <w:rPr>
          <w:rFonts w:ascii="Times New Roman" w:hAnsi="Times New Roman" w:cs="Times New Roman"/>
          <w:u w:val="single"/>
        </w:rPr>
        <w:t xml:space="preserve">Appendix B (iv): </w:t>
      </w:r>
      <w:r w:rsidRPr="006A3CDA">
        <w:rPr>
          <w:rStyle w:val="normaltextrun"/>
          <w:rFonts w:ascii="Times New Roman" w:hAnsi="Times New Roman" w:cs="Times New Roman"/>
          <w:u w:val="single"/>
        </w:rPr>
        <w:t>The UK children go online questionnaire (2004)</w:t>
      </w:r>
    </w:p>
    <w:p w14:paraId="4345D601" w14:textId="6C40D503" w:rsidR="00373420" w:rsidRDefault="006F1006" w:rsidP="00373420">
      <w:pPr>
        <w:rPr>
          <w:rStyle w:val="normaltextrun"/>
          <w:rFonts w:ascii="Calibri" w:hAnsi="Calibri" w:cs="Calibri"/>
          <w:u w:val="single"/>
        </w:rPr>
      </w:pPr>
      <w:r>
        <w:rPr>
          <w:noProof/>
          <w:lang w:eastAsia="en-GB"/>
        </w:rPr>
        <w:drawing>
          <wp:anchor distT="0" distB="0" distL="114300" distR="114300" simplePos="0" relativeHeight="251680768" behindDoc="0" locked="0" layoutInCell="1" allowOverlap="1" wp14:anchorId="69D9C8F4" wp14:editId="4229AFF1">
            <wp:simplePos x="0" y="0"/>
            <wp:positionH relativeFrom="margin">
              <wp:align>right</wp:align>
            </wp:positionH>
            <wp:positionV relativeFrom="paragraph">
              <wp:posOffset>935355</wp:posOffset>
            </wp:positionV>
            <wp:extent cx="2767965" cy="364617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3122" t="20632" r="35297" b="12827"/>
                    <a:stretch/>
                  </pic:blipFill>
                  <pic:spPr bwMode="auto">
                    <a:xfrm>
                      <a:off x="0" y="0"/>
                      <a:ext cx="2767965" cy="3646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9744" behindDoc="0" locked="0" layoutInCell="1" allowOverlap="1" wp14:anchorId="72969AC3" wp14:editId="0EC6D824">
            <wp:simplePos x="0" y="0"/>
            <wp:positionH relativeFrom="margin">
              <wp:posOffset>111760</wp:posOffset>
            </wp:positionH>
            <wp:positionV relativeFrom="paragraph">
              <wp:posOffset>880745</wp:posOffset>
            </wp:positionV>
            <wp:extent cx="3061970" cy="4241800"/>
            <wp:effectExtent l="0" t="0" r="508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32908" t="14787" r="34031" b="11967"/>
                    <a:stretch/>
                  </pic:blipFill>
                  <pic:spPr bwMode="auto">
                    <a:xfrm>
                      <a:off x="0" y="0"/>
                      <a:ext cx="3061970" cy="4241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3420">
        <w:rPr>
          <w:rStyle w:val="normaltextrun"/>
          <w:rFonts w:ascii="Calibri" w:hAnsi="Calibri" w:cs="Calibri"/>
          <w:u w:val="single"/>
        </w:rPr>
        <w:br w:type="page"/>
      </w:r>
    </w:p>
    <w:p w14:paraId="0AA3156B" w14:textId="77777777" w:rsidR="005E4EEE" w:rsidRPr="003E4EE9" w:rsidRDefault="005E4EEE" w:rsidP="006F1006">
      <w:pPr>
        <w:rPr>
          <w:rFonts w:ascii="Times New Roman" w:hAnsi="Times New Roman" w:cs="Times New Roman"/>
          <w:u w:val="single"/>
        </w:rPr>
      </w:pPr>
      <w:r w:rsidRPr="003E4EE9">
        <w:rPr>
          <w:rFonts w:ascii="Times New Roman" w:hAnsi="Times New Roman" w:cs="Times New Roman"/>
          <w:u w:val="single"/>
        </w:rPr>
        <w:lastRenderedPageBreak/>
        <w:t>Appendix C: Ethical forms</w:t>
      </w:r>
    </w:p>
    <w:p w14:paraId="228941D1" w14:textId="77777777" w:rsidR="005E4EEE" w:rsidRPr="003E4EE9" w:rsidRDefault="005E4EEE" w:rsidP="006F1006">
      <w:pPr>
        <w:rPr>
          <w:rFonts w:ascii="Times New Roman" w:hAnsi="Times New Roman" w:cs="Times New Roman"/>
          <w:u w:val="single"/>
        </w:rPr>
      </w:pPr>
      <w:r w:rsidRPr="003E4EE9">
        <w:rPr>
          <w:rFonts w:ascii="Times New Roman" w:hAnsi="Times New Roman" w:cs="Times New Roman"/>
          <w:u w:val="single"/>
        </w:rPr>
        <w:t>Appendix C (</w:t>
      </w:r>
      <w:proofErr w:type="spellStart"/>
      <w:r w:rsidRPr="003E4EE9">
        <w:rPr>
          <w:rFonts w:ascii="Times New Roman" w:hAnsi="Times New Roman" w:cs="Times New Roman"/>
          <w:u w:val="single"/>
        </w:rPr>
        <w:t>i</w:t>
      </w:r>
      <w:proofErr w:type="spellEnd"/>
      <w:r w:rsidRPr="003E4EE9">
        <w:rPr>
          <w:rFonts w:ascii="Times New Roman" w:hAnsi="Times New Roman" w:cs="Times New Roman"/>
          <w:u w:val="single"/>
        </w:rPr>
        <w:t>): Information sheet</w:t>
      </w:r>
    </w:p>
    <w:p w14:paraId="06AEC6F8" w14:textId="77777777" w:rsidR="005E4EEE" w:rsidRPr="002109B1" w:rsidRDefault="005E4EEE" w:rsidP="006F1006">
      <w:pPr>
        <w:jc w:val="both"/>
        <w:rPr>
          <w:rFonts w:ascii="Times New Roman" w:hAnsi="Times New Roman" w:cs="Times New Roman"/>
        </w:rPr>
      </w:pPr>
      <w:r w:rsidRPr="002109B1">
        <w:rPr>
          <w:rFonts w:ascii="Times New Roman" w:hAnsi="Times New Roman" w:cs="Times New Roman"/>
        </w:rPr>
        <w:t xml:space="preserve">Thank you for considering participation in my level 6 dissertation research that aims to explore the relationships between various types of media, sleep and diet. Please take time in reading the following information </w:t>
      </w:r>
      <w:proofErr w:type="gramStart"/>
      <w:r w:rsidRPr="002109B1">
        <w:rPr>
          <w:rFonts w:ascii="Times New Roman" w:hAnsi="Times New Roman" w:cs="Times New Roman"/>
        </w:rPr>
        <w:t>in regards to</w:t>
      </w:r>
      <w:proofErr w:type="gramEnd"/>
      <w:r w:rsidRPr="002109B1">
        <w:rPr>
          <w:rFonts w:ascii="Times New Roman" w:hAnsi="Times New Roman" w:cs="Times New Roman"/>
        </w:rPr>
        <w:t xml:space="preserve"> the survey.</w:t>
      </w:r>
    </w:p>
    <w:p w14:paraId="7A13DBFA" w14:textId="77777777" w:rsidR="005E4EEE" w:rsidRPr="002109B1" w:rsidRDefault="005E4EEE" w:rsidP="006F1006">
      <w:pPr>
        <w:jc w:val="both"/>
        <w:rPr>
          <w:rFonts w:ascii="Times New Roman" w:hAnsi="Times New Roman" w:cs="Times New Roman"/>
        </w:rPr>
      </w:pPr>
      <w:r w:rsidRPr="002109B1">
        <w:rPr>
          <w:rFonts w:ascii="Times New Roman" w:hAnsi="Times New Roman" w:cs="Times New Roman"/>
        </w:rPr>
        <w:t>If you decide to participate, you are asked to complete a questionnaire that should take around 10-15 mins.</w:t>
      </w:r>
    </w:p>
    <w:p w14:paraId="66EAF563" w14:textId="77777777" w:rsidR="005E4EEE" w:rsidRPr="002109B1" w:rsidRDefault="005E4EEE" w:rsidP="006F1006">
      <w:pPr>
        <w:jc w:val="both"/>
        <w:rPr>
          <w:rFonts w:ascii="Times New Roman" w:hAnsi="Times New Roman" w:cs="Times New Roman"/>
        </w:rPr>
      </w:pPr>
      <w:r w:rsidRPr="002109B1">
        <w:rPr>
          <w:rFonts w:ascii="Times New Roman" w:hAnsi="Times New Roman" w:cs="Times New Roman"/>
        </w:rPr>
        <w:t>Please remember that your participation is completely voluntary, and you have the choice to withdraw at any point (up until February 2018) without question. All data is anonymous and confidential- you will not be identifiable (you are not asked for your name, age or address).</w:t>
      </w:r>
    </w:p>
    <w:p w14:paraId="233BC1BB" w14:textId="400268E1" w:rsidR="005E4EEE" w:rsidRPr="002109B1" w:rsidRDefault="005E4EEE" w:rsidP="0045555F">
      <w:pPr>
        <w:jc w:val="both"/>
        <w:rPr>
          <w:rFonts w:ascii="Times New Roman" w:hAnsi="Times New Roman" w:cs="Times New Roman"/>
        </w:rPr>
      </w:pPr>
      <w:r w:rsidRPr="002109B1">
        <w:rPr>
          <w:rFonts w:ascii="Times New Roman" w:hAnsi="Times New Roman" w:cs="Times New Roman"/>
        </w:rPr>
        <w:t>If you have any questions before or after participating, please feel free to contact me (researcher) by E-mail; 1502781@uwtsd.student.ac.uk</w:t>
      </w:r>
    </w:p>
    <w:p w14:paraId="4683E698" w14:textId="77777777" w:rsidR="005E4EEE" w:rsidRPr="002109B1" w:rsidRDefault="005E4EEE" w:rsidP="006F1006">
      <w:pPr>
        <w:rPr>
          <w:rFonts w:ascii="Times New Roman" w:hAnsi="Times New Roman" w:cs="Times New Roman"/>
          <w:u w:val="single"/>
        </w:rPr>
      </w:pPr>
      <w:r w:rsidRPr="002109B1">
        <w:rPr>
          <w:rFonts w:ascii="Times New Roman" w:hAnsi="Times New Roman" w:cs="Times New Roman"/>
          <w:u w:val="single"/>
        </w:rPr>
        <w:t xml:space="preserve">Appendix C (ii): Consent form </w:t>
      </w:r>
    </w:p>
    <w:p w14:paraId="4D322FE2" w14:textId="77777777" w:rsidR="005E4EEE" w:rsidRPr="002109B1" w:rsidRDefault="005E4EEE" w:rsidP="006F1006">
      <w:pPr>
        <w:ind w:left="180" w:hanging="180"/>
        <w:rPr>
          <w:rFonts w:ascii="Times New Roman" w:hAnsi="Times New Roman" w:cs="Times New Roman"/>
        </w:rPr>
      </w:pPr>
      <w:r w:rsidRPr="002109B1">
        <w:rPr>
          <w:rFonts w:ascii="Times New Roman" w:hAnsi="Times New Roman" w:cs="Times New Roman"/>
        </w:rPr>
        <w:t>Please read the following statements and if you agree, confirm your consent by ticking the boxes.</w:t>
      </w:r>
    </w:p>
    <w:p w14:paraId="1963C2B3" w14:textId="77777777" w:rsidR="005E4EEE" w:rsidRPr="002109B1" w:rsidRDefault="005E4EEE" w:rsidP="006F1006">
      <w:pPr>
        <w:ind w:left="180" w:hanging="180"/>
        <w:rPr>
          <w:rFonts w:ascii="Times New Roman" w:hAnsi="Times New Roman" w:cs="Times New Roman"/>
        </w:rPr>
      </w:pPr>
      <w:r w:rsidRPr="002109B1">
        <w:rPr>
          <w:rFonts w:ascii="Times New Roman" w:hAnsi="Times New Roman" w:cs="Times New Roman"/>
        </w:rPr>
        <w:t>•</w:t>
      </w:r>
      <w:r w:rsidRPr="002109B1">
        <w:rPr>
          <w:rFonts w:ascii="Times New Roman" w:hAnsi="Times New Roman" w:cs="Times New Roman"/>
        </w:rPr>
        <w:tab/>
        <w:t>I am 18 years old or above</w:t>
      </w:r>
    </w:p>
    <w:p w14:paraId="23311F73" w14:textId="77777777" w:rsidR="005E4EEE" w:rsidRPr="002109B1" w:rsidRDefault="005E4EEE" w:rsidP="006F1006">
      <w:pPr>
        <w:ind w:left="180" w:hanging="180"/>
        <w:rPr>
          <w:rFonts w:ascii="Times New Roman" w:hAnsi="Times New Roman" w:cs="Times New Roman"/>
        </w:rPr>
      </w:pPr>
      <w:r w:rsidRPr="002109B1">
        <w:rPr>
          <w:rFonts w:ascii="Times New Roman" w:hAnsi="Times New Roman" w:cs="Times New Roman"/>
        </w:rPr>
        <w:t>•</w:t>
      </w:r>
      <w:r w:rsidRPr="002109B1">
        <w:rPr>
          <w:rFonts w:ascii="Times New Roman" w:hAnsi="Times New Roman" w:cs="Times New Roman"/>
        </w:rPr>
        <w:tab/>
        <w:t xml:space="preserve">I have read and understood the provided information from the ‘information sheet’ that explains the research. </w:t>
      </w:r>
    </w:p>
    <w:p w14:paraId="2E905120" w14:textId="77777777" w:rsidR="005E4EEE" w:rsidRPr="002109B1" w:rsidRDefault="005E4EEE" w:rsidP="006F1006">
      <w:pPr>
        <w:ind w:left="180" w:hanging="180"/>
        <w:rPr>
          <w:rFonts w:ascii="Times New Roman" w:hAnsi="Times New Roman" w:cs="Times New Roman"/>
        </w:rPr>
      </w:pPr>
      <w:r w:rsidRPr="002109B1">
        <w:rPr>
          <w:rFonts w:ascii="Times New Roman" w:hAnsi="Times New Roman" w:cs="Times New Roman"/>
        </w:rPr>
        <w:t>•</w:t>
      </w:r>
      <w:r w:rsidRPr="002109B1">
        <w:rPr>
          <w:rFonts w:ascii="Times New Roman" w:hAnsi="Times New Roman" w:cs="Times New Roman"/>
        </w:rPr>
        <w:tab/>
        <w:t>I understand that participating in this research is voluntary and I can withdraw at any time without giving reason.</w:t>
      </w:r>
    </w:p>
    <w:p w14:paraId="16F769DD" w14:textId="0D7142AD" w:rsidR="005E4EEE" w:rsidRPr="002109B1" w:rsidRDefault="005E4EEE" w:rsidP="0045555F">
      <w:pPr>
        <w:ind w:left="180" w:hanging="180"/>
        <w:rPr>
          <w:rFonts w:ascii="Times New Roman" w:hAnsi="Times New Roman" w:cs="Times New Roman"/>
        </w:rPr>
      </w:pPr>
      <w:r w:rsidRPr="002109B1">
        <w:rPr>
          <w:rFonts w:ascii="Times New Roman" w:hAnsi="Times New Roman" w:cs="Times New Roman"/>
        </w:rPr>
        <w:t>•</w:t>
      </w:r>
      <w:r w:rsidRPr="002109B1">
        <w:rPr>
          <w:rFonts w:ascii="Times New Roman" w:hAnsi="Times New Roman" w:cs="Times New Roman"/>
        </w:rPr>
        <w:tab/>
        <w:t xml:space="preserve">I understand that any given personal information is confidential, and I will not be identifiable. </w:t>
      </w:r>
    </w:p>
    <w:p w14:paraId="2CA5127C" w14:textId="77777777" w:rsidR="005E4EEE" w:rsidRPr="002109B1" w:rsidRDefault="005E4EEE" w:rsidP="006F1006">
      <w:pPr>
        <w:rPr>
          <w:rFonts w:ascii="Times New Roman" w:hAnsi="Times New Roman" w:cs="Times New Roman"/>
          <w:u w:val="single"/>
        </w:rPr>
      </w:pPr>
      <w:r w:rsidRPr="002109B1">
        <w:rPr>
          <w:rFonts w:ascii="Times New Roman" w:hAnsi="Times New Roman" w:cs="Times New Roman"/>
          <w:u w:val="single"/>
        </w:rPr>
        <w:t>Appendix C (iii): Debrief form</w:t>
      </w:r>
    </w:p>
    <w:p w14:paraId="53C2F8A9" w14:textId="77777777" w:rsidR="005E4EEE" w:rsidRPr="002109B1" w:rsidRDefault="005E4EEE" w:rsidP="006F1006">
      <w:pPr>
        <w:rPr>
          <w:rFonts w:ascii="Times New Roman" w:hAnsi="Times New Roman" w:cs="Times New Roman"/>
        </w:rPr>
      </w:pPr>
      <w:r w:rsidRPr="002109B1">
        <w:rPr>
          <w:rFonts w:ascii="Times New Roman" w:hAnsi="Times New Roman" w:cs="Times New Roman"/>
        </w:rPr>
        <w:t xml:space="preserve">Thank you for participating and completing the survey. Please remember that all information will remain anonymous and confidential. This research aims to explore if the media has an impact on someone’s sleep quality, diet quality and self-esteem. Sleep, diet and self-esteem issues have recently become a rapid, growing issue, that are today putting a tremendous amount of pressure on the NHS. This means that research in this area is vital </w:t>
      </w:r>
      <w:proofErr w:type="gramStart"/>
      <w:r w:rsidRPr="002109B1">
        <w:rPr>
          <w:rFonts w:ascii="Times New Roman" w:hAnsi="Times New Roman" w:cs="Times New Roman"/>
        </w:rPr>
        <w:t>in order to</w:t>
      </w:r>
      <w:proofErr w:type="gramEnd"/>
      <w:r w:rsidRPr="002109B1">
        <w:rPr>
          <w:rFonts w:ascii="Times New Roman" w:hAnsi="Times New Roman" w:cs="Times New Roman"/>
        </w:rPr>
        <w:t xml:space="preserve"> establish reasons as to why these issues are increasing at such an alarming rate. If any of the questions regarding to sleep, diet or self-esteem have triggered distress to you in anyway, please seek professional support through your GP where they can help you. You can also call/visit the following for relevant information:</w:t>
      </w:r>
    </w:p>
    <w:p w14:paraId="6133506E" w14:textId="548A1C71" w:rsidR="005E4EEE" w:rsidRPr="002109B1" w:rsidRDefault="005E4EEE" w:rsidP="006F1006">
      <w:pPr>
        <w:rPr>
          <w:rFonts w:ascii="Times New Roman" w:hAnsi="Times New Roman" w:cs="Times New Roman"/>
        </w:rPr>
      </w:pPr>
      <w:r w:rsidRPr="002109B1">
        <w:rPr>
          <w:rFonts w:ascii="Times New Roman" w:hAnsi="Times New Roman" w:cs="Times New Roman"/>
        </w:rPr>
        <w:t>NHS Direct Wales</w:t>
      </w:r>
      <w:r w:rsidR="006F1006" w:rsidRPr="002109B1">
        <w:rPr>
          <w:rFonts w:ascii="Times New Roman" w:hAnsi="Times New Roman" w:cs="Times New Roman"/>
        </w:rPr>
        <w:t xml:space="preserve"> </w:t>
      </w:r>
      <w:r w:rsidRPr="002109B1">
        <w:rPr>
          <w:rFonts w:ascii="Times New Roman" w:hAnsi="Times New Roman" w:cs="Times New Roman"/>
        </w:rPr>
        <w:t xml:space="preserve">-0845 46 47 </w:t>
      </w:r>
    </w:p>
    <w:p w14:paraId="08A17F94" w14:textId="77777777" w:rsidR="005E4EEE" w:rsidRPr="002109B1" w:rsidRDefault="005E4EEE" w:rsidP="005E4EEE">
      <w:pPr>
        <w:ind w:firstLine="720"/>
        <w:rPr>
          <w:rFonts w:ascii="Times New Roman" w:hAnsi="Times New Roman" w:cs="Times New Roman"/>
        </w:rPr>
      </w:pPr>
      <w:r w:rsidRPr="002109B1">
        <w:rPr>
          <w:rFonts w:ascii="Times New Roman" w:hAnsi="Times New Roman" w:cs="Times New Roman"/>
        </w:rPr>
        <w:t>-or visit; www.nhs.uk</w:t>
      </w:r>
    </w:p>
    <w:p w14:paraId="68471E38" w14:textId="69C75F08" w:rsidR="005E4EEE" w:rsidRPr="002109B1" w:rsidRDefault="005E4EEE" w:rsidP="006F1006">
      <w:pPr>
        <w:ind w:firstLine="720"/>
        <w:rPr>
          <w:rFonts w:ascii="Times New Roman" w:hAnsi="Times New Roman" w:cs="Times New Roman"/>
        </w:rPr>
      </w:pPr>
      <w:r w:rsidRPr="002109B1">
        <w:rPr>
          <w:rFonts w:ascii="Times New Roman" w:hAnsi="Times New Roman" w:cs="Times New Roman"/>
        </w:rPr>
        <w:t xml:space="preserve">Mind-0300 123 3393 </w:t>
      </w:r>
    </w:p>
    <w:p w14:paraId="0B5F265C" w14:textId="77777777" w:rsidR="005E4EEE" w:rsidRPr="002109B1" w:rsidRDefault="005E4EEE" w:rsidP="005E4EEE">
      <w:pPr>
        <w:ind w:firstLine="720"/>
        <w:rPr>
          <w:rFonts w:ascii="Times New Roman" w:hAnsi="Times New Roman" w:cs="Times New Roman"/>
        </w:rPr>
      </w:pPr>
      <w:r w:rsidRPr="002109B1">
        <w:rPr>
          <w:rFonts w:ascii="Times New Roman" w:hAnsi="Times New Roman" w:cs="Times New Roman"/>
        </w:rPr>
        <w:t xml:space="preserve">-or visit; www.mind.org.uk </w:t>
      </w:r>
    </w:p>
    <w:p w14:paraId="692FCD09" w14:textId="5C4F4CFF" w:rsidR="00373420" w:rsidRPr="002109B1" w:rsidRDefault="005E4EEE" w:rsidP="005E4EEE">
      <w:pPr>
        <w:rPr>
          <w:rStyle w:val="normaltextrun"/>
          <w:rFonts w:ascii="Times New Roman" w:hAnsi="Times New Roman" w:cs="Times New Roman"/>
          <w:u w:val="single"/>
        </w:rPr>
      </w:pPr>
      <w:r w:rsidRPr="002109B1">
        <w:rPr>
          <w:rFonts w:ascii="Times New Roman" w:hAnsi="Times New Roman" w:cs="Times New Roman"/>
        </w:rPr>
        <w:t xml:space="preserve">If you have any other concerns or questions, please contact me (the researcher) by E-mail; </w:t>
      </w:r>
      <w:hyperlink r:id="rId40" w:history="1">
        <w:r w:rsidRPr="002109B1">
          <w:rPr>
            <w:rStyle w:val="Hyperlink"/>
            <w:rFonts w:ascii="Times New Roman" w:hAnsi="Times New Roman" w:cs="Times New Roman"/>
          </w:rPr>
          <w:t>1502781@uwtsd.student.ac.uk</w:t>
        </w:r>
      </w:hyperlink>
    </w:p>
    <w:p w14:paraId="5FDA6943" w14:textId="6949A79A" w:rsidR="003C6ABE" w:rsidRDefault="003C6ABE">
      <w:pPr>
        <w:rPr>
          <w:rFonts w:ascii="Times New Roman" w:hAnsi="Times New Roman" w:cs="Times New Roman"/>
          <w:lang w:val="en-US"/>
        </w:rPr>
      </w:pPr>
    </w:p>
    <w:p w14:paraId="49AFBE66" w14:textId="47488564" w:rsidR="005E4EEE" w:rsidRDefault="005E4EEE">
      <w:pPr>
        <w:rPr>
          <w:rFonts w:ascii="Times New Roman" w:hAnsi="Times New Roman" w:cs="Times New Roman"/>
          <w:lang w:val="en-US"/>
        </w:rPr>
      </w:pPr>
    </w:p>
    <w:p w14:paraId="1F502878" w14:textId="7DF86B77" w:rsidR="00C47375" w:rsidRPr="003F58EB" w:rsidRDefault="00C47375" w:rsidP="00C47375">
      <w:pPr>
        <w:ind w:firstLine="720"/>
        <w:rPr>
          <w:rFonts w:ascii="Times New Roman" w:hAnsi="Times New Roman" w:cs="Times New Roman"/>
          <w:u w:val="single"/>
        </w:rPr>
      </w:pPr>
      <w:r w:rsidRPr="003F58EB">
        <w:rPr>
          <w:rFonts w:ascii="Times New Roman" w:hAnsi="Times New Roman" w:cs="Times New Roman"/>
          <w:u w:val="single"/>
        </w:rPr>
        <w:t>Appendix D: Online questionnaire</w:t>
      </w:r>
    </w:p>
    <w:p w14:paraId="612D50C5" w14:textId="5B44D42C" w:rsidR="00C47375" w:rsidRDefault="002109B1" w:rsidP="00C47375">
      <w:r>
        <w:rPr>
          <w:noProof/>
          <w:lang w:eastAsia="en-GB"/>
        </w:rPr>
        <w:drawing>
          <wp:anchor distT="0" distB="0" distL="114300" distR="114300" simplePos="0" relativeHeight="251682816" behindDoc="0" locked="0" layoutInCell="1" allowOverlap="1" wp14:anchorId="5514C8B6" wp14:editId="54CD65B1">
            <wp:simplePos x="0" y="0"/>
            <wp:positionH relativeFrom="margin">
              <wp:align>center</wp:align>
            </wp:positionH>
            <wp:positionV relativeFrom="paragraph">
              <wp:posOffset>905510</wp:posOffset>
            </wp:positionV>
            <wp:extent cx="3855720" cy="3061335"/>
            <wp:effectExtent l="0" t="0" r="0"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28514" t="14368" r="29441" b="26259"/>
                    <a:stretch/>
                  </pic:blipFill>
                  <pic:spPr bwMode="auto">
                    <a:xfrm>
                      <a:off x="0" y="0"/>
                      <a:ext cx="3855720" cy="306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1979">
        <w:rPr>
          <w:noProof/>
          <w:lang w:eastAsia="en-GB"/>
        </w:rPr>
        <w:drawing>
          <wp:anchor distT="0" distB="0" distL="114300" distR="114300" simplePos="0" relativeHeight="251683840" behindDoc="0" locked="0" layoutInCell="1" allowOverlap="1" wp14:anchorId="4BF00150" wp14:editId="75E68026">
            <wp:simplePos x="0" y="0"/>
            <wp:positionH relativeFrom="margin">
              <wp:align>center</wp:align>
            </wp:positionH>
            <wp:positionV relativeFrom="paragraph">
              <wp:posOffset>4286730</wp:posOffset>
            </wp:positionV>
            <wp:extent cx="3913505" cy="308800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28585" t="14879" r="29602" b="26432"/>
                    <a:stretch/>
                  </pic:blipFill>
                  <pic:spPr bwMode="auto">
                    <a:xfrm>
                      <a:off x="0" y="0"/>
                      <a:ext cx="3913505" cy="3088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228072DB" w14:textId="3F3B3496" w:rsidR="00C47375" w:rsidRDefault="002109B1" w:rsidP="00C47375">
      <w:r>
        <w:rPr>
          <w:noProof/>
          <w:lang w:eastAsia="en-GB"/>
        </w:rPr>
        <w:lastRenderedPageBreak/>
        <w:drawing>
          <wp:anchor distT="0" distB="0" distL="114300" distR="114300" simplePos="0" relativeHeight="251684864" behindDoc="0" locked="0" layoutInCell="1" allowOverlap="1" wp14:anchorId="30A0082E" wp14:editId="5D5D28F8">
            <wp:simplePos x="0" y="0"/>
            <wp:positionH relativeFrom="margin">
              <wp:align>center</wp:align>
            </wp:positionH>
            <wp:positionV relativeFrom="paragraph">
              <wp:posOffset>905247</wp:posOffset>
            </wp:positionV>
            <wp:extent cx="3726180" cy="2940050"/>
            <wp:effectExtent l="0" t="0" r="762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28521" t="14716" r="29413" b="26259"/>
                    <a:stretch/>
                  </pic:blipFill>
                  <pic:spPr bwMode="auto">
                    <a:xfrm>
                      <a:off x="0" y="0"/>
                      <a:ext cx="3726180" cy="294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47375">
        <w:rPr>
          <w:noProof/>
          <w:lang w:eastAsia="en-GB"/>
        </w:rPr>
        <w:drawing>
          <wp:anchor distT="0" distB="0" distL="114300" distR="114300" simplePos="0" relativeHeight="251685888" behindDoc="0" locked="0" layoutInCell="1" allowOverlap="1" wp14:anchorId="28C01B8A" wp14:editId="77442931">
            <wp:simplePos x="0" y="0"/>
            <wp:positionH relativeFrom="margin">
              <wp:align>center</wp:align>
            </wp:positionH>
            <wp:positionV relativeFrom="paragraph">
              <wp:posOffset>4034598</wp:posOffset>
            </wp:positionV>
            <wp:extent cx="3717925" cy="2950210"/>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8712" t="14367" r="29336" b="26428"/>
                    <a:stretch/>
                  </pic:blipFill>
                  <pic:spPr bwMode="auto">
                    <a:xfrm>
                      <a:off x="0" y="0"/>
                      <a:ext cx="3717925" cy="295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47375">
        <w:br w:type="page"/>
      </w:r>
    </w:p>
    <w:p w14:paraId="34C2F481" w14:textId="2E95D288" w:rsidR="00C47375" w:rsidRDefault="002109B1" w:rsidP="00C47375">
      <w:r>
        <w:rPr>
          <w:noProof/>
          <w:lang w:eastAsia="en-GB"/>
        </w:rPr>
        <w:lastRenderedPageBreak/>
        <w:drawing>
          <wp:anchor distT="0" distB="0" distL="114300" distR="114300" simplePos="0" relativeHeight="251686912" behindDoc="0" locked="0" layoutInCell="1" allowOverlap="1" wp14:anchorId="631B1A95" wp14:editId="44BA6A45">
            <wp:simplePos x="0" y="0"/>
            <wp:positionH relativeFrom="margin">
              <wp:align>center</wp:align>
            </wp:positionH>
            <wp:positionV relativeFrom="paragraph">
              <wp:posOffset>600818</wp:posOffset>
            </wp:positionV>
            <wp:extent cx="3890010" cy="305308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28442" t="14543" r="29380" b="26596"/>
                    <a:stretch/>
                  </pic:blipFill>
                  <pic:spPr bwMode="auto">
                    <a:xfrm>
                      <a:off x="0" y="0"/>
                      <a:ext cx="3890010" cy="305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7936" behindDoc="0" locked="0" layoutInCell="1" allowOverlap="1" wp14:anchorId="6B459A8D" wp14:editId="5BC3807B">
            <wp:simplePos x="0" y="0"/>
            <wp:positionH relativeFrom="margin">
              <wp:align>center</wp:align>
            </wp:positionH>
            <wp:positionV relativeFrom="paragraph">
              <wp:posOffset>4019263</wp:posOffset>
            </wp:positionV>
            <wp:extent cx="3825875" cy="3009900"/>
            <wp:effectExtent l="0" t="0" r="317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8463" t="14714" r="29602" b="26603"/>
                    <a:stretch/>
                  </pic:blipFill>
                  <pic:spPr bwMode="auto">
                    <a:xfrm>
                      <a:off x="0" y="0"/>
                      <a:ext cx="3825875"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362AD480" w14:textId="77777777" w:rsidR="00C47375" w:rsidRDefault="00C47375" w:rsidP="00C47375">
      <w:pPr>
        <w:ind w:firstLine="720"/>
      </w:pPr>
    </w:p>
    <w:p w14:paraId="242711F6" w14:textId="588CAEF0" w:rsidR="00C47375" w:rsidRDefault="002109B1" w:rsidP="00C47375">
      <w:r>
        <w:rPr>
          <w:noProof/>
          <w:lang w:eastAsia="en-GB"/>
        </w:rPr>
        <w:drawing>
          <wp:anchor distT="0" distB="0" distL="114300" distR="114300" simplePos="0" relativeHeight="251688960" behindDoc="0" locked="0" layoutInCell="1" allowOverlap="1" wp14:anchorId="5C24C54B" wp14:editId="773F5B7B">
            <wp:simplePos x="0" y="0"/>
            <wp:positionH relativeFrom="margin">
              <wp:align>center</wp:align>
            </wp:positionH>
            <wp:positionV relativeFrom="paragraph">
              <wp:posOffset>930490</wp:posOffset>
            </wp:positionV>
            <wp:extent cx="3987165" cy="3079115"/>
            <wp:effectExtent l="0" t="0" r="0" b="698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28097" t="14715" r="29068" b="26433"/>
                    <a:stretch/>
                  </pic:blipFill>
                  <pic:spPr bwMode="auto">
                    <a:xfrm>
                      <a:off x="0" y="0"/>
                      <a:ext cx="3987165" cy="3079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984" behindDoc="0" locked="0" layoutInCell="1" allowOverlap="1" wp14:anchorId="093CD44C" wp14:editId="01E68E76">
            <wp:simplePos x="0" y="0"/>
            <wp:positionH relativeFrom="margin">
              <wp:align>center</wp:align>
            </wp:positionH>
            <wp:positionV relativeFrom="paragraph">
              <wp:posOffset>4227195</wp:posOffset>
            </wp:positionV>
            <wp:extent cx="4019550" cy="3153410"/>
            <wp:effectExtent l="0" t="0" r="0" b="889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28595" t="14851" r="29324" b="26423"/>
                    <a:stretch/>
                  </pic:blipFill>
                  <pic:spPr bwMode="auto">
                    <a:xfrm>
                      <a:off x="0" y="0"/>
                      <a:ext cx="4019550" cy="3153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09E8CD95" w14:textId="1E1EEF43" w:rsidR="00C47375" w:rsidRDefault="002109B1" w:rsidP="00C47375">
      <w:r>
        <w:rPr>
          <w:noProof/>
          <w:lang w:eastAsia="en-GB"/>
        </w:rPr>
        <w:lastRenderedPageBreak/>
        <w:drawing>
          <wp:anchor distT="0" distB="0" distL="114300" distR="114300" simplePos="0" relativeHeight="251691008" behindDoc="0" locked="0" layoutInCell="1" allowOverlap="1" wp14:anchorId="03D36652" wp14:editId="1FA0A570">
            <wp:simplePos x="0" y="0"/>
            <wp:positionH relativeFrom="margin">
              <wp:align>center</wp:align>
            </wp:positionH>
            <wp:positionV relativeFrom="paragraph">
              <wp:posOffset>1043209</wp:posOffset>
            </wp:positionV>
            <wp:extent cx="3909695" cy="3096260"/>
            <wp:effectExtent l="0" t="0" r="0" b="889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28534" t="14541" r="29442" b="26259"/>
                    <a:stretch/>
                  </pic:blipFill>
                  <pic:spPr bwMode="auto">
                    <a:xfrm>
                      <a:off x="0" y="0"/>
                      <a:ext cx="3909695" cy="309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0" locked="0" layoutInCell="1" allowOverlap="1" wp14:anchorId="7EC6AE74" wp14:editId="2CF3E105">
            <wp:simplePos x="0" y="0"/>
            <wp:positionH relativeFrom="margin">
              <wp:align>center</wp:align>
            </wp:positionH>
            <wp:positionV relativeFrom="paragraph">
              <wp:posOffset>4597208</wp:posOffset>
            </wp:positionV>
            <wp:extent cx="4057015" cy="3156585"/>
            <wp:effectExtent l="0" t="0" r="635" b="571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28292" t="14713" r="29290" b="26607"/>
                    <a:stretch/>
                  </pic:blipFill>
                  <pic:spPr bwMode="auto">
                    <a:xfrm>
                      <a:off x="0" y="0"/>
                      <a:ext cx="4057015" cy="315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r w:rsidRPr="005318A9">
        <w:rPr>
          <w:noProof/>
          <w:lang w:eastAsia="en-GB"/>
        </w:rPr>
        <w:lastRenderedPageBreak/>
        <w:drawing>
          <wp:anchor distT="0" distB="0" distL="114300" distR="114300" simplePos="0" relativeHeight="251694080" behindDoc="0" locked="0" layoutInCell="1" allowOverlap="1" wp14:anchorId="56555DA0" wp14:editId="6165F01E">
            <wp:simplePos x="0" y="0"/>
            <wp:positionH relativeFrom="margin">
              <wp:align>center</wp:align>
            </wp:positionH>
            <wp:positionV relativeFrom="paragraph">
              <wp:posOffset>4113877</wp:posOffset>
            </wp:positionV>
            <wp:extent cx="3910965" cy="3061335"/>
            <wp:effectExtent l="0" t="0" r="0" b="571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28348" t="14714" r="29495" b="26599"/>
                    <a:stretch/>
                  </pic:blipFill>
                  <pic:spPr bwMode="auto">
                    <a:xfrm>
                      <a:off x="0" y="0"/>
                      <a:ext cx="3910965" cy="306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A78">
        <w:rPr>
          <w:noProof/>
          <w:lang w:eastAsia="en-GB"/>
        </w:rPr>
        <w:drawing>
          <wp:anchor distT="0" distB="0" distL="114300" distR="114300" simplePos="0" relativeHeight="251693056" behindDoc="0" locked="0" layoutInCell="1" allowOverlap="1" wp14:anchorId="1FD8A9D0" wp14:editId="2B66E14F">
            <wp:simplePos x="0" y="0"/>
            <wp:positionH relativeFrom="margin">
              <wp:align>center</wp:align>
            </wp:positionH>
            <wp:positionV relativeFrom="paragraph">
              <wp:posOffset>762431</wp:posOffset>
            </wp:positionV>
            <wp:extent cx="3976370" cy="3101340"/>
            <wp:effectExtent l="0" t="0" r="5080" b="381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28478" t="14718" r="29341" b="26779"/>
                    <a:stretch/>
                  </pic:blipFill>
                  <pic:spPr bwMode="auto">
                    <a:xfrm>
                      <a:off x="0" y="0"/>
                      <a:ext cx="3976370" cy="3101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43237DFB" w14:textId="679135FF" w:rsidR="00C47375" w:rsidRDefault="002109B1" w:rsidP="00C47375">
      <w:r>
        <w:rPr>
          <w:noProof/>
          <w:lang w:eastAsia="en-GB"/>
        </w:rPr>
        <w:lastRenderedPageBreak/>
        <w:drawing>
          <wp:anchor distT="0" distB="0" distL="114300" distR="114300" simplePos="0" relativeHeight="251695104" behindDoc="0" locked="0" layoutInCell="1" allowOverlap="1" wp14:anchorId="09CEE740" wp14:editId="48D1754B">
            <wp:simplePos x="0" y="0"/>
            <wp:positionH relativeFrom="margin">
              <wp:align>center</wp:align>
            </wp:positionH>
            <wp:positionV relativeFrom="paragraph">
              <wp:posOffset>717023</wp:posOffset>
            </wp:positionV>
            <wp:extent cx="3933190" cy="309181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28569" t="14715" r="29333" b="26433"/>
                    <a:stretch/>
                  </pic:blipFill>
                  <pic:spPr bwMode="auto">
                    <a:xfrm>
                      <a:off x="0" y="0"/>
                      <a:ext cx="3933190" cy="3091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6128" behindDoc="0" locked="0" layoutInCell="1" allowOverlap="1" wp14:anchorId="0BEEACC2" wp14:editId="2763D75E">
            <wp:simplePos x="0" y="0"/>
            <wp:positionH relativeFrom="margin">
              <wp:align>center</wp:align>
            </wp:positionH>
            <wp:positionV relativeFrom="paragraph">
              <wp:posOffset>4321595</wp:posOffset>
            </wp:positionV>
            <wp:extent cx="3951605" cy="3122295"/>
            <wp:effectExtent l="0" t="0" r="0" b="190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28494" t="14542" r="29508" b="26433"/>
                    <a:stretch/>
                  </pic:blipFill>
                  <pic:spPr bwMode="auto">
                    <a:xfrm>
                      <a:off x="0" y="0"/>
                      <a:ext cx="3951605" cy="312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43A4F082" w14:textId="2B73B113" w:rsidR="00C47375" w:rsidRDefault="002109B1" w:rsidP="00C47375">
      <w:r>
        <w:rPr>
          <w:noProof/>
          <w:lang w:eastAsia="en-GB"/>
        </w:rPr>
        <w:lastRenderedPageBreak/>
        <w:drawing>
          <wp:anchor distT="0" distB="0" distL="114300" distR="114300" simplePos="0" relativeHeight="251698176" behindDoc="0" locked="0" layoutInCell="1" allowOverlap="1" wp14:anchorId="140B5EAB" wp14:editId="105CF3C2">
            <wp:simplePos x="0" y="0"/>
            <wp:positionH relativeFrom="margin">
              <wp:align>center</wp:align>
            </wp:positionH>
            <wp:positionV relativeFrom="paragraph">
              <wp:posOffset>4061987</wp:posOffset>
            </wp:positionV>
            <wp:extent cx="4010025" cy="3122295"/>
            <wp:effectExtent l="0" t="0" r="9525" b="190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28505" t="15060" r="29367" b="26605"/>
                    <a:stretch/>
                  </pic:blipFill>
                  <pic:spPr bwMode="auto">
                    <a:xfrm>
                      <a:off x="0" y="0"/>
                      <a:ext cx="4010025" cy="312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7152" behindDoc="0" locked="0" layoutInCell="1" allowOverlap="1" wp14:anchorId="6E4CB661" wp14:editId="4B78990C">
            <wp:simplePos x="0" y="0"/>
            <wp:positionH relativeFrom="margin">
              <wp:align>center</wp:align>
            </wp:positionH>
            <wp:positionV relativeFrom="paragraph">
              <wp:posOffset>474069</wp:posOffset>
            </wp:positionV>
            <wp:extent cx="3940810" cy="3105150"/>
            <wp:effectExtent l="0" t="0" r="254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28416" t="14367" r="29463" b="26601"/>
                    <a:stretch/>
                  </pic:blipFill>
                  <pic:spPr bwMode="auto">
                    <a:xfrm>
                      <a:off x="0" y="0"/>
                      <a:ext cx="3940810" cy="310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29AB7B67" w14:textId="77777777" w:rsidR="00C47375" w:rsidRDefault="00C47375" w:rsidP="00C47375"/>
    <w:p w14:paraId="32A9DF88" w14:textId="7B113AD8" w:rsidR="00C47375" w:rsidRDefault="00C47375" w:rsidP="00C47375">
      <w:pPr>
        <w:ind w:firstLine="720"/>
      </w:pPr>
    </w:p>
    <w:p w14:paraId="39F13854" w14:textId="756C794B" w:rsidR="00C47375" w:rsidRDefault="002109B1" w:rsidP="00C47375">
      <w:pPr>
        <w:ind w:firstLine="720"/>
      </w:pPr>
      <w:r>
        <w:rPr>
          <w:noProof/>
          <w:lang w:eastAsia="en-GB"/>
        </w:rPr>
        <w:drawing>
          <wp:anchor distT="0" distB="0" distL="114300" distR="114300" simplePos="0" relativeHeight="251699200" behindDoc="0" locked="0" layoutInCell="1" allowOverlap="1" wp14:anchorId="2BFC430A" wp14:editId="5C4D778F">
            <wp:simplePos x="0" y="0"/>
            <wp:positionH relativeFrom="margin">
              <wp:align>center</wp:align>
            </wp:positionH>
            <wp:positionV relativeFrom="paragraph">
              <wp:posOffset>6062</wp:posOffset>
            </wp:positionV>
            <wp:extent cx="4008755" cy="314452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28482" t="14715" r="29342" b="26433"/>
                    <a:stretch/>
                  </pic:blipFill>
                  <pic:spPr bwMode="auto">
                    <a:xfrm>
                      <a:off x="0" y="0"/>
                      <a:ext cx="4008755" cy="3144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0AB2C6" w14:textId="5D762496" w:rsidR="00C47375" w:rsidRDefault="002109B1" w:rsidP="00C47375">
      <w:r>
        <w:rPr>
          <w:noProof/>
          <w:lang w:eastAsia="en-GB"/>
        </w:rPr>
        <w:drawing>
          <wp:anchor distT="0" distB="0" distL="114300" distR="114300" simplePos="0" relativeHeight="251700224" behindDoc="0" locked="0" layoutInCell="1" allowOverlap="1" wp14:anchorId="0C4D826E" wp14:editId="5F2263BA">
            <wp:simplePos x="0" y="0"/>
            <wp:positionH relativeFrom="margin">
              <wp:align>center</wp:align>
            </wp:positionH>
            <wp:positionV relativeFrom="paragraph">
              <wp:posOffset>3118833</wp:posOffset>
            </wp:positionV>
            <wp:extent cx="4053205" cy="3192780"/>
            <wp:effectExtent l="0" t="0" r="4445" b="762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28737" t="14891" r="29379" b="26433"/>
                    <a:stretch/>
                  </pic:blipFill>
                  <pic:spPr bwMode="auto">
                    <a:xfrm>
                      <a:off x="0" y="0"/>
                      <a:ext cx="4053205" cy="319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137941FB" w14:textId="3031AC79" w:rsidR="00C47375" w:rsidRDefault="002109B1" w:rsidP="00C47375">
      <w:r>
        <w:rPr>
          <w:noProof/>
          <w:lang w:eastAsia="en-GB"/>
        </w:rPr>
        <w:lastRenderedPageBreak/>
        <w:drawing>
          <wp:anchor distT="0" distB="0" distL="114300" distR="114300" simplePos="0" relativeHeight="251702272" behindDoc="0" locked="0" layoutInCell="1" allowOverlap="1" wp14:anchorId="3B040E34" wp14:editId="7CB258EC">
            <wp:simplePos x="0" y="0"/>
            <wp:positionH relativeFrom="margin">
              <wp:align>center</wp:align>
            </wp:positionH>
            <wp:positionV relativeFrom="paragraph">
              <wp:posOffset>3890309</wp:posOffset>
            </wp:positionV>
            <wp:extent cx="3942080" cy="3057525"/>
            <wp:effectExtent l="0" t="0" r="127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28423" t="15232" r="29410" b="26592"/>
                    <a:stretch/>
                  </pic:blipFill>
                  <pic:spPr bwMode="auto">
                    <a:xfrm>
                      <a:off x="0" y="0"/>
                      <a:ext cx="3942080" cy="305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1248" behindDoc="0" locked="0" layoutInCell="1" allowOverlap="1" wp14:anchorId="50FC6731" wp14:editId="0E1CE2D9">
            <wp:simplePos x="0" y="0"/>
            <wp:positionH relativeFrom="margin">
              <wp:align>center</wp:align>
            </wp:positionH>
            <wp:positionV relativeFrom="paragraph">
              <wp:posOffset>533628</wp:posOffset>
            </wp:positionV>
            <wp:extent cx="3853253" cy="3053272"/>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l="28536" t="14540" r="29447" b="26252"/>
                    <a:stretch/>
                  </pic:blipFill>
                  <pic:spPr bwMode="auto">
                    <a:xfrm>
                      <a:off x="0" y="0"/>
                      <a:ext cx="3853253" cy="30532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2DE4EAF7" w14:textId="69E04866" w:rsidR="00C47375" w:rsidRDefault="002109B1" w:rsidP="00C47375">
      <w:r>
        <w:rPr>
          <w:noProof/>
          <w:lang w:eastAsia="en-GB"/>
        </w:rPr>
        <w:lastRenderedPageBreak/>
        <w:drawing>
          <wp:anchor distT="0" distB="0" distL="114300" distR="114300" simplePos="0" relativeHeight="251704320" behindDoc="0" locked="0" layoutInCell="1" allowOverlap="1" wp14:anchorId="47D331A0" wp14:editId="5C46638B">
            <wp:simplePos x="0" y="0"/>
            <wp:positionH relativeFrom="margin">
              <wp:align>center</wp:align>
            </wp:positionH>
            <wp:positionV relativeFrom="paragraph">
              <wp:posOffset>3734962</wp:posOffset>
            </wp:positionV>
            <wp:extent cx="3945890" cy="310515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28398" t="14714" r="29557" b="26430"/>
                    <a:stretch/>
                  </pic:blipFill>
                  <pic:spPr bwMode="auto">
                    <a:xfrm>
                      <a:off x="0" y="0"/>
                      <a:ext cx="3945890" cy="310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3296" behindDoc="0" locked="0" layoutInCell="1" allowOverlap="1" wp14:anchorId="4BDD8CAE" wp14:editId="100ECEE2">
            <wp:simplePos x="0" y="0"/>
            <wp:positionH relativeFrom="margin">
              <wp:align>center</wp:align>
            </wp:positionH>
            <wp:positionV relativeFrom="paragraph">
              <wp:posOffset>474333</wp:posOffset>
            </wp:positionV>
            <wp:extent cx="3910965" cy="3088005"/>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28591" t="14891" r="29493" b="26259"/>
                    <a:stretch/>
                  </pic:blipFill>
                  <pic:spPr bwMode="auto">
                    <a:xfrm>
                      <a:off x="0" y="0"/>
                      <a:ext cx="3910965" cy="3088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4216C2B9" w14:textId="11A8A906" w:rsidR="00C47375" w:rsidRDefault="002109B1" w:rsidP="00C47375">
      <w:r>
        <w:rPr>
          <w:noProof/>
          <w:lang w:eastAsia="en-GB"/>
        </w:rPr>
        <w:lastRenderedPageBreak/>
        <w:drawing>
          <wp:anchor distT="0" distB="0" distL="114300" distR="114300" simplePos="0" relativeHeight="251706368" behindDoc="0" locked="0" layoutInCell="1" allowOverlap="1" wp14:anchorId="568CF3ED" wp14:editId="0E690421">
            <wp:simplePos x="0" y="0"/>
            <wp:positionH relativeFrom="margin">
              <wp:align>center</wp:align>
            </wp:positionH>
            <wp:positionV relativeFrom="paragraph">
              <wp:posOffset>3890010</wp:posOffset>
            </wp:positionV>
            <wp:extent cx="3966210" cy="3128645"/>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28621" t="14540" r="29414" b="26598"/>
                    <a:stretch/>
                  </pic:blipFill>
                  <pic:spPr bwMode="auto">
                    <a:xfrm>
                      <a:off x="0" y="0"/>
                      <a:ext cx="3966210" cy="3128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5344" behindDoc="0" locked="0" layoutInCell="1" allowOverlap="1" wp14:anchorId="7B885283" wp14:editId="33CCCDB8">
            <wp:simplePos x="0" y="0"/>
            <wp:positionH relativeFrom="margin">
              <wp:align>center</wp:align>
            </wp:positionH>
            <wp:positionV relativeFrom="paragraph">
              <wp:posOffset>620275</wp:posOffset>
            </wp:positionV>
            <wp:extent cx="3976370" cy="3148330"/>
            <wp:effectExtent l="0" t="0" r="508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l="28608" t="14714" r="29597" b="26430"/>
                    <a:stretch/>
                  </pic:blipFill>
                  <pic:spPr bwMode="auto">
                    <a:xfrm>
                      <a:off x="0" y="0"/>
                      <a:ext cx="3976370" cy="3148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7E39077F" w14:textId="589A3444" w:rsidR="00C47375" w:rsidRDefault="002109B1" w:rsidP="00C47375">
      <w:r>
        <w:rPr>
          <w:noProof/>
          <w:lang w:eastAsia="en-GB"/>
        </w:rPr>
        <w:lastRenderedPageBreak/>
        <w:drawing>
          <wp:anchor distT="0" distB="0" distL="114300" distR="114300" simplePos="0" relativeHeight="251707392" behindDoc="0" locked="0" layoutInCell="1" allowOverlap="1" wp14:anchorId="2446DA01" wp14:editId="2ED409BE">
            <wp:simplePos x="0" y="0"/>
            <wp:positionH relativeFrom="margin">
              <wp:align>center</wp:align>
            </wp:positionH>
            <wp:positionV relativeFrom="paragraph">
              <wp:posOffset>0</wp:posOffset>
            </wp:positionV>
            <wp:extent cx="3916045" cy="3082290"/>
            <wp:effectExtent l="0" t="0" r="8255" b="381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28501" t="14714" r="29573" b="26603"/>
                    <a:stretch/>
                  </pic:blipFill>
                  <pic:spPr bwMode="auto">
                    <a:xfrm>
                      <a:off x="0" y="0"/>
                      <a:ext cx="3916045" cy="3082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8416" behindDoc="0" locked="0" layoutInCell="1" allowOverlap="1" wp14:anchorId="1B08C454" wp14:editId="5CB66551">
            <wp:simplePos x="0" y="0"/>
            <wp:positionH relativeFrom="margin">
              <wp:align>center</wp:align>
            </wp:positionH>
            <wp:positionV relativeFrom="paragraph">
              <wp:posOffset>3234486</wp:posOffset>
            </wp:positionV>
            <wp:extent cx="3921125" cy="3096260"/>
            <wp:effectExtent l="0" t="0" r="3175" b="889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print">
                      <a:extLst>
                        <a:ext uri="{28A0092B-C50C-407E-A947-70E740481C1C}">
                          <a14:useLocalDpi xmlns:a14="http://schemas.microsoft.com/office/drawing/2010/main" val="0"/>
                        </a:ext>
                      </a:extLst>
                    </a:blip>
                    <a:srcRect l="28502" t="14545" r="29463" b="26433"/>
                    <a:stretch/>
                  </pic:blipFill>
                  <pic:spPr bwMode="auto">
                    <a:xfrm>
                      <a:off x="0" y="0"/>
                      <a:ext cx="3921125" cy="309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6CE1A099" w14:textId="433508BA" w:rsidR="00C47375" w:rsidRDefault="002109B1" w:rsidP="00C47375">
      <w:r>
        <w:rPr>
          <w:noProof/>
          <w:lang w:eastAsia="en-GB"/>
        </w:rPr>
        <w:lastRenderedPageBreak/>
        <w:drawing>
          <wp:anchor distT="0" distB="0" distL="114300" distR="114300" simplePos="0" relativeHeight="251710464" behindDoc="0" locked="0" layoutInCell="1" allowOverlap="1" wp14:anchorId="4CE52C1F" wp14:editId="7557FFC3">
            <wp:simplePos x="0" y="0"/>
            <wp:positionH relativeFrom="margin">
              <wp:align>center</wp:align>
            </wp:positionH>
            <wp:positionV relativeFrom="paragraph">
              <wp:posOffset>3324273</wp:posOffset>
            </wp:positionV>
            <wp:extent cx="3971925" cy="3117850"/>
            <wp:effectExtent l="0" t="0" r="9525" b="635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l="28484" t="14935" r="29476" b="26385"/>
                    <a:stretch/>
                  </pic:blipFill>
                  <pic:spPr bwMode="auto">
                    <a:xfrm>
                      <a:off x="0" y="0"/>
                      <a:ext cx="3971925" cy="311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6786">
        <w:rPr>
          <w:noProof/>
          <w:lang w:eastAsia="en-GB"/>
        </w:rPr>
        <w:drawing>
          <wp:anchor distT="0" distB="0" distL="114300" distR="114300" simplePos="0" relativeHeight="251709440" behindDoc="0" locked="0" layoutInCell="1" allowOverlap="1" wp14:anchorId="722F5DE5" wp14:editId="37006995">
            <wp:simplePos x="0" y="0"/>
            <wp:positionH relativeFrom="margin">
              <wp:align>center</wp:align>
            </wp:positionH>
            <wp:positionV relativeFrom="paragraph">
              <wp:posOffset>24</wp:posOffset>
            </wp:positionV>
            <wp:extent cx="3950335" cy="3104515"/>
            <wp:effectExtent l="0" t="0" r="0" b="63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l="28557" t="14508" r="29467" b="26816"/>
                    <a:stretch/>
                  </pic:blipFill>
                  <pic:spPr bwMode="auto">
                    <a:xfrm>
                      <a:off x="0" y="0"/>
                      <a:ext cx="3950335" cy="3104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26DB0B63" w14:textId="77777777" w:rsidR="00C47375" w:rsidRDefault="00C47375" w:rsidP="00C47375">
      <w:pPr>
        <w:ind w:firstLine="720"/>
      </w:pPr>
    </w:p>
    <w:p w14:paraId="3C50ADE8" w14:textId="544F88BE" w:rsidR="00C47375" w:rsidRDefault="002109B1" w:rsidP="00C47375">
      <w:r>
        <w:rPr>
          <w:noProof/>
          <w:lang w:eastAsia="en-GB"/>
        </w:rPr>
        <w:drawing>
          <wp:anchor distT="0" distB="0" distL="114300" distR="114300" simplePos="0" relativeHeight="251712512" behindDoc="0" locked="0" layoutInCell="1" allowOverlap="1" wp14:anchorId="00C1622C" wp14:editId="0A3DBF49">
            <wp:simplePos x="0" y="0"/>
            <wp:positionH relativeFrom="margin">
              <wp:align>center</wp:align>
            </wp:positionH>
            <wp:positionV relativeFrom="paragraph">
              <wp:posOffset>3406260</wp:posOffset>
            </wp:positionV>
            <wp:extent cx="4030345" cy="3199130"/>
            <wp:effectExtent l="0" t="0" r="8255" b="127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l="28462" t="14508" r="29670" b="26389"/>
                    <a:stretch/>
                  </pic:blipFill>
                  <pic:spPr bwMode="auto">
                    <a:xfrm>
                      <a:off x="0" y="0"/>
                      <a:ext cx="4030345" cy="3199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1488" behindDoc="0" locked="0" layoutInCell="1" allowOverlap="1" wp14:anchorId="49EE4BFB" wp14:editId="08BFC02D">
            <wp:simplePos x="0" y="0"/>
            <wp:positionH relativeFrom="margin">
              <wp:align>center</wp:align>
            </wp:positionH>
            <wp:positionV relativeFrom="paragraph">
              <wp:posOffset>58995</wp:posOffset>
            </wp:positionV>
            <wp:extent cx="3997960" cy="3168650"/>
            <wp:effectExtent l="0" t="0" r="254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l="28590" t="14508" r="29481" b="26389"/>
                    <a:stretch/>
                  </pic:blipFill>
                  <pic:spPr bwMode="auto">
                    <a:xfrm>
                      <a:off x="0" y="0"/>
                      <a:ext cx="3997960" cy="316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7E2C680E" w14:textId="77777777" w:rsidR="00C47375" w:rsidRDefault="00C47375" w:rsidP="00C47375">
      <w:pPr>
        <w:ind w:firstLine="720"/>
      </w:pPr>
    </w:p>
    <w:p w14:paraId="08A0EBEF" w14:textId="698FD114" w:rsidR="00C47375" w:rsidRDefault="002109B1" w:rsidP="00C47375">
      <w:r>
        <w:rPr>
          <w:noProof/>
          <w:lang w:eastAsia="en-GB"/>
        </w:rPr>
        <w:drawing>
          <wp:anchor distT="0" distB="0" distL="114300" distR="114300" simplePos="0" relativeHeight="251714560" behindDoc="0" locked="0" layoutInCell="1" allowOverlap="1" wp14:anchorId="669D9BBC" wp14:editId="2530717E">
            <wp:simplePos x="0" y="0"/>
            <wp:positionH relativeFrom="margin">
              <wp:posOffset>975144</wp:posOffset>
            </wp:positionH>
            <wp:positionV relativeFrom="paragraph">
              <wp:posOffset>3422578</wp:posOffset>
            </wp:positionV>
            <wp:extent cx="4016375" cy="3104515"/>
            <wp:effectExtent l="0" t="0" r="3175" b="63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l="28273" t="14935" r="29351" b="26811"/>
                    <a:stretch/>
                  </pic:blipFill>
                  <pic:spPr bwMode="auto">
                    <a:xfrm>
                      <a:off x="0" y="0"/>
                      <a:ext cx="4016375" cy="3104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6786">
        <w:rPr>
          <w:noProof/>
          <w:lang w:eastAsia="en-GB"/>
        </w:rPr>
        <w:drawing>
          <wp:anchor distT="0" distB="0" distL="114300" distR="114300" simplePos="0" relativeHeight="251713536" behindDoc="0" locked="0" layoutInCell="1" allowOverlap="1" wp14:anchorId="22A62A68" wp14:editId="0EFC4696">
            <wp:simplePos x="0" y="0"/>
            <wp:positionH relativeFrom="margin">
              <wp:align>center</wp:align>
            </wp:positionH>
            <wp:positionV relativeFrom="paragraph">
              <wp:posOffset>179417</wp:posOffset>
            </wp:positionV>
            <wp:extent cx="4029710" cy="3123565"/>
            <wp:effectExtent l="0" t="0" r="8890" b="63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l="28520" t="14935" r="29382" b="27024"/>
                    <a:stretch/>
                  </pic:blipFill>
                  <pic:spPr bwMode="auto">
                    <a:xfrm>
                      <a:off x="0" y="0"/>
                      <a:ext cx="4029710" cy="3123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375">
        <w:br w:type="page"/>
      </w:r>
    </w:p>
    <w:p w14:paraId="2087D344" w14:textId="77777777" w:rsidR="00C47375" w:rsidRDefault="00C47375" w:rsidP="00C47375">
      <w:pPr>
        <w:ind w:firstLine="720"/>
      </w:pPr>
    </w:p>
    <w:p w14:paraId="15C0AE53" w14:textId="77777777" w:rsidR="00C47375" w:rsidRDefault="00C47375" w:rsidP="00C47375">
      <w:r>
        <w:rPr>
          <w:noProof/>
          <w:lang w:eastAsia="en-GB"/>
        </w:rPr>
        <w:drawing>
          <wp:anchor distT="0" distB="0" distL="114300" distR="114300" simplePos="0" relativeHeight="251715584" behindDoc="0" locked="0" layoutInCell="1" allowOverlap="1" wp14:anchorId="5FC0283B" wp14:editId="7DE5D41F">
            <wp:simplePos x="0" y="0"/>
            <wp:positionH relativeFrom="column">
              <wp:posOffset>836247</wp:posOffset>
            </wp:positionH>
            <wp:positionV relativeFrom="paragraph">
              <wp:posOffset>623510</wp:posOffset>
            </wp:positionV>
            <wp:extent cx="4175125" cy="328295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28500" t="14936" r="29539" b="26387"/>
                    <a:stretch/>
                  </pic:blipFill>
                  <pic:spPr bwMode="auto">
                    <a:xfrm>
                      <a:off x="0" y="0"/>
                      <a:ext cx="4175125" cy="3282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2C66436B" w14:textId="77777777" w:rsidR="00C7515A" w:rsidRPr="003B61F6" w:rsidRDefault="00C7515A" w:rsidP="00C7515A">
      <w:pPr>
        <w:ind w:firstLine="720"/>
        <w:rPr>
          <w:u w:val="single"/>
        </w:rPr>
      </w:pPr>
    </w:p>
    <w:p w14:paraId="6A351FB5" w14:textId="77777777" w:rsidR="00C7515A" w:rsidRPr="0000337A" w:rsidRDefault="00C7515A" w:rsidP="00C7515A">
      <w:pPr>
        <w:rPr>
          <w:rFonts w:ascii="Times New Roman" w:hAnsi="Times New Roman" w:cs="Times New Roman"/>
          <w:u w:val="single"/>
        </w:rPr>
      </w:pPr>
      <w:r w:rsidRPr="0000337A">
        <w:rPr>
          <w:rFonts w:ascii="Times New Roman" w:hAnsi="Times New Roman" w:cs="Times New Roman"/>
          <w:u w:val="single"/>
        </w:rPr>
        <w:t>Appendix E: SPSS data</w:t>
      </w:r>
    </w:p>
    <w:p w14:paraId="492BBA61" w14:textId="2EFB11E5" w:rsidR="00236CF8" w:rsidRPr="0000337A" w:rsidRDefault="40A76460" w:rsidP="00236CF8">
      <w:pPr>
        <w:rPr>
          <w:rFonts w:ascii="Times New Roman" w:hAnsi="Times New Roman" w:cs="Times New Roman"/>
          <w:u w:val="single"/>
        </w:rPr>
      </w:pPr>
      <w:r w:rsidRPr="0000337A">
        <w:rPr>
          <w:rFonts w:ascii="Times New Roman" w:hAnsi="Times New Roman" w:cs="Times New Roman"/>
          <w:u w:val="single"/>
        </w:rPr>
        <w:t>Appendix E (</w:t>
      </w:r>
      <w:proofErr w:type="spellStart"/>
      <w:r w:rsidRPr="0000337A">
        <w:rPr>
          <w:rFonts w:ascii="Times New Roman" w:hAnsi="Times New Roman" w:cs="Times New Roman"/>
          <w:u w:val="single"/>
        </w:rPr>
        <w:t>i</w:t>
      </w:r>
      <w:proofErr w:type="spellEnd"/>
      <w:r w:rsidRPr="0000337A">
        <w:rPr>
          <w:rFonts w:ascii="Times New Roman" w:hAnsi="Times New Roman" w:cs="Times New Roman"/>
          <w:u w:val="single"/>
        </w:rPr>
        <w:t>): Diet</w:t>
      </w:r>
      <w:r w:rsidR="00236CF8" w:rsidRPr="0000337A">
        <w:rPr>
          <w:rFonts w:ascii="Times New Roman" w:hAnsi="Times New Roman" w:cs="Times New Roman"/>
          <w:u w:val="single"/>
        </w:rPr>
        <w:t xml:space="preserve"> </w:t>
      </w:r>
      <w:r w:rsidR="00336B66" w:rsidRPr="0000337A">
        <w:rPr>
          <w:rFonts w:ascii="Times New Roman" w:eastAsia="Times New Roman" w:hAnsi="Times New Roman" w:cs="Times New Roman"/>
          <w:sz w:val="24"/>
          <w:szCs w:val="24"/>
          <w:lang w:eastAsia="en-GB"/>
        </w:rPr>
        <w:t> </w:t>
      </w:r>
    </w:p>
    <w:tbl>
      <w:tblPr>
        <w:tblW w:w="5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737"/>
        <w:gridCol w:w="1476"/>
        <w:gridCol w:w="1030"/>
      </w:tblGrid>
      <w:tr w:rsidR="00236CF8" w:rsidRPr="00236CF8" w14:paraId="0405ECD7" w14:textId="77777777">
        <w:trPr>
          <w:cantSplit/>
        </w:trPr>
        <w:tc>
          <w:tcPr>
            <w:tcW w:w="5700" w:type="dxa"/>
            <w:gridSpan w:val="4"/>
            <w:tcBorders>
              <w:top w:val="nil"/>
              <w:left w:val="nil"/>
              <w:bottom w:val="nil"/>
              <w:right w:val="nil"/>
            </w:tcBorders>
            <w:shd w:val="clear" w:color="auto" w:fill="FFFFFF"/>
            <w:vAlign w:val="center"/>
          </w:tcPr>
          <w:p w14:paraId="2D99E57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Between-Subjects Factors</w:t>
            </w:r>
          </w:p>
        </w:tc>
      </w:tr>
      <w:tr w:rsidR="00236CF8" w:rsidRPr="00236CF8" w14:paraId="79602BFA" w14:textId="77777777">
        <w:trPr>
          <w:cantSplit/>
        </w:trPr>
        <w:tc>
          <w:tcPr>
            <w:tcW w:w="3196" w:type="dxa"/>
            <w:gridSpan w:val="2"/>
            <w:tcBorders>
              <w:top w:val="nil"/>
              <w:left w:val="nil"/>
              <w:bottom w:val="single" w:sz="8" w:space="0" w:color="152935"/>
              <w:right w:val="nil"/>
            </w:tcBorders>
            <w:shd w:val="clear" w:color="auto" w:fill="FFFFFF"/>
            <w:vAlign w:val="bottom"/>
          </w:tcPr>
          <w:p w14:paraId="725BB451"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43217AD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7671734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r>
      <w:tr w:rsidR="00236CF8" w:rsidRPr="00236CF8" w14:paraId="2966E398"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7984173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737" w:type="dxa"/>
            <w:tcBorders>
              <w:top w:val="single" w:sz="8" w:space="0" w:color="152935"/>
              <w:left w:val="nil"/>
              <w:bottom w:val="single" w:sz="8" w:space="0" w:color="AEAEAE"/>
              <w:right w:val="nil"/>
            </w:tcBorders>
            <w:shd w:val="clear" w:color="auto" w:fill="E0E0E0"/>
          </w:tcPr>
          <w:p w14:paraId="5B7BB3D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1.00</w:t>
            </w:r>
          </w:p>
        </w:tc>
        <w:tc>
          <w:tcPr>
            <w:tcW w:w="1475" w:type="dxa"/>
            <w:tcBorders>
              <w:top w:val="single" w:sz="8" w:space="0" w:color="152935"/>
              <w:left w:val="nil"/>
              <w:bottom w:val="single" w:sz="8" w:space="0" w:color="AEAEAE"/>
              <w:right w:val="single" w:sz="8" w:space="0" w:color="E0E0E0"/>
            </w:tcBorders>
            <w:shd w:val="clear" w:color="auto" w:fill="FFFFFF"/>
          </w:tcPr>
          <w:p w14:paraId="33AFC3C8"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low media use</w:t>
            </w:r>
          </w:p>
        </w:tc>
        <w:tc>
          <w:tcPr>
            <w:tcW w:w="1029" w:type="dxa"/>
            <w:tcBorders>
              <w:top w:val="single" w:sz="8" w:space="0" w:color="152935"/>
              <w:left w:val="single" w:sz="8" w:space="0" w:color="E0E0E0"/>
              <w:bottom w:val="single" w:sz="8" w:space="0" w:color="AEAEAE"/>
              <w:right w:val="nil"/>
            </w:tcBorders>
            <w:shd w:val="clear" w:color="auto" w:fill="FFFFFF"/>
          </w:tcPr>
          <w:p w14:paraId="78F6A6B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r>
      <w:tr w:rsidR="00236CF8" w:rsidRPr="00236CF8" w14:paraId="653CD773" w14:textId="77777777">
        <w:trPr>
          <w:cantSplit/>
        </w:trPr>
        <w:tc>
          <w:tcPr>
            <w:tcW w:w="2459" w:type="dxa"/>
            <w:vMerge/>
            <w:tcBorders>
              <w:top w:val="single" w:sz="8" w:space="0" w:color="152935"/>
              <w:left w:val="nil"/>
              <w:bottom w:val="single" w:sz="8" w:space="0" w:color="AEAEAE"/>
              <w:right w:val="nil"/>
            </w:tcBorders>
            <w:shd w:val="clear" w:color="auto" w:fill="E0E0E0"/>
          </w:tcPr>
          <w:p w14:paraId="6B3616B5"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5120B7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2.00</w:t>
            </w:r>
          </w:p>
        </w:tc>
        <w:tc>
          <w:tcPr>
            <w:tcW w:w="1475" w:type="dxa"/>
            <w:tcBorders>
              <w:top w:val="single" w:sz="8" w:space="0" w:color="AEAEAE"/>
              <w:left w:val="nil"/>
              <w:bottom w:val="single" w:sz="8" w:space="0" w:color="AEAEAE"/>
              <w:right w:val="single" w:sz="8" w:space="0" w:color="E0E0E0"/>
            </w:tcBorders>
            <w:shd w:val="clear" w:color="auto" w:fill="FFFFFF"/>
          </w:tcPr>
          <w:p w14:paraId="704E119E"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average media use</w:t>
            </w:r>
          </w:p>
        </w:tc>
        <w:tc>
          <w:tcPr>
            <w:tcW w:w="1029" w:type="dxa"/>
            <w:tcBorders>
              <w:top w:val="single" w:sz="8" w:space="0" w:color="AEAEAE"/>
              <w:left w:val="single" w:sz="8" w:space="0" w:color="E0E0E0"/>
              <w:bottom w:val="single" w:sz="8" w:space="0" w:color="AEAEAE"/>
              <w:right w:val="nil"/>
            </w:tcBorders>
            <w:shd w:val="clear" w:color="auto" w:fill="FFFFFF"/>
          </w:tcPr>
          <w:p w14:paraId="7E06C83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r>
      <w:tr w:rsidR="00236CF8" w:rsidRPr="00236CF8" w14:paraId="22AEF8A0" w14:textId="77777777">
        <w:trPr>
          <w:cantSplit/>
        </w:trPr>
        <w:tc>
          <w:tcPr>
            <w:tcW w:w="2459" w:type="dxa"/>
            <w:vMerge/>
            <w:tcBorders>
              <w:top w:val="single" w:sz="8" w:space="0" w:color="152935"/>
              <w:left w:val="nil"/>
              <w:bottom w:val="single" w:sz="8" w:space="0" w:color="AEAEAE"/>
              <w:right w:val="nil"/>
            </w:tcBorders>
            <w:shd w:val="clear" w:color="auto" w:fill="E0E0E0"/>
          </w:tcPr>
          <w:p w14:paraId="6A224A6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08CC29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3.00</w:t>
            </w:r>
          </w:p>
        </w:tc>
        <w:tc>
          <w:tcPr>
            <w:tcW w:w="1475" w:type="dxa"/>
            <w:tcBorders>
              <w:top w:val="single" w:sz="8" w:space="0" w:color="AEAEAE"/>
              <w:left w:val="nil"/>
              <w:bottom w:val="single" w:sz="8" w:space="0" w:color="AEAEAE"/>
              <w:right w:val="single" w:sz="8" w:space="0" w:color="E0E0E0"/>
            </w:tcBorders>
            <w:shd w:val="clear" w:color="auto" w:fill="FFFFFF"/>
          </w:tcPr>
          <w:p w14:paraId="7311A950"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high media use</w:t>
            </w:r>
          </w:p>
        </w:tc>
        <w:tc>
          <w:tcPr>
            <w:tcW w:w="1029" w:type="dxa"/>
            <w:tcBorders>
              <w:top w:val="single" w:sz="8" w:space="0" w:color="AEAEAE"/>
              <w:left w:val="single" w:sz="8" w:space="0" w:color="E0E0E0"/>
              <w:bottom w:val="single" w:sz="8" w:space="0" w:color="AEAEAE"/>
              <w:right w:val="nil"/>
            </w:tcBorders>
            <w:shd w:val="clear" w:color="auto" w:fill="FFFFFF"/>
          </w:tcPr>
          <w:p w14:paraId="0799647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r>
      <w:tr w:rsidR="00236CF8" w:rsidRPr="00236CF8" w14:paraId="3852A55E"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2D84E71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737" w:type="dxa"/>
            <w:tcBorders>
              <w:top w:val="single" w:sz="8" w:space="0" w:color="AEAEAE"/>
              <w:left w:val="nil"/>
              <w:bottom w:val="single" w:sz="8" w:space="0" w:color="AEAEAE"/>
              <w:right w:val="nil"/>
            </w:tcBorders>
            <w:shd w:val="clear" w:color="auto" w:fill="E0E0E0"/>
          </w:tcPr>
          <w:p w14:paraId="5EA25CC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1.00</w:t>
            </w:r>
          </w:p>
        </w:tc>
        <w:tc>
          <w:tcPr>
            <w:tcW w:w="1475" w:type="dxa"/>
            <w:tcBorders>
              <w:top w:val="single" w:sz="8" w:space="0" w:color="AEAEAE"/>
              <w:left w:val="nil"/>
              <w:bottom w:val="single" w:sz="8" w:space="0" w:color="AEAEAE"/>
              <w:right w:val="single" w:sz="8" w:space="0" w:color="E0E0E0"/>
            </w:tcBorders>
            <w:shd w:val="clear" w:color="auto" w:fill="FFFFFF"/>
          </w:tcPr>
          <w:p w14:paraId="15CF49E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SNS</w:t>
            </w:r>
          </w:p>
        </w:tc>
        <w:tc>
          <w:tcPr>
            <w:tcW w:w="1029" w:type="dxa"/>
            <w:tcBorders>
              <w:top w:val="single" w:sz="8" w:space="0" w:color="AEAEAE"/>
              <w:left w:val="single" w:sz="8" w:space="0" w:color="E0E0E0"/>
              <w:bottom w:val="single" w:sz="8" w:space="0" w:color="AEAEAE"/>
              <w:right w:val="nil"/>
            </w:tcBorders>
            <w:shd w:val="clear" w:color="auto" w:fill="FFFFFF"/>
          </w:tcPr>
          <w:p w14:paraId="4C53723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r>
      <w:tr w:rsidR="00236CF8" w:rsidRPr="00236CF8" w14:paraId="552E4961" w14:textId="77777777">
        <w:trPr>
          <w:cantSplit/>
        </w:trPr>
        <w:tc>
          <w:tcPr>
            <w:tcW w:w="2459" w:type="dxa"/>
            <w:vMerge/>
            <w:tcBorders>
              <w:top w:val="single" w:sz="8" w:space="0" w:color="AEAEAE"/>
              <w:left w:val="nil"/>
              <w:bottom w:val="single" w:sz="8" w:space="0" w:color="152935"/>
              <w:right w:val="nil"/>
            </w:tcBorders>
            <w:shd w:val="clear" w:color="auto" w:fill="E0E0E0"/>
          </w:tcPr>
          <w:p w14:paraId="559ECFC1"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894F95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2.00</w:t>
            </w:r>
          </w:p>
        </w:tc>
        <w:tc>
          <w:tcPr>
            <w:tcW w:w="1475" w:type="dxa"/>
            <w:tcBorders>
              <w:top w:val="single" w:sz="8" w:space="0" w:color="AEAEAE"/>
              <w:left w:val="nil"/>
              <w:bottom w:val="single" w:sz="8" w:space="0" w:color="AEAEAE"/>
              <w:right w:val="single" w:sz="8" w:space="0" w:color="E0E0E0"/>
            </w:tcBorders>
            <w:shd w:val="clear" w:color="auto" w:fill="FFFFFF"/>
          </w:tcPr>
          <w:p w14:paraId="162DD9A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TV</w:t>
            </w:r>
          </w:p>
        </w:tc>
        <w:tc>
          <w:tcPr>
            <w:tcW w:w="1029" w:type="dxa"/>
            <w:tcBorders>
              <w:top w:val="single" w:sz="8" w:space="0" w:color="AEAEAE"/>
              <w:left w:val="single" w:sz="8" w:space="0" w:color="E0E0E0"/>
              <w:bottom w:val="single" w:sz="8" w:space="0" w:color="AEAEAE"/>
              <w:right w:val="nil"/>
            </w:tcBorders>
            <w:shd w:val="clear" w:color="auto" w:fill="FFFFFF"/>
          </w:tcPr>
          <w:p w14:paraId="780439E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r>
      <w:tr w:rsidR="00236CF8" w:rsidRPr="00236CF8" w14:paraId="5F0E8A3C" w14:textId="77777777">
        <w:trPr>
          <w:cantSplit/>
        </w:trPr>
        <w:tc>
          <w:tcPr>
            <w:tcW w:w="2459" w:type="dxa"/>
            <w:vMerge/>
            <w:tcBorders>
              <w:top w:val="single" w:sz="8" w:space="0" w:color="AEAEAE"/>
              <w:left w:val="nil"/>
              <w:bottom w:val="single" w:sz="8" w:space="0" w:color="152935"/>
              <w:right w:val="nil"/>
            </w:tcBorders>
            <w:shd w:val="clear" w:color="auto" w:fill="E0E0E0"/>
          </w:tcPr>
          <w:p w14:paraId="6BC1EED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9F3CD4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3.00</w:t>
            </w:r>
          </w:p>
        </w:tc>
        <w:tc>
          <w:tcPr>
            <w:tcW w:w="1475" w:type="dxa"/>
            <w:tcBorders>
              <w:top w:val="single" w:sz="8" w:space="0" w:color="AEAEAE"/>
              <w:left w:val="nil"/>
              <w:bottom w:val="single" w:sz="8" w:space="0" w:color="AEAEAE"/>
              <w:right w:val="single" w:sz="8" w:space="0" w:color="E0E0E0"/>
            </w:tcBorders>
            <w:shd w:val="clear" w:color="auto" w:fill="FFFFFF"/>
          </w:tcPr>
          <w:p w14:paraId="6917C2B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video</w:t>
            </w:r>
          </w:p>
        </w:tc>
        <w:tc>
          <w:tcPr>
            <w:tcW w:w="1029" w:type="dxa"/>
            <w:tcBorders>
              <w:top w:val="single" w:sz="8" w:space="0" w:color="AEAEAE"/>
              <w:left w:val="single" w:sz="8" w:space="0" w:color="E0E0E0"/>
              <w:bottom w:val="single" w:sz="8" w:space="0" w:color="AEAEAE"/>
              <w:right w:val="nil"/>
            </w:tcBorders>
            <w:shd w:val="clear" w:color="auto" w:fill="FFFFFF"/>
          </w:tcPr>
          <w:p w14:paraId="4F96963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r>
      <w:tr w:rsidR="00236CF8" w:rsidRPr="00236CF8" w14:paraId="04BA693B" w14:textId="77777777">
        <w:trPr>
          <w:cantSplit/>
        </w:trPr>
        <w:tc>
          <w:tcPr>
            <w:tcW w:w="2459" w:type="dxa"/>
            <w:vMerge/>
            <w:tcBorders>
              <w:top w:val="single" w:sz="8" w:space="0" w:color="AEAEAE"/>
              <w:left w:val="nil"/>
              <w:bottom w:val="single" w:sz="8" w:space="0" w:color="152935"/>
              <w:right w:val="nil"/>
            </w:tcBorders>
            <w:shd w:val="clear" w:color="auto" w:fill="E0E0E0"/>
          </w:tcPr>
          <w:p w14:paraId="4BDA0519"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602801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4.00</w:t>
            </w:r>
          </w:p>
        </w:tc>
        <w:tc>
          <w:tcPr>
            <w:tcW w:w="1475" w:type="dxa"/>
            <w:tcBorders>
              <w:top w:val="single" w:sz="8" w:space="0" w:color="AEAEAE"/>
              <w:left w:val="nil"/>
              <w:bottom w:val="single" w:sz="8" w:space="0" w:color="152935"/>
              <w:right w:val="single" w:sz="8" w:space="0" w:color="E0E0E0"/>
            </w:tcBorders>
            <w:shd w:val="clear" w:color="auto" w:fill="FFFFFF"/>
          </w:tcPr>
          <w:p w14:paraId="28F92E21"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equal</w:t>
            </w:r>
          </w:p>
        </w:tc>
        <w:tc>
          <w:tcPr>
            <w:tcW w:w="1029" w:type="dxa"/>
            <w:tcBorders>
              <w:top w:val="single" w:sz="8" w:space="0" w:color="AEAEAE"/>
              <w:left w:val="single" w:sz="8" w:space="0" w:color="E0E0E0"/>
              <w:bottom w:val="single" w:sz="8" w:space="0" w:color="152935"/>
              <w:right w:val="nil"/>
            </w:tcBorders>
            <w:shd w:val="clear" w:color="auto" w:fill="FFFFFF"/>
          </w:tcPr>
          <w:p w14:paraId="7A6B62C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r>
    </w:tbl>
    <w:p w14:paraId="7E63C197"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4D7A6905"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7"/>
        <w:gridCol w:w="2460"/>
        <w:gridCol w:w="1029"/>
        <w:gridCol w:w="1445"/>
        <w:gridCol w:w="1029"/>
      </w:tblGrid>
      <w:tr w:rsidR="00236CF8" w:rsidRPr="00236CF8" w14:paraId="02F77BF8" w14:textId="77777777">
        <w:trPr>
          <w:cantSplit/>
        </w:trPr>
        <w:tc>
          <w:tcPr>
            <w:tcW w:w="8266" w:type="dxa"/>
            <w:gridSpan w:val="5"/>
            <w:tcBorders>
              <w:top w:val="nil"/>
              <w:left w:val="nil"/>
              <w:bottom w:val="nil"/>
              <w:right w:val="nil"/>
            </w:tcBorders>
            <w:shd w:val="clear" w:color="auto" w:fill="FFFFFF"/>
            <w:vAlign w:val="center"/>
          </w:tcPr>
          <w:p w14:paraId="6C1BD64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Descriptive Statistics</w:t>
            </w:r>
          </w:p>
        </w:tc>
      </w:tr>
      <w:tr w:rsidR="00236CF8" w:rsidRPr="00236CF8" w14:paraId="330CC4A0" w14:textId="77777777">
        <w:trPr>
          <w:cantSplit/>
        </w:trPr>
        <w:tc>
          <w:tcPr>
            <w:tcW w:w="8266" w:type="dxa"/>
            <w:gridSpan w:val="5"/>
            <w:tcBorders>
              <w:top w:val="nil"/>
              <w:left w:val="nil"/>
              <w:bottom w:val="nil"/>
              <w:right w:val="nil"/>
            </w:tcBorders>
            <w:shd w:val="clear" w:color="auto" w:fill="FFFFFF"/>
            <w:vAlign w:val="bottom"/>
          </w:tcPr>
          <w:p w14:paraId="6B5B9269"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Totaldiet</w:t>
            </w:r>
            <w:proofErr w:type="spellEnd"/>
            <w:r w:rsidRPr="00236CF8">
              <w:rPr>
                <w:rFonts w:ascii="Arial" w:hAnsi="Arial" w:cs="Arial"/>
                <w:color w:val="010205"/>
                <w:sz w:val="18"/>
                <w:szCs w:val="18"/>
                <w:shd w:val="clear" w:color="auto" w:fill="FFFFFF"/>
              </w:rPr>
              <w:t xml:space="preserve">  </w:t>
            </w:r>
          </w:p>
        </w:tc>
      </w:tr>
      <w:tr w:rsidR="00236CF8" w:rsidRPr="00236CF8" w14:paraId="0DA2F292" w14:textId="77777777">
        <w:trPr>
          <w:cantSplit/>
        </w:trPr>
        <w:tc>
          <w:tcPr>
            <w:tcW w:w="2305" w:type="dxa"/>
            <w:tcBorders>
              <w:top w:val="nil"/>
              <w:left w:val="nil"/>
              <w:bottom w:val="single" w:sz="8" w:space="0" w:color="152935"/>
              <w:right w:val="nil"/>
            </w:tcBorders>
            <w:shd w:val="clear" w:color="auto" w:fill="FFFFFF"/>
            <w:vAlign w:val="bottom"/>
          </w:tcPr>
          <w:p w14:paraId="0BE0100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2459" w:type="dxa"/>
            <w:tcBorders>
              <w:top w:val="nil"/>
              <w:left w:val="nil"/>
              <w:bottom w:val="single" w:sz="8" w:space="0" w:color="152935"/>
              <w:right w:val="nil"/>
            </w:tcBorders>
            <w:shd w:val="clear" w:color="auto" w:fill="FFFFFF"/>
            <w:vAlign w:val="bottom"/>
          </w:tcPr>
          <w:p w14:paraId="2DD4D27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1029" w:type="dxa"/>
            <w:tcBorders>
              <w:top w:val="nil"/>
              <w:left w:val="nil"/>
              <w:bottom w:val="single" w:sz="8" w:space="0" w:color="152935"/>
              <w:right w:val="single" w:sz="8" w:space="0" w:color="E0E0E0"/>
            </w:tcBorders>
            <w:shd w:val="clear" w:color="auto" w:fill="FFFFFF"/>
            <w:vAlign w:val="bottom"/>
          </w:tcPr>
          <w:p w14:paraId="5899D4F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08D3153"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63AA0C33"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r>
      <w:tr w:rsidR="00236CF8" w:rsidRPr="00236CF8" w14:paraId="782B2D63" w14:textId="77777777">
        <w:trPr>
          <w:cantSplit/>
        </w:trPr>
        <w:tc>
          <w:tcPr>
            <w:tcW w:w="2305" w:type="dxa"/>
            <w:vMerge w:val="restart"/>
            <w:tcBorders>
              <w:top w:val="single" w:sz="8" w:space="0" w:color="152935"/>
              <w:left w:val="nil"/>
              <w:bottom w:val="nil"/>
              <w:right w:val="nil"/>
            </w:tcBorders>
            <w:shd w:val="clear" w:color="auto" w:fill="E0E0E0"/>
          </w:tcPr>
          <w:p w14:paraId="3F40900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2459" w:type="dxa"/>
            <w:tcBorders>
              <w:top w:val="single" w:sz="8" w:space="0" w:color="152935"/>
              <w:left w:val="nil"/>
              <w:bottom w:val="single" w:sz="8" w:space="0" w:color="AEAEAE"/>
              <w:right w:val="nil"/>
            </w:tcBorders>
            <w:shd w:val="clear" w:color="auto" w:fill="E0E0E0"/>
          </w:tcPr>
          <w:p w14:paraId="2AE3015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152935"/>
              <w:left w:val="nil"/>
              <w:bottom w:val="single" w:sz="8" w:space="0" w:color="AEAEAE"/>
              <w:right w:val="single" w:sz="8" w:space="0" w:color="E0E0E0"/>
            </w:tcBorders>
            <w:shd w:val="clear" w:color="auto" w:fill="FFFFFF"/>
          </w:tcPr>
          <w:p w14:paraId="61B820E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10.4321</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6FD4239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1.70249</w:t>
            </w:r>
          </w:p>
        </w:tc>
        <w:tc>
          <w:tcPr>
            <w:tcW w:w="1029" w:type="dxa"/>
            <w:tcBorders>
              <w:top w:val="single" w:sz="8" w:space="0" w:color="152935"/>
              <w:left w:val="single" w:sz="8" w:space="0" w:color="E0E0E0"/>
              <w:bottom w:val="single" w:sz="8" w:space="0" w:color="AEAEAE"/>
              <w:right w:val="nil"/>
            </w:tcBorders>
            <w:shd w:val="clear" w:color="auto" w:fill="FFFFFF"/>
          </w:tcPr>
          <w:p w14:paraId="386790C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w:t>
            </w:r>
          </w:p>
        </w:tc>
      </w:tr>
      <w:tr w:rsidR="00236CF8" w:rsidRPr="00236CF8" w14:paraId="52AC3CD3" w14:textId="77777777">
        <w:trPr>
          <w:cantSplit/>
        </w:trPr>
        <w:tc>
          <w:tcPr>
            <w:tcW w:w="2305" w:type="dxa"/>
            <w:vMerge/>
            <w:tcBorders>
              <w:top w:val="single" w:sz="8" w:space="0" w:color="152935"/>
              <w:left w:val="nil"/>
              <w:bottom w:val="nil"/>
              <w:right w:val="nil"/>
            </w:tcBorders>
            <w:shd w:val="clear" w:color="auto" w:fill="E0E0E0"/>
          </w:tcPr>
          <w:p w14:paraId="2B792727"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1DFC42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6074125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FF039B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2.30940</w:t>
            </w:r>
          </w:p>
        </w:tc>
        <w:tc>
          <w:tcPr>
            <w:tcW w:w="1029" w:type="dxa"/>
            <w:tcBorders>
              <w:top w:val="single" w:sz="8" w:space="0" w:color="AEAEAE"/>
              <w:left w:val="single" w:sz="8" w:space="0" w:color="E0E0E0"/>
              <w:bottom w:val="single" w:sz="8" w:space="0" w:color="AEAEAE"/>
              <w:right w:val="nil"/>
            </w:tcBorders>
            <w:shd w:val="clear" w:color="auto" w:fill="FFFFFF"/>
          </w:tcPr>
          <w:p w14:paraId="1DE4195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w:t>
            </w:r>
          </w:p>
        </w:tc>
      </w:tr>
      <w:tr w:rsidR="00236CF8" w:rsidRPr="00236CF8" w14:paraId="50D9487D" w14:textId="77777777">
        <w:trPr>
          <w:cantSplit/>
        </w:trPr>
        <w:tc>
          <w:tcPr>
            <w:tcW w:w="2305" w:type="dxa"/>
            <w:vMerge/>
            <w:tcBorders>
              <w:top w:val="single" w:sz="8" w:space="0" w:color="152935"/>
              <w:left w:val="nil"/>
              <w:bottom w:val="nil"/>
              <w:right w:val="nil"/>
            </w:tcBorders>
            <w:shd w:val="clear" w:color="auto" w:fill="E0E0E0"/>
          </w:tcPr>
          <w:p w14:paraId="34A642E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9620A2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712CAA1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9.7000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9866DC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2.75076</w:t>
            </w:r>
          </w:p>
        </w:tc>
        <w:tc>
          <w:tcPr>
            <w:tcW w:w="1029" w:type="dxa"/>
            <w:tcBorders>
              <w:top w:val="single" w:sz="8" w:space="0" w:color="AEAEAE"/>
              <w:left w:val="single" w:sz="8" w:space="0" w:color="E0E0E0"/>
              <w:bottom w:val="single" w:sz="8" w:space="0" w:color="AEAEAE"/>
              <w:right w:val="nil"/>
            </w:tcBorders>
            <w:shd w:val="clear" w:color="auto" w:fill="FFFFFF"/>
          </w:tcPr>
          <w:p w14:paraId="152F40E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r>
      <w:tr w:rsidR="00236CF8" w:rsidRPr="00236CF8" w14:paraId="0ED4B491" w14:textId="77777777">
        <w:trPr>
          <w:cantSplit/>
        </w:trPr>
        <w:tc>
          <w:tcPr>
            <w:tcW w:w="2305" w:type="dxa"/>
            <w:vMerge/>
            <w:tcBorders>
              <w:top w:val="single" w:sz="8" w:space="0" w:color="152935"/>
              <w:left w:val="nil"/>
              <w:bottom w:val="nil"/>
              <w:right w:val="nil"/>
            </w:tcBorders>
            <w:shd w:val="clear" w:color="auto" w:fill="E0E0E0"/>
          </w:tcPr>
          <w:p w14:paraId="3ABEBF33"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2B9CE8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6D36254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9.9722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141131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2.02112</w:t>
            </w:r>
          </w:p>
        </w:tc>
        <w:tc>
          <w:tcPr>
            <w:tcW w:w="1029" w:type="dxa"/>
            <w:tcBorders>
              <w:top w:val="single" w:sz="8" w:space="0" w:color="AEAEAE"/>
              <w:left w:val="single" w:sz="8" w:space="0" w:color="E0E0E0"/>
              <w:bottom w:val="single" w:sz="8" w:space="0" w:color="AEAEAE"/>
              <w:right w:val="nil"/>
            </w:tcBorders>
            <w:shd w:val="clear" w:color="auto" w:fill="FFFFFF"/>
          </w:tcPr>
          <w:p w14:paraId="48876FB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36</w:t>
            </w:r>
          </w:p>
        </w:tc>
      </w:tr>
      <w:tr w:rsidR="00236CF8" w:rsidRPr="00236CF8" w14:paraId="546409B2" w14:textId="77777777">
        <w:trPr>
          <w:cantSplit/>
        </w:trPr>
        <w:tc>
          <w:tcPr>
            <w:tcW w:w="2305" w:type="dxa"/>
            <w:vMerge/>
            <w:tcBorders>
              <w:top w:val="single" w:sz="8" w:space="0" w:color="152935"/>
              <w:left w:val="nil"/>
              <w:bottom w:val="nil"/>
              <w:right w:val="nil"/>
            </w:tcBorders>
            <w:shd w:val="clear" w:color="auto" w:fill="E0E0E0"/>
          </w:tcPr>
          <w:p w14:paraId="111FDB4C"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0E2CA41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19ECF2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10.2313</w:t>
            </w:r>
          </w:p>
        </w:tc>
        <w:tc>
          <w:tcPr>
            <w:tcW w:w="1444" w:type="dxa"/>
            <w:tcBorders>
              <w:top w:val="single" w:sz="8" w:space="0" w:color="AEAEAE"/>
              <w:left w:val="single" w:sz="8" w:space="0" w:color="E0E0E0"/>
              <w:bottom w:val="nil"/>
              <w:right w:val="single" w:sz="8" w:space="0" w:color="E0E0E0"/>
            </w:tcBorders>
            <w:shd w:val="clear" w:color="auto" w:fill="FFFFFF"/>
          </w:tcPr>
          <w:p w14:paraId="247E071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1.90730</w:t>
            </w:r>
          </w:p>
        </w:tc>
        <w:tc>
          <w:tcPr>
            <w:tcW w:w="1029" w:type="dxa"/>
            <w:tcBorders>
              <w:top w:val="single" w:sz="8" w:space="0" w:color="AEAEAE"/>
              <w:left w:val="single" w:sz="8" w:space="0" w:color="E0E0E0"/>
              <w:bottom w:val="nil"/>
              <w:right w:val="nil"/>
            </w:tcBorders>
            <w:shd w:val="clear" w:color="auto" w:fill="FFFFFF"/>
          </w:tcPr>
          <w:p w14:paraId="11E3348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r>
      <w:tr w:rsidR="00236CF8" w:rsidRPr="00236CF8" w14:paraId="433FE8B2" w14:textId="77777777">
        <w:trPr>
          <w:cantSplit/>
        </w:trPr>
        <w:tc>
          <w:tcPr>
            <w:tcW w:w="2305" w:type="dxa"/>
            <w:vMerge w:val="restart"/>
            <w:tcBorders>
              <w:top w:val="single" w:sz="8" w:space="0" w:color="AEAEAE"/>
              <w:left w:val="nil"/>
              <w:bottom w:val="nil"/>
              <w:right w:val="nil"/>
            </w:tcBorders>
            <w:shd w:val="clear" w:color="auto" w:fill="E0E0E0"/>
          </w:tcPr>
          <w:p w14:paraId="1CD4D0E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2459" w:type="dxa"/>
            <w:tcBorders>
              <w:top w:val="single" w:sz="8" w:space="0" w:color="AEAEAE"/>
              <w:left w:val="nil"/>
              <w:bottom w:val="single" w:sz="8" w:space="0" w:color="AEAEAE"/>
              <w:right w:val="nil"/>
            </w:tcBorders>
            <w:shd w:val="clear" w:color="auto" w:fill="E0E0E0"/>
          </w:tcPr>
          <w:p w14:paraId="2B5EDC3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71335A4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10.7816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A1B8BB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1.90119</w:t>
            </w:r>
          </w:p>
        </w:tc>
        <w:tc>
          <w:tcPr>
            <w:tcW w:w="1029" w:type="dxa"/>
            <w:tcBorders>
              <w:top w:val="single" w:sz="8" w:space="0" w:color="AEAEAE"/>
              <w:left w:val="single" w:sz="8" w:space="0" w:color="E0E0E0"/>
              <w:bottom w:val="single" w:sz="8" w:space="0" w:color="AEAEAE"/>
              <w:right w:val="nil"/>
            </w:tcBorders>
            <w:shd w:val="clear" w:color="auto" w:fill="FFFFFF"/>
          </w:tcPr>
          <w:p w14:paraId="6DCBEC9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87</w:t>
            </w:r>
          </w:p>
        </w:tc>
      </w:tr>
      <w:tr w:rsidR="00236CF8" w:rsidRPr="00236CF8" w14:paraId="3D6E24A7" w14:textId="77777777">
        <w:trPr>
          <w:cantSplit/>
        </w:trPr>
        <w:tc>
          <w:tcPr>
            <w:tcW w:w="2305" w:type="dxa"/>
            <w:vMerge/>
            <w:tcBorders>
              <w:top w:val="single" w:sz="8" w:space="0" w:color="AEAEAE"/>
              <w:left w:val="nil"/>
              <w:bottom w:val="nil"/>
              <w:right w:val="nil"/>
            </w:tcBorders>
            <w:shd w:val="clear" w:color="auto" w:fill="E0E0E0"/>
          </w:tcPr>
          <w:p w14:paraId="05CEC31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820103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311A0DC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10.6316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F8F6D4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2.67105</w:t>
            </w:r>
          </w:p>
        </w:tc>
        <w:tc>
          <w:tcPr>
            <w:tcW w:w="1029" w:type="dxa"/>
            <w:tcBorders>
              <w:top w:val="single" w:sz="8" w:space="0" w:color="AEAEAE"/>
              <w:left w:val="single" w:sz="8" w:space="0" w:color="E0E0E0"/>
              <w:bottom w:val="single" w:sz="8" w:space="0" w:color="AEAEAE"/>
              <w:right w:val="nil"/>
            </w:tcBorders>
            <w:shd w:val="clear" w:color="auto" w:fill="FFFFFF"/>
          </w:tcPr>
          <w:p w14:paraId="4C60ECE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w:t>
            </w:r>
          </w:p>
        </w:tc>
      </w:tr>
      <w:tr w:rsidR="00236CF8" w:rsidRPr="00236CF8" w14:paraId="093450D1" w14:textId="77777777">
        <w:trPr>
          <w:cantSplit/>
        </w:trPr>
        <w:tc>
          <w:tcPr>
            <w:tcW w:w="2305" w:type="dxa"/>
            <w:vMerge/>
            <w:tcBorders>
              <w:top w:val="single" w:sz="8" w:space="0" w:color="AEAEAE"/>
              <w:left w:val="nil"/>
              <w:bottom w:val="nil"/>
              <w:right w:val="nil"/>
            </w:tcBorders>
            <w:shd w:val="clear" w:color="auto" w:fill="E0E0E0"/>
          </w:tcPr>
          <w:p w14:paraId="4580EB5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DD240A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06080A4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10.2941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D7F597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2.20127</w:t>
            </w:r>
          </w:p>
        </w:tc>
        <w:tc>
          <w:tcPr>
            <w:tcW w:w="1029" w:type="dxa"/>
            <w:tcBorders>
              <w:top w:val="single" w:sz="8" w:space="0" w:color="AEAEAE"/>
              <w:left w:val="single" w:sz="8" w:space="0" w:color="E0E0E0"/>
              <w:bottom w:val="single" w:sz="8" w:space="0" w:color="AEAEAE"/>
              <w:right w:val="nil"/>
            </w:tcBorders>
            <w:shd w:val="clear" w:color="auto" w:fill="FFFFFF"/>
          </w:tcPr>
          <w:p w14:paraId="199877B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w:t>
            </w:r>
          </w:p>
        </w:tc>
      </w:tr>
      <w:tr w:rsidR="00236CF8" w:rsidRPr="00236CF8" w14:paraId="294ED5B1" w14:textId="77777777">
        <w:trPr>
          <w:cantSplit/>
        </w:trPr>
        <w:tc>
          <w:tcPr>
            <w:tcW w:w="2305" w:type="dxa"/>
            <w:vMerge/>
            <w:tcBorders>
              <w:top w:val="single" w:sz="8" w:space="0" w:color="AEAEAE"/>
              <w:left w:val="nil"/>
              <w:bottom w:val="nil"/>
              <w:right w:val="nil"/>
            </w:tcBorders>
            <w:shd w:val="clear" w:color="auto" w:fill="E0E0E0"/>
          </w:tcPr>
          <w:p w14:paraId="370D060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9AD9C9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645D9A2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10.5763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5EFE50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2.16718</w:t>
            </w:r>
          </w:p>
        </w:tc>
        <w:tc>
          <w:tcPr>
            <w:tcW w:w="1029" w:type="dxa"/>
            <w:tcBorders>
              <w:top w:val="single" w:sz="8" w:space="0" w:color="AEAEAE"/>
              <w:left w:val="single" w:sz="8" w:space="0" w:color="E0E0E0"/>
              <w:bottom w:val="single" w:sz="8" w:space="0" w:color="AEAEAE"/>
              <w:right w:val="nil"/>
            </w:tcBorders>
            <w:shd w:val="clear" w:color="auto" w:fill="FFFFFF"/>
          </w:tcPr>
          <w:p w14:paraId="0F32C22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59</w:t>
            </w:r>
          </w:p>
        </w:tc>
      </w:tr>
      <w:tr w:rsidR="00236CF8" w:rsidRPr="00236CF8" w14:paraId="1FF94282" w14:textId="77777777">
        <w:trPr>
          <w:cantSplit/>
        </w:trPr>
        <w:tc>
          <w:tcPr>
            <w:tcW w:w="2305" w:type="dxa"/>
            <w:vMerge/>
            <w:tcBorders>
              <w:top w:val="single" w:sz="8" w:space="0" w:color="AEAEAE"/>
              <w:left w:val="nil"/>
              <w:bottom w:val="nil"/>
              <w:right w:val="nil"/>
            </w:tcBorders>
            <w:shd w:val="clear" w:color="auto" w:fill="E0E0E0"/>
          </w:tcPr>
          <w:p w14:paraId="5068AF6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5B1D126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557BE0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10.6538</w:t>
            </w:r>
          </w:p>
        </w:tc>
        <w:tc>
          <w:tcPr>
            <w:tcW w:w="1444" w:type="dxa"/>
            <w:tcBorders>
              <w:top w:val="single" w:sz="8" w:space="0" w:color="AEAEAE"/>
              <w:left w:val="single" w:sz="8" w:space="0" w:color="E0E0E0"/>
              <w:bottom w:val="nil"/>
              <w:right w:val="single" w:sz="8" w:space="0" w:color="E0E0E0"/>
            </w:tcBorders>
            <w:shd w:val="clear" w:color="auto" w:fill="FFFFFF"/>
          </w:tcPr>
          <w:p w14:paraId="1222E14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2.09339</w:t>
            </w:r>
          </w:p>
        </w:tc>
        <w:tc>
          <w:tcPr>
            <w:tcW w:w="1029" w:type="dxa"/>
            <w:tcBorders>
              <w:top w:val="single" w:sz="8" w:space="0" w:color="AEAEAE"/>
              <w:left w:val="single" w:sz="8" w:space="0" w:color="E0E0E0"/>
              <w:bottom w:val="nil"/>
              <w:right w:val="nil"/>
            </w:tcBorders>
            <w:shd w:val="clear" w:color="auto" w:fill="FFFFFF"/>
          </w:tcPr>
          <w:p w14:paraId="5F2816A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r>
      <w:tr w:rsidR="00236CF8" w:rsidRPr="00236CF8" w14:paraId="02CAA15E" w14:textId="77777777">
        <w:trPr>
          <w:cantSplit/>
        </w:trPr>
        <w:tc>
          <w:tcPr>
            <w:tcW w:w="2305" w:type="dxa"/>
            <w:vMerge w:val="restart"/>
            <w:tcBorders>
              <w:top w:val="single" w:sz="8" w:space="0" w:color="AEAEAE"/>
              <w:left w:val="nil"/>
              <w:bottom w:val="nil"/>
              <w:right w:val="nil"/>
            </w:tcBorders>
            <w:shd w:val="clear" w:color="auto" w:fill="E0E0E0"/>
          </w:tcPr>
          <w:p w14:paraId="3879402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2459" w:type="dxa"/>
            <w:tcBorders>
              <w:top w:val="single" w:sz="8" w:space="0" w:color="AEAEAE"/>
              <w:left w:val="nil"/>
              <w:bottom w:val="single" w:sz="8" w:space="0" w:color="AEAEAE"/>
              <w:right w:val="nil"/>
            </w:tcBorders>
            <w:shd w:val="clear" w:color="auto" w:fill="E0E0E0"/>
          </w:tcPr>
          <w:p w14:paraId="1E9F0A9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5665DDF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11.2000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01B69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2.28035</w:t>
            </w:r>
          </w:p>
        </w:tc>
        <w:tc>
          <w:tcPr>
            <w:tcW w:w="1029" w:type="dxa"/>
            <w:tcBorders>
              <w:top w:val="single" w:sz="8" w:space="0" w:color="AEAEAE"/>
              <w:left w:val="single" w:sz="8" w:space="0" w:color="E0E0E0"/>
              <w:bottom w:val="single" w:sz="8" w:space="0" w:color="AEAEAE"/>
              <w:right w:val="nil"/>
            </w:tcBorders>
            <w:shd w:val="clear" w:color="auto" w:fill="FFFFFF"/>
          </w:tcPr>
          <w:p w14:paraId="65C6482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r>
      <w:tr w:rsidR="00236CF8" w:rsidRPr="00236CF8" w14:paraId="190AABEC" w14:textId="77777777">
        <w:trPr>
          <w:cantSplit/>
        </w:trPr>
        <w:tc>
          <w:tcPr>
            <w:tcW w:w="2305" w:type="dxa"/>
            <w:vMerge/>
            <w:tcBorders>
              <w:top w:val="single" w:sz="8" w:space="0" w:color="AEAEAE"/>
              <w:left w:val="nil"/>
              <w:bottom w:val="nil"/>
              <w:right w:val="nil"/>
            </w:tcBorders>
            <w:shd w:val="clear" w:color="auto" w:fill="E0E0E0"/>
          </w:tcPr>
          <w:p w14:paraId="329D322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39A7D1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68BE4B5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75D8DA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.00000</w:t>
            </w:r>
          </w:p>
        </w:tc>
        <w:tc>
          <w:tcPr>
            <w:tcW w:w="1029" w:type="dxa"/>
            <w:tcBorders>
              <w:top w:val="single" w:sz="8" w:space="0" w:color="AEAEAE"/>
              <w:left w:val="single" w:sz="8" w:space="0" w:color="E0E0E0"/>
              <w:bottom w:val="single" w:sz="8" w:space="0" w:color="AEAEAE"/>
              <w:right w:val="nil"/>
            </w:tcBorders>
            <w:shd w:val="clear" w:color="auto" w:fill="FFFFFF"/>
          </w:tcPr>
          <w:p w14:paraId="0B10A80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w:t>
            </w:r>
          </w:p>
        </w:tc>
      </w:tr>
      <w:tr w:rsidR="00236CF8" w:rsidRPr="00236CF8" w14:paraId="7B983DD0" w14:textId="77777777">
        <w:trPr>
          <w:cantSplit/>
        </w:trPr>
        <w:tc>
          <w:tcPr>
            <w:tcW w:w="2305" w:type="dxa"/>
            <w:vMerge/>
            <w:tcBorders>
              <w:top w:val="single" w:sz="8" w:space="0" w:color="AEAEAE"/>
              <w:left w:val="nil"/>
              <w:bottom w:val="nil"/>
              <w:right w:val="nil"/>
            </w:tcBorders>
            <w:shd w:val="clear" w:color="auto" w:fill="E0E0E0"/>
          </w:tcPr>
          <w:p w14:paraId="497249FC"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08D2CC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02FC8FA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E20226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.70711</w:t>
            </w:r>
          </w:p>
        </w:tc>
        <w:tc>
          <w:tcPr>
            <w:tcW w:w="1029" w:type="dxa"/>
            <w:tcBorders>
              <w:top w:val="single" w:sz="8" w:space="0" w:color="AEAEAE"/>
              <w:left w:val="single" w:sz="8" w:space="0" w:color="E0E0E0"/>
              <w:bottom w:val="single" w:sz="8" w:space="0" w:color="AEAEAE"/>
              <w:right w:val="nil"/>
            </w:tcBorders>
            <w:shd w:val="clear" w:color="auto" w:fill="FFFFFF"/>
          </w:tcPr>
          <w:p w14:paraId="21D4CBB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r>
      <w:tr w:rsidR="00236CF8" w:rsidRPr="00236CF8" w14:paraId="3D45D55E" w14:textId="77777777">
        <w:trPr>
          <w:cantSplit/>
        </w:trPr>
        <w:tc>
          <w:tcPr>
            <w:tcW w:w="2305" w:type="dxa"/>
            <w:vMerge/>
            <w:tcBorders>
              <w:top w:val="single" w:sz="8" w:space="0" w:color="AEAEAE"/>
              <w:left w:val="nil"/>
              <w:bottom w:val="nil"/>
              <w:right w:val="nil"/>
            </w:tcBorders>
            <w:shd w:val="clear" w:color="auto" w:fill="E0E0E0"/>
          </w:tcPr>
          <w:p w14:paraId="1A884AF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79B025D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5A79F1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12.1667</w:t>
            </w:r>
          </w:p>
        </w:tc>
        <w:tc>
          <w:tcPr>
            <w:tcW w:w="1444" w:type="dxa"/>
            <w:tcBorders>
              <w:top w:val="single" w:sz="8" w:space="0" w:color="AEAEAE"/>
              <w:left w:val="single" w:sz="8" w:space="0" w:color="E0E0E0"/>
              <w:bottom w:val="nil"/>
              <w:right w:val="single" w:sz="8" w:space="0" w:color="E0E0E0"/>
            </w:tcBorders>
            <w:shd w:val="clear" w:color="auto" w:fill="FFFFFF"/>
          </w:tcPr>
          <w:p w14:paraId="3A8EF90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2.20880</w:t>
            </w:r>
          </w:p>
        </w:tc>
        <w:tc>
          <w:tcPr>
            <w:tcW w:w="1029" w:type="dxa"/>
            <w:tcBorders>
              <w:top w:val="single" w:sz="8" w:space="0" w:color="AEAEAE"/>
              <w:left w:val="single" w:sz="8" w:space="0" w:color="E0E0E0"/>
              <w:bottom w:val="nil"/>
              <w:right w:val="nil"/>
            </w:tcBorders>
            <w:shd w:val="clear" w:color="auto" w:fill="FFFFFF"/>
          </w:tcPr>
          <w:p w14:paraId="19F3E93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r>
      <w:tr w:rsidR="00236CF8" w:rsidRPr="00236CF8" w14:paraId="6CE33B60" w14:textId="77777777">
        <w:trPr>
          <w:cantSplit/>
        </w:trPr>
        <w:tc>
          <w:tcPr>
            <w:tcW w:w="2305" w:type="dxa"/>
            <w:vMerge w:val="restart"/>
            <w:tcBorders>
              <w:top w:val="single" w:sz="8" w:space="0" w:color="AEAEAE"/>
              <w:left w:val="nil"/>
              <w:bottom w:val="single" w:sz="8" w:space="0" w:color="152935"/>
              <w:right w:val="nil"/>
            </w:tcBorders>
            <w:shd w:val="clear" w:color="auto" w:fill="E0E0E0"/>
          </w:tcPr>
          <w:p w14:paraId="3B17457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2459" w:type="dxa"/>
            <w:tcBorders>
              <w:top w:val="single" w:sz="8" w:space="0" w:color="AEAEAE"/>
              <w:left w:val="nil"/>
              <w:bottom w:val="single" w:sz="8" w:space="0" w:color="AEAEAE"/>
              <w:right w:val="nil"/>
            </w:tcBorders>
            <w:shd w:val="clear" w:color="auto" w:fill="E0E0E0"/>
          </w:tcPr>
          <w:p w14:paraId="06D01F8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7955395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10.6301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586395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1.82094</w:t>
            </w:r>
          </w:p>
        </w:tc>
        <w:tc>
          <w:tcPr>
            <w:tcW w:w="1029" w:type="dxa"/>
            <w:tcBorders>
              <w:top w:val="single" w:sz="8" w:space="0" w:color="AEAEAE"/>
              <w:left w:val="single" w:sz="8" w:space="0" w:color="E0E0E0"/>
              <w:bottom w:val="single" w:sz="8" w:space="0" w:color="AEAEAE"/>
              <w:right w:val="nil"/>
            </w:tcBorders>
            <w:shd w:val="clear" w:color="auto" w:fill="FFFFFF"/>
          </w:tcPr>
          <w:p w14:paraId="1951A99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r>
      <w:tr w:rsidR="00236CF8" w:rsidRPr="00236CF8" w14:paraId="2D302525" w14:textId="77777777">
        <w:trPr>
          <w:cantSplit/>
        </w:trPr>
        <w:tc>
          <w:tcPr>
            <w:tcW w:w="2305" w:type="dxa"/>
            <w:vMerge/>
            <w:tcBorders>
              <w:top w:val="single" w:sz="8" w:space="0" w:color="AEAEAE"/>
              <w:left w:val="nil"/>
              <w:bottom w:val="single" w:sz="8" w:space="0" w:color="152935"/>
              <w:right w:val="nil"/>
            </w:tcBorders>
            <w:shd w:val="clear" w:color="auto" w:fill="E0E0E0"/>
          </w:tcPr>
          <w:p w14:paraId="6469BCF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7827F7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74617D4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10.4286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1006B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2.45596</w:t>
            </w:r>
          </w:p>
        </w:tc>
        <w:tc>
          <w:tcPr>
            <w:tcW w:w="1029" w:type="dxa"/>
            <w:tcBorders>
              <w:top w:val="single" w:sz="8" w:space="0" w:color="AEAEAE"/>
              <w:left w:val="single" w:sz="8" w:space="0" w:color="E0E0E0"/>
              <w:bottom w:val="single" w:sz="8" w:space="0" w:color="AEAEAE"/>
              <w:right w:val="nil"/>
            </w:tcBorders>
            <w:shd w:val="clear" w:color="auto" w:fill="FFFFFF"/>
          </w:tcPr>
          <w:p w14:paraId="10DDEF4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r>
      <w:tr w:rsidR="00236CF8" w:rsidRPr="00236CF8" w14:paraId="70555EC6" w14:textId="77777777">
        <w:trPr>
          <w:cantSplit/>
        </w:trPr>
        <w:tc>
          <w:tcPr>
            <w:tcW w:w="2305" w:type="dxa"/>
            <w:vMerge/>
            <w:tcBorders>
              <w:top w:val="single" w:sz="8" w:space="0" w:color="AEAEAE"/>
              <w:left w:val="nil"/>
              <w:bottom w:val="single" w:sz="8" w:space="0" w:color="152935"/>
              <w:right w:val="nil"/>
            </w:tcBorders>
            <w:shd w:val="clear" w:color="auto" w:fill="E0E0E0"/>
          </w:tcPr>
          <w:p w14:paraId="2B0DCD71"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B8F291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4E28244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10.0741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505B31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2.38466</w:t>
            </w:r>
          </w:p>
        </w:tc>
        <w:tc>
          <w:tcPr>
            <w:tcW w:w="1029" w:type="dxa"/>
            <w:tcBorders>
              <w:top w:val="single" w:sz="8" w:space="0" w:color="AEAEAE"/>
              <w:left w:val="single" w:sz="8" w:space="0" w:color="E0E0E0"/>
              <w:bottom w:val="single" w:sz="8" w:space="0" w:color="AEAEAE"/>
              <w:right w:val="nil"/>
            </w:tcBorders>
            <w:shd w:val="clear" w:color="auto" w:fill="FFFFFF"/>
          </w:tcPr>
          <w:p w14:paraId="76B3F1E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r>
      <w:tr w:rsidR="00236CF8" w:rsidRPr="00236CF8" w14:paraId="0C0882C1" w14:textId="77777777">
        <w:trPr>
          <w:cantSplit/>
        </w:trPr>
        <w:tc>
          <w:tcPr>
            <w:tcW w:w="2305" w:type="dxa"/>
            <w:vMerge/>
            <w:tcBorders>
              <w:top w:val="single" w:sz="8" w:space="0" w:color="AEAEAE"/>
              <w:left w:val="nil"/>
              <w:bottom w:val="single" w:sz="8" w:space="0" w:color="152935"/>
              <w:right w:val="nil"/>
            </w:tcBorders>
            <w:shd w:val="clear" w:color="auto" w:fill="E0E0E0"/>
          </w:tcPr>
          <w:p w14:paraId="1621C300"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8428E3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1C56F58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10.5300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F16073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2.22227</w:t>
            </w:r>
          </w:p>
        </w:tc>
        <w:tc>
          <w:tcPr>
            <w:tcW w:w="1029" w:type="dxa"/>
            <w:tcBorders>
              <w:top w:val="single" w:sz="8" w:space="0" w:color="AEAEAE"/>
              <w:left w:val="single" w:sz="8" w:space="0" w:color="E0E0E0"/>
              <w:bottom w:val="single" w:sz="8" w:space="0" w:color="AEAEAE"/>
              <w:right w:val="nil"/>
            </w:tcBorders>
            <w:shd w:val="clear" w:color="auto" w:fill="FFFFFF"/>
          </w:tcPr>
          <w:p w14:paraId="1B1EEA2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r>
      <w:tr w:rsidR="00236CF8" w:rsidRPr="00236CF8" w14:paraId="1FD7472F" w14:textId="77777777">
        <w:trPr>
          <w:cantSplit/>
        </w:trPr>
        <w:tc>
          <w:tcPr>
            <w:tcW w:w="2305" w:type="dxa"/>
            <w:vMerge/>
            <w:tcBorders>
              <w:top w:val="single" w:sz="8" w:space="0" w:color="AEAEAE"/>
              <w:left w:val="nil"/>
              <w:bottom w:val="single" w:sz="8" w:space="0" w:color="152935"/>
              <w:right w:val="nil"/>
            </w:tcBorders>
            <w:shd w:val="clear" w:color="auto" w:fill="E0E0E0"/>
          </w:tcPr>
          <w:p w14:paraId="3D8CD146"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5E4535E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030F59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10.5366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149AD0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2.05249</w:t>
            </w:r>
          </w:p>
        </w:tc>
        <w:tc>
          <w:tcPr>
            <w:tcW w:w="1029" w:type="dxa"/>
            <w:tcBorders>
              <w:top w:val="single" w:sz="8" w:space="0" w:color="AEAEAE"/>
              <w:left w:val="single" w:sz="8" w:space="0" w:color="E0E0E0"/>
              <w:bottom w:val="single" w:sz="8" w:space="0" w:color="152935"/>
              <w:right w:val="nil"/>
            </w:tcBorders>
            <w:shd w:val="clear" w:color="auto" w:fill="FFFFFF"/>
          </w:tcPr>
          <w:p w14:paraId="5280520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328</w:t>
            </w:r>
          </w:p>
        </w:tc>
      </w:tr>
    </w:tbl>
    <w:p w14:paraId="20D2A6D9"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34164F67"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236CF8" w:rsidRPr="00236CF8" w14:paraId="73865E9D" w14:textId="77777777">
        <w:trPr>
          <w:cantSplit/>
        </w:trPr>
        <w:tc>
          <w:tcPr>
            <w:tcW w:w="4196" w:type="dxa"/>
            <w:gridSpan w:val="4"/>
            <w:tcBorders>
              <w:top w:val="nil"/>
              <w:left w:val="nil"/>
              <w:bottom w:val="nil"/>
              <w:right w:val="nil"/>
            </w:tcBorders>
            <w:shd w:val="clear" w:color="auto" w:fill="FFFFFF"/>
            <w:vAlign w:val="center"/>
          </w:tcPr>
          <w:p w14:paraId="56F0EB7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Levene's</w:t>
            </w:r>
            <w:proofErr w:type="spellEnd"/>
            <w:r w:rsidRPr="00236CF8">
              <w:rPr>
                <w:rFonts w:ascii="Arial" w:hAnsi="Arial" w:cs="Arial"/>
                <w:b/>
                <w:bCs/>
                <w:color w:val="010205"/>
              </w:rPr>
              <w:t xml:space="preserve"> Test of Equality of Error </w:t>
            </w:r>
            <w:proofErr w:type="spellStart"/>
            <w:r w:rsidRPr="00236CF8">
              <w:rPr>
                <w:rFonts w:ascii="Arial" w:hAnsi="Arial" w:cs="Arial"/>
                <w:b/>
                <w:bCs/>
                <w:color w:val="010205"/>
              </w:rPr>
              <w:t>Variances</w:t>
            </w:r>
            <w:r w:rsidRPr="00236CF8">
              <w:rPr>
                <w:rFonts w:ascii="Arial" w:hAnsi="Arial" w:cs="Arial"/>
                <w:b/>
                <w:bCs/>
                <w:color w:val="010205"/>
                <w:vertAlign w:val="superscript"/>
              </w:rPr>
              <w:t>a</w:t>
            </w:r>
            <w:proofErr w:type="spellEnd"/>
          </w:p>
        </w:tc>
      </w:tr>
      <w:tr w:rsidR="00236CF8" w:rsidRPr="00236CF8" w14:paraId="6D958B8B" w14:textId="77777777">
        <w:trPr>
          <w:cantSplit/>
        </w:trPr>
        <w:tc>
          <w:tcPr>
            <w:tcW w:w="4196" w:type="dxa"/>
            <w:gridSpan w:val="4"/>
            <w:tcBorders>
              <w:top w:val="nil"/>
              <w:left w:val="nil"/>
              <w:bottom w:val="nil"/>
              <w:right w:val="nil"/>
            </w:tcBorders>
            <w:shd w:val="clear" w:color="auto" w:fill="FFFFFF"/>
            <w:vAlign w:val="bottom"/>
          </w:tcPr>
          <w:p w14:paraId="04E8AF31"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Totaldiet</w:t>
            </w:r>
            <w:proofErr w:type="spellEnd"/>
            <w:r w:rsidRPr="00236CF8">
              <w:rPr>
                <w:rFonts w:ascii="Arial" w:hAnsi="Arial" w:cs="Arial"/>
                <w:color w:val="010205"/>
                <w:sz w:val="18"/>
                <w:szCs w:val="18"/>
                <w:shd w:val="clear" w:color="auto" w:fill="FFFFFF"/>
              </w:rPr>
              <w:t xml:space="preserve">  </w:t>
            </w:r>
          </w:p>
        </w:tc>
      </w:tr>
      <w:tr w:rsidR="00236CF8" w:rsidRPr="00236CF8" w14:paraId="18804A34"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1D173BCC"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1F5DD4F5"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DBF784B"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6576C56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r>
      <w:tr w:rsidR="00236CF8" w:rsidRPr="00236CF8" w14:paraId="0FA7F268"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0CAB667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2.369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26859D5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6EF21DD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317</w:t>
            </w:r>
          </w:p>
        </w:tc>
        <w:tc>
          <w:tcPr>
            <w:tcW w:w="1049" w:type="dxa"/>
            <w:tcBorders>
              <w:top w:val="single" w:sz="8" w:space="0" w:color="152935"/>
              <w:left w:val="single" w:sz="8" w:space="0" w:color="E0E0E0"/>
              <w:bottom w:val="single" w:sz="8" w:space="0" w:color="152935"/>
              <w:right w:val="nil"/>
            </w:tcBorders>
            <w:shd w:val="clear" w:color="auto" w:fill="FFFFFF"/>
          </w:tcPr>
          <w:p w14:paraId="596EEDD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.010</w:t>
            </w:r>
          </w:p>
        </w:tc>
      </w:tr>
      <w:tr w:rsidR="00236CF8" w:rsidRPr="00236CF8" w14:paraId="7F8907D3" w14:textId="77777777">
        <w:trPr>
          <w:cantSplit/>
        </w:trPr>
        <w:tc>
          <w:tcPr>
            <w:tcW w:w="4196" w:type="dxa"/>
            <w:gridSpan w:val="4"/>
            <w:tcBorders>
              <w:top w:val="nil"/>
              <w:left w:val="nil"/>
              <w:bottom w:val="nil"/>
              <w:right w:val="nil"/>
            </w:tcBorders>
            <w:shd w:val="clear" w:color="auto" w:fill="FFFFFF"/>
          </w:tcPr>
          <w:p w14:paraId="390B3F52"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Tests the null hypothesis that the error variance of the dependent variable is equal across groups.</w:t>
            </w:r>
          </w:p>
        </w:tc>
      </w:tr>
      <w:tr w:rsidR="00236CF8" w:rsidRPr="00236CF8" w14:paraId="1DD53CB0" w14:textId="77777777">
        <w:trPr>
          <w:cantSplit/>
        </w:trPr>
        <w:tc>
          <w:tcPr>
            <w:tcW w:w="4196" w:type="dxa"/>
            <w:gridSpan w:val="4"/>
            <w:tcBorders>
              <w:top w:val="nil"/>
              <w:left w:val="nil"/>
              <w:bottom w:val="nil"/>
              <w:right w:val="nil"/>
            </w:tcBorders>
            <w:shd w:val="clear" w:color="auto" w:fill="FFFFFF"/>
          </w:tcPr>
          <w:p w14:paraId="46FE1E17"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a. Design: Intercept + </w:t>
            </w:r>
            <w:proofErr w:type="spellStart"/>
            <w:r w:rsidRPr="00236CF8">
              <w:rPr>
                <w:rFonts w:ascii="Arial" w:hAnsi="Arial" w:cs="Arial"/>
                <w:color w:val="010205"/>
                <w:sz w:val="18"/>
                <w:szCs w:val="18"/>
              </w:rPr>
              <w:t>totaltimecategory</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mostoftenmediatype</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totaltimecategory</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mostoftenmediatype</w:t>
            </w:r>
            <w:proofErr w:type="spellEnd"/>
          </w:p>
        </w:tc>
      </w:tr>
    </w:tbl>
    <w:p w14:paraId="1885E7BC" w14:textId="2053F456"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4FD14655" w14:textId="77777777" w:rsidR="002606C0" w:rsidRPr="00236CF8" w:rsidRDefault="002606C0" w:rsidP="00236CF8">
      <w:pPr>
        <w:autoSpaceDE w:val="0"/>
        <w:autoSpaceDN w:val="0"/>
        <w:adjustRightInd w:val="0"/>
        <w:spacing w:after="0" w:line="400" w:lineRule="atLeast"/>
        <w:rPr>
          <w:rFonts w:ascii="Times New Roman" w:hAnsi="Times New Roman" w:cs="Times New Roman"/>
          <w:sz w:val="24"/>
          <w:szCs w:val="24"/>
        </w:rPr>
      </w:pPr>
    </w:p>
    <w:p w14:paraId="599AABE7"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89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9"/>
        <w:gridCol w:w="1325"/>
        <w:gridCol w:w="924"/>
        <w:gridCol w:w="1270"/>
        <w:gridCol w:w="978"/>
        <w:gridCol w:w="924"/>
        <w:gridCol w:w="1332"/>
      </w:tblGrid>
      <w:tr w:rsidR="00236CF8" w:rsidRPr="00236CF8" w14:paraId="26908459" w14:textId="77777777" w:rsidTr="002606C0">
        <w:trPr>
          <w:cantSplit/>
          <w:trHeight w:val="317"/>
        </w:trPr>
        <w:tc>
          <w:tcPr>
            <w:tcW w:w="8962" w:type="dxa"/>
            <w:gridSpan w:val="7"/>
            <w:tcBorders>
              <w:top w:val="nil"/>
              <w:left w:val="nil"/>
              <w:bottom w:val="nil"/>
              <w:right w:val="nil"/>
            </w:tcBorders>
            <w:shd w:val="clear" w:color="auto" w:fill="FFFFFF"/>
            <w:vAlign w:val="center"/>
          </w:tcPr>
          <w:p w14:paraId="1DC1957C"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Tests of Between-Subjects Effects</w:t>
            </w:r>
          </w:p>
        </w:tc>
      </w:tr>
      <w:tr w:rsidR="00236CF8" w:rsidRPr="00236CF8" w14:paraId="4A9169F1" w14:textId="77777777" w:rsidTr="002606C0">
        <w:trPr>
          <w:cantSplit/>
          <w:trHeight w:val="303"/>
        </w:trPr>
        <w:tc>
          <w:tcPr>
            <w:tcW w:w="8962" w:type="dxa"/>
            <w:gridSpan w:val="7"/>
            <w:tcBorders>
              <w:top w:val="nil"/>
              <w:left w:val="nil"/>
              <w:bottom w:val="nil"/>
              <w:right w:val="nil"/>
            </w:tcBorders>
            <w:shd w:val="clear" w:color="auto" w:fill="FFFFFF"/>
            <w:vAlign w:val="bottom"/>
          </w:tcPr>
          <w:p w14:paraId="11321D0E"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Totaldiet</w:t>
            </w:r>
            <w:proofErr w:type="spellEnd"/>
            <w:r w:rsidRPr="00236CF8">
              <w:rPr>
                <w:rFonts w:ascii="Arial" w:hAnsi="Arial" w:cs="Arial"/>
                <w:color w:val="010205"/>
                <w:sz w:val="18"/>
                <w:szCs w:val="18"/>
                <w:shd w:val="clear" w:color="auto" w:fill="FFFFFF"/>
              </w:rPr>
              <w:t xml:space="preserve">  </w:t>
            </w:r>
          </w:p>
        </w:tc>
      </w:tr>
      <w:tr w:rsidR="00236CF8" w:rsidRPr="00236CF8" w14:paraId="61F410C7" w14:textId="77777777" w:rsidTr="002606C0">
        <w:trPr>
          <w:cantSplit/>
          <w:trHeight w:val="620"/>
        </w:trPr>
        <w:tc>
          <w:tcPr>
            <w:tcW w:w="2209" w:type="dxa"/>
            <w:tcBorders>
              <w:top w:val="nil"/>
              <w:left w:val="nil"/>
              <w:bottom w:val="single" w:sz="8" w:space="0" w:color="152935"/>
              <w:right w:val="nil"/>
            </w:tcBorders>
            <w:shd w:val="clear" w:color="auto" w:fill="FFFFFF"/>
            <w:vAlign w:val="bottom"/>
          </w:tcPr>
          <w:p w14:paraId="479A23C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Source</w:t>
            </w:r>
          </w:p>
        </w:tc>
        <w:tc>
          <w:tcPr>
            <w:tcW w:w="1325" w:type="dxa"/>
            <w:tcBorders>
              <w:top w:val="nil"/>
              <w:left w:val="nil"/>
              <w:bottom w:val="single" w:sz="8" w:space="0" w:color="152935"/>
              <w:right w:val="single" w:sz="8" w:space="0" w:color="E0E0E0"/>
            </w:tcBorders>
            <w:shd w:val="clear" w:color="auto" w:fill="FFFFFF"/>
            <w:vAlign w:val="bottom"/>
          </w:tcPr>
          <w:p w14:paraId="7F5C8D3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Type III Sum of Squares</w:t>
            </w:r>
          </w:p>
        </w:tc>
        <w:tc>
          <w:tcPr>
            <w:tcW w:w="924" w:type="dxa"/>
            <w:tcBorders>
              <w:top w:val="nil"/>
              <w:left w:val="single" w:sz="8" w:space="0" w:color="E0E0E0"/>
              <w:bottom w:val="single" w:sz="8" w:space="0" w:color="152935"/>
              <w:right w:val="single" w:sz="8" w:space="0" w:color="E0E0E0"/>
            </w:tcBorders>
            <w:shd w:val="clear" w:color="auto" w:fill="FFFFFF"/>
            <w:vAlign w:val="bottom"/>
          </w:tcPr>
          <w:p w14:paraId="1CA19E9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236CF8">
              <w:rPr>
                <w:rFonts w:ascii="Arial" w:hAnsi="Arial" w:cs="Arial"/>
                <w:color w:val="264A60"/>
                <w:sz w:val="18"/>
                <w:szCs w:val="18"/>
              </w:rPr>
              <w:t>df</w:t>
            </w:r>
            <w:proofErr w:type="spellEnd"/>
          </w:p>
        </w:tc>
        <w:tc>
          <w:tcPr>
            <w:tcW w:w="1270" w:type="dxa"/>
            <w:tcBorders>
              <w:top w:val="nil"/>
              <w:left w:val="single" w:sz="8" w:space="0" w:color="E0E0E0"/>
              <w:bottom w:val="single" w:sz="8" w:space="0" w:color="152935"/>
              <w:right w:val="single" w:sz="8" w:space="0" w:color="E0E0E0"/>
            </w:tcBorders>
            <w:shd w:val="clear" w:color="auto" w:fill="FFFFFF"/>
            <w:vAlign w:val="bottom"/>
          </w:tcPr>
          <w:p w14:paraId="7F4CEDA0"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Square</w:t>
            </w:r>
          </w:p>
        </w:tc>
        <w:tc>
          <w:tcPr>
            <w:tcW w:w="978" w:type="dxa"/>
            <w:tcBorders>
              <w:top w:val="nil"/>
              <w:left w:val="single" w:sz="8" w:space="0" w:color="E0E0E0"/>
              <w:bottom w:val="single" w:sz="8" w:space="0" w:color="152935"/>
              <w:right w:val="single" w:sz="8" w:space="0" w:color="E0E0E0"/>
            </w:tcBorders>
            <w:shd w:val="clear" w:color="auto" w:fill="FFFFFF"/>
            <w:vAlign w:val="bottom"/>
          </w:tcPr>
          <w:p w14:paraId="454501D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F</w:t>
            </w:r>
          </w:p>
        </w:tc>
        <w:tc>
          <w:tcPr>
            <w:tcW w:w="924" w:type="dxa"/>
            <w:tcBorders>
              <w:top w:val="nil"/>
              <w:left w:val="single" w:sz="8" w:space="0" w:color="E0E0E0"/>
              <w:bottom w:val="single" w:sz="8" w:space="0" w:color="152935"/>
              <w:right w:val="single" w:sz="8" w:space="0" w:color="E0E0E0"/>
            </w:tcBorders>
            <w:shd w:val="clear" w:color="auto" w:fill="FFFFFF"/>
            <w:vAlign w:val="bottom"/>
          </w:tcPr>
          <w:p w14:paraId="03658D7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1329" w:type="dxa"/>
            <w:tcBorders>
              <w:top w:val="nil"/>
              <w:left w:val="single" w:sz="8" w:space="0" w:color="E0E0E0"/>
              <w:bottom w:val="single" w:sz="8" w:space="0" w:color="152935"/>
              <w:right w:val="nil"/>
            </w:tcBorders>
            <w:shd w:val="clear" w:color="auto" w:fill="FFFFFF"/>
            <w:vAlign w:val="bottom"/>
          </w:tcPr>
          <w:p w14:paraId="69F11D0B"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Partial Eta Squared</w:t>
            </w:r>
          </w:p>
        </w:tc>
      </w:tr>
      <w:tr w:rsidR="00236CF8" w:rsidRPr="00236CF8" w14:paraId="4B3C637D" w14:textId="77777777" w:rsidTr="002606C0">
        <w:trPr>
          <w:cantSplit/>
          <w:trHeight w:val="317"/>
        </w:trPr>
        <w:tc>
          <w:tcPr>
            <w:tcW w:w="2209" w:type="dxa"/>
            <w:tcBorders>
              <w:top w:val="single" w:sz="8" w:space="0" w:color="152935"/>
              <w:left w:val="nil"/>
              <w:bottom w:val="single" w:sz="8" w:space="0" w:color="AEAEAE"/>
              <w:right w:val="nil"/>
            </w:tcBorders>
            <w:shd w:val="clear" w:color="auto" w:fill="E0E0E0"/>
          </w:tcPr>
          <w:p w14:paraId="6B347DB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Corrected Model</w:t>
            </w:r>
          </w:p>
        </w:tc>
        <w:tc>
          <w:tcPr>
            <w:tcW w:w="1325" w:type="dxa"/>
            <w:tcBorders>
              <w:top w:val="single" w:sz="8" w:space="0" w:color="152935"/>
              <w:left w:val="nil"/>
              <w:bottom w:val="single" w:sz="8" w:space="0" w:color="AEAEAE"/>
              <w:right w:val="single" w:sz="8" w:space="0" w:color="E0E0E0"/>
            </w:tcBorders>
            <w:shd w:val="clear" w:color="auto" w:fill="FFFFFF"/>
          </w:tcPr>
          <w:p w14:paraId="57C7534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90.604</w:t>
            </w:r>
            <w:r w:rsidRPr="00236CF8">
              <w:rPr>
                <w:rFonts w:ascii="Arial" w:hAnsi="Arial" w:cs="Arial"/>
                <w:color w:val="010205"/>
                <w:sz w:val="18"/>
                <w:szCs w:val="18"/>
                <w:vertAlign w:val="superscript"/>
              </w:rPr>
              <w:t>a</w:t>
            </w:r>
          </w:p>
        </w:tc>
        <w:tc>
          <w:tcPr>
            <w:tcW w:w="924" w:type="dxa"/>
            <w:tcBorders>
              <w:top w:val="single" w:sz="8" w:space="0" w:color="152935"/>
              <w:left w:val="single" w:sz="8" w:space="0" w:color="E0E0E0"/>
              <w:bottom w:val="single" w:sz="8" w:space="0" w:color="AEAEAE"/>
              <w:right w:val="single" w:sz="8" w:space="0" w:color="E0E0E0"/>
            </w:tcBorders>
            <w:shd w:val="clear" w:color="auto" w:fill="FFFFFF"/>
          </w:tcPr>
          <w:p w14:paraId="14D3CD5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c>
          <w:tcPr>
            <w:tcW w:w="1270" w:type="dxa"/>
            <w:tcBorders>
              <w:top w:val="single" w:sz="8" w:space="0" w:color="152935"/>
              <w:left w:val="single" w:sz="8" w:space="0" w:color="E0E0E0"/>
              <w:bottom w:val="single" w:sz="8" w:space="0" w:color="AEAEAE"/>
              <w:right w:val="single" w:sz="8" w:space="0" w:color="E0E0E0"/>
            </w:tcBorders>
            <w:shd w:val="clear" w:color="auto" w:fill="FFFFFF"/>
          </w:tcPr>
          <w:p w14:paraId="1C79AC6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9.060</w:t>
            </w:r>
          </w:p>
        </w:tc>
        <w:tc>
          <w:tcPr>
            <w:tcW w:w="978" w:type="dxa"/>
            <w:tcBorders>
              <w:top w:val="single" w:sz="8" w:space="0" w:color="152935"/>
              <w:left w:val="single" w:sz="8" w:space="0" w:color="E0E0E0"/>
              <w:bottom w:val="single" w:sz="8" w:space="0" w:color="AEAEAE"/>
              <w:right w:val="single" w:sz="8" w:space="0" w:color="E0E0E0"/>
            </w:tcBorders>
            <w:shd w:val="clear" w:color="auto" w:fill="FFFFFF"/>
          </w:tcPr>
          <w:p w14:paraId="02D7691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2.232</w:t>
            </w:r>
          </w:p>
        </w:tc>
        <w:tc>
          <w:tcPr>
            <w:tcW w:w="924" w:type="dxa"/>
            <w:tcBorders>
              <w:top w:val="single" w:sz="8" w:space="0" w:color="152935"/>
              <w:left w:val="single" w:sz="8" w:space="0" w:color="E0E0E0"/>
              <w:bottom w:val="single" w:sz="8" w:space="0" w:color="AEAEAE"/>
              <w:right w:val="single" w:sz="8" w:space="0" w:color="E0E0E0"/>
            </w:tcBorders>
            <w:shd w:val="clear" w:color="auto" w:fill="FFFFFF"/>
          </w:tcPr>
          <w:p w14:paraId="1CE7A5B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.016</w:t>
            </w:r>
          </w:p>
        </w:tc>
        <w:tc>
          <w:tcPr>
            <w:tcW w:w="1329" w:type="dxa"/>
            <w:tcBorders>
              <w:top w:val="single" w:sz="8" w:space="0" w:color="152935"/>
              <w:left w:val="single" w:sz="8" w:space="0" w:color="E0E0E0"/>
              <w:bottom w:val="single" w:sz="8" w:space="0" w:color="AEAEAE"/>
              <w:right w:val="nil"/>
            </w:tcBorders>
            <w:shd w:val="clear" w:color="auto" w:fill="FFFFFF"/>
          </w:tcPr>
          <w:p w14:paraId="7DCD622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.066</w:t>
            </w:r>
          </w:p>
        </w:tc>
      </w:tr>
      <w:tr w:rsidR="00236CF8" w:rsidRPr="00236CF8" w14:paraId="35C52882" w14:textId="77777777" w:rsidTr="002606C0">
        <w:trPr>
          <w:cantSplit/>
          <w:trHeight w:val="317"/>
        </w:trPr>
        <w:tc>
          <w:tcPr>
            <w:tcW w:w="2209" w:type="dxa"/>
            <w:tcBorders>
              <w:top w:val="single" w:sz="8" w:space="0" w:color="AEAEAE"/>
              <w:left w:val="nil"/>
              <w:bottom w:val="single" w:sz="8" w:space="0" w:color="AEAEAE"/>
              <w:right w:val="nil"/>
            </w:tcBorders>
            <w:shd w:val="clear" w:color="auto" w:fill="E0E0E0"/>
          </w:tcPr>
          <w:p w14:paraId="66C1981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Intercept</w:t>
            </w:r>
          </w:p>
        </w:tc>
        <w:tc>
          <w:tcPr>
            <w:tcW w:w="1325" w:type="dxa"/>
            <w:tcBorders>
              <w:top w:val="single" w:sz="8" w:space="0" w:color="AEAEAE"/>
              <w:left w:val="nil"/>
              <w:bottom w:val="single" w:sz="8" w:space="0" w:color="AEAEAE"/>
              <w:right w:val="single" w:sz="8" w:space="0" w:color="E0E0E0"/>
            </w:tcBorders>
            <w:shd w:val="clear" w:color="auto" w:fill="FFFFFF"/>
          </w:tcPr>
          <w:p w14:paraId="2BF4707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8556.172</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5B8C45D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2F6078E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8556.172</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Pr>
          <w:p w14:paraId="230A7B4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2107.535</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6427177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.000</w:t>
            </w:r>
          </w:p>
        </w:tc>
        <w:tc>
          <w:tcPr>
            <w:tcW w:w="1329" w:type="dxa"/>
            <w:tcBorders>
              <w:top w:val="single" w:sz="8" w:space="0" w:color="AEAEAE"/>
              <w:left w:val="single" w:sz="8" w:space="0" w:color="E0E0E0"/>
              <w:bottom w:val="single" w:sz="8" w:space="0" w:color="AEAEAE"/>
              <w:right w:val="nil"/>
            </w:tcBorders>
            <w:shd w:val="clear" w:color="auto" w:fill="FFFFFF"/>
          </w:tcPr>
          <w:p w14:paraId="4ABC52E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.869</w:t>
            </w:r>
          </w:p>
        </w:tc>
      </w:tr>
      <w:tr w:rsidR="00236CF8" w:rsidRPr="00236CF8" w14:paraId="6B9B5802" w14:textId="77777777" w:rsidTr="002606C0">
        <w:trPr>
          <w:cantSplit/>
          <w:trHeight w:val="317"/>
        </w:trPr>
        <w:tc>
          <w:tcPr>
            <w:tcW w:w="2209" w:type="dxa"/>
            <w:tcBorders>
              <w:top w:val="single" w:sz="8" w:space="0" w:color="AEAEAE"/>
              <w:left w:val="nil"/>
              <w:bottom w:val="single" w:sz="8" w:space="0" w:color="AEAEAE"/>
              <w:right w:val="nil"/>
            </w:tcBorders>
            <w:shd w:val="clear" w:color="auto" w:fill="E0E0E0"/>
          </w:tcPr>
          <w:p w14:paraId="67AFCCB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totaltimecategory</w:t>
            </w:r>
            <w:proofErr w:type="spellEnd"/>
          </w:p>
        </w:tc>
        <w:tc>
          <w:tcPr>
            <w:tcW w:w="1325" w:type="dxa"/>
            <w:tcBorders>
              <w:top w:val="single" w:sz="8" w:space="0" w:color="AEAEAE"/>
              <w:left w:val="nil"/>
              <w:bottom w:val="single" w:sz="8" w:space="0" w:color="AEAEAE"/>
              <w:right w:val="single" w:sz="8" w:space="0" w:color="E0E0E0"/>
            </w:tcBorders>
            <w:shd w:val="clear" w:color="auto" w:fill="FFFFFF"/>
          </w:tcPr>
          <w:p w14:paraId="5E4E030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25.807</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71D7800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735888B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12.903</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Pr>
          <w:p w14:paraId="26823A4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3.178</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6D02DFF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.043</w:t>
            </w:r>
          </w:p>
        </w:tc>
        <w:tc>
          <w:tcPr>
            <w:tcW w:w="1329" w:type="dxa"/>
            <w:tcBorders>
              <w:top w:val="single" w:sz="8" w:space="0" w:color="AEAEAE"/>
              <w:left w:val="single" w:sz="8" w:space="0" w:color="E0E0E0"/>
              <w:bottom w:val="single" w:sz="8" w:space="0" w:color="AEAEAE"/>
              <w:right w:val="nil"/>
            </w:tcBorders>
            <w:shd w:val="clear" w:color="auto" w:fill="FFFFFF"/>
          </w:tcPr>
          <w:p w14:paraId="225680E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.020</w:t>
            </w:r>
          </w:p>
        </w:tc>
      </w:tr>
      <w:tr w:rsidR="00236CF8" w:rsidRPr="00236CF8" w14:paraId="651EFCC5" w14:textId="77777777" w:rsidTr="002606C0">
        <w:trPr>
          <w:cantSplit/>
          <w:trHeight w:val="317"/>
        </w:trPr>
        <w:tc>
          <w:tcPr>
            <w:tcW w:w="2209" w:type="dxa"/>
            <w:tcBorders>
              <w:top w:val="single" w:sz="8" w:space="0" w:color="AEAEAE"/>
              <w:left w:val="nil"/>
              <w:bottom w:val="single" w:sz="8" w:space="0" w:color="AEAEAE"/>
              <w:right w:val="nil"/>
            </w:tcBorders>
            <w:shd w:val="clear" w:color="auto" w:fill="E0E0E0"/>
          </w:tcPr>
          <w:p w14:paraId="418C32D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mostoftenmediatype</w:t>
            </w:r>
            <w:proofErr w:type="spellEnd"/>
          </w:p>
        </w:tc>
        <w:tc>
          <w:tcPr>
            <w:tcW w:w="1325" w:type="dxa"/>
            <w:tcBorders>
              <w:top w:val="single" w:sz="8" w:space="0" w:color="AEAEAE"/>
              <w:left w:val="nil"/>
              <w:bottom w:val="single" w:sz="8" w:space="0" w:color="AEAEAE"/>
              <w:right w:val="single" w:sz="8" w:space="0" w:color="E0E0E0"/>
            </w:tcBorders>
            <w:shd w:val="clear" w:color="auto" w:fill="FFFFFF"/>
          </w:tcPr>
          <w:p w14:paraId="3A886F7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24.364</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1F2871D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6DA3D72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8.121</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Pr>
          <w:p w14:paraId="4182377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2.000</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3B973FA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.114</w:t>
            </w:r>
          </w:p>
        </w:tc>
        <w:tc>
          <w:tcPr>
            <w:tcW w:w="1329" w:type="dxa"/>
            <w:tcBorders>
              <w:top w:val="single" w:sz="8" w:space="0" w:color="AEAEAE"/>
              <w:left w:val="single" w:sz="8" w:space="0" w:color="E0E0E0"/>
              <w:bottom w:val="single" w:sz="8" w:space="0" w:color="AEAEAE"/>
              <w:right w:val="nil"/>
            </w:tcBorders>
            <w:shd w:val="clear" w:color="auto" w:fill="FFFFFF"/>
          </w:tcPr>
          <w:p w14:paraId="3470C41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.019</w:t>
            </w:r>
          </w:p>
        </w:tc>
      </w:tr>
      <w:tr w:rsidR="00236CF8" w:rsidRPr="00236CF8" w14:paraId="164E5D63" w14:textId="77777777" w:rsidTr="002606C0">
        <w:trPr>
          <w:cantSplit/>
          <w:trHeight w:val="634"/>
        </w:trPr>
        <w:tc>
          <w:tcPr>
            <w:tcW w:w="2209" w:type="dxa"/>
            <w:tcBorders>
              <w:top w:val="single" w:sz="8" w:space="0" w:color="AEAEAE"/>
              <w:left w:val="nil"/>
              <w:bottom w:val="single" w:sz="8" w:space="0" w:color="AEAEAE"/>
              <w:right w:val="nil"/>
            </w:tcBorders>
            <w:shd w:val="clear" w:color="auto" w:fill="E0E0E0"/>
          </w:tcPr>
          <w:p w14:paraId="70D3F2A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totaltimecategory</w:t>
            </w:r>
            <w:proofErr w:type="spellEnd"/>
            <w:r w:rsidRPr="00236CF8">
              <w:rPr>
                <w:rFonts w:ascii="Arial" w:hAnsi="Arial" w:cs="Arial"/>
                <w:color w:val="264A60"/>
                <w:sz w:val="18"/>
                <w:szCs w:val="18"/>
              </w:rPr>
              <w:t xml:space="preserve"> * </w:t>
            </w:r>
            <w:proofErr w:type="spellStart"/>
            <w:r w:rsidRPr="00236CF8">
              <w:rPr>
                <w:rFonts w:ascii="Arial" w:hAnsi="Arial" w:cs="Arial"/>
                <w:color w:val="264A60"/>
                <w:sz w:val="18"/>
                <w:szCs w:val="18"/>
              </w:rPr>
              <w:t>mostoftenmediatype</w:t>
            </w:r>
            <w:proofErr w:type="spellEnd"/>
          </w:p>
        </w:tc>
        <w:tc>
          <w:tcPr>
            <w:tcW w:w="1325" w:type="dxa"/>
            <w:tcBorders>
              <w:top w:val="single" w:sz="8" w:space="0" w:color="AEAEAE"/>
              <w:left w:val="nil"/>
              <w:bottom w:val="single" w:sz="8" w:space="0" w:color="AEAEAE"/>
              <w:right w:val="single" w:sz="8" w:space="0" w:color="E0E0E0"/>
            </w:tcBorders>
            <w:shd w:val="clear" w:color="auto" w:fill="FFFFFF"/>
          </w:tcPr>
          <w:p w14:paraId="0E1199E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34.160</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544A490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40DF582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6.832</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Pr>
          <w:p w14:paraId="53465B4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1.683</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4D28EE6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.138</w:t>
            </w:r>
          </w:p>
        </w:tc>
        <w:tc>
          <w:tcPr>
            <w:tcW w:w="1329" w:type="dxa"/>
            <w:tcBorders>
              <w:top w:val="single" w:sz="8" w:space="0" w:color="AEAEAE"/>
              <w:left w:val="single" w:sz="8" w:space="0" w:color="E0E0E0"/>
              <w:bottom w:val="single" w:sz="8" w:space="0" w:color="AEAEAE"/>
              <w:right w:val="nil"/>
            </w:tcBorders>
            <w:shd w:val="clear" w:color="auto" w:fill="FFFFFF"/>
          </w:tcPr>
          <w:p w14:paraId="364F2BC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.026</w:t>
            </w:r>
          </w:p>
        </w:tc>
      </w:tr>
      <w:tr w:rsidR="00236CF8" w:rsidRPr="00236CF8" w14:paraId="22B3784D" w14:textId="77777777" w:rsidTr="002606C0">
        <w:trPr>
          <w:cantSplit/>
          <w:trHeight w:val="317"/>
        </w:trPr>
        <w:tc>
          <w:tcPr>
            <w:tcW w:w="2209" w:type="dxa"/>
            <w:tcBorders>
              <w:top w:val="single" w:sz="8" w:space="0" w:color="AEAEAE"/>
              <w:left w:val="nil"/>
              <w:bottom w:val="single" w:sz="8" w:space="0" w:color="AEAEAE"/>
              <w:right w:val="nil"/>
            </w:tcBorders>
            <w:shd w:val="clear" w:color="auto" w:fill="E0E0E0"/>
          </w:tcPr>
          <w:p w14:paraId="5761636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Error</w:t>
            </w:r>
          </w:p>
        </w:tc>
        <w:tc>
          <w:tcPr>
            <w:tcW w:w="1325" w:type="dxa"/>
            <w:tcBorders>
              <w:top w:val="single" w:sz="8" w:space="0" w:color="AEAEAE"/>
              <w:left w:val="nil"/>
              <w:bottom w:val="single" w:sz="8" w:space="0" w:color="AEAEAE"/>
              <w:right w:val="single" w:sz="8" w:space="0" w:color="E0E0E0"/>
            </w:tcBorders>
            <w:shd w:val="clear" w:color="auto" w:fill="FFFFFF"/>
          </w:tcPr>
          <w:p w14:paraId="4E2E2D7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1286.957</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5C942FE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317</w:t>
            </w:r>
          </w:p>
        </w:tc>
        <w:tc>
          <w:tcPr>
            <w:tcW w:w="1270" w:type="dxa"/>
            <w:tcBorders>
              <w:top w:val="single" w:sz="8" w:space="0" w:color="AEAEAE"/>
              <w:left w:val="single" w:sz="8" w:space="0" w:color="E0E0E0"/>
              <w:bottom w:val="single" w:sz="8" w:space="0" w:color="AEAEAE"/>
              <w:right w:val="single" w:sz="8" w:space="0" w:color="E0E0E0"/>
            </w:tcBorders>
            <w:shd w:val="clear" w:color="auto" w:fill="FFFFFF"/>
          </w:tcPr>
          <w:p w14:paraId="3BFDEDA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4.060</w:t>
            </w:r>
          </w:p>
        </w:tc>
        <w:tc>
          <w:tcPr>
            <w:tcW w:w="9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923559"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9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F155479"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329" w:type="dxa"/>
            <w:tcBorders>
              <w:top w:val="single" w:sz="8" w:space="0" w:color="AEAEAE"/>
              <w:left w:val="single" w:sz="8" w:space="0" w:color="E0E0E0"/>
              <w:bottom w:val="single" w:sz="8" w:space="0" w:color="AEAEAE"/>
              <w:right w:val="nil"/>
            </w:tcBorders>
            <w:shd w:val="clear" w:color="auto" w:fill="FFFFFF"/>
            <w:vAlign w:val="center"/>
          </w:tcPr>
          <w:p w14:paraId="50568830"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37295088" w14:textId="77777777" w:rsidTr="002606C0">
        <w:trPr>
          <w:cantSplit/>
          <w:trHeight w:val="317"/>
        </w:trPr>
        <w:tc>
          <w:tcPr>
            <w:tcW w:w="2209" w:type="dxa"/>
            <w:tcBorders>
              <w:top w:val="single" w:sz="8" w:space="0" w:color="AEAEAE"/>
              <w:left w:val="nil"/>
              <w:bottom w:val="single" w:sz="8" w:space="0" w:color="AEAEAE"/>
              <w:right w:val="nil"/>
            </w:tcBorders>
            <w:shd w:val="clear" w:color="auto" w:fill="E0E0E0"/>
          </w:tcPr>
          <w:p w14:paraId="5A1AD3C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325" w:type="dxa"/>
            <w:tcBorders>
              <w:top w:val="single" w:sz="8" w:space="0" w:color="AEAEAE"/>
              <w:left w:val="nil"/>
              <w:bottom w:val="single" w:sz="8" w:space="0" w:color="AEAEAE"/>
              <w:right w:val="single" w:sz="8" w:space="0" w:color="E0E0E0"/>
            </w:tcBorders>
            <w:shd w:val="clear" w:color="auto" w:fill="FFFFFF"/>
          </w:tcPr>
          <w:p w14:paraId="523C314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37792.000</w:t>
            </w:r>
          </w:p>
        </w:tc>
        <w:tc>
          <w:tcPr>
            <w:tcW w:w="924" w:type="dxa"/>
            <w:tcBorders>
              <w:top w:val="single" w:sz="8" w:space="0" w:color="AEAEAE"/>
              <w:left w:val="single" w:sz="8" w:space="0" w:color="E0E0E0"/>
              <w:bottom w:val="single" w:sz="8" w:space="0" w:color="AEAEAE"/>
              <w:right w:val="single" w:sz="8" w:space="0" w:color="E0E0E0"/>
            </w:tcBorders>
            <w:shd w:val="clear" w:color="auto" w:fill="FFFFFF"/>
          </w:tcPr>
          <w:p w14:paraId="6A3BF19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328</w:t>
            </w:r>
          </w:p>
        </w:tc>
        <w:tc>
          <w:tcPr>
            <w:tcW w:w="12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AF5A63"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9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A2B5478"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9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544488"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329" w:type="dxa"/>
            <w:tcBorders>
              <w:top w:val="single" w:sz="8" w:space="0" w:color="AEAEAE"/>
              <w:left w:val="single" w:sz="8" w:space="0" w:color="E0E0E0"/>
              <w:bottom w:val="single" w:sz="8" w:space="0" w:color="AEAEAE"/>
              <w:right w:val="nil"/>
            </w:tcBorders>
            <w:shd w:val="clear" w:color="auto" w:fill="FFFFFF"/>
            <w:vAlign w:val="center"/>
          </w:tcPr>
          <w:p w14:paraId="3AD5CD14"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4D1255A6" w14:textId="77777777" w:rsidTr="002606C0">
        <w:trPr>
          <w:cantSplit/>
          <w:trHeight w:val="317"/>
        </w:trPr>
        <w:tc>
          <w:tcPr>
            <w:tcW w:w="2209" w:type="dxa"/>
            <w:tcBorders>
              <w:top w:val="single" w:sz="8" w:space="0" w:color="AEAEAE"/>
              <w:left w:val="nil"/>
              <w:bottom w:val="single" w:sz="8" w:space="0" w:color="152935"/>
              <w:right w:val="nil"/>
            </w:tcBorders>
            <w:shd w:val="clear" w:color="auto" w:fill="E0E0E0"/>
          </w:tcPr>
          <w:p w14:paraId="47034A3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Corrected Total</w:t>
            </w:r>
          </w:p>
        </w:tc>
        <w:tc>
          <w:tcPr>
            <w:tcW w:w="1325" w:type="dxa"/>
            <w:tcBorders>
              <w:top w:val="single" w:sz="8" w:space="0" w:color="AEAEAE"/>
              <w:left w:val="nil"/>
              <w:bottom w:val="single" w:sz="8" w:space="0" w:color="152935"/>
              <w:right w:val="single" w:sz="8" w:space="0" w:color="E0E0E0"/>
            </w:tcBorders>
            <w:shd w:val="clear" w:color="auto" w:fill="FFFFFF"/>
          </w:tcPr>
          <w:p w14:paraId="6442435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1377.561</w:t>
            </w:r>
          </w:p>
        </w:tc>
        <w:tc>
          <w:tcPr>
            <w:tcW w:w="924" w:type="dxa"/>
            <w:tcBorders>
              <w:top w:val="single" w:sz="8" w:space="0" w:color="AEAEAE"/>
              <w:left w:val="single" w:sz="8" w:space="0" w:color="E0E0E0"/>
              <w:bottom w:val="single" w:sz="8" w:space="0" w:color="152935"/>
              <w:right w:val="single" w:sz="8" w:space="0" w:color="E0E0E0"/>
            </w:tcBorders>
            <w:shd w:val="clear" w:color="auto" w:fill="FFFFFF"/>
          </w:tcPr>
          <w:p w14:paraId="5D1F59D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327</w:t>
            </w:r>
          </w:p>
        </w:tc>
        <w:tc>
          <w:tcPr>
            <w:tcW w:w="12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C788FF"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97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FDF4EF6"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9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4E539A4"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329" w:type="dxa"/>
            <w:tcBorders>
              <w:top w:val="single" w:sz="8" w:space="0" w:color="AEAEAE"/>
              <w:left w:val="single" w:sz="8" w:space="0" w:color="E0E0E0"/>
              <w:bottom w:val="single" w:sz="8" w:space="0" w:color="152935"/>
              <w:right w:val="nil"/>
            </w:tcBorders>
            <w:shd w:val="clear" w:color="auto" w:fill="FFFFFF"/>
            <w:vAlign w:val="center"/>
          </w:tcPr>
          <w:p w14:paraId="58E10F3C"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0B574BC9" w14:textId="77777777" w:rsidTr="002606C0">
        <w:trPr>
          <w:cantSplit/>
          <w:trHeight w:val="317"/>
        </w:trPr>
        <w:tc>
          <w:tcPr>
            <w:tcW w:w="8962" w:type="dxa"/>
            <w:gridSpan w:val="7"/>
            <w:tcBorders>
              <w:top w:val="nil"/>
              <w:left w:val="nil"/>
              <w:bottom w:val="nil"/>
              <w:right w:val="nil"/>
            </w:tcBorders>
            <w:shd w:val="clear" w:color="auto" w:fill="FFFFFF"/>
          </w:tcPr>
          <w:p w14:paraId="536CADE0"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R Squared = .066 (Adjusted R Squared = .036)</w:t>
            </w:r>
          </w:p>
        </w:tc>
      </w:tr>
    </w:tbl>
    <w:p w14:paraId="2F031697" w14:textId="27070F7B"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54E99708" w14:textId="2A840279"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255F9C66" w14:textId="5FFFB09F"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6F27AD1C" w14:textId="6028F3D8"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1E1F9C3C" w14:textId="3DB95974"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0AA97EB3" w14:textId="236E5E6A"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5C28C3A0" w14:textId="22E5B708" w:rsidR="002606C0" w:rsidRDefault="002606C0" w:rsidP="00236CF8">
      <w:pPr>
        <w:autoSpaceDE w:val="0"/>
        <w:autoSpaceDN w:val="0"/>
        <w:adjustRightInd w:val="0"/>
        <w:spacing w:after="0" w:line="400" w:lineRule="atLeast"/>
        <w:rPr>
          <w:rFonts w:ascii="Times New Roman" w:hAnsi="Times New Roman" w:cs="Times New Roman"/>
          <w:sz w:val="24"/>
          <w:szCs w:val="24"/>
        </w:rPr>
      </w:pPr>
    </w:p>
    <w:p w14:paraId="61AB6294" w14:textId="77777777" w:rsidR="002606C0" w:rsidRPr="00236CF8" w:rsidRDefault="002606C0" w:rsidP="00236CF8">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13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05"/>
        <w:gridCol w:w="1905"/>
        <w:gridCol w:w="1142"/>
        <w:gridCol w:w="833"/>
        <w:gridCol w:w="796"/>
        <w:gridCol w:w="1095"/>
        <w:gridCol w:w="1099"/>
      </w:tblGrid>
      <w:tr w:rsidR="002606C0" w:rsidRPr="00236CF8" w14:paraId="1C40C66C" w14:textId="77777777" w:rsidTr="00C863E8">
        <w:trPr>
          <w:cantSplit/>
          <w:trHeight w:val="323"/>
        </w:trPr>
        <w:tc>
          <w:tcPr>
            <w:tcW w:w="8775" w:type="dxa"/>
            <w:gridSpan w:val="7"/>
            <w:tcBorders>
              <w:top w:val="nil"/>
              <w:left w:val="nil"/>
              <w:bottom w:val="nil"/>
              <w:right w:val="nil"/>
            </w:tcBorders>
            <w:shd w:val="clear" w:color="auto" w:fill="FFFFFF"/>
            <w:vAlign w:val="center"/>
          </w:tcPr>
          <w:p w14:paraId="5CDCC364" w14:textId="77777777" w:rsidR="002606C0" w:rsidRPr="00236CF8" w:rsidRDefault="002606C0" w:rsidP="00C863E8">
            <w:pPr>
              <w:autoSpaceDE w:val="0"/>
              <w:autoSpaceDN w:val="0"/>
              <w:adjustRightInd w:val="0"/>
              <w:spacing w:after="0" w:line="320" w:lineRule="atLeast"/>
              <w:ind w:left="60" w:right="-44"/>
              <w:jc w:val="center"/>
              <w:rPr>
                <w:rFonts w:ascii="Arial" w:hAnsi="Arial" w:cs="Arial"/>
                <w:color w:val="010205"/>
              </w:rPr>
            </w:pPr>
            <w:r w:rsidRPr="00236CF8">
              <w:rPr>
                <w:rFonts w:ascii="Arial" w:hAnsi="Arial" w:cs="Arial"/>
                <w:b/>
                <w:bCs/>
                <w:color w:val="010205"/>
              </w:rPr>
              <w:lastRenderedPageBreak/>
              <w:t>Multiple Comparisons</w:t>
            </w:r>
          </w:p>
        </w:tc>
      </w:tr>
      <w:tr w:rsidR="002606C0" w:rsidRPr="00236CF8" w14:paraId="793BA7C9" w14:textId="77777777" w:rsidTr="00C863E8">
        <w:trPr>
          <w:cantSplit/>
          <w:trHeight w:val="309"/>
        </w:trPr>
        <w:tc>
          <w:tcPr>
            <w:tcW w:w="8775" w:type="dxa"/>
            <w:gridSpan w:val="7"/>
            <w:tcBorders>
              <w:top w:val="nil"/>
              <w:left w:val="nil"/>
              <w:bottom w:val="nil"/>
              <w:right w:val="nil"/>
            </w:tcBorders>
            <w:shd w:val="clear" w:color="auto" w:fill="FFFFFF"/>
            <w:vAlign w:val="bottom"/>
          </w:tcPr>
          <w:p w14:paraId="7C08D0B5" w14:textId="77777777" w:rsidR="002606C0" w:rsidRPr="00236CF8" w:rsidRDefault="002606C0" w:rsidP="002606C0">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Totaldiet</w:t>
            </w:r>
            <w:proofErr w:type="spellEnd"/>
            <w:r w:rsidRPr="00236CF8">
              <w:rPr>
                <w:rFonts w:ascii="Arial" w:hAnsi="Arial" w:cs="Arial"/>
                <w:color w:val="010205"/>
                <w:sz w:val="18"/>
                <w:szCs w:val="18"/>
                <w:shd w:val="clear" w:color="auto" w:fill="FFFFFF"/>
              </w:rPr>
              <w:t xml:space="preserve">  </w:t>
            </w:r>
          </w:p>
        </w:tc>
      </w:tr>
      <w:tr w:rsidR="002606C0" w:rsidRPr="00236CF8" w14:paraId="336F3EF9" w14:textId="77777777" w:rsidTr="00C863E8">
        <w:trPr>
          <w:cantSplit/>
          <w:trHeight w:val="323"/>
        </w:trPr>
        <w:tc>
          <w:tcPr>
            <w:tcW w:w="8775" w:type="dxa"/>
            <w:gridSpan w:val="7"/>
            <w:tcBorders>
              <w:top w:val="nil"/>
              <w:left w:val="nil"/>
              <w:bottom w:val="nil"/>
              <w:right w:val="nil"/>
            </w:tcBorders>
            <w:shd w:val="clear" w:color="auto" w:fill="FFFFFF"/>
            <w:vAlign w:val="bottom"/>
          </w:tcPr>
          <w:p w14:paraId="00A0C9ED" w14:textId="77777777" w:rsidR="002606C0" w:rsidRPr="00236CF8" w:rsidRDefault="002606C0" w:rsidP="002606C0">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HSD  </w:t>
            </w:r>
          </w:p>
        </w:tc>
      </w:tr>
      <w:tr w:rsidR="00C863E8" w:rsidRPr="00236CF8" w14:paraId="7721F396" w14:textId="77777777" w:rsidTr="00C863E8">
        <w:trPr>
          <w:cantSplit/>
          <w:trHeight w:val="309"/>
        </w:trPr>
        <w:tc>
          <w:tcPr>
            <w:tcW w:w="1905" w:type="dxa"/>
            <w:vMerge w:val="restart"/>
            <w:tcBorders>
              <w:top w:val="nil"/>
              <w:left w:val="nil"/>
              <w:bottom w:val="nil"/>
              <w:right w:val="nil"/>
            </w:tcBorders>
            <w:shd w:val="clear" w:color="auto" w:fill="FFFFFF"/>
            <w:vAlign w:val="bottom"/>
          </w:tcPr>
          <w:p w14:paraId="4DCFA0F0"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 Amount of media usage</w:t>
            </w:r>
          </w:p>
        </w:tc>
        <w:tc>
          <w:tcPr>
            <w:tcW w:w="1905" w:type="dxa"/>
            <w:vMerge w:val="restart"/>
            <w:tcBorders>
              <w:top w:val="nil"/>
              <w:left w:val="nil"/>
              <w:bottom w:val="nil"/>
              <w:right w:val="nil"/>
            </w:tcBorders>
            <w:shd w:val="clear" w:color="auto" w:fill="FFFFFF"/>
            <w:vAlign w:val="bottom"/>
          </w:tcPr>
          <w:p w14:paraId="315DEB4C"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(J) Amount of media usage</w:t>
            </w:r>
          </w:p>
        </w:tc>
        <w:tc>
          <w:tcPr>
            <w:tcW w:w="1142" w:type="dxa"/>
            <w:vMerge w:val="restart"/>
            <w:tcBorders>
              <w:top w:val="nil"/>
              <w:left w:val="nil"/>
              <w:bottom w:val="nil"/>
              <w:right w:val="single" w:sz="8" w:space="0" w:color="E0E0E0"/>
            </w:tcBorders>
            <w:shd w:val="clear" w:color="auto" w:fill="FFFFFF"/>
            <w:vAlign w:val="bottom"/>
          </w:tcPr>
          <w:p w14:paraId="7B188524"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Difference (I-J)</w:t>
            </w:r>
          </w:p>
        </w:tc>
        <w:tc>
          <w:tcPr>
            <w:tcW w:w="833" w:type="dxa"/>
            <w:vMerge w:val="restart"/>
            <w:tcBorders>
              <w:top w:val="nil"/>
              <w:left w:val="single" w:sz="8" w:space="0" w:color="E0E0E0"/>
              <w:bottom w:val="nil"/>
              <w:right w:val="single" w:sz="8" w:space="0" w:color="E0E0E0"/>
            </w:tcBorders>
            <w:shd w:val="clear" w:color="auto" w:fill="FFFFFF"/>
            <w:vAlign w:val="bottom"/>
          </w:tcPr>
          <w:p w14:paraId="76B8C1AB"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Error</w:t>
            </w:r>
          </w:p>
        </w:tc>
        <w:tc>
          <w:tcPr>
            <w:tcW w:w="796" w:type="dxa"/>
            <w:vMerge w:val="restart"/>
            <w:tcBorders>
              <w:top w:val="nil"/>
              <w:left w:val="single" w:sz="8" w:space="0" w:color="E0E0E0"/>
              <w:bottom w:val="nil"/>
              <w:right w:val="single" w:sz="8" w:space="0" w:color="E0E0E0"/>
            </w:tcBorders>
            <w:shd w:val="clear" w:color="auto" w:fill="FFFFFF"/>
            <w:vAlign w:val="bottom"/>
          </w:tcPr>
          <w:p w14:paraId="28EAA63F"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2190" w:type="dxa"/>
            <w:gridSpan w:val="2"/>
            <w:tcBorders>
              <w:top w:val="nil"/>
              <w:left w:val="single" w:sz="8" w:space="0" w:color="E0E0E0"/>
              <w:bottom w:val="nil"/>
              <w:right w:val="nil"/>
            </w:tcBorders>
            <w:shd w:val="clear" w:color="auto" w:fill="FFFFFF"/>
            <w:vAlign w:val="bottom"/>
          </w:tcPr>
          <w:p w14:paraId="4CF892BB"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95% Confidence Interval</w:t>
            </w:r>
          </w:p>
        </w:tc>
      </w:tr>
      <w:tr w:rsidR="00C863E8" w:rsidRPr="00236CF8" w14:paraId="72787485" w14:textId="77777777" w:rsidTr="00C863E8">
        <w:trPr>
          <w:cantSplit/>
          <w:trHeight w:val="632"/>
        </w:trPr>
        <w:tc>
          <w:tcPr>
            <w:tcW w:w="1905" w:type="dxa"/>
            <w:vMerge/>
            <w:tcBorders>
              <w:top w:val="nil"/>
              <w:left w:val="nil"/>
              <w:bottom w:val="nil"/>
              <w:right w:val="nil"/>
            </w:tcBorders>
            <w:shd w:val="clear" w:color="auto" w:fill="FFFFFF"/>
            <w:vAlign w:val="bottom"/>
          </w:tcPr>
          <w:p w14:paraId="6C8AB1A8" w14:textId="77777777" w:rsidR="002606C0" w:rsidRPr="00236CF8" w:rsidRDefault="002606C0" w:rsidP="002606C0">
            <w:pPr>
              <w:autoSpaceDE w:val="0"/>
              <w:autoSpaceDN w:val="0"/>
              <w:adjustRightInd w:val="0"/>
              <w:spacing w:after="0" w:line="240" w:lineRule="auto"/>
              <w:rPr>
                <w:rFonts w:ascii="Arial" w:hAnsi="Arial" w:cs="Arial"/>
                <w:color w:val="264A60"/>
                <w:sz w:val="18"/>
                <w:szCs w:val="18"/>
              </w:rPr>
            </w:pPr>
          </w:p>
        </w:tc>
        <w:tc>
          <w:tcPr>
            <w:tcW w:w="1905" w:type="dxa"/>
            <w:vMerge/>
            <w:tcBorders>
              <w:top w:val="nil"/>
              <w:left w:val="nil"/>
              <w:bottom w:val="nil"/>
              <w:right w:val="nil"/>
            </w:tcBorders>
            <w:shd w:val="clear" w:color="auto" w:fill="FFFFFF"/>
            <w:vAlign w:val="bottom"/>
          </w:tcPr>
          <w:p w14:paraId="1FCE7717" w14:textId="77777777" w:rsidR="002606C0" w:rsidRPr="00236CF8" w:rsidRDefault="002606C0" w:rsidP="002606C0">
            <w:pPr>
              <w:autoSpaceDE w:val="0"/>
              <w:autoSpaceDN w:val="0"/>
              <w:adjustRightInd w:val="0"/>
              <w:spacing w:after="0" w:line="240" w:lineRule="auto"/>
              <w:rPr>
                <w:rFonts w:ascii="Arial" w:hAnsi="Arial" w:cs="Arial"/>
                <w:color w:val="264A60"/>
                <w:sz w:val="18"/>
                <w:szCs w:val="18"/>
              </w:rPr>
            </w:pPr>
          </w:p>
        </w:tc>
        <w:tc>
          <w:tcPr>
            <w:tcW w:w="1142" w:type="dxa"/>
            <w:vMerge/>
            <w:tcBorders>
              <w:top w:val="nil"/>
              <w:left w:val="nil"/>
              <w:bottom w:val="nil"/>
              <w:right w:val="single" w:sz="8" w:space="0" w:color="E0E0E0"/>
            </w:tcBorders>
            <w:shd w:val="clear" w:color="auto" w:fill="FFFFFF"/>
            <w:vAlign w:val="bottom"/>
          </w:tcPr>
          <w:p w14:paraId="4EBB66FA" w14:textId="77777777" w:rsidR="002606C0" w:rsidRPr="00236CF8" w:rsidRDefault="002606C0" w:rsidP="002606C0">
            <w:pPr>
              <w:autoSpaceDE w:val="0"/>
              <w:autoSpaceDN w:val="0"/>
              <w:adjustRightInd w:val="0"/>
              <w:spacing w:after="0" w:line="240" w:lineRule="auto"/>
              <w:rPr>
                <w:rFonts w:ascii="Arial" w:hAnsi="Arial" w:cs="Arial"/>
                <w:color w:val="264A60"/>
                <w:sz w:val="18"/>
                <w:szCs w:val="18"/>
              </w:rPr>
            </w:pPr>
          </w:p>
        </w:tc>
        <w:tc>
          <w:tcPr>
            <w:tcW w:w="833" w:type="dxa"/>
            <w:vMerge/>
            <w:tcBorders>
              <w:top w:val="nil"/>
              <w:left w:val="single" w:sz="8" w:space="0" w:color="E0E0E0"/>
              <w:bottom w:val="nil"/>
              <w:right w:val="single" w:sz="8" w:space="0" w:color="E0E0E0"/>
            </w:tcBorders>
            <w:shd w:val="clear" w:color="auto" w:fill="FFFFFF"/>
            <w:vAlign w:val="bottom"/>
          </w:tcPr>
          <w:p w14:paraId="066A5273" w14:textId="77777777" w:rsidR="002606C0" w:rsidRPr="00236CF8" w:rsidRDefault="002606C0" w:rsidP="002606C0">
            <w:pPr>
              <w:autoSpaceDE w:val="0"/>
              <w:autoSpaceDN w:val="0"/>
              <w:adjustRightInd w:val="0"/>
              <w:spacing w:after="0" w:line="240" w:lineRule="auto"/>
              <w:rPr>
                <w:rFonts w:ascii="Arial" w:hAnsi="Arial" w:cs="Arial"/>
                <w:color w:val="264A60"/>
                <w:sz w:val="18"/>
                <w:szCs w:val="18"/>
              </w:rPr>
            </w:pPr>
          </w:p>
        </w:tc>
        <w:tc>
          <w:tcPr>
            <w:tcW w:w="796" w:type="dxa"/>
            <w:vMerge/>
            <w:tcBorders>
              <w:top w:val="nil"/>
              <w:left w:val="single" w:sz="8" w:space="0" w:color="E0E0E0"/>
              <w:bottom w:val="nil"/>
              <w:right w:val="single" w:sz="8" w:space="0" w:color="E0E0E0"/>
            </w:tcBorders>
            <w:shd w:val="clear" w:color="auto" w:fill="FFFFFF"/>
            <w:vAlign w:val="bottom"/>
          </w:tcPr>
          <w:p w14:paraId="37E9C026" w14:textId="77777777" w:rsidR="002606C0" w:rsidRPr="00236CF8" w:rsidRDefault="002606C0" w:rsidP="002606C0">
            <w:pPr>
              <w:autoSpaceDE w:val="0"/>
              <w:autoSpaceDN w:val="0"/>
              <w:adjustRightInd w:val="0"/>
              <w:spacing w:after="0" w:line="240" w:lineRule="auto"/>
              <w:rPr>
                <w:rFonts w:ascii="Arial" w:hAnsi="Arial" w:cs="Arial"/>
                <w:color w:val="264A60"/>
                <w:sz w:val="18"/>
                <w:szCs w:val="18"/>
              </w:rPr>
            </w:pPr>
          </w:p>
        </w:tc>
        <w:tc>
          <w:tcPr>
            <w:tcW w:w="1095" w:type="dxa"/>
            <w:tcBorders>
              <w:top w:val="nil"/>
              <w:left w:val="single" w:sz="8" w:space="0" w:color="E0E0E0"/>
              <w:bottom w:val="single" w:sz="8" w:space="0" w:color="152935"/>
              <w:right w:val="single" w:sz="8" w:space="0" w:color="E0E0E0"/>
            </w:tcBorders>
            <w:shd w:val="clear" w:color="auto" w:fill="FFFFFF"/>
            <w:vAlign w:val="bottom"/>
          </w:tcPr>
          <w:p w14:paraId="1D7D3864"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Lower Bound</w:t>
            </w:r>
          </w:p>
        </w:tc>
        <w:tc>
          <w:tcPr>
            <w:tcW w:w="1095" w:type="dxa"/>
            <w:tcBorders>
              <w:top w:val="nil"/>
              <w:left w:val="single" w:sz="8" w:space="0" w:color="E0E0E0"/>
              <w:bottom w:val="single" w:sz="8" w:space="0" w:color="152935"/>
              <w:right w:val="nil"/>
            </w:tcBorders>
            <w:shd w:val="clear" w:color="auto" w:fill="FFFFFF"/>
            <w:vAlign w:val="bottom"/>
          </w:tcPr>
          <w:p w14:paraId="67E90BD9" w14:textId="77777777" w:rsidR="002606C0" w:rsidRPr="00236CF8" w:rsidRDefault="002606C0" w:rsidP="002606C0">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Upper Bound</w:t>
            </w:r>
          </w:p>
        </w:tc>
      </w:tr>
      <w:tr w:rsidR="00C863E8" w:rsidRPr="00236CF8" w14:paraId="64C7CE62" w14:textId="77777777" w:rsidTr="00C863E8">
        <w:trPr>
          <w:cantSplit/>
          <w:trHeight w:val="323"/>
        </w:trPr>
        <w:tc>
          <w:tcPr>
            <w:tcW w:w="1905" w:type="dxa"/>
            <w:vMerge w:val="restart"/>
            <w:tcBorders>
              <w:top w:val="single" w:sz="8" w:space="0" w:color="152935"/>
              <w:left w:val="nil"/>
              <w:bottom w:val="nil"/>
              <w:right w:val="nil"/>
            </w:tcBorders>
            <w:shd w:val="clear" w:color="auto" w:fill="E0E0E0"/>
          </w:tcPr>
          <w:p w14:paraId="121B19B7"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905" w:type="dxa"/>
            <w:tcBorders>
              <w:top w:val="single" w:sz="8" w:space="0" w:color="152935"/>
              <w:left w:val="nil"/>
              <w:bottom w:val="single" w:sz="8" w:space="0" w:color="AEAEAE"/>
              <w:right w:val="nil"/>
            </w:tcBorders>
            <w:shd w:val="clear" w:color="auto" w:fill="E0E0E0"/>
          </w:tcPr>
          <w:p w14:paraId="34B63DA6"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142" w:type="dxa"/>
            <w:tcBorders>
              <w:top w:val="single" w:sz="8" w:space="0" w:color="152935"/>
              <w:left w:val="nil"/>
              <w:bottom w:val="single" w:sz="8" w:space="0" w:color="AEAEAE"/>
              <w:right w:val="single" w:sz="8" w:space="0" w:color="E0E0E0"/>
            </w:tcBorders>
            <w:shd w:val="clear" w:color="auto" w:fill="FFFFFF"/>
          </w:tcPr>
          <w:p w14:paraId="4E67DDAC"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-.4225</w:t>
            </w:r>
          </w:p>
        </w:tc>
        <w:tc>
          <w:tcPr>
            <w:tcW w:w="833" w:type="dxa"/>
            <w:tcBorders>
              <w:top w:val="single" w:sz="8" w:space="0" w:color="152935"/>
              <w:left w:val="single" w:sz="8" w:space="0" w:color="E0E0E0"/>
              <w:bottom w:val="single" w:sz="8" w:space="0" w:color="AEAEAE"/>
              <w:right w:val="single" w:sz="8" w:space="0" w:color="E0E0E0"/>
            </w:tcBorders>
            <w:shd w:val="clear" w:color="auto" w:fill="FFFFFF"/>
          </w:tcPr>
          <w:p w14:paraId="01AFFD8F"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.22935</w:t>
            </w:r>
          </w:p>
        </w:tc>
        <w:tc>
          <w:tcPr>
            <w:tcW w:w="796" w:type="dxa"/>
            <w:tcBorders>
              <w:top w:val="single" w:sz="8" w:space="0" w:color="152935"/>
              <w:left w:val="single" w:sz="8" w:space="0" w:color="E0E0E0"/>
              <w:bottom w:val="single" w:sz="8" w:space="0" w:color="AEAEAE"/>
              <w:right w:val="single" w:sz="8" w:space="0" w:color="E0E0E0"/>
            </w:tcBorders>
            <w:shd w:val="clear" w:color="auto" w:fill="FFFFFF"/>
          </w:tcPr>
          <w:p w14:paraId="579F03E8"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.158</w:t>
            </w:r>
          </w:p>
        </w:tc>
        <w:tc>
          <w:tcPr>
            <w:tcW w:w="1095" w:type="dxa"/>
            <w:tcBorders>
              <w:top w:val="single" w:sz="8" w:space="0" w:color="152935"/>
              <w:left w:val="single" w:sz="8" w:space="0" w:color="E0E0E0"/>
              <w:bottom w:val="single" w:sz="8" w:space="0" w:color="AEAEAE"/>
              <w:right w:val="single" w:sz="8" w:space="0" w:color="E0E0E0"/>
            </w:tcBorders>
            <w:shd w:val="clear" w:color="auto" w:fill="FFFFFF"/>
          </w:tcPr>
          <w:p w14:paraId="0A65B487"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-.9626</w:t>
            </w:r>
          </w:p>
        </w:tc>
        <w:tc>
          <w:tcPr>
            <w:tcW w:w="1095" w:type="dxa"/>
            <w:tcBorders>
              <w:top w:val="single" w:sz="8" w:space="0" w:color="152935"/>
              <w:left w:val="single" w:sz="8" w:space="0" w:color="E0E0E0"/>
              <w:bottom w:val="single" w:sz="8" w:space="0" w:color="AEAEAE"/>
              <w:right w:val="nil"/>
            </w:tcBorders>
            <w:shd w:val="clear" w:color="auto" w:fill="FFFFFF"/>
          </w:tcPr>
          <w:p w14:paraId="7ACB4FF8"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.1176</w:t>
            </w:r>
          </w:p>
        </w:tc>
      </w:tr>
      <w:tr w:rsidR="00C863E8" w:rsidRPr="00236CF8" w14:paraId="25AA6F75" w14:textId="77777777" w:rsidTr="00C863E8">
        <w:trPr>
          <w:cantSplit/>
          <w:trHeight w:val="337"/>
        </w:trPr>
        <w:tc>
          <w:tcPr>
            <w:tcW w:w="1905" w:type="dxa"/>
            <w:vMerge/>
            <w:tcBorders>
              <w:top w:val="single" w:sz="8" w:space="0" w:color="152935"/>
              <w:left w:val="nil"/>
              <w:bottom w:val="nil"/>
              <w:right w:val="nil"/>
            </w:tcBorders>
            <w:shd w:val="clear" w:color="auto" w:fill="E0E0E0"/>
          </w:tcPr>
          <w:p w14:paraId="60457804" w14:textId="77777777" w:rsidR="002606C0" w:rsidRPr="00236CF8" w:rsidRDefault="002606C0" w:rsidP="002606C0">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nil"/>
              <w:right w:val="nil"/>
            </w:tcBorders>
            <w:shd w:val="clear" w:color="auto" w:fill="E0E0E0"/>
          </w:tcPr>
          <w:p w14:paraId="641A194D"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142" w:type="dxa"/>
            <w:tcBorders>
              <w:top w:val="single" w:sz="8" w:space="0" w:color="AEAEAE"/>
              <w:left w:val="nil"/>
              <w:bottom w:val="nil"/>
              <w:right w:val="single" w:sz="8" w:space="0" w:color="E0E0E0"/>
            </w:tcBorders>
            <w:shd w:val="clear" w:color="auto" w:fill="FFFFFF"/>
          </w:tcPr>
          <w:p w14:paraId="584995BC"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-1.9353</w:t>
            </w:r>
            <w:r w:rsidRPr="00236CF8">
              <w:rPr>
                <w:rFonts w:ascii="Arial" w:hAnsi="Arial" w:cs="Arial"/>
                <w:color w:val="010205"/>
                <w:sz w:val="18"/>
                <w:szCs w:val="18"/>
                <w:vertAlign w:val="superscript"/>
              </w:rPr>
              <w:t>*</w:t>
            </w:r>
          </w:p>
        </w:tc>
        <w:tc>
          <w:tcPr>
            <w:tcW w:w="833" w:type="dxa"/>
            <w:tcBorders>
              <w:top w:val="single" w:sz="8" w:space="0" w:color="AEAEAE"/>
              <w:left w:val="single" w:sz="8" w:space="0" w:color="E0E0E0"/>
              <w:bottom w:val="nil"/>
              <w:right w:val="single" w:sz="8" w:space="0" w:color="E0E0E0"/>
            </w:tcBorders>
            <w:shd w:val="clear" w:color="auto" w:fill="FFFFFF"/>
          </w:tcPr>
          <w:p w14:paraId="1A022351"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.60714</w:t>
            </w:r>
          </w:p>
        </w:tc>
        <w:tc>
          <w:tcPr>
            <w:tcW w:w="796" w:type="dxa"/>
            <w:tcBorders>
              <w:top w:val="single" w:sz="8" w:space="0" w:color="AEAEAE"/>
              <w:left w:val="single" w:sz="8" w:space="0" w:color="E0E0E0"/>
              <w:bottom w:val="nil"/>
              <w:right w:val="single" w:sz="8" w:space="0" w:color="E0E0E0"/>
            </w:tcBorders>
            <w:shd w:val="clear" w:color="auto" w:fill="FFFFFF"/>
          </w:tcPr>
          <w:p w14:paraId="5F11A1FB"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.004</w:t>
            </w:r>
          </w:p>
        </w:tc>
        <w:tc>
          <w:tcPr>
            <w:tcW w:w="1095" w:type="dxa"/>
            <w:tcBorders>
              <w:top w:val="single" w:sz="8" w:space="0" w:color="AEAEAE"/>
              <w:left w:val="single" w:sz="8" w:space="0" w:color="E0E0E0"/>
              <w:bottom w:val="nil"/>
              <w:right w:val="single" w:sz="8" w:space="0" w:color="E0E0E0"/>
            </w:tcBorders>
            <w:shd w:val="clear" w:color="auto" w:fill="FFFFFF"/>
          </w:tcPr>
          <w:p w14:paraId="428005EE"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-3.3650</w:t>
            </w:r>
          </w:p>
        </w:tc>
        <w:tc>
          <w:tcPr>
            <w:tcW w:w="1095" w:type="dxa"/>
            <w:tcBorders>
              <w:top w:val="single" w:sz="8" w:space="0" w:color="AEAEAE"/>
              <w:left w:val="single" w:sz="8" w:space="0" w:color="E0E0E0"/>
              <w:bottom w:val="nil"/>
              <w:right w:val="nil"/>
            </w:tcBorders>
            <w:shd w:val="clear" w:color="auto" w:fill="FFFFFF"/>
          </w:tcPr>
          <w:p w14:paraId="44705CF1"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-.5057</w:t>
            </w:r>
          </w:p>
        </w:tc>
      </w:tr>
      <w:tr w:rsidR="00C863E8" w:rsidRPr="00236CF8" w14:paraId="5E402BC4" w14:textId="77777777" w:rsidTr="00C863E8">
        <w:trPr>
          <w:cantSplit/>
          <w:trHeight w:val="323"/>
        </w:trPr>
        <w:tc>
          <w:tcPr>
            <w:tcW w:w="1905" w:type="dxa"/>
            <w:vMerge w:val="restart"/>
            <w:tcBorders>
              <w:top w:val="single" w:sz="8" w:space="0" w:color="AEAEAE"/>
              <w:left w:val="nil"/>
              <w:bottom w:val="nil"/>
              <w:right w:val="nil"/>
            </w:tcBorders>
            <w:shd w:val="clear" w:color="auto" w:fill="E0E0E0"/>
          </w:tcPr>
          <w:p w14:paraId="1682902E"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905" w:type="dxa"/>
            <w:tcBorders>
              <w:top w:val="single" w:sz="8" w:space="0" w:color="AEAEAE"/>
              <w:left w:val="nil"/>
              <w:bottom w:val="single" w:sz="8" w:space="0" w:color="AEAEAE"/>
              <w:right w:val="nil"/>
            </w:tcBorders>
            <w:shd w:val="clear" w:color="auto" w:fill="E0E0E0"/>
          </w:tcPr>
          <w:p w14:paraId="29E202CA"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142" w:type="dxa"/>
            <w:tcBorders>
              <w:top w:val="single" w:sz="8" w:space="0" w:color="AEAEAE"/>
              <w:left w:val="nil"/>
              <w:bottom w:val="single" w:sz="8" w:space="0" w:color="AEAEAE"/>
              <w:right w:val="single" w:sz="8" w:space="0" w:color="E0E0E0"/>
            </w:tcBorders>
            <w:shd w:val="clear" w:color="auto" w:fill="FFFFFF"/>
          </w:tcPr>
          <w:p w14:paraId="5E91BD32"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.4225</w:t>
            </w:r>
          </w:p>
        </w:tc>
        <w:tc>
          <w:tcPr>
            <w:tcW w:w="833" w:type="dxa"/>
            <w:tcBorders>
              <w:top w:val="single" w:sz="8" w:space="0" w:color="AEAEAE"/>
              <w:left w:val="single" w:sz="8" w:space="0" w:color="E0E0E0"/>
              <w:bottom w:val="single" w:sz="8" w:space="0" w:color="AEAEAE"/>
              <w:right w:val="single" w:sz="8" w:space="0" w:color="E0E0E0"/>
            </w:tcBorders>
            <w:shd w:val="clear" w:color="auto" w:fill="FFFFFF"/>
          </w:tcPr>
          <w:p w14:paraId="181421C0"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.22935</w:t>
            </w:r>
          </w:p>
        </w:tc>
        <w:tc>
          <w:tcPr>
            <w:tcW w:w="796" w:type="dxa"/>
            <w:tcBorders>
              <w:top w:val="single" w:sz="8" w:space="0" w:color="AEAEAE"/>
              <w:left w:val="single" w:sz="8" w:space="0" w:color="E0E0E0"/>
              <w:bottom w:val="single" w:sz="8" w:space="0" w:color="AEAEAE"/>
              <w:right w:val="single" w:sz="8" w:space="0" w:color="E0E0E0"/>
            </w:tcBorders>
            <w:shd w:val="clear" w:color="auto" w:fill="FFFFFF"/>
          </w:tcPr>
          <w:p w14:paraId="575F7C85"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.158</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0538D5E2"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-.1176</w:t>
            </w:r>
          </w:p>
        </w:tc>
        <w:tc>
          <w:tcPr>
            <w:tcW w:w="1095" w:type="dxa"/>
            <w:tcBorders>
              <w:top w:val="single" w:sz="8" w:space="0" w:color="AEAEAE"/>
              <w:left w:val="single" w:sz="8" w:space="0" w:color="E0E0E0"/>
              <w:bottom w:val="single" w:sz="8" w:space="0" w:color="AEAEAE"/>
              <w:right w:val="nil"/>
            </w:tcBorders>
            <w:shd w:val="clear" w:color="auto" w:fill="FFFFFF"/>
          </w:tcPr>
          <w:p w14:paraId="7071F13A"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.9626</w:t>
            </w:r>
          </w:p>
        </w:tc>
      </w:tr>
      <w:tr w:rsidR="00C863E8" w:rsidRPr="00236CF8" w14:paraId="0B2362D3" w14:textId="77777777" w:rsidTr="00C863E8">
        <w:trPr>
          <w:cantSplit/>
          <w:trHeight w:val="337"/>
        </w:trPr>
        <w:tc>
          <w:tcPr>
            <w:tcW w:w="1905" w:type="dxa"/>
            <w:vMerge/>
            <w:tcBorders>
              <w:top w:val="single" w:sz="8" w:space="0" w:color="AEAEAE"/>
              <w:left w:val="nil"/>
              <w:bottom w:val="nil"/>
              <w:right w:val="nil"/>
            </w:tcBorders>
            <w:shd w:val="clear" w:color="auto" w:fill="E0E0E0"/>
          </w:tcPr>
          <w:p w14:paraId="5EDBD50B" w14:textId="77777777" w:rsidR="002606C0" w:rsidRPr="00236CF8" w:rsidRDefault="002606C0" w:rsidP="002606C0">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nil"/>
              <w:right w:val="nil"/>
            </w:tcBorders>
            <w:shd w:val="clear" w:color="auto" w:fill="E0E0E0"/>
          </w:tcPr>
          <w:p w14:paraId="3288F4D8"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142" w:type="dxa"/>
            <w:tcBorders>
              <w:top w:val="single" w:sz="8" w:space="0" w:color="AEAEAE"/>
              <w:left w:val="nil"/>
              <w:bottom w:val="nil"/>
              <w:right w:val="single" w:sz="8" w:space="0" w:color="E0E0E0"/>
            </w:tcBorders>
            <w:shd w:val="clear" w:color="auto" w:fill="FFFFFF"/>
          </w:tcPr>
          <w:p w14:paraId="4B25C0E2"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-1.5128</w:t>
            </w:r>
            <w:r w:rsidRPr="00236CF8">
              <w:rPr>
                <w:rFonts w:ascii="Arial" w:hAnsi="Arial" w:cs="Arial"/>
                <w:color w:val="010205"/>
                <w:sz w:val="18"/>
                <w:szCs w:val="18"/>
                <w:vertAlign w:val="superscript"/>
              </w:rPr>
              <w:t>*</w:t>
            </w:r>
          </w:p>
        </w:tc>
        <w:tc>
          <w:tcPr>
            <w:tcW w:w="833" w:type="dxa"/>
            <w:tcBorders>
              <w:top w:val="single" w:sz="8" w:space="0" w:color="AEAEAE"/>
              <w:left w:val="single" w:sz="8" w:space="0" w:color="E0E0E0"/>
              <w:bottom w:val="nil"/>
              <w:right w:val="single" w:sz="8" w:space="0" w:color="E0E0E0"/>
            </w:tcBorders>
            <w:shd w:val="clear" w:color="auto" w:fill="FFFFFF"/>
          </w:tcPr>
          <w:p w14:paraId="026583B5"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.60052</w:t>
            </w:r>
          </w:p>
        </w:tc>
        <w:tc>
          <w:tcPr>
            <w:tcW w:w="796" w:type="dxa"/>
            <w:tcBorders>
              <w:top w:val="single" w:sz="8" w:space="0" w:color="AEAEAE"/>
              <w:left w:val="single" w:sz="8" w:space="0" w:color="E0E0E0"/>
              <w:bottom w:val="nil"/>
              <w:right w:val="single" w:sz="8" w:space="0" w:color="E0E0E0"/>
            </w:tcBorders>
            <w:shd w:val="clear" w:color="auto" w:fill="FFFFFF"/>
          </w:tcPr>
          <w:p w14:paraId="0B7A75EC"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.033</w:t>
            </w:r>
          </w:p>
        </w:tc>
        <w:tc>
          <w:tcPr>
            <w:tcW w:w="1095" w:type="dxa"/>
            <w:tcBorders>
              <w:top w:val="single" w:sz="8" w:space="0" w:color="AEAEAE"/>
              <w:left w:val="single" w:sz="8" w:space="0" w:color="E0E0E0"/>
              <w:bottom w:val="nil"/>
              <w:right w:val="single" w:sz="8" w:space="0" w:color="E0E0E0"/>
            </w:tcBorders>
            <w:shd w:val="clear" w:color="auto" w:fill="FFFFFF"/>
          </w:tcPr>
          <w:p w14:paraId="740A96EE"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-2.9269</w:t>
            </w:r>
          </w:p>
        </w:tc>
        <w:tc>
          <w:tcPr>
            <w:tcW w:w="1095" w:type="dxa"/>
            <w:tcBorders>
              <w:top w:val="single" w:sz="8" w:space="0" w:color="AEAEAE"/>
              <w:left w:val="single" w:sz="8" w:space="0" w:color="E0E0E0"/>
              <w:bottom w:val="nil"/>
              <w:right w:val="nil"/>
            </w:tcBorders>
            <w:shd w:val="clear" w:color="auto" w:fill="FFFFFF"/>
          </w:tcPr>
          <w:p w14:paraId="554D2222"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-.0987</w:t>
            </w:r>
          </w:p>
        </w:tc>
      </w:tr>
      <w:tr w:rsidR="00C863E8" w:rsidRPr="00236CF8" w14:paraId="61271E2F" w14:textId="77777777" w:rsidTr="00C863E8">
        <w:trPr>
          <w:cantSplit/>
          <w:trHeight w:val="323"/>
        </w:trPr>
        <w:tc>
          <w:tcPr>
            <w:tcW w:w="1905" w:type="dxa"/>
            <w:vMerge w:val="restart"/>
            <w:tcBorders>
              <w:top w:val="single" w:sz="8" w:space="0" w:color="AEAEAE"/>
              <w:left w:val="nil"/>
              <w:bottom w:val="single" w:sz="8" w:space="0" w:color="152935"/>
              <w:right w:val="nil"/>
            </w:tcBorders>
            <w:shd w:val="clear" w:color="auto" w:fill="E0E0E0"/>
          </w:tcPr>
          <w:p w14:paraId="6792DE6A"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905" w:type="dxa"/>
            <w:tcBorders>
              <w:top w:val="single" w:sz="8" w:space="0" w:color="AEAEAE"/>
              <w:left w:val="nil"/>
              <w:bottom w:val="single" w:sz="8" w:space="0" w:color="AEAEAE"/>
              <w:right w:val="nil"/>
            </w:tcBorders>
            <w:shd w:val="clear" w:color="auto" w:fill="E0E0E0"/>
          </w:tcPr>
          <w:p w14:paraId="086B7755"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142" w:type="dxa"/>
            <w:tcBorders>
              <w:top w:val="single" w:sz="8" w:space="0" w:color="AEAEAE"/>
              <w:left w:val="nil"/>
              <w:bottom w:val="single" w:sz="8" w:space="0" w:color="AEAEAE"/>
              <w:right w:val="single" w:sz="8" w:space="0" w:color="E0E0E0"/>
            </w:tcBorders>
            <w:shd w:val="clear" w:color="auto" w:fill="FFFFFF"/>
          </w:tcPr>
          <w:p w14:paraId="1DCD9DCC"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1.9353</w:t>
            </w:r>
            <w:r w:rsidRPr="00236CF8">
              <w:rPr>
                <w:rFonts w:ascii="Arial" w:hAnsi="Arial" w:cs="Arial"/>
                <w:color w:val="010205"/>
                <w:sz w:val="18"/>
                <w:szCs w:val="18"/>
                <w:vertAlign w:val="superscript"/>
              </w:rPr>
              <w:t>*</w:t>
            </w:r>
          </w:p>
        </w:tc>
        <w:tc>
          <w:tcPr>
            <w:tcW w:w="833" w:type="dxa"/>
            <w:tcBorders>
              <w:top w:val="single" w:sz="8" w:space="0" w:color="AEAEAE"/>
              <w:left w:val="single" w:sz="8" w:space="0" w:color="E0E0E0"/>
              <w:bottom w:val="single" w:sz="8" w:space="0" w:color="AEAEAE"/>
              <w:right w:val="single" w:sz="8" w:space="0" w:color="E0E0E0"/>
            </w:tcBorders>
            <w:shd w:val="clear" w:color="auto" w:fill="FFFFFF"/>
          </w:tcPr>
          <w:p w14:paraId="742B4B23"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.60714</w:t>
            </w:r>
          </w:p>
        </w:tc>
        <w:tc>
          <w:tcPr>
            <w:tcW w:w="796" w:type="dxa"/>
            <w:tcBorders>
              <w:top w:val="single" w:sz="8" w:space="0" w:color="AEAEAE"/>
              <w:left w:val="single" w:sz="8" w:space="0" w:color="E0E0E0"/>
              <w:bottom w:val="single" w:sz="8" w:space="0" w:color="AEAEAE"/>
              <w:right w:val="single" w:sz="8" w:space="0" w:color="E0E0E0"/>
            </w:tcBorders>
            <w:shd w:val="clear" w:color="auto" w:fill="FFFFFF"/>
          </w:tcPr>
          <w:p w14:paraId="3BEE681D"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.004</w:t>
            </w:r>
          </w:p>
        </w:tc>
        <w:tc>
          <w:tcPr>
            <w:tcW w:w="1095" w:type="dxa"/>
            <w:tcBorders>
              <w:top w:val="single" w:sz="8" w:space="0" w:color="AEAEAE"/>
              <w:left w:val="single" w:sz="8" w:space="0" w:color="E0E0E0"/>
              <w:bottom w:val="single" w:sz="8" w:space="0" w:color="AEAEAE"/>
              <w:right w:val="single" w:sz="8" w:space="0" w:color="E0E0E0"/>
            </w:tcBorders>
            <w:shd w:val="clear" w:color="auto" w:fill="FFFFFF"/>
          </w:tcPr>
          <w:p w14:paraId="441CF7AD"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.5057</w:t>
            </w:r>
          </w:p>
        </w:tc>
        <w:tc>
          <w:tcPr>
            <w:tcW w:w="1095" w:type="dxa"/>
            <w:tcBorders>
              <w:top w:val="single" w:sz="8" w:space="0" w:color="AEAEAE"/>
              <w:left w:val="single" w:sz="8" w:space="0" w:color="E0E0E0"/>
              <w:bottom w:val="single" w:sz="8" w:space="0" w:color="AEAEAE"/>
              <w:right w:val="nil"/>
            </w:tcBorders>
            <w:shd w:val="clear" w:color="auto" w:fill="FFFFFF"/>
          </w:tcPr>
          <w:p w14:paraId="26568B34"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3.3650</w:t>
            </w:r>
          </w:p>
        </w:tc>
      </w:tr>
      <w:tr w:rsidR="00C863E8" w:rsidRPr="00236CF8" w14:paraId="213846BB" w14:textId="77777777" w:rsidTr="00C863E8">
        <w:trPr>
          <w:cantSplit/>
          <w:trHeight w:val="350"/>
        </w:trPr>
        <w:tc>
          <w:tcPr>
            <w:tcW w:w="1905" w:type="dxa"/>
            <w:vMerge/>
            <w:tcBorders>
              <w:top w:val="single" w:sz="8" w:space="0" w:color="AEAEAE"/>
              <w:left w:val="nil"/>
              <w:bottom w:val="single" w:sz="8" w:space="0" w:color="152935"/>
              <w:right w:val="nil"/>
            </w:tcBorders>
            <w:shd w:val="clear" w:color="auto" w:fill="E0E0E0"/>
          </w:tcPr>
          <w:p w14:paraId="34BDD82D" w14:textId="77777777" w:rsidR="002606C0" w:rsidRPr="00236CF8" w:rsidRDefault="002606C0" w:rsidP="002606C0">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single" w:sz="8" w:space="0" w:color="152935"/>
              <w:right w:val="nil"/>
            </w:tcBorders>
            <w:shd w:val="clear" w:color="auto" w:fill="E0E0E0"/>
          </w:tcPr>
          <w:p w14:paraId="721B0DC9" w14:textId="77777777" w:rsidR="002606C0" w:rsidRPr="00236CF8" w:rsidRDefault="002606C0" w:rsidP="002606C0">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142" w:type="dxa"/>
            <w:tcBorders>
              <w:top w:val="single" w:sz="8" w:space="0" w:color="AEAEAE"/>
              <w:left w:val="nil"/>
              <w:bottom w:val="single" w:sz="8" w:space="0" w:color="152935"/>
              <w:right w:val="single" w:sz="8" w:space="0" w:color="E0E0E0"/>
            </w:tcBorders>
            <w:shd w:val="clear" w:color="auto" w:fill="FFFFFF"/>
          </w:tcPr>
          <w:p w14:paraId="12ECD740"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1.5128</w:t>
            </w:r>
            <w:r w:rsidRPr="00236CF8">
              <w:rPr>
                <w:rFonts w:ascii="Arial" w:hAnsi="Arial" w:cs="Arial"/>
                <w:color w:val="010205"/>
                <w:sz w:val="18"/>
                <w:szCs w:val="18"/>
                <w:vertAlign w:val="superscript"/>
              </w:rPr>
              <w:t>*</w:t>
            </w:r>
          </w:p>
        </w:tc>
        <w:tc>
          <w:tcPr>
            <w:tcW w:w="833" w:type="dxa"/>
            <w:tcBorders>
              <w:top w:val="single" w:sz="8" w:space="0" w:color="AEAEAE"/>
              <w:left w:val="single" w:sz="8" w:space="0" w:color="E0E0E0"/>
              <w:bottom w:val="single" w:sz="8" w:space="0" w:color="152935"/>
              <w:right w:val="single" w:sz="8" w:space="0" w:color="E0E0E0"/>
            </w:tcBorders>
            <w:shd w:val="clear" w:color="auto" w:fill="FFFFFF"/>
          </w:tcPr>
          <w:p w14:paraId="230A7636"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.60052</w:t>
            </w:r>
          </w:p>
        </w:tc>
        <w:tc>
          <w:tcPr>
            <w:tcW w:w="796" w:type="dxa"/>
            <w:tcBorders>
              <w:top w:val="single" w:sz="8" w:space="0" w:color="AEAEAE"/>
              <w:left w:val="single" w:sz="8" w:space="0" w:color="E0E0E0"/>
              <w:bottom w:val="single" w:sz="8" w:space="0" w:color="152935"/>
              <w:right w:val="single" w:sz="8" w:space="0" w:color="E0E0E0"/>
            </w:tcBorders>
            <w:shd w:val="clear" w:color="auto" w:fill="FFFFFF"/>
          </w:tcPr>
          <w:p w14:paraId="6365C5CA"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.033</w:t>
            </w:r>
          </w:p>
        </w:tc>
        <w:tc>
          <w:tcPr>
            <w:tcW w:w="1095" w:type="dxa"/>
            <w:tcBorders>
              <w:top w:val="single" w:sz="8" w:space="0" w:color="AEAEAE"/>
              <w:left w:val="single" w:sz="8" w:space="0" w:color="E0E0E0"/>
              <w:bottom w:val="single" w:sz="8" w:space="0" w:color="152935"/>
              <w:right w:val="single" w:sz="8" w:space="0" w:color="E0E0E0"/>
            </w:tcBorders>
            <w:shd w:val="clear" w:color="auto" w:fill="FFFFFF"/>
          </w:tcPr>
          <w:p w14:paraId="5261BDDC"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.0987</w:t>
            </w:r>
          </w:p>
        </w:tc>
        <w:tc>
          <w:tcPr>
            <w:tcW w:w="1095" w:type="dxa"/>
            <w:tcBorders>
              <w:top w:val="single" w:sz="8" w:space="0" w:color="AEAEAE"/>
              <w:left w:val="single" w:sz="8" w:space="0" w:color="E0E0E0"/>
              <w:bottom w:val="single" w:sz="8" w:space="0" w:color="152935"/>
              <w:right w:val="nil"/>
            </w:tcBorders>
            <w:shd w:val="clear" w:color="auto" w:fill="FFFFFF"/>
          </w:tcPr>
          <w:p w14:paraId="0ABD74D8" w14:textId="77777777" w:rsidR="002606C0" w:rsidRPr="00236CF8" w:rsidRDefault="002606C0" w:rsidP="002606C0">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2.9269</w:t>
            </w:r>
          </w:p>
        </w:tc>
      </w:tr>
      <w:tr w:rsidR="002606C0" w:rsidRPr="00236CF8" w14:paraId="17A786C0" w14:textId="77777777" w:rsidTr="00C863E8">
        <w:trPr>
          <w:cantSplit/>
          <w:trHeight w:val="632"/>
        </w:trPr>
        <w:tc>
          <w:tcPr>
            <w:tcW w:w="8775" w:type="dxa"/>
            <w:gridSpan w:val="7"/>
            <w:tcBorders>
              <w:top w:val="nil"/>
              <w:left w:val="nil"/>
              <w:bottom w:val="nil"/>
              <w:right w:val="nil"/>
            </w:tcBorders>
            <w:shd w:val="clear" w:color="auto" w:fill="FFFFFF"/>
          </w:tcPr>
          <w:p w14:paraId="06FE399F" w14:textId="77777777" w:rsidR="002606C0" w:rsidRPr="00236CF8" w:rsidRDefault="002606C0" w:rsidP="002606C0">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Based on observed means.</w:t>
            </w:r>
          </w:p>
          <w:p w14:paraId="61F53963" w14:textId="77777777" w:rsidR="002606C0" w:rsidRPr="00236CF8" w:rsidRDefault="002606C0" w:rsidP="002606C0">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4.060.</w:t>
            </w:r>
          </w:p>
        </w:tc>
      </w:tr>
      <w:tr w:rsidR="002606C0" w:rsidRPr="00236CF8" w14:paraId="5BFA2916" w14:textId="77777777" w:rsidTr="00C863E8">
        <w:trPr>
          <w:cantSplit/>
          <w:trHeight w:val="323"/>
        </w:trPr>
        <w:tc>
          <w:tcPr>
            <w:tcW w:w="8775" w:type="dxa"/>
            <w:gridSpan w:val="7"/>
            <w:tcBorders>
              <w:top w:val="nil"/>
              <w:left w:val="nil"/>
              <w:bottom w:val="nil"/>
              <w:right w:val="nil"/>
            </w:tcBorders>
            <w:shd w:val="clear" w:color="auto" w:fill="FFFFFF"/>
          </w:tcPr>
          <w:p w14:paraId="10E929ED" w14:textId="77777777" w:rsidR="002606C0" w:rsidRPr="00236CF8" w:rsidRDefault="002606C0" w:rsidP="002606C0">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The mean difference is significant at the .05 level.</w:t>
            </w:r>
          </w:p>
        </w:tc>
      </w:tr>
    </w:tbl>
    <w:p w14:paraId="54C6E214"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p w14:paraId="03D95403"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751FD3A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5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5"/>
        <w:gridCol w:w="1030"/>
        <w:gridCol w:w="1030"/>
        <w:gridCol w:w="1030"/>
      </w:tblGrid>
      <w:tr w:rsidR="00236CF8" w:rsidRPr="00236CF8" w14:paraId="27B33CF2" w14:textId="77777777">
        <w:trPr>
          <w:cantSplit/>
        </w:trPr>
        <w:tc>
          <w:tcPr>
            <w:tcW w:w="5392" w:type="dxa"/>
            <w:gridSpan w:val="4"/>
            <w:tcBorders>
              <w:top w:val="nil"/>
              <w:left w:val="nil"/>
              <w:bottom w:val="nil"/>
              <w:right w:val="nil"/>
            </w:tcBorders>
            <w:shd w:val="clear" w:color="auto" w:fill="FFFFFF"/>
            <w:vAlign w:val="center"/>
          </w:tcPr>
          <w:p w14:paraId="6108BFC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Totaldiet</w:t>
            </w:r>
            <w:proofErr w:type="spellEnd"/>
          </w:p>
        </w:tc>
      </w:tr>
      <w:tr w:rsidR="00236CF8" w:rsidRPr="00236CF8" w14:paraId="0616A82A" w14:textId="77777777">
        <w:trPr>
          <w:cantSplit/>
        </w:trPr>
        <w:tc>
          <w:tcPr>
            <w:tcW w:w="5392" w:type="dxa"/>
            <w:gridSpan w:val="4"/>
            <w:tcBorders>
              <w:top w:val="nil"/>
              <w:left w:val="nil"/>
              <w:bottom w:val="nil"/>
              <w:right w:val="nil"/>
            </w:tcBorders>
            <w:shd w:val="clear" w:color="auto" w:fill="FFFFFF"/>
            <w:vAlign w:val="bottom"/>
          </w:tcPr>
          <w:p w14:paraId="2235D41A"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w:t>
            </w:r>
            <w:proofErr w:type="spellStart"/>
            <w:proofErr w:type="gramStart"/>
            <w:r w:rsidRPr="00236CF8">
              <w:rPr>
                <w:rFonts w:ascii="Arial" w:hAnsi="Arial" w:cs="Arial"/>
                <w:color w:val="010205"/>
                <w:sz w:val="18"/>
                <w:szCs w:val="18"/>
                <w:shd w:val="clear" w:color="auto" w:fill="FFFFFF"/>
              </w:rPr>
              <w:t>HSD</w:t>
            </w:r>
            <w:r w:rsidRPr="00236CF8">
              <w:rPr>
                <w:rFonts w:ascii="Arial" w:hAnsi="Arial" w:cs="Arial"/>
                <w:color w:val="010205"/>
                <w:sz w:val="18"/>
                <w:szCs w:val="18"/>
                <w:shd w:val="clear" w:color="auto" w:fill="FFFFFF"/>
                <w:vertAlign w:val="superscript"/>
              </w:rPr>
              <w:t>a,b</w:t>
            </w:r>
            <w:proofErr w:type="gramEnd"/>
            <w:r w:rsidRPr="00236CF8">
              <w:rPr>
                <w:rFonts w:ascii="Arial" w:hAnsi="Arial" w:cs="Arial"/>
                <w:color w:val="010205"/>
                <w:sz w:val="18"/>
                <w:szCs w:val="18"/>
                <w:shd w:val="clear" w:color="auto" w:fill="FFFFFF"/>
                <w:vertAlign w:val="superscript"/>
              </w:rPr>
              <w:t>,c</w:t>
            </w:r>
            <w:proofErr w:type="spellEnd"/>
            <w:r w:rsidRPr="00236CF8">
              <w:rPr>
                <w:rFonts w:ascii="Arial" w:hAnsi="Arial" w:cs="Arial"/>
                <w:color w:val="010205"/>
                <w:sz w:val="18"/>
                <w:szCs w:val="18"/>
                <w:shd w:val="clear" w:color="auto" w:fill="FFFFFF"/>
              </w:rPr>
              <w:t xml:space="preserve">  </w:t>
            </w:r>
          </w:p>
        </w:tc>
      </w:tr>
      <w:tr w:rsidR="00236CF8" w:rsidRPr="00236CF8" w14:paraId="47AB90B8" w14:textId="77777777">
        <w:trPr>
          <w:cantSplit/>
        </w:trPr>
        <w:tc>
          <w:tcPr>
            <w:tcW w:w="2305" w:type="dxa"/>
            <w:vMerge w:val="restart"/>
            <w:tcBorders>
              <w:top w:val="nil"/>
              <w:left w:val="nil"/>
              <w:bottom w:val="nil"/>
              <w:right w:val="nil"/>
            </w:tcBorders>
            <w:shd w:val="clear" w:color="auto" w:fill="FFFFFF"/>
            <w:vAlign w:val="bottom"/>
          </w:tcPr>
          <w:p w14:paraId="2E3E080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1029" w:type="dxa"/>
            <w:vMerge w:val="restart"/>
            <w:tcBorders>
              <w:top w:val="nil"/>
              <w:left w:val="nil"/>
              <w:bottom w:val="nil"/>
              <w:right w:val="single" w:sz="8" w:space="0" w:color="E0E0E0"/>
            </w:tcBorders>
            <w:shd w:val="clear" w:color="auto" w:fill="FFFFFF"/>
            <w:vAlign w:val="bottom"/>
          </w:tcPr>
          <w:p w14:paraId="1CC609C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c>
          <w:tcPr>
            <w:tcW w:w="2058" w:type="dxa"/>
            <w:gridSpan w:val="2"/>
            <w:tcBorders>
              <w:top w:val="nil"/>
              <w:left w:val="single" w:sz="8" w:space="0" w:color="E0E0E0"/>
              <w:bottom w:val="nil"/>
              <w:right w:val="nil"/>
            </w:tcBorders>
            <w:shd w:val="clear" w:color="auto" w:fill="FFFFFF"/>
            <w:vAlign w:val="bottom"/>
          </w:tcPr>
          <w:p w14:paraId="7471AA9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Subset</w:t>
            </w:r>
          </w:p>
        </w:tc>
      </w:tr>
      <w:tr w:rsidR="00236CF8" w:rsidRPr="00236CF8" w14:paraId="18E3BABE" w14:textId="77777777">
        <w:trPr>
          <w:cantSplit/>
        </w:trPr>
        <w:tc>
          <w:tcPr>
            <w:tcW w:w="2305" w:type="dxa"/>
            <w:vMerge/>
            <w:tcBorders>
              <w:top w:val="nil"/>
              <w:left w:val="nil"/>
              <w:bottom w:val="nil"/>
              <w:right w:val="nil"/>
            </w:tcBorders>
            <w:shd w:val="clear" w:color="auto" w:fill="FFFFFF"/>
            <w:vAlign w:val="bottom"/>
          </w:tcPr>
          <w:p w14:paraId="1BDBBF88"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84F9255"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AD9D1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42718AB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2</w:t>
            </w:r>
          </w:p>
        </w:tc>
      </w:tr>
      <w:tr w:rsidR="00236CF8" w:rsidRPr="00236CF8" w14:paraId="27E9A7E5" w14:textId="77777777">
        <w:trPr>
          <w:cantSplit/>
        </w:trPr>
        <w:tc>
          <w:tcPr>
            <w:tcW w:w="2305" w:type="dxa"/>
            <w:tcBorders>
              <w:top w:val="single" w:sz="8" w:space="0" w:color="152935"/>
              <w:left w:val="nil"/>
              <w:bottom w:val="single" w:sz="8" w:space="0" w:color="AEAEAE"/>
              <w:right w:val="nil"/>
            </w:tcBorders>
            <w:shd w:val="clear" w:color="auto" w:fill="E0E0E0"/>
          </w:tcPr>
          <w:p w14:paraId="737FD53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029" w:type="dxa"/>
            <w:tcBorders>
              <w:top w:val="single" w:sz="8" w:space="0" w:color="152935"/>
              <w:left w:val="nil"/>
              <w:bottom w:val="single" w:sz="8" w:space="0" w:color="AEAEAE"/>
              <w:right w:val="single" w:sz="8" w:space="0" w:color="E0E0E0"/>
            </w:tcBorders>
            <w:shd w:val="clear" w:color="auto" w:fill="FFFFFF"/>
          </w:tcPr>
          <w:p w14:paraId="0A22FEF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B9CF45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10.2313</w:t>
            </w:r>
          </w:p>
        </w:tc>
        <w:tc>
          <w:tcPr>
            <w:tcW w:w="1029" w:type="dxa"/>
            <w:tcBorders>
              <w:top w:val="single" w:sz="8" w:space="0" w:color="152935"/>
              <w:left w:val="single" w:sz="8" w:space="0" w:color="E0E0E0"/>
              <w:bottom w:val="single" w:sz="8" w:space="0" w:color="AEAEAE"/>
              <w:right w:val="nil"/>
            </w:tcBorders>
            <w:shd w:val="clear" w:color="auto" w:fill="FFFFFF"/>
            <w:vAlign w:val="center"/>
          </w:tcPr>
          <w:p w14:paraId="4F55C169"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38510A26" w14:textId="77777777">
        <w:trPr>
          <w:cantSplit/>
        </w:trPr>
        <w:tc>
          <w:tcPr>
            <w:tcW w:w="2305" w:type="dxa"/>
            <w:tcBorders>
              <w:top w:val="single" w:sz="8" w:space="0" w:color="AEAEAE"/>
              <w:left w:val="nil"/>
              <w:bottom w:val="single" w:sz="8" w:space="0" w:color="AEAEAE"/>
              <w:right w:val="nil"/>
            </w:tcBorders>
            <w:shd w:val="clear" w:color="auto" w:fill="E0E0E0"/>
          </w:tcPr>
          <w:p w14:paraId="49DAD25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029" w:type="dxa"/>
            <w:tcBorders>
              <w:top w:val="single" w:sz="8" w:space="0" w:color="AEAEAE"/>
              <w:left w:val="nil"/>
              <w:bottom w:val="single" w:sz="8" w:space="0" w:color="AEAEAE"/>
              <w:right w:val="single" w:sz="8" w:space="0" w:color="E0E0E0"/>
            </w:tcBorders>
            <w:shd w:val="clear" w:color="auto" w:fill="FFFFFF"/>
          </w:tcPr>
          <w:p w14:paraId="6AC4E8E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283C8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10.6538</w:t>
            </w: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65A64FD2"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50537349" w14:textId="77777777">
        <w:trPr>
          <w:cantSplit/>
        </w:trPr>
        <w:tc>
          <w:tcPr>
            <w:tcW w:w="2305" w:type="dxa"/>
            <w:tcBorders>
              <w:top w:val="single" w:sz="8" w:space="0" w:color="AEAEAE"/>
              <w:left w:val="nil"/>
              <w:bottom w:val="single" w:sz="8" w:space="0" w:color="AEAEAE"/>
              <w:right w:val="nil"/>
            </w:tcBorders>
            <w:shd w:val="clear" w:color="auto" w:fill="E0E0E0"/>
          </w:tcPr>
          <w:p w14:paraId="17FF2C0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029" w:type="dxa"/>
            <w:tcBorders>
              <w:top w:val="single" w:sz="8" w:space="0" w:color="AEAEAE"/>
              <w:left w:val="nil"/>
              <w:bottom w:val="single" w:sz="8" w:space="0" w:color="AEAEAE"/>
              <w:right w:val="single" w:sz="8" w:space="0" w:color="E0E0E0"/>
            </w:tcBorders>
            <w:shd w:val="clear" w:color="auto" w:fill="FFFFFF"/>
          </w:tcPr>
          <w:p w14:paraId="3347A77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F01AD4"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3C42235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12.1667</w:t>
            </w:r>
          </w:p>
        </w:tc>
      </w:tr>
      <w:tr w:rsidR="00236CF8" w:rsidRPr="00236CF8" w14:paraId="42CAC386" w14:textId="77777777">
        <w:trPr>
          <w:cantSplit/>
        </w:trPr>
        <w:tc>
          <w:tcPr>
            <w:tcW w:w="2305" w:type="dxa"/>
            <w:tcBorders>
              <w:top w:val="single" w:sz="8" w:space="0" w:color="AEAEAE"/>
              <w:left w:val="nil"/>
              <w:bottom w:val="single" w:sz="8" w:space="0" w:color="152935"/>
              <w:right w:val="nil"/>
            </w:tcBorders>
            <w:shd w:val="clear" w:color="auto" w:fill="E0E0E0"/>
          </w:tcPr>
          <w:p w14:paraId="2C7AA2D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77C509F5"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D1BFAA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.686</w:t>
            </w:r>
          </w:p>
        </w:tc>
        <w:tc>
          <w:tcPr>
            <w:tcW w:w="1029" w:type="dxa"/>
            <w:tcBorders>
              <w:top w:val="single" w:sz="8" w:space="0" w:color="AEAEAE"/>
              <w:left w:val="single" w:sz="8" w:space="0" w:color="E0E0E0"/>
              <w:bottom w:val="single" w:sz="8" w:space="0" w:color="152935"/>
              <w:right w:val="nil"/>
            </w:tcBorders>
            <w:shd w:val="clear" w:color="auto" w:fill="FFFFFF"/>
          </w:tcPr>
          <w:p w14:paraId="156AF1C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w:t>
            </w:r>
          </w:p>
        </w:tc>
      </w:tr>
      <w:tr w:rsidR="00236CF8" w:rsidRPr="00236CF8" w14:paraId="3C1B7C11" w14:textId="77777777">
        <w:trPr>
          <w:cantSplit/>
        </w:trPr>
        <w:tc>
          <w:tcPr>
            <w:tcW w:w="5392" w:type="dxa"/>
            <w:gridSpan w:val="4"/>
            <w:tcBorders>
              <w:top w:val="nil"/>
              <w:left w:val="nil"/>
              <w:bottom w:val="nil"/>
              <w:right w:val="nil"/>
            </w:tcBorders>
            <w:shd w:val="clear" w:color="auto" w:fill="FFFFFF"/>
          </w:tcPr>
          <w:p w14:paraId="77BBD028"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Means for groups in homogeneous subsets are displayed.</w:t>
            </w:r>
          </w:p>
          <w:p w14:paraId="7B2D7E9F"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Based on observed means.</w:t>
            </w:r>
          </w:p>
          <w:p w14:paraId="1B5F8FC7"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4.060.</w:t>
            </w:r>
          </w:p>
        </w:tc>
      </w:tr>
      <w:tr w:rsidR="00236CF8" w:rsidRPr="00236CF8" w14:paraId="37A503BD" w14:textId="77777777">
        <w:trPr>
          <w:cantSplit/>
        </w:trPr>
        <w:tc>
          <w:tcPr>
            <w:tcW w:w="5392" w:type="dxa"/>
            <w:gridSpan w:val="4"/>
            <w:tcBorders>
              <w:top w:val="nil"/>
              <w:left w:val="nil"/>
              <w:bottom w:val="nil"/>
              <w:right w:val="nil"/>
            </w:tcBorders>
            <w:shd w:val="clear" w:color="auto" w:fill="FFFFFF"/>
          </w:tcPr>
          <w:p w14:paraId="0573698D"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Uses Harmonic Mean Sample Size = 31.156.</w:t>
            </w:r>
          </w:p>
        </w:tc>
      </w:tr>
      <w:tr w:rsidR="00236CF8" w:rsidRPr="00236CF8" w14:paraId="571E2EC4" w14:textId="77777777">
        <w:trPr>
          <w:cantSplit/>
        </w:trPr>
        <w:tc>
          <w:tcPr>
            <w:tcW w:w="5392" w:type="dxa"/>
            <w:gridSpan w:val="4"/>
            <w:tcBorders>
              <w:top w:val="nil"/>
              <w:left w:val="nil"/>
              <w:bottom w:val="nil"/>
              <w:right w:val="nil"/>
            </w:tcBorders>
            <w:shd w:val="clear" w:color="auto" w:fill="FFFFFF"/>
          </w:tcPr>
          <w:p w14:paraId="508D485E"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 The group sizes are unequal. The harmonic mean of the group sizes is used. Type I error levels are not guaranteed.</w:t>
            </w:r>
          </w:p>
        </w:tc>
      </w:tr>
      <w:tr w:rsidR="00236CF8" w:rsidRPr="00236CF8" w14:paraId="3E8BEA48" w14:textId="77777777">
        <w:trPr>
          <w:cantSplit/>
        </w:trPr>
        <w:tc>
          <w:tcPr>
            <w:tcW w:w="5392" w:type="dxa"/>
            <w:gridSpan w:val="4"/>
            <w:tcBorders>
              <w:top w:val="nil"/>
              <w:left w:val="nil"/>
              <w:bottom w:val="nil"/>
              <w:right w:val="nil"/>
            </w:tcBorders>
            <w:shd w:val="clear" w:color="auto" w:fill="FFFFFF"/>
          </w:tcPr>
          <w:p w14:paraId="3BF4EF44"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c. Alpha = .05.</w:t>
            </w:r>
          </w:p>
        </w:tc>
      </w:tr>
    </w:tbl>
    <w:p w14:paraId="18A7992F" w14:textId="44ED37B8"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5B7F6954" w14:textId="41F8B367" w:rsidR="00C863E8" w:rsidRDefault="00C863E8" w:rsidP="00236CF8">
      <w:pPr>
        <w:autoSpaceDE w:val="0"/>
        <w:autoSpaceDN w:val="0"/>
        <w:adjustRightInd w:val="0"/>
        <w:spacing w:after="0" w:line="400" w:lineRule="atLeast"/>
        <w:rPr>
          <w:rFonts w:ascii="Times New Roman" w:hAnsi="Times New Roman" w:cs="Times New Roman"/>
          <w:sz w:val="24"/>
          <w:szCs w:val="24"/>
        </w:rPr>
      </w:pPr>
    </w:p>
    <w:p w14:paraId="7D0741DE" w14:textId="1A76DE7B" w:rsidR="00C863E8" w:rsidRDefault="00C863E8" w:rsidP="00236CF8">
      <w:pPr>
        <w:autoSpaceDE w:val="0"/>
        <w:autoSpaceDN w:val="0"/>
        <w:adjustRightInd w:val="0"/>
        <w:spacing w:after="0" w:line="400" w:lineRule="atLeast"/>
        <w:rPr>
          <w:rFonts w:ascii="Times New Roman" w:hAnsi="Times New Roman" w:cs="Times New Roman"/>
          <w:sz w:val="24"/>
          <w:szCs w:val="24"/>
        </w:rPr>
      </w:pPr>
    </w:p>
    <w:p w14:paraId="5D41DFD6" w14:textId="77777777" w:rsidR="00C863E8" w:rsidRPr="00236CF8" w:rsidRDefault="00C863E8" w:rsidP="00236CF8">
      <w:pPr>
        <w:autoSpaceDE w:val="0"/>
        <w:autoSpaceDN w:val="0"/>
        <w:adjustRightInd w:val="0"/>
        <w:spacing w:after="0" w:line="400" w:lineRule="atLeast"/>
        <w:rPr>
          <w:rFonts w:ascii="Times New Roman" w:hAnsi="Times New Roman" w:cs="Times New Roman"/>
          <w:sz w:val="24"/>
          <w:szCs w:val="24"/>
        </w:rPr>
      </w:pPr>
    </w:p>
    <w:p w14:paraId="37AF0CA8"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85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75"/>
        <w:gridCol w:w="1975"/>
        <w:gridCol w:w="1183"/>
        <w:gridCol w:w="863"/>
        <w:gridCol w:w="825"/>
        <w:gridCol w:w="1134"/>
        <w:gridCol w:w="1134"/>
      </w:tblGrid>
      <w:tr w:rsidR="00236CF8" w:rsidRPr="00236CF8" w14:paraId="069346A7" w14:textId="77777777" w:rsidTr="00C863E8">
        <w:trPr>
          <w:cantSplit/>
          <w:trHeight w:val="325"/>
        </w:trPr>
        <w:tc>
          <w:tcPr>
            <w:tcW w:w="5000" w:type="pct"/>
            <w:gridSpan w:val="7"/>
            <w:tcBorders>
              <w:top w:val="nil"/>
              <w:left w:val="nil"/>
              <w:bottom w:val="nil"/>
              <w:right w:val="nil"/>
            </w:tcBorders>
            <w:shd w:val="clear" w:color="auto" w:fill="FFFFFF"/>
            <w:vAlign w:val="center"/>
          </w:tcPr>
          <w:p w14:paraId="51856C2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lastRenderedPageBreak/>
              <w:t>Multiple Comparisons</w:t>
            </w:r>
          </w:p>
        </w:tc>
      </w:tr>
      <w:tr w:rsidR="00236CF8" w:rsidRPr="00236CF8" w14:paraId="2DCA3B1A" w14:textId="77777777" w:rsidTr="00C863E8">
        <w:trPr>
          <w:cantSplit/>
          <w:trHeight w:val="311"/>
        </w:trPr>
        <w:tc>
          <w:tcPr>
            <w:tcW w:w="5000" w:type="pct"/>
            <w:gridSpan w:val="7"/>
            <w:tcBorders>
              <w:top w:val="nil"/>
              <w:left w:val="nil"/>
              <w:bottom w:val="nil"/>
              <w:right w:val="nil"/>
            </w:tcBorders>
            <w:shd w:val="clear" w:color="auto" w:fill="FFFFFF"/>
            <w:vAlign w:val="bottom"/>
          </w:tcPr>
          <w:p w14:paraId="5B0A1B68"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Totaldiet</w:t>
            </w:r>
            <w:proofErr w:type="spellEnd"/>
            <w:r w:rsidRPr="00236CF8">
              <w:rPr>
                <w:rFonts w:ascii="Arial" w:hAnsi="Arial" w:cs="Arial"/>
                <w:color w:val="010205"/>
                <w:sz w:val="18"/>
                <w:szCs w:val="18"/>
                <w:shd w:val="clear" w:color="auto" w:fill="FFFFFF"/>
              </w:rPr>
              <w:t xml:space="preserve">  </w:t>
            </w:r>
          </w:p>
        </w:tc>
      </w:tr>
      <w:tr w:rsidR="00236CF8" w:rsidRPr="00236CF8" w14:paraId="2E8EA9DB" w14:textId="77777777" w:rsidTr="00C863E8">
        <w:trPr>
          <w:cantSplit/>
          <w:trHeight w:val="325"/>
        </w:trPr>
        <w:tc>
          <w:tcPr>
            <w:tcW w:w="5000" w:type="pct"/>
            <w:gridSpan w:val="7"/>
            <w:tcBorders>
              <w:top w:val="nil"/>
              <w:left w:val="nil"/>
              <w:bottom w:val="nil"/>
              <w:right w:val="nil"/>
            </w:tcBorders>
            <w:shd w:val="clear" w:color="auto" w:fill="FFFFFF"/>
            <w:vAlign w:val="bottom"/>
          </w:tcPr>
          <w:p w14:paraId="424A1183"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HSD  </w:t>
            </w:r>
          </w:p>
        </w:tc>
      </w:tr>
      <w:tr w:rsidR="00236CF8" w:rsidRPr="00236CF8" w14:paraId="755499BF" w14:textId="77777777" w:rsidTr="00C863E8">
        <w:trPr>
          <w:cantSplit/>
          <w:trHeight w:val="311"/>
        </w:trPr>
        <w:tc>
          <w:tcPr>
            <w:tcW w:w="1086" w:type="pct"/>
            <w:vMerge w:val="restart"/>
            <w:tcBorders>
              <w:top w:val="nil"/>
              <w:left w:val="nil"/>
              <w:bottom w:val="nil"/>
              <w:right w:val="nil"/>
            </w:tcBorders>
            <w:shd w:val="clear" w:color="auto" w:fill="FFFFFF"/>
            <w:vAlign w:val="bottom"/>
          </w:tcPr>
          <w:p w14:paraId="3216F32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 Which media type the most</w:t>
            </w:r>
          </w:p>
        </w:tc>
        <w:tc>
          <w:tcPr>
            <w:tcW w:w="1086" w:type="pct"/>
            <w:vMerge w:val="restart"/>
            <w:tcBorders>
              <w:top w:val="nil"/>
              <w:left w:val="nil"/>
              <w:bottom w:val="nil"/>
              <w:right w:val="nil"/>
            </w:tcBorders>
            <w:shd w:val="clear" w:color="auto" w:fill="FFFFFF"/>
            <w:vAlign w:val="bottom"/>
          </w:tcPr>
          <w:p w14:paraId="357BDD2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(J) Which media type the most</w:t>
            </w:r>
          </w:p>
        </w:tc>
        <w:tc>
          <w:tcPr>
            <w:tcW w:w="651" w:type="pct"/>
            <w:vMerge w:val="restart"/>
            <w:tcBorders>
              <w:top w:val="nil"/>
              <w:left w:val="nil"/>
              <w:bottom w:val="nil"/>
              <w:right w:val="single" w:sz="8" w:space="0" w:color="E0E0E0"/>
            </w:tcBorders>
            <w:shd w:val="clear" w:color="auto" w:fill="FFFFFF"/>
            <w:vAlign w:val="bottom"/>
          </w:tcPr>
          <w:p w14:paraId="6BE0699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Difference (I-J)</w:t>
            </w:r>
          </w:p>
        </w:tc>
        <w:tc>
          <w:tcPr>
            <w:tcW w:w="475" w:type="pct"/>
            <w:vMerge w:val="restart"/>
            <w:tcBorders>
              <w:top w:val="nil"/>
              <w:left w:val="single" w:sz="8" w:space="0" w:color="E0E0E0"/>
              <w:bottom w:val="nil"/>
              <w:right w:val="single" w:sz="8" w:space="0" w:color="E0E0E0"/>
            </w:tcBorders>
            <w:shd w:val="clear" w:color="auto" w:fill="FFFFFF"/>
            <w:vAlign w:val="bottom"/>
          </w:tcPr>
          <w:p w14:paraId="1B400E84"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Error</w:t>
            </w:r>
          </w:p>
        </w:tc>
        <w:tc>
          <w:tcPr>
            <w:tcW w:w="454" w:type="pct"/>
            <w:vMerge w:val="restart"/>
            <w:tcBorders>
              <w:top w:val="nil"/>
              <w:left w:val="single" w:sz="8" w:space="0" w:color="E0E0E0"/>
              <w:bottom w:val="nil"/>
              <w:right w:val="single" w:sz="8" w:space="0" w:color="E0E0E0"/>
            </w:tcBorders>
            <w:shd w:val="clear" w:color="auto" w:fill="FFFFFF"/>
            <w:vAlign w:val="bottom"/>
          </w:tcPr>
          <w:p w14:paraId="0379A238"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1248" w:type="pct"/>
            <w:gridSpan w:val="2"/>
            <w:tcBorders>
              <w:top w:val="nil"/>
              <w:left w:val="single" w:sz="8" w:space="0" w:color="E0E0E0"/>
              <w:bottom w:val="nil"/>
              <w:right w:val="nil"/>
            </w:tcBorders>
            <w:shd w:val="clear" w:color="auto" w:fill="FFFFFF"/>
            <w:vAlign w:val="bottom"/>
          </w:tcPr>
          <w:p w14:paraId="6C50DDA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95% Confidence Interval</w:t>
            </w:r>
          </w:p>
        </w:tc>
      </w:tr>
      <w:tr w:rsidR="00236CF8" w:rsidRPr="00236CF8" w14:paraId="3CEDA968" w14:textId="77777777" w:rsidTr="00C863E8">
        <w:trPr>
          <w:cantSplit/>
          <w:trHeight w:val="636"/>
        </w:trPr>
        <w:tc>
          <w:tcPr>
            <w:tcW w:w="1086" w:type="pct"/>
            <w:vMerge/>
            <w:tcBorders>
              <w:top w:val="nil"/>
              <w:left w:val="nil"/>
              <w:bottom w:val="nil"/>
              <w:right w:val="nil"/>
            </w:tcBorders>
            <w:shd w:val="clear" w:color="auto" w:fill="FFFFFF"/>
            <w:vAlign w:val="bottom"/>
          </w:tcPr>
          <w:p w14:paraId="499B303E"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86" w:type="pct"/>
            <w:vMerge/>
            <w:tcBorders>
              <w:top w:val="nil"/>
              <w:left w:val="nil"/>
              <w:bottom w:val="nil"/>
              <w:right w:val="nil"/>
            </w:tcBorders>
            <w:shd w:val="clear" w:color="auto" w:fill="FFFFFF"/>
            <w:vAlign w:val="bottom"/>
          </w:tcPr>
          <w:p w14:paraId="61969E1A"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51" w:type="pct"/>
            <w:vMerge/>
            <w:tcBorders>
              <w:top w:val="nil"/>
              <w:left w:val="nil"/>
              <w:bottom w:val="nil"/>
              <w:right w:val="single" w:sz="8" w:space="0" w:color="E0E0E0"/>
            </w:tcBorders>
            <w:shd w:val="clear" w:color="auto" w:fill="FFFFFF"/>
            <w:vAlign w:val="bottom"/>
          </w:tcPr>
          <w:p w14:paraId="6A3C34A4"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75" w:type="pct"/>
            <w:vMerge/>
            <w:tcBorders>
              <w:top w:val="nil"/>
              <w:left w:val="single" w:sz="8" w:space="0" w:color="E0E0E0"/>
              <w:bottom w:val="nil"/>
              <w:right w:val="single" w:sz="8" w:space="0" w:color="E0E0E0"/>
            </w:tcBorders>
            <w:shd w:val="clear" w:color="auto" w:fill="FFFFFF"/>
            <w:vAlign w:val="bottom"/>
          </w:tcPr>
          <w:p w14:paraId="22BC78AF"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14:paraId="336E83C7"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24" w:type="pct"/>
            <w:tcBorders>
              <w:top w:val="nil"/>
              <w:left w:val="single" w:sz="8" w:space="0" w:color="E0E0E0"/>
              <w:bottom w:val="single" w:sz="8" w:space="0" w:color="152935"/>
              <w:right w:val="single" w:sz="8" w:space="0" w:color="E0E0E0"/>
            </w:tcBorders>
            <w:shd w:val="clear" w:color="auto" w:fill="FFFFFF"/>
            <w:vAlign w:val="bottom"/>
          </w:tcPr>
          <w:p w14:paraId="31C23798"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Lower Bound</w:t>
            </w:r>
          </w:p>
        </w:tc>
        <w:tc>
          <w:tcPr>
            <w:tcW w:w="624" w:type="pct"/>
            <w:tcBorders>
              <w:top w:val="nil"/>
              <w:left w:val="single" w:sz="8" w:space="0" w:color="E0E0E0"/>
              <w:bottom w:val="single" w:sz="8" w:space="0" w:color="152935"/>
              <w:right w:val="nil"/>
            </w:tcBorders>
            <w:shd w:val="clear" w:color="auto" w:fill="FFFFFF"/>
            <w:vAlign w:val="bottom"/>
          </w:tcPr>
          <w:p w14:paraId="02DB94F2"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Upper Bound</w:t>
            </w:r>
          </w:p>
        </w:tc>
      </w:tr>
      <w:tr w:rsidR="00236CF8" w:rsidRPr="00236CF8" w14:paraId="5A38FE41" w14:textId="77777777" w:rsidTr="00C863E8">
        <w:trPr>
          <w:cantSplit/>
          <w:trHeight w:val="325"/>
        </w:trPr>
        <w:tc>
          <w:tcPr>
            <w:tcW w:w="1086" w:type="pct"/>
            <w:vMerge w:val="restart"/>
            <w:tcBorders>
              <w:top w:val="single" w:sz="8" w:space="0" w:color="152935"/>
              <w:left w:val="nil"/>
              <w:bottom w:val="nil"/>
              <w:right w:val="nil"/>
            </w:tcBorders>
            <w:shd w:val="clear" w:color="auto" w:fill="E0E0E0"/>
          </w:tcPr>
          <w:p w14:paraId="0488DC0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86" w:type="pct"/>
            <w:tcBorders>
              <w:top w:val="single" w:sz="8" w:space="0" w:color="152935"/>
              <w:left w:val="nil"/>
              <w:bottom w:val="single" w:sz="8" w:space="0" w:color="AEAEAE"/>
              <w:right w:val="nil"/>
            </w:tcBorders>
            <w:shd w:val="clear" w:color="auto" w:fill="E0E0E0"/>
          </w:tcPr>
          <w:p w14:paraId="116E53A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152935"/>
              <w:left w:val="nil"/>
              <w:bottom w:val="single" w:sz="8" w:space="0" w:color="AEAEAE"/>
              <w:right w:val="single" w:sz="8" w:space="0" w:color="E0E0E0"/>
            </w:tcBorders>
            <w:shd w:val="clear" w:color="auto" w:fill="FFFFFF"/>
          </w:tcPr>
          <w:p w14:paraId="508B4C3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.2015</w:t>
            </w:r>
          </w:p>
        </w:tc>
        <w:tc>
          <w:tcPr>
            <w:tcW w:w="475" w:type="pct"/>
            <w:tcBorders>
              <w:top w:val="single" w:sz="8" w:space="0" w:color="152935"/>
              <w:left w:val="single" w:sz="8" w:space="0" w:color="E0E0E0"/>
              <w:bottom w:val="single" w:sz="8" w:space="0" w:color="AEAEAE"/>
              <w:right w:val="single" w:sz="8" w:space="0" w:color="E0E0E0"/>
            </w:tcBorders>
            <w:shd w:val="clear" w:color="auto" w:fill="FFFFFF"/>
          </w:tcPr>
          <w:p w14:paraId="0AF69B3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.41044</w:t>
            </w:r>
          </w:p>
        </w:tc>
        <w:tc>
          <w:tcPr>
            <w:tcW w:w="454" w:type="pct"/>
            <w:tcBorders>
              <w:top w:val="single" w:sz="8" w:space="0" w:color="152935"/>
              <w:left w:val="single" w:sz="8" w:space="0" w:color="E0E0E0"/>
              <w:bottom w:val="single" w:sz="8" w:space="0" w:color="AEAEAE"/>
              <w:right w:val="single" w:sz="8" w:space="0" w:color="E0E0E0"/>
            </w:tcBorders>
            <w:shd w:val="clear" w:color="auto" w:fill="FFFFFF"/>
          </w:tcPr>
          <w:p w14:paraId="31AD554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.961</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61ADB63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-.8586</w:t>
            </w:r>
          </w:p>
        </w:tc>
        <w:tc>
          <w:tcPr>
            <w:tcW w:w="624" w:type="pct"/>
            <w:tcBorders>
              <w:top w:val="single" w:sz="8" w:space="0" w:color="152935"/>
              <w:left w:val="single" w:sz="8" w:space="0" w:color="E0E0E0"/>
              <w:bottom w:val="single" w:sz="8" w:space="0" w:color="AEAEAE"/>
              <w:right w:val="nil"/>
            </w:tcBorders>
            <w:shd w:val="clear" w:color="auto" w:fill="FFFFFF"/>
          </w:tcPr>
          <w:p w14:paraId="6034875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1.2615</w:t>
            </w:r>
          </w:p>
        </w:tc>
      </w:tr>
      <w:tr w:rsidR="00236CF8" w:rsidRPr="00236CF8" w14:paraId="7D3C5175" w14:textId="77777777" w:rsidTr="00C863E8">
        <w:trPr>
          <w:cantSplit/>
          <w:trHeight w:val="339"/>
        </w:trPr>
        <w:tc>
          <w:tcPr>
            <w:tcW w:w="1086" w:type="pct"/>
            <w:vMerge/>
            <w:tcBorders>
              <w:top w:val="single" w:sz="8" w:space="0" w:color="152935"/>
              <w:left w:val="nil"/>
              <w:bottom w:val="nil"/>
              <w:right w:val="nil"/>
            </w:tcBorders>
            <w:shd w:val="clear" w:color="auto" w:fill="E0E0E0"/>
          </w:tcPr>
          <w:p w14:paraId="577EE1CC"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39A9355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AEAEAE"/>
              <w:right w:val="single" w:sz="8" w:space="0" w:color="E0E0E0"/>
            </w:tcBorders>
            <w:shd w:val="clear" w:color="auto" w:fill="FFFFFF"/>
          </w:tcPr>
          <w:p w14:paraId="2B6F0E9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.5560</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5E905AA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.41693</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62F191C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.542</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687351F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-.5208</w:t>
            </w:r>
          </w:p>
        </w:tc>
        <w:tc>
          <w:tcPr>
            <w:tcW w:w="624" w:type="pct"/>
            <w:tcBorders>
              <w:top w:val="single" w:sz="8" w:space="0" w:color="AEAEAE"/>
              <w:left w:val="single" w:sz="8" w:space="0" w:color="E0E0E0"/>
              <w:bottom w:val="single" w:sz="8" w:space="0" w:color="AEAEAE"/>
              <w:right w:val="nil"/>
            </w:tcBorders>
            <w:shd w:val="clear" w:color="auto" w:fill="FFFFFF"/>
          </w:tcPr>
          <w:p w14:paraId="2B1C718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1.6328</w:t>
            </w:r>
          </w:p>
        </w:tc>
      </w:tr>
      <w:tr w:rsidR="00236CF8" w:rsidRPr="00236CF8" w14:paraId="7FD99546" w14:textId="77777777" w:rsidTr="00C863E8">
        <w:trPr>
          <w:cantSplit/>
          <w:trHeight w:val="339"/>
        </w:trPr>
        <w:tc>
          <w:tcPr>
            <w:tcW w:w="1086" w:type="pct"/>
            <w:vMerge/>
            <w:tcBorders>
              <w:top w:val="single" w:sz="8" w:space="0" w:color="152935"/>
              <w:left w:val="nil"/>
              <w:bottom w:val="nil"/>
              <w:right w:val="nil"/>
            </w:tcBorders>
            <w:shd w:val="clear" w:color="auto" w:fill="E0E0E0"/>
          </w:tcPr>
          <w:p w14:paraId="0E0DFAA8"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4955A9F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766645A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.1001</w:t>
            </w:r>
          </w:p>
        </w:tc>
        <w:tc>
          <w:tcPr>
            <w:tcW w:w="475" w:type="pct"/>
            <w:tcBorders>
              <w:top w:val="single" w:sz="8" w:space="0" w:color="AEAEAE"/>
              <w:left w:val="single" w:sz="8" w:space="0" w:color="E0E0E0"/>
              <w:bottom w:val="nil"/>
              <w:right w:val="single" w:sz="8" w:space="0" w:color="E0E0E0"/>
            </w:tcBorders>
            <w:shd w:val="clear" w:color="auto" w:fill="FFFFFF"/>
          </w:tcPr>
          <w:p w14:paraId="4C8A876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.25311</w:t>
            </w:r>
          </w:p>
        </w:tc>
        <w:tc>
          <w:tcPr>
            <w:tcW w:w="454" w:type="pct"/>
            <w:tcBorders>
              <w:top w:val="single" w:sz="8" w:space="0" w:color="AEAEAE"/>
              <w:left w:val="single" w:sz="8" w:space="0" w:color="E0E0E0"/>
              <w:bottom w:val="nil"/>
              <w:right w:val="single" w:sz="8" w:space="0" w:color="E0E0E0"/>
            </w:tcBorders>
            <w:shd w:val="clear" w:color="auto" w:fill="FFFFFF"/>
          </w:tcPr>
          <w:p w14:paraId="7979911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.979</w:t>
            </w:r>
          </w:p>
        </w:tc>
        <w:tc>
          <w:tcPr>
            <w:tcW w:w="624" w:type="pct"/>
            <w:tcBorders>
              <w:top w:val="single" w:sz="8" w:space="0" w:color="AEAEAE"/>
              <w:left w:val="single" w:sz="8" w:space="0" w:color="E0E0E0"/>
              <w:bottom w:val="nil"/>
              <w:right w:val="single" w:sz="8" w:space="0" w:color="E0E0E0"/>
            </w:tcBorders>
            <w:shd w:val="clear" w:color="auto" w:fill="FFFFFF"/>
          </w:tcPr>
          <w:p w14:paraId="47C050A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-.5537</w:t>
            </w:r>
          </w:p>
        </w:tc>
        <w:tc>
          <w:tcPr>
            <w:tcW w:w="624" w:type="pct"/>
            <w:tcBorders>
              <w:top w:val="single" w:sz="8" w:space="0" w:color="AEAEAE"/>
              <w:left w:val="single" w:sz="8" w:space="0" w:color="E0E0E0"/>
              <w:bottom w:val="nil"/>
              <w:right w:val="nil"/>
            </w:tcBorders>
            <w:shd w:val="clear" w:color="auto" w:fill="FFFFFF"/>
          </w:tcPr>
          <w:p w14:paraId="37E24E1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.7538</w:t>
            </w:r>
          </w:p>
        </w:tc>
      </w:tr>
      <w:tr w:rsidR="00236CF8" w:rsidRPr="00236CF8" w14:paraId="30C65DD2" w14:textId="77777777" w:rsidTr="00C863E8">
        <w:trPr>
          <w:cantSplit/>
          <w:trHeight w:val="325"/>
        </w:trPr>
        <w:tc>
          <w:tcPr>
            <w:tcW w:w="1086" w:type="pct"/>
            <w:vMerge w:val="restart"/>
            <w:tcBorders>
              <w:top w:val="single" w:sz="8" w:space="0" w:color="AEAEAE"/>
              <w:left w:val="nil"/>
              <w:bottom w:val="nil"/>
              <w:right w:val="nil"/>
            </w:tcBorders>
            <w:shd w:val="clear" w:color="auto" w:fill="E0E0E0"/>
          </w:tcPr>
          <w:p w14:paraId="594099F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86" w:type="pct"/>
            <w:tcBorders>
              <w:top w:val="single" w:sz="8" w:space="0" w:color="AEAEAE"/>
              <w:left w:val="nil"/>
              <w:bottom w:val="single" w:sz="8" w:space="0" w:color="AEAEAE"/>
              <w:right w:val="nil"/>
            </w:tcBorders>
            <w:shd w:val="clear" w:color="auto" w:fill="E0E0E0"/>
          </w:tcPr>
          <w:p w14:paraId="1E60469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6E81EEB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-.2015</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09AFE21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.41044</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3B81265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.961</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64A94C0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-1.2615</w:t>
            </w:r>
          </w:p>
        </w:tc>
        <w:tc>
          <w:tcPr>
            <w:tcW w:w="624" w:type="pct"/>
            <w:tcBorders>
              <w:top w:val="single" w:sz="8" w:space="0" w:color="AEAEAE"/>
              <w:left w:val="single" w:sz="8" w:space="0" w:color="E0E0E0"/>
              <w:bottom w:val="single" w:sz="8" w:space="0" w:color="AEAEAE"/>
              <w:right w:val="nil"/>
            </w:tcBorders>
            <w:shd w:val="clear" w:color="auto" w:fill="FFFFFF"/>
          </w:tcPr>
          <w:p w14:paraId="4DD6494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.8586</w:t>
            </w:r>
          </w:p>
        </w:tc>
      </w:tr>
      <w:tr w:rsidR="00236CF8" w:rsidRPr="00236CF8" w14:paraId="7503F627" w14:textId="77777777" w:rsidTr="00C863E8">
        <w:trPr>
          <w:cantSplit/>
          <w:trHeight w:val="339"/>
        </w:trPr>
        <w:tc>
          <w:tcPr>
            <w:tcW w:w="1086" w:type="pct"/>
            <w:vMerge/>
            <w:tcBorders>
              <w:top w:val="single" w:sz="8" w:space="0" w:color="AEAEAE"/>
              <w:left w:val="nil"/>
              <w:bottom w:val="nil"/>
              <w:right w:val="nil"/>
            </w:tcBorders>
            <w:shd w:val="clear" w:color="auto" w:fill="E0E0E0"/>
          </w:tcPr>
          <w:p w14:paraId="450A152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2ED99D0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AEAEAE"/>
              <w:right w:val="single" w:sz="8" w:space="0" w:color="E0E0E0"/>
            </w:tcBorders>
            <w:shd w:val="clear" w:color="auto" w:fill="FFFFFF"/>
          </w:tcPr>
          <w:p w14:paraId="6D691F8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.3545</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74EB7B0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.54347</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08DB6E2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.915</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651C661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-1.0491</w:t>
            </w:r>
          </w:p>
        </w:tc>
        <w:tc>
          <w:tcPr>
            <w:tcW w:w="624" w:type="pct"/>
            <w:tcBorders>
              <w:top w:val="single" w:sz="8" w:space="0" w:color="AEAEAE"/>
              <w:left w:val="single" w:sz="8" w:space="0" w:color="E0E0E0"/>
              <w:bottom w:val="single" w:sz="8" w:space="0" w:color="AEAEAE"/>
              <w:right w:val="nil"/>
            </w:tcBorders>
            <w:shd w:val="clear" w:color="auto" w:fill="FFFFFF"/>
          </w:tcPr>
          <w:p w14:paraId="0D8651F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1.7581</w:t>
            </w:r>
          </w:p>
        </w:tc>
      </w:tr>
      <w:tr w:rsidR="00236CF8" w:rsidRPr="00236CF8" w14:paraId="750203D6" w14:textId="77777777" w:rsidTr="00C863E8">
        <w:trPr>
          <w:cantSplit/>
          <w:trHeight w:val="352"/>
        </w:trPr>
        <w:tc>
          <w:tcPr>
            <w:tcW w:w="1086" w:type="pct"/>
            <w:vMerge/>
            <w:tcBorders>
              <w:top w:val="single" w:sz="8" w:space="0" w:color="AEAEAE"/>
              <w:left w:val="nil"/>
              <w:bottom w:val="nil"/>
              <w:right w:val="nil"/>
            </w:tcBorders>
            <w:shd w:val="clear" w:color="auto" w:fill="E0E0E0"/>
          </w:tcPr>
          <w:p w14:paraId="34072C8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12451D2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007B30C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-.1014</w:t>
            </w:r>
          </w:p>
        </w:tc>
        <w:tc>
          <w:tcPr>
            <w:tcW w:w="475" w:type="pct"/>
            <w:tcBorders>
              <w:top w:val="single" w:sz="8" w:space="0" w:color="AEAEAE"/>
              <w:left w:val="single" w:sz="8" w:space="0" w:color="E0E0E0"/>
              <w:bottom w:val="nil"/>
              <w:right w:val="single" w:sz="8" w:space="0" w:color="E0E0E0"/>
            </w:tcBorders>
            <w:shd w:val="clear" w:color="auto" w:fill="FFFFFF"/>
          </w:tcPr>
          <w:p w14:paraId="110B78E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.43080</w:t>
            </w:r>
          </w:p>
        </w:tc>
        <w:tc>
          <w:tcPr>
            <w:tcW w:w="454" w:type="pct"/>
            <w:tcBorders>
              <w:top w:val="single" w:sz="8" w:space="0" w:color="AEAEAE"/>
              <w:left w:val="single" w:sz="8" w:space="0" w:color="E0E0E0"/>
              <w:bottom w:val="nil"/>
              <w:right w:val="single" w:sz="8" w:space="0" w:color="E0E0E0"/>
            </w:tcBorders>
            <w:shd w:val="clear" w:color="auto" w:fill="FFFFFF"/>
          </w:tcPr>
          <w:p w14:paraId="0029B5E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.995</w:t>
            </w:r>
          </w:p>
        </w:tc>
        <w:tc>
          <w:tcPr>
            <w:tcW w:w="624" w:type="pct"/>
            <w:tcBorders>
              <w:top w:val="single" w:sz="8" w:space="0" w:color="AEAEAE"/>
              <w:left w:val="single" w:sz="8" w:space="0" w:color="E0E0E0"/>
              <w:bottom w:val="nil"/>
              <w:right w:val="single" w:sz="8" w:space="0" w:color="E0E0E0"/>
            </w:tcBorders>
            <w:shd w:val="clear" w:color="auto" w:fill="FFFFFF"/>
          </w:tcPr>
          <w:p w14:paraId="5B34DDB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-1.2141</w:t>
            </w:r>
          </w:p>
        </w:tc>
        <w:tc>
          <w:tcPr>
            <w:tcW w:w="624" w:type="pct"/>
            <w:tcBorders>
              <w:top w:val="single" w:sz="8" w:space="0" w:color="AEAEAE"/>
              <w:left w:val="single" w:sz="8" w:space="0" w:color="E0E0E0"/>
              <w:bottom w:val="nil"/>
              <w:right w:val="nil"/>
            </w:tcBorders>
            <w:shd w:val="clear" w:color="auto" w:fill="FFFFFF"/>
          </w:tcPr>
          <w:p w14:paraId="162A6F7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1.0112</w:t>
            </w:r>
          </w:p>
        </w:tc>
      </w:tr>
      <w:tr w:rsidR="00236CF8" w:rsidRPr="00236CF8" w14:paraId="65501DA5" w14:textId="77777777" w:rsidTr="00C863E8">
        <w:trPr>
          <w:cantSplit/>
          <w:trHeight w:val="325"/>
        </w:trPr>
        <w:tc>
          <w:tcPr>
            <w:tcW w:w="1086" w:type="pct"/>
            <w:vMerge w:val="restart"/>
            <w:tcBorders>
              <w:top w:val="single" w:sz="8" w:space="0" w:color="AEAEAE"/>
              <w:left w:val="nil"/>
              <w:bottom w:val="nil"/>
              <w:right w:val="nil"/>
            </w:tcBorders>
            <w:shd w:val="clear" w:color="auto" w:fill="E0E0E0"/>
          </w:tcPr>
          <w:p w14:paraId="695A150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86" w:type="pct"/>
            <w:tcBorders>
              <w:top w:val="single" w:sz="8" w:space="0" w:color="AEAEAE"/>
              <w:left w:val="nil"/>
              <w:bottom w:val="single" w:sz="8" w:space="0" w:color="AEAEAE"/>
              <w:right w:val="nil"/>
            </w:tcBorders>
            <w:shd w:val="clear" w:color="auto" w:fill="E0E0E0"/>
          </w:tcPr>
          <w:p w14:paraId="3FE5001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4F4035D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-.5560</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6D5E2C4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.41693</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50D5A25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.542</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2EC0E77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-1.6328</w:t>
            </w:r>
          </w:p>
        </w:tc>
        <w:tc>
          <w:tcPr>
            <w:tcW w:w="624" w:type="pct"/>
            <w:tcBorders>
              <w:top w:val="single" w:sz="8" w:space="0" w:color="AEAEAE"/>
              <w:left w:val="single" w:sz="8" w:space="0" w:color="E0E0E0"/>
              <w:bottom w:val="single" w:sz="8" w:space="0" w:color="AEAEAE"/>
              <w:right w:val="nil"/>
            </w:tcBorders>
            <w:shd w:val="clear" w:color="auto" w:fill="FFFFFF"/>
          </w:tcPr>
          <w:p w14:paraId="397C017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.5208</w:t>
            </w:r>
          </w:p>
        </w:tc>
      </w:tr>
      <w:tr w:rsidR="00236CF8" w:rsidRPr="00236CF8" w14:paraId="19108B42" w14:textId="77777777" w:rsidTr="00C863E8">
        <w:trPr>
          <w:cantSplit/>
          <w:trHeight w:val="339"/>
        </w:trPr>
        <w:tc>
          <w:tcPr>
            <w:tcW w:w="1086" w:type="pct"/>
            <w:vMerge/>
            <w:tcBorders>
              <w:top w:val="single" w:sz="8" w:space="0" w:color="AEAEAE"/>
              <w:left w:val="nil"/>
              <w:bottom w:val="nil"/>
              <w:right w:val="nil"/>
            </w:tcBorders>
            <w:shd w:val="clear" w:color="auto" w:fill="E0E0E0"/>
          </w:tcPr>
          <w:p w14:paraId="4D8E3BBA"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649620E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AEAEAE"/>
              <w:left w:val="nil"/>
              <w:bottom w:val="single" w:sz="8" w:space="0" w:color="AEAEAE"/>
              <w:right w:val="single" w:sz="8" w:space="0" w:color="E0E0E0"/>
            </w:tcBorders>
            <w:shd w:val="clear" w:color="auto" w:fill="FFFFFF"/>
          </w:tcPr>
          <w:p w14:paraId="6E79A2B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-.3545</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4B656F4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.54347</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0D69B97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.915</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2BFC4A6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-1.7581</w:t>
            </w:r>
          </w:p>
        </w:tc>
        <w:tc>
          <w:tcPr>
            <w:tcW w:w="624" w:type="pct"/>
            <w:tcBorders>
              <w:top w:val="single" w:sz="8" w:space="0" w:color="AEAEAE"/>
              <w:left w:val="single" w:sz="8" w:space="0" w:color="E0E0E0"/>
              <w:bottom w:val="single" w:sz="8" w:space="0" w:color="AEAEAE"/>
              <w:right w:val="nil"/>
            </w:tcBorders>
            <w:shd w:val="clear" w:color="auto" w:fill="FFFFFF"/>
          </w:tcPr>
          <w:p w14:paraId="08BEC17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1.0491</w:t>
            </w:r>
          </w:p>
        </w:tc>
      </w:tr>
      <w:tr w:rsidR="00236CF8" w:rsidRPr="00236CF8" w14:paraId="2C27D4A0" w14:textId="77777777" w:rsidTr="00C863E8">
        <w:trPr>
          <w:cantSplit/>
          <w:trHeight w:val="339"/>
        </w:trPr>
        <w:tc>
          <w:tcPr>
            <w:tcW w:w="1086" w:type="pct"/>
            <w:vMerge/>
            <w:tcBorders>
              <w:top w:val="single" w:sz="8" w:space="0" w:color="AEAEAE"/>
              <w:left w:val="nil"/>
              <w:bottom w:val="nil"/>
              <w:right w:val="nil"/>
            </w:tcBorders>
            <w:shd w:val="clear" w:color="auto" w:fill="E0E0E0"/>
          </w:tcPr>
          <w:p w14:paraId="2ABB301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6A30459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58EA488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-.4559</w:t>
            </w:r>
          </w:p>
        </w:tc>
        <w:tc>
          <w:tcPr>
            <w:tcW w:w="475" w:type="pct"/>
            <w:tcBorders>
              <w:top w:val="single" w:sz="8" w:space="0" w:color="AEAEAE"/>
              <w:left w:val="single" w:sz="8" w:space="0" w:color="E0E0E0"/>
              <w:bottom w:val="nil"/>
              <w:right w:val="single" w:sz="8" w:space="0" w:color="E0E0E0"/>
            </w:tcBorders>
            <w:shd w:val="clear" w:color="auto" w:fill="FFFFFF"/>
          </w:tcPr>
          <w:p w14:paraId="2EEE713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.43699</w:t>
            </w:r>
          </w:p>
        </w:tc>
        <w:tc>
          <w:tcPr>
            <w:tcW w:w="454" w:type="pct"/>
            <w:tcBorders>
              <w:top w:val="single" w:sz="8" w:space="0" w:color="AEAEAE"/>
              <w:left w:val="single" w:sz="8" w:space="0" w:color="E0E0E0"/>
              <w:bottom w:val="nil"/>
              <w:right w:val="single" w:sz="8" w:space="0" w:color="E0E0E0"/>
            </w:tcBorders>
            <w:shd w:val="clear" w:color="auto" w:fill="FFFFFF"/>
          </w:tcPr>
          <w:p w14:paraId="0C7A079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.724</w:t>
            </w:r>
          </w:p>
        </w:tc>
        <w:tc>
          <w:tcPr>
            <w:tcW w:w="624" w:type="pct"/>
            <w:tcBorders>
              <w:top w:val="single" w:sz="8" w:space="0" w:color="AEAEAE"/>
              <w:left w:val="single" w:sz="8" w:space="0" w:color="E0E0E0"/>
              <w:bottom w:val="nil"/>
              <w:right w:val="single" w:sz="8" w:space="0" w:color="E0E0E0"/>
            </w:tcBorders>
            <w:shd w:val="clear" w:color="auto" w:fill="FFFFFF"/>
          </w:tcPr>
          <w:p w14:paraId="4082506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-1.5845</w:t>
            </w:r>
          </w:p>
        </w:tc>
        <w:tc>
          <w:tcPr>
            <w:tcW w:w="624" w:type="pct"/>
            <w:tcBorders>
              <w:top w:val="single" w:sz="8" w:space="0" w:color="AEAEAE"/>
              <w:left w:val="single" w:sz="8" w:space="0" w:color="E0E0E0"/>
              <w:bottom w:val="nil"/>
              <w:right w:val="nil"/>
            </w:tcBorders>
            <w:shd w:val="clear" w:color="auto" w:fill="FFFFFF"/>
          </w:tcPr>
          <w:p w14:paraId="62532E6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.6727</w:t>
            </w:r>
          </w:p>
        </w:tc>
      </w:tr>
      <w:tr w:rsidR="00236CF8" w:rsidRPr="00236CF8" w14:paraId="080939F9" w14:textId="77777777" w:rsidTr="00C863E8">
        <w:trPr>
          <w:cantSplit/>
          <w:trHeight w:val="325"/>
        </w:trPr>
        <w:tc>
          <w:tcPr>
            <w:tcW w:w="1086" w:type="pct"/>
            <w:vMerge w:val="restart"/>
            <w:tcBorders>
              <w:top w:val="single" w:sz="8" w:space="0" w:color="AEAEAE"/>
              <w:left w:val="nil"/>
              <w:bottom w:val="single" w:sz="8" w:space="0" w:color="152935"/>
              <w:right w:val="nil"/>
            </w:tcBorders>
            <w:shd w:val="clear" w:color="auto" w:fill="E0E0E0"/>
          </w:tcPr>
          <w:p w14:paraId="0F14C23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86" w:type="pct"/>
            <w:tcBorders>
              <w:top w:val="single" w:sz="8" w:space="0" w:color="AEAEAE"/>
              <w:left w:val="nil"/>
              <w:bottom w:val="single" w:sz="8" w:space="0" w:color="AEAEAE"/>
              <w:right w:val="nil"/>
            </w:tcBorders>
            <w:shd w:val="clear" w:color="auto" w:fill="E0E0E0"/>
          </w:tcPr>
          <w:p w14:paraId="2A6C55E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1928848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-.1001</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4270909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.25311</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7369075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.979</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1F4B7DC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-.7538</w:t>
            </w:r>
          </w:p>
        </w:tc>
        <w:tc>
          <w:tcPr>
            <w:tcW w:w="624" w:type="pct"/>
            <w:tcBorders>
              <w:top w:val="single" w:sz="8" w:space="0" w:color="AEAEAE"/>
              <w:left w:val="single" w:sz="8" w:space="0" w:color="E0E0E0"/>
              <w:bottom w:val="single" w:sz="8" w:space="0" w:color="AEAEAE"/>
              <w:right w:val="nil"/>
            </w:tcBorders>
            <w:shd w:val="clear" w:color="auto" w:fill="FFFFFF"/>
          </w:tcPr>
          <w:p w14:paraId="2E26229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.5537</w:t>
            </w:r>
          </w:p>
        </w:tc>
      </w:tr>
      <w:tr w:rsidR="00236CF8" w:rsidRPr="00236CF8" w14:paraId="423813EE" w14:textId="77777777" w:rsidTr="00C863E8">
        <w:trPr>
          <w:cantSplit/>
          <w:trHeight w:val="339"/>
        </w:trPr>
        <w:tc>
          <w:tcPr>
            <w:tcW w:w="1086" w:type="pct"/>
            <w:vMerge/>
            <w:tcBorders>
              <w:top w:val="single" w:sz="8" w:space="0" w:color="AEAEAE"/>
              <w:left w:val="nil"/>
              <w:bottom w:val="single" w:sz="8" w:space="0" w:color="152935"/>
              <w:right w:val="nil"/>
            </w:tcBorders>
            <w:shd w:val="clear" w:color="auto" w:fill="E0E0E0"/>
          </w:tcPr>
          <w:p w14:paraId="6501AD6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0C65CE6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AEAEAE"/>
              <w:left w:val="nil"/>
              <w:bottom w:val="single" w:sz="8" w:space="0" w:color="AEAEAE"/>
              <w:right w:val="single" w:sz="8" w:space="0" w:color="E0E0E0"/>
            </w:tcBorders>
            <w:shd w:val="clear" w:color="auto" w:fill="FFFFFF"/>
          </w:tcPr>
          <w:p w14:paraId="38AC805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.1014</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4CC5510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.43080</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48C2E3F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.995</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77B16EA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-1.0112</w:t>
            </w:r>
          </w:p>
        </w:tc>
        <w:tc>
          <w:tcPr>
            <w:tcW w:w="624" w:type="pct"/>
            <w:tcBorders>
              <w:top w:val="single" w:sz="8" w:space="0" w:color="AEAEAE"/>
              <w:left w:val="single" w:sz="8" w:space="0" w:color="E0E0E0"/>
              <w:bottom w:val="single" w:sz="8" w:space="0" w:color="AEAEAE"/>
              <w:right w:val="nil"/>
            </w:tcBorders>
            <w:shd w:val="clear" w:color="auto" w:fill="FFFFFF"/>
          </w:tcPr>
          <w:p w14:paraId="6CEFAFC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1.2141</w:t>
            </w:r>
          </w:p>
        </w:tc>
      </w:tr>
      <w:tr w:rsidR="00236CF8" w:rsidRPr="00236CF8" w14:paraId="69EA4DC8" w14:textId="77777777" w:rsidTr="00C863E8">
        <w:trPr>
          <w:cantSplit/>
          <w:trHeight w:val="339"/>
        </w:trPr>
        <w:tc>
          <w:tcPr>
            <w:tcW w:w="1086" w:type="pct"/>
            <w:vMerge/>
            <w:tcBorders>
              <w:top w:val="single" w:sz="8" w:space="0" w:color="AEAEAE"/>
              <w:left w:val="nil"/>
              <w:bottom w:val="single" w:sz="8" w:space="0" w:color="152935"/>
              <w:right w:val="nil"/>
            </w:tcBorders>
            <w:shd w:val="clear" w:color="auto" w:fill="E0E0E0"/>
          </w:tcPr>
          <w:p w14:paraId="7C615DCF"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152935"/>
              <w:right w:val="nil"/>
            </w:tcBorders>
            <w:shd w:val="clear" w:color="auto" w:fill="E0E0E0"/>
          </w:tcPr>
          <w:p w14:paraId="3E58D1E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152935"/>
              <w:right w:val="single" w:sz="8" w:space="0" w:color="E0E0E0"/>
            </w:tcBorders>
            <w:shd w:val="clear" w:color="auto" w:fill="FFFFFF"/>
          </w:tcPr>
          <w:p w14:paraId="707A312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.4559</w:t>
            </w:r>
          </w:p>
        </w:tc>
        <w:tc>
          <w:tcPr>
            <w:tcW w:w="475" w:type="pct"/>
            <w:tcBorders>
              <w:top w:val="single" w:sz="8" w:space="0" w:color="AEAEAE"/>
              <w:left w:val="single" w:sz="8" w:space="0" w:color="E0E0E0"/>
              <w:bottom w:val="single" w:sz="8" w:space="0" w:color="152935"/>
              <w:right w:val="single" w:sz="8" w:space="0" w:color="E0E0E0"/>
            </w:tcBorders>
            <w:shd w:val="clear" w:color="auto" w:fill="FFFFFF"/>
          </w:tcPr>
          <w:p w14:paraId="1ABCD75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.43699</w:t>
            </w:r>
          </w:p>
        </w:tc>
        <w:tc>
          <w:tcPr>
            <w:tcW w:w="454" w:type="pct"/>
            <w:tcBorders>
              <w:top w:val="single" w:sz="8" w:space="0" w:color="AEAEAE"/>
              <w:left w:val="single" w:sz="8" w:space="0" w:color="E0E0E0"/>
              <w:bottom w:val="single" w:sz="8" w:space="0" w:color="152935"/>
              <w:right w:val="single" w:sz="8" w:space="0" w:color="E0E0E0"/>
            </w:tcBorders>
            <w:shd w:val="clear" w:color="auto" w:fill="FFFFFF"/>
          </w:tcPr>
          <w:p w14:paraId="599E491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.724</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28662C4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-.6727</w:t>
            </w:r>
          </w:p>
        </w:tc>
        <w:tc>
          <w:tcPr>
            <w:tcW w:w="624" w:type="pct"/>
            <w:tcBorders>
              <w:top w:val="single" w:sz="8" w:space="0" w:color="AEAEAE"/>
              <w:left w:val="single" w:sz="8" w:space="0" w:color="E0E0E0"/>
              <w:bottom w:val="single" w:sz="8" w:space="0" w:color="152935"/>
              <w:right w:val="nil"/>
            </w:tcBorders>
            <w:shd w:val="clear" w:color="auto" w:fill="FFFFFF"/>
          </w:tcPr>
          <w:p w14:paraId="72BD797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1.5845</w:t>
            </w:r>
          </w:p>
        </w:tc>
      </w:tr>
      <w:tr w:rsidR="00236CF8" w:rsidRPr="00236CF8" w14:paraId="30F31B38" w14:textId="77777777" w:rsidTr="00C863E8">
        <w:trPr>
          <w:cantSplit/>
          <w:trHeight w:val="636"/>
        </w:trPr>
        <w:tc>
          <w:tcPr>
            <w:tcW w:w="5000" w:type="pct"/>
            <w:gridSpan w:val="7"/>
            <w:tcBorders>
              <w:top w:val="nil"/>
              <w:left w:val="nil"/>
              <w:bottom w:val="nil"/>
              <w:right w:val="nil"/>
            </w:tcBorders>
            <w:shd w:val="clear" w:color="auto" w:fill="FFFFFF"/>
          </w:tcPr>
          <w:p w14:paraId="5CB6D349"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Based on observed means.</w:t>
            </w:r>
          </w:p>
          <w:p w14:paraId="6CD48B5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4.060.</w:t>
            </w:r>
          </w:p>
        </w:tc>
      </w:tr>
    </w:tbl>
    <w:p w14:paraId="7968023D"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0C9D70F2"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29"/>
        <w:gridCol w:w="1029"/>
      </w:tblGrid>
      <w:tr w:rsidR="00236CF8" w:rsidRPr="00236CF8" w14:paraId="720DADD2" w14:textId="77777777">
        <w:trPr>
          <w:cantSplit/>
        </w:trPr>
        <w:tc>
          <w:tcPr>
            <w:tcW w:w="4517" w:type="dxa"/>
            <w:gridSpan w:val="3"/>
            <w:tcBorders>
              <w:top w:val="nil"/>
              <w:left w:val="nil"/>
              <w:bottom w:val="nil"/>
              <w:right w:val="nil"/>
            </w:tcBorders>
            <w:shd w:val="clear" w:color="auto" w:fill="FFFFFF"/>
            <w:vAlign w:val="center"/>
          </w:tcPr>
          <w:p w14:paraId="0F029B54"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Totaldiet</w:t>
            </w:r>
            <w:proofErr w:type="spellEnd"/>
          </w:p>
        </w:tc>
      </w:tr>
      <w:tr w:rsidR="00236CF8" w:rsidRPr="00236CF8" w14:paraId="486E2FE8" w14:textId="77777777">
        <w:trPr>
          <w:cantSplit/>
        </w:trPr>
        <w:tc>
          <w:tcPr>
            <w:tcW w:w="4517" w:type="dxa"/>
            <w:gridSpan w:val="3"/>
            <w:tcBorders>
              <w:top w:val="nil"/>
              <w:left w:val="nil"/>
              <w:bottom w:val="nil"/>
              <w:right w:val="nil"/>
            </w:tcBorders>
            <w:shd w:val="clear" w:color="auto" w:fill="FFFFFF"/>
            <w:vAlign w:val="bottom"/>
          </w:tcPr>
          <w:p w14:paraId="11D235FF"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w:t>
            </w:r>
            <w:proofErr w:type="spellStart"/>
            <w:proofErr w:type="gramStart"/>
            <w:r w:rsidRPr="00236CF8">
              <w:rPr>
                <w:rFonts w:ascii="Arial" w:hAnsi="Arial" w:cs="Arial"/>
                <w:color w:val="010205"/>
                <w:sz w:val="18"/>
                <w:szCs w:val="18"/>
                <w:shd w:val="clear" w:color="auto" w:fill="FFFFFF"/>
              </w:rPr>
              <w:t>HSD</w:t>
            </w:r>
            <w:r w:rsidRPr="00236CF8">
              <w:rPr>
                <w:rFonts w:ascii="Arial" w:hAnsi="Arial" w:cs="Arial"/>
                <w:color w:val="010205"/>
                <w:sz w:val="18"/>
                <w:szCs w:val="18"/>
                <w:shd w:val="clear" w:color="auto" w:fill="FFFFFF"/>
                <w:vertAlign w:val="superscript"/>
              </w:rPr>
              <w:t>a,b</w:t>
            </w:r>
            <w:proofErr w:type="gramEnd"/>
            <w:r w:rsidRPr="00236CF8">
              <w:rPr>
                <w:rFonts w:ascii="Arial" w:hAnsi="Arial" w:cs="Arial"/>
                <w:color w:val="010205"/>
                <w:sz w:val="18"/>
                <w:szCs w:val="18"/>
                <w:shd w:val="clear" w:color="auto" w:fill="FFFFFF"/>
                <w:vertAlign w:val="superscript"/>
              </w:rPr>
              <w:t>,c</w:t>
            </w:r>
            <w:proofErr w:type="spellEnd"/>
            <w:r w:rsidRPr="00236CF8">
              <w:rPr>
                <w:rFonts w:ascii="Arial" w:hAnsi="Arial" w:cs="Arial"/>
                <w:color w:val="010205"/>
                <w:sz w:val="18"/>
                <w:szCs w:val="18"/>
                <w:shd w:val="clear" w:color="auto" w:fill="FFFFFF"/>
              </w:rPr>
              <w:t xml:space="preserve">  </w:t>
            </w:r>
          </w:p>
        </w:tc>
      </w:tr>
      <w:tr w:rsidR="00236CF8" w:rsidRPr="00236CF8" w14:paraId="67F403FD" w14:textId="77777777">
        <w:trPr>
          <w:cantSplit/>
        </w:trPr>
        <w:tc>
          <w:tcPr>
            <w:tcW w:w="2459" w:type="dxa"/>
            <w:vMerge w:val="restart"/>
            <w:tcBorders>
              <w:top w:val="nil"/>
              <w:left w:val="nil"/>
              <w:bottom w:val="nil"/>
              <w:right w:val="nil"/>
            </w:tcBorders>
            <w:shd w:val="clear" w:color="auto" w:fill="FFFFFF"/>
            <w:vAlign w:val="bottom"/>
          </w:tcPr>
          <w:p w14:paraId="4630C0E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1029" w:type="dxa"/>
            <w:vMerge w:val="restart"/>
            <w:tcBorders>
              <w:top w:val="nil"/>
              <w:left w:val="nil"/>
              <w:bottom w:val="nil"/>
              <w:right w:val="single" w:sz="8" w:space="0" w:color="E0E0E0"/>
            </w:tcBorders>
            <w:shd w:val="clear" w:color="auto" w:fill="FFFFFF"/>
            <w:vAlign w:val="bottom"/>
          </w:tcPr>
          <w:p w14:paraId="576648A5"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09FDC82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Subset</w:t>
            </w:r>
          </w:p>
        </w:tc>
      </w:tr>
      <w:tr w:rsidR="00236CF8" w:rsidRPr="00236CF8" w14:paraId="0702CCBA" w14:textId="77777777">
        <w:trPr>
          <w:cantSplit/>
        </w:trPr>
        <w:tc>
          <w:tcPr>
            <w:tcW w:w="2459" w:type="dxa"/>
            <w:vMerge/>
            <w:tcBorders>
              <w:top w:val="nil"/>
              <w:left w:val="nil"/>
              <w:bottom w:val="nil"/>
              <w:right w:val="nil"/>
            </w:tcBorders>
            <w:shd w:val="clear" w:color="auto" w:fill="FFFFFF"/>
            <w:vAlign w:val="bottom"/>
          </w:tcPr>
          <w:p w14:paraId="1749E4DE"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08DDD7F7"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41B2E4DD"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1</w:t>
            </w:r>
          </w:p>
        </w:tc>
      </w:tr>
      <w:tr w:rsidR="00236CF8" w:rsidRPr="00236CF8" w14:paraId="42C48FC6" w14:textId="77777777">
        <w:trPr>
          <w:cantSplit/>
        </w:trPr>
        <w:tc>
          <w:tcPr>
            <w:tcW w:w="2459" w:type="dxa"/>
            <w:tcBorders>
              <w:top w:val="single" w:sz="8" w:space="0" w:color="152935"/>
              <w:left w:val="nil"/>
              <w:bottom w:val="single" w:sz="8" w:space="0" w:color="AEAEAE"/>
              <w:right w:val="nil"/>
            </w:tcBorders>
            <w:shd w:val="clear" w:color="auto" w:fill="E0E0E0"/>
          </w:tcPr>
          <w:p w14:paraId="1174B84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152935"/>
              <w:left w:val="nil"/>
              <w:bottom w:val="single" w:sz="8" w:space="0" w:color="AEAEAE"/>
              <w:right w:val="single" w:sz="8" w:space="0" w:color="E0E0E0"/>
            </w:tcBorders>
            <w:shd w:val="clear" w:color="auto" w:fill="FFFFFF"/>
          </w:tcPr>
          <w:p w14:paraId="45CDC12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c>
          <w:tcPr>
            <w:tcW w:w="1029" w:type="dxa"/>
            <w:tcBorders>
              <w:top w:val="single" w:sz="8" w:space="0" w:color="152935"/>
              <w:left w:val="single" w:sz="8" w:space="0" w:color="E0E0E0"/>
              <w:bottom w:val="single" w:sz="8" w:space="0" w:color="AEAEAE"/>
              <w:right w:val="nil"/>
            </w:tcBorders>
            <w:shd w:val="clear" w:color="auto" w:fill="FFFFFF"/>
          </w:tcPr>
          <w:p w14:paraId="0176B9D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10.0741</w:t>
            </w:r>
          </w:p>
        </w:tc>
      </w:tr>
      <w:tr w:rsidR="00236CF8" w:rsidRPr="00236CF8" w14:paraId="35249C34" w14:textId="77777777">
        <w:trPr>
          <w:cantSplit/>
        </w:trPr>
        <w:tc>
          <w:tcPr>
            <w:tcW w:w="2459" w:type="dxa"/>
            <w:tcBorders>
              <w:top w:val="single" w:sz="8" w:space="0" w:color="AEAEAE"/>
              <w:left w:val="nil"/>
              <w:bottom w:val="single" w:sz="8" w:space="0" w:color="AEAEAE"/>
              <w:right w:val="nil"/>
            </w:tcBorders>
            <w:shd w:val="clear" w:color="auto" w:fill="E0E0E0"/>
          </w:tcPr>
          <w:p w14:paraId="09CC85E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0639041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c>
          <w:tcPr>
            <w:tcW w:w="1029" w:type="dxa"/>
            <w:tcBorders>
              <w:top w:val="single" w:sz="8" w:space="0" w:color="AEAEAE"/>
              <w:left w:val="single" w:sz="8" w:space="0" w:color="E0E0E0"/>
              <w:bottom w:val="single" w:sz="8" w:space="0" w:color="AEAEAE"/>
              <w:right w:val="nil"/>
            </w:tcBorders>
            <w:shd w:val="clear" w:color="auto" w:fill="FFFFFF"/>
          </w:tcPr>
          <w:p w14:paraId="545DFFA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10.4286</w:t>
            </w:r>
          </w:p>
        </w:tc>
      </w:tr>
      <w:tr w:rsidR="00236CF8" w:rsidRPr="00236CF8" w14:paraId="0F98EDBF" w14:textId="77777777">
        <w:trPr>
          <w:cantSplit/>
        </w:trPr>
        <w:tc>
          <w:tcPr>
            <w:tcW w:w="2459" w:type="dxa"/>
            <w:tcBorders>
              <w:top w:val="single" w:sz="8" w:space="0" w:color="AEAEAE"/>
              <w:left w:val="nil"/>
              <w:bottom w:val="single" w:sz="8" w:space="0" w:color="AEAEAE"/>
              <w:right w:val="nil"/>
            </w:tcBorders>
            <w:shd w:val="clear" w:color="auto" w:fill="E0E0E0"/>
          </w:tcPr>
          <w:p w14:paraId="5889532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2746E37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14:paraId="65913B3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10.5300</w:t>
            </w:r>
          </w:p>
        </w:tc>
      </w:tr>
      <w:tr w:rsidR="00236CF8" w:rsidRPr="00236CF8" w14:paraId="2F98DF07" w14:textId="77777777">
        <w:trPr>
          <w:cantSplit/>
        </w:trPr>
        <w:tc>
          <w:tcPr>
            <w:tcW w:w="2459" w:type="dxa"/>
            <w:tcBorders>
              <w:top w:val="single" w:sz="8" w:space="0" w:color="AEAEAE"/>
              <w:left w:val="nil"/>
              <w:bottom w:val="single" w:sz="8" w:space="0" w:color="AEAEAE"/>
              <w:right w:val="nil"/>
            </w:tcBorders>
            <w:shd w:val="clear" w:color="auto" w:fill="E0E0E0"/>
          </w:tcPr>
          <w:p w14:paraId="78E5602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12A7632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c>
          <w:tcPr>
            <w:tcW w:w="1029" w:type="dxa"/>
            <w:tcBorders>
              <w:top w:val="single" w:sz="8" w:space="0" w:color="AEAEAE"/>
              <w:left w:val="single" w:sz="8" w:space="0" w:color="E0E0E0"/>
              <w:bottom w:val="single" w:sz="8" w:space="0" w:color="AEAEAE"/>
              <w:right w:val="nil"/>
            </w:tcBorders>
            <w:shd w:val="clear" w:color="auto" w:fill="FFFFFF"/>
          </w:tcPr>
          <w:p w14:paraId="3A92DF9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10.6301</w:t>
            </w:r>
          </w:p>
        </w:tc>
      </w:tr>
      <w:tr w:rsidR="00236CF8" w:rsidRPr="00236CF8" w14:paraId="37CA5F58" w14:textId="77777777">
        <w:trPr>
          <w:cantSplit/>
        </w:trPr>
        <w:tc>
          <w:tcPr>
            <w:tcW w:w="2459" w:type="dxa"/>
            <w:tcBorders>
              <w:top w:val="single" w:sz="8" w:space="0" w:color="AEAEAE"/>
              <w:left w:val="nil"/>
              <w:bottom w:val="single" w:sz="8" w:space="0" w:color="152935"/>
              <w:right w:val="nil"/>
            </w:tcBorders>
            <w:shd w:val="clear" w:color="auto" w:fill="E0E0E0"/>
          </w:tcPr>
          <w:p w14:paraId="16B0DF5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1A74F79B"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144BB77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.556</w:t>
            </w:r>
          </w:p>
        </w:tc>
      </w:tr>
      <w:tr w:rsidR="00236CF8" w:rsidRPr="00236CF8" w14:paraId="67440CBF" w14:textId="77777777">
        <w:trPr>
          <w:cantSplit/>
        </w:trPr>
        <w:tc>
          <w:tcPr>
            <w:tcW w:w="4517" w:type="dxa"/>
            <w:gridSpan w:val="3"/>
            <w:tcBorders>
              <w:top w:val="nil"/>
              <w:left w:val="nil"/>
              <w:bottom w:val="nil"/>
              <w:right w:val="nil"/>
            </w:tcBorders>
            <w:shd w:val="clear" w:color="auto" w:fill="FFFFFF"/>
          </w:tcPr>
          <w:p w14:paraId="69B88A42"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Means for groups in homogeneous subsets are displayed.</w:t>
            </w:r>
          </w:p>
          <w:p w14:paraId="679CF744"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Based on observed means.</w:t>
            </w:r>
          </w:p>
          <w:p w14:paraId="0BC6DE1F"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4.060.</w:t>
            </w:r>
          </w:p>
        </w:tc>
      </w:tr>
      <w:tr w:rsidR="00236CF8" w:rsidRPr="00236CF8" w14:paraId="6ABB71D2" w14:textId="77777777">
        <w:trPr>
          <w:cantSplit/>
        </w:trPr>
        <w:tc>
          <w:tcPr>
            <w:tcW w:w="4517" w:type="dxa"/>
            <w:gridSpan w:val="3"/>
            <w:tcBorders>
              <w:top w:val="nil"/>
              <w:left w:val="nil"/>
              <w:bottom w:val="nil"/>
              <w:right w:val="nil"/>
            </w:tcBorders>
            <w:shd w:val="clear" w:color="auto" w:fill="FFFFFF"/>
          </w:tcPr>
          <w:p w14:paraId="38A9F226"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Uses Harmonic Mean Sample Size = 45.182.</w:t>
            </w:r>
          </w:p>
        </w:tc>
      </w:tr>
      <w:tr w:rsidR="00236CF8" w:rsidRPr="00236CF8" w14:paraId="0FF2A401" w14:textId="77777777">
        <w:trPr>
          <w:cantSplit/>
        </w:trPr>
        <w:tc>
          <w:tcPr>
            <w:tcW w:w="4517" w:type="dxa"/>
            <w:gridSpan w:val="3"/>
            <w:tcBorders>
              <w:top w:val="nil"/>
              <w:left w:val="nil"/>
              <w:bottom w:val="nil"/>
              <w:right w:val="nil"/>
            </w:tcBorders>
            <w:shd w:val="clear" w:color="auto" w:fill="FFFFFF"/>
          </w:tcPr>
          <w:p w14:paraId="340A7336"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lastRenderedPageBreak/>
              <w:t>b. The group sizes are unequal. The harmonic mean of the group sizes is used. Type I error levels are not guaranteed.</w:t>
            </w:r>
          </w:p>
        </w:tc>
      </w:tr>
      <w:tr w:rsidR="00236CF8" w:rsidRPr="00236CF8" w14:paraId="5CC9D596" w14:textId="77777777">
        <w:trPr>
          <w:cantSplit/>
        </w:trPr>
        <w:tc>
          <w:tcPr>
            <w:tcW w:w="4517" w:type="dxa"/>
            <w:gridSpan w:val="3"/>
            <w:tcBorders>
              <w:top w:val="nil"/>
              <w:left w:val="nil"/>
              <w:bottom w:val="nil"/>
              <w:right w:val="nil"/>
            </w:tcBorders>
            <w:shd w:val="clear" w:color="auto" w:fill="FFFFFF"/>
          </w:tcPr>
          <w:p w14:paraId="6A8A757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c. Alpha = .05.</w:t>
            </w:r>
          </w:p>
        </w:tc>
      </w:tr>
    </w:tbl>
    <w:p w14:paraId="4613B688"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7DE3A29B" w14:textId="1E5AECAA" w:rsidR="00336B66" w:rsidRPr="00D76AA9" w:rsidRDefault="00236CF8" w:rsidP="00D76AA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8D20E77" wp14:editId="3CA12817">
            <wp:extent cx="5971540" cy="4779010"/>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71540" cy="4779010"/>
                    </a:xfrm>
                    <a:prstGeom prst="rect">
                      <a:avLst/>
                    </a:prstGeom>
                    <a:noFill/>
                    <a:ln>
                      <a:noFill/>
                    </a:ln>
                  </pic:spPr>
                </pic:pic>
              </a:graphicData>
            </a:graphic>
          </wp:inline>
        </w:drawing>
      </w:r>
    </w:p>
    <w:p w14:paraId="20E21929" w14:textId="77777777" w:rsidR="00336B66" w:rsidRPr="00336B66" w:rsidRDefault="00336B66" w:rsidP="00336B66">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336B66">
        <w:rPr>
          <w:rFonts w:ascii="Times New Roman" w:eastAsia="Times New Roman" w:hAnsi="Times New Roman" w:cs="Times New Roman"/>
          <w:sz w:val="24"/>
          <w:szCs w:val="24"/>
          <w:lang w:eastAsia="en-GB"/>
        </w:rPr>
        <w:t> </w:t>
      </w:r>
    </w:p>
    <w:p w14:paraId="2BCCB2CE" w14:textId="62187EE1" w:rsidR="40A76460" w:rsidRDefault="40A76460" w:rsidP="40A76460">
      <w:pPr>
        <w:rPr>
          <w:u w:val="single"/>
        </w:rPr>
      </w:pPr>
    </w:p>
    <w:p w14:paraId="297BD784" w14:textId="63569C88" w:rsidR="40A76460" w:rsidRDefault="40A76460" w:rsidP="40A76460">
      <w:pPr>
        <w:rPr>
          <w:u w:val="single"/>
        </w:rPr>
      </w:pPr>
    </w:p>
    <w:p w14:paraId="0CBFFB08" w14:textId="3C0E0B6B" w:rsidR="00C863E8" w:rsidRDefault="00C863E8" w:rsidP="40A76460">
      <w:pPr>
        <w:rPr>
          <w:u w:val="single"/>
        </w:rPr>
      </w:pPr>
    </w:p>
    <w:p w14:paraId="01D8D37A" w14:textId="7635AD5C" w:rsidR="00C863E8" w:rsidRDefault="00C863E8" w:rsidP="40A76460">
      <w:pPr>
        <w:rPr>
          <w:u w:val="single"/>
        </w:rPr>
      </w:pPr>
    </w:p>
    <w:p w14:paraId="04488B8D" w14:textId="77777777" w:rsidR="00C863E8" w:rsidRDefault="00C863E8" w:rsidP="40A76460">
      <w:pPr>
        <w:rPr>
          <w:u w:val="single"/>
        </w:rPr>
      </w:pPr>
    </w:p>
    <w:p w14:paraId="46BBBE01" w14:textId="34C1AD0D" w:rsidR="40A76460" w:rsidRDefault="40A76460" w:rsidP="40A76460">
      <w:pPr>
        <w:rPr>
          <w:u w:val="single"/>
        </w:rPr>
      </w:pPr>
    </w:p>
    <w:p w14:paraId="2892B2B7" w14:textId="77777777" w:rsidR="00C7515A" w:rsidRPr="00653620" w:rsidRDefault="40A76460" w:rsidP="00C7515A">
      <w:pPr>
        <w:rPr>
          <w:rFonts w:ascii="Times New Roman" w:hAnsi="Times New Roman" w:cs="Times New Roman"/>
          <w:u w:val="single"/>
        </w:rPr>
      </w:pPr>
      <w:r w:rsidRPr="00653620">
        <w:rPr>
          <w:rFonts w:ascii="Times New Roman" w:hAnsi="Times New Roman" w:cs="Times New Roman"/>
          <w:u w:val="single"/>
        </w:rPr>
        <w:lastRenderedPageBreak/>
        <w:t>Appendix E (ii): Sleep</w:t>
      </w:r>
    </w:p>
    <w:p w14:paraId="3EB0073F" w14:textId="77777777"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0212E41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5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737"/>
        <w:gridCol w:w="1476"/>
        <w:gridCol w:w="1030"/>
      </w:tblGrid>
      <w:tr w:rsidR="00236CF8" w:rsidRPr="00236CF8" w14:paraId="2AFE18ED" w14:textId="77777777" w:rsidTr="00236CF8">
        <w:trPr>
          <w:cantSplit/>
        </w:trPr>
        <w:tc>
          <w:tcPr>
            <w:tcW w:w="5700" w:type="dxa"/>
            <w:gridSpan w:val="4"/>
            <w:tcBorders>
              <w:top w:val="nil"/>
              <w:left w:val="nil"/>
              <w:bottom w:val="nil"/>
              <w:right w:val="nil"/>
            </w:tcBorders>
            <w:shd w:val="clear" w:color="auto" w:fill="FFFFFF"/>
            <w:vAlign w:val="center"/>
          </w:tcPr>
          <w:p w14:paraId="29C5F96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Between-Subjects Factors</w:t>
            </w:r>
          </w:p>
        </w:tc>
      </w:tr>
      <w:tr w:rsidR="00236CF8" w:rsidRPr="00236CF8" w14:paraId="330D130F" w14:textId="77777777" w:rsidTr="00236CF8">
        <w:trPr>
          <w:cantSplit/>
        </w:trPr>
        <w:tc>
          <w:tcPr>
            <w:tcW w:w="3196" w:type="dxa"/>
            <w:gridSpan w:val="2"/>
            <w:tcBorders>
              <w:top w:val="nil"/>
              <w:left w:val="nil"/>
              <w:bottom w:val="single" w:sz="8" w:space="0" w:color="152935"/>
              <w:right w:val="nil"/>
            </w:tcBorders>
            <w:shd w:val="clear" w:color="auto" w:fill="FFFFFF"/>
            <w:vAlign w:val="bottom"/>
          </w:tcPr>
          <w:p w14:paraId="710EF62A"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6606A0B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274F94D2"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r>
      <w:tr w:rsidR="00236CF8" w:rsidRPr="00236CF8" w14:paraId="0FC6F665" w14:textId="77777777" w:rsidTr="00236CF8">
        <w:trPr>
          <w:cantSplit/>
        </w:trPr>
        <w:tc>
          <w:tcPr>
            <w:tcW w:w="2459" w:type="dxa"/>
            <w:vMerge w:val="restart"/>
            <w:tcBorders>
              <w:top w:val="single" w:sz="8" w:space="0" w:color="152935"/>
              <w:left w:val="nil"/>
              <w:bottom w:val="single" w:sz="8" w:space="0" w:color="AEAEAE"/>
              <w:right w:val="nil"/>
            </w:tcBorders>
            <w:shd w:val="clear" w:color="auto" w:fill="E0E0E0"/>
          </w:tcPr>
          <w:p w14:paraId="17A0E6F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737" w:type="dxa"/>
            <w:tcBorders>
              <w:top w:val="single" w:sz="8" w:space="0" w:color="152935"/>
              <w:left w:val="nil"/>
              <w:bottom w:val="single" w:sz="8" w:space="0" w:color="AEAEAE"/>
              <w:right w:val="nil"/>
            </w:tcBorders>
            <w:shd w:val="clear" w:color="auto" w:fill="E0E0E0"/>
          </w:tcPr>
          <w:p w14:paraId="12C9544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1.00</w:t>
            </w:r>
          </w:p>
        </w:tc>
        <w:tc>
          <w:tcPr>
            <w:tcW w:w="1475" w:type="dxa"/>
            <w:tcBorders>
              <w:top w:val="single" w:sz="8" w:space="0" w:color="152935"/>
              <w:left w:val="nil"/>
              <w:bottom w:val="single" w:sz="8" w:space="0" w:color="AEAEAE"/>
              <w:right w:val="single" w:sz="8" w:space="0" w:color="E0E0E0"/>
            </w:tcBorders>
            <w:shd w:val="clear" w:color="auto" w:fill="FFFFFF"/>
          </w:tcPr>
          <w:p w14:paraId="50B299EE"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low media use</w:t>
            </w:r>
          </w:p>
        </w:tc>
        <w:tc>
          <w:tcPr>
            <w:tcW w:w="1029" w:type="dxa"/>
            <w:tcBorders>
              <w:top w:val="single" w:sz="8" w:space="0" w:color="152935"/>
              <w:left w:val="single" w:sz="8" w:space="0" w:color="E0E0E0"/>
              <w:bottom w:val="single" w:sz="8" w:space="0" w:color="AEAEAE"/>
              <w:right w:val="nil"/>
            </w:tcBorders>
            <w:shd w:val="clear" w:color="auto" w:fill="FFFFFF"/>
          </w:tcPr>
          <w:p w14:paraId="6EC8288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r>
      <w:tr w:rsidR="00236CF8" w:rsidRPr="00236CF8" w14:paraId="3302477D" w14:textId="77777777" w:rsidTr="00236CF8">
        <w:trPr>
          <w:cantSplit/>
        </w:trPr>
        <w:tc>
          <w:tcPr>
            <w:tcW w:w="2459" w:type="dxa"/>
            <w:vMerge/>
            <w:tcBorders>
              <w:top w:val="single" w:sz="8" w:space="0" w:color="152935"/>
              <w:left w:val="nil"/>
              <w:bottom w:val="single" w:sz="8" w:space="0" w:color="AEAEAE"/>
              <w:right w:val="nil"/>
            </w:tcBorders>
            <w:shd w:val="clear" w:color="auto" w:fill="E0E0E0"/>
          </w:tcPr>
          <w:p w14:paraId="5EE73B35"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7D75B2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2.00</w:t>
            </w:r>
          </w:p>
        </w:tc>
        <w:tc>
          <w:tcPr>
            <w:tcW w:w="1475" w:type="dxa"/>
            <w:tcBorders>
              <w:top w:val="single" w:sz="8" w:space="0" w:color="AEAEAE"/>
              <w:left w:val="nil"/>
              <w:bottom w:val="single" w:sz="8" w:space="0" w:color="AEAEAE"/>
              <w:right w:val="single" w:sz="8" w:space="0" w:color="E0E0E0"/>
            </w:tcBorders>
            <w:shd w:val="clear" w:color="auto" w:fill="FFFFFF"/>
          </w:tcPr>
          <w:p w14:paraId="4BD0235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average media use</w:t>
            </w:r>
          </w:p>
        </w:tc>
        <w:tc>
          <w:tcPr>
            <w:tcW w:w="1029" w:type="dxa"/>
            <w:tcBorders>
              <w:top w:val="single" w:sz="8" w:space="0" w:color="AEAEAE"/>
              <w:left w:val="single" w:sz="8" w:space="0" w:color="E0E0E0"/>
              <w:bottom w:val="single" w:sz="8" w:space="0" w:color="AEAEAE"/>
              <w:right w:val="nil"/>
            </w:tcBorders>
            <w:shd w:val="clear" w:color="auto" w:fill="FFFFFF"/>
          </w:tcPr>
          <w:p w14:paraId="0AE94B8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r>
      <w:tr w:rsidR="00236CF8" w:rsidRPr="00236CF8" w14:paraId="5610D440" w14:textId="77777777" w:rsidTr="00236CF8">
        <w:trPr>
          <w:cantSplit/>
        </w:trPr>
        <w:tc>
          <w:tcPr>
            <w:tcW w:w="2459" w:type="dxa"/>
            <w:vMerge/>
            <w:tcBorders>
              <w:top w:val="single" w:sz="8" w:space="0" w:color="152935"/>
              <w:left w:val="nil"/>
              <w:bottom w:val="single" w:sz="8" w:space="0" w:color="AEAEAE"/>
              <w:right w:val="nil"/>
            </w:tcBorders>
            <w:shd w:val="clear" w:color="auto" w:fill="E0E0E0"/>
          </w:tcPr>
          <w:p w14:paraId="797D660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ABF9EF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3.00</w:t>
            </w:r>
          </w:p>
        </w:tc>
        <w:tc>
          <w:tcPr>
            <w:tcW w:w="1475" w:type="dxa"/>
            <w:tcBorders>
              <w:top w:val="single" w:sz="8" w:space="0" w:color="AEAEAE"/>
              <w:left w:val="nil"/>
              <w:bottom w:val="single" w:sz="8" w:space="0" w:color="AEAEAE"/>
              <w:right w:val="single" w:sz="8" w:space="0" w:color="E0E0E0"/>
            </w:tcBorders>
            <w:shd w:val="clear" w:color="auto" w:fill="FFFFFF"/>
          </w:tcPr>
          <w:p w14:paraId="044238C9"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high media use</w:t>
            </w:r>
          </w:p>
        </w:tc>
        <w:tc>
          <w:tcPr>
            <w:tcW w:w="1029" w:type="dxa"/>
            <w:tcBorders>
              <w:top w:val="single" w:sz="8" w:space="0" w:color="AEAEAE"/>
              <w:left w:val="single" w:sz="8" w:space="0" w:color="E0E0E0"/>
              <w:bottom w:val="single" w:sz="8" w:space="0" w:color="AEAEAE"/>
              <w:right w:val="nil"/>
            </w:tcBorders>
            <w:shd w:val="clear" w:color="auto" w:fill="FFFFFF"/>
          </w:tcPr>
          <w:p w14:paraId="7B891C5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r>
      <w:tr w:rsidR="00236CF8" w:rsidRPr="00236CF8" w14:paraId="1F0C38B3" w14:textId="77777777" w:rsidTr="00236CF8">
        <w:trPr>
          <w:cantSplit/>
        </w:trPr>
        <w:tc>
          <w:tcPr>
            <w:tcW w:w="2459" w:type="dxa"/>
            <w:vMerge w:val="restart"/>
            <w:tcBorders>
              <w:top w:val="single" w:sz="8" w:space="0" w:color="AEAEAE"/>
              <w:left w:val="nil"/>
              <w:bottom w:val="single" w:sz="8" w:space="0" w:color="152935"/>
              <w:right w:val="nil"/>
            </w:tcBorders>
            <w:shd w:val="clear" w:color="auto" w:fill="E0E0E0"/>
          </w:tcPr>
          <w:p w14:paraId="5EAB805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737" w:type="dxa"/>
            <w:tcBorders>
              <w:top w:val="single" w:sz="8" w:space="0" w:color="AEAEAE"/>
              <w:left w:val="nil"/>
              <w:bottom w:val="single" w:sz="8" w:space="0" w:color="AEAEAE"/>
              <w:right w:val="nil"/>
            </w:tcBorders>
            <w:shd w:val="clear" w:color="auto" w:fill="E0E0E0"/>
          </w:tcPr>
          <w:p w14:paraId="7466F1A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1.00</w:t>
            </w:r>
          </w:p>
        </w:tc>
        <w:tc>
          <w:tcPr>
            <w:tcW w:w="1475" w:type="dxa"/>
            <w:tcBorders>
              <w:top w:val="single" w:sz="8" w:space="0" w:color="AEAEAE"/>
              <w:left w:val="nil"/>
              <w:bottom w:val="single" w:sz="8" w:space="0" w:color="AEAEAE"/>
              <w:right w:val="single" w:sz="8" w:space="0" w:color="E0E0E0"/>
            </w:tcBorders>
            <w:shd w:val="clear" w:color="auto" w:fill="FFFFFF"/>
          </w:tcPr>
          <w:p w14:paraId="2C508289"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SNS</w:t>
            </w:r>
          </w:p>
        </w:tc>
        <w:tc>
          <w:tcPr>
            <w:tcW w:w="1029" w:type="dxa"/>
            <w:tcBorders>
              <w:top w:val="single" w:sz="8" w:space="0" w:color="AEAEAE"/>
              <w:left w:val="single" w:sz="8" w:space="0" w:color="E0E0E0"/>
              <w:bottom w:val="single" w:sz="8" w:space="0" w:color="AEAEAE"/>
              <w:right w:val="nil"/>
            </w:tcBorders>
            <w:shd w:val="clear" w:color="auto" w:fill="FFFFFF"/>
          </w:tcPr>
          <w:p w14:paraId="27AC7B8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r>
      <w:tr w:rsidR="00236CF8" w:rsidRPr="00236CF8" w14:paraId="2B77B860" w14:textId="77777777" w:rsidTr="00236CF8">
        <w:trPr>
          <w:cantSplit/>
        </w:trPr>
        <w:tc>
          <w:tcPr>
            <w:tcW w:w="2459" w:type="dxa"/>
            <w:vMerge/>
            <w:tcBorders>
              <w:top w:val="single" w:sz="8" w:space="0" w:color="AEAEAE"/>
              <w:left w:val="nil"/>
              <w:bottom w:val="single" w:sz="8" w:space="0" w:color="152935"/>
              <w:right w:val="nil"/>
            </w:tcBorders>
            <w:shd w:val="clear" w:color="auto" w:fill="E0E0E0"/>
          </w:tcPr>
          <w:p w14:paraId="32E7DD28"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41C0ED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2.00</w:t>
            </w:r>
          </w:p>
        </w:tc>
        <w:tc>
          <w:tcPr>
            <w:tcW w:w="1475" w:type="dxa"/>
            <w:tcBorders>
              <w:top w:val="single" w:sz="8" w:space="0" w:color="AEAEAE"/>
              <w:left w:val="nil"/>
              <w:bottom w:val="single" w:sz="8" w:space="0" w:color="AEAEAE"/>
              <w:right w:val="single" w:sz="8" w:space="0" w:color="E0E0E0"/>
            </w:tcBorders>
            <w:shd w:val="clear" w:color="auto" w:fill="FFFFFF"/>
          </w:tcPr>
          <w:p w14:paraId="43730B21"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TV</w:t>
            </w:r>
          </w:p>
        </w:tc>
        <w:tc>
          <w:tcPr>
            <w:tcW w:w="1029" w:type="dxa"/>
            <w:tcBorders>
              <w:top w:val="single" w:sz="8" w:space="0" w:color="AEAEAE"/>
              <w:left w:val="single" w:sz="8" w:space="0" w:color="E0E0E0"/>
              <w:bottom w:val="single" w:sz="8" w:space="0" w:color="AEAEAE"/>
              <w:right w:val="nil"/>
            </w:tcBorders>
            <w:shd w:val="clear" w:color="auto" w:fill="FFFFFF"/>
          </w:tcPr>
          <w:p w14:paraId="2F7EB87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r>
      <w:tr w:rsidR="00236CF8" w:rsidRPr="00236CF8" w14:paraId="5949311B" w14:textId="77777777" w:rsidTr="00236CF8">
        <w:trPr>
          <w:cantSplit/>
        </w:trPr>
        <w:tc>
          <w:tcPr>
            <w:tcW w:w="2459" w:type="dxa"/>
            <w:vMerge/>
            <w:tcBorders>
              <w:top w:val="single" w:sz="8" w:space="0" w:color="AEAEAE"/>
              <w:left w:val="nil"/>
              <w:bottom w:val="single" w:sz="8" w:space="0" w:color="152935"/>
              <w:right w:val="nil"/>
            </w:tcBorders>
            <w:shd w:val="clear" w:color="auto" w:fill="E0E0E0"/>
          </w:tcPr>
          <w:p w14:paraId="2AE8FA1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6D0101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3.00</w:t>
            </w:r>
          </w:p>
        </w:tc>
        <w:tc>
          <w:tcPr>
            <w:tcW w:w="1475" w:type="dxa"/>
            <w:tcBorders>
              <w:top w:val="single" w:sz="8" w:space="0" w:color="AEAEAE"/>
              <w:left w:val="nil"/>
              <w:bottom w:val="single" w:sz="8" w:space="0" w:color="AEAEAE"/>
              <w:right w:val="single" w:sz="8" w:space="0" w:color="E0E0E0"/>
            </w:tcBorders>
            <w:shd w:val="clear" w:color="auto" w:fill="FFFFFF"/>
          </w:tcPr>
          <w:p w14:paraId="3705145F"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video</w:t>
            </w:r>
          </w:p>
        </w:tc>
        <w:tc>
          <w:tcPr>
            <w:tcW w:w="1029" w:type="dxa"/>
            <w:tcBorders>
              <w:top w:val="single" w:sz="8" w:space="0" w:color="AEAEAE"/>
              <w:left w:val="single" w:sz="8" w:space="0" w:color="E0E0E0"/>
              <w:bottom w:val="single" w:sz="8" w:space="0" w:color="AEAEAE"/>
              <w:right w:val="nil"/>
            </w:tcBorders>
            <w:shd w:val="clear" w:color="auto" w:fill="FFFFFF"/>
          </w:tcPr>
          <w:p w14:paraId="58EB633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r>
      <w:tr w:rsidR="00236CF8" w:rsidRPr="00236CF8" w14:paraId="788A8D42" w14:textId="77777777" w:rsidTr="00236CF8">
        <w:trPr>
          <w:cantSplit/>
        </w:trPr>
        <w:tc>
          <w:tcPr>
            <w:tcW w:w="2459" w:type="dxa"/>
            <w:vMerge/>
            <w:tcBorders>
              <w:top w:val="single" w:sz="8" w:space="0" w:color="AEAEAE"/>
              <w:left w:val="nil"/>
              <w:bottom w:val="single" w:sz="8" w:space="0" w:color="152935"/>
              <w:right w:val="nil"/>
            </w:tcBorders>
            <w:shd w:val="clear" w:color="auto" w:fill="E0E0E0"/>
          </w:tcPr>
          <w:p w14:paraId="67EDBEA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26B7474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4.00</w:t>
            </w:r>
          </w:p>
        </w:tc>
        <w:tc>
          <w:tcPr>
            <w:tcW w:w="1475" w:type="dxa"/>
            <w:tcBorders>
              <w:top w:val="single" w:sz="8" w:space="0" w:color="AEAEAE"/>
              <w:left w:val="nil"/>
              <w:bottom w:val="single" w:sz="8" w:space="0" w:color="152935"/>
              <w:right w:val="single" w:sz="8" w:space="0" w:color="E0E0E0"/>
            </w:tcBorders>
            <w:shd w:val="clear" w:color="auto" w:fill="FFFFFF"/>
          </w:tcPr>
          <w:p w14:paraId="60368DB7"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equal</w:t>
            </w:r>
          </w:p>
        </w:tc>
        <w:tc>
          <w:tcPr>
            <w:tcW w:w="1029" w:type="dxa"/>
            <w:tcBorders>
              <w:top w:val="single" w:sz="8" w:space="0" w:color="AEAEAE"/>
              <w:left w:val="single" w:sz="8" w:space="0" w:color="E0E0E0"/>
              <w:bottom w:val="single" w:sz="8" w:space="0" w:color="152935"/>
              <w:right w:val="nil"/>
            </w:tcBorders>
            <w:shd w:val="clear" w:color="auto" w:fill="FFFFFF"/>
          </w:tcPr>
          <w:p w14:paraId="27E7894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r>
    </w:tbl>
    <w:p w14:paraId="765A11B6"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78667351"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7"/>
        <w:gridCol w:w="2460"/>
        <w:gridCol w:w="1029"/>
        <w:gridCol w:w="1445"/>
        <w:gridCol w:w="1029"/>
      </w:tblGrid>
      <w:tr w:rsidR="00236CF8" w:rsidRPr="00236CF8" w14:paraId="25998234" w14:textId="77777777" w:rsidTr="00236CF8">
        <w:trPr>
          <w:cantSplit/>
        </w:trPr>
        <w:tc>
          <w:tcPr>
            <w:tcW w:w="8266" w:type="dxa"/>
            <w:gridSpan w:val="5"/>
            <w:tcBorders>
              <w:top w:val="nil"/>
              <w:left w:val="nil"/>
              <w:bottom w:val="nil"/>
              <w:right w:val="nil"/>
            </w:tcBorders>
            <w:shd w:val="clear" w:color="auto" w:fill="FFFFFF"/>
            <w:vAlign w:val="center"/>
          </w:tcPr>
          <w:p w14:paraId="0D62E28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Descriptive Statistics</w:t>
            </w:r>
          </w:p>
        </w:tc>
      </w:tr>
      <w:tr w:rsidR="00236CF8" w:rsidRPr="00236CF8" w14:paraId="59312CBC" w14:textId="77777777" w:rsidTr="00236CF8">
        <w:trPr>
          <w:cantSplit/>
        </w:trPr>
        <w:tc>
          <w:tcPr>
            <w:tcW w:w="8266" w:type="dxa"/>
            <w:gridSpan w:val="5"/>
            <w:tcBorders>
              <w:top w:val="nil"/>
              <w:left w:val="nil"/>
              <w:bottom w:val="nil"/>
              <w:right w:val="nil"/>
            </w:tcBorders>
            <w:shd w:val="clear" w:color="auto" w:fill="FFFFFF"/>
            <w:vAlign w:val="bottom"/>
          </w:tcPr>
          <w:p w14:paraId="0D24D5F7"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Totalsleep</w:t>
            </w:r>
            <w:proofErr w:type="spellEnd"/>
            <w:r w:rsidRPr="00236CF8">
              <w:rPr>
                <w:rFonts w:ascii="Arial" w:hAnsi="Arial" w:cs="Arial"/>
                <w:color w:val="010205"/>
                <w:sz w:val="18"/>
                <w:szCs w:val="18"/>
                <w:shd w:val="clear" w:color="auto" w:fill="FFFFFF"/>
              </w:rPr>
              <w:t xml:space="preserve">  </w:t>
            </w:r>
          </w:p>
        </w:tc>
      </w:tr>
      <w:tr w:rsidR="00236CF8" w:rsidRPr="00236CF8" w14:paraId="51081FBE" w14:textId="77777777" w:rsidTr="00236CF8">
        <w:trPr>
          <w:cantSplit/>
        </w:trPr>
        <w:tc>
          <w:tcPr>
            <w:tcW w:w="2305" w:type="dxa"/>
            <w:tcBorders>
              <w:top w:val="nil"/>
              <w:left w:val="nil"/>
              <w:bottom w:val="single" w:sz="8" w:space="0" w:color="152935"/>
              <w:right w:val="nil"/>
            </w:tcBorders>
            <w:shd w:val="clear" w:color="auto" w:fill="FFFFFF"/>
            <w:vAlign w:val="bottom"/>
          </w:tcPr>
          <w:p w14:paraId="4E8E177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2459" w:type="dxa"/>
            <w:tcBorders>
              <w:top w:val="nil"/>
              <w:left w:val="nil"/>
              <w:bottom w:val="single" w:sz="8" w:space="0" w:color="152935"/>
              <w:right w:val="nil"/>
            </w:tcBorders>
            <w:shd w:val="clear" w:color="auto" w:fill="FFFFFF"/>
            <w:vAlign w:val="bottom"/>
          </w:tcPr>
          <w:p w14:paraId="3C28058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1029" w:type="dxa"/>
            <w:tcBorders>
              <w:top w:val="nil"/>
              <w:left w:val="nil"/>
              <w:bottom w:val="single" w:sz="8" w:space="0" w:color="152935"/>
              <w:right w:val="single" w:sz="8" w:space="0" w:color="E0E0E0"/>
            </w:tcBorders>
            <w:shd w:val="clear" w:color="auto" w:fill="FFFFFF"/>
            <w:vAlign w:val="bottom"/>
          </w:tcPr>
          <w:p w14:paraId="6668F43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36CE812"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640FE66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r>
      <w:tr w:rsidR="00236CF8" w:rsidRPr="00236CF8" w14:paraId="550852D4" w14:textId="77777777" w:rsidTr="00236CF8">
        <w:trPr>
          <w:cantSplit/>
        </w:trPr>
        <w:tc>
          <w:tcPr>
            <w:tcW w:w="2305" w:type="dxa"/>
            <w:vMerge w:val="restart"/>
            <w:tcBorders>
              <w:top w:val="single" w:sz="8" w:space="0" w:color="152935"/>
              <w:left w:val="nil"/>
              <w:bottom w:val="nil"/>
              <w:right w:val="nil"/>
            </w:tcBorders>
            <w:shd w:val="clear" w:color="auto" w:fill="E0E0E0"/>
          </w:tcPr>
          <w:p w14:paraId="3FB699A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2459" w:type="dxa"/>
            <w:tcBorders>
              <w:top w:val="single" w:sz="8" w:space="0" w:color="152935"/>
              <w:left w:val="nil"/>
              <w:bottom w:val="single" w:sz="8" w:space="0" w:color="AEAEAE"/>
              <w:right w:val="nil"/>
            </w:tcBorders>
            <w:shd w:val="clear" w:color="auto" w:fill="E0E0E0"/>
          </w:tcPr>
          <w:p w14:paraId="5B32AA5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152935"/>
              <w:left w:val="nil"/>
              <w:bottom w:val="single" w:sz="8" w:space="0" w:color="AEAEAE"/>
              <w:right w:val="single" w:sz="8" w:space="0" w:color="E0E0E0"/>
            </w:tcBorders>
            <w:shd w:val="clear" w:color="auto" w:fill="FFFFFF"/>
          </w:tcPr>
          <w:p w14:paraId="41BE78D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23.7778</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32DCB4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2.77939</w:t>
            </w:r>
          </w:p>
        </w:tc>
        <w:tc>
          <w:tcPr>
            <w:tcW w:w="1029" w:type="dxa"/>
            <w:tcBorders>
              <w:top w:val="single" w:sz="8" w:space="0" w:color="152935"/>
              <w:left w:val="single" w:sz="8" w:space="0" w:color="E0E0E0"/>
              <w:bottom w:val="single" w:sz="8" w:space="0" w:color="AEAEAE"/>
              <w:right w:val="nil"/>
            </w:tcBorders>
            <w:shd w:val="clear" w:color="auto" w:fill="FFFFFF"/>
          </w:tcPr>
          <w:p w14:paraId="4EDB7AF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w:t>
            </w:r>
          </w:p>
        </w:tc>
      </w:tr>
      <w:tr w:rsidR="00236CF8" w:rsidRPr="00236CF8" w14:paraId="1A6E067A" w14:textId="77777777" w:rsidTr="00236CF8">
        <w:trPr>
          <w:cantSplit/>
        </w:trPr>
        <w:tc>
          <w:tcPr>
            <w:tcW w:w="2305" w:type="dxa"/>
            <w:vMerge/>
            <w:tcBorders>
              <w:top w:val="single" w:sz="8" w:space="0" w:color="152935"/>
              <w:left w:val="nil"/>
              <w:bottom w:val="nil"/>
              <w:right w:val="nil"/>
            </w:tcBorders>
            <w:shd w:val="clear" w:color="auto" w:fill="E0E0E0"/>
          </w:tcPr>
          <w:p w14:paraId="3B5E82B5"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3C91E9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45A8441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34975D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3.74166</w:t>
            </w:r>
          </w:p>
        </w:tc>
        <w:tc>
          <w:tcPr>
            <w:tcW w:w="1029" w:type="dxa"/>
            <w:tcBorders>
              <w:top w:val="single" w:sz="8" w:space="0" w:color="AEAEAE"/>
              <w:left w:val="single" w:sz="8" w:space="0" w:color="E0E0E0"/>
              <w:bottom w:val="single" w:sz="8" w:space="0" w:color="AEAEAE"/>
              <w:right w:val="nil"/>
            </w:tcBorders>
            <w:shd w:val="clear" w:color="auto" w:fill="FFFFFF"/>
          </w:tcPr>
          <w:p w14:paraId="143A44C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w:t>
            </w:r>
          </w:p>
        </w:tc>
      </w:tr>
      <w:tr w:rsidR="00236CF8" w:rsidRPr="00236CF8" w14:paraId="0039629D" w14:textId="77777777" w:rsidTr="00236CF8">
        <w:trPr>
          <w:cantSplit/>
        </w:trPr>
        <w:tc>
          <w:tcPr>
            <w:tcW w:w="2305" w:type="dxa"/>
            <w:vMerge/>
            <w:tcBorders>
              <w:top w:val="single" w:sz="8" w:space="0" w:color="152935"/>
              <w:left w:val="nil"/>
              <w:bottom w:val="nil"/>
              <w:right w:val="nil"/>
            </w:tcBorders>
            <w:shd w:val="clear" w:color="auto" w:fill="E0E0E0"/>
          </w:tcPr>
          <w:p w14:paraId="09FB2AEC"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3AA66D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3B382E6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5591FA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3.98469</w:t>
            </w:r>
          </w:p>
        </w:tc>
        <w:tc>
          <w:tcPr>
            <w:tcW w:w="1029" w:type="dxa"/>
            <w:tcBorders>
              <w:top w:val="single" w:sz="8" w:space="0" w:color="AEAEAE"/>
              <w:left w:val="single" w:sz="8" w:space="0" w:color="E0E0E0"/>
              <w:bottom w:val="single" w:sz="8" w:space="0" w:color="AEAEAE"/>
              <w:right w:val="nil"/>
            </w:tcBorders>
            <w:shd w:val="clear" w:color="auto" w:fill="FFFFFF"/>
          </w:tcPr>
          <w:p w14:paraId="771F20C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r>
      <w:tr w:rsidR="00236CF8" w:rsidRPr="00236CF8" w14:paraId="6657282F" w14:textId="77777777" w:rsidTr="00236CF8">
        <w:trPr>
          <w:cantSplit/>
        </w:trPr>
        <w:tc>
          <w:tcPr>
            <w:tcW w:w="2305" w:type="dxa"/>
            <w:vMerge/>
            <w:tcBorders>
              <w:top w:val="single" w:sz="8" w:space="0" w:color="152935"/>
              <w:left w:val="nil"/>
              <w:bottom w:val="nil"/>
              <w:right w:val="nil"/>
            </w:tcBorders>
            <w:shd w:val="clear" w:color="auto" w:fill="E0E0E0"/>
          </w:tcPr>
          <w:p w14:paraId="3488DF4D"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1EB64A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3E80BD5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23.6944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BEDBE8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3.56827</w:t>
            </w:r>
          </w:p>
        </w:tc>
        <w:tc>
          <w:tcPr>
            <w:tcW w:w="1029" w:type="dxa"/>
            <w:tcBorders>
              <w:top w:val="single" w:sz="8" w:space="0" w:color="AEAEAE"/>
              <w:left w:val="single" w:sz="8" w:space="0" w:color="E0E0E0"/>
              <w:bottom w:val="single" w:sz="8" w:space="0" w:color="AEAEAE"/>
              <w:right w:val="nil"/>
            </w:tcBorders>
            <w:shd w:val="clear" w:color="auto" w:fill="FFFFFF"/>
          </w:tcPr>
          <w:p w14:paraId="1AB329C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36</w:t>
            </w:r>
          </w:p>
        </w:tc>
      </w:tr>
      <w:tr w:rsidR="00236CF8" w:rsidRPr="00236CF8" w14:paraId="42460BF4" w14:textId="77777777" w:rsidTr="00236CF8">
        <w:trPr>
          <w:cantSplit/>
        </w:trPr>
        <w:tc>
          <w:tcPr>
            <w:tcW w:w="2305" w:type="dxa"/>
            <w:vMerge/>
            <w:tcBorders>
              <w:top w:val="single" w:sz="8" w:space="0" w:color="152935"/>
              <w:left w:val="nil"/>
              <w:bottom w:val="nil"/>
              <w:right w:val="nil"/>
            </w:tcBorders>
            <w:shd w:val="clear" w:color="auto" w:fill="E0E0E0"/>
          </w:tcPr>
          <w:p w14:paraId="38AD924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75D27E2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73E3A0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23.5970</w:t>
            </w:r>
          </w:p>
        </w:tc>
        <w:tc>
          <w:tcPr>
            <w:tcW w:w="1444" w:type="dxa"/>
            <w:tcBorders>
              <w:top w:val="single" w:sz="8" w:space="0" w:color="AEAEAE"/>
              <w:left w:val="single" w:sz="8" w:space="0" w:color="E0E0E0"/>
              <w:bottom w:val="nil"/>
              <w:right w:val="single" w:sz="8" w:space="0" w:color="E0E0E0"/>
            </w:tcBorders>
            <w:shd w:val="clear" w:color="auto" w:fill="FFFFFF"/>
          </w:tcPr>
          <w:p w14:paraId="1945815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3.14588</w:t>
            </w:r>
          </w:p>
        </w:tc>
        <w:tc>
          <w:tcPr>
            <w:tcW w:w="1029" w:type="dxa"/>
            <w:tcBorders>
              <w:top w:val="single" w:sz="8" w:space="0" w:color="AEAEAE"/>
              <w:left w:val="single" w:sz="8" w:space="0" w:color="E0E0E0"/>
              <w:bottom w:val="nil"/>
              <w:right w:val="nil"/>
            </w:tcBorders>
            <w:shd w:val="clear" w:color="auto" w:fill="FFFFFF"/>
          </w:tcPr>
          <w:p w14:paraId="1A802CD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r>
      <w:tr w:rsidR="00236CF8" w:rsidRPr="00236CF8" w14:paraId="3368907D" w14:textId="77777777" w:rsidTr="00236CF8">
        <w:trPr>
          <w:cantSplit/>
        </w:trPr>
        <w:tc>
          <w:tcPr>
            <w:tcW w:w="2305" w:type="dxa"/>
            <w:vMerge w:val="restart"/>
            <w:tcBorders>
              <w:top w:val="single" w:sz="8" w:space="0" w:color="AEAEAE"/>
              <w:left w:val="nil"/>
              <w:bottom w:val="nil"/>
              <w:right w:val="nil"/>
            </w:tcBorders>
            <w:shd w:val="clear" w:color="auto" w:fill="E0E0E0"/>
          </w:tcPr>
          <w:p w14:paraId="1445582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2459" w:type="dxa"/>
            <w:tcBorders>
              <w:top w:val="single" w:sz="8" w:space="0" w:color="AEAEAE"/>
              <w:left w:val="nil"/>
              <w:bottom w:val="single" w:sz="8" w:space="0" w:color="AEAEAE"/>
              <w:right w:val="nil"/>
            </w:tcBorders>
            <w:shd w:val="clear" w:color="auto" w:fill="E0E0E0"/>
          </w:tcPr>
          <w:p w14:paraId="4354633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176FA0B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22.2069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075042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3.57035</w:t>
            </w:r>
          </w:p>
        </w:tc>
        <w:tc>
          <w:tcPr>
            <w:tcW w:w="1029" w:type="dxa"/>
            <w:tcBorders>
              <w:top w:val="single" w:sz="8" w:space="0" w:color="AEAEAE"/>
              <w:left w:val="single" w:sz="8" w:space="0" w:color="E0E0E0"/>
              <w:bottom w:val="single" w:sz="8" w:space="0" w:color="AEAEAE"/>
              <w:right w:val="nil"/>
            </w:tcBorders>
            <w:shd w:val="clear" w:color="auto" w:fill="FFFFFF"/>
          </w:tcPr>
          <w:p w14:paraId="142D92E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87</w:t>
            </w:r>
          </w:p>
        </w:tc>
      </w:tr>
      <w:tr w:rsidR="00236CF8" w:rsidRPr="00236CF8" w14:paraId="4B5762FD" w14:textId="77777777" w:rsidTr="00236CF8">
        <w:trPr>
          <w:cantSplit/>
        </w:trPr>
        <w:tc>
          <w:tcPr>
            <w:tcW w:w="2305" w:type="dxa"/>
            <w:vMerge/>
            <w:tcBorders>
              <w:top w:val="single" w:sz="8" w:space="0" w:color="AEAEAE"/>
              <w:left w:val="nil"/>
              <w:bottom w:val="nil"/>
              <w:right w:val="nil"/>
            </w:tcBorders>
            <w:shd w:val="clear" w:color="auto" w:fill="E0E0E0"/>
          </w:tcPr>
          <w:p w14:paraId="4D7BE194"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489C04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53A1877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22.4211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6D75BE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4.51314</w:t>
            </w:r>
          </w:p>
        </w:tc>
        <w:tc>
          <w:tcPr>
            <w:tcW w:w="1029" w:type="dxa"/>
            <w:tcBorders>
              <w:top w:val="single" w:sz="8" w:space="0" w:color="AEAEAE"/>
              <w:left w:val="single" w:sz="8" w:space="0" w:color="E0E0E0"/>
              <w:bottom w:val="single" w:sz="8" w:space="0" w:color="AEAEAE"/>
              <w:right w:val="nil"/>
            </w:tcBorders>
            <w:shd w:val="clear" w:color="auto" w:fill="FFFFFF"/>
          </w:tcPr>
          <w:p w14:paraId="3EEDFED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w:t>
            </w:r>
          </w:p>
        </w:tc>
      </w:tr>
      <w:tr w:rsidR="00236CF8" w:rsidRPr="00236CF8" w14:paraId="3F9FCC92" w14:textId="77777777" w:rsidTr="00236CF8">
        <w:trPr>
          <w:cantSplit/>
        </w:trPr>
        <w:tc>
          <w:tcPr>
            <w:tcW w:w="2305" w:type="dxa"/>
            <w:vMerge/>
            <w:tcBorders>
              <w:top w:val="single" w:sz="8" w:space="0" w:color="AEAEAE"/>
              <w:left w:val="nil"/>
              <w:bottom w:val="nil"/>
              <w:right w:val="nil"/>
            </w:tcBorders>
            <w:shd w:val="clear" w:color="auto" w:fill="E0E0E0"/>
          </w:tcPr>
          <w:p w14:paraId="727D63AA"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F65763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0274961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22.9412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ADB03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4.00735</w:t>
            </w:r>
          </w:p>
        </w:tc>
        <w:tc>
          <w:tcPr>
            <w:tcW w:w="1029" w:type="dxa"/>
            <w:tcBorders>
              <w:top w:val="single" w:sz="8" w:space="0" w:color="AEAEAE"/>
              <w:left w:val="single" w:sz="8" w:space="0" w:color="E0E0E0"/>
              <w:bottom w:val="single" w:sz="8" w:space="0" w:color="AEAEAE"/>
              <w:right w:val="nil"/>
            </w:tcBorders>
            <w:shd w:val="clear" w:color="auto" w:fill="FFFFFF"/>
          </w:tcPr>
          <w:p w14:paraId="1B4EF87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w:t>
            </w:r>
          </w:p>
        </w:tc>
      </w:tr>
      <w:tr w:rsidR="00236CF8" w:rsidRPr="00236CF8" w14:paraId="1C9D1B44" w14:textId="77777777" w:rsidTr="00236CF8">
        <w:trPr>
          <w:cantSplit/>
        </w:trPr>
        <w:tc>
          <w:tcPr>
            <w:tcW w:w="2305" w:type="dxa"/>
            <w:vMerge/>
            <w:tcBorders>
              <w:top w:val="single" w:sz="8" w:space="0" w:color="AEAEAE"/>
              <w:left w:val="nil"/>
              <w:bottom w:val="nil"/>
              <w:right w:val="nil"/>
            </w:tcBorders>
            <w:shd w:val="clear" w:color="auto" w:fill="E0E0E0"/>
          </w:tcPr>
          <w:p w14:paraId="7077CBDC"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ED4BA6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020092A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23.1356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B08080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3.71139</w:t>
            </w:r>
          </w:p>
        </w:tc>
        <w:tc>
          <w:tcPr>
            <w:tcW w:w="1029" w:type="dxa"/>
            <w:tcBorders>
              <w:top w:val="single" w:sz="8" w:space="0" w:color="AEAEAE"/>
              <w:left w:val="single" w:sz="8" w:space="0" w:color="E0E0E0"/>
              <w:bottom w:val="single" w:sz="8" w:space="0" w:color="AEAEAE"/>
              <w:right w:val="nil"/>
            </w:tcBorders>
            <w:shd w:val="clear" w:color="auto" w:fill="FFFFFF"/>
          </w:tcPr>
          <w:p w14:paraId="2E2A020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59</w:t>
            </w:r>
          </w:p>
        </w:tc>
      </w:tr>
      <w:tr w:rsidR="00236CF8" w:rsidRPr="00236CF8" w14:paraId="21474F21" w14:textId="77777777" w:rsidTr="00236CF8">
        <w:trPr>
          <w:cantSplit/>
        </w:trPr>
        <w:tc>
          <w:tcPr>
            <w:tcW w:w="2305" w:type="dxa"/>
            <w:vMerge/>
            <w:tcBorders>
              <w:top w:val="single" w:sz="8" w:space="0" w:color="AEAEAE"/>
              <w:left w:val="nil"/>
              <w:bottom w:val="nil"/>
              <w:right w:val="nil"/>
            </w:tcBorders>
            <w:shd w:val="clear" w:color="auto" w:fill="E0E0E0"/>
          </w:tcPr>
          <w:p w14:paraId="522BCD2E"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756B308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C30BA0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22.5989</w:t>
            </w:r>
          </w:p>
        </w:tc>
        <w:tc>
          <w:tcPr>
            <w:tcW w:w="1444" w:type="dxa"/>
            <w:tcBorders>
              <w:top w:val="single" w:sz="8" w:space="0" w:color="AEAEAE"/>
              <w:left w:val="single" w:sz="8" w:space="0" w:color="E0E0E0"/>
              <w:bottom w:val="nil"/>
              <w:right w:val="single" w:sz="8" w:space="0" w:color="E0E0E0"/>
            </w:tcBorders>
            <w:shd w:val="clear" w:color="auto" w:fill="FFFFFF"/>
          </w:tcPr>
          <w:p w14:paraId="645E61D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3.75472</w:t>
            </w:r>
          </w:p>
        </w:tc>
        <w:tc>
          <w:tcPr>
            <w:tcW w:w="1029" w:type="dxa"/>
            <w:tcBorders>
              <w:top w:val="single" w:sz="8" w:space="0" w:color="AEAEAE"/>
              <w:left w:val="single" w:sz="8" w:space="0" w:color="E0E0E0"/>
              <w:bottom w:val="nil"/>
              <w:right w:val="nil"/>
            </w:tcBorders>
            <w:shd w:val="clear" w:color="auto" w:fill="FFFFFF"/>
          </w:tcPr>
          <w:p w14:paraId="13DD064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r>
      <w:tr w:rsidR="00236CF8" w:rsidRPr="00236CF8" w14:paraId="2D353C18" w14:textId="77777777" w:rsidTr="00236CF8">
        <w:trPr>
          <w:cantSplit/>
        </w:trPr>
        <w:tc>
          <w:tcPr>
            <w:tcW w:w="2305" w:type="dxa"/>
            <w:vMerge w:val="restart"/>
            <w:tcBorders>
              <w:top w:val="single" w:sz="8" w:space="0" w:color="AEAEAE"/>
              <w:left w:val="nil"/>
              <w:bottom w:val="nil"/>
              <w:right w:val="nil"/>
            </w:tcBorders>
            <w:shd w:val="clear" w:color="auto" w:fill="E0E0E0"/>
          </w:tcPr>
          <w:p w14:paraId="47B35D5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2459" w:type="dxa"/>
            <w:tcBorders>
              <w:top w:val="single" w:sz="8" w:space="0" w:color="AEAEAE"/>
              <w:left w:val="nil"/>
              <w:bottom w:val="single" w:sz="8" w:space="0" w:color="AEAEAE"/>
              <w:right w:val="nil"/>
            </w:tcBorders>
            <w:shd w:val="clear" w:color="auto" w:fill="E0E0E0"/>
          </w:tcPr>
          <w:p w14:paraId="4710767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5D9EC03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21.4000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E404B1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3.78153</w:t>
            </w:r>
          </w:p>
        </w:tc>
        <w:tc>
          <w:tcPr>
            <w:tcW w:w="1029" w:type="dxa"/>
            <w:tcBorders>
              <w:top w:val="single" w:sz="8" w:space="0" w:color="AEAEAE"/>
              <w:left w:val="single" w:sz="8" w:space="0" w:color="E0E0E0"/>
              <w:bottom w:val="single" w:sz="8" w:space="0" w:color="AEAEAE"/>
              <w:right w:val="nil"/>
            </w:tcBorders>
            <w:shd w:val="clear" w:color="auto" w:fill="FFFFFF"/>
          </w:tcPr>
          <w:p w14:paraId="738E17D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r>
      <w:tr w:rsidR="00236CF8" w:rsidRPr="00236CF8" w14:paraId="34B53487" w14:textId="77777777" w:rsidTr="00236CF8">
        <w:trPr>
          <w:cantSplit/>
        </w:trPr>
        <w:tc>
          <w:tcPr>
            <w:tcW w:w="2305" w:type="dxa"/>
            <w:vMerge/>
            <w:tcBorders>
              <w:top w:val="single" w:sz="8" w:space="0" w:color="AEAEAE"/>
              <w:left w:val="nil"/>
              <w:bottom w:val="nil"/>
              <w:right w:val="nil"/>
            </w:tcBorders>
            <w:shd w:val="clear" w:color="auto" w:fill="E0E0E0"/>
          </w:tcPr>
          <w:p w14:paraId="6E4F25F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D70F00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20B5922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0B529B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6.36396</w:t>
            </w:r>
          </w:p>
        </w:tc>
        <w:tc>
          <w:tcPr>
            <w:tcW w:w="1029" w:type="dxa"/>
            <w:tcBorders>
              <w:top w:val="single" w:sz="8" w:space="0" w:color="AEAEAE"/>
              <w:left w:val="single" w:sz="8" w:space="0" w:color="E0E0E0"/>
              <w:bottom w:val="single" w:sz="8" w:space="0" w:color="AEAEAE"/>
              <w:right w:val="nil"/>
            </w:tcBorders>
            <w:shd w:val="clear" w:color="auto" w:fill="FFFFFF"/>
          </w:tcPr>
          <w:p w14:paraId="710DAD1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w:t>
            </w:r>
          </w:p>
        </w:tc>
      </w:tr>
      <w:tr w:rsidR="00236CF8" w:rsidRPr="00236CF8" w14:paraId="7ADA9CEA" w14:textId="77777777" w:rsidTr="00236CF8">
        <w:trPr>
          <w:cantSplit/>
        </w:trPr>
        <w:tc>
          <w:tcPr>
            <w:tcW w:w="2305" w:type="dxa"/>
            <w:vMerge/>
            <w:tcBorders>
              <w:top w:val="single" w:sz="8" w:space="0" w:color="AEAEAE"/>
              <w:left w:val="nil"/>
              <w:bottom w:val="nil"/>
              <w:right w:val="nil"/>
            </w:tcBorders>
            <w:shd w:val="clear" w:color="auto" w:fill="E0E0E0"/>
          </w:tcPr>
          <w:p w14:paraId="26ACE04F"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125F23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37C9242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19.2000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7DE58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4.65833</w:t>
            </w:r>
          </w:p>
        </w:tc>
        <w:tc>
          <w:tcPr>
            <w:tcW w:w="1029" w:type="dxa"/>
            <w:tcBorders>
              <w:top w:val="single" w:sz="8" w:space="0" w:color="AEAEAE"/>
              <w:left w:val="single" w:sz="8" w:space="0" w:color="E0E0E0"/>
              <w:bottom w:val="single" w:sz="8" w:space="0" w:color="AEAEAE"/>
              <w:right w:val="nil"/>
            </w:tcBorders>
            <w:shd w:val="clear" w:color="auto" w:fill="FFFFFF"/>
          </w:tcPr>
          <w:p w14:paraId="0ADA7C2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r>
      <w:tr w:rsidR="00236CF8" w:rsidRPr="00236CF8" w14:paraId="41481978" w14:textId="77777777" w:rsidTr="00236CF8">
        <w:trPr>
          <w:cantSplit/>
        </w:trPr>
        <w:tc>
          <w:tcPr>
            <w:tcW w:w="2305" w:type="dxa"/>
            <w:vMerge/>
            <w:tcBorders>
              <w:top w:val="single" w:sz="8" w:space="0" w:color="AEAEAE"/>
              <w:left w:val="nil"/>
              <w:bottom w:val="nil"/>
              <w:right w:val="nil"/>
            </w:tcBorders>
            <w:shd w:val="clear" w:color="auto" w:fill="E0E0E0"/>
          </w:tcPr>
          <w:p w14:paraId="2FC2C3A8"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5DD8C73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0606CB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20.1667</w:t>
            </w:r>
          </w:p>
        </w:tc>
        <w:tc>
          <w:tcPr>
            <w:tcW w:w="1444" w:type="dxa"/>
            <w:tcBorders>
              <w:top w:val="single" w:sz="8" w:space="0" w:color="AEAEAE"/>
              <w:left w:val="single" w:sz="8" w:space="0" w:color="E0E0E0"/>
              <w:bottom w:val="nil"/>
              <w:right w:val="single" w:sz="8" w:space="0" w:color="E0E0E0"/>
            </w:tcBorders>
            <w:shd w:val="clear" w:color="auto" w:fill="FFFFFF"/>
          </w:tcPr>
          <w:p w14:paraId="6E3878F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4.23907</w:t>
            </w:r>
          </w:p>
        </w:tc>
        <w:tc>
          <w:tcPr>
            <w:tcW w:w="1029" w:type="dxa"/>
            <w:tcBorders>
              <w:top w:val="single" w:sz="8" w:space="0" w:color="AEAEAE"/>
              <w:left w:val="single" w:sz="8" w:space="0" w:color="E0E0E0"/>
              <w:bottom w:val="nil"/>
              <w:right w:val="nil"/>
            </w:tcBorders>
            <w:shd w:val="clear" w:color="auto" w:fill="FFFFFF"/>
          </w:tcPr>
          <w:p w14:paraId="07862BB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r>
      <w:tr w:rsidR="00236CF8" w:rsidRPr="00236CF8" w14:paraId="122F78C2" w14:textId="77777777" w:rsidTr="00236CF8">
        <w:trPr>
          <w:cantSplit/>
        </w:trPr>
        <w:tc>
          <w:tcPr>
            <w:tcW w:w="2305" w:type="dxa"/>
            <w:vMerge w:val="restart"/>
            <w:tcBorders>
              <w:top w:val="single" w:sz="8" w:space="0" w:color="AEAEAE"/>
              <w:left w:val="nil"/>
              <w:bottom w:val="single" w:sz="8" w:space="0" w:color="152935"/>
              <w:right w:val="nil"/>
            </w:tcBorders>
            <w:shd w:val="clear" w:color="auto" w:fill="E0E0E0"/>
          </w:tcPr>
          <w:p w14:paraId="0605F27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2459" w:type="dxa"/>
            <w:tcBorders>
              <w:top w:val="single" w:sz="8" w:space="0" w:color="AEAEAE"/>
              <w:left w:val="nil"/>
              <w:bottom w:val="single" w:sz="8" w:space="0" w:color="AEAEAE"/>
              <w:right w:val="nil"/>
            </w:tcBorders>
            <w:shd w:val="clear" w:color="auto" w:fill="E0E0E0"/>
          </w:tcPr>
          <w:p w14:paraId="2D33082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19CCD35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22.9191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1D40D7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3.31212</w:t>
            </w:r>
          </w:p>
        </w:tc>
        <w:tc>
          <w:tcPr>
            <w:tcW w:w="1029" w:type="dxa"/>
            <w:tcBorders>
              <w:top w:val="single" w:sz="8" w:space="0" w:color="AEAEAE"/>
              <w:left w:val="single" w:sz="8" w:space="0" w:color="E0E0E0"/>
              <w:bottom w:val="single" w:sz="8" w:space="0" w:color="AEAEAE"/>
              <w:right w:val="nil"/>
            </w:tcBorders>
            <w:shd w:val="clear" w:color="auto" w:fill="FFFFFF"/>
          </w:tcPr>
          <w:p w14:paraId="1F1560C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r>
      <w:tr w:rsidR="00236CF8" w:rsidRPr="00236CF8" w14:paraId="7BDEBF57" w14:textId="77777777" w:rsidTr="00236CF8">
        <w:trPr>
          <w:cantSplit/>
        </w:trPr>
        <w:tc>
          <w:tcPr>
            <w:tcW w:w="2305" w:type="dxa"/>
            <w:vMerge/>
            <w:tcBorders>
              <w:top w:val="single" w:sz="8" w:space="0" w:color="AEAEAE"/>
              <w:left w:val="nil"/>
              <w:bottom w:val="single" w:sz="8" w:space="0" w:color="152935"/>
              <w:right w:val="nil"/>
            </w:tcBorders>
            <w:shd w:val="clear" w:color="auto" w:fill="E0E0E0"/>
          </w:tcPr>
          <w:p w14:paraId="42386D9D"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9D1F04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AEAEAE"/>
              <w:left w:val="nil"/>
              <w:bottom w:val="single" w:sz="8" w:space="0" w:color="AEAEAE"/>
              <w:right w:val="single" w:sz="8" w:space="0" w:color="E0E0E0"/>
            </w:tcBorders>
            <w:shd w:val="clear" w:color="auto" w:fill="FFFFFF"/>
          </w:tcPr>
          <w:p w14:paraId="55FBE89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22.1071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C172BB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4.33196</w:t>
            </w:r>
          </w:p>
        </w:tc>
        <w:tc>
          <w:tcPr>
            <w:tcW w:w="1029" w:type="dxa"/>
            <w:tcBorders>
              <w:top w:val="single" w:sz="8" w:space="0" w:color="AEAEAE"/>
              <w:left w:val="single" w:sz="8" w:space="0" w:color="E0E0E0"/>
              <w:bottom w:val="single" w:sz="8" w:space="0" w:color="AEAEAE"/>
              <w:right w:val="nil"/>
            </w:tcBorders>
            <w:shd w:val="clear" w:color="auto" w:fill="FFFFFF"/>
          </w:tcPr>
          <w:p w14:paraId="5FF6030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r>
      <w:tr w:rsidR="00236CF8" w:rsidRPr="00236CF8" w14:paraId="248795AA" w14:textId="77777777" w:rsidTr="00236CF8">
        <w:trPr>
          <w:cantSplit/>
        </w:trPr>
        <w:tc>
          <w:tcPr>
            <w:tcW w:w="2305" w:type="dxa"/>
            <w:vMerge/>
            <w:tcBorders>
              <w:top w:val="single" w:sz="8" w:space="0" w:color="AEAEAE"/>
              <w:left w:val="nil"/>
              <w:bottom w:val="single" w:sz="8" w:space="0" w:color="152935"/>
              <w:right w:val="nil"/>
            </w:tcBorders>
            <w:shd w:val="clear" w:color="auto" w:fill="E0E0E0"/>
          </w:tcPr>
          <w:p w14:paraId="2B5F555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35A5B8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3C75165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22.9259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2E7D7F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3.92160</w:t>
            </w:r>
          </w:p>
        </w:tc>
        <w:tc>
          <w:tcPr>
            <w:tcW w:w="1029" w:type="dxa"/>
            <w:tcBorders>
              <w:top w:val="single" w:sz="8" w:space="0" w:color="AEAEAE"/>
              <w:left w:val="single" w:sz="8" w:space="0" w:color="E0E0E0"/>
              <w:bottom w:val="single" w:sz="8" w:space="0" w:color="AEAEAE"/>
              <w:right w:val="nil"/>
            </w:tcBorders>
            <w:shd w:val="clear" w:color="auto" w:fill="FFFFFF"/>
          </w:tcPr>
          <w:p w14:paraId="4354BA9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r>
      <w:tr w:rsidR="00236CF8" w:rsidRPr="00236CF8" w14:paraId="6733EE20" w14:textId="77777777" w:rsidTr="00236CF8">
        <w:trPr>
          <w:cantSplit/>
        </w:trPr>
        <w:tc>
          <w:tcPr>
            <w:tcW w:w="2305" w:type="dxa"/>
            <w:vMerge/>
            <w:tcBorders>
              <w:top w:val="single" w:sz="8" w:space="0" w:color="AEAEAE"/>
              <w:left w:val="nil"/>
              <w:bottom w:val="single" w:sz="8" w:space="0" w:color="152935"/>
              <w:right w:val="nil"/>
            </w:tcBorders>
            <w:shd w:val="clear" w:color="auto" w:fill="E0E0E0"/>
          </w:tcPr>
          <w:p w14:paraId="00856DEF"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9D70EC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6A5E3DB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23.1400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C73340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3.78733</w:t>
            </w:r>
          </w:p>
        </w:tc>
        <w:tc>
          <w:tcPr>
            <w:tcW w:w="1029" w:type="dxa"/>
            <w:tcBorders>
              <w:top w:val="single" w:sz="8" w:space="0" w:color="AEAEAE"/>
              <w:left w:val="single" w:sz="8" w:space="0" w:color="E0E0E0"/>
              <w:bottom w:val="single" w:sz="8" w:space="0" w:color="AEAEAE"/>
              <w:right w:val="nil"/>
            </w:tcBorders>
            <w:shd w:val="clear" w:color="auto" w:fill="FFFFFF"/>
          </w:tcPr>
          <w:p w14:paraId="2AA06AF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r>
      <w:tr w:rsidR="00236CF8" w:rsidRPr="00236CF8" w14:paraId="63B893A7" w14:textId="77777777" w:rsidTr="00236CF8">
        <w:trPr>
          <w:cantSplit/>
        </w:trPr>
        <w:tc>
          <w:tcPr>
            <w:tcW w:w="2305" w:type="dxa"/>
            <w:vMerge/>
            <w:tcBorders>
              <w:top w:val="single" w:sz="8" w:space="0" w:color="AEAEAE"/>
              <w:left w:val="nil"/>
              <w:bottom w:val="single" w:sz="8" w:space="0" w:color="152935"/>
              <w:right w:val="nil"/>
            </w:tcBorders>
            <w:shd w:val="clear" w:color="auto" w:fill="E0E0E0"/>
          </w:tcPr>
          <w:p w14:paraId="4E43398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0402220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0E0D67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22.9177</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C905E3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3.59951</w:t>
            </w:r>
          </w:p>
        </w:tc>
        <w:tc>
          <w:tcPr>
            <w:tcW w:w="1029" w:type="dxa"/>
            <w:tcBorders>
              <w:top w:val="single" w:sz="8" w:space="0" w:color="AEAEAE"/>
              <w:left w:val="single" w:sz="8" w:space="0" w:color="E0E0E0"/>
              <w:bottom w:val="single" w:sz="8" w:space="0" w:color="152935"/>
              <w:right w:val="nil"/>
            </w:tcBorders>
            <w:shd w:val="clear" w:color="auto" w:fill="FFFFFF"/>
          </w:tcPr>
          <w:p w14:paraId="397BF6D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328</w:t>
            </w:r>
          </w:p>
        </w:tc>
      </w:tr>
    </w:tbl>
    <w:p w14:paraId="3B0564CE" w14:textId="63903EB0"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2FC1CDB7" w14:textId="38FDAEE9"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772BFAC8" w14:textId="77777777" w:rsidR="004821F8" w:rsidRPr="00236CF8" w:rsidRDefault="004821F8" w:rsidP="00236CF8">
      <w:pPr>
        <w:autoSpaceDE w:val="0"/>
        <w:autoSpaceDN w:val="0"/>
        <w:adjustRightInd w:val="0"/>
        <w:spacing w:after="0" w:line="400" w:lineRule="atLeast"/>
        <w:rPr>
          <w:rFonts w:ascii="Times New Roman" w:hAnsi="Times New Roman" w:cs="Times New Roman"/>
          <w:sz w:val="24"/>
          <w:szCs w:val="24"/>
        </w:rPr>
      </w:pPr>
    </w:p>
    <w:p w14:paraId="58F90555"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236CF8" w:rsidRPr="00236CF8" w14:paraId="2ED9B06C" w14:textId="77777777" w:rsidTr="00236CF8">
        <w:trPr>
          <w:cantSplit/>
        </w:trPr>
        <w:tc>
          <w:tcPr>
            <w:tcW w:w="4196" w:type="dxa"/>
            <w:gridSpan w:val="4"/>
            <w:tcBorders>
              <w:top w:val="nil"/>
              <w:left w:val="nil"/>
              <w:bottom w:val="nil"/>
              <w:right w:val="nil"/>
            </w:tcBorders>
            <w:shd w:val="clear" w:color="auto" w:fill="FFFFFF"/>
            <w:vAlign w:val="center"/>
          </w:tcPr>
          <w:p w14:paraId="644E673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Levene's</w:t>
            </w:r>
            <w:proofErr w:type="spellEnd"/>
            <w:r w:rsidRPr="00236CF8">
              <w:rPr>
                <w:rFonts w:ascii="Arial" w:hAnsi="Arial" w:cs="Arial"/>
                <w:b/>
                <w:bCs/>
                <w:color w:val="010205"/>
              </w:rPr>
              <w:t xml:space="preserve"> Test of Equality of Error </w:t>
            </w:r>
            <w:proofErr w:type="spellStart"/>
            <w:r w:rsidRPr="00236CF8">
              <w:rPr>
                <w:rFonts w:ascii="Arial" w:hAnsi="Arial" w:cs="Arial"/>
                <w:b/>
                <w:bCs/>
                <w:color w:val="010205"/>
              </w:rPr>
              <w:t>Variances</w:t>
            </w:r>
            <w:r w:rsidRPr="00236CF8">
              <w:rPr>
                <w:rFonts w:ascii="Arial" w:hAnsi="Arial" w:cs="Arial"/>
                <w:b/>
                <w:bCs/>
                <w:color w:val="010205"/>
                <w:vertAlign w:val="superscript"/>
              </w:rPr>
              <w:t>a</w:t>
            </w:r>
            <w:proofErr w:type="spellEnd"/>
          </w:p>
        </w:tc>
      </w:tr>
      <w:tr w:rsidR="00236CF8" w:rsidRPr="00236CF8" w14:paraId="124ED0C7" w14:textId="77777777" w:rsidTr="00236CF8">
        <w:trPr>
          <w:cantSplit/>
        </w:trPr>
        <w:tc>
          <w:tcPr>
            <w:tcW w:w="4196" w:type="dxa"/>
            <w:gridSpan w:val="4"/>
            <w:tcBorders>
              <w:top w:val="nil"/>
              <w:left w:val="nil"/>
              <w:bottom w:val="nil"/>
              <w:right w:val="nil"/>
            </w:tcBorders>
            <w:shd w:val="clear" w:color="auto" w:fill="FFFFFF"/>
            <w:vAlign w:val="bottom"/>
          </w:tcPr>
          <w:p w14:paraId="7051EF1B"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Totalsleep</w:t>
            </w:r>
            <w:proofErr w:type="spellEnd"/>
            <w:r w:rsidRPr="00236CF8">
              <w:rPr>
                <w:rFonts w:ascii="Arial" w:hAnsi="Arial" w:cs="Arial"/>
                <w:color w:val="010205"/>
                <w:sz w:val="18"/>
                <w:szCs w:val="18"/>
                <w:shd w:val="clear" w:color="auto" w:fill="FFFFFF"/>
              </w:rPr>
              <w:t xml:space="preserve">  </w:t>
            </w:r>
          </w:p>
        </w:tc>
      </w:tr>
      <w:tr w:rsidR="00236CF8" w:rsidRPr="00236CF8" w14:paraId="5DEBCDED" w14:textId="77777777" w:rsidTr="00236CF8">
        <w:trPr>
          <w:cantSplit/>
        </w:trPr>
        <w:tc>
          <w:tcPr>
            <w:tcW w:w="1049" w:type="dxa"/>
            <w:tcBorders>
              <w:top w:val="nil"/>
              <w:left w:val="nil"/>
              <w:bottom w:val="single" w:sz="8" w:space="0" w:color="152935"/>
              <w:right w:val="single" w:sz="8" w:space="0" w:color="E0E0E0"/>
            </w:tcBorders>
            <w:shd w:val="clear" w:color="auto" w:fill="FFFFFF"/>
            <w:vAlign w:val="bottom"/>
          </w:tcPr>
          <w:p w14:paraId="74AC2068"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A6425E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3F0DD20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103F0D3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r>
      <w:tr w:rsidR="00236CF8" w:rsidRPr="00236CF8" w14:paraId="573A191E" w14:textId="77777777" w:rsidTr="00236CF8">
        <w:trPr>
          <w:cantSplit/>
        </w:trPr>
        <w:tc>
          <w:tcPr>
            <w:tcW w:w="1049" w:type="dxa"/>
            <w:tcBorders>
              <w:top w:val="single" w:sz="8" w:space="0" w:color="152935"/>
              <w:left w:val="nil"/>
              <w:bottom w:val="single" w:sz="8" w:space="0" w:color="152935"/>
              <w:right w:val="single" w:sz="8" w:space="0" w:color="E0E0E0"/>
            </w:tcBorders>
            <w:shd w:val="clear" w:color="auto" w:fill="FFFFFF"/>
          </w:tcPr>
          <w:p w14:paraId="3A47E51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1.629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32CCE6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8F7ACA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317</w:t>
            </w:r>
          </w:p>
        </w:tc>
        <w:tc>
          <w:tcPr>
            <w:tcW w:w="1049" w:type="dxa"/>
            <w:tcBorders>
              <w:top w:val="single" w:sz="8" w:space="0" w:color="152935"/>
              <w:left w:val="single" w:sz="8" w:space="0" w:color="E0E0E0"/>
              <w:bottom w:val="single" w:sz="8" w:space="0" w:color="152935"/>
              <w:right w:val="nil"/>
            </w:tcBorders>
            <w:shd w:val="clear" w:color="auto" w:fill="FFFFFF"/>
          </w:tcPr>
          <w:p w14:paraId="70A724C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.097</w:t>
            </w:r>
          </w:p>
        </w:tc>
      </w:tr>
      <w:tr w:rsidR="00236CF8" w:rsidRPr="00236CF8" w14:paraId="0B1A4307" w14:textId="77777777" w:rsidTr="00236CF8">
        <w:trPr>
          <w:cantSplit/>
        </w:trPr>
        <w:tc>
          <w:tcPr>
            <w:tcW w:w="4196" w:type="dxa"/>
            <w:gridSpan w:val="4"/>
            <w:tcBorders>
              <w:top w:val="nil"/>
              <w:left w:val="nil"/>
              <w:bottom w:val="nil"/>
              <w:right w:val="nil"/>
            </w:tcBorders>
            <w:shd w:val="clear" w:color="auto" w:fill="FFFFFF"/>
          </w:tcPr>
          <w:p w14:paraId="6AE26A70"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Tests the null hypothesis that the error variance of the dependent variable is equal across groups.</w:t>
            </w:r>
          </w:p>
        </w:tc>
      </w:tr>
      <w:tr w:rsidR="00236CF8" w:rsidRPr="00236CF8" w14:paraId="1003FF1D" w14:textId="77777777" w:rsidTr="00236CF8">
        <w:trPr>
          <w:cantSplit/>
        </w:trPr>
        <w:tc>
          <w:tcPr>
            <w:tcW w:w="4196" w:type="dxa"/>
            <w:gridSpan w:val="4"/>
            <w:tcBorders>
              <w:top w:val="nil"/>
              <w:left w:val="nil"/>
              <w:bottom w:val="nil"/>
              <w:right w:val="nil"/>
            </w:tcBorders>
            <w:shd w:val="clear" w:color="auto" w:fill="FFFFFF"/>
          </w:tcPr>
          <w:p w14:paraId="098A0C3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a. Design: Intercept + </w:t>
            </w:r>
            <w:proofErr w:type="spellStart"/>
            <w:r w:rsidRPr="00236CF8">
              <w:rPr>
                <w:rFonts w:ascii="Arial" w:hAnsi="Arial" w:cs="Arial"/>
                <w:color w:val="010205"/>
                <w:sz w:val="18"/>
                <w:szCs w:val="18"/>
              </w:rPr>
              <w:t>totaltimecategory</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mostoftenmediatype</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totaltimecategory</w:t>
            </w:r>
            <w:proofErr w:type="spellEnd"/>
            <w:r w:rsidRPr="00236CF8">
              <w:rPr>
                <w:rFonts w:ascii="Arial" w:hAnsi="Arial" w:cs="Arial"/>
                <w:color w:val="010205"/>
                <w:sz w:val="18"/>
                <w:szCs w:val="18"/>
              </w:rPr>
              <w:t xml:space="preserve"> * </w:t>
            </w:r>
            <w:proofErr w:type="spellStart"/>
            <w:r w:rsidRPr="00236CF8">
              <w:rPr>
                <w:rFonts w:ascii="Arial" w:hAnsi="Arial" w:cs="Arial"/>
                <w:color w:val="010205"/>
                <w:sz w:val="18"/>
                <w:szCs w:val="18"/>
              </w:rPr>
              <w:t>mostoftenmediatype</w:t>
            </w:r>
            <w:proofErr w:type="spellEnd"/>
          </w:p>
        </w:tc>
      </w:tr>
    </w:tbl>
    <w:p w14:paraId="045EC08C" w14:textId="427F6693"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2C8EEBDF" w14:textId="01FB9505"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2B908D7A" w14:textId="77777777" w:rsidR="004821F8" w:rsidRPr="00236CF8" w:rsidRDefault="004821F8" w:rsidP="00236CF8">
      <w:pPr>
        <w:autoSpaceDE w:val="0"/>
        <w:autoSpaceDN w:val="0"/>
        <w:adjustRightInd w:val="0"/>
        <w:spacing w:after="0" w:line="400" w:lineRule="atLeast"/>
        <w:rPr>
          <w:rFonts w:ascii="Times New Roman" w:hAnsi="Times New Roman" w:cs="Times New Roman"/>
          <w:sz w:val="24"/>
          <w:szCs w:val="24"/>
        </w:rPr>
      </w:pPr>
    </w:p>
    <w:p w14:paraId="420D7980"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891"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258"/>
        <w:gridCol w:w="1353"/>
        <w:gridCol w:w="945"/>
        <w:gridCol w:w="1298"/>
        <w:gridCol w:w="1002"/>
        <w:gridCol w:w="945"/>
        <w:gridCol w:w="1355"/>
      </w:tblGrid>
      <w:tr w:rsidR="00236CF8" w:rsidRPr="00236CF8" w14:paraId="4BFB4E1B" w14:textId="77777777" w:rsidTr="00C863E8">
        <w:trPr>
          <w:cantSplit/>
          <w:trHeight w:val="324"/>
        </w:trPr>
        <w:tc>
          <w:tcPr>
            <w:tcW w:w="5000" w:type="pct"/>
            <w:gridSpan w:val="7"/>
            <w:tcBorders>
              <w:top w:val="nil"/>
              <w:left w:val="nil"/>
              <w:bottom w:val="nil"/>
              <w:right w:val="nil"/>
            </w:tcBorders>
            <w:shd w:val="clear" w:color="auto" w:fill="FFFFFF"/>
            <w:vAlign w:val="center"/>
          </w:tcPr>
          <w:p w14:paraId="19FAF7A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Tests of Between-Subjects Effects</w:t>
            </w:r>
          </w:p>
        </w:tc>
      </w:tr>
      <w:tr w:rsidR="00236CF8" w:rsidRPr="00236CF8" w14:paraId="560D56E3" w14:textId="77777777" w:rsidTr="00C863E8">
        <w:trPr>
          <w:cantSplit/>
          <w:trHeight w:val="310"/>
        </w:trPr>
        <w:tc>
          <w:tcPr>
            <w:tcW w:w="5000" w:type="pct"/>
            <w:gridSpan w:val="7"/>
            <w:tcBorders>
              <w:top w:val="nil"/>
              <w:left w:val="nil"/>
              <w:bottom w:val="nil"/>
              <w:right w:val="nil"/>
            </w:tcBorders>
            <w:shd w:val="clear" w:color="auto" w:fill="FFFFFF"/>
            <w:vAlign w:val="bottom"/>
          </w:tcPr>
          <w:p w14:paraId="02F0417F"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Totalsleep</w:t>
            </w:r>
            <w:proofErr w:type="spellEnd"/>
            <w:r w:rsidRPr="00236CF8">
              <w:rPr>
                <w:rFonts w:ascii="Arial" w:hAnsi="Arial" w:cs="Arial"/>
                <w:color w:val="010205"/>
                <w:sz w:val="18"/>
                <w:szCs w:val="18"/>
                <w:shd w:val="clear" w:color="auto" w:fill="FFFFFF"/>
              </w:rPr>
              <w:t xml:space="preserve">  </w:t>
            </w:r>
          </w:p>
        </w:tc>
      </w:tr>
      <w:tr w:rsidR="00236CF8" w:rsidRPr="00236CF8" w14:paraId="66DF9529" w14:textId="77777777" w:rsidTr="00C863E8">
        <w:trPr>
          <w:cantSplit/>
          <w:trHeight w:val="634"/>
        </w:trPr>
        <w:tc>
          <w:tcPr>
            <w:tcW w:w="1233" w:type="pct"/>
            <w:tcBorders>
              <w:top w:val="nil"/>
              <w:left w:val="nil"/>
              <w:bottom w:val="single" w:sz="8" w:space="0" w:color="152935"/>
              <w:right w:val="nil"/>
            </w:tcBorders>
            <w:shd w:val="clear" w:color="auto" w:fill="FFFFFF"/>
            <w:vAlign w:val="bottom"/>
          </w:tcPr>
          <w:p w14:paraId="58CB33A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Source</w:t>
            </w:r>
          </w:p>
        </w:tc>
        <w:tc>
          <w:tcPr>
            <w:tcW w:w="739" w:type="pct"/>
            <w:tcBorders>
              <w:top w:val="nil"/>
              <w:left w:val="nil"/>
              <w:bottom w:val="single" w:sz="8" w:space="0" w:color="152935"/>
              <w:right w:val="single" w:sz="8" w:space="0" w:color="E0E0E0"/>
            </w:tcBorders>
            <w:shd w:val="clear" w:color="auto" w:fill="FFFFFF"/>
            <w:vAlign w:val="bottom"/>
          </w:tcPr>
          <w:p w14:paraId="068A9CA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Type III Sum of Squares</w:t>
            </w:r>
          </w:p>
        </w:tc>
        <w:tc>
          <w:tcPr>
            <w:tcW w:w="516" w:type="pct"/>
            <w:tcBorders>
              <w:top w:val="nil"/>
              <w:left w:val="single" w:sz="8" w:space="0" w:color="E0E0E0"/>
              <w:bottom w:val="single" w:sz="8" w:space="0" w:color="152935"/>
              <w:right w:val="single" w:sz="8" w:space="0" w:color="E0E0E0"/>
            </w:tcBorders>
            <w:shd w:val="clear" w:color="auto" w:fill="FFFFFF"/>
            <w:vAlign w:val="bottom"/>
          </w:tcPr>
          <w:p w14:paraId="0EA8E24E"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236CF8">
              <w:rPr>
                <w:rFonts w:ascii="Arial" w:hAnsi="Arial" w:cs="Arial"/>
                <w:color w:val="264A60"/>
                <w:sz w:val="18"/>
                <w:szCs w:val="18"/>
              </w:rPr>
              <w:t>df</w:t>
            </w:r>
            <w:proofErr w:type="spellEnd"/>
          </w:p>
        </w:tc>
        <w:tc>
          <w:tcPr>
            <w:tcW w:w="709" w:type="pct"/>
            <w:tcBorders>
              <w:top w:val="nil"/>
              <w:left w:val="single" w:sz="8" w:space="0" w:color="E0E0E0"/>
              <w:bottom w:val="single" w:sz="8" w:space="0" w:color="152935"/>
              <w:right w:val="single" w:sz="8" w:space="0" w:color="E0E0E0"/>
            </w:tcBorders>
            <w:shd w:val="clear" w:color="auto" w:fill="FFFFFF"/>
            <w:vAlign w:val="bottom"/>
          </w:tcPr>
          <w:p w14:paraId="7FFE74D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Square</w:t>
            </w:r>
          </w:p>
        </w:tc>
        <w:tc>
          <w:tcPr>
            <w:tcW w:w="547" w:type="pct"/>
            <w:tcBorders>
              <w:top w:val="nil"/>
              <w:left w:val="single" w:sz="8" w:space="0" w:color="E0E0E0"/>
              <w:bottom w:val="single" w:sz="8" w:space="0" w:color="152935"/>
              <w:right w:val="single" w:sz="8" w:space="0" w:color="E0E0E0"/>
            </w:tcBorders>
            <w:shd w:val="clear" w:color="auto" w:fill="FFFFFF"/>
            <w:vAlign w:val="bottom"/>
          </w:tcPr>
          <w:p w14:paraId="5FD475C0"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F</w:t>
            </w:r>
          </w:p>
        </w:tc>
        <w:tc>
          <w:tcPr>
            <w:tcW w:w="516" w:type="pct"/>
            <w:tcBorders>
              <w:top w:val="nil"/>
              <w:left w:val="single" w:sz="8" w:space="0" w:color="E0E0E0"/>
              <w:bottom w:val="single" w:sz="8" w:space="0" w:color="152935"/>
              <w:right w:val="single" w:sz="8" w:space="0" w:color="E0E0E0"/>
            </w:tcBorders>
            <w:shd w:val="clear" w:color="auto" w:fill="FFFFFF"/>
            <w:vAlign w:val="bottom"/>
          </w:tcPr>
          <w:p w14:paraId="74B64274"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738" w:type="pct"/>
            <w:tcBorders>
              <w:top w:val="nil"/>
              <w:left w:val="single" w:sz="8" w:space="0" w:color="E0E0E0"/>
              <w:bottom w:val="single" w:sz="8" w:space="0" w:color="152935"/>
              <w:right w:val="nil"/>
            </w:tcBorders>
            <w:shd w:val="clear" w:color="auto" w:fill="FFFFFF"/>
            <w:vAlign w:val="bottom"/>
          </w:tcPr>
          <w:p w14:paraId="0F205813"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Partial Eta Squared</w:t>
            </w:r>
          </w:p>
        </w:tc>
      </w:tr>
      <w:tr w:rsidR="00236CF8" w:rsidRPr="00236CF8" w14:paraId="0CC1EC94" w14:textId="77777777" w:rsidTr="00C863E8">
        <w:trPr>
          <w:cantSplit/>
          <w:trHeight w:val="324"/>
        </w:trPr>
        <w:tc>
          <w:tcPr>
            <w:tcW w:w="1233" w:type="pct"/>
            <w:tcBorders>
              <w:top w:val="single" w:sz="8" w:space="0" w:color="152935"/>
              <w:left w:val="nil"/>
              <w:bottom w:val="single" w:sz="8" w:space="0" w:color="AEAEAE"/>
              <w:right w:val="nil"/>
            </w:tcBorders>
            <w:shd w:val="clear" w:color="auto" w:fill="E0E0E0"/>
          </w:tcPr>
          <w:p w14:paraId="2A6A31F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Corrected Model</w:t>
            </w:r>
          </w:p>
        </w:tc>
        <w:tc>
          <w:tcPr>
            <w:tcW w:w="739" w:type="pct"/>
            <w:tcBorders>
              <w:top w:val="single" w:sz="8" w:space="0" w:color="152935"/>
              <w:left w:val="nil"/>
              <w:bottom w:val="single" w:sz="8" w:space="0" w:color="AEAEAE"/>
              <w:right w:val="single" w:sz="8" w:space="0" w:color="E0E0E0"/>
            </w:tcBorders>
            <w:shd w:val="clear" w:color="auto" w:fill="FFFFFF"/>
          </w:tcPr>
          <w:p w14:paraId="470AC18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242.975</w:t>
            </w:r>
            <w:r w:rsidRPr="00236CF8">
              <w:rPr>
                <w:rFonts w:ascii="Arial" w:hAnsi="Arial" w:cs="Arial"/>
                <w:color w:val="010205"/>
                <w:sz w:val="18"/>
                <w:szCs w:val="18"/>
                <w:vertAlign w:val="superscript"/>
              </w:rPr>
              <w:t>a</w:t>
            </w:r>
          </w:p>
        </w:tc>
        <w:tc>
          <w:tcPr>
            <w:tcW w:w="516" w:type="pct"/>
            <w:tcBorders>
              <w:top w:val="single" w:sz="8" w:space="0" w:color="152935"/>
              <w:left w:val="single" w:sz="8" w:space="0" w:color="E0E0E0"/>
              <w:bottom w:val="single" w:sz="8" w:space="0" w:color="AEAEAE"/>
              <w:right w:val="single" w:sz="8" w:space="0" w:color="E0E0E0"/>
            </w:tcBorders>
            <w:shd w:val="clear" w:color="auto" w:fill="FFFFFF"/>
          </w:tcPr>
          <w:p w14:paraId="02AFC6E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w:t>
            </w:r>
          </w:p>
        </w:tc>
        <w:tc>
          <w:tcPr>
            <w:tcW w:w="709" w:type="pct"/>
            <w:tcBorders>
              <w:top w:val="single" w:sz="8" w:space="0" w:color="152935"/>
              <w:left w:val="single" w:sz="8" w:space="0" w:color="E0E0E0"/>
              <w:bottom w:val="single" w:sz="8" w:space="0" w:color="AEAEAE"/>
              <w:right w:val="single" w:sz="8" w:space="0" w:color="E0E0E0"/>
            </w:tcBorders>
            <w:shd w:val="clear" w:color="auto" w:fill="FFFFFF"/>
          </w:tcPr>
          <w:p w14:paraId="2C6EDB8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24.297</w:t>
            </w:r>
          </w:p>
        </w:tc>
        <w:tc>
          <w:tcPr>
            <w:tcW w:w="547" w:type="pct"/>
            <w:tcBorders>
              <w:top w:val="single" w:sz="8" w:space="0" w:color="152935"/>
              <w:left w:val="single" w:sz="8" w:space="0" w:color="E0E0E0"/>
              <w:bottom w:val="single" w:sz="8" w:space="0" w:color="AEAEAE"/>
              <w:right w:val="single" w:sz="8" w:space="0" w:color="E0E0E0"/>
            </w:tcBorders>
            <w:shd w:val="clear" w:color="auto" w:fill="FFFFFF"/>
          </w:tcPr>
          <w:p w14:paraId="33E949D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1.929</w:t>
            </w:r>
          </w:p>
        </w:tc>
        <w:tc>
          <w:tcPr>
            <w:tcW w:w="516" w:type="pct"/>
            <w:tcBorders>
              <w:top w:val="single" w:sz="8" w:space="0" w:color="152935"/>
              <w:left w:val="single" w:sz="8" w:space="0" w:color="E0E0E0"/>
              <w:bottom w:val="single" w:sz="8" w:space="0" w:color="AEAEAE"/>
              <w:right w:val="single" w:sz="8" w:space="0" w:color="E0E0E0"/>
            </w:tcBorders>
            <w:shd w:val="clear" w:color="auto" w:fill="FFFFFF"/>
          </w:tcPr>
          <w:p w14:paraId="17C2FF5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.041</w:t>
            </w:r>
          </w:p>
        </w:tc>
        <w:tc>
          <w:tcPr>
            <w:tcW w:w="738" w:type="pct"/>
            <w:tcBorders>
              <w:top w:val="single" w:sz="8" w:space="0" w:color="152935"/>
              <w:left w:val="single" w:sz="8" w:space="0" w:color="E0E0E0"/>
              <w:bottom w:val="single" w:sz="8" w:space="0" w:color="AEAEAE"/>
              <w:right w:val="nil"/>
            </w:tcBorders>
            <w:shd w:val="clear" w:color="auto" w:fill="FFFFFF"/>
          </w:tcPr>
          <w:p w14:paraId="2EC9BF7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.057</w:t>
            </w:r>
          </w:p>
        </w:tc>
      </w:tr>
      <w:tr w:rsidR="00236CF8" w:rsidRPr="00236CF8" w14:paraId="3CD23BA6" w14:textId="77777777" w:rsidTr="00C863E8">
        <w:trPr>
          <w:cantSplit/>
          <w:trHeight w:val="324"/>
        </w:trPr>
        <w:tc>
          <w:tcPr>
            <w:tcW w:w="1233" w:type="pct"/>
            <w:tcBorders>
              <w:top w:val="single" w:sz="8" w:space="0" w:color="AEAEAE"/>
              <w:left w:val="nil"/>
              <w:bottom w:val="single" w:sz="8" w:space="0" w:color="AEAEAE"/>
              <w:right w:val="nil"/>
            </w:tcBorders>
            <w:shd w:val="clear" w:color="auto" w:fill="E0E0E0"/>
          </w:tcPr>
          <w:p w14:paraId="069DA8C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Intercept</w:t>
            </w:r>
          </w:p>
        </w:tc>
        <w:tc>
          <w:tcPr>
            <w:tcW w:w="739" w:type="pct"/>
            <w:tcBorders>
              <w:top w:val="single" w:sz="8" w:space="0" w:color="AEAEAE"/>
              <w:left w:val="nil"/>
              <w:bottom w:val="single" w:sz="8" w:space="0" w:color="AEAEAE"/>
              <w:right w:val="single" w:sz="8" w:space="0" w:color="E0E0E0"/>
            </w:tcBorders>
            <w:shd w:val="clear" w:color="auto" w:fill="FFFFFF"/>
          </w:tcPr>
          <w:p w14:paraId="6960D14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35942.805</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42497BB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w:t>
            </w:r>
          </w:p>
        </w:tc>
        <w:tc>
          <w:tcPr>
            <w:tcW w:w="709" w:type="pct"/>
            <w:tcBorders>
              <w:top w:val="single" w:sz="8" w:space="0" w:color="AEAEAE"/>
              <w:left w:val="single" w:sz="8" w:space="0" w:color="E0E0E0"/>
              <w:bottom w:val="single" w:sz="8" w:space="0" w:color="AEAEAE"/>
              <w:right w:val="single" w:sz="8" w:space="0" w:color="E0E0E0"/>
            </w:tcBorders>
            <w:shd w:val="clear" w:color="auto" w:fill="FFFFFF"/>
          </w:tcPr>
          <w:p w14:paraId="181BFD0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35942.805</w:t>
            </w:r>
          </w:p>
        </w:tc>
        <w:tc>
          <w:tcPr>
            <w:tcW w:w="547" w:type="pct"/>
            <w:tcBorders>
              <w:top w:val="single" w:sz="8" w:space="0" w:color="AEAEAE"/>
              <w:left w:val="single" w:sz="8" w:space="0" w:color="E0E0E0"/>
              <w:bottom w:val="single" w:sz="8" w:space="0" w:color="AEAEAE"/>
              <w:right w:val="single" w:sz="8" w:space="0" w:color="E0E0E0"/>
            </w:tcBorders>
            <w:shd w:val="clear" w:color="auto" w:fill="FFFFFF"/>
          </w:tcPr>
          <w:p w14:paraId="04C72F2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2852.887</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68684EF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.000</w:t>
            </w:r>
          </w:p>
        </w:tc>
        <w:tc>
          <w:tcPr>
            <w:tcW w:w="738" w:type="pct"/>
            <w:tcBorders>
              <w:top w:val="single" w:sz="8" w:space="0" w:color="AEAEAE"/>
              <w:left w:val="single" w:sz="8" w:space="0" w:color="E0E0E0"/>
              <w:bottom w:val="single" w:sz="8" w:space="0" w:color="AEAEAE"/>
              <w:right w:val="nil"/>
            </w:tcBorders>
            <w:shd w:val="clear" w:color="auto" w:fill="FFFFFF"/>
          </w:tcPr>
          <w:p w14:paraId="04AB5B1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.900</w:t>
            </w:r>
          </w:p>
        </w:tc>
      </w:tr>
      <w:tr w:rsidR="00236CF8" w:rsidRPr="00236CF8" w14:paraId="637D0663" w14:textId="77777777" w:rsidTr="00C863E8">
        <w:trPr>
          <w:cantSplit/>
          <w:trHeight w:val="324"/>
        </w:trPr>
        <w:tc>
          <w:tcPr>
            <w:tcW w:w="1233" w:type="pct"/>
            <w:tcBorders>
              <w:top w:val="single" w:sz="8" w:space="0" w:color="AEAEAE"/>
              <w:left w:val="nil"/>
              <w:bottom w:val="single" w:sz="8" w:space="0" w:color="AEAEAE"/>
              <w:right w:val="nil"/>
            </w:tcBorders>
            <w:shd w:val="clear" w:color="auto" w:fill="E0E0E0"/>
          </w:tcPr>
          <w:p w14:paraId="6847354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totaltimecategory</w:t>
            </w:r>
            <w:proofErr w:type="spellEnd"/>
          </w:p>
        </w:tc>
        <w:tc>
          <w:tcPr>
            <w:tcW w:w="739" w:type="pct"/>
            <w:tcBorders>
              <w:top w:val="single" w:sz="8" w:space="0" w:color="AEAEAE"/>
              <w:left w:val="nil"/>
              <w:bottom w:val="single" w:sz="8" w:space="0" w:color="AEAEAE"/>
              <w:right w:val="single" w:sz="8" w:space="0" w:color="E0E0E0"/>
            </w:tcBorders>
            <w:shd w:val="clear" w:color="auto" w:fill="FFFFFF"/>
          </w:tcPr>
          <w:p w14:paraId="0ED3ED2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78.639</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733E2E3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w:t>
            </w:r>
          </w:p>
        </w:tc>
        <w:tc>
          <w:tcPr>
            <w:tcW w:w="709" w:type="pct"/>
            <w:tcBorders>
              <w:top w:val="single" w:sz="8" w:space="0" w:color="AEAEAE"/>
              <w:left w:val="single" w:sz="8" w:space="0" w:color="E0E0E0"/>
              <w:bottom w:val="single" w:sz="8" w:space="0" w:color="AEAEAE"/>
              <w:right w:val="single" w:sz="8" w:space="0" w:color="E0E0E0"/>
            </w:tcBorders>
            <w:shd w:val="clear" w:color="auto" w:fill="FFFFFF"/>
          </w:tcPr>
          <w:p w14:paraId="337FB22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39.319</w:t>
            </w:r>
          </w:p>
        </w:tc>
        <w:tc>
          <w:tcPr>
            <w:tcW w:w="547" w:type="pct"/>
            <w:tcBorders>
              <w:top w:val="single" w:sz="8" w:space="0" w:color="AEAEAE"/>
              <w:left w:val="single" w:sz="8" w:space="0" w:color="E0E0E0"/>
              <w:bottom w:val="single" w:sz="8" w:space="0" w:color="AEAEAE"/>
              <w:right w:val="single" w:sz="8" w:space="0" w:color="E0E0E0"/>
            </w:tcBorders>
            <w:shd w:val="clear" w:color="auto" w:fill="FFFFFF"/>
          </w:tcPr>
          <w:p w14:paraId="44E312D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3.121</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56564ED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.045</w:t>
            </w:r>
          </w:p>
        </w:tc>
        <w:tc>
          <w:tcPr>
            <w:tcW w:w="738" w:type="pct"/>
            <w:tcBorders>
              <w:top w:val="single" w:sz="8" w:space="0" w:color="AEAEAE"/>
              <w:left w:val="single" w:sz="8" w:space="0" w:color="E0E0E0"/>
              <w:bottom w:val="single" w:sz="8" w:space="0" w:color="AEAEAE"/>
              <w:right w:val="nil"/>
            </w:tcBorders>
            <w:shd w:val="clear" w:color="auto" w:fill="FFFFFF"/>
          </w:tcPr>
          <w:p w14:paraId="481B89A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.019</w:t>
            </w:r>
          </w:p>
        </w:tc>
      </w:tr>
      <w:tr w:rsidR="00236CF8" w:rsidRPr="00236CF8" w14:paraId="071C0B26" w14:textId="77777777" w:rsidTr="00C863E8">
        <w:trPr>
          <w:cantSplit/>
          <w:trHeight w:val="324"/>
        </w:trPr>
        <w:tc>
          <w:tcPr>
            <w:tcW w:w="1233" w:type="pct"/>
            <w:tcBorders>
              <w:top w:val="single" w:sz="8" w:space="0" w:color="AEAEAE"/>
              <w:left w:val="nil"/>
              <w:bottom w:val="single" w:sz="8" w:space="0" w:color="AEAEAE"/>
              <w:right w:val="nil"/>
            </w:tcBorders>
            <w:shd w:val="clear" w:color="auto" w:fill="E0E0E0"/>
          </w:tcPr>
          <w:p w14:paraId="4E6AF6A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mostoftenmediatype</w:t>
            </w:r>
            <w:proofErr w:type="spellEnd"/>
          </w:p>
        </w:tc>
        <w:tc>
          <w:tcPr>
            <w:tcW w:w="739" w:type="pct"/>
            <w:tcBorders>
              <w:top w:val="single" w:sz="8" w:space="0" w:color="AEAEAE"/>
              <w:left w:val="nil"/>
              <w:bottom w:val="single" w:sz="8" w:space="0" w:color="AEAEAE"/>
              <w:right w:val="single" w:sz="8" w:space="0" w:color="E0E0E0"/>
            </w:tcBorders>
            <w:shd w:val="clear" w:color="auto" w:fill="FFFFFF"/>
          </w:tcPr>
          <w:p w14:paraId="78864E9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13.748</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53811D5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w:t>
            </w:r>
          </w:p>
        </w:tc>
        <w:tc>
          <w:tcPr>
            <w:tcW w:w="709" w:type="pct"/>
            <w:tcBorders>
              <w:top w:val="single" w:sz="8" w:space="0" w:color="AEAEAE"/>
              <w:left w:val="single" w:sz="8" w:space="0" w:color="E0E0E0"/>
              <w:bottom w:val="single" w:sz="8" w:space="0" w:color="AEAEAE"/>
              <w:right w:val="single" w:sz="8" w:space="0" w:color="E0E0E0"/>
            </w:tcBorders>
            <w:shd w:val="clear" w:color="auto" w:fill="FFFFFF"/>
          </w:tcPr>
          <w:p w14:paraId="1B4E840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4.583</w:t>
            </w:r>
          </w:p>
        </w:tc>
        <w:tc>
          <w:tcPr>
            <w:tcW w:w="547" w:type="pct"/>
            <w:tcBorders>
              <w:top w:val="single" w:sz="8" w:space="0" w:color="AEAEAE"/>
              <w:left w:val="single" w:sz="8" w:space="0" w:color="E0E0E0"/>
              <w:bottom w:val="single" w:sz="8" w:space="0" w:color="AEAEAE"/>
              <w:right w:val="single" w:sz="8" w:space="0" w:color="E0E0E0"/>
            </w:tcBorders>
            <w:shd w:val="clear" w:color="auto" w:fill="FFFFFF"/>
          </w:tcPr>
          <w:p w14:paraId="2E2B744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.364</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5417C38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.779</w:t>
            </w:r>
          </w:p>
        </w:tc>
        <w:tc>
          <w:tcPr>
            <w:tcW w:w="738" w:type="pct"/>
            <w:tcBorders>
              <w:top w:val="single" w:sz="8" w:space="0" w:color="AEAEAE"/>
              <w:left w:val="single" w:sz="8" w:space="0" w:color="E0E0E0"/>
              <w:bottom w:val="single" w:sz="8" w:space="0" w:color="AEAEAE"/>
              <w:right w:val="nil"/>
            </w:tcBorders>
            <w:shd w:val="clear" w:color="auto" w:fill="FFFFFF"/>
          </w:tcPr>
          <w:p w14:paraId="2EB594D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.003</w:t>
            </w:r>
          </w:p>
        </w:tc>
      </w:tr>
      <w:tr w:rsidR="00236CF8" w:rsidRPr="00236CF8" w14:paraId="23D7D614" w14:textId="77777777" w:rsidTr="00C863E8">
        <w:trPr>
          <w:cantSplit/>
          <w:trHeight w:val="648"/>
        </w:trPr>
        <w:tc>
          <w:tcPr>
            <w:tcW w:w="1233" w:type="pct"/>
            <w:tcBorders>
              <w:top w:val="single" w:sz="8" w:space="0" w:color="AEAEAE"/>
              <w:left w:val="nil"/>
              <w:bottom w:val="single" w:sz="8" w:space="0" w:color="AEAEAE"/>
              <w:right w:val="nil"/>
            </w:tcBorders>
            <w:shd w:val="clear" w:color="auto" w:fill="E0E0E0"/>
          </w:tcPr>
          <w:p w14:paraId="59E45AC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proofErr w:type="spellStart"/>
            <w:r w:rsidRPr="00236CF8">
              <w:rPr>
                <w:rFonts w:ascii="Arial" w:hAnsi="Arial" w:cs="Arial"/>
                <w:color w:val="264A60"/>
                <w:sz w:val="18"/>
                <w:szCs w:val="18"/>
              </w:rPr>
              <w:t>totaltimecategory</w:t>
            </w:r>
            <w:proofErr w:type="spellEnd"/>
            <w:r w:rsidRPr="00236CF8">
              <w:rPr>
                <w:rFonts w:ascii="Arial" w:hAnsi="Arial" w:cs="Arial"/>
                <w:color w:val="264A60"/>
                <w:sz w:val="18"/>
                <w:szCs w:val="18"/>
              </w:rPr>
              <w:t xml:space="preserve"> * </w:t>
            </w:r>
            <w:proofErr w:type="spellStart"/>
            <w:r w:rsidRPr="00236CF8">
              <w:rPr>
                <w:rFonts w:ascii="Arial" w:hAnsi="Arial" w:cs="Arial"/>
                <w:color w:val="264A60"/>
                <w:sz w:val="18"/>
                <w:szCs w:val="18"/>
              </w:rPr>
              <w:t>mostoftenmediatype</w:t>
            </w:r>
            <w:proofErr w:type="spellEnd"/>
          </w:p>
        </w:tc>
        <w:tc>
          <w:tcPr>
            <w:tcW w:w="739" w:type="pct"/>
            <w:tcBorders>
              <w:top w:val="single" w:sz="8" w:space="0" w:color="AEAEAE"/>
              <w:left w:val="nil"/>
              <w:bottom w:val="single" w:sz="8" w:space="0" w:color="AEAEAE"/>
              <w:right w:val="single" w:sz="8" w:space="0" w:color="E0E0E0"/>
            </w:tcBorders>
            <w:shd w:val="clear" w:color="auto" w:fill="FFFFFF"/>
          </w:tcPr>
          <w:p w14:paraId="287AE04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52.526</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0CF9E94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w:t>
            </w:r>
          </w:p>
        </w:tc>
        <w:tc>
          <w:tcPr>
            <w:tcW w:w="709" w:type="pct"/>
            <w:tcBorders>
              <w:top w:val="single" w:sz="8" w:space="0" w:color="AEAEAE"/>
              <w:left w:val="single" w:sz="8" w:space="0" w:color="E0E0E0"/>
              <w:bottom w:val="single" w:sz="8" w:space="0" w:color="AEAEAE"/>
              <w:right w:val="single" w:sz="8" w:space="0" w:color="E0E0E0"/>
            </w:tcBorders>
            <w:shd w:val="clear" w:color="auto" w:fill="FFFFFF"/>
          </w:tcPr>
          <w:p w14:paraId="6A77A74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10.505</w:t>
            </w:r>
          </w:p>
        </w:tc>
        <w:tc>
          <w:tcPr>
            <w:tcW w:w="547" w:type="pct"/>
            <w:tcBorders>
              <w:top w:val="single" w:sz="8" w:space="0" w:color="AEAEAE"/>
              <w:left w:val="single" w:sz="8" w:space="0" w:color="E0E0E0"/>
              <w:bottom w:val="single" w:sz="8" w:space="0" w:color="AEAEAE"/>
              <w:right w:val="single" w:sz="8" w:space="0" w:color="E0E0E0"/>
            </w:tcBorders>
            <w:shd w:val="clear" w:color="auto" w:fill="FFFFFF"/>
          </w:tcPr>
          <w:p w14:paraId="0B584D9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.834</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55A67A8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.526</w:t>
            </w:r>
          </w:p>
        </w:tc>
        <w:tc>
          <w:tcPr>
            <w:tcW w:w="738" w:type="pct"/>
            <w:tcBorders>
              <w:top w:val="single" w:sz="8" w:space="0" w:color="AEAEAE"/>
              <w:left w:val="single" w:sz="8" w:space="0" w:color="E0E0E0"/>
              <w:bottom w:val="single" w:sz="8" w:space="0" w:color="AEAEAE"/>
              <w:right w:val="nil"/>
            </w:tcBorders>
            <w:shd w:val="clear" w:color="auto" w:fill="FFFFFF"/>
          </w:tcPr>
          <w:p w14:paraId="6EB7FFA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.013</w:t>
            </w:r>
          </w:p>
        </w:tc>
      </w:tr>
      <w:tr w:rsidR="00236CF8" w:rsidRPr="00236CF8" w14:paraId="7751E2AE" w14:textId="77777777" w:rsidTr="00C863E8">
        <w:trPr>
          <w:cantSplit/>
          <w:trHeight w:val="324"/>
        </w:trPr>
        <w:tc>
          <w:tcPr>
            <w:tcW w:w="1233" w:type="pct"/>
            <w:tcBorders>
              <w:top w:val="single" w:sz="8" w:space="0" w:color="AEAEAE"/>
              <w:left w:val="nil"/>
              <w:bottom w:val="single" w:sz="8" w:space="0" w:color="AEAEAE"/>
              <w:right w:val="nil"/>
            </w:tcBorders>
            <w:shd w:val="clear" w:color="auto" w:fill="E0E0E0"/>
          </w:tcPr>
          <w:p w14:paraId="2A3C957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Error</w:t>
            </w:r>
          </w:p>
        </w:tc>
        <w:tc>
          <w:tcPr>
            <w:tcW w:w="739" w:type="pct"/>
            <w:tcBorders>
              <w:top w:val="single" w:sz="8" w:space="0" w:color="AEAEAE"/>
              <w:left w:val="nil"/>
              <w:bottom w:val="single" w:sz="8" w:space="0" w:color="AEAEAE"/>
              <w:right w:val="single" w:sz="8" w:space="0" w:color="E0E0E0"/>
            </w:tcBorders>
            <w:shd w:val="clear" w:color="auto" w:fill="FFFFFF"/>
          </w:tcPr>
          <w:p w14:paraId="713E7B5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3993.803</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050E067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317</w:t>
            </w:r>
          </w:p>
        </w:tc>
        <w:tc>
          <w:tcPr>
            <w:tcW w:w="709" w:type="pct"/>
            <w:tcBorders>
              <w:top w:val="single" w:sz="8" w:space="0" w:color="AEAEAE"/>
              <w:left w:val="single" w:sz="8" w:space="0" w:color="E0E0E0"/>
              <w:bottom w:val="single" w:sz="8" w:space="0" w:color="AEAEAE"/>
              <w:right w:val="single" w:sz="8" w:space="0" w:color="E0E0E0"/>
            </w:tcBorders>
            <w:shd w:val="clear" w:color="auto" w:fill="FFFFFF"/>
          </w:tcPr>
          <w:p w14:paraId="061B62B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12.599</w:t>
            </w:r>
          </w:p>
        </w:tc>
        <w:tc>
          <w:tcPr>
            <w:tcW w:w="547" w:type="pct"/>
            <w:tcBorders>
              <w:top w:val="single" w:sz="8" w:space="0" w:color="AEAEAE"/>
              <w:left w:val="single" w:sz="8" w:space="0" w:color="E0E0E0"/>
              <w:bottom w:val="single" w:sz="8" w:space="0" w:color="AEAEAE"/>
              <w:right w:val="single" w:sz="8" w:space="0" w:color="E0E0E0"/>
            </w:tcBorders>
            <w:shd w:val="clear" w:color="auto" w:fill="FFFFFF"/>
            <w:vAlign w:val="center"/>
          </w:tcPr>
          <w:p w14:paraId="63A7E67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516" w:type="pct"/>
            <w:tcBorders>
              <w:top w:val="single" w:sz="8" w:space="0" w:color="AEAEAE"/>
              <w:left w:val="single" w:sz="8" w:space="0" w:color="E0E0E0"/>
              <w:bottom w:val="single" w:sz="8" w:space="0" w:color="AEAEAE"/>
              <w:right w:val="single" w:sz="8" w:space="0" w:color="E0E0E0"/>
            </w:tcBorders>
            <w:shd w:val="clear" w:color="auto" w:fill="FFFFFF"/>
            <w:vAlign w:val="center"/>
          </w:tcPr>
          <w:p w14:paraId="3B4256F3"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738" w:type="pct"/>
            <w:tcBorders>
              <w:top w:val="single" w:sz="8" w:space="0" w:color="AEAEAE"/>
              <w:left w:val="single" w:sz="8" w:space="0" w:color="E0E0E0"/>
              <w:bottom w:val="single" w:sz="8" w:space="0" w:color="AEAEAE"/>
              <w:right w:val="nil"/>
            </w:tcBorders>
            <w:shd w:val="clear" w:color="auto" w:fill="FFFFFF"/>
            <w:vAlign w:val="center"/>
          </w:tcPr>
          <w:p w14:paraId="7B0E86AF"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034801BB" w14:textId="77777777" w:rsidTr="00C863E8">
        <w:trPr>
          <w:cantSplit/>
          <w:trHeight w:val="324"/>
        </w:trPr>
        <w:tc>
          <w:tcPr>
            <w:tcW w:w="1233" w:type="pct"/>
            <w:tcBorders>
              <w:top w:val="single" w:sz="8" w:space="0" w:color="AEAEAE"/>
              <w:left w:val="nil"/>
              <w:bottom w:val="single" w:sz="8" w:space="0" w:color="AEAEAE"/>
              <w:right w:val="nil"/>
            </w:tcBorders>
            <w:shd w:val="clear" w:color="auto" w:fill="E0E0E0"/>
          </w:tcPr>
          <w:p w14:paraId="1B7217D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Total</w:t>
            </w:r>
          </w:p>
        </w:tc>
        <w:tc>
          <w:tcPr>
            <w:tcW w:w="739" w:type="pct"/>
            <w:tcBorders>
              <w:top w:val="single" w:sz="8" w:space="0" w:color="AEAEAE"/>
              <w:left w:val="nil"/>
              <w:bottom w:val="single" w:sz="8" w:space="0" w:color="AEAEAE"/>
              <w:right w:val="single" w:sz="8" w:space="0" w:color="E0E0E0"/>
            </w:tcBorders>
            <w:shd w:val="clear" w:color="auto" w:fill="FFFFFF"/>
          </w:tcPr>
          <w:p w14:paraId="0309328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176509.000</w:t>
            </w:r>
          </w:p>
        </w:tc>
        <w:tc>
          <w:tcPr>
            <w:tcW w:w="516" w:type="pct"/>
            <w:tcBorders>
              <w:top w:val="single" w:sz="8" w:space="0" w:color="AEAEAE"/>
              <w:left w:val="single" w:sz="8" w:space="0" w:color="E0E0E0"/>
              <w:bottom w:val="single" w:sz="8" w:space="0" w:color="AEAEAE"/>
              <w:right w:val="single" w:sz="8" w:space="0" w:color="E0E0E0"/>
            </w:tcBorders>
            <w:shd w:val="clear" w:color="auto" w:fill="FFFFFF"/>
          </w:tcPr>
          <w:p w14:paraId="12E3367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328</w:t>
            </w:r>
          </w:p>
        </w:tc>
        <w:tc>
          <w:tcPr>
            <w:tcW w:w="709" w:type="pct"/>
            <w:tcBorders>
              <w:top w:val="single" w:sz="8" w:space="0" w:color="AEAEAE"/>
              <w:left w:val="single" w:sz="8" w:space="0" w:color="E0E0E0"/>
              <w:bottom w:val="single" w:sz="8" w:space="0" w:color="AEAEAE"/>
              <w:right w:val="single" w:sz="8" w:space="0" w:color="E0E0E0"/>
            </w:tcBorders>
            <w:shd w:val="clear" w:color="auto" w:fill="FFFFFF"/>
            <w:vAlign w:val="center"/>
          </w:tcPr>
          <w:p w14:paraId="31AD1E2B"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547" w:type="pct"/>
            <w:tcBorders>
              <w:top w:val="single" w:sz="8" w:space="0" w:color="AEAEAE"/>
              <w:left w:val="single" w:sz="8" w:space="0" w:color="E0E0E0"/>
              <w:bottom w:val="single" w:sz="8" w:space="0" w:color="AEAEAE"/>
              <w:right w:val="single" w:sz="8" w:space="0" w:color="E0E0E0"/>
            </w:tcBorders>
            <w:shd w:val="clear" w:color="auto" w:fill="FFFFFF"/>
            <w:vAlign w:val="center"/>
          </w:tcPr>
          <w:p w14:paraId="596B252C"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516" w:type="pct"/>
            <w:tcBorders>
              <w:top w:val="single" w:sz="8" w:space="0" w:color="AEAEAE"/>
              <w:left w:val="single" w:sz="8" w:space="0" w:color="E0E0E0"/>
              <w:bottom w:val="single" w:sz="8" w:space="0" w:color="AEAEAE"/>
              <w:right w:val="single" w:sz="8" w:space="0" w:color="E0E0E0"/>
            </w:tcBorders>
            <w:shd w:val="clear" w:color="auto" w:fill="FFFFFF"/>
            <w:vAlign w:val="center"/>
          </w:tcPr>
          <w:p w14:paraId="7E7DE2BF"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738" w:type="pct"/>
            <w:tcBorders>
              <w:top w:val="single" w:sz="8" w:space="0" w:color="AEAEAE"/>
              <w:left w:val="single" w:sz="8" w:space="0" w:color="E0E0E0"/>
              <w:bottom w:val="single" w:sz="8" w:space="0" w:color="AEAEAE"/>
              <w:right w:val="nil"/>
            </w:tcBorders>
            <w:shd w:val="clear" w:color="auto" w:fill="FFFFFF"/>
            <w:vAlign w:val="center"/>
          </w:tcPr>
          <w:p w14:paraId="3E70AA74"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09483CD2" w14:textId="77777777" w:rsidTr="00C863E8">
        <w:trPr>
          <w:cantSplit/>
          <w:trHeight w:val="324"/>
        </w:trPr>
        <w:tc>
          <w:tcPr>
            <w:tcW w:w="1233" w:type="pct"/>
            <w:tcBorders>
              <w:top w:val="single" w:sz="8" w:space="0" w:color="AEAEAE"/>
              <w:left w:val="nil"/>
              <w:bottom w:val="single" w:sz="8" w:space="0" w:color="152935"/>
              <w:right w:val="nil"/>
            </w:tcBorders>
            <w:shd w:val="clear" w:color="auto" w:fill="E0E0E0"/>
          </w:tcPr>
          <w:p w14:paraId="7C77116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Corrected Total</w:t>
            </w:r>
          </w:p>
        </w:tc>
        <w:tc>
          <w:tcPr>
            <w:tcW w:w="739" w:type="pct"/>
            <w:tcBorders>
              <w:top w:val="single" w:sz="8" w:space="0" w:color="AEAEAE"/>
              <w:left w:val="nil"/>
              <w:bottom w:val="single" w:sz="8" w:space="0" w:color="152935"/>
              <w:right w:val="single" w:sz="8" w:space="0" w:color="E0E0E0"/>
            </w:tcBorders>
            <w:shd w:val="clear" w:color="auto" w:fill="FFFFFF"/>
          </w:tcPr>
          <w:p w14:paraId="7EE2F47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4236.777</w:t>
            </w:r>
          </w:p>
        </w:tc>
        <w:tc>
          <w:tcPr>
            <w:tcW w:w="516" w:type="pct"/>
            <w:tcBorders>
              <w:top w:val="single" w:sz="8" w:space="0" w:color="AEAEAE"/>
              <w:left w:val="single" w:sz="8" w:space="0" w:color="E0E0E0"/>
              <w:bottom w:val="single" w:sz="8" w:space="0" w:color="152935"/>
              <w:right w:val="single" w:sz="8" w:space="0" w:color="E0E0E0"/>
            </w:tcBorders>
            <w:shd w:val="clear" w:color="auto" w:fill="FFFFFF"/>
          </w:tcPr>
          <w:p w14:paraId="63CA0AA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327</w:t>
            </w:r>
          </w:p>
        </w:tc>
        <w:tc>
          <w:tcPr>
            <w:tcW w:w="709"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59072E70"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547"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038D5802"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516"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6075E59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738" w:type="pct"/>
            <w:tcBorders>
              <w:top w:val="single" w:sz="8" w:space="0" w:color="AEAEAE"/>
              <w:left w:val="single" w:sz="8" w:space="0" w:color="E0E0E0"/>
              <w:bottom w:val="single" w:sz="8" w:space="0" w:color="152935"/>
              <w:right w:val="nil"/>
            </w:tcBorders>
            <w:shd w:val="clear" w:color="auto" w:fill="FFFFFF"/>
            <w:vAlign w:val="center"/>
          </w:tcPr>
          <w:p w14:paraId="25F6D4A3"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6C3039A3" w14:textId="77777777" w:rsidTr="00C863E8">
        <w:trPr>
          <w:cantSplit/>
          <w:trHeight w:val="324"/>
        </w:trPr>
        <w:tc>
          <w:tcPr>
            <w:tcW w:w="5000" w:type="pct"/>
            <w:gridSpan w:val="7"/>
            <w:tcBorders>
              <w:top w:val="nil"/>
              <w:left w:val="nil"/>
              <w:bottom w:val="nil"/>
              <w:right w:val="nil"/>
            </w:tcBorders>
            <w:shd w:val="clear" w:color="auto" w:fill="FFFFFF"/>
          </w:tcPr>
          <w:p w14:paraId="33520255"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R Squared = .057 (Adjusted R Squared = .028)</w:t>
            </w:r>
          </w:p>
        </w:tc>
      </w:tr>
    </w:tbl>
    <w:p w14:paraId="11201C5A" w14:textId="55A6C48D"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79CF37D3" w14:textId="1D9D9B5B"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425DB5B8" w14:textId="20112E82"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4E3202D3" w14:textId="6FA32B12"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61B84A3F" w14:textId="760544B3"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432983DC" w14:textId="2AB45A14"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63F06BDC" w14:textId="1966B269" w:rsidR="004821F8" w:rsidRDefault="004821F8" w:rsidP="00236CF8">
      <w:pPr>
        <w:autoSpaceDE w:val="0"/>
        <w:autoSpaceDN w:val="0"/>
        <w:adjustRightInd w:val="0"/>
        <w:spacing w:after="0" w:line="400" w:lineRule="atLeast"/>
        <w:rPr>
          <w:rFonts w:ascii="Times New Roman" w:hAnsi="Times New Roman" w:cs="Times New Roman"/>
          <w:sz w:val="24"/>
          <w:szCs w:val="24"/>
        </w:rPr>
      </w:pPr>
    </w:p>
    <w:p w14:paraId="13D737AB" w14:textId="77777777" w:rsidR="004821F8" w:rsidRPr="00236CF8" w:rsidRDefault="004821F8" w:rsidP="00236CF8">
      <w:pPr>
        <w:autoSpaceDE w:val="0"/>
        <w:autoSpaceDN w:val="0"/>
        <w:adjustRightInd w:val="0"/>
        <w:spacing w:after="0" w:line="400" w:lineRule="atLeast"/>
        <w:rPr>
          <w:rFonts w:ascii="Times New Roman" w:hAnsi="Times New Roman" w:cs="Times New Roman"/>
          <w:sz w:val="24"/>
          <w:szCs w:val="24"/>
        </w:rPr>
      </w:pPr>
    </w:p>
    <w:p w14:paraId="17EC5F2C"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884"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86"/>
        <w:gridCol w:w="1986"/>
        <w:gridCol w:w="1190"/>
        <w:gridCol w:w="869"/>
        <w:gridCol w:w="830"/>
        <w:gridCol w:w="1139"/>
        <w:gridCol w:w="1143"/>
      </w:tblGrid>
      <w:tr w:rsidR="00236CF8" w:rsidRPr="00236CF8" w14:paraId="7A49F30B" w14:textId="77777777" w:rsidTr="00C863E8">
        <w:trPr>
          <w:cantSplit/>
          <w:trHeight w:val="320"/>
        </w:trPr>
        <w:tc>
          <w:tcPr>
            <w:tcW w:w="5000" w:type="pct"/>
            <w:gridSpan w:val="7"/>
            <w:tcBorders>
              <w:top w:val="nil"/>
              <w:left w:val="nil"/>
              <w:bottom w:val="nil"/>
              <w:right w:val="nil"/>
            </w:tcBorders>
            <w:shd w:val="clear" w:color="auto" w:fill="FFFFFF"/>
            <w:vAlign w:val="center"/>
          </w:tcPr>
          <w:p w14:paraId="620BD07B"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Multiple Comparisons</w:t>
            </w:r>
          </w:p>
        </w:tc>
      </w:tr>
      <w:tr w:rsidR="00236CF8" w:rsidRPr="00236CF8" w14:paraId="0602E962" w14:textId="77777777" w:rsidTr="00C863E8">
        <w:trPr>
          <w:cantSplit/>
          <w:trHeight w:val="306"/>
        </w:trPr>
        <w:tc>
          <w:tcPr>
            <w:tcW w:w="5000" w:type="pct"/>
            <w:gridSpan w:val="7"/>
            <w:tcBorders>
              <w:top w:val="nil"/>
              <w:left w:val="nil"/>
              <w:bottom w:val="nil"/>
              <w:right w:val="nil"/>
            </w:tcBorders>
            <w:shd w:val="clear" w:color="auto" w:fill="FFFFFF"/>
            <w:vAlign w:val="bottom"/>
          </w:tcPr>
          <w:p w14:paraId="01FDF093"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Totalsleep</w:t>
            </w:r>
            <w:proofErr w:type="spellEnd"/>
            <w:r w:rsidRPr="00236CF8">
              <w:rPr>
                <w:rFonts w:ascii="Arial" w:hAnsi="Arial" w:cs="Arial"/>
                <w:color w:val="010205"/>
                <w:sz w:val="18"/>
                <w:szCs w:val="18"/>
                <w:shd w:val="clear" w:color="auto" w:fill="FFFFFF"/>
              </w:rPr>
              <w:t xml:space="preserve">  </w:t>
            </w:r>
          </w:p>
        </w:tc>
      </w:tr>
      <w:tr w:rsidR="00236CF8" w:rsidRPr="00236CF8" w14:paraId="3AE5E5B7" w14:textId="77777777" w:rsidTr="00C863E8">
        <w:trPr>
          <w:cantSplit/>
          <w:trHeight w:val="320"/>
        </w:trPr>
        <w:tc>
          <w:tcPr>
            <w:tcW w:w="5000" w:type="pct"/>
            <w:gridSpan w:val="7"/>
            <w:tcBorders>
              <w:top w:val="nil"/>
              <w:left w:val="nil"/>
              <w:bottom w:val="nil"/>
              <w:right w:val="nil"/>
            </w:tcBorders>
            <w:shd w:val="clear" w:color="auto" w:fill="FFFFFF"/>
            <w:vAlign w:val="bottom"/>
          </w:tcPr>
          <w:p w14:paraId="38C00E00"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HSD  </w:t>
            </w:r>
          </w:p>
        </w:tc>
      </w:tr>
      <w:tr w:rsidR="00236CF8" w:rsidRPr="00236CF8" w14:paraId="018524A0" w14:textId="77777777" w:rsidTr="00C863E8">
        <w:trPr>
          <w:cantSplit/>
          <w:trHeight w:val="306"/>
        </w:trPr>
        <w:tc>
          <w:tcPr>
            <w:tcW w:w="1086" w:type="pct"/>
            <w:vMerge w:val="restart"/>
            <w:tcBorders>
              <w:top w:val="nil"/>
              <w:left w:val="nil"/>
              <w:bottom w:val="nil"/>
              <w:right w:val="nil"/>
            </w:tcBorders>
            <w:shd w:val="clear" w:color="auto" w:fill="FFFFFF"/>
            <w:vAlign w:val="bottom"/>
          </w:tcPr>
          <w:p w14:paraId="20AA723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 Amount of media usage</w:t>
            </w:r>
          </w:p>
        </w:tc>
        <w:tc>
          <w:tcPr>
            <w:tcW w:w="1086" w:type="pct"/>
            <w:vMerge w:val="restart"/>
            <w:tcBorders>
              <w:top w:val="nil"/>
              <w:left w:val="nil"/>
              <w:bottom w:val="nil"/>
              <w:right w:val="nil"/>
            </w:tcBorders>
            <w:shd w:val="clear" w:color="auto" w:fill="FFFFFF"/>
            <w:vAlign w:val="bottom"/>
          </w:tcPr>
          <w:p w14:paraId="45ECDF4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(J) Amount of media usage</w:t>
            </w:r>
          </w:p>
        </w:tc>
        <w:tc>
          <w:tcPr>
            <w:tcW w:w="651" w:type="pct"/>
            <w:vMerge w:val="restart"/>
            <w:tcBorders>
              <w:top w:val="nil"/>
              <w:left w:val="nil"/>
              <w:bottom w:val="nil"/>
              <w:right w:val="single" w:sz="8" w:space="0" w:color="E0E0E0"/>
            </w:tcBorders>
            <w:shd w:val="clear" w:color="auto" w:fill="FFFFFF"/>
            <w:vAlign w:val="bottom"/>
          </w:tcPr>
          <w:p w14:paraId="2B3DA5B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Difference (I-J)</w:t>
            </w:r>
          </w:p>
        </w:tc>
        <w:tc>
          <w:tcPr>
            <w:tcW w:w="475" w:type="pct"/>
            <w:vMerge w:val="restart"/>
            <w:tcBorders>
              <w:top w:val="nil"/>
              <w:left w:val="single" w:sz="8" w:space="0" w:color="E0E0E0"/>
              <w:bottom w:val="nil"/>
              <w:right w:val="single" w:sz="8" w:space="0" w:color="E0E0E0"/>
            </w:tcBorders>
            <w:shd w:val="clear" w:color="auto" w:fill="FFFFFF"/>
            <w:vAlign w:val="bottom"/>
          </w:tcPr>
          <w:p w14:paraId="770A5269"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Error</w:t>
            </w:r>
          </w:p>
        </w:tc>
        <w:tc>
          <w:tcPr>
            <w:tcW w:w="454" w:type="pct"/>
            <w:vMerge w:val="restart"/>
            <w:tcBorders>
              <w:top w:val="nil"/>
              <w:left w:val="single" w:sz="8" w:space="0" w:color="E0E0E0"/>
              <w:bottom w:val="nil"/>
              <w:right w:val="single" w:sz="8" w:space="0" w:color="E0E0E0"/>
            </w:tcBorders>
            <w:shd w:val="clear" w:color="auto" w:fill="FFFFFF"/>
            <w:vAlign w:val="bottom"/>
          </w:tcPr>
          <w:p w14:paraId="6208818D"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1248" w:type="pct"/>
            <w:gridSpan w:val="2"/>
            <w:tcBorders>
              <w:top w:val="nil"/>
              <w:left w:val="single" w:sz="8" w:space="0" w:color="E0E0E0"/>
              <w:bottom w:val="nil"/>
              <w:right w:val="nil"/>
            </w:tcBorders>
            <w:shd w:val="clear" w:color="auto" w:fill="FFFFFF"/>
            <w:vAlign w:val="bottom"/>
          </w:tcPr>
          <w:p w14:paraId="7B5EDE5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95% Confidence Interval</w:t>
            </w:r>
          </w:p>
        </w:tc>
      </w:tr>
      <w:tr w:rsidR="00236CF8" w:rsidRPr="00236CF8" w14:paraId="76706FC0" w14:textId="77777777" w:rsidTr="00C863E8">
        <w:trPr>
          <w:cantSplit/>
          <w:trHeight w:val="627"/>
        </w:trPr>
        <w:tc>
          <w:tcPr>
            <w:tcW w:w="1086" w:type="pct"/>
            <w:vMerge/>
            <w:tcBorders>
              <w:top w:val="nil"/>
              <w:left w:val="nil"/>
              <w:bottom w:val="nil"/>
              <w:right w:val="nil"/>
            </w:tcBorders>
            <w:shd w:val="clear" w:color="auto" w:fill="FFFFFF"/>
            <w:vAlign w:val="bottom"/>
          </w:tcPr>
          <w:p w14:paraId="6BDAC066"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86" w:type="pct"/>
            <w:vMerge/>
            <w:tcBorders>
              <w:top w:val="nil"/>
              <w:left w:val="nil"/>
              <w:bottom w:val="nil"/>
              <w:right w:val="nil"/>
            </w:tcBorders>
            <w:shd w:val="clear" w:color="auto" w:fill="FFFFFF"/>
            <w:vAlign w:val="bottom"/>
          </w:tcPr>
          <w:p w14:paraId="421404B0"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51" w:type="pct"/>
            <w:vMerge/>
            <w:tcBorders>
              <w:top w:val="nil"/>
              <w:left w:val="nil"/>
              <w:bottom w:val="nil"/>
              <w:right w:val="single" w:sz="8" w:space="0" w:color="E0E0E0"/>
            </w:tcBorders>
            <w:shd w:val="clear" w:color="auto" w:fill="FFFFFF"/>
            <w:vAlign w:val="bottom"/>
          </w:tcPr>
          <w:p w14:paraId="1504AE14"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75" w:type="pct"/>
            <w:vMerge/>
            <w:tcBorders>
              <w:top w:val="nil"/>
              <w:left w:val="single" w:sz="8" w:space="0" w:color="E0E0E0"/>
              <w:bottom w:val="nil"/>
              <w:right w:val="single" w:sz="8" w:space="0" w:color="E0E0E0"/>
            </w:tcBorders>
            <w:shd w:val="clear" w:color="auto" w:fill="FFFFFF"/>
            <w:vAlign w:val="bottom"/>
          </w:tcPr>
          <w:p w14:paraId="6F96FC72"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14:paraId="0E5F90B0"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23" w:type="pct"/>
            <w:tcBorders>
              <w:top w:val="nil"/>
              <w:left w:val="single" w:sz="8" w:space="0" w:color="E0E0E0"/>
              <w:bottom w:val="single" w:sz="8" w:space="0" w:color="152935"/>
              <w:right w:val="single" w:sz="8" w:space="0" w:color="E0E0E0"/>
            </w:tcBorders>
            <w:shd w:val="clear" w:color="auto" w:fill="FFFFFF"/>
            <w:vAlign w:val="bottom"/>
          </w:tcPr>
          <w:p w14:paraId="033E5960"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Lower Bound</w:t>
            </w:r>
          </w:p>
        </w:tc>
        <w:tc>
          <w:tcPr>
            <w:tcW w:w="623" w:type="pct"/>
            <w:tcBorders>
              <w:top w:val="nil"/>
              <w:left w:val="single" w:sz="8" w:space="0" w:color="E0E0E0"/>
              <w:bottom w:val="single" w:sz="8" w:space="0" w:color="152935"/>
              <w:right w:val="nil"/>
            </w:tcBorders>
            <w:shd w:val="clear" w:color="auto" w:fill="FFFFFF"/>
            <w:vAlign w:val="bottom"/>
          </w:tcPr>
          <w:p w14:paraId="09F77C83"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Upper Bound</w:t>
            </w:r>
          </w:p>
        </w:tc>
      </w:tr>
      <w:tr w:rsidR="00236CF8" w:rsidRPr="00236CF8" w14:paraId="4C4ACA91" w14:textId="77777777" w:rsidTr="00C863E8">
        <w:trPr>
          <w:cantSplit/>
          <w:trHeight w:val="320"/>
        </w:trPr>
        <w:tc>
          <w:tcPr>
            <w:tcW w:w="1086" w:type="pct"/>
            <w:vMerge w:val="restart"/>
            <w:tcBorders>
              <w:top w:val="single" w:sz="8" w:space="0" w:color="152935"/>
              <w:left w:val="nil"/>
              <w:bottom w:val="nil"/>
              <w:right w:val="nil"/>
            </w:tcBorders>
            <w:shd w:val="clear" w:color="auto" w:fill="E0E0E0"/>
          </w:tcPr>
          <w:p w14:paraId="527C187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086" w:type="pct"/>
            <w:tcBorders>
              <w:top w:val="single" w:sz="8" w:space="0" w:color="152935"/>
              <w:left w:val="nil"/>
              <w:bottom w:val="single" w:sz="8" w:space="0" w:color="AEAEAE"/>
              <w:right w:val="nil"/>
            </w:tcBorders>
            <w:shd w:val="clear" w:color="auto" w:fill="E0E0E0"/>
          </w:tcPr>
          <w:p w14:paraId="7DC47F2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651" w:type="pct"/>
            <w:tcBorders>
              <w:top w:val="single" w:sz="8" w:space="0" w:color="152935"/>
              <w:left w:val="nil"/>
              <w:bottom w:val="single" w:sz="8" w:space="0" w:color="AEAEAE"/>
              <w:right w:val="single" w:sz="8" w:space="0" w:color="E0E0E0"/>
            </w:tcBorders>
            <w:shd w:val="clear" w:color="auto" w:fill="FFFFFF"/>
          </w:tcPr>
          <w:p w14:paraId="764ECBC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.9981</w:t>
            </w:r>
            <w:r w:rsidRPr="00236CF8">
              <w:rPr>
                <w:rFonts w:ascii="Arial" w:hAnsi="Arial" w:cs="Arial"/>
                <w:color w:val="010205"/>
                <w:sz w:val="18"/>
                <w:szCs w:val="18"/>
                <w:vertAlign w:val="superscript"/>
              </w:rPr>
              <w:t>*</w:t>
            </w:r>
          </w:p>
        </w:tc>
        <w:tc>
          <w:tcPr>
            <w:tcW w:w="475" w:type="pct"/>
            <w:tcBorders>
              <w:top w:val="single" w:sz="8" w:space="0" w:color="152935"/>
              <w:left w:val="single" w:sz="8" w:space="0" w:color="E0E0E0"/>
              <w:bottom w:val="single" w:sz="8" w:space="0" w:color="AEAEAE"/>
              <w:right w:val="single" w:sz="8" w:space="0" w:color="E0E0E0"/>
            </w:tcBorders>
            <w:shd w:val="clear" w:color="auto" w:fill="FFFFFF"/>
          </w:tcPr>
          <w:p w14:paraId="47ECEF4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.40404</w:t>
            </w:r>
          </w:p>
        </w:tc>
        <w:tc>
          <w:tcPr>
            <w:tcW w:w="454" w:type="pct"/>
            <w:tcBorders>
              <w:top w:val="single" w:sz="8" w:space="0" w:color="152935"/>
              <w:left w:val="single" w:sz="8" w:space="0" w:color="E0E0E0"/>
              <w:bottom w:val="single" w:sz="8" w:space="0" w:color="AEAEAE"/>
              <w:right w:val="single" w:sz="8" w:space="0" w:color="E0E0E0"/>
            </w:tcBorders>
            <w:shd w:val="clear" w:color="auto" w:fill="FFFFFF"/>
          </w:tcPr>
          <w:p w14:paraId="67A564F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.037</w:t>
            </w:r>
          </w:p>
        </w:tc>
        <w:tc>
          <w:tcPr>
            <w:tcW w:w="623" w:type="pct"/>
            <w:tcBorders>
              <w:top w:val="single" w:sz="8" w:space="0" w:color="152935"/>
              <w:left w:val="single" w:sz="8" w:space="0" w:color="E0E0E0"/>
              <w:bottom w:val="single" w:sz="8" w:space="0" w:color="AEAEAE"/>
              <w:right w:val="single" w:sz="8" w:space="0" w:color="E0E0E0"/>
            </w:tcBorders>
            <w:shd w:val="clear" w:color="auto" w:fill="FFFFFF"/>
          </w:tcPr>
          <w:p w14:paraId="4F1F4B9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.0467</w:t>
            </w:r>
          </w:p>
        </w:tc>
        <w:tc>
          <w:tcPr>
            <w:tcW w:w="623" w:type="pct"/>
            <w:tcBorders>
              <w:top w:val="single" w:sz="8" w:space="0" w:color="152935"/>
              <w:left w:val="single" w:sz="8" w:space="0" w:color="E0E0E0"/>
              <w:bottom w:val="single" w:sz="8" w:space="0" w:color="AEAEAE"/>
              <w:right w:val="nil"/>
            </w:tcBorders>
            <w:shd w:val="clear" w:color="auto" w:fill="FFFFFF"/>
          </w:tcPr>
          <w:p w14:paraId="7EA2F2D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1.9495</w:t>
            </w:r>
          </w:p>
        </w:tc>
      </w:tr>
      <w:tr w:rsidR="00236CF8" w:rsidRPr="00236CF8" w14:paraId="767F883B" w14:textId="77777777" w:rsidTr="00C863E8">
        <w:trPr>
          <w:cantSplit/>
          <w:trHeight w:val="334"/>
        </w:trPr>
        <w:tc>
          <w:tcPr>
            <w:tcW w:w="1086" w:type="pct"/>
            <w:vMerge/>
            <w:tcBorders>
              <w:top w:val="single" w:sz="8" w:space="0" w:color="152935"/>
              <w:left w:val="nil"/>
              <w:bottom w:val="nil"/>
              <w:right w:val="nil"/>
            </w:tcBorders>
            <w:shd w:val="clear" w:color="auto" w:fill="E0E0E0"/>
          </w:tcPr>
          <w:p w14:paraId="6C49F9CF"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6D0171EF"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651" w:type="pct"/>
            <w:tcBorders>
              <w:top w:val="single" w:sz="8" w:space="0" w:color="AEAEAE"/>
              <w:left w:val="nil"/>
              <w:bottom w:val="nil"/>
              <w:right w:val="single" w:sz="8" w:space="0" w:color="E0E0E0"/>
            </w:tcBorders>
            <w:shd w:val="clear" w:color="auto" w:fill="FFFFFF"/>
          </w:tcPr>
          <w:p w14:paraId="6B7CC1D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3.4303</w:t>
            </w:r>
            <w:r w:rsidRPr="00236CF8">
              <w:rPr>
                <w:rFonts w:ascii="Arial" w:hAnsi="Arial" w:cs="Arial"/>
                <w:color w:val="010205"/>
                <w:sz w:val="18"/>
                <w:szCs w:val="18"/>
                <w:vertAlign w:val="superscript"/>
              </w:rPr>
              <w:t>*</w:t>
            </w:r>
          </w:p>
        </w:tc>
        <w:tc>
          <w:tcPr>
            <w:tcW w:w="475" w:type="pct"/>
            <w:tcBorders>
              <w:top w:val="single" w:sz="8" w:space="0" w:color="AEAEAE"/>
              <w:left w:val="single" w:sz="8" w:space="0" w:color="E0E0E0"/>
              <w:bottom w:val="nil"/>
              <w:right w:val="single" w:sz="8" w:space="0" w:color="E0E0E0"/>
            </w:tcBorders>
            <w:shd w:val="clear" w:color="auto" w:fill="FFFFFF"/>
          </w:tcPr>
          <w:p w14:paraId="2C25B4E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1.06954</w:t>
            </w:r>
          </w:p>
        </w:tc>
        <w:tc>
          <w:tcPr>
            <w:tcW w:w="454" w:type="pct"/>
            <w:tcBorders>
              <w:top w:val="single" w:sz="8" w:space="0" w:color="AEAEAE"/>
              <w:left w:val="single" w:sz="8" w:space="0" w:color="E0E0E0"/>
              <w:bottom w:val="nil"/>
              <w:right w:val="single" w:sz="8" w:space="0" w:color="E0E0E0"/>
            </w:tcBorders>
            <w:shd w:val="clear" w:color="auto" w:fill="FFFFFF"/>
          </w:tcPr>
          <w:p w14:paraId="3D9A646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.004</w:t>
            </w:r>
          </w:p>
        </w:tc>
        <w:tc>
          <w:tcPr>
            <w:tcW w:w="623" w:type="pct"/>
            <w:tcBorders>
              <w:top w:val="single" w:sz="8" w:space="0" w:color="AEAEAE"/>
              <w:left w:val="single" w:sz="8" w:space="0" w:color="E0E0E0"/>
              <w:bottom w:val="nil"/>
              <w:right w:val="single" w:sz="8" w:space="0" w:color="E0E0E0"/>
            </w:tcBorders>
            <w:shd w:val="clear" w:color="auto" w:fill="FFFFFF"/>
          </w:tcPr>
          <w:p w14:paraId="670B874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.9118</w:t>
            </w:r>
          </w:p>
        </w:tc>
        <w:tc>
          <w:tcPr>
            <w:tcW w:w="623" w:type="pct"/>
            <w:tcBorders>
              <w:top w:val="single" w:sz="8" w:space="0" w:color="AEAEAE"/>
              <w:left w:val="single" w:sz="8" w:space="0" w:color="E0E0E0"/>
              <w:bottom w:val="nil"/>
              <w:right w:val="nil"/>
            </w:tcBorders>
            <w:shd w:val="clear" w:color="auto" w:fill="FFFFFF"/>
          </w:tcPr>
          <w:p w14:paraId="4050CAC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5.9489</w:t>
            </w:r>
          </w:p>
        </w:tc>
      </w:tr>
      <w:tr w:rsidR="00236CF8" w:rsidRPr="00236CF8" w14:paraId="72F1DF1C" w14:textId="77777777" w:rsidTr="00C863E8">
        <w:trPr>
          <w:cantSplit/>
          <w:trHeight w:val="334"/>
        </w:trPr>
        <w:tc>
          <w:tcPr>
            <w:tcW w:w="1086" w:type="pct"/>
            <w:vMerge w:val="restart"/>
            <w:tcBorders>
              <w:top w:val="single" w:sz="8" w:space="0" w:color="AEAEAE"/>
              <w:left w:val="nil"/>
              <w:bottom w:val="nil"/>
              <w:right w:val="nil"/>
            </w:tcBorders>
            <w:shd w:val="clear" w:color="auto" w:fill="E0E0E0"/>
          </w:tcPr>
          <w:p w14:paraId="159A4722"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086" w:type="pct"/>
            <w:tcBorders>
              <w:top w:val="single" w:sz="8" w:space="0" w:color="AEAEAE"/>
              <w:left w:val="nil"/>
              <w:bottom w:val="single" w:sz="8" w:space="0" w:color="AEAEAE"/>
              <w:right w:val="nil"/>
            </w:tcBorders>
            <w:shd w:val="clear" w:color="auto" w:fill="E0E0E0"/>
          </w:tcPr>
          <w:p w14:paraId="5AA7950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651" w:type="pct"/>
            <w:tcBorders>
              <w:top w:val="single" w:sz="8" w:space="0" w:color="AEAEAE"/>
              <w:left w:val="nil"/>
              <w:bottom w:val="single" w:sz="8" w:space="0" w:color="AEAEAE"/>
              <w:right w:val="single" w:sz="8" w:space="0" w:color="E0E0E0"/>
            </w:tcBorders>
            <w:shd w:val="clear" w:color="auto" w:fill="FFFFFF"/>
          </w:tcPr>
          <w:p w14:paraId="6A0D17C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-.9981</w:t>
            </w:r>
            <w:r w:rsidRPr="00236CF8">
              <w:rPr>
                <w:rFonts w:ascii="Arial" w:hAnsi="Arial" w:cs="Arial"/>
                <w:color w:val="010205"/>
                <w:sz w:val="18"/>
                <w:szCs w:val="18"/>
                <w:vertAlign w:val="superscript"/>
              </w:rPr>
              <w:t>*</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13568FF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.40404</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7ADD48D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.037</w:t>
            </w:r>
          </w:p>
        </w:tc>
        <w:tc>
          <w:tcPr>
            <w:tcW w:w="623" w:type="pct"/>
            <w:tcBorders>
              <w:top w:val="single" w:sz="8" w:space="0" w:color="AEAEAE"/>
              <w:left w:val="single" w:sz="8" w:space="0" w:color="E0E0E0"/>
              <w:bottom w:val="single" w:sz="8" w:space="0" w:color="AEAEAE"/>
              <w:right w:val="single" w:sz="8" w:space="0" w:color="E0E0E0"/>
            </w:tcBorders>
            <w:shd w:val="clear" w:color="auto" w:fill="FFFFFF"/>
          </w:tcPr>
          <w:p w14:paraId="16418CE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-1.9495</w:t>
            </w:r>
          </w:p>
        </w:tc>
        <w:tc>
          <w:tcPr>
            <w:tcW w:w="623" w:type="pct"/>
            <w:tcBorders>
              <w:top w:val="single" w:sz="8" w:space="0" w:color="AEAEAE"/>
              <w:left w:val="single" w:sz="8" w:space="0" w:color="E0E0E0"/>
              <w:bottom w:val="single" w:sz="8" w:space="0" w:color="AEAEAE"/>
              <w:right w:val="nil"/>
            </w:tcBorders>
            <w:shd w:val="clear" w:color="auto" w:fill="FFFFFF"/>
          </w:tcPr>
          <w:p w14:paraId="6BC8019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-.0467</w:t>
            </w:r>
          </w:p>
        </w:tc>
      </w:tr>
      <w:tr w:rsidR="00236CF8" w:rsidRPr="00236CF8" w14:paraId="4E249381" w14:textId="77777777" w:rsidTr="00C863E8">
        <w:trPr>
          <w:cantSplit/>
          <w:trHeight w:val="334"/>
        </w:trPr>
        <w:tc>
          <w:tcPr>
            <w:tcW w:w="1086" w:type="pct"/>
            <w:vMerge/>
            <w:tcBorders>
              <w:top w:val="single" w:sz="8" w:space="0" w:color="AEAEAE"/>
              <w:left w:val="nil"/>
              <w:bottom w:val="nil"/>
              <w:right w:val="nil"/>
            </w:tcBorders>
            <w:shd w:val="clear" w:color="auto" w:fill="E0E0E0"/>
          </w:tcPr>
          <w:p w14:paraId="44092CAF"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2F0404A0"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651" w:type="pct"/>
            <w:tcBorders>
              <w:top w:val="single" w:sz="8" w:space="0" w:color="AEAEAE"/>
              <w:left w:val="nil"/>
              <w:bottom w:val="nil"/>
              <w:right w:val="single" w:sz="8" w:space="0" w:color="E0E0E0"/>
            </w:tcBorders>
            <w:shd w:val="clear" w:color="auto" w:fill="FFFFFF"/>
          </w:tcPr>
          <w:p w14:paraId="483239C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2.4322</w:t>
            </w:r>
          </w:p>
        </w:tc>
        <w:tc>
          <w:tcPr>
            <w:tcW w:w="475" w:type="pct"/>
            <w:tcBorders>
              <w:top w:val="single" w:sz="8" w:space="0" w:color="AEAEAE"/>
              <w:left w:val="single" w:sz="8" w:space="0" w:color="E0E0E0"/>
              <w:bottom w:val="nil"/>
              <w:right w:val="single" w:sz="8" w:space="0" w:color="E0E0E0"/>
            </w:tcBorders>
            <w:shd w:val="clear" w:color="auto" w:fill="FFFFFF"/>
          </w:tcPr>
          <w:p w14:paraId="49E058D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1.05788</w:t>
            </w:r>
          </w:p>
        </w:tc>
        <w:tc>
          <w:tcPr>
            <w:tcW w:w="454" w:type="pct"/>
            <w:tcBorders>
              <w:top w:val="single" w:sz="8" w:space="0" w:color="AEAEAE"/>
              <w:left w:val="single" w:sz="8" w:space="0" w:color="E0E0E0"/>
              <w:bottom w:val="nil"/>
              <w:right w:val="single" w:sz="8" w:space="0" w:color="E0E0E0"/>
            </w:tcBorders>
            <w:shd w:val="clear" w:color="auto" w:fill="FFFFFF"/>
          </w:tcPr>
          <w:p w14:paraId="3EBD3B7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.057</w:t>
            </w:r>
          </w:p>
        </w:tc>
        <w:tc>
          <w:tcPr>
            <w:tcW w:w="623" w:type="pct"/>
            <w:tcBorders>
              <w:top w:val="single" w:sz="8" w:space="0" w:color="AEAEAE"/>
              <w:left w:val="single" w:sz="8" w:space="0" w:color="E0E0E0"/>
              <w:bottom w:val="nil"/>
              <w:right w:val="single" w:sz="8" w:space="0" w:color="E0E0E0"/>
            </w:tcBorders>
            <w:shd w:val="clear" w:color="auto" w:fill="FFFFFF"/>
          </w:tcPr>
          <w:p w14:paraId="7C9F651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-.0588</w:t>
            </w:r>
          </w:p>
        </w:tc>
        <w:tc>
          <w:tcPr>
            <w:tcW w:w="623" w:type="pct"/>
            <w:tcBorders>
              <w:top w:val="single" w:sz="8" w:space="0" w:color="AEAEAE"/>
              <w:left w:val="single" w:sz="8" w:space="0" w:color="E0E0E0"/>
              <w:bottom w:val="nil"/>
              <w:right w:val="nil"/>
            </w:tcBorders>
            <w:shd w:val="clear" w:color="auto" w:fill="FFFFFF"/>
          </w:tcPr>
          <w:p w14:paraId="09F66F9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4.9233</w:t>
            </w:r>
          </w:p>
        </w:tc>
      </w:tr>
      <w:tr w:rsidR="00236CF8" w:rsidRPr="00236CF8" w14:paraId="4DADC86F" w14:textId="77777777" w:rsidTr="00C863E8">
        <w:trPr>
          <w:cantSplit/>
          <w:trHeight w:val="320"/>
        </w:trPr>
        <w:tc>
          <w:tcPr>
            <w:tcW w:w="1086" w:type="pct"/>
            <w:vMerge w:val="restart"/>
            <w:tcBorders>
              <w:top w:val="single" w:sz="8" w:space="0" w:color="AEAEAE"/>
              <w:left w:val="nil"/>
              <w:bottom w:val="single" w:sz="8" w:space="0" w:color="152935"/>
              <w:right w:val="nil"/>
            </w:tcBorders>
            <w:shd w:val="clear" w:color="auto" w:fill="E0E0E0"/>
          </w:tcPr>
          <w:p w14:paraId="6C3BA1E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086" w:type="pct"/>
            <w:tcBorders>
              <w:top w:val="single" w:sz="8" w:space="0" w:color="AEAEAE"/>
              <w:left w:val="nil"/>
              <w:bottom w:val="single" w:sz="8" w:space="0" w:color="AEAEAE"/>
              <w:right w:val="nil"/>
            </w:tcBorders>
            <w:shd w:val="clear" w:color="auto" w:fill="E0E0E0"/>
          </w:tcPr>
          <w:p w14:paraId="46BF76F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651" w:type="pct"/>
            <w:tcBorders>
              <w:top w:val="single" w:sz="8" w:space="0" w:color="AEAEAE"/>
              <w:left w:val="nil"/>
              <w:bottom w:val="single" w:sz="8" w:space="0" w:color="AEAEAE"/>
              <w:right w:val="single" w:sz="8" w:space="0" w:color="E0E0E0"/>
            </w:tcBorders>
            <w:shd w:val="clear" w:color="auto" w:fill="FFFFFF"/>
          </w:tcPr>
          <w:p w14:paraId="3A44677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-3.4303</w:t>
            </w:r>
            <w:r w:rsidRPr="00236CF8">
              <w:rPr>
                <w:rFonts w:ascii="Arial" w:hAnsi="Arial" w:cs="Arial"/>
                <w:color w:val="010205"/>
                <w:sz w:val="18"/>
                <w:szCs w:val="18"/>
                <w:vertAlign w:val="superscript"/>
              </w:rPr>
              <w:t>*</w:t>
            </w:r>
          </w:p>
        </w:tc>
        <w:tc>
          <w:tcPr>
            <w:tcW w:w="475" w:type="pct"/>
            <w:tcBorders>
              <w:top w:val="single" w:sz="8" w:space="0" w:color="AEAEAE"/>
              <w:left w:val="single" w:sz="8" w:space="0" w:color="E0E0E0"/>
              <w:bottom w:val="single" w:sz="8" w:space="0" w:color="AEAEAE"/>
              <w:right w:val="single" w:sz="8" w:space="0" w:color="E0E0E0"/>
            </w:tcBorders>
            <w:shd w:val="clear" w:color="auto" w:fill="FFFFFF"/>
          </w:tcPr>
          <w:p w14:paraId="6D41B90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1.06954</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0D647DB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.004</w:t>
            </w:r>
          </w:p>
        </w:tc>
        <w:tc>
          <w:tcPr>
            <w:tcW w:w="623" w:type="pct"/>
            <w:tcBorders>
              <w:top w:val="single" w:sz="8" w:space="0" w:color="AEAEAE"/>
              <w:left w:val="single" w:sz="8" w:space="0" w:color="E0E0E0"/>
              <w:bottom w:val="single" w:sz="8" w:space="0" w:color="AEAEAE"/>
              <w:right w:val="single" w:sz="8" w:space="0" w:color="E0E0E0"/>
            </w:tcBorders>
            <w:shd w:val="clear" w:color="auto" w:fill="FFFFFF"/>
          </w:tcPr>
          <w:p w14:paraId="6336A6A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-5.9489</w:t>
            </w:r>
          </w:p>
        </w:tc>
        <w:tc>
          <w:tcPr>
            <w:tcW w:w="623" w:type="pct"/>
            <w:tcBorders>
              <w:top w:val="single" w:sz="8" w:space="0" w:color="AEAEAE"/>
              <w:left w:val="single" w:sz="8" w:space="0" w:color="E0E0E0"/>
              <w:bottom w:val="single" w:sz="8" w:space="0" w:color="AEAEAE"/>
              <w:right w:val="nil"/>
            </w:tcBorders>
            <w:shd w:val="clear" w:color="auto" w:fill="FFFFFF"/>
          </w:tcPr>
          <w:p w14:paraId="42A4F73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-.9118</w:t>
            </w:r>
          </w:p>
        </w:tc>
      </w:tr>
      <w:tr w:rsidR="00236CF8" w:rsidRPr="00236CF8" w14:paraId="482507C7" w14:textId="77777777" w:rsidTr="00C863E8">
        <w:trPr>
          <w:cantSplit/>
          <w:trHeight w:val="334"/>
        </w:trPr>
        <w:tc>
          <w:tcPr>
            <w:tcW w:w="1086" w:type="pct"/>
            <w:vMerge/>
            <w:tcBorders>
              <w:top w:val="single" w:sz="8" w:space="0" w:color="AEAEAE"/>
              <w:left w:val="nil"/>
              <w:bottom w:val="single" w:sz="8" w:space="0" w:color="152935"/>
              <w:right w:val="nil"/>
            </w:tcBorders>
            <w:shd w:val="clear" w:color="auto" w:fill="E0E0E0"/>
          </w:tcPr>
          <w:p w14:paraId="1EEF2C08"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152935"/>
              <w:right w:val="nil"/>
            </w:tcBorders>
            <w:shd w:val="clear" w:color="auto" w:fill="E0E0E0"/>
          </w:tcPr>
          <w:p w14:paraId="5879035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651" w:type="pct"/>
            <w:tcBorders>
              <w:top w:val="single" w:sz="8" w:space="0" w:color="AEAEAE"/>
              <w:left w:val="nil"/>
              <w:bottom w:val="single" w:sz="8" w:space="0" w:color="152935"/>
              <w:right w:val="single" w:sz="8" w:space="0" w:color="E0E0E0"/>
            </w:tcBorders>
            <w:shd w:val="clear" w:color="auto" w:fill="FFFFFF"/>
          </w:tcPr>
          <w:p w14:paraId="3582625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-2.4322</w:t>
            </w:r>
          </w:p>
        </w:tc>
        <w:tc>
          <w:tcPr>
            <w:tcW w:w="475" w:type="pct"/>
            <w:tcBorders>
              <w:top w:val="single" w:sz="8" w:space="0" w:color="AEAEAE"/>
              <w:left w:val="single" w:sz="8" w:space="0" w:color="E0E0E0"/>
              <w:bottom w:val="single" w:sz="8" w:space="0" w:color="152935"/>
              <w:right w:val="single" w:sz="8" w:space="0" w:color="E0E0E0"/>
            </w:tcBorders>
            <w:shd w:val="clear" w:color="auto" w:fill="FFFFFF"/>
          </w:tcPr>
          <w:p w14:paraId="6604A5B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1.05788</w:t>
            </w:r>
          </w:p>
        </w:tc>
        <w:tc>
          <w:tcPr>
            <w:tcW w:w="454" w:type="pct"/>
            <w:tcBorders>
              <w:top w:val="single" w:sz="8" w:space="0" w:color="AEAEAE"/>
              <w:left w:val="single" w:sz="8" w:space="0" w:color="E0E0E0"/>
              <w:bottom w:val="single" w:sz="8" w:space="0" w:color="152935"/>
              <w:right w:val="single" w:sz="8" w:space="0" w:color="E0E0E0"/>
            </w:tcBorders>
            <w:shd w:val="clear" w:color="auto" w:fill="FFFFFF"/>
          </w:tcPr>
          <w:p w14:paraId="5B5610B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.057</w:t>
            </w:r>
          </w:p>
        </w:tc>
        <w:tc>
          <w:tcPr>
            <w:tcW w:w="623" w:type="pct"/>
            <w:tcBorders>
              <w:top w:val="single" w:sz="8" w:space="0" w:color="AEAEAE"/>
              <w:left w:val="single" w:sz="8" w:space="0" w:color="E0E0E0"/>
              <w:bottom w:val="single" w:sz="8" w:space="0" w:color="152935"/>
              <w:right w:val="single" w:sz="8" w:space="0" w:color="E0E0E0"/>
            </w:tcBorders>
            <w:shd w:val="clear" w:color="auto" w:fill="FFFFFF"/>
          </w:tcPr>
          <w:p w14:paraId="0FCCB91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-4.9233</w:t>
            </w:r>
          </w:p>
        </w:tc>
        <w:tc>
          <w:tcPr>
            <w:tcW w:w="623" w:type="pct"/>
            <w:tcBorders>
              <w:top w:val="single" w:sz="8" w:space="0" w:color="AEAEAE"/>
              <w:left w:val="single" w:sz="8" w:space="0" w:color="E0E0E0"/>
              <w:bottom w:val="single" w:sz="8" w:space="0" w:color="152935"/>
              <w:right w:val="nil"/>
            </w:tcBorders>
            <w:shd w:val="clear" w:color="auto" w:fill="FFFFFF"/>
          </w:tcPr>
          <w:p w14:paraId="3BE4809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.0588</w:t>
            </w:r>
          </w:p>
        </w:tc>
      </w:tr>
      <w:tr w:rsidR="00236CF8" w:rsidRPr="00236CF8" w14:paraId="1F0C7FB6" w14:textId="77777777" w:rsidTr="00C863E8">
        <w:trPr>
          <w:cantSplit/>
          <w:trHeight w:val="641"/>
        </w:trPr>
        <w:tc>
          <w:tcPr>
            <w:tcW w:w="5000" w:type="pct"/>
            <w:gridSpan w:val="7"/>
            <w:tcBorders>
              <w:top w:val="nil"/>
              <w:left w:val="nil"/>
              <w:bottom w:val="nil"/>
              <w:right w:val="nil"/>
            </w:tcBorders>
            <w:shd w:val="clear" w:color="auto" w:fill="FFFFFF"/>
          </w:tcPr>
          <w:p w14:paraId="4FA8339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Based on observed means.</w:t>
            </w:r>
          </w:p>
          <w:p w14:paraId="02D0CB1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12.599.</w:t>
            </w:r>
          </w:p>
        </w:tc>
      </w:tr>
      <w:tr w:rsidR="00236CF8" w:rsidRPr="00236CF8" w14:paraId="44908C1E" w14:textId="77777777" w:rsidTr="00C863E8">
        <w:trPr>
          <w:cantSplit/>
          <w:trHeight w:val="306"/>
        </w:trPr>
        <w:tc>
          <w:tcPr>
            <w:tcW w:w="5000" w:type="pct"/>
            <w:gridSpan w:val="7"/>
            <w:tcBorders>
              <w:top w:val="nil"/>
              <w:left w:val="nil"/>
              <w:bottom w:val="nil"/>
              <w:right w:val="nil"/>
            </w:tcBorders>
            <w:shd w:val="clear" w:color="auto" w:fill="FFFFFF"/>
          </w:tcPr>
          <w:p w14:paraId="3D8C25BD"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The mean difference is significant at the .05 level.</w:t>
            </w:r>
          </w:p>
        </w:tc>
      </w:tr>
    </w:tbl>
    <w:p w14:paraId="785C272C"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0257BFB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5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5"/>
        <w:gridCol w:w="1030"/>
        <w:gridCol w:w="1030"/>
        <w:gridCol w:w="1030"/>
      </w:tblGrid>
      <w:tr w:rsidR="00236CF8" w:rsidRPr="00236CF8" w14:paraId="38031677" w14:textId="77777777" w:rsidTr="00236CF8">
        <w:trPr>
          <w:cantSplit/>
        </w:trPr>
        <w:tc>
          <w:tcPr>
            <w:tcW w:w="5392" w:type="dxa"/>
            <w:gridSpan w:val="4"/>
            <w:tcBorders>
              <w:top w:val="nil"/>
              <w:left w:val="nil"/>
              <w:bottom w:val="nil"/>
              <w:right w:val="nil"/>
            </w:tcBorders>
            <w:shd w:val="clear" w:color="auto" w:fill="FFFFFF"/>
            <w:vAlign w:val="center"/>
          </w:tcPr>
          <w:p w14:paraId="7B63A02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Totalsleep</w:t>
            </w:r>
            <w:proofErr w:type="spellEnd"/>
          </w:p>
        </w:tc>
      </w:tr>
      <w:tr w:rsidR="00236CF8" w:rsidRPr="00236CF8" w14:paraId="2D5DEE49" w14:textId="77777777" w:rsidTr="00236CF8">
        <w:trPr>
          <w:cantSplit/>
        </w:trPr>
        <w:tc>
          <w:tcPr>
            <w:tcW w:w="5392" w:type="dxa"/>
            <w:gridSpan w:val="4"/>
            <w:tcBorders>
              <w:top w:val="nil"/>
              <w:left w:val="nil"/>
              <w:bottom w:val="nil"/>
              <w:right w:val="nil"/>
            </w:tcBorders>
            <w:shd w:val="clear" w:color="auto" w:fill="FFFFFF"/>
            <w:vAlign w:val="bottom"/>
          </w:tcPr>
          <w:p w14:paraId="6981A32D"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w:t>
            </w:r>
            <w:proofErr w:type="spellStart"/>
            <w:proofErr w:type="gramStart"/>
            <w:r w:rsidRPr="00236CF8">
              <w:rPr>
                <w:rFonts w:ascii="Arial" w:hAnsi="Arial" w:cs="Arial"/>
                <w:color w:val="010205"/>
                <w:sz w:val="18"/>
                <w:szCs w:val="18"/>
                <w:shd w:val="clear" w:color="auto" w:fill="FFFFFF"/>
              </w:rPr>
              <w:t>HSD</w:t>
            </w:r>
            <w:r w:rsidRPr="00236CF8">
              <w:rPr>
                <w:rFonts w:ascii="Arial" w:hAnsi="Arial" w:cs="Arial"/>
                <w:color w:val="010205"/>
                <w:sz w:val="18"/>
                <w:szCs w:val="18"/>
                <w:shd w:val="clear" w:color="auto" w:fill="FFFFFF"/>
                <w:vertAlign w:val="superscript"/>
              </w:rPr>
              <w:t>a,b</w:t>
            </w:r>
            <w:proofErr w:type="gramEnd"/>
            <w:r w:rsidRPr="00236CF8">
              <w:rPr>
                <w:rFonts w:ascii="Arial" w:hAnsi="Arial" w:cs="Arial"/>
                <w:color w:val="010205"/>
                <w:sz w:val="18"/>
                <w:szCs w:val="18"/>
                <w:shd w:val="clear" w:color="auto" w:fill="FFFFFF"/>
                <w:vertAlign w:val="superscript"/>
              </w:rPr>
              <w:t>,c</w:t>
            </w:r>
            <w:proofErr w:type="spellEnd"/>
            <w:r w:rsidRPr="00236CF8">
              <w:rPr>
                <w:rFonts w:ascii="Arial" w:hAnsi="Arial" w:cs="Arial"/>
                <w:color w:val="010205"/>
                <w:sz w:val="18"/>
                <w:szCs w:val="18"/>
                <w:shd w:val="clear" w:color="auto" w:fill="FFFFFF"/>
              </w:rPr>
              <w:t xml:space="preserve">  </w:t>
            </w:r>
          </w:p>
        </w:tc>
      </w:tr>
      <w:tr w:rsidR="00236CF8" w:rsidRPr="00236CF8" w14:paraId="2503E718" w14:textId="77777777" w:rsidTr="00236CF8">
        <w:trPr>
          <w:cantSplit/>
        </w:trPr>
        <w:tc>
          <w:tcPr>
            <w:tcW w:w="2305" w:type="dxa"/>
            <w:vMerge w:val="restart"/>
            <w:tcBorders>
              <w:top w:val="nil"/>
              <w:left w:val="nil"/>
              <w:bottom w:val="nil"/>
              <w:right w:val="nil"/>
            </w:tcBorders>
            <w:shd w:val="clear" w:color="auto" w:fill="FFFFFF"/>
            <w:vAlign w:val="bottom"/>
          </w:tcPr>
          <w:p w14:paraId="078B2071"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Amount of media usage</w:t>
            </w:r>
          </w:p>
        </w:tc>
        <w:tc>
          <w:tcPr>
            <w:tcW w:w="1029" w:type="dxa"/>
            <w:vMerge w:val="restart"/>
            <w:tcBorders>
              <w:top w:val="nil"/>
              <w:left w:val="nil"/>
              <w:bottom w:val="nil"/>
              <w:right w:val="single" w:sz="8" w:space="0" w:color="E0E0E0"/>
            </w:tcBorders>
            <w:shd w:val="clear" w:color="auto" w:fill="FFFFFF"/>
            <w:vAlign w:val="bottom"/>
          </w:tcPr>
          <w:p w14:paraId="7F68522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c>
          <w:tcPr>
            <w:tcW w:w="2058" w:type="dxa"/>
            <w:gridSpan w:val="2"/>
            <w:tcBorders>
              <w:top w:val="nil"/>
              <w:left w:val="single" w:sz="8" w:space="0" w:color="E0E0E0"/>
              <w:bottom w:val="nil"/>
              <w:right w:val="nil"/>
            </w:tcBorders>
            <w:shd w:val="clear" w:color="auto" w:fill="FFFFFF"/>
            <w:vAlign w:val="bottom"/>
          </w:tcPr>
          <w:p w14:paraId="6025CBA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Subset</w:t>
            </w:r>
          </w:p>
        </w:tc>
      </w:tr>
      <w:tr w:rsidR="00236CF8" w:rsidRPr="00236CF8" w14:paraId="6CB7BB63" w14:textId="77777777" w:rsidTr="00236CF8">
        <w:trPr>
          <w:cantSplit/>
        </w:trPr>
        <w:tc>
          <w:tcPr>
            <w:tcW w:w="2305" w:type="dxa"/>
            <w:vMerge/>
            <w:tcBorders>
              <w:top w:val="nil"/>
              <w:left w:val="nil"/>
              <w:bottom w:val="nil"/>
              <w:right w:val="nil"/>
            </w:tcBorders>
            <w:shd w:val="clear" w:color="auto" w:fill="FFFFFF"/>
            <w:vAlign w:val="bottom"/>
          </w:tcPr>
          <w:p w14:paraId="21C55A7D"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2B2D2DED"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479FA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79C3EF14"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2</w:t>
            </w:r>
          </w:p>
        </w:tc>
      </w:tr>
      <w:tr w:rsidR="00236CF8" w:rsidRPr="00236CF8" w14:paraId="768E967C" w14:textId="77777777" w:rsidTr="00236CF8">
        <w:trPr>
          <w:cantSplit/>
        </w:trPr>
        <w:tc>
          <w:tcPr>
            <w:tcW w:w="2305" w:type="dxa"/>
            <w:tcBorders>
              <w:top w:val="single" w:sz="8" w:space="0" w:color="152935"/>
              <w:left w:val="nil"/>
              <w:bottom w:val="single" w:sz="8" w:space="0" w:color="AEAEAE"/>
              <w:right w:val="nil"/>
            </w:tcBorders>
            <w:shd w:val="clear" w:color="auto" w:fill="E0E0E0"/>
          </w:tcPr>
          <w:p w14:paraId="5F9CBF2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high media use</w:t>
            </w:r>
          </w:p>
        </w:tc>
        <w:tc>
          <w:tcPr>
            <w:tcW w:w="1029" w:type="dxa"/>
            <w:tcBorders>
              <w:top w:val="single" w:sz="8" w:space="0" w:color="152935"/>
              <w:left w:val="nil"/>
              <w:bottom w:val="single" w:sz="8" w:space="0" w:color="AEAEAE"/>
              <w:right w:val="single" w:sz="8" w:space="0" w:color="E0E0E0"/>
            </w:tcBorders>
            <w:shd w:val="clear" w:color="auto" w:fill="FFFFFF"/>
          </w:tcPr>
          <w:p w14:paraId="1B5EDEB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192E34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20.1667</w:t>
            </w:r>
          </w:p>
        </w:tc>
        <w:tc>
          <w:tcPr>
            <w:tcW w:w="1029" w:type="dxa"/>
            <w:tcBorders>
              <w:top w:val="single" w:sz="8" w:space="0" w:color="152935"/>
              <w:left w:val="single" w:sz="8" w:space="0" w:color="E0E0E0"/>
              <w:bottom w:val="single" w:sz="8" w:space="0" w:color="AEAEAE"/>
              <w:right w:val="nil"/>
            </w:tcBorders>
            <w:shd w:val="clear" w:color="auto" w:fill="FFFFFF"/>
            <w:vAlign w:val="center"/>
          </w:tcPr>
          <w:p w14:paraId="1B25071D"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r>
      <w:tr w:rsidR="00236CF8" w:rsidRPr="00236CF8" w14:paraId="45CE72A4" w14:textId="77777777" w:rsidTr="00236CF8">
        <w:trPr>
          <w:cantSplit/>
        </w:trPr>
        <w:tc>
          <w:tcPr>
            <w:tcW w:w="2305" w:type="dxa"/>
            <w:tcBorders>
              <w:top w:val="single" w:sz="8" w:space="0" w:color="AEAEAE"/>
              <w:left w:val="nil"/>
              <w:bottom w:val="single" w:sz="8" w:space="0" w:color="AEAEAE"/>
              <w:right w:val="nil"/>
            </w:tcBorders>
            <w:shd w:val="clear" w:color="auto" w:fill="E0E0E0"/>
          </w:tcPr>
          <w:p w14:paraId="573000A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average media use</w:t>
            </w:r>
          </w:p>
        </w:tc>
        <w:tc>
          <w:tcPr>
            <w:tcW w:w="1029" w:type="dxa"/>
            <w:tcBorders>
              <w:top w:val="single" w:sz="8" w:space="0" w:color="AEAEAE"/>
              <w:left w:val="nil"/>
              <w:bottom w:val="single" w:sz="8" w:space="0" w:color="AEAEAE"/>
              <w:right w:val="single" w:sz="8" w:space="0" w:color="E0E0E0"/>
            </w:tcBorders>
            <w:shd w:val="clear" w:color="auto" w:fill="FFFFFF"/>
          </w:tcPr>
          <w:p w14:paraId="6796701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56351D"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3340537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22.5989</w:t>
            </w:r>
          </w:p>
        </w:tc>
      </w:tr>
      <w:tr w:rsidR="00236CF8" w:rsidRPr="00236CF8" w14:paraId="2B348AD3" w14:textId="77777777" w:rsidTr="00236CF8">
        <w:trPr>
          <w:cantSplit/>
        </w:trPr>
        <w:tc>
          <w:tcPr>
            <w:tcW w:w="2305" w:type="dxa"/>
            <w:tcBorders>
              <w:top w:val="single" w:sz="8" w:space="0" w:color="AEAEAE"/>
              <w:left w:val="nil"/>
              <w:bottom w:val="single" w:sz="8" w:space="0" w:color="AEAEAE"/>
              <w:right w:val="nil"/>
            </w:tcBorders>
            <w:shd w:val="clear" w:color="auto" w:fill="E0E0E0"/>
          </w:tcPr>
          <w:p w14:paraId="1C10CDD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low media use</w:t>
            </w:r>
          </w:p>
        </w:tc>
        <w:tc>
          <w:tcPr>
            <w:tcW w:w="1029" w:type="dxa"/>
            <w:tcBorders>
              <w:top w:val="single" w:sz="8" w:space="0" w:color="AEAEAE"/>
              <w:left w:val="nil"/>
              <w:bottom w:val="single" w:sz="8" w:space="0" w:color="AEAEAE"/>
              <w:right w:val="single" w:sz="8" w:space="0" w:color="E0E0E0"/>
            </w:tcBorders>
            <w:shd w:val="clear" w:color="auto" w:fill="FFFFFF"/>
          </w:tcPr>
          <w:p w14:paraId="4BB5061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B7BCE1"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75D5EEB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23.5970</w:t>
            </w:r>
          </w:p>
        </w:tc>
      </w:tr>
      <w:tr w:rsidR="00236CF8" w:rsidRPr="00236CF8" w14:paraId="1FD2A671" w14:textId="77777777" w:rsidTr="00236CF8">
        <w:trPr>
          <w:cantSplit/>
        </w:trPr>
        <w:tc>
          <w:tcPr>
            <w:tcW w:w="2305" w:type="dxa"/>
            <w:tcBorders>
              <w:top w:val="single" w:sz="8" w:space="0" w:color="AEAEAE"/>
              <w:left w:val="nil"/>
              <w:bottom w:val="single" w:sz="8" w:space="0" w:color="152935"/>
              <w:right w:val="nil"/>
            </w:tcBorders>
            <w:shd w:val="clear" w:color="auto" w:fill="E0E0E0"/>
          </w:tcPr>
          <w:p w14:paraId="19BE831E"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3CB8CDCC"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8BBD1E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14:paraId="7870F0C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.509</w:t>
            </w:r>
          </w:p>
        </w:tc>
      </w:tr>
      <w:tr w:rsidR="00236CF8" w:rsidRPr="00236CF8" w14:paraId="3B2C3CB0" w14:textId="77777777" w:rsidTr="00236CF8">
        <w:trPr>
          <w:cantSplit/>
        </w:trPr>
        <w:tc>
          <w:tcPr>
            <w:tcW w:w="5392" w:type="dxa"/>
            <w:gridSpan w:val="4"/>
            <w:tcBorders>
              <w:top w:val="nil"/>
              <w:left w:val="nil"/>
              <w:bottom w:val="nil"/>
              <w:right w:val="nil"/>
            </w:tcBorders>
            <w:shd w:val="clear" w:color="auto" w:fill="FFFFFF"/>
          </w:tcPr>
          <w:p w14:paraId="6F47F8EA"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Means for groups in homogeneous subsets are displayed.</w:t>
            </w:r>
          </w:p>
          <w:p w14:paraId="37252E3B"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Based on observed means.</w:t>
            </w:r>
          </w:p>
          <w:p w14:paraId="286B65C7"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12.599.</w:t>
            </w:r>
          </w:p>
        </w:tc>
      </w:tr>
      <w:tr w:rsidR="00236CF8" w:rsidRPr="00236CF8" w14:paraId="2DB0ABEA" w14:textId="77777777" w:rsidTr="00236CF8">
        <w:trPr>
          <w:cantSplit/>
        </w:trPr>
        <w:tc>
          <w:tcPr>
            <w:tcW w:w="5392" w:type="dxa"/>
            <w:gridSpan w:val="4"/>
            <w:tcBorders>
              <w:top w:val="nil"/>
              <w:left w:val="nil"/>
              <w:bottom w:val="nil"/>
              <w:right w:val="nil"/>
            </w:tcBorders>
            <w:shd w:val="clear" w:color="auto" w:fill="FFFFFF"/>
          </w:tcPr>
          <w:p w14:paraId="2B210B06"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Uses Harmonic Mean Sample Size = 31.156.</w:t>
            </w:r>
          </w:p>
        </w:tc>
      </w:tr>
      <w:tr w:rsidR="00236CF8" w:rsidRPr="00236CF8" w14:paraId="7838BEAD" w14:textId="77777777" w:rsidTr="00236CF8">
        <w:trPr>
          <w:cantSplit/>
        </w:trPr>
        <w:tc>
          <w:tcPr>
            <w:tcW w:w="5392" w:type="dxa"/>
            <w:gridSpan w:val="4"/>
            <w:tcBorders>
              <w:top w:val="nil"/>
              <w:left w:val="nil"/>
              <w:bottom w:val="nil"/>
              <w:right w:val="nil"/>
            </w:tcBorders>
            <w:shd w:val="clear" w:color="auto" w:fill="FFFFFF"/>
          </w:tcPr>
          <w:p w14:paraId="6DBFF577"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 The group sizes are unequal. The harmonic mean of the group sizes is used. Type I error levels are not guaranteed.</w:t>
            </w:r>
          </w:p>
        </w:tc>
      </w:tr>
      <w:tr w:rsidR="00236CF8" w:rsidRPr="00236CF8" w14:paraId="4B6A7D80" w14:textId="77777777" w:rsidTr="00236CF8">
        <w:trPr>
          <w:cantSplit/>
        </w:trPr>
        <w:tc>
          <w:tcPr>
            <w:tcW w:w="5392" w:type="dxa"/>
            <w:gridSpan w:val="4"/>
            <w:tcBorders>
              <w:top w:val="nil"/>
              <w:left w:val="nil"/>
              <w:bottom w:val="nil"/>
              <w:right w:val="nil"/>
            </w:tcBorders>
            <w:shd w:val="clear" w:color="auto" w:fill="FFFFFF"/>
          </w:tcPr>
          <w:p w14:paraId="33F7FB25"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c. Alpha = .05.</w:t>
            </w:r>
          </w:p>
        </w:tc>
      </w:tr>
    </w:tbl>
    <w:p w14:paraId="4F5D8724"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521662A5" w14:textId="42081A65" w:rsidR="00236CF8" w:rsidRDefault="00236CF8" w:rsidP="00236CF8">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4BE97127" w14:textId="77777777" w:rsidR="004821F8" w:rsidRPr="00336B66" w:rsidRDefault="004821F8" w:rsidP="00236CF8">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009B6AA1"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89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91"/>
        <w:gridCol w:w="1992"/>
        <w:gridCol w:w="1194"/>
        <w:gridCol w:w="869"/>
        <w:gridCol w:w="833"/>
        <w:gridCol w:w="1144"/>
        <w:gridCol w:w="1146"/>
      </w:tblGrid>
      <w:tr w:rsidR="00236CF8" w:rsidRPr="00236CF8" w14:paraId="39D11190" w14:textId="77777777" w:rsidTr="004821F8">
        <w:trPr>
          <w:cantSplit/>
          <w:trHeight w:val="324"/>
        </w:trPr>
        <w:tc>
          <w:tcPr>
            <w:tcW w:w="5000" w:type="pct"/>
            <w:gridSpan w:val="7"/>
            <w:tcBorders>
              <w:top w:val="nil"/>
              <w:left w:val="nil"/>
              <w:bottom w:val="nil"/>
              <w:right w:val="nil"/>
            </w:tcBorders>
            <w:shd w:val="clear" w:color="auto" w:fill="FFFFFF"/>
            <w:vAlign w:val="center"/>
          </w:tcPr>
          <w:p w14:paraId="6556463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r w:rsidRPr="00236CF8">
              <w:rPr>
                <w:rFonts w:ascii="Arial" w:hAnsi="Arial" w:cs="Arial"/>
                <w:b/>
                <w:bCs/>
                <w:color w:val="010205"/>
              </w:rPr>
              <w:t>Multiple Comparisons</w:t>
            </w:r>
          </w:p>
        </w:tc>
      </w:tr>
      <w:tr w:rsidR="00236CF8" w:rsidRPr="00236CF8" w14:paraId="7FB8E30E" w14:textId="77777777" w:rsidTr="004821F8">
        <w:trPr>
          <w:cantSplit/>
          <w:trHeight w:val="310"/>
        </w:trPr>
        <w:tc>
          <w:tcPr>
            <w:tcW w:w="5000" w:type="pct"/>
            <w:gridSpan w:val="7"/>
            <w:tcBorders>
              <w:top w:val="nil"/>
              <w:left w:val="nil"/>
              <w:bottom w:val="nil"/>
              <w:right w:val="nil"/>
            </w:tcBorders>
            <w:shd w:val="clear" w:color="auto" w:fill="FFFFFF"/>
            <w:vAlign w:val="bottom"/>
          </w:tcPr>
          <w:p w14:paraId="249B953C"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Dependent Variable:   </w:t>
            </w:r>
            <w:proofErr w:type="spellStart"/>
            <w:r w:rsidRPr="00236CF8">
              <w:rPr>
                <w:rFonts w:ascii="Arial" w:hAnsi="Arial" w:cs="Arial"/>
                <w:color w:val="010205"/>
                <w:sz w:val="18"/>
                <w:szCs w:val="18"/>
                <w:shd w:val="clear" w:color="auto" w:fill="FFFFFF"/>
              </w:rPr>
              <w:t>Totalsleep</w:t>
            </w:r>
            <w:proofErr w:type="spellEnd"/>
            <w:r w:rsidRPr="00236CF8">
              <w:rPr>
                <w:rFonts w:ascii="Arial" w:hAnsi="Arial" w:cs="Arial"/>
                <w:color w:val="010205"/>
                <w:sz w:val="18"/>
                <w:szCs w:val="18"/>
                <w:shd w:val="clear" w:color="auto" w:fill="FFFFFF"/>
              </w:rPr>
              <w:t xml:space="preserve">  </w:t>
            </w:r>
          </w:p>
        </w:tc>
      </w:tr>
      <w:tr w:rsidR="00236CF8" w:rsidRPr="00236CF8" w14:paraId="4F05FB7E" w14:textId="77777777" w:rsidTr="004821F8">
        <w:trPr>
          <w:cantSplit/>
          <w:trHeight w:val="324"/>
        </w:trPr>
        <w:tc>
          <w:tcPr>
            <w:tcW w:w="5000" w:type="pct"/>
            <w:gridSpan w:val="7"/>
            <w:tcBorders>
              <w:top w:val="nil"/>
              <w:left w:val="nil"/>
              <w:bottom w:val="nil"/>
              <w:right w:val="nil"/>
            </w:tcBorders>
            <w:shd w:val="clear" w:color="auto" w:fill="FFFFFF"/>
            <w:vAlign w:val="bottom"/>
          </w:tcPr>
          <w:p w14:paraId="72EB7C21"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HSD  </w:t>
            </w:r>
          </w:p>
        </w:tc>
      </w:tr>
      <w:tr w:rsidR="00236CF8" w:rsidRPr="00236CF8" w14:paraId="0D3F9580" w14:textId="77777777" w:rsidTr="004821F8">
        <w:trPr>
          <w:cantSplit/>
          <w:trHeight w:val="310"/>
        </w:trPr>
        <w:tc>
          <w:tcPr>
            <w:tcW w:w="1086" w:type="pct"/>
            <w:vMerge w:val="restart"/>
            <w:tcBorders>
              <w:top w:val="nil"/>
              <w:left w:val="nil"/>
              <w:bottom w:val="nil"/>
              <w:right w:val="nil"/>
            </w:tcBorders>
            <w:shd w:val="clear" w:color="auto" w:fill="FFFFFF"/>
            <w:vAlign w:val="bottom"/>
          </w:tcPr>
          <w:p w14:paraId="338DF43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(I) Which media type the most</w:t>
            </w:r>
          </w:p>
        </w:tc>
        <w:tc>
          <w:tcPr>
            <w:tcW w:w="1086" w:type="pct"/>
            <w:vMerge w:val="restart"/>
            <w:tcBorders>
              <w:top w:val="nil"/>
              <w:left w:val="nil"/>
              <w:bottom w:val="nil"/>
              <w:right w:val="nil"/>
            </w:tcBorders>
            <w:shd w:val="clear" w:color="auto" w:fill="FFFFFF"/>
            <w:vAlign w:val="bottom"/>
          </w:tcPr>
          <w:p w14:paraId="67DE4A2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(J) Which media type the most</w:t>
            </w:r>
          </w:p>
        </w:tc>
        <w:tc>
          <w:tcPr>
            <w:tcW w:w="651" w:type="pct"/>
            <w:vMerge w:val="restart"/>
            <w:tcBorders>
              <w:top w:val="nil"/>
              <w:left w:val="nil"/>
              <w:bottom w:val="nil"/>
              <w:right w:val="single" w:sz="8" w:space="0" w:color="E0E0E0"/>
            </w:tcBorders>
            <w:shd w:val="clear" w:color="auto" w:fill="FFFFFF"/>
            <w:vAlign w:val="bottom"/>
          </w:tcPr>
          <w:p w14:paraId="55CF9D2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Mean Difference (I-J)</w:t>
            </w:r>
          </w:p>
        </w:tc>
        <w:tc>
          <w:tcPr>
            <w:tcW w:w="474" w:type="pct"/>
            <w:vMerge w:val="restart"/>
            <w:tcBorders>
              <w:top w:val="nil"/>
              <w:left w:val="single" w:sz="8" w:space="0" w:color="E0E0E0"/>
              <w:bottom w:val="nil"/>
              <w:right w:val="single" w:sz="8" w:space="0" w:color="E0E0E0"/>
            </w:tcBorders>
            <w:shd w:val="clear" w:color="auto" w:fill="FFFFFF"/>
            <w:vAlign w:val="bottom"/>
          </w:tcPr>
          <w:p w14:paraId="18CC92A0"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Std. Error</w:t>
            </w:r>
          </w:p>
        </w:tc>
        <w:tc>
          <w:tcPr>
            <w:tcW w:w="454" w:type="pct"/>
            <w:vMerge w:val="restart"/>
            <w:tcBorders>
              <w:top w:val="nil"/>
              <w:left w:val="single" w:sz="8" w:space="0" w:color="E0E0E0"/>
              <w:bottom w:val="nil"/>
              <w:right w:val="single" w:sz="8" w:space="0" w:color="E0E0E0"/>
            </w:tcBorders>
            <w:shd w:val="clear" w:color="auto" w:fill="FFFFFF"/>
            <w:vAlign w:val="bottom"/>
          </w:tcPr>
          <w:p w14:paraId="7B21B31A"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Sig.</w:t>
            </w:r>
          </w:p>
        </w:tc>
        <w:tc>
          <w:tcPr>
            <w:tcW w:w="1248" w:type="pct"/>
            <w:gridSpan w:val="2"/>
            <w:tcBorders>
              <w:top w:val="nil"/>
              <w:left w:val="single" w:sz="8" w:space="0" w:color="E0E0E0"/>
              <w:bottom w:val="nil"/>
              <w:right w:val="nil"/>
            </w:tcBorders>
            <w:shd w:val="clear" w:color="auto" w:fill="FFFFFF"/>
            <w:vAlign w:val="bottom"/>
          </w:tcPr>
          <w:p w14:paraId="56E0E860"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95% Confidence Interval</w:t>
            </w:r>
          </w:p>
        </w:tc>
      </w:tr>
      <w:tr w:rsidR="00236CF8" w:rsidRPr="00236CF8" w14:paraId="78DFB63A" w14:textId="77777777" w:rsidTr="004821F8">
        <w:trPr>
          <w:cantSplit/>
          <w:trHeight w:val="635"/>
        </w:trPr>
        <w:tc>
          <w:tcPr>
            <w:tcW w:w="1086" w:type="pct"/>
            <w:vMerge/>
            <w:tcBorders>
              <w:top w:val="nil"/>
              <w:left w:val="nil"/>
              <w:bottom w:val="nil"/>
              <w:right w:val="nil"/>
            </w:tcBorders>
            <w:shd w:val="clear" w:color="auto" w:fill="FFFFFF"/>
            <w:vAlign w:val="bottom"/>
          </w:tcPr>
          <w:p w14:paraId="5B57152F"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86" w:type="pct"/>
            <w:vMerge/>
            <w:tcBorders>
              <w:top w:val="nil"/>
              <w:left w:val="nil"/>
              <w:bottom w:val="nil"/>
              <w:right w:val="nil"/>
            </w:tcBorders>
            <w:shd w:val="clear" w:color="auto" w:fill="FFFFFF"/>
            <w:vAlign w:val="bottom"/>
          </w:tcPr>
          <w:p w14:paraId="36D48311"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51" w:type="pct"/>
            <w:vMerge/>
            <w:tcBorders>
              <w:top w:val="nil"/>
              <w:left w:val="nil"/>
              <w:bottom w:val="nil"/>
              <w:right w:val="single" w:sz="8" w:space="0" w:color="E0E0E0"/>
            </w:tcBorders>
            <w:shd w:val="clear" w:color="auto" w:fill="FFFFFF"/>
            <w:vAlign w:val="bottom"/>
          </w:tcPr>
          <w:p w14:paraId="11B4F899"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74" w:type="pct"/>
            <w:vMerge/>
            <w:tcBorders>
              <w:top w:val="nil"/>
              <w:left w:val="single" w:sz="8" w:space="0" w:color="E0E0E0"/>
              <w:bottom w:val="nil"/>
              <w:right w:val="single" w:sz="8" w:space="0" w:color="E0E0E0"/>
            </w:tcBorders>
            <w:shd w:val="clear" w:color="auto" w:fill="FFFFFF"/>
            <w:vAlign w:val="bottom"/>
          </w:tcPr>
          <w:p w14:paraId="66B1BBC1"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14:paraId="4B7CC177"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624" w:type="pct"/>
            <w:tcBorders>
              <w:top w:val="nil"/>
              <w:left w:val="single" w:sz="8" w:space="0" w:color="E0E0E0"/>
              <w:bottom w:val="single" w:sz="8" w:space="0" w:color="152935"/>
              <w:right w:val="single" w:sz="8" w:space="0" w:color="E0E0E0"/>
            </w:tcBorders>
            <w:shd w:val="clear" w:color="auto" w:fill="FFFFFF"/>
            <w:vAlign w:val="bottom"/>
          </w:tcPr>
          <w:p w14:paraId="0C16D0B8"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Lower Bound</w:t>
            </w:r>
          </w:p>
        </w:tc>
        <w:tc>
          <w:tcPr>
            <w:tcW w:w="624" w:type="pct"/>
            <w:tcBorders>
              <w:top w:val="nil"/>
              <w:left w:val="single" w:sz="8" w:space="0" w:color="E0E0E0"/>
              <w:bottom w:val="single" w:sz="8" w:space="0" w:color="152935"/>
              <w:right w:val="nil"/>
            </w:tcBorders>
            <w:shd w:val="clear" w:color="auto" w:fill="FFFFFF"/>
            <w:vAlign w:val="bottom"/>
          </w:tcPr>
          <w:p w14:paraId="6251D831"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Upper Bound</w:t>
            </w:r>
          </w:p>
        </w:tc>
      </w:tr>
      <w:tr w:rsidR="00236CF8" w:rsidRPr="00236CF8" w14:paraId="761A1379" w14:textId="77777777" w:rsidTr="004821F8">
        <w:trPr>
          <w:cantSplit/>
          <w:trHeight w:val="324"/>
        </w:trPr>
        <w:tc>
          <w:tcPr>
            <w:tcW w:w="1086" w:type="pct"/>
            <w:vMerge w:val="restart"/>
            <w:tcBorders>
              <w:top w:val="single" w:sz="8" w:space="0" w:color="152935"/>
              <w:left w:val="nil"/>
              <w:bottom w:val="nil"/>
              <w:right w:val="nil"/>
            </w:tcBorders>
            <w:shd w:val="clear" w:color="auto" w:fill="E0E0E0"/>
          </w:tcPr>
          <w:p w14:paraId="395EB48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86" w:type="pct"/>
            <w:tcBorders>
              <w:top w:val="single" w:sz="8" w:space="0" w:color="152935"/>
              <w:left w:val="nil"/>
              <w:bottom w:val="single" w:sz="8" w:space="0" w:color="AEAEAE"/>
              <w:right w:val="nil"/>
            </w:tcBorders>
            <w:shd w:val="clear" w:color="auto" w:fill="E0E0E0"/>
          </w:tcPr>
          <w:p w14:paraId="0140506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152935"/>
              <w:left w:val="nil"/>
              <w:bottom w:val="single" w:sz="8" w:space="0" w:color="AEAEAE"/>
              <w:right w:val="single" w:sz="8" w:space="0" w:color="E0E0E0"/>
            </w:tcBorders>
            <w:shd w:val="clear" w:color="auto" w:fill="FFFFFF"/>
          </w:tcPr>
          <w:p w14:paraId="1B5A0D9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.8119</w:t>
            </w:r>
          </w:p>
        </w:tc>
        <w:tc>
          <w:tcPr>
            <w:tcW w:w="474" w:type="pct"/>
            <w:tcBorders>
              <w:top w:val="single" w:sz="8" w:space="0" w:color="152935"/>
              <w:left w:val="single" w:sz="8" w:space="0" w:color="E0E0E0"/>
              <w:bottom w:val="single" w:sz="8" w:space="0" w:color="AEAEAE"/>
              <w:right w:val="single" w:sz="8" w:space="0" w:color="E0E0E0"/>
            </w:tcBorders>
            <w:shd w:val="clear" w:color="auto" w:fill="FFFFFF"/>
          </w:tcPr>
          <w:p w14:paraId="68C8F35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.72304</w:t>
            </w:r>
          </w:p>
        </w:tc>
        <w:tc>
          <w:tcPr>
            <w:tcW w:w="454" w:type="pct"/>
            <w:tcBorders>
              <w:top w:val="single" w:sz="8" w:space="0" w:color="152935"/>
              <w:left w:val="single" w:sz="8" w:space="0" w:color="E0E0E0"/>
              <w:bottom w:val="single" w:sz="8" w:space="0" w:color="AEAEAE"/>
              <w:right w:val="single" w:sz="8" w:space="0" w:color="E0E0E0"/>
            </w:tcBorders>
            <w:shd w:val="clear" w:color="auto" w:fill="FFFFFF"/>
          </w:tcPr>
          <w:p w14:paraId="002D060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.676</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5A4CDE0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-1.0555</w:t>
            </w:r>
          </w:p>
        </w:tc>
        <w:tc>
          <w:tcPr>
            <w:tcW w:w="624" w:type="pct"/>
            <w:tcBorders>
              <w:top w:val="single" w:sz="8" w:space="0" w:color="152935"/>
              <w:left w:val="single" w:sz="8" w:space="0" w:color="E0E0E0"/>
              <w:bottom w:val="single" w:sz="8" w:space="0" w:color="AEAEAE"/>
              <w:right w:val="nil"/>
            </w:tcBorders>
            <w:shd w:val="clear" w:color="auto" w:fill="FFFFFF"/>
          </w:tcPr>
          <w:p w14:paraId="51EFC30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2.6793</w:t>
            </w:r>
          </w:p>
        </w:tc>
      </w:tr>
      <w:tr w:rsidR="00236CF8" w:rsidRPr="00236CF8" w14:paraId="751FB4EA" w14:textId="77777777" w:rsidTr="004821F8">
        <w:trPr>
          <w:cantSplit/>
          <w:trHeight w:val="338"/>
        </w:trPr>
        <w:tc>
          <w:tcPr>
            <w:tcW w:w="1086" w:type="pct"/>
            <w:vMerge/>
            <w:tcBorders>
              <w:top w:val="single" w:sz="8" w:space="0" w:color="152935"/>
              <w:left w:val="nil"/>
              <w:bottom w:val="nil"/>
              <w:right w:val="nil"/>
            </w:tcBorders>
            <w:shd w:val="clear" w:color="auto" w:fill="E0E0E0"/>
          </w:tcPr>
          <w:p w14:paraId="6169F5AD"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3902DD4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AEAEAE"/>
              <w:right w:val="single" w:sz="8" w:space="0" w:color="E0E0E0"/>
            </w:tcBorders>
            <w:shd w:val="clear" w:color="auto" w:fill="FFFFFF"/>
          </w:tcPr>
          <w:p w14:paraId="3DEF575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-.0069</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21F7669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.73447</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2B26DC7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0CE36FA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-1.9038</w:t>
            </w:r>
          </w:p>
        </w:tc>
        <w:tc>
          <w:tcPr>
            <w:tcW w:w="624" w:type="pct"/>
            <w:tcBorders>
              <w:top w:val="single" w:sz="8" w:space="0" w:color="AEAEAE"/>
              <w:left w:val="single" w:sz="8" w:space="0" w:color="E0E0E0"/>
              <w:bottom w:val="single" w:sz="8" w:space="0" w:color="AEAEAE"/>
              <w:right w:val="nil"/>
            </w:tcBorders>
            <w:shd w:val="clear" w:color="auto" w:fill="FFFFFF"/>
          </w:tcPr>
          <w:p w14:paraId="0C3F580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1.8901</w:t>
            </w:r>
          </w:p>
        </w:tc>
      </w:tr>
      <w:tr w:rsidR="00236CF8" w:rsidRPr="00236CF8" w14:paraId="30C7A6AE" w14:textId="77777777" w:rsidTr="004821F8">
        <w:trPr>
          <w:cantSplit/>
          <w:trHeight w:val="338"/>
        </w:trPr>
        <w:tc>
          <w:tcPr>
            <w:tcW w:w="1086" w:type="pct"/>
            <w:vMerge/>
            <w:tcBorders>
              <w:top w:val="single" w:sz="8" w:space="0" w:color="152935"/>
              <w:left w:val="nil"/>
              <w:bottom w:val="nil"/>
              <w:right w:val="nil"/>
            </w:tcBorders>
            <w:shd w:val="clear" w:color="auto" w:fill="E0E0E0"/>
          </w:tcPr>
          <w:p w14:paraId="5C6C68B2"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45F95FE3"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0AE05E8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-.2209</w:t>
            </w:r>
          </w:p>
        </w:tc>
        <w:tc>
          <w:tcPr>
            <w:tcW w:w="474" w:type="pct"/>
            <w:tcBorders>
              <w:top w:val="single" w:sz="8" w:space="0" w:color="AEAEAE"/>
              <w:left w:val="single" w:sz="8" w:space="0" w:color="E0E0E0"/>
              <w:bottom w:val="nil"/>
              <w:right w:val="single" w:sz="8" w:space="0" w:color="E0E0E0"/>
            </w:tcBorders>
            <w:shd w:val="clear" w:color="auto" w:fill="FFFFFF"/>
          </w:tcPr>
          <w:p w14:paraId="5C9763C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.44588</w:t>
            </w:r>
          </w:p>
        </w:tc>
        <w:tc>
          <w:tcPr>
            <w:tcW w:w="454" w:type="pct"/>
            <w:tcBorders>
              <w:top w:val="single" w:sz="8" w:space="0" w:color="AEAEAE"/>
              <w:left w:val="single" w:sz="8" w:space="0" w:color="E0E0E0"/>
              <w:bottom w:val="nil"/>
              <w:right w:val="single" w:sz="8" w:space="0" w:color="E0E0E0"/>
            </w:tcBorders>
            <w:shd w:val="clear" w:color="auto" w:fill="FFFFFF"/>
          </w:tcPr>
          <w:p w14:paraId="36DC3B2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.960</w:t>
            </w:r>
          </w:p>
        </w:tc>
        <w:tc>
          <w:tcPr>
            <w:tcW w:w="624" w:type="pct"/>
            <w:tcBorders>
              <w:top w:val="single" w:sz="8" w:space="0" w:color="AEAEAE"/>
              <w:left w:val="single" w:sz="8" w:space="0" w:color="E0E0E0"/>
              <w:bottom w:val="nil"/>
              <w:right w:val="single" w:sz="8" w:space="0" w:color="E0E0E0"/>
            </w:tcBorders>
            <w:shd w:val="clear" w:color="auto" w:fill="FFFFFF"/>
          </w:tcPr>
          <w:p w14:paraId="39D67A9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-1.3725</w:t>
            </w:r>
          </w:p>
        </w:tc>
        <w:tc>
          <w:tcPr>
            <w:tcW w:w="624" w:type="pct"/>
            <w:tcBorders>
              <w:top w:val="single" w:sz="8" w:space="0" w:color="AEAEAE"/>
              <w:left w:val="single" w:sz="8" w:space="0" w:color="E0E0E0"/>
              <w:bottom w:val="nil"/>
              <w:right w:val="nil"/>
            </w:tcBorders>
            <w:shd w:val="clear" w:color="auto" w:fill="FFFFFF"/>
          </w:tcPr>
          <w:p w14:paraId="742B00B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.9307</w:t>
            </w:r>
          </w:p>
        </w:tc>
      </w:tr>
      <w:tr w:rsidR="00236CF8" w:rsidRPr="00236CF8" w14:paraId="4CEF3AED" w14:textId="77777777" w:rsidTr="004821F8">
        <w:trPr>
          <w:cantSplit/>
          <w:trHeight w:val="324"/>
        </w:trPr>
        <w:tc>
          <w:tcPr>
            <w:tcW w:w="1086" w:type="pct"/>
            <w:vMerge w:val="restart"/>
            <w:tcBorders>
              <w:top w:val="single" w:sz="8" w:space="0" w:color="AEAEAE"/>
              <w:left w:val="nil"/>
              <w:bottom w:val="nil"/>
              <w:right w:val="nil"/>
            </w:tcBorders>
            <w:shd w:val="clear" w:color="auto" w:fill="E0E0E0"/>
          </w:tcPr>
          <w:p w14:paraId="76522338"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86" w:type="pct"/>
            <w:tcBorders>
              <w:top w:val="single" w:sz="8" w:space="0" w:color="AEAEAE"/>
              <w:left w:val="nil"/>
              <w:bottom w:val="single" w:sz="8" w:space="0" w:color="AEAEAE"/>
              <w:right w:val="nil"/>
            </w:tcBorders>
            <w:shd w:val="clear" w:color="auto" w:fill="E0E0E0"/>
          </w:tcPr>
          <w:p w14:paraId="481E1C85"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4638F9D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-.8119</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12D5EA6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.72304</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338D37F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.676</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4BA90FC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-2.6793</w:t>
            </w:r>
          </w:p>
        </w:tc>
        <w:tc>
          <w:tcPr>
            <w:tcW w:w="624" w:type="pct"/>
            <w:tcBorders>
              <w:top w:val="single" w:sz="8" w:space="0" w:color="AEAEAE"/>
              <w:left w:val="single" w:sz="8" w:space="0" w:color="E0E0E0"/>
              <w:bottom w:val="single" w:sz="8" w:space="0" w:color="AEAEAE"/>
              <w:right w:val="nil"/>
            </w:tcBorders>
            <w:shd w:val="clear" w:color="auto" w:fill="FFFFFF"/>
          </w:tcPr>
          <w:p w14:paraId="2FCFAB6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1.0555</w:t>
            </w:r>
          </w:p>
        </w:tc>
      </w:tr>
      <w:tr w:rsidR="00236CF8" w:rsidRPr="00236CF8" w14:paraId="5D2A7D44" w14:textId="77777777" w:rsidTr="004821F8">
        <w:trPr>
          <w:cantSplit/>
          <w:trHeight w:val="351"/>
        </w:trPr>
        <w:tc>
          <w:tcPr>
            <w:tcW w:w="1086" w:type="pct"/>
            <w:vMerge/>
            <w:tcBorders>
              <w:top w:val="single" w:sz="8" w:space="0" w:color="AEAEAE"/>
              <w:left w:val="nil"/>
              <w:bottom w:val="nil"/>
              <w:right w:val="nil"/>
            </w:tcBorders>
            <w:shd w:val="clear" w:color="auto" w:fill="E0E0E0"/>
          </w:tcPr>
          <w:p w14:paraId="10B46BE5"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749BE2D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AEAEAE"/>
              <w:right w:val="single" w:sz="8" w:space="0" w:color="E0E0E0"/>
            </w:tcBorders>
            <w:shd w:val="clear" w:color="auto" w:fill="FFFFFF"/>
          </w:tcPr>
          <w:p w14:paraId="1B5A4A3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-.8188</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71DE006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.95738</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6CC2B39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.828</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0470234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-3.2914</w:t>
            </w:r>
          </w:p>
        </w:tc>
        <w:tc>
          <w:tcPr>
            <w:tcW w:w="624" w:type="pct"/>
            <w:tcBorders>
              <w:top w:val="single" w:sz="8" w:space="0" w:color="AEAEAE"/>
              <w:left w:val="single" w:sz="8" w:space="0" w:color="E0E0E0"/>
              <w:bottom w:val="single" w:sz="8" w:space="0" w:color="AEAEAE"/>
              <w:right w:val="nil"/>
            </w:tcBorders>
            <w:shd w:val="clear" w:color="auto" w:fill="FFFFFF"/>
          </w:tcPr>
          <w:p w14:paraId="5D067E5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1.6539</w:t>
            </w:r>
          </w:p>
        </w:tc>
      </w:tr>
      <w:tr w:rsidR="00236CF8" w:rsidRPr="00236CF8" w14:paraId="6CB62B94" w14:textId="77777777" w:rsidTr="004821F8">
        <w:trPr>
          <w:cantSplit/>
          <w:trHeight w:val="324"/>
        </w:trPr>
        <w:tc>
          <w:tcPr>
            <w:tcW w:w="1086" w:type="pct"/>
            <w:vMerge/>
            <w:tcBorders>
              <w:top w:val="single" w:sz="8" w:space="0" w:color="AEAEAE"/>
              <w:left w:val="nil"/>
              <w:bottom w:val="nil"/>
              <w:right w:val="nil"/>
            </w:tcBorders>
            <w:shd w:val="clear" w:color="auto" w:fill="E0E0E0"/>
          </w:tcPr>
          <w:p w14:paraId="42147E7B"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27451A4A"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210E480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-1.0329</w:t>
            </w:r>
          </w:p>
        </w:tc>
        <w:tc>
          <w:tcPr>
            <w:tcW w:w="474" w:type="pct"/>
            <w:tcBorders>
              <w:top w:val="single" w:sz="8" w:space="0" w:color="AEAEAE"/>
              <w:left w:val="single" w:sz="8" w:space="0" w:color="E0E0E0"/>
              <w:bottom w:val="nil"/>
              <w:right w:val="single" w:sz="8" w:space="0" w:color="E0E0E0"/>
            </w:tcBorders>
            <w:shd w:val="clear" w:color="auto" w:fill="FFFFFF"/>
          </w:tcPr>
          <w:p w14:paraId="3BEED2E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.75891</w:t>
            </w:r>
          </w:p>
        </w:tc>
        <w:tc>
          <w:tcPr>
            <w:tcW w:w="454" w:type="pct"/>
            <w:tcBorders>
              <w:top w:val="single" w:sz="8" w:space="0" w:color="AEAEAE"/>
              <w:left w:val="single" w:sz="8" w:space="0" w:color="E0E0E0"/>
              <w:bottom w:val="nil"/>
              <w:right w:val="single" w:sz="8" w:space="0" w:color="E0E0E0"/>
            </w:tcBorders>
            <w:shd w:val="clear" w:color="auto" w:fill="FFFFFF"/>
          </w:tcPr>
          <w:p w14:paraId="541E640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.525</w:t>
            </w:r>
          </w:p>
        </w:tc>
        <w:tc>
          <w:tcPr>
            <w:tcW w:w="624" w:type="pct"/>
            <w:tcBorders>
              <w:top w:val="single" w:sz="8" w:space="0" w:color="AEAEAE"/>
              <w:left w:val="single" w:sz="8" w:space="0" w:color="E0E0E0"/>
              <w:bottom w:val="nil"/>
              <w:right w:val="single" w:sz="8" w:space="0" w:color="E0E0E0"/>
            </w:tcBorders>
            <w:shd w:val="clear" w:color="auto" w:fill="FFFFFF"/>
          </w:tcPr>
          <w:p w14:paraId="2CF1290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-2.9929</w:t>
            </w:r>
          </w:p>
        </w:tc>
        <w:tc>
          <w:tcPr>
            <w:tcW w:w="624" w:type="pct"/>
            <w:tcBorders>
              <w:top w:val="single" w:sz="8" w:space="0" w:color="AEAEAE"/>
              <w:left w:val="single" w:sz="8" w:space="0" w:color="E0E0E0"/>
              <w:bottom w:val="nil"/>
              <w:right w:val="nil"/>
            </w:tcBorders>
            <w:shd w:val="clear" w:color="auto" w:fill="FFFFFF"/>
          </w:tcPr>
          <w:p w14:paraId="3ABFD75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.9272</w:t>
            </w:r>
          </w:p>
        </w:tc>
      </w:tr>
      <w:tr w:rsidR="00236CF8" w:rsidRPr="00236CF8" w14:paraId="3BB43F9E" w14:textId="77777777" w:rsidTr="004821F8">
        <w:trPr>
          <w:cantSplit/>
          <w:trHeight w:val="324"/>
        </w:trPr>
        <w:tc>
          <w:tcPr>
            <w:tcW w:w="1086" w:type="pct"/>
            <w:vMerge w:val="restart"/>
            <w:tcBorders>
              <w:top w:val="single" w:sz="8" w:space="0" w:color="AEAEAE"/>
              <w:left w:val="nil"/>
              <w:bottom w:val="nil"/>
              <w:right w:val="nil"/>
            </w:tcBorders>
            <w:shd w:val="clear" w:color="auto" w:fill="E0E0E0"/>
          </w:tcPr>
          <w:p w14:paraId="23B2C55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86" w:type="pct"/>
            <w:tcBorders>
              <w:top w:val="single" w:sz="8" w:space="0" w:color="AEAEAE"/>
              <w:left w:val="nil"/>
              <w:bottom w:val="single" w:sz="8" w:space="0" w:color="AEAEAE"/>
              <w:right w:val="nil"/>
            </w:tcBorders>
            <w:shd w:val="clear" w:color="auto" w:fill="E0E0E0"/>
          </w:tcPr>
          <w:p w14:paraId="1C48E50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3387429E"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.0069</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671371A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.73447</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6FFBEDB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1.000</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2EDC0583"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-1.8901</w:t>
            </w:r>
          </w:p>
        </w:tc>
        <w:tc>
          <w:tcPr>
            <w:tcW w:w="624" w:type="pct"/>
            <w:tcBorders>
              <w:top w:val="single" w:sz="8" w:space="0" w:color="AEAEAE"/>
              <w:left w:val="single" w:sz="8" w:space="0" w:color="E0E0E0"/>
              <w:bottom w:val="single" w:sz="8" w:space="0" w:color="AEAEAE"/>
              <w:right w:val="nil"/>
            </w:tcBorders>
            <w:shd w:val="clear" w:color="auto" w:fill="FFFFFF"/>
          </w:tcPr>
          <w:p w14:paraId="49CC3FB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1.9038</w:t>
            </w:r>
          </w:p>
        </w:tc>
      </w:tr>
      <w:tr w:rsidR="00236CF8" w:rsidRPr="00236CF8" w14:paraId="4D853C07" w14:textId="77777777" w:rsidTr="004821F8">
        <w:trPr>
          <w:cantSplit/>
          <w:trHeight w:val="338"/>
        </w:trPr>
        <w:tc>
          <w:tcPr>
            <w:tcW w:w="1086" w:type="pct"/>
            <w:vMerge/>
            <w:tcBorders>
              <w:top w:val="single" w:sz="8" w:space="0" w:color="AEAEAE"/>
              <w:left w:val="nil"/>
              <w:bottom w:val="nil"/>
              <w:right w:val="nil"/>
            </w:tcBorders>
            <w:shd w:val="clear" w:color="auto" w:fill="E0E0E0"/>
          </w:tcPr>
          <w:p w14:paraId="0CF973D5"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58DD6747"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AEAEAE"/>
              <w:left w:val="nil"/>
              <w:bottom w:val="single" w:sz="8" w:space="0" w:color="AEAEAE"/>
              <w:right w:val="single" w:sz="8" w:space="0" w:color="E0E0E0"/>
            </w:tcBorders>
            <w:shd w:val="clear" w:color="auto" w:fill="FFFFFF"/>
          </w:tcPr>
          <w:p w14:paraId="40CFF1C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.8188</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047B10C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.95738</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003E44B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.828</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6FDF8F8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-1.6539</w:t>
            </w:r>
          </w:p>
        </w:tc>
        <w:tc>
          <w:tcPr>
            <w:tcW w:w="624" w:type="pct"/>
            <w:tcBorders>
              <w:top w:val="single" w:sz="8" w:space="0" w:color="AEAEAE"/>
              <w:left w:val="single" w:sz="8" w:space="0" w:color="E0E0E0"/>
              <w:bottom w:val="single" w:sz="8" w:space="0" w:color="AEAEAE"/>
              <w:right w:val="nil"/>
            </w:tcBorders>
            <w:shd w:val="clear" w:color="auto" w:fill="FFFFFF"/>
          </w:tcPr>
          <w:p w14:paraId="6E910BF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3.2914</w:t>
            </w:r>
          </w:p>
        </w:tc>
      </w:tr>
      <w:tr w:rsidR="00236CF8" w:rsidRPr="00236CF8" w14:paraId="3576CAF9" w14:textId="77777777" w:rsidTr="004821F8">
        <w:trPr>
          <w:cantSplit/>
          <w:trHeight w:val="338"/>
        </w:trPr>
        <w:tc>
          <w:tcPr>
            <w:tcW w:w="1086" w:type="pct"/>
            <w:vMerge/>
            <w:tcBorders>
              <w:top w:val="single" w:sz="8" w:space="0" w:color="AEAEAE"/>
              <w:left w:val="nil"/>
              <w:bottom w:val="nil"/>
              <w:right w:val="nil"/>
            </w:tcBorders>
            <w:shd w:val="clear" w:color="auto" w:fill="E0E0E0"/>
          </w:tcPr>
          <w:p w14:paraId="0B5CBA07"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nil"/>
              <w:right w:val="nil"/>
            </w:tcBorders>
            <w:shd w:val="clear" w:color="auto" w:fill="E0E0E0"/>
          </w:tcPr>
          <w:p w14:paraId="7F595E1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651" w:type="pct"/>
            <w:tcBorders>
              <w:top w:val="single" w:sz="8" w:space="0" w:color="AEAEAE"/>
              <w:left w:val="nil"/>
              <w:bottom w:val="nil"/>
              <w:right w:val="single" w:sz="8" w:space="0" w:color="E0E0E0"/>
            </w:tcBorders>
            <w:shd w:val="clear" w:color="auto" w:fill="FFFFFF"/>
          </w:tcPr>
          <w:p w14:paraId="227B26AB"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-.2141</w:t>
            </w:r>
          </w:p>
        </w:tc>
        <w:tc>
          <w:tcPr>
            <w:tcW w:w="474" w:type="pct"/>
            <w:tcBorders>
              <w:top w:val="single" w:sz="8" w:space="0" w:color="AEAEAE"/>
              <w:left w:val="single" w:sz="8" w:space="0" w:color="E0E0E0"/>
              <w:bottom w:val="nil"/>
              <w:right w:val="single" w:sz="8" w:space="0" w:color="E0E0E0"/>
            </w:tcBorders>
            <w:shd w:val="clear" w:color="auto" w:fill="FFFFFF"/>
          </w:tcPr>
          <w:p w14:paraId="69873C4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.76981</w:t>
            </w:r>
          </w:p>
        </w:tc>
        <w:tc>
          <w:tcPr>
            <w:tcW w:w="454" w:type="pct"/>
            <w:tcBorders>
              <w:top w:val="single" w:sz="8" w:space="0" w:color="AEAEAE"/>
              <w:left w:val="single" w:sz="8" w:space="0" w:color="E0E0E0"/>
              <w:bottom w:val="nil"/>
              <w:right w:val="single" w:sz="8" w:space="0" w:color="E0E0E0"/>
            </w:tcBorders>
            <w:shd w:val="clear" w:color="auto" w:fill="FFFFFF"/>
          </w:tcPr>
          <w:p w14:paraId="04200E38"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.992</w:t>
            </w:r>
          </w:p>
        </w:tc>
        <w:tc>
          <w:tcPr>
            <w:tcW w:w="624" w:type="pct"/>
            <w:tcBorders>
              <w:top w:val="single" w:sz="8" w:space="0" w:color="AEAEAE"/>
              <w:left w:val="single" w:sz="8" w:space="0" w:color="E0E0E0"/>
              <w:bottom w:val="nil"/>
              <w:right w:val="single" w:sz="8" w:space="0" w:color="E0E0E0"/>
            </w:tcBorders>
            <w:shd w:val="clear" w:color="auto" w:fill="FFFFFF"/>
          </w:tcPr>
          <w:p w14:paraId="5CCE241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-2.2023</w:t>
            </w:r>
          </w:p>
        </w:tc>
        <w:tc>
          <w:tcPr>
            <w:tcW w:w="624" w:type="pct"/>
            <w:tcBorders>
              <w:top w:val="single" w:sz="8" w:space="0" w:color="AEAEAE"/>
              <w:left w:val="single" w:sz="8" w:space="0" w:color="E0E0E0"/>
              <w:bottom w:val="nil"/>
              <w:right w:val="nil"/>
            </w:tcBorders>
            <w:shd w:val="clear" w:color="auto" w:fill="FFFFFF"/>
          </w:tcPr>
          <w:p w14:paraId="6B4AF3C5"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1.7741</w:t>
            </w:r>
          </w:p>
        </w:tc>
      </w:tr>
      <w:tr w:rsidR="00236CF8" w:rsidRPr="00236CF8" w14:paraId="585EE618" w14:textId="77777777" w:rsidTr="004821F8">
        <w:trPr>
          <w:cantSplit/>
          <w:trHeight w:val="324"/>
        </w:trPr>
        <w:tc>
          <w:tcPr>
            <w:tcW w:w="1086" w:type="pct"/>
            <w:vMerge w:val="restart"/>
            <w:tcBorders>
              <w:top w:val="single" w:sz="8" w:space="0" w:color="AEAEAE"/>
              <w:left w:val="nil"/>
              <w:bottom w:val="single" w:sz="8" w:space="0" w:color="152935"/>
              <w:right w:val="nil"/>
            </w:tcBorders>
            <w:shd w:val="clear" w:color="auto" w:fill="E0E0E0"/>
          </w:tcPr>
          <w:p w14:paraId="2955766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86" w:type="pct"/>
            <w:tcBorders>
              <w:top w:val="single" w:sz="8" w:space="0" w:color="AEAEAE"/>
              <w:left w:val="nil"/>
              <w:bottom w:val="single" w:sz="8" w:space="0" w:color="AEAEAE"/>
              <w:right w:val="nil"/>
            </w:tcBorders>
            <w:shd w:val="clear" w:color="auto" w:fill="E0E0E0"/>
          </w:tcPr>
          <w:p w14:paraId="4EACB70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651" w:type="pct"/>
            <w:tcBorders>
              <w:top w:val="single" w:sz="8" w:space="0" w:color="AEAEAE"/>
              <w:left w:val="nil"/>
              <w:bottom w:val="single" w:sz="8" w:space="0" w:color="AEAEAE"/>
              <w:right w:val="single" w:sz="8" w:space="0" w:color="E0E0E0"/>
            </w:tcBorders>
            <w:shd w:val="clear" w:color="auto" w:fill="FFFFFF"/>
          </w:tcPr>
          <w:p w14:paraId="52F7087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.2209</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6A0CDDE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.44588</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0AA8C50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.960</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079A56B0"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-.9307</w:t>
            </w:r>
          </w:p>
        </w:tc>
        <w:tc>
          <w:tcPr>
            <w:tcW w:w="624" w:type="pct"/>
            <w:tcBorders>
              <w:top w:val="single" w:sz="8" w:space="0" w:color="AEAEAE"/>
              <w:left w:val="single" w:sz="8" w:space="0" w:color="E0E0E0"/>
              <w:bottom w:val="single" w:sz="8" w:space="0" w:color="AEAEAE"/>
              <w:right w:val="nil"/>
            </w:tcBorders>
            <w:shd w:val="clear" w:color="auto" w:fill="FFFFFF"/>
          </w:tcPr>
          <w:p w14:paraId="46FC4E91"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1.3725</w:t>
            </w:r>
          </w:p>
        </w:tc>
      </w:tr>
      <w:tr w:rsidR="00236CF8" w:rsidRPr="00236CF8" w14:paraId="0803D2F2" w14:textId="77777777" w:rsidTr="004821F8">
        <w:trPr>
          <w:cantSplit/>
          <w:trHeight w:val="338"/>
        </w:trPr>
        <w:tc>
          <w:tcPr>
            <w:tcW w:w="1086" w:type="pct"/>
            <w:vMerge/>
            <w:tcBorders>
              <w:top w:val="single" w:sz="8" w:space="0" w:color="AEAEAE"/>
              <w:left w:val="nil"/>
              <w:bottom w:val="single" w:sz="8" w:space="0" w:color="152935"/>
              <w:right w:val="nil"/>
            </w:tcBorders>
            <w:shd w:val="clear" w:color="auto" w:fill="E0E0E0"/>
          </w:tcPr>
          <w:p w14:paraId="4BAE0341"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AEAEAE"/>
              <w:right w:val="nil"/>
            </w:tcBorders>
            <w:shd w:val="clear" w:color="auto" w:fill="E0E0E0"/>
          </w:tcPr>
          <w:p w14:paraId="6DBFBAF6"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651" w:type="pct"/>
            <w:tcBorders>
              <w:top w:val="single" w:sz="8" w:space="0" w:color="AEAEAE"/>
              <w:left w:val="nil"/>
              <w:bottom w:val="single" w:sz="8" w:space="0" w:color="AEAEAE"/>
              <w:right w:val="single" w:sz="8" w:space="0" w:color="E0E0E0"/>
            </w:tcBorders>
            <w:shd w:val="clear" w:color="auto" w:fill="FFFFFF"/>
          </w:tcPr>
          <w:p w14:paraId="6F74743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1.0329</w:t>
            </w:r>
          </w:p>
        </w:tc>
        <w:tc>
          <w:tcPr>
            <w:tcW w:w="474" w:type="pct"/>
            <w:tcBorders>
              <w:top w:val="single" w:sz="8" w:space="0" w:color="AEAEAE"/>
              <w:left w:val="single" w:sz="8" w:space="0" w:color="E0E0E0"/>
              <w:bottom w:val="single" w:sz="8" w:space="0" w:color="AEAEAE"/>
              <w:right w:val="single" w:sz="8" w:space="0" w:color="E0E0E0"/>
            </w:tcBorders>
            <w:shd w:val="clear" w:color="auto" w:fill="FFFFFF"/>
          </w:tcPr>
          <w:p w14:paraId="619B3DC4"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.75891</w:t>
            </w:r>
          </w:p>
        </w:tc>
        <w:tc>
          <w:tcPr>
            <w:tcW w:w="454" w:type="pct"/>
            <w:tcBorders>
              <w:top w:val="single" w:sz="8" w:space="0" w:color="AEAEAE"/>
              <w:left w:val="single" w:sz="8" w:space="0" w:color="E0E0E0"/>
              <w:bottom w:val="single" w:sz="8" w:space="0" w:color="AEAEAE"/>
              <w:right w:val="single" w:sz="8" w:space="0" w:color="E0E0E0"/>
            </w:tcBorders>
            <w:shd w:val="clear" w:color="auto" w:fill="FFFFFF"/>
          </w:tcPr>
          <w:p w14:paraId="1B9D75A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.525</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02B82FC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-.9272</w:t>
            </w:r>
          </w:p>
        </w:tc>
        <w:tc>
          <w:tcPr>
            <w:tcW w:w="624" w:type="pct"/>
            <w:tcBorders>
              <w:top w:val="single" w:sz="8" w:space="0" w:color="AEAEAE"/>
              <w:left w:val="single" w:sz="8" w:space="0" w:color="E0E0E0"/>
              <w:bottom w:val="single" w:sz="8" w:space="0" w:color="AEAEAE"/>
              <w:right w:val="nil"/>
            </w:tcBorders>
            <w:shd w:val="clear" w:color="auto" w:fill="FFFFFF"/>
          </w:tcPr>
          <w:p w14:paraId="6F0E05D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2.9929</w:t>
            </w:r>
          </w:p>
        </w:tc>
      </w:tr>
      <w:tr w:rsidR="00236CF8" w:rsidRPr="00236CF8" w14:paraId="3CA4E562" w14:textId="77777777" w:rsidTr="004821F8">
        <w:trPr>
          <w:cantSplit/>
          <w:trHeight w:val="338"/>
        </w:trPr>
        <w:tc>
          <w:tcPr>
            <w:tcW w:w="1086" w:type="pct"/>
            <w:vMerge/>
            <w:tcBorders>
              <w:top w:val="single" w:sz="8" w:space="0" w:color="AEAEAE"/>
              <w:left w:val="nil"/>
              <w:bottom w:val="single" w:sz="8" w:space="0" w:color="152935"/>
              <w:right w:val="nil"/>
            </w:tcBorders>
            <w:shd w:val="clear" w:color="auto" w:fill="E0E0E0"/>
          </w:tcPr>
          <w:p w14:paraId="15C04870" w14:textId="77777777" w:rsidR="00236CF8" w:rsidRPr="00236CF8" w:rsidRDefault="00236CF8" w:rsidP="00236CF8">
            <w:pPr>
              <w:autoSpaceDE w:val="0"/>
              <w:autoSpaceDN w:val="0"/>
              <w:adjustRightInd w:val="0"/>
              <w:spacing w:after="0" w:line="240" w:lineRule="auto"/>
              <w:rPr>
                <w:rFonts w:ascii="Arial" w:hAnsi="Arial" w:cs="Arial"/>
                <w:color w:val="010205"/>
                <w:sz w:val="18"/>
                <w:szCs w:val="18"/>
              </w:rPr>
            </w:pPr>
          </w:p>
        </w:tc>
        <w:tc>
          <w:tcPr>
            <w:tcW w:w="1086" w:type="pct"/>
            <w:tcBorders>
              <w:top w:val="single" w:sz="8" w:space="0" w:color="AEAEAE"/>
              <w:left w:val="nil"/>
              <w:bottom w:val="single" w:sz="8" w:space="0" w:color="152935"/>
              <w:right w:val="nil"/>
            </w:tcBorders>
            <w:shd w:val="clear" w:color="auto" w:fill="E0E0E0"/>
          </w:tcPr>
          <w:p w14:paraId="0CA79ED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651" w:type="pct"/>
            <w:tcBorders>
              <w:top w:val="single" w:sz="8" w:space="0" w:color="AEAEAE"/>
              <w:left w:val="nil"/>
              <w:bottom w:val="single" w:sz="8" w:space="0" w:color="152935"/>
              <w:right w:val="single" w:sz="8" w:space="0" w:color="E0E0E0"/>
            </w:tcBorders>
            <w:shd w:val="clear" w:color="auto" w:fill="FFFFFF"/>
          </w:tcPr>
          <w:p w14:paraId="15859A1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.2141</w:t>
            </w:r>
          </w:p>
        </w:tc>
        <w:tc>
          <w:tcPr>
            <w:tcW w:w="474" w:type="pct"/>
            <w:tcBorders>
              <w:top w:val="single" w:sz="8" w:space="0" w:color="AEAEAE"/>
              <w:left w:val="single" w:sz="8" w:space="0" w:color="E0E0E0"/>
              <w:bottom w:val="single" w:sz="8" w:space="0" w:color="152935"/>
              <w:right w:val="single" w:sz="8" w:space="0" w:color="E0E0E0"/>
            </w:tcBorders>
            <w:shd w:val="clear" w:color="auto" w:fill="FFFFFF"/>
          </w:tcPr>
          <w:p w14:paraId="4176159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.76981</w:t>
            </w:r>
          </w:p>
        </w:tc>
        <w:tc>
          <w:tcPr>
            <w:tcW w:w="454" w:type="pct"/>
            <w:tcBorders>
              <w:top w:val="single" w:sz="8" w:space="0" w:color="AEAEAE"/>
              <w:left w:val="single" w:sz="8" w:space="0" w:color="E0E0E0"/>
              <w:bottom w:val="single" w:sz="8" w:space="0" w:color="152935"/>
              <w:right w:val="single" w:sz="8" w:space="0" w:color="E0E0E0"/>
            </w:tcBorders>
            <w:shd w:val="clear" w:color="auto" w:fill="FFFFFF"/>
          </w:tcPr>
          <w:p w14:paraId="6A28020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.992</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1BE27FCA"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-1.7741</w:t>
            </w:r>
          </w:p>
        </w:tc>
        <w:tc>
          <w:tcPr>
            <w:tcW w:w="624" w:type="pct"/>
            <w:tcBorders>
              <w:top w:val="single" w:sz="8" w:space="0" w:color="AEAEAE"/>
              <w:left w:val="single" w:sz="8" w:space="0" w:color="E0E0E0"/>
              <w:bottom w:val="single" w:sz="8" w:space="0" w:color="152935"/>
              <w:right w:val="nil"/>
            </w:tcBorders>
            <w:shd w:val="clear" w:color="auto" w:fill="FFFFFF"/>
          </w:tcPr>
          <w:p w14:paraId="5B4D398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2.2023</w:t>
            </w:r>
          </w:p>
        </w:tc>
      </w:tr>
      <w:tr w:rsidR="00236CF8" w:rsidRPr="00236CF8" w14:paraId="7ACAB76D" w14:textId="77777777" w:rsidTr="004821F8">
        <w:trPr>
          <w:cantSplit/>
          <w:trHeight w:val="649"/>
        </w:trPr>
        <w:tc>
          <w:tcPr>
            <w:tcW w:w="5000" w:type="pct"/>
            <w:gridSpan w:val="7"/>
            <w:tcBorders>
              <w:top w:val="nil"/>
              <w:left w:val="nil"/>
              <w:bottom w:val="nil"/>
              <w:right w:val="nil"/>
            </w:tcBorders>
            <w:shd w:val="clear" w:color="auto" w:fill="FFFFFF"/>
          </w:tcPr>
          <w:p w14:paraId="1D00A550"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Based on observed means.</w:t>
            </w:r>
          </w:p>
          <w:p w14:paraId="3CD2B731"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12.599.</w:t>
            </w:r>
          </w:p>
        </w:tc>
      </w:tr>
    </w:tbl>
    <w:p w14:paraId="4DEBCEA0" w14:textId="07397D9F"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4394E453" w14:textId="77777777" w:rsidR="004821F8" w:rsidRPr="00236CF8" w:rsidRDefault="004821F8" w:rsidP="00236CF8">
      <w:pPr>
        <w:autoSpaceDE w:val="0"/>
        <w:autoSpaceDN w:val="0"/>
        <w:adjustRightInd w:val="0"/>
        <w:spacing w:after="0" w:line="400" w:lineRule="atLeast"/>
        <w:rPr>
          <w:rFonts w:ascii="Times New Roman" w:hAnsi="Times New Roman" w:cs="Times New Roman"/>
          <w:sz w:val="24"/>
          <w:szCs w:val="24"/>
        </w:rPr>
      </w:pPr>
    </w:p>
    <w:p w14:paraId="36EE43CE"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bl>
      <w:tblPr>
        <w:tblW w:w="4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29"/>
        <w:gridCol w:w="1029"/>
      </w:tblGrid>
      <w:tr w:rsidR="00236CF8" w:rsidRPr="00236CF8" w14:paraId="7CF9307B" w14:textId="77777777">
        <w:trPr>
          <w:cantSplit/>
        </w:trPr>
        <w:tc>
          <w:tcPr>
            <w:tcW w:w="4517" w:type="dxa"/>
            <w:gridSpan w:val="3"/>
            <w:tcBorders>
              <w:top w:val="nil"/>
              <w:left w:val="nil"/>
              <w:bottom w:val="nil"/>
              <w:right w:val="nil"/>
            </w:tcBorders>
            <w:shd w:val="clear" w:color="auto" w:fill="FFFFFF"/>
            <w:vAlign w:val="center"/>
          </w:tcPr>
          <w:p w14:paraId="6DAC104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010205"/>
              </w:rPr>
            </w:pPr>
            <w:proofErr w:type="spellStart"/>
            <w:r w:rsidRPr="00236CF8">
              <w:rPr>
                <w:rFonts w:ascii="Arial" w:hAnsi="Arial" w:cs="Arial"/>
                <w:b/>
                <w:bCs/>
                <w:color w:val="010205"/>
              </w:rPr>
              <w:t>Totalsleep</w:t>
            </w:r>
            <w:proofErr w:type="spellEnd"/>
          </w:p>
        </w:tc>
      </w:tr>
      <w:tr w:rsidR="00236CF8" w:rsidRPr="00236CF8" w14:paraId="08C7F36C" w14:textId="77777777">
        <w:trPr>
          <w:cantSplit/>
        </w:trPr>
        <w:tc>
          <w:tcPr>
            <w:tcW w:w="4517" w:type="dxa"/>
            <w:gridSpan w:val="3"/>
            <w:tcBorders>
              <w:top w:val="nil"/>
              <w:left w:val="nil"/>
              <w:bottom w:val="nil"/>
              <w:right w:val="nil"/>
            </w:tcBorders>
            <w:shd w:val="clear" w:color="auto" w:fill="FFFFFF"/>
            <w:vAlign w:val="bottom"/>
          </w:tcPr>
          <w:p w14:paraId="7EC5E3FA" w14:textId="77777777" w:rsidR="00236CF8" w:rsidRPr="00236CF8" w:rsidRDefault="00236CF8" w:rsidP="00236CF8">
            <w:pPr>
              <w:autoSpaceDE w:val="0"/>
              <w:autoSpaceDN w:val="0"/>
              <w:adjustRightInd w:val="0"/>
              <w:spacing w:after="0" w:line="320" w:lineRule="atLeast"/>
              <w:rPr>
                <w:rFonts w:ascii="Times New Roman" w:hAnsi="Times New Roman" w:cs="Times New Roman"/>
                <w:sz w:val="24"/>
                <w:szCs w:val="24"/>
              </w:rPr>
            </w:pPr>
            <w:r w:rsidRPr="00236CF8">
              <w:rPr>
                <w:rFonts w:ascii="Arial" w:hAnsi="Arial" w:cs="Arial"/>
                <w:color w:val="010205"/>
                <w:sz w:val="18"/>
                <w:szCs w:val="18"/>
                <w:shd w:val="clear" w:color="auto" w:fill="FFFFFF"/>
              </w:rPr>
              <w:t xml:space="preserve">Tukey </w:t>
            </w:r>
            <w:proofErr w:type="spellStart"/>
            <w:proofErr w:type="gramStart"/>
            <w:r w:rsidRPr="00236CF8">
              <w:rPr>
                <w:rFonts w:ascii="Arial" w:hAnsi="Arial" w:cs="Arial"/>
                <w:color w:val="010205"/>
                <w:sz w:val="18"/>
                <w:szCs w:val="18"/>
                <w:shd w:val="clear" w:color="auto" w:fill="FFFFFF"/>
              </w:rPr>
              <w:t>HSD</w:t>
            </w:r>
            <w:r w:rsidRPr="00236CF8">
              <w:rPr>
                <w:rFonts w:ascii="Arial" w:hAnsi="Arial" w:cs="Arial"/>
                <w:color w:val="010205"/>
                <w:sz w:val="18"/>
                <w:szCs w:val="18"/>
                <w:shd w:val="clear" w:color="auto" w:fill="FFFFFF"/>
                <w:vertAlign w:val="superscript"/>
              </w:rPr>
              <w:t>a,b</w:t>
            </w:r>
            <w:proofErr w:type="gramEnd"/>
            <w:r w:rsidRPr="00236CF8">
              <w:rPr>
                <w:rFonts w:ascii="Arial" w:hAnsi="Arial" w:cs="Arial"/>
                <w:color w:val="010205"/>
                <w:sz w:val="18"/>
                <w:szCs w:val="18"/>
                <w:shd w:val="clear" w:color="auto" w:fill="FFFFFF"/>
                <w:vertAlign w:val="superscript"/>
              </w:rPr>
              <w:t>,c</w:t>
            </w:r>
            <w:proofErr w:type="spellEnd"/>
            <w:r w:rsidRPr="00236CF8">
              <w:rPr>
                <w:rFonts w:ascii="Arial" w:hAnsi="Arial" w:cs="Arial"/>
                <w:color w:val="010205"/>
                <w:sz w:val="18"/>
                <w:szCs w:val="18"/>
                <w:shd w:val="clear" w:color="auto" w:fill="FFFFFF"/>
              </w:rPr>
              <w:t xml:space="preserve">  </w:t>
            </w:r>
          </w:p>
        </w:tc>
      </w:tr>
      <w:tr w:rsidR="00236CF8" w:rsidRPr="00236CF8" w14:paraId="70A0AE1B" w14:textId="77777777">
        <w:trPr>
          <w:cantSplit/>
        </w:trPr>
        <w:tc>
          <w:tcPr>
            <w:tcW w:w="2459" w:type="dxa"/>
            <w:vMerge w:val="restart"/>
            <w:tcBorders>
              <w:top w:val="nil"/>
              <w:left w:val="nil"/>
              <w:bottom w:val="nil"/>
              <w:right w:val="nil"/>
            </w:tcBorders>
            <w:shd w:val="clear" w:color="auto" w:fill="FFFFFF"/>
            <w:vAlign w:val="bottom"/>
          </w:tcPr>
          <w:p w14:paraId="79D2249D"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Which media type the most</w:t>
            </w:r>
          </w:p>
        </w:tc>
        <w:tc>
          <w:tcPr>
            <w:tcW w:w="1029" w:type="dxa"/>
            <w:vMerge w:val="restart"/>
            <w:tcBorders>
              <w:top w:val="nil"/>
              <w:left w:val="nil"/>
              <w:bottom w:val="nil"/>
              <w:right w:val="single" w:sz="8" w:space="0" w:color="E0E0E0"/>
            </w:tcBorders>
            <w:shd w:val="clear" w:color="auto" w:fill="FFFFFF"/>
            <w:vAlign w:val="bottom"/>
          </w:tcPr>
          <w:p w14:paraId="0DD38596"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06B88A5C"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Subset</w:t>
            </w:r>
          </w:p>
        </w:tc>
      </w:tr>
      <w:tr w:rsidR="00236CF8" w:rsidRPr="00236CF8" w14:paraId="42F5C445" w14:textId="77777777">
        <w:trPr>
          <w:cantSplit/>
        </w:trPr>
        <w:tc>
          <w:tcPr>
            <w:tcW w:w="2459" w:type="dxa"/>
            <w:vMerge/>
            <w:tcBorders>
              <w:top w:val="nil"/>
              <w:left w:val="nil"/>
              <w:bottom w:val="nil"/>
              <w:right w:val="nil"/>
            </w:tcBorders>
            <w:shd w:val="clear" w:color="auto" w:fill="FFFFFF"/>
            <w:vAlign w:val="bottom"/>
          </w:tcPr>
          <w:p w14:paraId="5F4434F9"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6B11557" w14:textId="77777777" w:rsidR="00236CF8" w:rsidRPr="00236CF8" w:rsidRDefault="00236CF8" w:rsidP="00236CF8">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628C7F1F" w14:textId="77777777" w:rsidR="00236CF8" w:rsidRPr="00236CF8" w:rsidRDefault="00236CF8" w:rsidP="00236CF8">
            <w:pPr>
              <w:autoSpaceDE w:val="0"/>
              <w:autoSpaceDN w:val="0"/>
              <w:adjustRightInd w:val="0"/>
              <w:spacing w:after="0" w:line="320" w:lineRule="atLeast"/>
              <w:ind w:left="60" w:right="60"/>
              <w:jc w:val="center"/>
              <w:rPr>
                <w:rFonts w:ascii="Arial" w:hAnsi="Arial" w:cs="Arial"/>
                <w:color w:val="264A60"/>
                <w:sz w:val="18"/>
                <w:szCs w:val="18"/>
              </w:rPr>
            </w:pPr>
            <w:r w:rsidRPr="00236CF8">
              <w:rPr>
                <w:rFonts w:ascii="Arial" w:hAnsi="Arial" w:cs="Arial"/>
                <w:color w:val="264A60"/>
                <w:sz w:val="18"/>
                <w:szCs w:val="18"/>
              </w:rPr>
              <w:t>1</w:t>
            </w:r>
          </w:p>
        </w:tc>
      </w:tr>
      <w:tr w:rsidR="00236CF8" w:rsidRPr="00236CF8" w14:paraId="2DD5BC30" w14:textId="77777777">
        <w:trPr>
          <w:cantSplit/>
        </w:trPr>
        <w:tc>
          <w:tcPr>
            <w:tcW w:w="2459" w:type="dxa"/>
            <w:tcBorders>
              <w:top w:val="single" w:sz="8" w:space="0" w:color="152935"/>
              <w:left w:val="nil"/>
              <w:bottom w:val="single" w:sz="8" w:space="0" w:color="AEAEAE"/>
              <w:right w:val="nil"/>
            </w:tcBorders>
            <w:shd w:val="clear" w:color="auto" w:fill="E0E0E0"/>
          </w:tcPr>
          <w:p w14:paraId="6977562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TV</w:t>
            </w:r>
          </w:p>
        </w:tc>
        <w:tc>
          <w:tcPr>
            <w:tcW w:w="1029" w:type="dxa"/>
            <w:tcBorders>
              <w:top w:val="single" w:sz="8" w:space="0" w:color="152935"/>
              <w:left w:val="nil"/>
              <w:bottom w:val="single" w:sz="8" w:space="0" w:color="AEAEAE"/>
              <w:right w:val="single" w:sz="8" w:space="0" w:color="E0E0E0"/>
            </w:tcBorders>
            <w:shd w:val="clear" w:color="auto" w:fill="FFFFFF"/>
          </w:tcPr>
          <w:p w14:paraId="2230A36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28</w:t>
            </w:r>
          </w:p>
        </w:tc>
        <w:tc>
          <w:tcPr>
            <w:tcW w:w="1029" w:type="dxa"/>
            <w:tcBorders>
              <w:top w:val="single" w:sz="8" w:space="0" w:color="152935"/>
              <w:left w:val="single" w:sz="8" w:space="0" w:color="E0E0E0"/>
              <w:bottom w:val="single" w:sz="8" w:space="0" w:color="AEAEAE"/>
              <w:right w:val="nil"/>
            </w:tcBorders>
            <w:shd w:val="clear" w:color="auto" w:fill="FFFFFF"/>
          </w:tcPr>
          <w:p w14:paraId="3EFA9292"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22.1071</w:t>
            </w:r>
          </w:p>
        </w:tc>
      </w:tr>
      <w:tr w:rsidR="00236CF8" w:rsidRPr="00236CF8" w14:paraId="31D1DA88" w14:textId="77777777">
        <w:trPr>
          <w:cantSplit/>
        </w:trPr>
        <w:tc>
          <w:tcPr>
            <w:tcW w:w="2459" w:type="dxa"/>
            <w:tcBorders>
              <w:top w:val="single" w:sz="8" w:space="0" w:color="AEAEAE"/>
              <w:left w:val="nil"/>
              <w:bottom w:val="single" w:sz="8" w:space="0" w:color="AEAEAE"/>
              <w:right w:val="nil"/>
            </w:tcBorders>
            <w:shd w:val="clear" w:color="auto" w:fill="E0E0E0"/>
          </w:tcPr>
          <w:p w14:paraId="7BA14C69"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SNS</w:t>
            </w:r>
          </w:p>
        </w:tc>
        <w:tc>
          <w:tcPr>
            <w:tcW w:w="1029" w:type="dxa"/>
            <w:tcBorders>
              <w:top w:val="single" w:sz="8" w:space="0" w:color="AEAEAE"/>
              <w:left w:val="nil"/>
              <w:bottom w:val="single" w:sz="8" w:space="0" w:color="AEAEAE"/>
              <w:right w:val="single" w:sz="8" w:space="0" w:color="E0E0E0"/>
            </w:tcBorders>
            <w:shd w:val="clear" w:color="auto" w:fill="FFFFFF"/>
          </w:tcPr>
          <w:p w14:paraId="75FD4337"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173</w:t>
            </w:r>
          </w:p>
        </w:tc>
        <w:tc>
          <w:tcPr>
            <w:tcW w:w="1029" w:type="dxa"/>
            <w:tcBorders>
              <w:top w:val="single" w:sz="8" w:space="0" w:color="AEAEAE"/>
              <w:left w:val="single" w:sz="8" w:space="0" w:color="E0E0E0"/>
              <w:bottom w:val="single" w:sz="8" w:space="0" w:color="AEAEAE"/>
              <w:right w:val="nil"/>
            </w:tcBorders>
            <w:shd w:val="clear" w:color="auto" w:fill="FFFFFF"/>
          </w:tcPr>
          <w:p w14:paraId="1008848D"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22.9191</w:t>
            </w:r>
          </w:p>
        </w:tc>
      </w:tr>
      <w:tr w:rsidR="00236CF8" w:rsidRPr="00236CF8" w14:paraId="15C167A9" w14:textId="77777777">
        <w:trPr>
          <w:cantSplit/>
        </w:trPr>
        <w:tc>
          <w:tcPr>
            <w:tcW w:w="2459" w:type="dxa"/>
            <w:tcBorders>
              <w:top w:val="single" w:sz="8" w:space="0" w:color="AEAEAE"/>
              <w:left w:val="nil"/>
              <w:bottom w:val="single" w:sz="8" w:space="0" w:color="AEAEAE"/>
              <w:right w:val="nil"/>
            </w:tcBorders>
            <w:shd w:val="clear" w:color="auto" w:fill="E0E0E0"/>
          </w:tcPr>
          <w:p w14:paraId="5AB96DEB"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16BABA66"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27</w:t>
            </w:r>
          </w:p>
        </w:tc>
        <w:tc>
          <w:tcPr>
            <w:tcW w:w="1029" w:type="dxa"/>
            <w:tcBorders>
              <w:top w:val="single" w:sz="8" w:space="0" w:color="AEAEAE"/>
              <w:left w:val="single" w:sz="8" w:space="0" w:color="E0E0E0"/>
              <w:bottom w:val="single" w:sz="8" w:space="0" w:color="AEAEAE"/>
              <w:right w:val="nil"/>
            </w:tcBorders>
            <w:shd w:val="clear" w:color="auto" w:fill="FFFFFF"/>
          </w:tcPr>
          <w:p w14:paraId="148D8F5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22.9259</w:t>
            </w:r>
          </w:p>
        </w:tc>
      </w:tr>
      <w:tr w:rsidR="00236CF8" w:rsidRPr="00236CF8" w14:paraId="5DE9A8E1" w14:textId="77777777">
        <w:trPr>
          <w:cantSplit/>
        </w:trPr>
        <w:tc>
          <w:tcPr>
            <w:tcW w:w="2459" w:type="dxa"/>
            <w:tcBorders>
              <w:top w:val="single" w:sz="8" w:space="0" w:color="AEAEAE"/>
              <w:left w:val="nil"/>
              <w:bottom w:val="single" w:sz="8" w:space="0" w:color="AEAEAE"/>
              <w:right w:val="nil"/>
            </w:tcBorders>
            <w:shd w:val="clear" w:color="auto" w:fill="E0E0E0"/>
          </w:tcPr>
          <w:p w14:paraId="37B26A74"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equal</w:t>
            </w:r>
          </w:p>
        </w:tc>
        <w:tc>
          <w:tcPr>
            <w:tcW w:w="1029" w:type="dxa"/>
            <w:tcBorders>
              <w:top w:val="single" w:sz="8" w:space="0" w:color="AEAEAE"/>
              <w:left w:val="nil"/>
              <w:bottom w:val="single" w:sz="8" w:space="0" w:color="AEAEAE"/>
              <w:right w:val="single" w:sz="8" w:space="0" w:color="E0E0E0"/>
            </w:tcBorders>
            <w:shd w:val="clear" w:color="auto" w:fill="FFFFFF"/>
          </w:tcPr>
          <w:p w14:paraId="52AAB67C"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14:paraId="7A27A4C9"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23.1400</w:t>
            </w:r>
          </w:p>
        </w:tc>
      </w:tr>
      <w:tr w:rsidR="00236CF8" w:rsidRPr="00236CF8" w14:paraId="1F73C697" w14:textId="77777777">
        <w:trPr>
          <w:cantSplit/>
        </w:trPr>
        <w:tc>
          <w:tcPr>
            <w:tcW w:w="2459" w:type="dxa"/>
            <w:tcBorders>
              <w:top w:val="single" w:sz="8" w:space="0" w:color="AEAEAE"/>
              <w:left w:val="nil"/>
              <w:bottom w:val="single" w:sz="8" w:space="0" w:color="152935"/>
              <w:right w:val="nil"/>
            </w:tcBorders>
            <w:shd w:val="clear" w:color="auto" w:fill="E0E0E0"/>
          </w:tcPr>
          <w:p w14:paraId="6800B54C" w14:textId="77777777" w:rsidR="00236CF8" w:rsidRPr="00236CF8" w:rsidRDefault="00236CF8" w:rsidP="00236CF8">
            <w:pPr>
              <w:autoSpaceDE w:val="0"/>
              <w:autoSpaceDN w:val="0"/>
              <w:adjustRightInd w:val="0"/>
              <w:spacing w:after="0" w:line="320" w:lineRule="atLeast"/>
              <w:ind w:left="60" w:right="60"/>
              <w:rPr>
                <w:rFonts w:ascii="Arial" w:hAnsi="Arial" w:cs="Arial"/>
                <w:color w:val="264A60"/>
                <w:sz w:val="18"/>
                <w:szCs w:val="18"/>
              </w:rPr>
            </w:pPr>
            <w:r w:rsidRPr="00236CF8">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7E382495" w14:textId="77777777" w:rsidR="00236CF8" w:rsidRPr="00236CF8" w:rsidRDefault="00236CF8" w:rsidP="00236CF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4AE0719F" w14:textId="77777777" w:rsidR="00236CF8" w:rsidRPr="00236CF8" w:rsidRDefault="00236CF8" w:rsidP="00236CF8">
            <w:pPr>
              <w:autoSpaceDE w:val="0"/>
              <w:autoSpaceDN w:val="0"/>
              <w:adjustRightInd w:val="0"/>
              <w:spacing w:after="0" w:line="320" w:lineRule="atLeast"/>
              <w:ind w:left="60" w:right="60"/>
              <w:jc w:val="right"/>
              <w:rPr>
                <w:rFonts w:ascii="Arial" w:hAnsi="Arial" w:cs="Arial"/>
                <w:color w:val="010205"/>
                <w:sz w:val="18"/>
                <w:szCs w:val="18"/>
              </w:rPr>
            </w:pPr>
            <w:r w:rsidRPr="00236CF8">
              <w:rPr>
                <w:rFonts w:ascii="Arial" w:hAnsi="Arial" w:cs="Arial"/>
                <w:color w:val="010205"/>
                <w:sz w:val="18"/>
                <w:szCs w:val="18"/>
              </w:rPr>
              <w:t>.511</w:t>
            </w:r>
          </w:p>
        </w:tc>
      </w:tr>
      <w:tr w:rsidR="00236CF8" w:rsidRPr="00236CF8" w14:paraId="12AA3777" w14:textId="77777777">
        <w:trPr>
          <w:cantSplit/>
        </w:trPr>
        <w:tc>
          <w:tcPr>
            <w:tcW w:w="4517" w:type="dxa"/>
            <w:gridSpan w:val="3"/>
            <w:tcBorders>
              <w:top w:val="nil"/>
              <w:left w:val="nil"/>
              <w:bottom w:val="nil"/>
              <w:right w:val="nil"/>
            </w:tcBorders>
            <w:shd w:val="clear" w:color="auto" w:fill="FFFFFF"/>
          </w:tcPr>
          <w:p w14:paraId="379662ED"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lastRenderedPageBreak/>
              <w:t>Means for groups in homogeneous subsets are displayed.</w:t>
            </w:r>
          </w:p>
          <w:p w14:paraId="1F5DF04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Based on observed means.</w:t>
            </w:r>
          </w:p>
          <w:p w14:paraId="71D8510C"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 xml:space="preserve"> The error term is Mean Square(Error) = 12.599.</w:t>
            </w:r>
          </w:p>
        </w:tc>
      </w:tr>
      <w:tr w:rsidR="00236CF8" w:rsidRPr="00236CF8" w14:paraId="5CBA59DE" w14:textId="77777777">
        <w:trPr>
          <w:cantSplit/>
        </w:trPr>
        <w:tc>
          <w:tcPr>
            <w:tcW w:w="4517" w:type="dxa"/>
            <w:gridSpan w:val="3"/>
            <w:tcBorders>
              <w:top w:val="nil"/>
              <w:left w:val="nil"/>
              <w:bottom w:val="nil"/>
              <w:right w:val="nil"/>
            </w:tcBorders>
            <w:shd w:val="clear" w:color="auto" w:fill="FFFFFF"/>
          </w:tcPr>
          <w:p w14:paraId="271E9EAF"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a. Uses Harmonic Mean Sample Size = 45.182.</w:t>
            </w:r>
          </w:p>
        </w:tc>
      </w:tr>
      <w:tr w:rsidR="00236CF8" w:rsidRPr="00236CF8" w14:paraId="1E2AFF22" w14:textId="77777777">
        <w:trPr>
          <w:cantSplit/>
        </w:trPr>
        <w:tc>
          <w:tcPr>
            <w:tcW w:w="4517" w:type="dxa"/>
            <w:gridSpan w:val="3"/>
            <w:tcBorders>
              <w:top w:val="nil"/>
              <w:left w:val="nil"/>
              <w:bottom w:val="nil"/>
              <w:right w:val="nil"/>
            </w:tcBorders>
            <w:shd w:val="clear" w:color="auto" w:fill="FFFFFF"/>
          </w:tcPr>
          <w:p w14:paraId="74167F9F"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b. The group sizes are unequal. The harmonic mean of the group sizes is used. Type I error levels are not guaranteed.</w:t>
            </w:r>
          </w:p>
        </w:tc>
      </w:tr>
      <w:tr w:rsidR="00236CF8" w:rsidRPr="00236CF8" w14:paraId="4728E5E4" w14:textId="77777777">
        <w:trPr>
          <w:cantSplit/>
        </w:trPr>
        <w:tc>
          <w:tcPr>
            <w:tcW w:w="4517" w:type="dxa"/>
            <w:gridSpan w:val="3"/>
            <w:tcBorders>
              <w:top w:val="nil"/>
              <w:left w:val="nil"/>
              <w:bottom w:val="nil"/>
              <w:right w:val="nil"/>
            </w:tcBorders>
            <w:shd w:val="clear" w:color="auto" w:fill="FFFFFF"/>
          </w:tcPr>
          <w:p w14:paraId="728A854E" w14:textId="77777777" w:rsidR="00236CF8" w:rsidRPr="00236CF8" w:rsidRDefault="00236CF8" w:rsidP="00236CF8">
            <w:pPr>
              <w:autoSpaceDE w:val="0"/>
              <w:autoSpaceDN w:val="0"/>
              <w:adjustRightInd w:val="0"/>
              <w:spacing w:after="0" w:line="320" w:lineRule="atLeast"/>
              <w:ind w:left="60" w:right="60"/>
              <w:rPr>
                <w:rFonts w:ascii="Arial" w:hAnsi="Arial" w:cs="Arial"/>
                <w:color w:val="010205"/>
                <w:sz w:val="18"/>
                <w:szCs w:val="18"/>
              </w:rPr>
            </w:pPr>
            <w:r w:rsidRPr="00236CF8">
              <w:rPr>
                <w:rFonts w:ascii="Arial" w:hAnsi="Arial" w:cs="Arial"/>
                <w:color w:val="010205"/>
                <w:sz w:val="18"/>
                <w:szCs w:val="18"/>
              </w:rPr>
              <w:t>c. Alpha = .05.</w:t>
            </w:r>
          </w:p>
        </w:tc>
      </w:tr>
    </w:tbl>
    <w:p w14:paraId="07082CAE" w14:textId="77777777" w:rsidR="00236CF8" w:rsidRP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05C8D911" w14:textId="3519E93F" w:rsidR="00236CF8" w:rsidRDefault="00236CF8" w:rsidP="00236CF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AB9679E" wp14:editId="6BB90C4D">
            <wp:extent cx="5971540" cy="477901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71540" cy="4779010"/>
                    </a:xfrm>
                    <a:prstGeom prst="rect">
                      <a:avLst/>
                    </a:prstGeom>
                    <a:noFill/>
                    <a:ln>
                      <a:noFill/>
                    </a:ln>
                  </pic:spPr>
                </pic:pic>
              </a:graphicData>
            </a:graphic>
          </wp:inline>
        </w:drawing>
      </w:r>
    </w:p>
    <w:p w14:paraId="053C0B4A" w14:textId="77777777" w:rsidR="00236CF8" w:rsidRDefault="00236CF8" w:rsidP="00236CF8">
      <w:pPr>
        <w:autoSpaceDE w:val="0"/>
        <w:autoSpaceDN w:val="0"/>
        <w:adjustRightInd w:val="0"/>
        <w:spacing w:after="0" w:line="240" w:lineRule="auto"/>
        <w:rPr>
          <w:rFonts w:ascii="Times New Roman" w:hAnsi="Times New Roman" w:cs="Times New Roman"/>
          <w:sz w:val="24"/>
          <w:szCs w:val="24"/>
        </w:rPr>
      </w:pPr>
    </w:p>
    <w:p w14:paraId="6B89CC81" w14:textId="77777777" w:rsidR="00236CF8" w:rsidRDefault="00236CF8" w:rsidP="00236CF8">
      <w:pPr>
        <w:autoSpaceDE w:val="0"/>
        <w:autoSpaceDN w:val="0"/>
        <w:adjustRightInd w:val="0"/>
        <w:spacing w:after="0" w:line="400" w:lineRule="atLeast"/>
        <w:rPr>
          <w:rFonts w:ascii="Times New Roman" w:hAnsi="Times New Roman" w:cs="Times New Roman"/>
          <w:sz w:val="24"/>
          <w:szCs w:val="24"/>
        </w:rPr>
      </w:pPr>
    </w:p>
    <w:p w14:paraId="465C78E9" w14:textId="6D40B833" w:rsidR="40A76460" w:rsidRDefault="40A76460" w:rsidP="40A76460">
      <w:pPr>
        <w:rPr>
          <w:u w:val="single"/>
        </w:rPr>
      </w:pPr>
    </w:p>
    <w:p w14:paraId="66E76BF2" w14:textId="572500A6" w:rsidR="004821F8" w:rsidRDefault="004821F8" w:rsidP="40A76460">
      <w:pPr>
        <w:rPr>
          <w:u w:val="single"/>
        </w:rPr>
      </w:pPr>
    </w:p>
    <w:p w14:paraId="4196C30F" w14:textId="77777777" w:rsidR="004821F8" w:rsidRDefault="004821F8" w:rsidP="40A76460">
      <w:pPr>
        <w:rPr>
          <w:u w:val="single"/>
        </w:rPr>
      </w:pPr>
    </w:p>
    <w:p w14:paraId="1EDED5CC" w14:textId="462F1C0D" w:rsidR="00C7515A" w:rsidRPr="00607F07" w:rsidRDefault="40A76460" w:rsidP="00C7515A">
      <w:pPr>
        <w:rPr>
          <w:rFonts w:ascii="Times New Roman" w:hAnsi="Times New Roman" w:cs="Times New Roman"/>
          <w:u w:val="single"/>
        </w:rPr>
      </w:pPr>
      <w:r w:rsidRPr="00607F07">
        <w:rPr>
          <w:rFonts w:ascii="Times New Roman" w:hAnsi="Times New Roman" w:cs="Times New Roman"/>
          <w:u w:val="single"/>
        </w:rPr>
        <w:lastRenderedPageBreak/>
        <w:t>Appendix E (iii): Self-esteem</w:t>
      </w:r>
      <w:r w:rsidR="00D526BA" w:rsidRPr="00607F07">
        <w:rPr>
          <w:rFonts w:ascii="Times New Roman" w:hAnsi="Times New Roman" w:cs="Times New Roman"/>
          <w:u w:val="single"/>
        </w:rPr>
        <w:t xml:space="preserve"> </w:t>
      </w:r>
    </w:p>
    <w:p w14:paraId="74528908"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39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660"/>
        <w:gridCol w:w="876"/>
        <w:gridCol w:w="614"/>
      </w:tblGrid>
      <w:tr w:rsidR="00D76AA9" w:rsidRPr="00D76AA9" w14:paraId="05FD5914" w14:textId="77777777">
        <w:trPr>
          <w:cantSplit/>
        </w:trPr>
        <w:tc>
          <w:tcPr>
            <w:tcW w:w="3994" w:type="dxa"/>
            <w:gridSpan w:val="4"/>
            <w:tcBorders>
              <w:top w:val="nil"/>
              <w:left w:val="nil"/>
              <w:bottom w:val="nil"/>
              <w:right w:val="nil"/>
            </w:tcBorders>
            <w:shd w:val="clear" w:color="auto" w:fill="FFFFFF"/>
            <w:vAlign w:val="center"/>
          </w:tcPr>
          <w:p w14:paraId="1D5FF9C2"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b/>
                <w:bCs/>
                <w:color w:val="000000"/>
                <w:sz w:val="18"/>
                <w:szCs w:val="18"/>
              </w:rPr>
              <w:t>Between-Subjects Factors</w:t>
            </w:r>
          </w:p>
        </w:tc>
      </w:tr>
      <w:tr w:rsidR="00D76AA9" w:rsidRPr="00D76AA9" w14:paraId="07DBCE3E" w14:textId="77777777">
        <w:trPr>
          <w:cantSplit/>
        </w:trPr>
        <w:tc>
          <w:tcPr>
            <w:tcW w:w="2504" w:type="dxa"/>
            <w:gridSpan w:val="2"/>
            <w:tcBorders>
              <w:top w:val="single" w:sz="16" w:space="0" w:color="000000"/>
              <w:left w:val="single" w:sz="16" w:space="0" w:color="000000"/>
              <w:bottom w:val="single" w:sz="16" w:space="0" w:color="000000"/>
              <w:right w:val="nil"/>
            </w:tcBorders>
            <w:shd w:val="clear" w:color="auto" w:fill="FFFFFF"/>
            <w:vAlign w:val="bottom"/>
          </w:tcPr>
          <w:p w14:paraId="634F0052"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68CC427F"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Value Label</w:t>
            </w:r>
          </w:p>
        </w:tc>
        <w:tc>
          <w:tcPr>
            <w:tcW w:w="614" w:type="dxa"/>
            <w:tcBorders>
              <w:top w:val="single" w:sz="16" w:space="0" w:color="000000"/>
              <w:bottom w:val="single" w:sz="16" w:space="0" w:color="000000"/>
              <w:right w:val="single" w:sz="16" w:space="0" w:color="000000"/>
            </w:tcBorders>
            <w:shd w:val="clear" w:color="auto" w:fill="FFFFFF"/>
            <w:vAlign w:val="bottom"/>
          </w:tcPr>
          <w:p w14:paraId="7F1FF3E0"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N</w:t>
            </w:r>
          </w:p>
        </w:tc>
      </w:tr>
      <w:tr w:rsidR="00D76AA9" w:rsidRPr="00D76AA9" w14:paraId="5F08EC4D" w14:textId="77777777">
        <w:trPr>
          <w:cantSplit/>
        </w:trPr>
        <w:tc>
          <w:tcPr>
            <w:tcW w:w="1844" w:type="dxa"/>
            <w:vMerge w:val="restart"/>
            <w:tcBorders>
              <w:top w:val="single" w:sz="16" w:space="0" w:color="000000"/>
              <w:left w:val="single" w:sz="16" w:space="0" w:color="000000"/>
              <w:bottom w:val="nil"/>
              <w:right w:val="nil"/>
            </w:tcBorders>
            <w:shd w:val="clear" w:color="auto" w:fill="FFFFFF"/>
          </w:tcPr>
          <w:p w14:paraId="1683C95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Amount of media usage</w:t>
            </w:r>
          </w:p>
        </w:tc>
        <w:tc>
          <w:tcPr>
            <w:tcW w:w="660" w:type="dxa"/>
            <w:tcBorders>
              <w:top w:val="single" w:sz="16" w:space="0" w:color="000000"/>
              <w:left w:val="nil"/>
              <w:bottom w:val="nil"/>
              <w:right w:val="single" w:sz="16" w:space="0" w:color="000000"/>
            </w:tcBorders>
            <w:shd w:val="clear" w:color="auto" w:fill="FFFFFF"/>
          </w:tcPr>
          <w:p w14:paraId="58D0A80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1.00</w:t>
            </w:r>
          </w:p>
        </w:tc>
        <w:tc>
          <w:tcPr>
            <w:tcW w:w="876" w:type="dxa"/>
            <w:tcBorders>
              <w:top w:val="single" w:sz="16" w:space="0" w:color="000000"/>
              <w:left w:val="single" w:sz="16" w:space="0" w:color="000000"/>
              <w:bottom w:val="nil"/>
            </w:tcBorders>
            <w:shd w:val="clear" w:color="auto" w:fill="FFFFFF"/>
            <w:vAlign w:val="center"/>
          </w:tcPr>
          <w:p w14:paraId="57CB446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614" w:type="dxa"/>
            <w:tcBorders>
              <w:top w:val="single" w:sz="16" w:space="0" w:color="000000"/>
              <w:bottom w:val="nil"/>
              <w:right w:val="single" w:sz="16" w:space="0" w:color="000000"/>
            </w:tcBorders>
            <w:shd w:val="clear" w:color="auto" w:fill="FFFFFF"/>
            <w:vAlign w:val="center"/>
          </w:tcPr>
          <w:p w14:paraId="2C0BE2C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134</w:t>
            </w:r>
          </w:p>
        </w:tc>
      </w:tr>
      <w:tr w:rsidR="00D76AA9" w:rsidRPr="00D76AA9" w14:paraId="18B7D710" w14:textId="77777777">
        <w:trPr>
          <w:cantSplit/>
        </w:trPr>
        <w:tc>
          <w:tcPr>
            <w:tcW w:w="1844" w:type="dxa"/>
            <w:vMerge/>
            <w:tcBorders>
              <w:top w:val="single" w:sz="16" w:space="0" w:color="000000"/>
              <w:left w:val="single" w:sz="16" w:space="0" w:color="000000"/>
              <w:bottom w:val="nil"/>
              <w:right w:val="nil"/>
            </w:tcBorders>
            <w:shd w:val="clear" w:color="auto" w:fill="FFFFFF"/>
          </w:tcPr>
          <w:p w14:paraId="745E1C4A"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5970265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2.00</w:t>
            </w:r>
          </w:p>
        </w:tc>
        <w:tc>
          <w:tcPr>
            <w:tcW w:w="876" w:type="dxa"/>
            <w:tcBorders>
              <w:top w:val="nil"/>
              <w:left w:val="single" w:sz="16" w:space="0" w:color="000000"/>
              <w:bottom w:val="nil"/>
            </w:tcBorders>
            <w:shd w:val="clear" w:color="auto" w:fill="FFFFFF"/>
            <w:vAlign w:val="center"/>
          </w:tcPr>
          <w:p w14:paraId="3E7AA66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614" w:type="dxa"/>
            <w:tcBorders>
              <w:top w:val="nil"/>
              <w:bottom w:val="nil"/>
              <w:right w:val="single" w:sz="16" w:space="0" w:color="000000"/>
            </w:tcBorders>
            <w:shd w:val="clear" w:color="auto" w:fill="FFFFFF"/>
            <w:vAlign w:val="center"/>
          </w:tcPr>
          <w:p w14:paraId="024E810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182</w:t>
            </w:r>
          </w:p>
        </w:tc>
      </w:tr>
      <w:tr w:rsidR="00D76AA9" w:rsidRPr="00D76AA9" w14:paraId="1720AE12" w14:textId="77777777">
        <w:trPr>
          <w:cantSplit/>
        </w:trPr>
        <w:tc>
          <w:tcPr>
            <w:tcW w:w="1844" w:type="dxa"/>
            <w:vMerge/>
            <w:tcBorders>
              <w:top w:val="single" w:sz="16" w:space="0" w:color="000000"/>
              <w:left w:val="single" w:sz="16" w:space="0" w:color="000000"/>
              <w:bottom w:val="nil"/>
              <w:right w:val="nil"/>
            </w:tcBorders>
            <w:shd w:val="clear" w:color="auto" w:fill="FFFFFF"/>
          </w:tcPr>
          <w:p w14:paraId="5FC2302B"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37BECAA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3.00</w:t>
            </w:r>
          </w:p>
        </w:tc>
        <w:tc>
          <w:tcPr>
            <w:tcW w:w="876" w:type="dxa"/>
            <w:tcBorders>
              <w:top w:val="nil"/>
              <w:left w:val="single" w:sz="16" w:space="0" w:color="000000"/>
              <w:bottom w:val="nil"/>
            </w:tcBorders>
            <w:shd w:val="clear" w:color="auto" w:fill="FFFFFF"/>
            <w:vAlign w:val="center"/>
          </w:tcPr>
          <w:p w14:paraId="2D71F54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614" w:type="dxa"/>
            <w:tcBorders>
              <w:top w:val="nil"/>
              <w:bottom w:val="nil"/>
              <w:right w:val="single" w:sz="16" w:space="0" w:color="000000"/>
            </w:tcBorders>
            <w:shd w:val="clear" w:color="auto" w:fill="FFFFFF"/>
            <w:vAlign w:val="center"/>
          </w:tcPr>
          <w:p w14:paraId="07DBD25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w:t>
            </w:r>
          </w:p>
        </w:tc>
      </w:tr>
      <w:tr w:rsidR="00D76AA9" w:rsidRPr="00D76AA9" w14:paraId="32DA7298" w14:textId="77777777">
        <w:trPr>
          <w:cantSplit/>
        </w:trPr>
        <w:tc>
          <w:tcPr>
            <w:tcW w:w="1844" w:type="dxa"/>
            <w:vMerge w:val="restart"/>
            <w:tcBorders>
              <w:top w:val="nil"/>
              <w:left w:val="single" w:sz="16" w:space="0" w:color="000000"/>
              <w:bottom w:val="single" w:sz="16" w:space="0" w:color="000000"/>
              <w:right w:val="nil"/>
            </w:tcBorders>
            <w:shd w:val="clear" w:color="auto" w:fill="FFFFFF"/>
          </w:tcPr>
          <w:p w14:paraId="5BC29BF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Which media type the most</w:t>
            </w:r>
          </w:p>
        </w:tc>
        <w:tc>
          <w:tcPr>
            <w:tcW w:w="660" w:type="dxa"/>
            <w:tcBorders>
              <w:top w:val="nil"/>
              <w:left w:val="nil"/>
              <w:bottom w:val="nil"/>
              <w:right w:val="single" w:sz="16" w:space="0" w:color="000000"/>
            </w:tcBorders>
            <w:shd w:val="clear" w:color="auto" w:fill="FFFFFF"/>
          </w:tcPr>
          <w:p w14:paraId="53E5374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1.00</w:t>
            </w:r>
          </w:p>
        </w:tc>
        <w:tc>
          <w:tcPr>
            <w:tcW w:w="876" w:type="dxa"/>
            <w:tcBorders>
              <w:top w:val="nil"/>
              <w:left w:val="single" w:sz="16" w:space="0" w:color="000000"/>
              <w:bottom w:val="nil"/>
            </w:tcBorders>
            <w:shd w:val="clear" w:color="auto" w:fill="FFFFFF"/>
            <w:vAlign w:val="center"/>
          </w:tcPr>
          <w:p w14:paraId="1B85962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614" w:type="dxa"/>
            <w:tcBorders>
              <w:top w:val="nil"/>
              <w:bottom w:val="nil"/>
              <w:right w:val="single" w:sz="16" w:space="0" w:color="000000"/>
            </w:tcBorders>
            <w:shd w:val="clear" w:color="auto" w:fill="FFFFFF"/>
            <w:vAlign w:val="center"/>
          </w:tcPr>
          <w:p w14:paraId="6EDD177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173</w:t>
            </w:r>
          </w:p>
        </w:tc>
      </w:tr>
      <w:tr w:rsidR="00D76AA9" w:rsidRPr="00D76AA9" w14:paraId="0F11D30A" w14:textId="77777777">
        <w:trPr>
          <w:cantSplit/>
        </w:trPr>
        <w:tc>
          <w:tcPr>
            <w:tcW w:w="1844" w:type="dxa"/>
            <w:vMerge/>
            <w:tcBorders>
              <w:top w:val="nil"/>
              <w:left w:val="single" w:sz="16" w:space="0" w:color="000000"/>
              <w:bottom w:val="single" w:sz="16" w:space="0" w:color="000000"/>
              <w:right w:val="nil"/>
            </w:tcBorders>
            <w:shd w:val="clear" w:color="auto" w:fill="FFFFFF"/>
          </w:tcPr>
          <w:p w14:paraId="016B11F5"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039C843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2.00</w:t>
            </w:r>
          </w:p>
        </w:tc>
        <w:tc>
          <w:tcPr>
            <w:tcW w:w="876" w:type="dxa"/>
            <w:tcBorders>
              <w:top w:val="nil"/>
              <w:left w:val="single" w:sz="16" w:space="0" w:color="000000"/>
              <w:bottom w:val="nil"/>
            </w:tcBorders>
            <w:shd w:val="clear" w:color="auto" w:fill="FFFFFF"/>
            <w:vAlign w:val="center"/>
          </w:tcPr>
          <w:p w14:paraId="26895C9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614" w:type="dxa"/>
            <w:tcBorders>
              <w:top w:val="nil"/>
              <w:bottom w:val="nil"/>
              <w:right w:val="single" w:sz="16" w:space="0" w:color="000000"/>
            </w:tcBorders>
            <w:shd w:val="clear" w:color="auto" w:fill="FFFFFF"/>
            <w:vAlign w:val="center"/>
          </w:tcPr>
          <w:p w14:paraId="7EB2090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28</w:t>
            </w:r>
          </w:p>
        </w:tc>
      </w:tr>
      <w:tr w:rsidR="00D76AA9" w:rsidRPr="00D76AA9" w14:paraId="1E7700D2" w14:textId="77777777">
        <w:trPr>
          <w:cantSplit/>
        </w:trPr>
        <w:tc>
          <w:tcPr>
            <w:tcW w:w="1844" w:type="dxa"/>
            <w:vMerge/>
            <w:tcBorders>
              <w:top w:val="nil"/>
              <w:left w:val="single" w:sz="16" w:space="0" w:color="000000"/>
              <w:bottom w:val="single" w:sz="16" w:space="0" w:color="000000"/>
              <w:right w:val="nil"/>
            </w:tcBorders>
            <w:shd w:val="clear" w:color="auto" w:fill="FFFFFF"/>
          </w:tcPr>
          <w:p w14:paraId="39D9CF05"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73E7C8F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3.00</w:t>
            </w:r>
          </w:p>
        </w:tc>
        <w:tc>
          <w:tcPr>
            <w:tcW w:w="876" w:type="dxa"/>
            <w:tcBorders>
              <w:top w:val="nil"/>
              <w:left w:val="single" w:sz="16" w:space="0" w:color="000000"/>
              <w:bottom w:val="nil"/>
            </w:tcBorders>
            <w:shd w:val="clear" w:color="auto" w:fill="FFFFFF"/>
            <w:vAlign w:val="center"/>
          </w:tcPr>
          <w:p w14:paraId="1E16410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614" w:type="dxa"/>
            <w:tcBorders>
              <w:top w:val="nil"/>
              <w:bottom w:val="nil"/>
              <w:right w:val="single" w:sz="16" w:space="0" w:color="000000"/>
            </w:tcBorders>
            <w:shd w:val="clear" w:color="auto" w:fill="FFFFFF"/>
            <w:vAlign w:val="center"/>
          </w:tcPr>
          <w:p w14:paraId="56CA003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27</w:t>
            </w:r>
          </w:p>
        </w:tc>
      </w:tr>
      <w:tr w:rsidR="00D76AA9" w:rsidRPr="00D76AA9" w14:paraId="3734FE24" w14:textId="77777777">
        <w:trPr>
          <w:cantSplit/>
        </w:trPr>
        <w:tc>
          <w:tcPr>
            <w:tcW w:w="1844" w:type="dxa"/>
            <w:vMerge/>
            <w:tcBorders>
              <w:top w:val="nil"/>
              <w:left w:val="single" w:sz="16" w:space="0" w:color="000000"/>
              <w:bottom w:val="single" w:sz="16" w:space="0" w:color="000000"/>
              <w:right w:val="nil"/>
            </w:tcBorders>
            <w:shd w:val="clear" w:color="auto" w:fill="FFFFFF"/>
          </w:tcPr>
          <w:p w14:paraId="56672CAA"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single" w:sz="16" w:space="0" w:color="000000"/>
              <w:right w:val="single" w:sz="16" w:space="0" w:color="000000"/>
            </w:tcBorders>
            <w:shd w:val="clear" w:color="auto" w:fill="FFFFFF"/>
          </w:tcPr>
          <w:p w14:paraId="4F294E5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4.00</w:t>
            </w:r>
          </w:p>
        </w:tc>
        <w:tc>
          <w:tcPr>
            <w:tcW w:w="876" w:type="dxa"/>
            <w:tcBorders>
              <w:top w:val="nil"/>
              <w:left w:val="single" w:sz="16" w:space="0" w:color="000000"/>
              <w:bottom w:val="single" w:sz="16" w:space="0" w:color="000000"/>
            </w:tcBorders>
            <w:shd w:val="clear" w:color="auto" w:fill="FFFFFF"/>
            <w:vAlign w:val="center"/>
          </w:tcPr>
          <w:p w14:paraId="7EAE947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614" w:type="dxa"/>
            <w:tcBorders>
              <w:top w:val="nil"/>
              <w:bottom w:val="single" w:sz="16" w:space="0" w:color="000000"/>
              <w:right w:val="single" w:sz="16" w:space="0" w:color="000000"/>
            </w:tcBorders>
            <w:shd w:val="clear" w:color="auto" w:fill="FFFFFF"/>
            <w:vAlign w:val="center"/>
          </w:tcPr>
          <w:p w14:paraId="0A81F8D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100</w:t>
            </w:r>
          </w:p>
        </w:tc>
      </w:tr>
    </w:tbl>
    <w:p w14:paraId="07068C57"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3DA894DD"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60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1845"/>
        <w:gridCol w:w="876"/>
        <w:gridCol w:w="876"/>
        <w:gridCol w:w="614"/>
      </w:tblGrid>
      <w:tr w:rsidR="00D76AA9" w:rsidRPr="00D76AA9" w14:paraId="188E054A" w14:textId="77777777">
        <w:trPr>
          <w:cantSplit/>
        </w:trPr>
        <w:tc>
          <w:tcPr>
            <w:tcW w:w="6054" w:type="dxa"/>
            <w:gridSpan w:val="5"/>
            <w:tcBorders>
              <w:top w:val="nil"/>
              <w:left w:val="nil"/>
              <w:bottom w:val="nil"/>
              <w:right w:val="nil"/>
            </w:tcBorders>
            <w:shd w:val="clear" w:color="auto" w:fill="FFFFFF"/>
            <w:vAlign w:val="center"/>
          </w:tcPr>
          <w:p w14:paraId="0763BE73"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b/>
                <w:bCs/>
                <w:color w:val="000000"/>
                <w:sz w:val="18"/>
                <w:szCs w:val="18"/>
              </w:rPr>
              <w:t>Descriptive Statistics</w:t>
            </w:r>
          </w:p>
        </w:tc>
      </w:tr>
      <w:tr w:rsidR="00D76AA9" w:rsidRPr="00D76AA9" w14:paraId="5AB69E82" w14:textId="77777777">
        <w:trPr>
          <w:cantSplit/>
        </w:trPr>
        <w:tc>
          <w:tcPr>
            <w:tcW w:w="6054" w:type="dxa"/>
            <w:gridSpan w:val="5"/>
            <w:tcBorders>
              <w:top w:val="nil"/>
              <w:left w:val="nil"/>
              <w:bottom w:val="nil"/>
              <w:right w:val="nil"/>
            </w:tcBorders>
            <w:shd w:val="clear" w:color="auto" w:fill="FFFFFF"/>
            <w:vAlign w:val="bottom"/>
          </w:tcPr>
          <w:p w14:paraId="1B6DB49D"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Dependent Variable:   </w:t>
            </w:r>
            <w:proofErr w:type="spellStart"/>
            <w:r w:rsidRPr="00D76AA9">
              <w:rPr>
                <w:rFonts w:ascii="Arial" w:hAnsi="Arial" w:cs="Arial"/>
                <w:color w:val="000000"/>
                <w:sz w:val="18"/>
                <w:szCs w:val="18"/>
                <w:shd w:val="clear" w:color="auto" w:fill="FFFFFF"/>
              </w:rPr>
              <w:t>Totalselfesteem</w:t>
            </w:r>
            <w:proofErr w:type="spellEnd"/>
            <w:r w:rsidRPr="00D76AA9">
              <w:rPr>
                <w:rFonts w:ascii="Arial" w:hAnsi="Arial" w:cs="Arial"/>
                <w:color w:val="000000"/>
                <w:sz w:val="18"/>
                <w:szCs w:val="18"/>
                <w:shd w:val="clear" w:color="auto" w:fill="FFFFFF"/>
              </w:rPr>
              <w:t xml:space="preserve">  </w:t>
            </w:r>
          </w:p>
        </w:tc>
      </w:tr>
      <w:tr w:rsidR="00D76AA9" w:rsidRPr="00D76AA9" w14:paraId="2681F30B" w14:textId="77777777">
        <w:trPr>
          <w:cantSplit/>
        </w:trPr>
        <w:tc>
          <w:tcPr>
            <w:tcW w:w="1844" w:type="dxa"/>
            <w:tcBorders>
              <w:top w:val="single" w:sz="16" w:space="0" w:color="000000"/>
              <w:left w:val="single" w:sz="16" w:space="0" w:color="000000"/>
              <w:bottom w:val="single" w:sz="16" w:space="0" w:color="000000"/>
              <w:right w:val="nil"/>
            </w:tcBorders>
            <w:shd w:val="clear" w:color="auto" w:fill="FFFFFF"/>
            <w:vAlign w:val="bottom"/>
          </w:tcPr>
          <w:p w14:paraId="2AEBD94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Amount of media usage</w:t>
            </w:r>
          </w:p>
        </w:tc>
        <w:tc>
          <w:tcPr>
            <w:tcW w:w="1844" w:type="dxa"/>
            <w:tcBorders>
              <w:top w:val="single" w:sz="16" w:space="0" w:color="000000"/>
              <w:left w:val="nil"/>
              <w:bottom w:val="single" w:sz="16" w:space="0" w:color="000000"/>
              <w:right w:val="single" w:sz="16" w:space="0" w:color="000000"/>
            </w:tcBorders>
            <w:shd w:val="clear" w:color="auto" w:fill="FFFFFF"/>
            <w:vAlign w:val="bottom"/>
          </w:tcPr>
          <w:p w14:paraId="34FAB8B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Which media type the most</w:t>
            </w:r>
          </w:p>
        </w:tc>
        <w:tc>
          <w:tcPr>
            <w:tcW w:w="876" w:type="dxa"/>
            <w:tcBorders>
              <w:top w:val="single" w:sz="16" w:space="0" w:color="000000"/>
              <w:left w:val="single" w:sz="16" w:space="0" w:color="000000"/>
              <w:bottom w:val="single" w:sz="16" w:space="0" w:color="000000"/>
            </w:tcBorders>
            <w:shd w:val="clear" w:color="auto" w:fill="FFFFFF"/>
            <w:vAlign w:val="bottom"/>
          </w:tcPr>
          <w:p w14:paraId="118DAC29"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03126CA7"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74DEE847"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N</w:t>
            </w:r>
          </w:p>
        </w:tc>
      </w:tr>
      <w:tr w:rsidR="00D76AA9" w:rsidRPr="00D76AA9" w14:paraId="51FE25F2" w14:textId="77777777">
        <w:trPr>
          <w:cantSplit/>
        </w:trPr>
        <w:tc>
          <w:tcPr>
            <w:tcW w:w="1844" w:type="dxa"/>
            <w:vMerge w:val="restart"/>
            <w:tcBorders>
              <w:top w:val="single" w:sz="16" w:space="0" w:color="000000"/>
              <w:left w:val="single" w:sz="16" w:space="0" w:color="000000"/>
              <w:right w:val="nil"/>
            </w:tcBorders>
            <w:shd w:val="clear" w:color="auto" w:fill="FFFFFF"/>
          </w:tcPr>
          <w:p w14:paraId="6255B22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1844" w:type="dxa"/>
            <w:tcBorders>
              <w:top w:val="single" w:sz="16" w:space="0" w:color="000000"/>
              <w:left w:val="nil"/>
              <w:bottom w:val="nil"/>
              <w:right w:val="single" w:sz="16" w:space="0" w:color="000000"/>
            </w:tcBorders>
            <w:shd w:val="clear" w:color="auto" w:fill="FFFFFF"/>
          </w:tcPr>
          <w:p w14:paraId="0CA0751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single" w:sz="16" w:space="0" w:color="000000"/>
              <w:left w:val="single" w:sz="16" w:space="0" w:color="000000"/>
              <w:bottom w:val="nil"/>
            </w:tcBorders>
            <w:shd w:val="clear" w:color="auto" w:fill="FFFFFF"/>
            <w:vAlign w:val="center"/>
          </w:tcPr>
          <w:p w14:paraId="02B97F1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16.3210</w:t>
            </w:r>
          </w:p>
        </w:tc>
        <w:tc>
          <w:tcPr>
            <w:tcW w:w="876" w:type="dxa"/>
            <w:tcBorders>
              <w:top w:val="single" w:sz="16" w:space="0" w:color="000000"/>
              <w:bottom w:val="nil"/>
            </w:tcBorders>
            <w:shd w:val="clear" w:color="auto" w:fill="FFFFFF"/>
            <w:vAlign w:val="center"/>
          </w:tcPr>
          <w:p w14:paraId="214CD5D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3.84001</w:t>
            </w:r>
          </w:p>
        </w:tc>
        <w:tc>
          <w:tcPr>
            <w:tcW w:w="614" w:type="dxa"/>
            <w:tcBorders>
              <w:top w:val="single" w:sz="16" w:space="0" w:color="000000"/>
              <w:bottom w:val="nil"/>
              <w:right w:val="single" w:sz="16" w:space="0" w:color="000000"/>
            </w:tcBorders>
            <w:shd w:val="clear" w:color="auto" w:fill="FFFFFF"/>
            <w:vAlign w:val="center"/>
          </w:tcPr>
          <w:p w14:paraId="1BB38B9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81</w:t>
            </w:r>
          </w:p>
        </w:tc>
      </w:tr>
      <w:tr w:rsidR="00D76AA9" w:rsidRPr="00D76AA9" w14:paraId="3702D622" w14:textId="77777777">
        <w:trPr>
          <w:cantSplit/>
        </w:trPr>
        <w:tc>
          <w:tcPr>
            <w:tcW w:w="1844" w:type="dxa"/>
            <w:vMerge/>
            <w:tcBorders>
              <w:top w:val="single" w:sz="16" w:space="0" w:color="000000"/>
              <w:left w:val="single" w:sz="16" w:space="0" w:color="000000"/>
              <w:right w:val="nil"/>
            </w:tcBorders>
            <w:shd w:val="clear" w:color="auto" w:fill="FFFFFF"/>
          </w:tcPr>
          <w:p w14:paraId="1E02A0D0"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65E0149E"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6083CF0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16.1429</w:t>
            </w:r>
          </w:p>
        </w:tc>
        <w:tc>
          <w:tcPr>
            <w:tcW w:w="876" w:type="dxa"/>
            <w:tcBorders>
              <w:top w:val="nil"/>
              <w:bottom w:val="nil"/>
            </w:tcBorders>
            <w:shd w:val="clear" w:color="auto" w:fill="FFFFFF"/>
            <w:vAlign w:val="center"/>
          </w:tcPr>
          <w:p w14:paraId="3BAB4E3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4.94734</w:t>
            </w:r>
          </w:p>
        </w:tc>
        <w:tc>
          <w:tcPr>
            <w:tcW w:w="614" w:type="dxa"/>
            <w:tcBorders>
              <w:top w:val="nil"/>
              <w:bottom w:val="nil"/>
              <w:right w:val="single" w:sz="16" w:space="0" w:color="000000"/>
            </w:tcBorders>
            <w:shd w:val="clear" w:color="auto" w:fill="FFFFFF"/>
            <w:vAlign w:val="center"/>
          </w:tcPr>
          <w:p w14:paraId="35E5413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w:t>
            </w:r>
          </w:p>
        </w:tc>
      </w:tr>
      <w:tr w:rsidR="00D76AA9" w:rsidRPr="00D76AA9" w14:paraId="30BE8224" w14:textId="77777777">
        <w:trPr>
          <w:cantSplit/>
        </w:trPr>
        <w:tc>
          <w:tcPr>
            <w:tcW w:w="1844" w:type="dxa"/>
            <w:vMerge/>
            <w:tcBorders>
              <w:top w:val="single" w:sz="16" w:space="0" w:color="000000"/>
              <w:left w:val="single" w:sz="16" w:space="0" w:color="000000"/>
              <w:right w:val="nil"/>
            </w:tcBorders>
            <w:shd w:val="clear" w:color="auto" w:fill="FFFFFF"/>
          </w:tcPr>
          <w:p w14:paraId="02DDAE52"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0D753CB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nil"/>
            </w:tcBorders>
            <w:shd w:val="clear" w:color="auto" w:fill="FFFFFF"/>
            <w:vAlign w:val="center"/>
          </w:tcPr>
          <w:p w14:paraId="65A6B91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17.6000</w:t>
            </w:r>
          </w:p>
        </w:tc>
        <w:tc>
          <w:tcPr>
            <w:tcW w:w="876" w:type="dxa"/>
            <w:tcBorders>
              <w:top w:val="nil"/>
              <w:bottom w:val="nil"/>
            </w:tcBorders>
            <w:shd w:val="clear" w:color="auto" w:fill="FFFFFF"/>
            <w:vAlign w:val="center"/>
          </w:tcPr>
          <w:p w14:paraId="4817367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3.47051</w:t>
            </w:r>
          </w:p>
        </w:tc>
        <w:tc>
          <w:tcPr>
            <w:tcW w:w="614" w:type="dxa"/>
            <w:tcBorders>
              <w:top w:val="nil"/>
              <w:bottom w:val="nil"/>
              <w:right w:val="single" w:sz="16" w:space="0" w:color="000000"/>
            </w:tcBorders>
            <w:shd w:val="clear" w:color="auto" w:fill="FFFFFF"/>
            <w:vAlign w:val="center"/>
          </w:tcPr>
          <w:p w14:paraId="3D924DC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w:t>
            </w:r>
          </w:p>
        </w:tc>
      </w:tr>
      <w:tr w:rsidR="00D76AA9" w:rsidRPr="00D76AA9" w14:paraId="306C4083" w14:textId="77777777">
        <w:trPr>
          <w:cantSplit/>
        </w:trPr>
        <w:tc>
          <w:tcPr>
            <w:tcW w:w="1844" w:type="dxa"/>
            <w:vMerge/>
            <w:tcBorders>
              <w:top w:val="single" w:sz="16" w:space="0" w:color="000000"/>
              <w:left w:val="single" w:sz="16" w:space="0" w:color="000000"/>
              <w:right w:val="nil"/>
            </w:tcBorders>
            <w:shd w:val="clear" w:color="auto" w:fill="FFFFFF"/>
          </w:tcPr>
          <w:p w14:paraId="1793776C"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0F5923A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bottom w:val="nil"/>
            </w:tcBorders>
            <w:shd w:val="clear" w:color="auto" w:fill="FFFFFF"/>
            <w:vAlign w:val="center"/>
          </w:tcPr>
          <w:p w14:paraId="69B8B69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16.9167</w:t>
            </w:r>
          </w:p>
        </w:tc>
        <w:tc>
          <w:tcPr>
            <w:tcW w:w="876" w:type="dxa"/>
            <w:tcBorders>
              <w:top w:val="nil"/>
              <w:bottom w:val="nil"/>
            </w:tcBorders>
            <w:shd w:val="clear" w:color="auto" w:fill="FFFFFF"/>
            <w:vAlign w:val="center"/>
          </w:tcPr>
          <w:p w14:paraId="6E40EC2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3.88679</w:t>
            </w:r>
          </w:p>
        </w:tc>
        <w:tc>
          <w:tcPr>
            <w:tcW w:w="614" w:type="dxa"/>
            <w:tcBorders>
              <w:top w:val="nil"/>
              <w:bottom w:val="nil"/>
              <w:right w:val="single" w:sz="16" w:space="0" w:color="000000"/>
            </w:tcBorders>
            <w:shd w:val="clear" w:color="auto" w:fill="FFFFFF"/>
            <w:vAlign w:val="center"/>
          </w:tcPr>
          <w:p w14:paraId="4BAFC02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36</w:t>
            </w:r>
          </w:p>
        </w:tc>
      </w:tr>
      <w:tr w:rsidR="00D76AA9" w:rsidRPr="00D76AA9" w14:paraId="11617421" w14:textId="77777777">
        <w:trPr>
          <w:cantSplit/>
        </w:trPr>
        <w:tc>
          <w:tcPr>
            <w:tcW w:w="1844" w:type="dxa"/>
            <w:vMerge/>
            <w:tcBorders>
              <w:top w:val="single" w:sz="16" w:space="0" w:color="000000"/>
              <w:left w:val="single" w:sz="16" w:space="0" w:color="000000"/>
              <w:right w:val="nil"/>
            </w:tcBorders>
            <w:shd w:val="clear" w:color="auto" w:fill="FFFFFF"/>
          </w:tcPr>
          <w:p w14:paraId="43F3A3FA"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74E6851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4A8D747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16.5672</w:t>
            </w:r>
          </w:p>
        </w:tc>
        <w:tc>
          <w:tcPr>
            <w:tcW w:w="876" w:type="dxa"/>
            <w:tcBorders>
              <w:top w:val="nil"/>
            </w:tcBorders>
            <w:shd w:val="clear" w:color="auto" w:fill="FFFFFF"/>
            <w:vAlign w:val="center"/>
          </w:tcPr>
          <w:p w14:paraId="2FB9C54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3.86316</w:t>
            </w:r>
          </w:p>
        </w:tc>
        <w:tc>
          <w:tcPr>
            <w:tcW w:w="614" w:type="dxa"/>
            <w:tcBorders>
              <w:top w:val="nil"/>
              <w:right w:val="single" w:sz="16" w:space="0" w:color="000000"/>
            </w:tcBorders>
            <w:shd w:val="clear" w:color="auto" w:fill="FFFFFF"/>
            <w:vAlign w:val="center"/>
          </w:tcPr>
          <w:p w14:paraId="04D2430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134</w:t>
            </w:r>
          </w:p>
        </w:tc>
      </w:tr>
      <w:tr w:rsidR="00D76AA9" w:rsidRPr="00D76AA9" w14:paraId="487C9EF2" w14:textId="77777777">
        <w:trPr>
          <w:cantSplit/>
        </w:trPr>
        <w:tc>
          <w:tcPr>
            <w:tcW w:w="1844" w:type="dxa"/>
            <w:vMerge w:val="restart"/>
            <w:tcBorders>
              <w:top w:val="nil"/>
              <w:left w:val="single" w:sz="16" w:space="0" w:color="000000"/>
              <w:right w:val="nil"/>
            </w:tcBorders>
            <w:shd w:val="clear" w:color="auto" w:fill="FFFFFF"/>
          </w:tcPr>
          <w:p w14:paraId="62B0C5A4"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1844" w:type="dxa"/>
            <w:tcBorders>
              <w:top w:val="nil"/>
              <w:left w:val="nil"/>
              <w:bottom w:val="nil"/>
              <w:right w:val="single" w:sz="16" w:space="0" w:color="000000"/>
            </w:tcBorders>
            <w:shd w:val="clear" w:color="auto" w:fill="FFFFFF"/>
          </w:tcPr>
          <w:p w14:paraId="329B128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02217DE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14.3908</w:t>
            </w:r>
          </w:p>
        </w:tc>
        <w:tc>
          <w:tcPr>
            <w:tcW w:w="876" w:type="dxa"/>
            <w:tcBorders>
              <w:top w:val="nil"/>
              <w:bottom w:val="nil"/>
            </w:tcBorders>
            <w:shd w:val="clear" w:color="auto" w:fill="FFFFFF"/>
            <w:vAlign w:val="center"/>
          </w:tcPr>
          <w:p w14:paraId="59E7289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4.02422</w:t>
            </w:r>
          </w:p>
        </w:tc>
        <w:tc>
          <w:tcPr>
            <w:tcW w:w="614" w:type="dxa"/>
            <w:tcBorders>
              <w:top w:val="nil"/>
              <w:bottom w:val="nil"/>
              <w:right w:val="single" w:sz="16" w:space="0" w:color="000000"/>
            </w:tcBorders>
            <w:shd w:val="clear" w:color="auto" w:fill="FFFFFF"/>
            <w:vAlign w:val="center"/>
          </w:tcPr>
          <w:p w14:paraId="140CC20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87</w:t>
            </w:r>
          </w:p>
        </w:tc>
      </w:tr>
      <w:tr w:rsidR="00D76AA9" w:rsidRPr="00D76AA9" w14:paraId="6DE0D2C9" w14:textId="77777777">
        <w:trPr>
          <w:cantSplit/>
        </w:trPr>
        <w:tc>
          <w:tcPr>
            <w:tcW w:w="1844" w:type="dxa"/>
            <w:vMerge/>
            <w:tcBorders>
              <w:top w:val="nil"/>
              <w:left w:val="single" w:sz="16" w:space="0" w:color="000000"/>
              <w:right w:val="nil"/>
            </w:tcBorders>
            <w:shd w:val="clear" w:color="auto" w:fill="FFFFFF"/>
          </w:tcPr>
          <w:p w14:paraId="6FEA9549"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156DF68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369746D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16.2105</w:t>
            </w:r>
          </w:p>
        </w:tc>
        <w:tc>
          <w:tcPr>
            <w:tcW w:w="876" w:type="dxa"/>
            <w:tcBorders>
              <w:top w:val="nil"/>
              <w:bottom w:val="nil"/>
            </w:tcBorders>
            <w:shd w:val="clear" w:color="auto" w:fill="FFFFFF"/>
            <w:vAlign w:val="center"/>
          </w:tcPr>
          <w:p w14:paraId="6484E5D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4.28925</w:t>
            </w:r>
          </w:p>
        </w:tc>
        <w:tc>
          <w:tcPr>
            <w:tcW w:w="614" w:type="dxa"/>
            <w:tcBorders>
              <w:top w:val="nil"/>
              <w:bottom w:val="nil"/>
              <w:right w:val="single" w:sz="16" w:space="0" w:color="000000"/>
            </w:tcBorders>
            <w:shd w:val="clear" w:color="auto" w:fill="FFFFFF"/>
            <w:vAlign w:val="center"/>
          </w:tcPr>
          <w:p w14:paraId="5971629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19</w:t>
            </w:r>
          </w:p>
        </w:tc>
      </w:tr>
      <w:tr w:rsidR="00D76AA9" w:rsidRPr="00D76AA9" w14:paraId="5744CCDB" w14:textId="77777777">
        <w:trPr>
          <w:cantSplit/>
        </w:trPr>
        <w:tc>
          <w:tcPr>
            <w:tcW w:w="1844" w:type="dxa"/>
            <w:vMerge/>
            <w:tcBorders>
              <w:top w:val="nil"/>
              <w:left w:val="single" w:sz="16" w:space="0" w:color="000000"/>
              <w:right w:val="nil"/>
            </w:tcBorders>
            <w:shd w:val="clear" w:color="auto" w:fill="FFFFFF"/>
          </w:tcPr>
          <w:p w14:paraId="65035A3C"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4CA99B5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nil"/>
            </w:tcBorders>
            <w:shd w:val="clear" w:color="auto" w:fill="FFFFFF"/>
            <w:vAlign w:val="center"/>
          </w:tcPr>
          <w:p w14:paraId="21B8655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15.7647</w:t>
            </w:r>
          </w:p>
        </w:tc>
        <w:tc>
          <w:tcPr>
            <w:tcW w:w="876" w:type="dxa"/>
            <w:tcBorders>
              <w:top w:val="nil"/>
              <w:bottom w:val="nil"/>
            </w:tcBorders>
            <w:shd w:val="clear" w:color="auto" w:fill="FFFFFF"/>
            <w:vAlign w:val="center"/>
          </w:tcPr>
          <w:p w14:paraId="3A15930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3.96121</w:t>
            </w:r>
          </w:p>
        </w:tc>
        <w:tc>
          <w:tcPr>
            <w:tcW w:w="614" w:type="dxa"/>
            <w:tcBorders>
              <w:top w:val="nil"/>
              <w:bottom w:val="nil"/>
              <w:right w:val="single" w:sz="16" w:space="0" w:color="000000"/>
            </w:tcBorders>
            <w:shd w:val="clear" w:color="auto" w:fill="FFFFFF"/>
            <w:vAlign w:val="center"/>
          </w:tcPr>
          <w:p w14:paraId="68B733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w:t>
            </w:r>
          </w:p>
        </w:tc>
      </w:tr>
      <w:tr w:rsidR="00D76AA9" w:rsidRPr="00D76AA9" w14:paraId="1CF08525" w14:textId="77777777">
        <w:trPr>
          <w:cantSplit/>
        </w:trPr>
        <w:tc>
          <w:tcPr>
            <w:tcW w:w="1844" w:type="dxa"/>
            <w:vMerge/>
            <w:tcBorders>
              <w:top w:val="nil"/>
              <w:left w:val="single" w:sz="16" w:space="0" w:color="000000"/>
              <w:right w:val="nil"/>
            </w:tcBorders>
            <w:shd w:val="clear" w:color="auto" w:fill="FFFFFF"/>
          </w:tcPr>
          <w:p w14:paraId="0573C2D5"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45060D9E"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bottom w:val="nil"/>
            </w:tcBorders>
            <w:shd w:val="clear" w:color="auto" w:fill="FFFFFF"/>
            <w:vAlign w:val="center"/>
          </w:tcPr>
          <w:p w14:paraId="14452E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14.5254</w:t>
            </w:r>
          </w:p>
        </w:tc>
        <w:tc>
          <w:tcPr>
            <w:tcW w:w="876" w:type="dxa"/>
            <w:tcBorders>
              <w:top w:val="nil"/>
              <w:bottom w:val="nil"/>
            </w:tcBorders>
            <w:shd w:val="clear" w:color="auto" w:fill="FFFFFF"/>
            <w:vAlign w:val="center"/>
          </w:tcPr>
          <w:p w14:paraId="3D1AB43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4.31260</w:t>
            </w:r>
          </w:p>
        </w:tc>
        <w:tc>
          <w:tcPr>
            <w:tcW w:w="614" w:type="dxa"/>
            <w:tcBorders>
              <w:top w:val="nil"/>
              <w:bottom w:val="nil"/>
              <w:right w:val="single" w:sz="16" w:space="0" w:color="000000"/>
            </w:tcBorders>
            <w:shd w:val="clear" w:color="auto" w:fill="FFFFFF"/>
            <w:vAlign w:val="center"/>
          </w:tcPr>
          <w:p w14:paraId="4480D17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59</w:t>
            </w:r>
          </w:p>
        </w:tc>
      </w:tr>
      <w:tr w:rsidR="00D76AA9" w:rsidRPr="00D76AA9" w14:paraId="4CAD36BD" w14:textId="77777777">
        <w:trPr>
          <w:cantSplit/>
        </w:trPr>
        <w:tc>
          <w:tcPr>
            <w:tcW w:w="1844" w:type="dxa"/>
            <w:vMerge/>
            <w:tcBorders>
              <w:top w:val="nil"/>
              <w:left w:val="single" w:sz="16" w:space="0" w:color="000000"/>
              <w:right w:val="nil"/>
            </w:tcBorders>
            <w:shd w:val="clear" w:color="auto" w:fill="FFFFFF"/>
          </w:tcPr>
          <w:p w14:paraId="523097C9"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2D3BCE7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6A6C79E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14.7527</w:t>
            </w:r>
          </w:p>
        </w:tc>
        <w:tc>
          <w:tcPr>
            <w:tcW w:w="876" w:type="dxa"/>
            <w:tcBorders>
              <w:top w:val="nil"/>
            </w:tcBorders>
            <w:shd w:val="clear" w:color="auto" w:fill="FFFFFF"/>
            <w:vAlign w:val="center"/>
          </w:tcPr>
          <w:p w14:paraId="5E8D887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4.15572</w:t>
            </w:r>
          </w:p>
        </w:tc>
        <w:tc>
          <w:tcPr>
            <w:tcW w:w="614" w:type="dxa"/>
            <w:tcBorders>
              <w:top w:val="nil"/>
              <w:right w:val="single" w:sz="16" w:space="0" w:color="000000"/>
            </w:tcBorders>
            <w:shd w:val="clear" w:color="auto" w:fill="FFFFFF"/>
            <w:vAlign w:val="center"/>
          </w:tcPr>
          <w:p w14:paraId="76B9B04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182</w:t>
            </w:r>
          </w:p>
        </w:tc>
      </w:tr>
      <w:tr w:rsidR="00D76AA9" w:rsidRPr="00D76AA9" w14:paraId="7322BF6D" w14:textId="77777777">
        <w:trPr>
          <w:cantSplit/>
        </w:trPr>
        <w:tc>
          <w:tcPr>
            <w:tcW w:w="1844" w:type="dxa"/>
            <w:vMerge w:val="restart"/>
            <w:tcBorders>
              <w:top w:val="nil"/>
              <w:left w:val="single" w:sz="16" w:space="0" w:color="000000"/>
              <w:right w:val="nil"/>
            </w:tcBorders>
            <w:shd w:val="clear" w:color="auto" w:fill="FFFFFF"/>
          </w:tcPr>
          <w:p w14:paraId="2C19D67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1844" w:type="dxa"/>
            <w:tcBorders>
              <w:top w:val="nil"/>
              <w:left w:val="nil"/>
              <w:bottom w:val="nil"/>
              <w:right w:val="single" w:sz="16" w:space="0" w:color="000000"/>
            </w:tcBorders>
            <w:shd w:val="clear" w:color="auto" w:fill="FFFFFF"/>
          </w:tcPr>
          <w:p w14:paraId="76464D7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021739E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13.0000</w:t>
            </w:r>
          </w:p>
        </w:tc>
        <w:tc>
          <w:tcPr>
            <w:tcW w:w="876" w:type="dxa"/>
            <w:tcBorders>
              <w:top w:val="nil"/>
              <w:bottom w:val="nil"/>
            </w:tcBorders>
            <w:shd w:val="clear" w:color="auto" w:fill="FFFFFF"/>
            <w:vAlign w:val="center"/>
          </w:tcPr>
          <w:p w14:paraId="5014509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4.84768</w:t>
            </w:r>
          </w:p>
        </w:tc>
        <w:tc>
          <w:tcPr>
            <w:tcW w:w="614" w:type="dxa"/>
            <w:tcBorders>
              <w:top w:val="nil"/>
              <w:bottom w:val="nil"/>
              <w:right w:val="single" w:sz="16" w:space="0" w:color="000000"/>
            </w:tcBorders>
            <w:shd w:val="clear" w:color="auto" w:fill="FFFFFF"/>
            <w:vAlign w:val="center"/>
          </w:tcPr>
          <w:p w14:paraId="36659C1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w:t>
            </w:r>
          </w:p>
        </w:tc>
      </w:tr>
      <w:tr w:rsidR="00D76AA9" w:rsidRPr="00D76AA9" w14:paraId="3CEF9733" w14:textId="77777777">
        <w:trPr>
          <w:cantSplit/>
        </w:trPr>
        <w:tc>
          <w:tcPr>
            <w:tcW w:w="1844" w:type="dxa"/>
            <w:vMerge/>
            <w:tcBorders>
              <w:top w:val="nil"/>
              <w:left w:val="single" w:sz="16" w:space="0" w:color="000000"/>
              <w:right w:val="nil"/>
            </w:tcBorders>
            <w:shd w:val="clear" w:color="auto" w:fill="FFFFFF"/>
          </w:tcPr>
          <w:p w14:paraId="1716AFF6"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5C69317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4A9C0F9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15.0000</w:t>
            </w:r>
          </w:p>
        </w:tc>
        <w:tc>
          <w:tcPr>
            <w:tcW w:w="876" w:type="dxa"/>
            <w:tcBorders>
              <w:top w:val="nil"/>
              <w:bottom w:val="nil"/>
            </w:tcBorders>
            <w:shd w:val="clear" w:color="auto" w:fill="FFFFFF"/>
            <w:vAlign w:val="center"/>
          </w:tcPr>
          <w:p w14:paraId="600F719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5.65685</w:t>
            </w:r>
          </w:p>
        </w:tc>
        <w:tc>
          <w:tcPr>
            <w:tcW w:w="614" w:type="dxa"/>
            <w:tcBorders>
              <w:top w:val="nil"/>
              <w:bottom w:val="nil"/>
              <w:right w:val="single" w:sz="16" w:space="0" w:color="000000"/>
            </w:tcBorders>
            <w:shd w:val="clear" w:color="auto" w:fill="FFFFFF"/>
            <w:vAlign w:val="center"/>
          </w:tcPr>
          <w:p w14:paraId="4B84B3B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w:t>
            </w:r>
          </w:p>
        </w:tc>
      </w:tr>
      <w:tr w:rsidR="00D76AA9" w:rsidRPr="00D76AA9" w14:paraId="1F8A4D8D" w14:textId="77777777">
        <w:trPr>
          <w:cantSplit/>
        </w:trPr>
        <w:tc>
          <w:tcPr>
            <w:tcW w:w="1844" w:type="dxa"/>
            <w:vMerge/>
            <w:tcBorders>
              <w:top w:val="nil"/>
              <w:left w:val="single" w:sz="16" w:space="0" w:color="000000"/>
              <w:right w:val="nil"/>
            </w:tcBorders>
            <w:shd w:val="clear" w:color="auto" w:fill="FFFFFF"/>
          </w:tcPr>
          <w:p w14:paraId="4E8854F2"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5F2FA47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bottom w:val="nil"/>
            </w:tcBorders>
            <w:shd w:val="clear" w:color="auto" w:fill="FFFFFF"/>
            <w:vAlign w:val="center"/>
          </w:tcPr>
          <w:p w14:paraId="41C4B62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11.8000</w:t>
            </w:r>
          </w:p>
        </w:tc>
        <w:tc>
          <w:tcPr>
            <w:tcW w:w="876" w:type="dxa"/>
            <w:tcBorders>
              <w:top w:val="nil"/>
              <w:bottom w:val="nil"/>
            </w:tcBorders>
            <w:shd w:val="clear" w:color="auto" w:fill="FFFFFF"/>
            <w:vAlign w:val="center"/>
          </w:tcPr>
          <w:p w14:paraId="328BEE7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2.77489</w:t>
            </w:r>
          </w:p>
        </w:tc>
        <w:tc>
          <w:tcPr>
            <w:tcW w:w="614" w:type="dxa"/>
            <w:tcBorders>
              <w:top w:val="nil"/>
              <w:bottom w:val="nil"/>
              <w:right w:val="single" w:sz="16" w:space="0" w:color="000000"/>
            </w:tcBorders>
            <w:shd w:val="clear" w:color="auto" w:fill="FFFFFF"/>
            <w:vAlign w:val="center"/>
          </w:tcPr>
          <w:p w14:paraId="3D4873A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w:t>
            </w:r>
          </w:p>
        </w:tc>
      </w:tr>
      <w:tr w:rsidR="00D76AA9" w:rsidRPr="00D76AA9" w14:paraId="22875A38" w14:textId="77777777">
        <w:trPr>
          <w:cantSplit/>
        </w:trPr>
        <w:tc>
          <w:tcPr>
            <w:tcW w:w="1844" w:type="dxa"/>
            <w:vMerge/>
            <w:tcBorders>
              <w:top w:val="nil"/>
              <w:left w:val="single" w:sz="16" w:space="0" w:color="000000"/>
              <w:right w:val="nil"/>
            </w:tcBorders>
            <w:shd w:val="clear" w:color="auto" w:fill="FFFFFF"/>
          </w:tcPr>
          <w:p w14:paraId="17CDD951"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4F16A9A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876" w:type="dxa"/>
            <w:tcBorders>
              <w:top w:val="nil"/>
              <w:left w:val="single" w:sz="16" w:space="0" w:color="000000"/>
            </w:tcBorders>
            <w:shd w:val="clear" w:color="auto" w:fill="FFFFFF"/>
            <w:vAlign w:val="center"/>
          </w:tcPr>
          <w:p w14:paraId="3377527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12.8333</w:t>
            </w:r>
          </w:p>
        </w:tc>
        <w:tc>
          <w:tcPr>
            <w:tcW w:w="876" w:type="dxa"/>
            <w:tcBorders>
              <w:top w:val="nil"/>
            </w:tcBorders>
            <w:shd w:val="clear" w:color="auto" w:fill="FFFFFF"/>
            <w:vAlign w:val="center"/>
          </w:tcPr>
          <w:p w14:paraId="03A3A78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3.95045</w:t>
            </w:r>
          </w:p>
        </w:tc>
        <w:tc>
          <w:tcPr>
            <w:tcW w:w="614" w:type="dxa"/>
            <w:tcBorders>
              <w:top w:val="nil"/>
              <w:right w:val="single" w:sz="16" w:space="0" w:color="000000"/>
            </w:tcBorders>
            <w:shd w:val="clear" w:color="auto" w:fill="FFFFFF"/>
            <w:vAlign w:val="center"/>
          </w:tcPr>
          <w:p w14:paraId="385EA90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w:t>
            </w:r>
          </w:p>
        </w:tc>
      </w:tr>
      <w:tr w:rsidR="00D76AA9" w:rsidRPr="00D76AA9" w14:paraId="6C428344" w14:textId="77777777">
        <w:trPr>
          <w:cantSplit/>
        </w:trPr>
        <w:tc>
          <w:tcPr>
            <w:tcW w:w="1844" w:type="dxa"/>
            <w:vMerge w:val="restart"/>
            <w:tcBorders>
              <w:top w:val="nil"/>
              <w:left w:val="single" w:sz="16" w:space="0" w:color="000000"/>
              <w:bottom w:val="single" w:sz="16" w:space="0" w:color="000000"/>
              <w:right w:val="nil"/>
            </w:tcBorders>
            <w:shd w:val="clear" w:color="auto" w:fill="FFFFFF"/>
          </w:tcPr>
          <w:p w14:paraId="3D9CE6A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1844" w:type="dxa"/>
            <w:tcBorders>
              <w:top w:val="nil"/>
              <w:left w:val="nil"/>
              <w:bottom w:val="nil"/>
              <w:right w:val="single" w:sz="16" w:space="0" w:color="000000"/>
            </w:tcBorders>
            <w:shd w:val="clear" w:color="auto" w:fill="FFFFFF"/>
          </w:tcPr>
          <w:p w14:paraId="4749FD2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7C824CA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15.2543</w:t>
            </w:r>
          </w:p>
        </w:tc>
        <w:tc>
          <w:tcPr>
            <w:tcW w:w="876" w:type="dxa"/>
            <w:tcBorders>
              <w:top w:val="nil"/>
              <w:bottom w:val="nil"/>
            </w:tcBorders>
            <w:shd w:val="clear" w:color="auto" w:fill="FFFFFF"/>
            <w:vAlign w:val="center"/>
          </w:tcPr>
          <w:p w14:paraId="2DC3DAC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4.06975</w:t>
            </w:r>
          </w:p>
        </w:tc>
        <w:tc>
          <w:tcPr>
            <w:tcW w:w="614" w:type="dxa"/>
            <w:tcBorders>
              <w:top w:val="nil"/>
              <w:bottom w:val="nil"/>
              <w:right w:val="single" w:sz="16" w:space="0" w:color="000000"/>
            </w:tcBorders>
            <w:shd w:val="clear" w:color="auto" w:fill="FFFFFF"/>
            <w:vAlign w:val="center"/>
          </w:tcPr>
          <w:p w14:paraId="4DAC764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173</w:t>
            </w:r>
          </w:p>
        </w:tc>
      </w:tr>
      <w:tr w:rsidR="00D76AA9" w:rsidRPr="00D76AA9" w14:paraId="386D8425" w14:textId="77777777">
        <w:trPr>
          <w:cantSplit/>
        </w:trPr>
        <w:tc>
          <w:tcPr>
            <w:tcW w:w="1844" w:type="dxa"/>
            <w:vMerge/>
            <w:tcBorders>
              <w:top w:val="nil"/>
              <w:left w:val="single" w:sz="16" w:space="0" w:color="000000"/>
              <w:bottom w:val="single" w:sz="16" w:space="0" w:color="000000"/>
              <w:right w:val="nil"/>
            </w:tcBorders>
            <w:shd w:val="clear" w:color="auto" w:fill="FFFFFF"/>
          </w:tcPr>
          <w:p w14:paraId="4EB2C31C"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3AF3E94E"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3A4A30E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16.1071</w:t>
            </w:r>
          </w:p>
        </w:tc>
        <w:tc>
          <w:tcPr>
            <w:tcW w:w="876" w:type="dxa"/>
            <w:tcBorders>
              <w:top w:val="nil"/>
              <w:bottom w:val="nil"/>
            </w:tcBorders>
            <w:shd w:val="clear" w:color="auto" w:fill="FFFFFF"/>
            <w:vAlign w:val="center"/>
          </w:tcPr>
          <w:p w14:paraId="4B42C00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4.35753</w:t>
            </w:r>
          </w:p>
        </w:tc>
        <w:tc>
          <w:tcPr>
            <w:tcW w:w="614" w:type="dxa"/>
            <w:tcBorders>
              <w:top w:val="nil"/>
              <w:bottom w:val="nil"/>
              <w:right w:val="single" w:sz="16" w:space="0" w:color="000000"/>
            </w:tcBorders>
            <w:shd w:val="clear" w:color="auto" w:fill="FFFFFF"/>
            <w:vAlign w:val="center"/>
          </w:tcPr>
          <w:p w14:paraId="5ACE53B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28</w:t>
            </w:r>
          </w:p>
        </w:tc>
      </w:tr>
      <w:tr w:rsidR="00D76AA9" w:rsidRPr="00D76AA9" w14:paraId="56C87495" w14:textId="77777777">
        <w:trPr>
          <w:cantSplit/>
        </w:trPr>
        <w:tc>
          <w:tcPr>
            <w:tcW w:w="1844" w:type="dxa"/>
            <w:vMerge/>
            <w:tcBorders>
              <w:top w:val="nil"/>
              <w:left w:val="single" w:sz="16" w:space="0" w:color="000000"/>
              <w:bottom w:val="single" w:sz="16" w:space="0" w:color="000000"/>
              <w:right w:val="nil"/>
            </w:tcBorders>
            <w:shd w:val="clear" w:color="auto" w:fill="FFFFFF"/>
          </w:tcPr>
          <w:p w14:paraId="5C7346EC"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4D74B08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nil"/>
            </w:tcBorders>
            <w:shd w:val="clear" w:color="auto" w:fill="FFFFFF"/>
            <w:vAlign w:val="center"/>
          </w:tcPr>
          <w:p w14:paraId="10A4773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16.4444</w:t>
            </w:r>
          </w:p>
        </w:tc>
        <w:tc>
          <w:tcPr>
            <w:tcW w:w="876" w:type="dxa"/>
            <w:tcBorders>
              <w:top w:val="nil"/>
              <w:bottom w:val="nil"/>
            </w:tcBorders>
            <w:shd w:val="clear" w:color="auto" w:fill="FFFFFF"/>
            <w:vAlign w:val="center"/>
          </w:tcPr>
          <w:p w14:paraId="107D785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3.82636</w:t>
            </w:r>
          </w:p>
        </w:tc>
        <w:tc>
          <w:tcPr>
            <w:tcW w:w="614" w:type="dxa"/>
            <w:tcBorders>
              <w:top w:val="nil"/>
              <w:bottom w:val="nil"/>
              <w:right w:val="single" w:sz="16" w:space="0" w:color="000000"/>
            </w:tcBorders>
            <w:shd w:val="clear" w:color="auto" w:fill="FFFFFF"/>
            <w:vAlign w:val="center"/>
          </w:tcPr>
          <w:p w14:paraId="387E0D1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27</w:t>
            </w:r>
          </w:p>
        </w:tc>
      </w:tr>
      <w:tr w:rsidR="00D76AA9" w:rsidRPr="00D76AA9" w14:paraId="1A368007" w14:textId="77777777">
        <w:trPr>
          <w:cantSplit/>
        </w:trPr>
        <w:tc>
          <w:tcPr>
            <w:tcW w:w="1844" w:type="dxa"/>
            <w:vMerge/>
            <w:tcBorders>
              <w:top w:val="nil"/>
              <w:left w:val="single" w:sz="16" w:space="0" w:color="000000"/>
              <w:bottom w:val="single" w:sz="16" w:space="0" w:color="000000"/>
              <w:right w:val="nil"/>
            </w:tcBorders>
            <w:shd w:val="clear" w:color="auto" w:fill="FFFFFF"/>
          </w:tcPr>
          <w:p w14:paraId="632D5A6F"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5DF33A2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bottom w:val="nil"/>
            </w:tcBorders>
            <w:shd w:val="clear" w:color="auto" w:fill="FFFFFF"/>
            <w:vAlign w:val="center"/>
          </w:tcPr>
          <w:p w14:paraId="570ABE3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15.2500</w:t>
            </w:r>
          </w:p>
        </w:tc>
        <w:tc>
          <w:tcPr>
            <w:tcW w:w="876" w:type="dxa"/>
            <w:tcBorders>
              <w:top w:val="nil"/>
              <w:bottom w:val="nil"/>
            </w:tcBorders>
            <w:shd w:val="clear" w:color="auto" w:fill="FFFFFF"/>
            <w:vAlign w:val="center"/>
          </w:tcPr>
          <w:p w14:paraId="5230FC5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4.29793</w:t>
            </w:r>
          </w:p>
        </w:tc>
        <w:tc>
          <w:tcPr>
            <w:tcW w:w="614" w:type="dxa"/>
            <w:tcBorders>
              <w:top w:val="nil"/>
              <w:bottom w:val="nil"/>
              <w:right w:val="single" w:sz="16" w:space="0" w:color="000000"/>
            </w:tcBorders>
            <w:shd w:val="clear" w:color="auto" w:fill="FFFFFF"/>
            <w:vAlign w:val="center"/>
          </w:tcPr>
          <w:p w14:paraId="3C4E12D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100</w:t>
            </w:r>
          </w:p>
        </w:tc>
      </w:tr>
      <w:tr w:rsidR="00D76AA9" w:rsidRPr="00D76AA9" w14:paraId="293AB90C" w14:textId="77777777">
        <w:trPr>
          <w:cantSplit/>
        </w:trPr>
        <w:tc>
          <w:tcPr>
            <w:tcW w:w="1844" w:type="dxa"/>
            <w:vMerge/>
            <w:tcBorders>
              <w:top w:val="nil"/>
              <w:left w:val="single" w:sz="16" w:space="0" w:color="000000"/>
              <w:bottom w:val="single" w:sz="16" w:space="0" w:color="000000"/>
              <w:right w:val="nil"/>
            </w:tcBorders>
            <w:shd w:val="clear" w:color="auto" w:fill="FFFFFF"/>
          </w:tcPr>
          <w:p w14:paraId="37DA5AEB"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single" w:sz="16" w:space="0" w:color="000000"/>
              <w:right w:val="single" w:sz="16" w:space="0" w:color="000000"/>
            </w:tcBorders>
            <w:shd w:val="clear" w:color="auto" w:fill="FFFFFF"/>
          </w:tcPr>
          <w:p w14:paraId="4EDEC30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876" w:type="dxa"/>
            <w:tcBorders>
              <w:top w:val="nil"/>
              <w:left w:val="single" w:sz="16" w:space="0" w:color="000000"/>
              <w:bottom w:val="single" w:sz="16" w:space="0" w:color="000000"/>
            </w:tcBorders>
            <w:shd w:val="clear" w:color="auto" w:fill="FFFFFF"/>
            <w:vAlign w:val="center"/>
          </w:tcPr>
          <w:p w14:paraId="52EE008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15.4238</w:t>
            </w:r>
          </w:p>
        </w:tc>
        <w:tc>
          <w:tcPr>
            <w:tcW w:w="876" w:type="dxa"/>
            <w:tcBorders>
              <w:top w:val="nil"/>
              <w:bottom w:val="single" w:sz="16" w:space="0" w:color="000000"/>
            </w:tcBorders>
            <w:shd w:val="clear" w:color="auto" w:fill="FFFFFF"/>
            <w:vAlign w:val="center"/>
          </w:tcPr>
          <w:p w14:paraId="0F97DC7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4.14570</w:t>
            </w:r>
          </w:p>
        </w:tc>
        <w:tc>
          <w:tcPr>
            <w:tcW w:w="614" w:type="dxa"/>
            <w:tcBorders>
              <w:top w:val="nil"/>
              <w:bottom w:val="single" w:sz="16" w:space="0" w:color="000000"/>
              <w:right w:val="single" w:sz="16" w:space="0" w:color="000000"/>
            </w:tcBorders>
            <w:shd w:val="clear" w:color="auto" w:fill="FFFFFF"/>
            <w:vAlign w:val="center"/>
          </w:tcPr>
          <w:p w14:paraId="4FF29B4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328</w:t>
            </w:r>
          </w:p>
        </w:tc>
      </w:tr>
    </w:tbl>
    <w:p w14:paraId="4CD9D02F"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738C1FE3"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2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1"/>
        <w:gridCol w:w="633"/>
        <w:gridCol w:w="633"/>
        <w:gridCol w:w="681"/>
      </w:tblGrid>
      <w:tr w:rsidR="00D76AA9" w:rsidRPr="00D76AA9" w14:paraId="41AC0906" w14:textId="77777777">
        <w:trPr>
          <w:cantSplit/>
        </w:trPr>
        <w:tc>
          <w:tcPr>
            <w:tcW w:w="2626" w:type="dxa"/>
            <w:gridSpan w:val="4"/>
            <w:tcBorders>
              <w:top w:val="nil"/>
              <w:left w:val="nil"/>
              <w:bottom w:val="nil"/>
              <w:right w:val="nil"/>
            </w:tcBorders>
            <w:shd w:val="clear" w:color="auto" w:fill="FFFFFF"/>
            <w:vAlign w:val="center"/>
          </w:tcPr>
          <w:p w14:paraId="61B0409F"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76AA9">
              <w:rPr>
                <w:rFonts w:ascii="Arial" w:hAnsi="Arial" w:cs="Arial"/>
                <w:b/>
                <w:bCs/>
                <w:color w:val="000000"/>
                <w:sz w:val="18"/>
                <w:szCs w:val="18"/>
              </w:rPr>
              <w:t>Levene's</w:t>
            </w:r>
            <w:proofErr w:type="spellEnd"/>
            <w:r w:rsidRPr="00D76AA9">
              <w:rPr>
                <w:rFonts w:ascii="Arial" w:hAnsi="Arial" w:cs="Arial"/>
                <w:b/>
                <w:bCs/>
                <w:color w:val="000000"/>
                <w:sz w:val="18"/>
                <w:szCs w:val="18"/>
              </w:rPr>
              <w:t xml:space="preserve"> Test of Equality of Error </w:t>
            </w:r>
            <w:proofErr w:type="spellStart"/>
            <w:r w:rsidRPr="00D76AA9">
              <w:rPr>
                <w:rFonts w:ascii="Arial" w:hAnsi="Arial" w:cs="Arial"/>
                <w:b/>
                <w:bCs/>
                <w:color w:val="000000"/>
                <w:sz w:val="18"/>
                <w:szCs w:val="18"/>
              </w:rPr>
              <w:t>Variances</w:t>
            </w:r>
            <w:r w:rsidRPr="00D76AA9">
              <w:rPr>
                <w:rFonts w:ascii="Arial" w:hAnsi="Arial" w:cs="Arial"/>
                <w:b/>
                <w:bCs/>
                <w:color w:val="000000"/>
                <w:sz w:val="18"/>
                <w:szCs w:val="18"/>
                <w:vertAlign w:val="superscript"/>
              </w:rPr>
              <w:t>a</w:t>
            </w:r>
            <w:proofErr w:type="spellEnd"/>
          </w:p>
        </w:tc>
      </w:tr>
      <w:tr w:rsidR="00D76AA9" w:rsidRPr="00D76AA9" w14:paraId="44CE30C5" w14:textId="77777777">
        <w:trPr>
          <w:cantSplit/>
        </w:trPr>
        <w:tc>
          <w:tcPr>
            <w:tcW w:w="2626" w:type="dxa"/>
            <w:gridSpan w:val="4"/>
            <w:tcBorders>
              <w:top w:val="nil"/>
              <w:left w:val="nil"/>
              <w:bottom w:val="nil"/>
              <w:right w:val="nil"/>
            </w:tcBorders>
            <w:shd w:val="clear" w:color="auto" w:fill="FFFFFF"/>
            <w:vAlign w:val="bottom"/>
          </w:tcPr>
          <w:p w14:paraId="7FE30F48"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Dependent Variable:   </w:t>
            </w:r>
            <w:proofErr w:type="spellStart"/>
            <w:r w:rsidRPr="00D76AA9">
              <w:rPr>
                <w:rFonts w:ascii="Arial" w:hAnsi="Arial" w:cs="Arial"/>
                <w:color w:val="000000"/>
                <w:sz w:val="18"/>
                <w:szCs w:val="18"/>
                <w:shd w:val="clear" w:color="auto" w:fill="FFFFFF"/>
              </w:rPr>
              <w:t>Totalselfesteem</w:t>
            </w:r>
            <w:proofErr w:type="spellEnd"/>
            <w:r w:rsidRPr="00D76AA9">
              <w:rPr>
                <w:rFonts w:ascii="Arial" w:hAnsi="Arial" w:cs="Arial"/>
                <w:color w:val="000000"/>
                <w:sz w:val="18"/>
                <w:szCs w:val="18"/>
                <w:shd w:val="clear" w:color="auto" w:fill="FFFFFF"/>
              </w:rPr>
              <w:t xml:space="preserve">  </w:t>
            </w:r>
          </w:p>
        </w:tc>
      </w:tr>
      <w:tr w:rsidR="00D76AA9" w:rsidRPr="00D76AA9" w14:paraId="19674244" w14:textId="77777777">
        <w:trPr>
          <w:cantSplit/>
        </w:trPr>
        <w:tc>
          <w:tcPr>
            <w:tcW w:w="680" w:type="dxa"/>
            <w:tcBorders>
              <w:top w:val="single" w:sz="16" w:space="0" w:color="000000"/>
              <w:left w:val="single" w:sz="16" w:space="0" w:color="000000"/>
              <w:bottom w:val="single" w:sz="16" w:space="0" w:color="000000"/>
            </w:tcBorders>
            <w:shd w:val="clear" w:color="auto" w:fill="FFFFFF"/>
            <w:vAlign w:val="bottom"/>
          </w:tcPr>
          <w:p w14:paraId="3531D9E5"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F</w:t>
            </w:r>
          </w:p>
        </w:tc>
        <w:tc>
          <w:tcPr>
            <w:tcW w:w="633" w:type="dxa"/>
            <w:tcBorders>
              <w:top w:val="single" w:sz="16" w:space="0" w:color="000000"/>
              <w:bottom w:val="single" w:sz="16" w:space="0" w:color="000000"/>
            </w:tcBorders>
            <w:shd w:val="clear" w:color="auto" w:fill="FFFFFF"/>
            <w:vAlign w:val="bottom"/>
          </w:tcPr>
          <w:p w14:paraId="54810859"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df1</w:t>
            </w:r>
          </w:p>
        </w:tc>
        <w:tc>
          <w:tcPr>
            <w:tcW w:w="633" w:type="dxa"/>
            <w:tcBorders>
              <w:top w:val="single" w:sz="16" w:space="0" w:color="000000"/>
              <w:bottom w:val="single" w:sz="16" w:space="0" w:color="000000"/>
            </w:tcBorders>
            <w:shd w:val="clear" w:color="auto" w:fill="FFFFFF"/>
            <w:vAlign w:val="bottom"/>
          </w:tcPr>
          <w:p w14:paraId="752A1638"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df2</w:t>
            </w:r>
          </w:p>
        </w:tc>
        <w:tc>
          <w:tcPr>
            <w:tcW w:w="680" w:type="dxa"/>
            <w:tcBorders>
              <w:top w:val="single" w:sz="16" w:space="0" w:color="000000"/>
              <w:bottom w:val="single" w:sz="16" w:space="0" w:color="000000"/>
              <w:right w:val="single" w:sz="16" w:space="0" w:color="000000"/>
            </w:tcBorders>
            <w:shd w:val="clear" w:color="auto" w:fill="FFFFFF"/>
            <w:vAlign w:val="bottom"/>
          </w:tcPr>
          <w:p w14:paraId="6AA36504"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Sig.</w:t>
            </w:r>
          </w:p>
        </w:tc>
      </w:tr>
      <w:tr w:rsidR="00D76AA9" w:rsidRPr="00D76AA9" w14:paraId="76422D16" w14:textId="77777777">
        <w:trPr>
          <w:cantSplit/>
        </w:trPr>
        <w:tc>
          <w:tcPr>
            <w:tcW w:w="680" w:type="dxa"/>
            <w:tcBorders>
              <w:top w:val="single" w:sz="16" w:space="0" w:color="000000"/>
              <w:left w:val="single" w:sz="16" w:space="0" w:color="000000"/>
              <w:bottom w:val="single" w:sz="16" w:space="0" w:color="000000"/>
            </w:tcBorders>
            <w:shd w:val="clear" w:color="auto" w:fill="FFFFFF"/>
            <w:vAlign w:val="center"/>
          </w:tcPr>
          <w:p w14:paraId="2965EF3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.565</w:t>
            </w:r>
          </w:p>
        </w:tc>
        <w:tc>
          <w:tcPr>
            <w:tcW w:w="633" w:type="dxa"/>
            <w:tcBorders>
              <w:top w:val="single" w:sz="16" w:space="0" w:color="000000"/>
              <w:bottom w:val="single" w:sz="16" w:space="0" w:color="000000"/>
            </w:tcBorders>
            <w:shd w:val="clear" w:color="auto" w:fill="FFFFFF"/>
            <w:vAlign w:val="center"/>
          </w:tcPr>
          <w:p w14:paraId="4695DF0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w:t>
            </w:r>
          </w:p>
        </w:tc>
        <w:tc>
          <w:tcPr>
            <w:tcW w:w="633" w:type="dxa"/>
            <w:tcBorders>
              <w:top w:val="single" w:sz="16" w:space="0" w:color="000000"/>
              <w:bottom w:val="single" w:sz="16" w:space="0" w:color="000000"/>
            </w:tcBorders>
            <w:shd w:val="clear" w:color="auto" w:fill="FFFFFF"/>
            <w:vAlign w:val="center"/>
          </w:tcPr>
          <w:p w14:paraId="7E99DA2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317</w:t>
            </w:r>
          </w:p>
        </w:tc>
        <w:tc>
          <w:tcPr>
            <w:tcW w:w="680" w:type="dxa"/>
            <w:tcBorders>
              <w:top w:val="single" w:sz="16" w:space="0" w:color="000000"/>
              <w:bottom w:val="single" w:sz="16" w:space="0" w:color="000000"/>
              <w:right w:val="single" w:sz="16" w:space="0" w:color="000000"/>
            </w:tcBorders>
            <w:shd w:val="clear" w:color="auto" w:fill="FFFFFF"/>
            <w:vAlign w:val="center"/>
          </w:tcPr>
          <w:p w14:paraId="6F53A08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.842</w:t>
            </w:r>
          </w:p>
        </w:tc>
      </w:tr>
      <w:tr w:rsidR="00D76AA9" w:rsidRPr="00D76AA9" w14:paraId="22E0C7A3" w14:textId="77777777">
        <w:trPr>
          <w:cantSplit/>
        </w:trPr>
        <w:tc>
          <w:tcPr>
            <w:tcW w:w="2626" w:type="dxa"/>
            <w:gridSpan w:val="4"/>
            <w:tcBorders>
              <w:top w:val="nil"/>
              <w:left w:val="nil"/>
              <w:bottom w:val="nil"/>
              <w:right w:val="nil"/>
            </w:tcBorders>
            <w:shd w:val="clear" w:color="auto" w:fill="FFFFFF"/>
          </w:tcPr>
          <w:p w14:paraId="63C8A14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Tests the null hypothesis that the error variance of the dependent variable is equal across groups.</w:t>
            </w:r>
          </w:p>
        </w:tc>
      </w:tr>
      <w:tr w:rsidR="00D76AA9" w:rsidRPr="00D76AA9" w14:paraId="4D23A4EC" w14:textId="77777777">
        <w:trPr>
          <w:cantSplit/>
        </w:trPr>
        <w:tc>
          <w:tcPr>
            <w:tcW w:w="2626" w:type="dxa"/>
            <w:gridSpan w:val="4"/>
            <w:tcBorders>
              <w:top w:val="nil"/>
              <w:left w:val="nil"/>
              <w:bottom w:val="nil"/>
              <w:right w:val="nil"/>
            </w:tcBorders>
            <w:shd w:val="clear" w:color="auto" w:fill="FFFFFF"/>
          </w:tcPr>
          <w:p w14:paraId="245788B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a. Design: Intercept + </w:t>
            </w:r>
            <w:proofErr w:type="spellStart"/>
            <w:r w:rsidRPr="00D76AA9">
              <w:rPr>
                <w:rFonts w:ascii="Arial" w:hAnsi="Arial" w:cs="Arial"/>
                <w:color w:val="000000"/>
                <w:sz w:val="18"/>
                <w:szCs w:val="18"/>
              </w:rPr>
              <w:t>totaltimecategory</w:t>
            </w:r>
            <w:proofErr w:type="spellEnd"/>
            <w:r w:rsidRPr="00D76AA9">
              <w:rPr>
                <w:rFonts w:ascii="Arial" w:hAnsi="Arial" w:cs="Arial"/>
                <w:color w:val="000000"/>
                <w:sz w:val="18"/>
                <w:szCs w:val="18"/>
              </w:rPr>
              <w:t xml:space="preserve"> + </w:t>
            </w:r>
            <w:proofErr w:type="spellStart"/>
            <w:r w:rsidRPr="00D76AA9">
              <w:rPr>
                <w:rFonts w:ascii="Arial" w:hAnsi="Arial" w:cs="Arial"/>
                <w:color w:val="000000"/>
                <w:sz w:val="18"/>
                <w:szCs w:val="18"/>
              </w:rPr>
              <w:t>mostoftenmediatype</w:t>
            </w:r>
            <w:proofErr w:type="spellEnd"/>
            <w:r w:rsidRPr="00D76AA9">
              <w:rPr>
                <w:rFonts w:ascii="Arial" w:hAnsi="Arial" w:cs="Arial"/>
                <w:color w:val="000000"/>
                <w:sz w:val="18"/>
                <w:szCs w:val="18"/>
              </w:rPr>
              <w:t xml:space="preserve"> + </w:t>
            </w:r>
            <w:proofErr w:type="spellStart"/>
            <w:r w:rsidRPr="00D76AA9">
              <w:rPr>
                <w:rFonts w:ascii="Arial" w:hAnsi="Arial" w:cs="Arial"/>
                <w:color w:val="000000"/>
                <w:sz w:val="18"/>
                <w:szCs w:val="18"/>
              </w:rPr>
              <w:t>totaltimecategory</w:t>
            </w:r>
            <w:proofErr w:type="spellEnd"/>
            <w:r w:rsidRPr="00D76AA9">
              <w:rPr>
                <w:rFonts w:ascii="Arial" w:hAnsi="Arial" w:cs="Arial"/>
                <w:color w:val="000000"/>
                <w:sz w:val="18"/>
                <w:szCs w:val="18"/>
              </w:rPr>
              <w:t xml:space="preserve"> * </w:t>
            </w:r>
            <w:proofErr w:type="spellStart"/>
            <w:r w:rsidRPr="00D76AA9">
              <w:rPr>
                <w:rFonts w:ascii="Arial" w:hAnsi="Arial" w:cs="Arial"/>
                <w:color w:val="000000"/>
                <w:sz w:val="18"/>
                <w:szCs w:val="18"/>
              </w:rPr>
              <w:t>mostoftenmediatype</w:t>
            </w:r>
            <w:proofErr w:type="spellEnd"/>
          </w:p>
        </w:tc>
      </w:tr>
    </w:tbl>
    <w:p w14:paraId="6B7ADB88"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25C85351"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6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877"/>
        <w:gridCol w:w="614"/>
        <w:gridCol w:w="876"/>
        <w:gridCol w:w="876"/>
        <w:gridCol w:w="660"/>
        <w:gridCol w:w="876"/>
      </w:tblGrid>
      <w:tr w:rsidR="00D76AA9" w:rsidRPr="00D76AA9" w14:paraId="220A5BC1" w14:textId="77777777">
        <w:trPr>
          <w:cantSplit/>
        </w:trPr>
        <w:tc>
          <w:tcPr>
            <w:tcW w:w="6622" w:type="dxa"/>
            <w:gridSpan w:val="7"/>
            <w:tcBorders>
              <w:top w:val="nil"/>
              <w:left w:val="nil"/>
              <w:bottom w:val="nil"/>
              <w:right w:val="nil"/>
            </w:tcBorders>
            <w:shd w:val="clear" w:color="auto" w:fill="FFFFFF"/>
            <w:vAlign w:val="center"/>
          </w:tcPr>
          <w:p w14:paraId="11310E9D"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b/>
                <w:bCs/>
                <w:color w:val="000000"/>
                <w:sz w:val="18"/>
                <w:szCs w:val="18"/>
              </w:rPr>
              <w:t>Tests of Between-Subjects Effects</w:t>
            </w:r>
          </w:p>
        </w:tc>
      </w:tr>
      <w:tr w:rsidR="00D76AA9" w:rsidRPr="00D76AA9" w14:paraId="6B5D8654" w14:textId="77777777">
        <w:trPr>
          <w:cantSplit/>
        </w:trPr>
        <w:tc>
          <w:tcPr>
            <w:tcW w:w="6622" w:type="dxa"/>
            <w:gridSpan w:val="7"/>
            <w:tcBorders>
              <w:top w:val="nil"/>
              <w:left w:val="nil"/>
              <w:bottom w:val="nil"/>
              <w:right w:val="nil"/>
            </w:tcBorders>
            <w:shd w:val="clear" w:color="auto" w:fill="FFFFFF"/>
            <w:vAlign w:val="bottom"/>
          </w:tcPr>
          <w:p w14:paraId="026EAFDE"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Dependent Variable:   </w:t>
            </w:r>
            <w:proofErr w:type="spellStart"/>
            <w:r w:rsidRPr="00D76AA9">
              <w:rPr>
                <w:rFonts w:ascii="Arial" w:hAnsi="Arial" w:cs="Arial"/>
                <w:color w:val="000000"/>
                <w:sz w:val="18"/>
                <w:szCs w:val="18"/>
                <w:shd w:val="clear" w:color="auto" w:fill="FFFFFF"/>
              </w:rPr>
              <w:t>Totalselfesteem</w:t>
            </w:r>
            <w:proofErr w:type="spellEnd"/>
            <w:r w:rsidRPr="00D76AA9">
              <w:rPr>
                <w:rFonts w:ascii="Arial" w:hAnsi="Arial" w:cs="Arial"/>
                <w:color w:val="000000"/>
                <w:sz w:val="18"/>
                <w:szCs w:val="18"/>
                <w:shd w:val="clear" w:color="auto" w:fill="FFFFFF"/>
              </w:rPr>
              <w:t xml:space="preserve">  </w:t>
            </w:r>
          </w:p>
        </w:tc>
      </w:tr>
      <w:tr w:rsidR="00D76AA9" w:rsidRPr="00D76AA9" w14:paraId="658C02B5"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DF7249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Source</w:t>
            </w:r>
          </w:p>
        </w:tc>
        <w:tc>
          <w:tcPr>
            <w:tcW w:w="876" w:type="dxa"/>
            <w:tcBorders>
              <w:top w:val="single" w:sz="16" w:space="0" w:color="000000"/>
              <w:left w:val="single" w:sz="16" w:space="0" w:color="000000"/>
              <w:bottom w:val="single" w:sz="16" w:space="0" w:color="000000"/>
            </w:tcBorders>
            <w:shd w:val="clear" w:color="auto" w:fill="FFFFFF"/>
            <w:vAlign w:val="bottom"/>
          </w:tcPr>
          <w:p w14:paraId="0D430714"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Type III Sum of Squares</w:t>
            </w:r>
          </w:p>
        </w:tc>
        <w:tc>
          <w:tcPr>
            <w:tcW w:w="614" w:type="dxa"/>
            <w:tcBorders>
              <w:top w:val="single" w:sz="16" w:space="0" w:color="000000"/>
              <w:bottom w:val="single" w:sz="16" w:space="0" w:color="000000"/>
            </w:tcBorders>
            <w:shd w:val="clear" w:color="auto" w:fill="FFFFFF"/>
            <w:vAlign w:val="bottom"/>
          </w:tcPr>
          <w:p w14:paraId="5F733E7D"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76AA9">
              <w:rPr>
                <w:rFonts w:ascii="Arial" w:hAnsi="Arial" w:cs="Arial"/>
                <w:color w:val="000000"/>
                <w:sz w:val="18"/>
                <w:szCs w:val="18"/>
              </w:rPr>
              <w:t>df</w:t>
            </w:r>
            <w:proofErr w:type="spellEnd"/>
          </w:p>
        </w:tc>
        <w:tc>
          <w:tcPr>
            <w:tcW w:w="876" w:type="dxa"/>
            <w:tcBorders>
              <w:top w:val="single" w:sz="16" w:space="0" w:color="000000"/>
              <w:bottom w:val="single" w:sz="16" w:space="0" w:color="000000"/>
            </w:tcBorders>
            <w:shd w:val="clear" w:color="auto" w:fill="FFFFFF"/>
            <w:vAlign w:val="bottom"/>
          </w:tcPr>
          <w:p w14:paraId="63313266"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Mean Square</w:t>
            </w:r>
          </w:p>
        </w:tc>
        <w:tc>
          <w:tcPr>
            <w:tcW w:w="876" w:type="dxa"/>
            <w:tcBorders>
              <w:top w:val="single" w:sz="16" w:space="0" w:color="000000"/>
              <w:bottom w:val="single" w:sz="16" w:space="0" w:color="000000"/>
            </w:tcBorders>
            <w:shd w:val="clear" w:color="auto" w:fill="FFFFFF"/>
            <w:vAlign w:val="bottom"/>
          </w:tcPr>
          <w:p w14:paraId="71676FF5"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F</w:t>
            </w:r>
          </w:p>
        </w:tc>
        <w:tc>
          <w:tcPr>
            <w:tcW w:w="660" w:type="dxa"/>
            <w:tcBorders>
              <w:top w:val="single" w:sz="16" w:space="0" w:color="000000"/>
              <w:bottom w:val="single" w:sz="16" w:space="0" w:color="000000"/>
            </w:tcBorders>
            <w:shd w:val="clear" w:color="auto" w:fill="FFFFFF"/>
            <w:vAlign w:val="bottom"/>
          </w:tcPr>
          <w:p w14:paraId="283F0257"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Sig.</w:t>
            </w:r>
          </w:p>
        </w:tc>
        <w:tc>
          <w:tcPr>
            <w:tcW w:w="876" w:type="dxa"/>
            <w:tcBorders>
              <w:top w:val="single" w:sz="16" w:space="0" w:color="000000"/>
              <w:bottom w:val="single" w:sz="16" w:space="0" w:color="000000"/>
              <w:right w:val="single" w:sz="16" w:space="0" w:color="000000"/>
            </w:tcBorders>
            <w:shd w:val="clear" w:color="auto" w:fill="FFFFFF"/>
            <w:vAlign w:val="bottom"/>
          </w:tcPr>
          <w:p w14:paraId="144992A8"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Partial Eta Squared</w:t>
            </w:r>
          </w:p>
        </w:tc>
      </w:tr>
      <w:tr w:rsidR="00D76AA9" w:rsidRPr="00D76AA9" w14:paraId="3AFA96D8"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4750C52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Corrected Model</w:t>
            </w:r>
          </w:p>
        </w:tc>
        <w:tc>
          <w:tcPr>
            <w:tcW w:w="876" w:type="dxa"/>
            <w:tcBorders>
              <w:top w:val="single" w:sz="16" w:space="0" w:color="000000"/>
              <w:left w:val="single" w:sz="16" w:space="0" w:color="000000"/>
              <w:bottom w:val="nil"/>
            </w:tcBorders>
            <w:shd w:val="clear" w:color="auto" w:fill="FFFFFF"/>
            <w:vAlign w:val="center"/>
          </w:tcPr>
          <w:p w14:paraId="00A741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445.992</w:t>
            </w:r>
            <w:r w:rsidRPr="00D76AA9">
              <w:rPr>
                <w:rFonts w:ascii="Arial" w:hAnsi="Arial" w:cs="Arial"/>
                <w:color w:val="000000"/>
                <w:sz w:val="18"/>
                <w:szCs w:val="18"/>
                <w:vertAlign w:val="superscript"/>
              </w:rPr>
              <w:t>a</w:t>
            </w:r>
          </w:p>
        </w:tc>
        <w:tc>
          <w:tcPr>
            <w:tcW w:w="614" w:type="dxa"/>
            <w:tcBorders>
              <w:top w:val="single" w:sz="16" w:space="0" w:color="000000"/>
              <w:bottom w:val="nil"/>
            </w:tcBorders>
            <w:shd w:val="clear" w:color="auto" w:fill="FFFFFF"/>
            <w:vAlign w:val="center"/>
          </w:tcPr>
          <w:p w14:paraId="2B8D91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w:t>
            </w:r>
          </w:p>
        </w:tc>
        <w:tc>
          <w:tcPr>
            <w:tcW w:w="876" w:type="dxa"/>
            <w:tcBorders>
              <w:top w:val="single" w:sz="16" w:space="0" w:color="000000"/>
              <w:bottom w:val="nil"/>
            </w:tcBorders>
            <w:shd w:val="clear" w:color="auto" w:fill="FFFFFF"/>
            <w:vAlign w:val="center"/>
          </w:tcPr>
          <w:p w14:paraId="7118CD0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44.599</w:t>
            </w:r>
          </w:p>
        </w:tc>
        <w:tc>
          <w:tcPr>
            <w:tcW w:w="876" w:type="dxa"/>
            <w:tcBorders>
              <w:top w:val="single" w:sz="16" w:space="0" w:color="000000"/>
              <w:bottom w:val="nil"/>
            </w:tcBorders>
            <w:shd w:val="clear" w:color="auto" w:fill="FFFFFF"/>
            <w:vAlign w:val="center"/>
          </w:tcPr>
          <w:p w14:paraId="5F7DFDA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2.732</w:t>
            </w:r>
          </w:p>
        </w:tc>
        <w:tc>
          <w:tcPr>
            <w:tcW w:w="660" w:type="dxa"/>
            <w:tcBorders>
              <w:top w:val="single" w:sz="16" w:space="0" w:color="000000"/>
              <w:bottom w:val="nil"/>
            </w:tcBorders>
            <w:shd w:val="clear" w:color="auto" w:fill="FFFFFF"/>
            <w:vAlign w:val="center"/>
          </w:tcPr>
          <w:p w14:paraId="7F783D1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.003</w:t>
            </w:r>
          </w:p>
        </w:tc>
        <w:tc>
          <w:tcPr>
            <w:tcW w:w="876" w:type="dxa"/>
            <w:tcBorders>
              <w:top w:val="single" w:sz="16" w:space="0" w:color="000000"/>
              <w:bottom w:val="nil"/>
              <w:right w:val="single" w:sz="16" w:space="0" w:color="000000"/>
            </w:tcBorders>
            <w:shd w:val="clear" w:color="auto" w:fill="FFFFFF"/>
            <w:vAlign w:val="center"/>
          </w:tcPr>
          <w:p w14:paraId="42CC844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.079</w:t>
            </w:r>
          </w:p>
        </w:tc>
      </w:tr>
      <w:tr w:rsidR="00D76AA9" w:rsidRPr="00D76AA9" w14:paraId="69C2C9A5" w14:textId="77777777">
        <w:trPr>
          <w:cantSplit/>
        </w:trPr>
        <w:tc>
          <w:tcPr>
            <w:tcW w:w="1844" w:type="dxa"/>
            <w:tcBorders>
              <w:top w:val="nil"/>
              <w:left w:val="single" w:sz="16" w:space="0" w:color="000000"/>
              <w:bottom w:val="nil"/>
              <w:right w:val="single" w:sz="16" w:space="0" w:color="000000"/>
            </w:tcBorders>
            <w:shd w:val="clear" w:color="auto" w:fill="FFFFFF"/>
          </w:tcPr>
          <w:p w14:paraId="3A799F2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Intercept</w:t>
            </w:r>
          </w:p>
        </w:tc>
        <w:tc>
          <w:tcPr>
            <w:tcW w:w="876" w:type="dxa"/>
            <w:tcBorders>
              <w:top w:val="nil"/>
              <w:left w:val="single" w:sz="16" w:space="0" w:color="000000"/>
              <w:bottom w:val="nil"/>
            </w:tcBorders>
            <w:shd w:val="clear" w:color="auto" w:fill="FFFFFF"/>
            <w:vAlign w:val="center"/>
          </w:tcPr>
          <w:p w14:paraId="66DB8E5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17123.005</w:t>
            </w:r>
          </w:p>
        </w:tc>
        <w:tc>
          <w:tcPr>
            <w:tcW w:w="614" w:type="dxa"/>
            <w:tcBorders>
              <w:top w:val="nil"/>
              <w:bottom w:val="nil"/>
            </w:tcBorders>
            <w:shd w:val="clear" w:color="auto" w:fill="FFFFFF"/>
            <w:vAlign w:val="center"/>
          </w:tcPr>
          <w:p w14:paraId="0FF033B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w:t>
            </w:r>
          </w:p>
        </w:tc>
        <w:tc>
          <w:tcPr>
            <w:tcW w:w="876" w:type="dxa"/>
            <w:tcBorders>
              <w:top w:val="nil"/>
              <w:bottom w:val="nil"/>
            </w:tcBorders>
            <w:shd w:val="clear" w:color="auto" w:fill="FFFFFF"/>
            <w:vAlign w:val="center"/>
          </w:tcPr>
          <w:p w14:paraId="0CFBB47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17123.005</w:t>
            </w:r>
          </w:p>
        </w:tc>
        <w:tc>
          <w:tcPr>
            <w:tcW w:w="876" w:type="dxa"/>
            <w:tcBorders>
              <w:top w:val="nil"/>
              <w:bottom w:val="nil"/>
            </w:tcBorders>
            <w:shd w:val="clear" w:color="auto" w:fill="FFFFFF"/>
            <w:vAlign w:val="center"/>
          </w:tcPr>
          <w:p w14:paraId="2F47F92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1049.069</w:t>
            </w:r>
          </w:p>
        </w:tc>
        <w:tc>
          <w:tcPr>
            <w:tcW w:w="660" w:type="dxa"/>
            <w:tcBorders>
              <w:top w:val="nil"/>
              <w:bottom w:val="nil"/>
            </w:tcBorders>
            <w:shd w:val="clear" w:color="auto" w:fill="FFFFFF"/>
            <w:vAlign w:val="center"/>
          </w:tcPr>
          <w:p w14:paraId="772EFE0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.000</w:t>
            </w:r>
          </w:p>
        </w:tc>
        <w:tc>
          <w:tcPr>
            <w:tcW w:w="876" w:type="dxa"/>
            <w:tcBorders>
              <w:top w:val="nil"/>
              <w:bottom w:val="nil"/>
              <w:right w:val="single" w:sz="16" w:space="0" w:color="000000"/>
            </w:tcBorders>
            <w:shd w:val="clear" w:color="auto" w:fill="FFFFFF"/>
            <w:vAlign w:val="center"/>
          </w:tcPr>
          <w:p w14:paraId="60D5163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.768</w:t>
            </w:r>
          </w:p>
        </w:tc>
      </w:tr>
      <w:tr w:rsidR="00D76AA9" w:rsidRPr="00D76AA9" w14:paraId="66D64B30" w14:textId="77777777">
        <w:trPr>
          <w:cantSplit/>
        </w:trPr>
        <w:tc>
          <w:tcPr>
            <w:tcW w:w="1844" w:type="dxa"/>
            <w:tcBorders>
              <w:top w:val="nil"/>
              <w:left w:val="single" w:sz="16" w:space="0" w:color="000000"/>
              <w:bottom w:val="nil"/>
              <w:right w:val="single" w:sz="16" w:space="0" w:color="000000"/>
            </w:tcBorders>
            <w:shd w:val="clear" w:color="auto" w:fill="FFFFFF"/>
          </w:tcPr>
          <w:p w14:paraId="70BEB494"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proofErr w:type="spellStart"/>
            <w:r w:rsidRPr="00D76AA9">
              <w:rPr>
                <w:rFonts w:ascii="Arial" w:hAnsi="Arial" w:cs="Arial"/>
                <w:color w:val="000000"/>
                <w:sz w:val="18"/>
                <w:szCs w:val="18"/>
              </w:rPr>
              <w:t>totaltimecategory</w:t>
            </w:r>
            <w:proofErr w:type="spellEnd"/>
          </w:p>
        </w:tc>
        <w:tc>
          <w:tcPr>
            <w:tcW w:w="876" w:type="dxa"/>
            <w:tcBorders>
              <w:top w:val="nil"/>
              <w:left w:val="single" w:sz="16" w:space="0" w:color="000000"/>
              <w:bottom w:val="nil"/>
            </w:tcBorders>
            <w:shd w:val="clear" w:color="auto" w:fill="FFFFFF"/>
            <w:vAlign w:val="center"/>
          </w:tcPr>
          <w:p w14:paraId="5F22725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134.722</w:t>
            </w:r>
          </w:p>
        </w:tc>
        <w:tc>
          <w:tcPr>
            <w:tcW w:w="614" w:type="dxa"/>
            <w:tcBorders>
              <w:top w:val="nil"/>
              <w:bottom w:val="nil"/>
            </w:tcBorders>
            <w:shd w:val="clear" w:color="auto" w:fill="FFFFFF"/>
            <w:vAlign w:val="center"/>
          </w:tcPr>
          <w:p w14:paraId="47899F6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w:t>
            </w:r>
          </w:p>
        </w:tc>
        <w:tc>
          <w:tcPr>
            <w:tcW w:w="876" w:type="dxa"/>
            <w:tcBorders>
              <w:top w:val="nil"/>
              <w:bottom w:val="nil"/>
            </w:tcBorders>
            <w:shd w:val="clear" w:color="auto" w:fill="FFFFFF"/>
            <w:vAlign w:val="center"/>
          </w:tcPr>
          <w:p w14:paraId="05B5929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67.361</w:t>
            </w:r>
          </w:p>
        </w:tc>
        <w:tc>
          <w:tcPr>
            <w:tcW w:w="876" w:type="dxa"/>
            <w:tcBorders>
              <w:top w:val="nil"/>
              <w:bottom w:val="nil"/>
            </w:tcBorders>
            <w:shd w:val="clear" w:color="auto" w:fill="FFFFFF"/>
            <w:vAlign w:val="center"/>
          </w:tcPr>
          <w:p w14:paraId="21C609C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4.127</w:t>
            </w:r>
          </w:p>
        </w:tc>
        <w:tc>
          <w:tcPr>
            <w:tcW w:w="660" w:type="dxa"/>
            <w:tcBorders>
              <w:top w:val="nil"/>
              <w:bottom w:val="nil"/>
            </w:tcBorders>
            <w:shd w:val="clear" w:color="auto" w:fill="FFFFFF"/>
            <w:vAlign w:val="center"/>
          </w:tcPr>
          <w:p w14:paraId="45718CA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.017</w:t>
            </w:r>
          </w:p>
        </w:tc>
        <w:tc>
          <w:tcPr>
            <w:tcW w:w="876" w:type="dxa"/>
            <w:tcBorders>
              <w:top w:val="nil"/>
              <w:bottom w:val="nil"/>
              <w:right w:val="single" w:sz="16" w:space="0" w:color="000000"/>
            </w:tcBorders>
            <w:shd w:val="clear" w:color="auto" w:fill="FFFFFF"/>
            <w:vAlign w:val="center"/>
          </w:tcPr>
          <w:p w14:paraId="302DC47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.025</w:t>
            </w:r>
          </w:p>
        </w:tc>
      </w:tr>
      <w:tr w:rsidR="00D76AA9" w:rsidRPr="00D76AA9" w14:paraId="22793A8C" w14:textId="77777777">
        <w:trPr>
          <w:cantSplit/>
        </w:trPr>
        <w:tc>
          <w:tcPr>
            <w:tcW w:w="1844" w:type="dxa"/>
            <w:tcBorders>
              <w:top w:val="nil"/>
              <w:left w:val="single" w:sz="16" w:space="0" w:color="000000"/>
              <w:bottom w:val="nil"/>
              <w:right w:val="single" w:sz="16" w:space="0" w:color="000000"/>
            </w:tcBorders>
            <w:shd w:val="clear" w:color="auto" w:fill="FFFFFF"/>
          </w:tcPr>
          <w:p w14:paraId="460F615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proofErr w:type="spellStart"/>
            <w:r w:rsidRPr="00D76AA9">
              <w:rPr>
                <w:rFonts w:ascii="Arial" w:hAnsi="Arial" w:cs="Arial"/>
                <w:color w:val="000000"/>
                <w:sz w:val="18"/>
                <w:szCs w:val="18"/>
              </w:rPr>
              <w:t>mostoftenmediatype</w:t>
            </w:r>
            <w:proofErr w:type="spellEnd"/>
          </w:p>
        </w:tc>
        <w:tc>
          <w:tcPr>
            <w:tcW w:w="876" w:type="dxa"/>
            <w:tcBorders>
              <w:top w:val="nil"/>
              <w:left w:val="single" w:sz="16" w:space="0" w:color="000000"/>
              <w:bottom w:val="nil"/>
            </w:tcBorders>
            <w:shd w:val="clear" w:color="auto" w:fill="FFFFFF"/>
            <w:vAlign w:val="center"/>
          </w:tcPr>
          <w:p w14:paraId="5716AF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43.041</w:t>
            </w:r>
          </w:p>
        </w:tc>
        <w:tc>
          <w:tcPr>
            <w:tcW w:w="614" w:type="dxa"/>
            <w:tcBorders>
              <w:top w:val="nil"/>
              <w:bottom w:val="nil"/>
            </w:tcBorders>
            <w:shd w:val="clear" w:color="auto" w:fill="FFFFFF"/>
            <w:vAlign w:val="center"/>
          </w:tcPr>
          <w:p w14:paraId="1C5CAFF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w:t>
            </w:r>
          </w:p>
        </w:tc>
        <w:tc>
          <w:tcPr>
            <w:tcW w:w="876" w:type="dxa"/>
            <w:tcBorders>
              <w:top w:val="nil"/>
              <w:bottom w:val="nil"/>
            </w:tcBorders>
            <w:shd w:val="clear" w:color="auto" w:fill="FFFFFF"/>
            <w:vAlign w:val="center"/>
          </w:tcPr>
          <w:p w14:paraId="2AD6A57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14.347</w:t>
            </w:r>
          </w:p>
        </w:tc>
        <w:tc>
          <w:tcPr>
            <w:tcW w:w="876" w:type="dxa"/>
            <w:tcBorders>
              <w:top w:val="nil"/>
              <w:bottom w:val="nil"/>
            </w:tcBorders>
            <w:shd w:val="clear" w:color="auto" w:fill="FFFFFF"/>
            <w:vAlign w:val="center"/>
          </w:tcPr>
          <w:p w14:paraId="0795A15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.879</w:t>
            </w:r>
          </w:p>
        </w:tc>
        <w:tc>
          <w:tcPr>
            <w:tcW w:w="660" w:type="dxa"/>
            <w:tcBorders>
              <w:top w:val="nil"/>
              <w:bottom w:val="nil"/>
            </w:tcBorders>
            <w:shd w:val="clear" w:color="auto" w:fill="FFFFFF"/>
            <w:vAlign w:val="center"/>
          </w:tcPr>
          <w:p w14:paraId="125A5BE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.452</w:t>
            </w:r>
          </w:p>
        </w:tc>
        <w:tc>
          <w:tcPr>
            <w:tcW w:w="876" w:type="dxa"/>
            <w:tcBorders>
              <w:top w:val="nil"/>
              <w:bottom w:val="nil"/>
              <w:right w:val="single" w:sz="16" w:space="0" w:color="000000"/>
            </w:tcBorders>
            <w:shd w:val="clear" w:color="auto" w:fill="FFFFFF"/>
            <w:vAlign w:val="center"/>
          </w:tcPr>
          <w:p w14:paraId="2F8528C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.008</w:t>
            </w:r>
          </w:p>
        </w:tc>
      </w:tr>
      <w:tr w:rsidR="00D76AA9" w:rsidRPr="00D76AA9" w14:paraId="64389722" w14:textId="77777777">
        <w:trPr>
          <w:cantSplit/>
        </w:trPr>
        <w:tc>
          <w:tcPr>
            <w:tcW w:w="1844" w:type="dxa"/>
            <w:tcBorders>
              <w:top w:val="nil"/>
              <w:left w:val="single" w:sz="16" w:space="0" w:color="000000"/>
              <w:bottom w:val="nil"/>
              <w:right w:val="single" w:sz="16" w:space="0" w:color="000000"/>
            </w:tcBorders>
            <w:shd w:val="clear" w:color="auto" w:fill="FFFFFF"/>
          </w:tcPr>
          <w:p w14:paraId="1FC7DCC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proofErr w:type="spellStart"/>
            <w:r w:rsidRPr="00D76AA9">
              <w:rPr>
                <w:rFonts w:ascii="Arial" w:hAnsi="Arial" w:cs="Arial"/>
                <w:color w:val="000000"/>
                <w:sz w:val="18"/>
                <w:szCs w:val="18"/>
              </w:rPr>
              <w:t>totaltimecategory</w:t>
            </w:r>
            <w:proofErr w:type="spellEnd"/>
            <w:r w:rsidRPr="00D76AA9">
              <w:rPr>
                <w:rFonts w:ascii="Arial" w:hAnsi="Arial" w:cs="Arial"/>
                <w:color w:val="000000"/>
                <w:sz w:val="18"/>
                <w:szCs w:val="18"/>
              </w:rPr>
              <w:t xml:space="preserve"> * </w:t>
            </w:r>
            <w:proofErr w:type="spellStart"/>
            <w:r w:rsidRPr="00D76AA9">
              <w:rPr>
                <w:rFonts w:ascii="Arial" w:hAnsi="Arial" w:cs="Arial"/>
                <w:color w:val="000000"/>
                <w:sz w:val="18"/>
                <w:szCs w:val="18"/>
              </w:rPr>
              <w:t>mostoftenmediatype</w:t>
            </w:r>
            <w:proofErr w:type="spellEnd"/>
          </w:p>
        </w:tc>
        <w:tc>
          <w:tcPr>
            <w:tcW w:w="876" w:type="dxa"/>
            <w:tcBorders>
              <w:top w:val="nil"/>
              <w:left w:val="single" w:sz="16" w:space="0" w:color="000000"/>
              <w:bottom w:val="nil"/>
            </w:tcBorders>
            <w:shd w:val="clear" w:color="auto" w:fill="FFFFFF"/>
            <w:vAlign w:val="center"/>
          </w:tcPr>
          <w:p w14:paraId="516EC3C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34.031</w:t>
            </w:r>
          </w:p>
        </w:tc>
        <w:tc>
          <w:tcPr>
            <w:tcW w:w="614" w:type="dxa"/>
            <w:tcBorders>
              <w:top w:val="nil"/>
              <w:bottom w:val="nil"/>
            </w:tcBorders>
            <w:shd w:val="clear" w:color="auto" w:fill="FFFFFF"/>
            <w:vAlign w:val="center"/>
          </w:tcPr>
          <w:p w14:paraId="21593CD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w:t>
            </w:r>
          </w:p>
        </w:tc>
        <w:tc>
          <w:tcPr>
            <w:tcW w:w="876" w:type="dxa"/>
            <w:tcBorders>
              <w:top w:val="nil"/>
              <w:bottom w:val="nil"/>
            </w:tcBorders>
            <w:shd w:val="clear" w:color="auto" w:fill="FFFFFF"/>
            <w:vAlign w:val="center"/>
          </w:tcPr>
          <w:p w14:paraId="77803A5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6.806</w:t>
            </w:r>
          </w:p>
        </w:tc>
        <w:tc>
          <w:tcPr>
            <w:tcW w:w="876" w:type="dxa"/>
            <w:tcBorders>
              <w:top w:val="nil"/>
              <w:bottom w:val="nil"/>
            </w:tcBorders>
            <w:shd w:val="clear" w:color="auto" w:fill="FFFFFF"/>
            <w:vAlign w:val="center"/>
          </w:tcPr>
          <w:p w14:paraId="0D4A9F2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.417</w:t>
            </w:r>
          </w:p>
        </w:tc>
        <w:tc>
          <w:tcPr>
            <w:tcW w:w="660" w:type="dxa"/>
            <w:tcBorders>
              <w:top w:val="nil"/>
              <w:bottom w:val="nil"/>
            </w:tcBorders>
            <w:shd w:val="clear" w:color="auto" w:fill="FFFFFF"/>
            <w:vAlign w:val="center"/>
          </w:tcPr>
          <w:p w14:paraId="02C77D2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.837</w:t>
            </w:r>
          </w:p>
        </w:tc>
        <w:tc>
          <w:tcPr>
            <w:tcW w:w="876" w:type="dxa"/>
            <w:tcBorders>
              <w:top w:val="nil"/>
              <w:bottom w:val="nil"/>
              <w:right w:val="single" w:sz="16" w:space="0" w:color="000000"/>
            </w:tcBorders>
            <w:shd w:val="clear" w:color="auto" w:fill="FFFFFF"/>
            <w:vAlign w:val="center"/>
          </w:tcPr>
          <w:p w14:paraId="3A18CB3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.007</w:t>
            </w:r>
          </w:p>
        </w:tc>
      </w:tr>
      <w:tr w:rsidR="00D76AA9" w:rsidRPr="00D76AA9" w14:paraId="27666DBC" w14:textId="77777777">
        <w:trPr>
          <w:cantSplit/>
        </w:trPr>
        <w:tc>
          <w:tcPr>
            <w:tcW w:w="1844" w:type="dxa"/>
            <w:tcBorders>
              <w:top w:val="nil"/>
              <w:left w:val="single" w:sz="16" w:space="0" w:color="000000"/>
              <w:bottom w:val="nil"/>
              <w:right w:val="single" w:sz="16" w:space="0" w:color="000000"/>
            </w:tcBorders>
            <w:shd w:val="clear" w:color="auto" w:fill="FFFFFF"/>
          </w:tcPr>
          <w:p w14:paraId="6A0ACCE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lastRenderedPageBreak/>
              <w:t>Error</w:t>
            </w:r>
          </w:p>
        </w:tc>
        <w:tc>
          <w:tcPr>
            <w:tcW w:w="876" w:type="dxa"/>
            <w:tcBorders>
              <w:top w:val="nil"/>
              <w:left w:val="single" w:sz="16" w:space="0" w:color="000000"/>
              <w:bottom w:val="nil"/>
            </w:tcBorders>
            <w:shd w:val="clear" w:color="auto" w:fill="FFFFFF"/>
            <w:vAlign w:val="center"/>
          </w:tcPr>
          <w:p w14:paraId="3B6322F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5174.103</w:t>
            </w:r>
          </w:p>
        </w:tc>
        <w:tc>
          <w:tcPr>
            <w:tcW w:w="614" w:type="dxa"/>
            <w:tcBorders>
              <w:top w:val="nil"/>
              <w:bottom w:val="nil"/>
            </w:tcBorders>
            <w:shd w:val="clear" w:color="auto" w:fill="FFFFFF"/>
            <w:vAlign w:val="center"/>
          </w:tcPr>
          <w:p w14:paraId="65422DC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317</w:t>
            </w:r>
          </w:p>
        </w:tc>
        <w:tc>
          <w:tcPr>
            <w:tcW w:w="876" w:type="dxa"/>
            <w:tcBorders>
              <w:top w:val="nil"/>
              <w:bottom w:val="nil"/>
            </w:tcBorders>
            <w:shd w:val="clear" w:color="auto" w:fill="FFFFFF"/>
            <w:vAlign w:val="center"/>
          </w:tcPr>
          <w:p w14:paraId="36E344B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16.322</w:t>
            </w:r>
          </w:p>
        </w:tc>
        <w:tc>
          <w:tcPr>
            <w:tcW w:w="876" w:type="dxa"/>
            <w:tcBorders>
              <w:top w:val="nil"/>
              <w:bottom w:val="nil"/>
            </w:tcBorders>
            <w:shd w:val="clear" w:color="auto" w:fill="FFFFFF"/>
            <w:vAlign w:val="center"/>
          </w:tcPr>
          <w:p w14:paraId="47D12D3A"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3EC0DBBE"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07BAE16B"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r>
      <w:tr w:rsidR="00D76AA9" w:rsidRPr="00D76AA9" w14:paraId="6932E21A" w14:textId="77777777">
        <w:trPr>
          <w:cantSplit/>
        </w:trPr>
        <w:tc>
          <w:tcPr>
            <w:tcW w:w="1844" w:type="dxa"/>
            <w:tcBorders>
              <w:top w:val="nil"/>
              <w:left w:val="single" w:sz="16" w:space="0" w:color="000000"/>
              <w:bottom w:val="nil"/>
              <w:right w:val="single" w:sz="16" w:space="0" w:color="000000"/>
            </w:tcBorders>
            <w:shd w:val="clear" w:color="auto" w:fill="FFFFFF"/>
          </w:tcPr>
          <w:p w14:paraId="1F8C910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Total</w:t>
            </w:r>
          </w:p>
        </w:tc>
        <w:tc>
          <w:tcPr>
            <w:tcW w:w="876" w:type="dxa"/>
            <w:tcBorders>
              <w:top w:val="nil"/>
              <w:left w:val="single" w:sz="16" w:space="0" w:color="000000"/>
              <w:bottom w:val="nil"/>
            </w:tcBorders>
            <w:shd w:val="clear" w:color="auto" w:fill="FFFFFF"/>
            <w:vAlign w:val="center"/>
          </w:tcPr>
          <w:p w14:paraId="6EA56BB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83649.000</w:t>
            </w:r>
          </w:p>
        </w:tc>
        <w:tc>
          <w:tcPr>
            <w:tcW w:w="614" w:type="dxa"/>
            <w:tcBorders>
              <w:top w:val="nil"/>
              <w:bottom w:val="nil"/>
            </w:tcBorders>
            <w:shd w:val="clear" w:color="auto" w:fill="FFFFFF"/>
            <w:vAlign w:val="center"/>
          </w:tcPr>
          <w:p w14:paraId="5B2192E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328</w:t>
            </w:r>
          </w:p>
        </w:tc>
        <w:tc>
          <w:tcPr>
            <w:tcW w:w="876" w:type="dxa"/>
            <w:tcBorders>
              <w:top w:val="nil"/>
              <w:bottom w:val="nil"/>
            </w:tcBorders>
            <w:shd w:val="clear" w:color="auto" w:fill="FFFFFF"/>
            <w:vAlign w:val="center"/>
          </w:tcPr>
          <w:p w14:paraId="320DC93D"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tcBorders>
            <w:shd w:val="clear" w:color="auto" w:fill="FFFFFF"/>
            <w:vAlign w:val="center"/>
          </w:tcPr>
          <w:p w14:paraId="55EE05C5"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nil"/>
            </w:tcBorders>
            <w:shd w:val="clear" w:color="auto" w:fill="FFFFFF"/>
            <w:vAlign w:val="center"/>
          </w:tcPr>
          <w:p w14:paraId="276043E3"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331935D4"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r>
      <w:tr w:rsidR="00D76AA9" w:rsidRPr="00D76AA9" w14:paraId="36F04317"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6018E25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Corrected Total</w:t>
            </w:r>
          </w:p>
        </w:tc>
        <w:tc>
          <w:tcPr>
            <w:tcW w:w="876" w:type="dxa"/>
            <w:tcBorders>
              <w:top w:val="nil"/>
              <w:left w:val="single" w:sz="16" w:space="0" w:color="000000"/>
              <w:bottom w:val="single" w:sz="16" w:space="0" w:color="000000"/>
            </w:tcBorders>
            <w:shd w:val="clear" w:color="auto" w:fill="FFFFFF"/>
            <w:vAlign w:val="center"/>
          </w:tcPr>
          <w:p w14:paraId="35B0678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5620.095</w:t>
            </w:r>
          </w:p>
        </w:tc>
        <w:tc>
          <w:tcPr>
            <w:tcW w:w="614" w:type="dxa"/>
            <w:tcBorders>
              <w:top w:val="nil"/>
              <w:bottom w:val="single" w:sz="16" w:space="0" w:color="000000"/>
            </w:tcBorders>
            <w:shd w:val="clear" w:color="auto" w:fill="FFFFFF"/>
            <w:vAlign w:val="center"/>
          </w:tcPr>
          <w:p w14:paraId="4B8118F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327</w:t>
            </w:r>
          </w:p>
        </w:tc>
        <w:tc>
          <w:tcPr>
            <w:tcW w:w="876" w:type="dxa"/>
            <w:tcBorders>
              <w:top w:val="nil"/>
              <w:bottom w:val="single" w:sz="16" w:space="0" w:color="000000"/>
            </w:tcBorders>
            <w:shd w:val="clear" w:color="auto" w:fill="FFFFFF"/>
            <w:vAlign w:val="center"/>
          </w:tcPr>
          <w:p w14:paraId="32A76A90"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tcBorders>
            <w:shd w:val="clear" w:color="auto" w:fill="FFFFFF"/>
            <w:vAlign w:val="center"/>
          </w:tcPr>
          <w:p w14:paraId="5BAFDDF1"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660" w:type="dxa"/>
            <w:tcBorders>
              <w:top w:val="nil"/>
              <w:bottom w:val="single" w:sz="16" w:space="0" w:color="000000"/>
            </w:tcBorders>
            <w:shd w:val="clear" w:color="auto" w:fill="FFFFFF"/>
            <w:vAlign w:val="center"/>
          </w:tcPr>
          <w:p w14:paraId="04E25945"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right w:val="single" w:sz="16" w:space="0" w:color="000000"/>
            </w:tcBorders>
            <w:shd w:val="clear" w:color="auto" w:fill="FFFFFF"/>
            <w:vAlign w:val="center"/>
          </w:tcPr>
          <w:p w14:paraId="7A87630F"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r>
      <w:tr w:rsidR="00D76AA9" w:rsidRPr="00D76AA9" w14:paraId="5C0D4AB7" w14:textId="77777777">
        <w:trPr>
          <w:cantSplit/>
        </w:trPr>
        <w:tc>
          <w:tcPr>
            <w:tcW w:w="6622" w:type="dxa"/>
            <w:gridSpan w:val="7"/>
            <w:tcBorders>
              <w:top w:val="nil"/>
              <w:left w:val="nil"/>
              <w:bottom w:val="nil"/>
              <w:right w:val="nil"/>
            </w:tcBorders>
            <w:shd w:val="clear" w:color="auto" w:fill="FFFFFF"/>
          </w:tcPr>
          <w:p w14:paraId="3A4AA0F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 R Squared = .079 (Adjusted R Squared = .050)</w:t>
            </w:r>
          </w:p>
        </w:tc>
      </w:tr>
    </w:tbl>
    <w:p w14:paraId="04F8306A"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19A6F451"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78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1845"/>
        <w:gridCol w:w="876"/>
        <w:gridCol w:w="876"/>
        <w:gridCol w:w="660"/>
        <w:gridCol w:w="876"/>
        <w:gridCol w:w="876"/>
      </w:tblGrid>
      <w:tr w:rsidR="00D76AA9" w:rsidRPr="00D76AA9" w14:paraId="189F7A26" w14:textId="77777777">
        <w:trPr>
          <w:cantSplit/>
        </w:trPr>
        <w:tc>
          <w:tcPr>
            <w:tcW w:w="7852" w:type="dxa"/>
            <w:gridSpan w:val="7"/>
            <w:tcBorders>
              <w:top w:val="nil"/>
              <w:left w:val="nil"/>
              <w:bottom w:val="nil"/>
              <w:right w:val="nil"/>
            </w:tcBorders>
            <w:shd w:val="clear" w:color="auto" w:fill="FFFFFF"/>
            <w:vAlign w:val="center"/>
          </w:tcPr>
          <w:p w14:paraId="34F791C1"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b/>
                <w:bCs/>
                <w:color w:val="000000"/>
                <w:sz w:val="18"/>
                <w:szCs w:val="18"/>
              </w:rPr>
              <w:t>Multiple Comparisons</w:t>
            </w:r>
          </w:p>
        </w:tc>
      </w:tr>
      <w:tr w:rsidR="00D76AA9" w:rsidRPr="00D76AA9" w14:paraId="4557A7F5" w14:textId="77777777">
        <w:trPr>
          <w:cantSplit/>
        </w:trPr>
        <w:tc>
          <w:tcPr>
            <w:tcW w:w="7852" w:type="dxa"/>
            <w:gridSpan w:val="7"/>
            <w:tcBorders>
              <w:top w:val="nil"/>
              <w:left w:val="nil"/>
              <w:bottom w:val="nil"/>
              <w:right w:val="nil"/>
            </w:tcBorders>
            <w:shd w:val="clear" w:color="auto" w:fill="FFFFFF"/>
            <w:vAlign w:val="bottom"/>
          </w:tcPr>
          <w:p w14:paraId="391DBFE6"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Dependent Variable:   </w:t>
            </w:r>
            <w:proofErr w:type="spellStart"/>
            <w:r w:rsidRPr="00D76AA9">
              <w:rPr>
                <w:rFonts w:ascii="Arial" w:hAnsi="Arial" w:cs="Arial"/>
                <w:color w:val="000000"/>
                <w:sz w:val="18"/>
                <w:szCs w:val="18"/>
                <w:shd w:val="clear" w:color="auto" w:fill="FFFFFF"/>
              </w:rPr>
              <w:t>Totalselfesteem</w:t>
            </w:r>
            <w:proofErr w:type="spellEnd"/>
            <w:r w:rsidRPr="00D76AA9">
              <w:rPr>
                <w:rFonts w:ascii="Arial" w:hAnsi="Arial" w:cs="Arial"/>
                <w:color w:val="000000"/>
                <w:sz w:val="18"/>
                <w:szCs w:val="18"/>
                <w:shd w:val="clear" w:color="auto" w:fill="FFFFFF"/>
              </w:rPr>
              <w:t xml:space="preserve">  </w:t>
            </w:r>
          </w:p>
        </w:tc>
      </w:tr>
      <w:tr w:rsidR="00D76AA9" w:rsidRPr="00D76AA9" w14:paraId="16921754" w14:textId="77777777">
        <w:trPr>
          <w:cantSplit/>
        </w:trPr>
        <w:tc>
          <w:tcPr>
            <w:tcW w:w="7852" w:type="dxa"/>
            <w:gridSpan w:val="7"/>
            <w:tcBorders>
              <w:top w:val="nil"/>
              <w:left w:val="nil"/>
              <w:bottom w:val="nil"/>
              <w:right w:val="nil"/>
            </w:tcBorders>
            <w:shd w:val="clear" w:color="auto" w:fill="FFFFFF"/>
            <w:vAlign w:val="bottom"/>
          </w:tcPr>
          <w:p w14:paraId="4ED32DD5"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Tukey HSD  </w:t>
            </w:r>
          </w:p>
        </w:tc>
      </w:tr>
      <w:tr w:rsidR="00D76AA9" w:rsidRPr="00D76AA9" w14:paraId="6F8AF2A5" w14:textId="77777777">
        <w:trPr>
          <w:cantSplit/>
        </w:trPr>
        <w:tc>
          <w:tcPr>
            <w:tcW w:w="1844" w:type="dxa"/>
            <w:vMerge w:val="restart"/>
            <w:tcBorders>
              <w:top w:val="single" w:sz="16" w:space="0" w:color="000000"/>
              <w:left w:val="single" w:sz="16" w:space="0" w:color="000000"/>
              <w:bottom w:val="nil"/>
              <w:right w:val="nil"/>
            </w:tcBorders>
            <w:shd w:val="clear" w:color="auto" w:fill="FFFFFF"/>
            <w:vAlign w:val="bottom"/>
          </w:tcPr>
          <w:p w14:paraId="7D95A7E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(I) Amount of media usage</w:t>
            </w:r>
          </w:p>
        </w:tc>
        <w:tc>
          <w:tcPr>
            <w:tcW w:w="1844" w:type="dxa"/>
            <w:vMerge w:val="restart"/>
            <w:tcBorders>
              <w:top w:val="single" w:sz="16" w:space="0" w:color="000000"/>
              <w:left w:val="nil"/>
              <w:bottom w:val="nil"/>
              <w:right w:val="single" w:sz="16" w:space="0" w:color="000000"/>
            </w:tcBorders>
            <w:shd w:val="clear" w:color="auto" w:fill="FFFFFF"/>
            <w:vAlign w:val="bottom"/>
          </w:tcPr>
          <w:p w14:paraId="715790E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(J) Amount of media usage</w:t>
            </w:r>
          </w:p>
        </w:tc>
        <w:tc>
          <w:tcPr>
            <w:tcW w:w="876" w:type="dxa"/>
            <w:vMerge w:val="restart"/>
            <w:tcBorders>
              <w:top w:val="single" w:sz="16" w:space="0" w:color="000000"/>
              <w:left w:val="single" w:sz="16" w:space="0" w:color="000000"/>
            </w:tcBorders>
            <w:shd w:val="clear" w:color="auto" w:fill="FFFFFF"/>
            <w:vAlign w:val="bottom"/>
          </w:tcPr>
          <w:p w14:paraId="475EC01D"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Mean Difference (I-J)</w:t>
            </w:r>
          </w:p>
        </w:tc>
        <w:tc>
          <w:tcPr>
            <w:tcW w:w="876" w:type="dxa"/>
            <w:vMerge w:val="restart"/>
            <w:tcBorders>
              <w:top w:val="single" w:sz="16" w:space="0" w:color="000000"/>
            </w:tcBorders>
            <w:shd w:val="clear" w:color="auto" w:fill="FFFFFF"/>
            <w:vAlign w:val="bottom"/>
          </w:tcPr>
          <w:p w14:paraId="18FCFC6B"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Std. Error</w:t>
            </w:r>
          </w:p>
        </w:tc>
        <w:tc>
          <w:tcPr>
            <w:tcW w:w="660" w:type="dxa"/>
            <w:vMerge w:val="restart"/>
            <w:tcBorders>
              <w:top w:val="single" w:sz="16" w:space="0" w:color="000000"/>
            </w:tcBorders>
            <w:shd w:val="clear" w:color="auto" w:fill="FFFFFF"/>
            <w:vAlign w:val="bottom"/>
          </w:tcPr>
          <w:p w14:paraId="3C6C4D38"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Sig.</w:t>
            </w:r>
          </w:p>
        </w:tc>
        <w:tc>
          <w:tcPr>
            <w:tcW w:w="1752" w:type="dxa"/>
            <w:gridSpan w:val="2"/>
            <w:tcBorders>
              <w:top w:val="single" w:sz="16" w:space="0" w:color="000000"/>
              <w:right w:val="single" w:sz="16" w:space="0" w:color="000000"/>
            </w:tcBorders>
            <w:shd w:val="clear" w:color="auto" w:fill="FFFFFF"/>
            <w:vAlign w:val="bottom"/>
          </w:tcPr>
          <w:p w14:paraId="21DB279A"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95% Confidence Interval</w:t>
            </w:r>
          </w:p>
        </w:tc>
      </w:tr>
      <w:tr w:rsidR="00D76AA9" w:rsidRPr="00D76AA9" w14:paraId="73FC1C2B" w14:textId="77777777">
        <w:trPr>
          <w:cantSplit/>
        </w:trPr>
        <w:tc>
          <w:tcPr>
            <w:tcW w:w="1844" w:type="dxa"/>
            <w:vMerge/>
            <w:tcBorders>
              <w:top w:val="single" w:sz="16" w:space="0" w:color="000000"/>
              <w:left w:val="single" w:sz="16" w:space="0" w:color="000000"/>
              <w:bottom w:val="nil"/>
              <w:right w:val="nil"/>
            </w:tcBorders>
            <w:shd w:val="clear" w:color="auto" w:fill="FFFFFF"/>
            <w:vAlign w:val="bottom"/>
          </w:tcPr>
          <w:p w14:paraId="408B8A85"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vMerge/>
            <w:tcBorders>
              <w:top w:val="single" w:sz="16" w:space="0" w:color="000000"/>
              <w:left w:val="nil"/>
              <w:bottom w:val="nil"/>
              <w:right w:val="single" w:sz="16" w:space="0" w:color="000000"/>
            </w:tcBorders>
            <w:shd w:val="clear" w:color="auto" w:fill="FFFFFF"/>
            <w:vAlign w:val="bottom"/>
          </w:tcPr>
          <w:p w14:paraId="444DDD6B"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vMerge/>
            <w:tcBorders>
              <w:top w:val="single" w:sz="16" w:space="0" w:color="000000"/>
              <w:left w:val="single" w:sz="16" w:space="0" w:color="000000"/>
            </w:tcBorders>
            <w:shd w:val="clear" w:color="auto" w:fill="FFFFFF"/>
            <w:vAlign w:val="bottom"/>
          </w:tcPr>
          <w:p w14:paraId="7A34282F"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vMerge/>
            <w:tcBorders>
              <w:top w:val="single" w:sz="16" w:space="0" w:color="000000"/>
            </w:tcBorders>
            <w:shd w:val="clear" w:color="auto" w:fill="FFFFFF"/>
            <w:vAlign w:val="bottom"/>
          </w:tcPr>
          <w:p w14:paraId="3DF69CDE"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60" w:type="dxa"/>
            <w:vMerge/>
            <w:tcBorders>
              <w:top w:val="single" w:sz="16" w:space="0" w:color="000000"/>
            </w:tcBorders>
            <w:shd w:val="clear" w:color="auto" w:fill="FFFFFF"/>
            <w:vAlign w:val="bottom"/>
          </w:tcPr>
          <w:p w14:paraId="38ECCBFD"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tcBorders>
              <w:bottom w:val="single" w:sz="16" w:space="0" w:color="000000"/>
            </w:tcBorders>
            <w:shd w:val="clear" w:color="auto" w:fill="FFFFFF"/>
            <w:vAlign w:val="bottom"/>
          </w:tcPr>
          <w:p w14:paraId="6F5A6C7E"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Lower Bound</w:t>
            </w:r>
          </w:p>
        </w:tc>
        <w:tc>
          <w:tcPr>
            <w:tcW w:w="876" w:type="dxa"/>
            <w:tcBorders>
              <w:bottom w:val="single" w:sz="16" w:space="0" w:color="000000"/>
              <w:right w:val="single" w:sz="16" w:space="0" w:color="000000"/>
            </w:tcBorders>
            <w:shd w:val="clear" w:color="auto" w:fill="FFFFFF"/>
            <w:vAlign w:val="bottom"/>
          </w:tcPr>
          <w:p w14:paraId="7B0117D4"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Upper Bound</w:t>
            </w:r>
          </w:p>
        </w:tc>
      </w:tr>
      <w:tr w:rsidR="00D76AA9" w:rsidRPr="00D76AA9" w14:paraId="3C1A8BD7" w14:textId="77777777">
        <w:trPr>
          <w:cantSplit/>
        </w:trPr>
        <w:tc>
          <w:tcPr>
            <w:tcW w:w="1844" w:type="dxa"/>
            <w:vMerge w:val="restart"/>
            <w:tcBorders>
              <w:top w:val="single" w:sz="16" w:space="0" w:color="000000"/>
              <w:left w:val="single" w:sz="16" w:space="0" w:color="000000"/>
              <w:right w:val="nil"/>
            </w:tcBorders>
            <w:shd w:val="clear" w:color="auto" w:fill="FFFFFF"/>
          </w:tcPr>
          <w:p w14:paraId="29D19D1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1844" w:type="dxa"/>
            <w:tcBorders>
              <w:top w:val="single" w:sz="16" w:space="0" w:color="000000"/>
              <w:left w:val="nil"/>
              <w:bottom w:val="nil"/>
              <w:right w:val="single" w:sz="16" w:space="0" w:color="000000"/>
            </w:tcBorders>
            <w:shd w:val="clear" w:color="auto" w:fill="FFFFFF"/>
          </w:tcPr>
          <w:p w14:paraId="6983BAB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876" w:type="dxa"/>
            <w:tcBorders>
              <w:top w:val="single" w:sz="16" w:space="0" w:color="000000"/>
              <w:left w:val="single" w:sz="16" w:space="0" w:color="000000"/>
              <w:bottom w:val="nil"/>
            </w:tcBorders>
            <w:shd w:val="clear" w:color="auto" w:fill="FFFFFF"/>
            <w:vAlign w:val="center"/>
          </w:tcPr>
          <w:p w14:paraId="7D9DFB8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1.8144</w:t>
            </w:r>
            <w:r w:rsidRPr="00D76AA9">
              <w:rPr>
                <w:rFonts w:ascii="Arial" w:hAnsi="Arial" w:cs="Arial"/>
                <w:color w:val="000000"/>
                <w:sz w:val="18"/>
                <w:szCs w:val="18"/>
                <w:vertAlign w:val="superscript"/>
              </w:rPr>
              <w:t>*</w:t>
            </w:r>
          </w:p>
        </w:tc>
        <w:tc>
          <w:tcPr>
            <w:tcW w:w="876" w:type="dxa"/>
            <w:tcBorders>
              <w:top w:val="single" w:sz="16" w:space="0" w:color="000000"/>
              <w:bottom w:val="nil"/>
            </w:tcBorders>
            <w:shd w:val="clear" w:color="auto" w:fill="FFFFFF"/>
            <w:vAlign w:val="center"/>
          </w:tcPr>
          <w:p w14:paraId="30C6709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.45988</w:t>
            </w:r>
          </w:p>
        </w:tc>
        <w:tc>
          <w:tcPr>
            <w:tcW w:w="660" w:type="dxa"/>
            <w:tcBorders>
              <w:top w:val="single" w:sz="16" w:space="0" w:color="000000"/>
              <w:bottom w:val="nil"/>
            </w:tcBorders>
            <w:shd w:val="clear" w:color="auto" w:fill="FFFFFF"/>
            <w:vAlign w:val="center"/>
          </w:tcPr>
          <w:p w14:paraId="47D9F38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.000</w:t>
            </w:r>
          </w:p>
        </w:tc>
        <w:tc>
          <w:tcPr>
            <w:tcW w:w="876" w:type="dxa"/>
            <w:tcBorders>
              <w:top w:val="single" w:sz="16" w:space="0" w:color="000000"/>
              <w:bottom w:val="nil"/>
            </w:tcBorders>
            <w:shd w:val="clear" w:color="auto" w:fill="FFFFFF"/>
            <w:vAlign w:val="center"/>
          </w:tcPr>
          <w:p w14:paraId="0F611F8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.7315</w:t>
            </w:r>
          </w:p>
        </w:tc>
        <w:tc>
          <w:tcPr>
            <w:tcW w:w="876" w:type="dxa"/>
            <w:tcBorders>
              <w:top w:val="single" w:sz="16" w:space="0" w:color="000000"/>
              <w:bottom w:val="nil"/>
              <w:right w:val="single" w:sz="16" w:space="0" w:color="000000"/>
            </w:tcBorders>
            <w:shd w:val="clear" w:color="auto" w:fill="FFFFFF"/>
            <w:vAlign w:val="center"/>
          </w:tcPr>
          <w:p w14:paraId="1C030D1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2.8973</w:t>
            </w:r>
          </w:p>
        </w:tc>
      </w:tr>
      <w:tr w:rsidR="00D76AA9" w:rsidRPr="00D76AA9" w14:paraId="0F454B92" w14:textId="77777777">
        <w:trPr>
          <w:cantSplit/>
        </w:trPr>
        <w:tc>
          <w:tcPr>
            <w:tcW w:w="1844" w:type="dxa"/>
            <w:vMerge/>
            <w:tcBorders>
              <w:top w:val="single" w:sz="16" w:space="0" w:color="000000"/>
              <w:left w:val="single" w:sz="16" w:space="0" w:color="000000"/>
              <w:right w:val="nil"/>
            </w:tcBorders>
            <w:shd w:val="clear" w:color="auto" w:fill="FFFFFF"/>
          </w:tcPr>
          <w:p w14:paraId="61739870"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2AABD8A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876" w:type="dxa"/>
            <w:tcBorders>
              <w:top w:val="nil"/>
              <w:left w:val="single" w:sz="16" w:space="0" w:color="000000"/>
            </w:tcBorders>
            <w:shd w:val="clear" w:color="auto" w:fill="FFFFFF"/>
            <w:vAlign w:val="center"/>
          </w:tcPr>
          <w:p w14:paraId="1DA361F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3.7338</w:t>
            </w:r>
            <w:r w:rsidRPr="00D76AA9">
              <w:rPr>
                <w:rFonts w:ascii="Arial" w:hAnsi="Arial" w:cs="Arial"/>
                <w:color w:val="000000"/>
                <w:sz w:val="18"/>
                <w:szCs w:val="18"/>
                <w:vertAlign w:val="superscript"/>
              </w:rPr>
              <w:t>*</w:t>
            </w:r>
          </w:p>
        </w:tc>
        <w:tc>
          <w:tcPr>
            <w:tcW w:w="876" w:type="dxa"/>
            <w:tcBorders>
              <w:top w:val="nil"/>
            </w:tcBorders>
            <w:shd w:val="clear" w:color="auto" w:fill="FFFFFF"/>
            <w:vAlign w:val="center"/>
          </w:tcPr>
          <w:p w14:paraId="1FF1749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1.21737</w:t>
            </w:r>
          </w:p>
        </w:tc>
        <w:tc>
          <w:tcPr>
            <w:tcW w:w="660" w:type="dxa"/>
            <w:tcBorders>
              <w:top w:val="nil"/>
            </w:tcBorders>
            <w:shd w:val="clear" w:color="auto" w:fill="FFFFFF"/>
            <w:vAlign w:val="center"/>
          </w:tcPr>
          <w:p w14:paraId="0D13232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.007</w:t>
            </w:r>
          </w:p>
        </w:tc>
        <w:tc>
          <w:tcPr>
            <w:tcW w:w="876" w:type="dxa"/>
            <w:tcBorders>
              <w:top w:val="nil"/>
            </w:tcBorders>
            <w:shd w:val="clear" w:color="auto" w:fill="FFFFFF"/>
            <w:vAlign w:val="center"/>
          </w:tcPr>
          <w:p w14:paraId="3238FFB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.8672</w:t>
            </w:r>
          </w:p>
        </w:tc>
        <w:tc>
          <w:tcPr>
            <w:tcW w:w="876" w:type="dxa"/>
            <w:tcBorders>
              <w:top w:val="nil"/>
              <w:right w:val="single" w:sz="16" w:space="0" w:color="000000"/>
            </w:tcBorders>
            <w:shd w:val="clear" w:color="auto" w:fill="FFFFFF"/>
            <w:vAlign w:val="center"/>
          </w:tcPr>
          <w:p w14:paraId="4FB5DF5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6.6005</w:t>
            </w:r>
          </w:p>
        </w:tc>
      </w:tr>
      <w:tr w:rsidR="00D76AA9" w:rsidRPr="00D76AA9" w14:paraId="49CBF7D2" w14:textId="77777777">
        <w:trPr>
          <w:cantSplit/>
        </w:trPr>
        <w:tc>
          <w:tcPr>
            <w:tcW w:w="1844" w:type="dxa"/>
            <w:vMerge w:val="restart"/>
            <w:tcBorders>
              <w:top w:val="nil"/>
              <w:left w:val="single" w:sz="16" w:space="0" w:color="000000"/>
              <w:right w:val="nil"/>
            </w:tcBorders>
            <w:shd w:val="clear" w:color="auto" w:fill="FFFFFF"/>
          </w:tcPr>
          <w:p w14:paraId="7070E06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1844" w:type="dxa"/>
            <w:tcBorders>
              <w:top w:val="nil"/>
              <w:left w:val="nil"/>
              <w:bottom w:val="nil"/>
              <w:right w:val="single" w:sz="16" w:space="0" w:color="000000"/>
            </w:tcBorders>
            <w:shd w:val="clear" w:color="auto" w:fill="FFFFFF"/>
          </w:tcPr>
          <w:p w14:paraId="355DAA6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876" w:type="dxa"/>
            <w:tcBorders>
              <w:top w:val="nil"/>
              <w:left w:val="single" w:sz="16" w:space="0" w:color="000000"/>
              <w:bottom w:val="nil"/>
            </w:tcBorders>
            <w:shd w:val="clear" w:color="auto" w:fill="FFFFFF"/>
            <w:vAlign w:val="center"/>
          </w:tcPr>
          <w:p w14:paraId="655E38D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-1.8144</w:t>
            </w:r>
            <w:r w:rsidRPr="00D76AA9">
              <w:rPr>
                <w:rFonts w:ascii="Arial" w:hAnsi="Arial" w:cs="Arial"/>
                <w:color w:val="000000"/>
                <w:sz w:val="18"/>
                <w:szCs w:val="18"/>
                <w:vertAlign w:val="superscript"/>
              </w:rPr>
              <w:t>*</w:t>
            </w:r>
          </w:p>
        </w:tc>
        <w:tc>
          <w:tcPr>
            <w:tcW w:w="876" w:type="dxa"/>
            <w:tcBorders>
              <w:top w:val="nil"/>
              <w:bottom w:val="nil"/>
            </w:tcBorders>
            <w:shd w:val="clear" w:color="auto" w:fill="FFFFFF"/>
            <w:vAlign w:val="center"/>
          </w:tcPr>
          <w:p w14:paraId="6AB81FC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.45988</w:t>
            </w:r>
          </w:p>
        </w:tc>
        <w:tc>
          <w:tcPr>
            <w:tcW w:w="660" w:type="dxa"/>
            <w:tcBorders>
              <w:top w:val="nil"/>
              <w:bottom w:val="nil"/>
            </w:tcBorders>
            <w:shd w:val="clear" w:color="auto" w:fill="FFFFFF"/>
            <w:vAlign w:val="center"/>
          </w:tcPr>
          <w:p w14:paraId="34A8A0B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.000</w:t>
            </w:r>
          </w:p>
        </w:tc>
        <w:tc>
          <w:tcPr>
            <w:tcW w:w="876" w:type="dxa"/>
            <w:tcBorders>
              <w:top w:val="nil"/>
              <w:bottom w:val="nil"/>
            </w:tcBorders>
            <w:shd w:val="clear" w:color="auto" w:fill="FFFFFF"/>
            <w:vAlign w:val="center"/>
          </w:tcPr>
          <w:p w14:paraId="442A4A8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-2.8973</w:t>
            </w:r>
          </w:p>
        </w:tc>
        <w:tc>
          <w:tcPr>
            <w:tcW w:w="876" w:type="dxa"/>
            <w:tcBorders>
              <w:top w:val="nil"/>
              <w:bottom w:val="nil"/>
              <w:right w:val="single" w:sz="16" w:space="0" w:color="000000"/>
            </w:tcBorders>
            <w:shd w:val="clear" w:color="auto" w:fill="FFFFFF"/>
            <w:vAlign w:val="center"/>
          </w:tcPr>
          <w:p w14:paraId="2579B97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-.7315</w:t>
            </w:r>
          </w:p>
        </w:tc>
      </w:tr>
      <w:tr w:rsidR="00D76AA9" w:rsidRPr="00D76AA9" w14:paraId="206D1B31" w14:textId="77777777">
        <w:trPr>
          <w:cantSplit/>
        </w:trPr>
        <w:tc>
          <w:tcPr>
            <w:tcW w:w="1844" w:type="dxa"/>
            <w:vMerge/>
            <w:tcBorders>
              <w:top w:val="nil"/>
              <w:left w:val="single" w:sz="16" w:space="0" w:color="000000"/>
              <w:right w:val="nil"/>
            </w:tcBorders>
            <w:shd w:val="clear" w:color="auto" w:fill="FFFFFF"/>
          </w:tcPr>
          <w:p w14:paraId="30EF0FFA"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5E44B7B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876" w:type="dxa"/>
            <w:tcBorders>
              <w:top w:val="nil"/>
              <w:left w:val="single" w:sz="16" w:space="0" w:color="000000"/>
            </w:tcBorders>
            <w:shd w:val="clear" w:color="auto" w:fill="FFFFFF"/>
            <w:vAlign w:val="center"/>
          </w:tcPr>
          <w:p w14:paraId="0D49F0A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1.9194</w:t>
            </w:r>
          </w:p>
        </w:tc>
        <w:tc>
          <w:tcPr>
            <w:tcW w:w="876" w:type="dxa"/>
            <w:tcBorders>
              <w:top w:val="nil"/>
            </w:tcBorders>
            <w:shd w:val="clear" w:color="auto" w:fill="FFFFFF"/>
            <w:vAlign w:val="center"/>
          </w:tcPr>
          <w:p w14:paraId="68A12CF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1.20410</w:t>
            </w:r>
          </w:p>
        </w:tc>
        <w:tc>
          <w:tcPr>
            <w:tcW w:w="660" w:type="dxa"/>
            <w:tcBorders>
              <w:top w:val="nil"/>
            </w:tcBorders>
            <w:shd w:val="clear" w:color="auto" w:fill="FFFFFF"/>
            <w:vAlign w:val="center"/>
          </w:tcPr>
          <w:p w14:paraId="0A4645A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.250</w:t>
            </w:r>
          </w:p>
        </w:tc>
        <w:tc>
          <w:tcPr>
            <w:tcW w:w="876" w:type="dxa"/>
            <w:tcBorders>
              <w:top w:val="nil"/>
            </w:tcBorders>
            <w:shd w:val="clear" w:color="auto" w:fill="FFFFFF"/>
            <w:vAlign w:val="center"/>
          </w:tcPr>
          <w:p w14:paraId="44EB470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-.9160</w:t>
            </w:r>
          </w:p>
        </w:tc>
        <w:tc>
          <w:tcPr>
            <w:tcW w:w="876" w:type="dxa"/>
            <w:tcBorders>
              <w:top w:val="nil"/>
              <w:right w:val="single" w:sz="16" w:space="0" w:color="000000"/>
            </w:tcBorders>
            <w:shd w:val="clear" w:color="auto" w:fill="FFFFFF"/>
            <w:vAlign w:val="center"/>
          </w:tcPr>
          <w:p w14:paraId="110FA65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4.7548</w:t>
            </w:r>
          </w:p>
        </w:tc>
      </w:tr>
      <w:tr w:rsidR="00D76AA9" w:rsidRPr="00D76AA9" w14:paraId="1D90DD0F" w14:textId="77777777">
        <w:trPr>
          <w:cantSplit/>
        </w:trPr>
        <w:tc>
          <w:tcPr>
            <w:tcW w:w="1844" w:type="dxa"/>
            <w:vMerge w:val="restart"/>
            <w:tcBorders>
              <w:top w:val="nil"/>
              <w:left w:val="single" w:sz="16" w:space="0" w:color="000000"/>
              <w:bottom w:val="single" w:sz="16" w:space="0" w:color="000000"/>
              <w:right w:val="nil"/>
            </w:tcBorders>
            <w:shd w:val="clear" w:color="auto" w:fill="FFFFFF"/>
          </w:tcPr>
          <w:p w14:paraId="14B8FA8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1844" w:type="dxa"/>
            <w:tcBorders>
              <w:top w:val="nil"/>
              <w:left w:val="nil"/>
              <w:bottom w:val="nil"/>
              <w:right w:val="single" w:sz="16" w:space="0" w:color="000000"/>
            </w:tcBorders>
            <w:shd w:val="clear" w:color="auto" w:fill="FFFFFF"/>
          </w:tcPr>
          <w:p w14:paraId="176EAFD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876" w:type="dxa"/>
            <w:tcBorders>
              <w:top w:val="nil"/>
              <w:left w:val="single" w:sz="16" w:space="0" w:color="000000"/>
              <w:bottom w:val="nil"/>
            </w:tcBorders>
            <w:shd w:val="clear" w:color="auto" w:fill="FFFFFF"/>
            <w:vAlign w:val="center"/>
          </w:tcPr>
          <w:p w14:paraId="0C5D369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-3.7338</w:t>
            </w:r>
            <w:r w:rsidRPr="00D76AA9">
              <w:rPr>
                <w:rFonts w:ascii="Arial" w:hAnsi="Arial" w:cs="Arial"/>
                <w:color w:val="000000"/>
                <w:sz w:val="18"/>
                <w:szCs w:val="18"/>
                <w:vertAlign w:val="superscript"/>
              </w:rPr>
              <w:t>*</w:t>
            </w:r>
          </w:p>
        </w:tc>
        <w:tc>
          <w:tcPr>
            <w:tcW w:w="876" w:type="dxa"/>
            <w:tcBorders>
              <w:top w:val="nil"/>
              <w:bottom w:val="nil"/>
            </w:tcBorders>
            <w:shd w:val="clear" w:color="auto" w:fill="FFFFFF"/>
            <w:vAlign w:val="center"/>
          </w:tcPr>
          <w:p w14:paraId="6F04AE2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1.21737</w:t>
            </w:r>
          </w:p>
        </w:tc>
        <w:tc>
          <w:tcPr>
            <w:tcW w:w="660" w:type="dxa"/>
            <w:tcBorders>
              <w:top w:val="nil"/>
              <w:bottom w:val="nil"/>
            </w:tcBorders>
            <w:shd w:val="clear" w:color="auto" w:fill="FFFFFF"/>
            <w:vAlign w:val="center"/>
          </w:tcPr>
          <w:p w14:paraId="219AD45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.007</w:t>
            </w:r>
          </w:p>
        </w:tc>
        <w:tc>
          <w:tcPr>
            <w:tcW w:w="876" w:type="dxa"/>
            <w:tcBorders>
              <w:top w:val="nil"/>
              <w:bottom w:val="nil"/>
            </w:tcBorders>
            <w:shd w:val="clear" w:color="auto" w:fill="FFFFFF"/>
            <w:vAlign w:val="center"/>
          </w:tcPr>
          <w:p w14:paraId="4BD08E9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-6.6005</w:t>
            </w:r>
          </w:p>
        </w:tc>
        <w:tc>
          <w:tcPr>
            <w:tcW w:w="876" w:type="dxa"/>
            <w:tcBorders>
              <w:top w:val="nil"/>
              <w:bottom w:val="nil"/>
              <w:right w:val="single" w:sz="16" w:space="0" w:color="000000"/>
            </w:tcBorders>
            <w:shd w:val="clear" w:color="auto" w:fill="FFFFFF"/>
            <w:vAlign w:val="center"/>
          </w:tcPr>
          <w:p w14:paraId="1AFAAB7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-.8672</w:t>
            </w:r>
          </w:p>
        </w:tc>
      </w:tr>
      <w:tr w:rsidR="00D76AA9" w:rsidRPr="00D76AA9" w14:paraId="0ED11550" w14:textId="77777777">
        <w:trPr>
          <w:cantSplit/>
        </w:trPr>
        <w:tc>
          <w:tcPr>
            <w:tcW w:w="1844" w:type="dxa"/>
            <w:vMerge/>
            <w:tcBorders>
              <w:top w:val="nil"/>
              <w:left w:val="single" w:sz="16" w:space="0" w:color="000000"/>
              <w:bottom w:val="single" w:sz="16" w:space="0" w:color="000000"/>
              <w:right w:val="nil"/>
            </w:tcBorders>
            <w:shd w:val="clear" w:color="auto" w:fill="FFFFFF"/>
          </w:tcPr>
          <w:p w14:paraId="597D4058"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single" w:sz="16" w:space="0" w:color="000000"/>
              <w:right w:val="single" w:sz="16" w:space="0" w:color="000000"/>
            </w:tcBorders>
            <w:shd w:val="clear" w:color="auto" w:fill="FFFFFF"/>
          </w:tcPr>
          <w:p w14:paraId="351A5D24"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876" w:type="dxa"/>
            <w:tcBorders>
              <w:top w:val="nil"/>
              <w:left w:val="single" w:sz="16" w:space="0" w:color="000000"/>
              <w:bottom w:val="single" w:sz="16" w:space="0" w:color="000000"/>
            </w:tcBorders>
            <w:shd w:val="clear" w:color="auto" w:fill="FFFFFF"/>
            <w:vAlign w:val="center"/>
          </w:tcPr>
          <w:p w14:paraId="4F73FA8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-1.9194</w:t>
            </w:r>
          </w:p>
        </w:tc>
        <w:tc>
          <w:tcPr>
            <w:tcW w:w="876" w:type="dxa"/>
            <w:tcBorders>
              <w:top w:val="nil"/>
              <w:bottom w:val="single" w:sz="16" w:space="0" w:color="000000"/>
            </w:tcBorders>
            <w:shd w:val="clear" w:color="auto" w:fill="FFFFFF"/>
            <w:vAlign w:val="center"/>
          </w:tcPr>
          <w:p w14:paraId="2F5E0B3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1.20410</w:t>
            </w:r>
          </w:p>
        </w:tc>
        <w:tc>
          <w:tcPr>
            <w:tcW w:w="660" w:type="dxa"/>
            <w:tcBorders>
              <w:top w:val="nil"/>
              <w:bottom w:val="single" w:sz="16" w:space="0" w:color="000000"/>
            </w:tcBorders>
            <w:shd w:val="clear" w:color="auto" w:fill="FFFFFF"/>
            <w:vAlign w:val="center"/>
          </w:tcPr>
          <w:p w14:paraId="45E038F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.250</w:t>
            </w:r>
          </w:p>
        </w:tc>
        <w:tc>
          <w:tcPr>
            <w:tcW w:w="876" w:type="dxa"/>
            <w:tcBorders>
              <w:top w:val="nil"/>
              <w:bottom w:val="single" w:sz="16" w:space="0" w:color="000000"/>
            </w:tcBorders>
            <w:shd w:val="clear" w:color="auto" w:fill="FFFFFF"/>
            <w:vAlign w:val="center"/>
          </w:tcPr>
          <w:p w14:paraId="45F5E6E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-4.7548</w:t>
            </w:r>
          </w:p>
        </w:tc>
        <w:tc>
          <w:tcPr>
            <w:tcW w:w="876" w:type="dxa"/>
            <w:tcBorders>
              <w:top w:val="nil"/>
              <w:bottom w:val="single" w:sz="16" w:space="0" w:color="000000"/>
              <w:right w:val="single" w:sz="16" w:space="0" w:color="000000"/>
            </w:tcBorders>
            <w:shd w:val="clear" w:color="auto" w:fill="FFFFFF"/>
            <w:vAlign w:val="center"/>
          </w:tcPr>
          <w:p w14:paraId="05A7BB8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.9160</w:t>
            </w:r>
          </w:p>
        </w:tc>
      </w:tr>
      <w:tr w:rsidR="00D76AA9" w:rsidRPr="00D76AA9" w14:paraId="79705967" w14:textId="77777777">
        <w:trPr>
          <w:cantSplit/>
        </w:trPr>
        <w:tc>
          <w:tcPr>
            <w:tcW w:w="7852" w:type="dxa"/>
            <w:gridSpan w:val="7"/>
            <w:tcBorders>
              <w:top w:val="nil"/>
              <w:left w:val="nil"/>
              <w:bottom w:val="nil"/>
              <w:right w:val="nil"/>
            </w:tcBorders>
            <w:shd w:val="clear" w:color="auto" w:fill="FFFFFF"/>
          </w:tcPr>
          <w:p w14:paraId="062B628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Based on observed means.</w:t>
            </w:r>
          </w:p>
          <w:p w14:paraId="49706F7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The error term is Mean Square(Error) = 16.322.</w:t>
            </w:r>
          </w:p>
        </w:tc>
      </w:tr>
      <w:tr w:rsidR="00D76AA9" w:rsidRPr="00D76AA9" w14:paraId="5E5F5F33" w14:textId="77777777">
        <w:trPr>
          <w:cantSplit/>
        </w:trPr>
        <w:tc>
          <w:tcPr>
            <w:tcW w:w="7852" w:type="dxa"/>
            <w:gridSpan w:val="7"/>
            <w:tcBorders>
              <w:top w:val="nil"/>
              <w:left w:val="nil"/>
              <w:bottom w:val="nil"/>
              <w:right w:val="nil"/>
            </w:tcBorders>
            <w:shd w:val="clear" w:color="auto" w:fill="FFFFFF"/>
          </w:tcPr>
          <w:p w14:paraId="6622C15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The mean difference is significant at the .05 level.</w:t>
            </w:r>
          </w:p>
        </w:tc>
      </w:tr>
    </w:tbl>
    <w:p w14:paraId="0BD3FD66"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25560B16"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4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614"/>
        <w:gridCol w:w="876"/>
        <w:gridCol w:w="876"/>
      </w:tblGrid>
      <w:tr w:rsidR="00D76AA9" w:rsidRPr="00D76AA9" w14:paraId="60ABD742" w14:textId="77777777">
        <w:trPr>
          <w:cantSplit/>
        </w:trPr>
        <w:tc>
          <w:tcPr>
            <w:tcW w:w="4210" w:type="dxa"/>
            <w:gridSpan w:val="4"/>
            <w:tcBorders>
              <w:top w:val="nil"/>
              <w:left w:val="nil"/>
              <w:bottom w:val="nil"/>
              <w:right w:val="nil"/>
            </w:tcBorders>
            <w:shd w:val="clear" w:color="auto" w:fill="FFFFFF"/>
            <w:vAlign w:val="center"/>
          </w:tcPr>
          <w:p w14:paraId="70F4213B"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76AA9">
              <w:rPr>
                <w:rFonts w:ascii="Arial" w:hAnsi="Arial" w:cs="Arial"/>
                <w:b/>
                <w:bCs/>
                <w:color w:val="000000"/>
                <w:sz w:val="18"/>
                <w:szCs w:val="18"/>
              </w:rPr>
              <w:t>Totalselfesteem</w:t>
            </w:r>
            <w:proofErr w:type="spellEnd"/>
          </w:p>
        </w:tc>
      </w:tr>
      <w:tr w:rsidR="00D76AA9" w:rsidRPr="00D76AA9" w14:paraId="00FE11C6" w14:textId="77777777">
        <w:trPr>
          <w:cantSplit/>
        </w:trPr>
        <w:tc>
          <w:tcPr>
            <w:tcW w:w="4210" w:type="dxa"/>
            <w:gridSpan w:val="4"/>
            <w:tcBorders>
              <w:top w:val="nil"/>
              <w:left w:val="nil"/>
              <w:bottom w:val="nil"/>
              <w:right w:val="nil"/>
            </w:tcBorders>
            <w:shd w:val="clear" w:color="auto" w:fill="FFFFFF"/>
            <w:vAlign w:val="bottom"/>
          </w:tcPr>
          <w:p w14:paraId="3B6DDE83"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Tukey </w:t>
            </w:r>
            <w:proofErr w:type="spellStart"/>
            <w:proofErr w:type="gramStart"/>
            <w:r w:rsidRPr="00D76AA9">
              <w:rPr>
                <w:rFonts w:ascii="Arial" w:hAnsi="Arial" w:cs="Arial"/>
                <w:color w:val="000000"/>
                <w:sz w:val="18"/>
                <w:szCs w:val="18"/>
                <w:shd w:val="clear" w:color="auto" w:fill="FFFFFF"/>
              </w:rPr>
              <w:t>HSD</w:t>
            </w:r>
            <w:r w:rsidRPr="00D76AA9">
              <w:rPr>
                <w:rFonts w:ascii="Arial" w:hAnsi="Arial" w:cs="Arial"/>
                <w:color w:val="000000"/>
                <w:sz w:val="18"/>
                <w:szCs w:val="18"/>
                <w:shd w:val="clear" w:color="auto" w:fill="FFFFFF"/>
                <w:vertAlign w:val="superscript"/>
              </w:rPr>
              <w:t>a,b</w:t>
            </w:r>
            <w:proofErr w:type="gramEnd"/>
            <w:r w:rsidRPr="00D76AA9">
              <w:rPr>
                <w:rFonts w:ascii="Arial" w:hAnsi="Arial" w:cs="Arial"/>
                <w:color w:val="000000"/>
                <w:sz w:val="18"/>
                <w:szCs w:val="18"/>
                <w:shd w:val="clear" w:color="auto" w:fill="FFFFFF"/>
                <w:vertAlign w:val="superscript"/>
              </w:rPr>
              <w:t>,c</w:t>
            </w:r>
            <w:proofErr w:type="spellEnd"/>
            <w:r w:rsidRPr="00D76AA9">
              <w:rPr>
                <w:rFonts w:ascii="Arial" w:hAnsi="Arial" w:cs="Arial"/>
                <w:color w:val="000000"/>
                <w:sz w:val="18"/>
                <w:szCs w:val="18"/>
                <w:shd w:val="clear" w:color="auto" w:fill="FFFFFF"/>
              </w:rPr>
              <w:t xml:space="preserve">  </w:t>
            </w:r>
          </w:p>
        </w:tc>
      </w:tr>
      <w:tr w:rsidR="00D76AA9" w:rsidRPr="00D76AA9" w14:paraId="7C6A4391" w14:textId="77777777">
        <w:trPr>
          <w:cantSplit/>
        </w:trPr>
        <w:tc>
          <w:tcPr>
            <w:tcW w:w="1844" w:type="dxa"/>
            <w:vMerge w:val="restart"/>
            <w:tcBorders>
              <w:top w:val="single" w:sz="16" w:space="0" w:color="000000"/>
              <w:left w:val="single" w:sz="16" w:space="0" w:color="000000"/>
              <w:bottom w:val="nil"/>
              <w:right w:val="single" w:sz="16" w:space="0" w:color="000000"/>
            </w:tcBorders>
            <w:shd w:val="clear" w:color="auto" w:fill="FFFFFF"/>
            <w:vAlign w:val="bottom"/>
          </w:tcPr>
          <w:p w14:paraId="2DFC85A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Amount of media usage</w:t>
            </w:r>
          </w:p>
        </w:tc>
        <w:tc>
          <w:tcPr>
            <w:tcW w:w="614" w:type="dxa"/>
            <w:vMerge w:val="restart"/>
            <w:tcBorders>
              <w:top w:val="single" w:sz="16" w:space="0" w:color="000000"/>
              <w:left w:val="single" w:sz="16" w:space="0" w:color="000000"/>
            </w:tcBorders>
            <w:shd w:val="clear" w:color="auto" w:fill="FFFFFF"/>
            <w:vAlign w:val="bottom"/>
          </w:tcPr>
          <w:p w14:paraId="4BA08F18"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N</w:t>
            </w:r>
          </w:p>
        </w:tc>
        <w:tc>
          <w:tcPr>
            <w:tcW w:w="1752" w:type="dxa"/>
            <w:gridSpan w:val="2"/>
            <w:tcBorders>
              <w:top w:val="single" w:sz="16" w:space="0" w:color="000000"/>
              <w:right w:val="single" w:sz="16" w:space="0" w:color="000000"/>
            </w:tcBorders>
            <w:shd w:val="clear" w:color="auto" w:fill="FFFFFF"/>
            <w:vAlign w:val="bottom"/>
          </w:tcPr>
          <w:p w14:paraId="699E63DF"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Subset</w:t>
            </w:r>
          </w:p>
        </w:tc>
      </w:tr>
      <w:tr w:rsidR="00D76AA9" w:rsidRPr="00D76AA9" w14:paraId="3C46B164" w14:textId="77777777">
        <w:trPr>
          <w:cantSplit/>
        </w:trPr>
        <w:tc>
          <w:tcPr>
            <w:tcW w:w="1844" w:type="dxa"/>
            <w:vMerge/>
            <w:tcBorders>
              <w:top w:val="single" w:sz="16" w:space="0" w:color="000000"/>
              <w:left w:val="single" w:sz="16" w:space="0" w:color="000000"/>
              <w:bottom w:val="nil"/>
              <w:right w:val="single" w:sz="16" w:space="0" w:color="000000"/>
            </w:tcBorders>
            <w:shd w:val="clear" w:color="auto" w:fill="FFFFFF"/>
            <w:vAlign w:val="bottom"/>
          </w:tcPr>
          <w:p w14:paraId="13AEFE8D"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14" w:type="dxa"/>
            <w:vMerge/>
            <w:tcBorders>
              <w:top w:val="single" w:sz="16" w:space="0" w:color="000000"/>
              <w:left w:val="single" w:sz="16" w:space="0" w:color="000000"/>
            </w:tcBorders>
            <w:shd w:val="clear" w:color="auto" w:fill="FFFFFF"/>
            <w:vAlign w:val="bottom"/>
          </w:tcPr>
          <w:p w14:paraId="3B6817DA"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tcBorders>
              <w:bottom w:val="single" w:sz="16" w:space="0" w:color="000000"/>
            </w:tcBorders>
            <w:shd w:val="clear" w:color="auto" w:fill="FFFFFF"/>
            <w:vAlign w:val="bottom"/>
          </w:tcPr>
          <w:p w14:paraId="2367DB9E"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1</w:t>
            </w:r>
          </w:p>
        </w:tc>
        <w:tc>
          <w:tcPr>
            <w:tcW w:w="876" w:type="dxa"/>
            <w:tcBorders>
              <w:bottom w:val="single" w:sz="16" w:space="0" w:color="000000"/>
              <w:right w:val="single" w:sz="16" w:space="0" w:color="000000"/>
            </w:tcBorders>
            <w:shd w:val="clear" w:color="auto" w:fill="FFFFFF"/>
            <w:vAlign w:val="bottom"/>
          </w:tcPr>
          <w:p w14:paraId="6260F292"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2</w:t>
            </w:r>
          </w:p>
        </w:tc>
      </w:tr>
      <w:tr w:rsidR="00D76AA9" w:rsidRPr="00D76AA9" w14:paraId="787B7AAE"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7F1027C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high media use</w:t>
            </w:r>
          </w:p>
        </w:tc>
        <w:tc>
          <w:tcPr>
            <w:tcW w:w="614" w:type="dxa"/>
            <w:tcBorders>
              <w:top w:val="single" w:sz="16" w:space="0" w:color="000000"/>
              <w:left w:val="single" w:sz="16" w:space="0" w:color="000000"/>
              <w:bottom w:val="nil"/>
            </w:tcBorders>
            <w:shd w:val="clear" w:color="auto" w:fill="FFFFFF"/>
            <w:vAlign w:val="center"/>
          </w:tcPr>
          <w:p w14:paraId="29D4324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w:t>
            </w:r>
          </w:p>
        </w:tc>
        <w:tc>
          <w:tcPr>
            <w:tcW w:w="876" w:type="dxa"/>
            <w:tcBorders>
              <w:top w:val="single" w:sz="16" w:space="0" w:color="000000"/>
              <w:bottom w:val="nil"/>
            </w:tcBorders>
            <w:shd w:val="clear" w:color="auto" w:fill="FFFFFF"/>
            <w:vAlign w:val="center"/>
          </w:tcPr>
          <w:p w14:paraId="4C998DD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12.8333</w:t>
            </w:r>
          </w:p>
        </w:tc>
        <w:tc>
          <w:tcPr>
            <w:tcW w:w="876" w:type="dxa"/>
            <w:tcBorders>
              <w:top w:val="single" w:sz="16" w:space="0" w:color="000000"/>
              <w:bottom w:val="nil"/>
              <w:right w:val="single" w:sz="16" w:space="0" w:color="000000"/>
            </w:tcBorders>
            <w:shd w:val="clear" w:color="auto" w:fill="FFFFFF"/>
            <w:vAlign w:val="center"/>
          </w:tcPr>
          <w:p w14:paraId="39E3F003"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r>
      <w:tr w:rsidR="00D76AA9" w:rsidRPr="00D76AA9" w14:paraId="73358E25" w14:textId="77777777">
        <w:trPr>
          <w:cantSplit/>
        </w:trPr>
        <w:tc>
          <w:tcPr>
            <w:tcW w:w="1844" w:type="dxa"/>
            <w:tcBorders>
              <w:top w:val="nil"/>
              <w:left w:val="single" w:sz="16" w:space="0" w:color="000000"/>
              <w:bottom w:val="nil"/>
              <w:right w:val="single" w:sz="16" w:space="0" w:color="000000"/>
            </w:tcBorders>
            <w:shd w:val="clear" w:color="auto" w:fill="FFFFFF"/>
          </w:tcPr>
          <w:p w14:paraId="341E4C0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average media use</w:t>
            </w:r>
          </w:p>
        </w:tc>
        <w:tc>
          <w:tcPr>
            <w:tcW w:w="614" w:type="dxa"/>
            <w:tcBorders>
              <w:top w:val="nil"/>
              <w:left w:val="single" w:sz="16" w:space="0" w:color="000000"/>
              <w:bottom w:val="nil"/>
            </w:tcBorders>
            <w:shd w:val="clear" w:color="auto" w:fill="FFFFFF"/>
            <w:vAlign w:val="center"/>
          </w:tcPr>
          <w:p w14:paraId="0956F10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182</w:t>
            </w:r>
          </w:p>
        </w:tc>
        <w:tc>
          <w:tcPr>
            <w:tcW w:w="876" w:type="dxa"/>
            <w:tcBorders>
              <w:top w:val="nil"/>
              <w:bottom w:val="nil"/>
            </w:tcBorders>
            <w:shd w:val="clear" w:color="auto" w:fill="FFFFFF"/>
            <w:vAlign w:val="center"/>
          </w:tcPr>
          <w:p w14:paraId="6769362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14.7527</w:t>
            </w:r>
          </w:p>
        </w:tc>
        <w:tc>
          <w:tcPr>
            <w:tcW w:w="876" w:type="dxa"/>
            <w:tcBorders>
              <w:top w:val="nil"/>
              <w:bottom w:val="nil"/>
              <w:right w:val="single" w:sz="16" w:space="0" w:color="000000"/>
            </w:tcBorders>
            <w:shd w:val="clear" w:color="auto" w:fill="FFFFFF"/>
            <w:vAlign w:val="center"/>
          </w:tcPr>
          <w:p w14:paraId="4A4FD1E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14.7527</w:t>
            </w:r>
          </w:p>
        </w:tc>
      </w:tr>
      <w:tr w:rsidR="00D76AA9" w:rsidRPr="00D76AA9" w14:paraId="39775479" w14:textId="77777777">
        <w:trPr>
          <w:cantSplit/>
        </w:trPr>
        <w:tc>
          <w:tcPr>
            <w:tcW w:w="1844" w:type="dxa"/>
            <w:tcBorders>
              <w:top w:val="nil"/>
              <w:left w:val="single" w:sz="16" w:space="0" w:color="000000"/>
              <w:bottom w:val="nil"/>
              <w:right w:val="single" w:sz="16" w:space="0" w:color="000000"/>
            </w:tcBorders>
            <w:shd w:val="clear" w:color="auto" w:fill="FFFFFF"/>
          </w:tcPr>
          <w:p w14:paraId="689B16D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low media use</w:t>
            </w:r>
          </w:p>
        </w:tc>
        <w:tc>
          <w:tcPr>
            <w:tcW w:w="614" w:type="dxa"/>
            <w:tcBorders>
              <w:top w:val="nil"/>
              <w:left w:val="single" w:sz="16" w:space="0" w:color="000000"/>
              <w:bottom w:val="nil"/>
            </w:tcBorders>
            <w:shd w:val="clear" w:color="auto" w:fill="FFFFFF"/>
            <w:vAlign w:val="center"/>
          </w:tcPr>
          <w:p w14:paraId="20C89B5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134</w:t>
            </w:r>
          </w:p>
        </w:tc>
        <w:tc>
          <w:tcPr>
            <w:tcW w:w="876" w:type="dxa"/>
            <w:tcBorders>
              <w:top w:val="nil"/>
              <w:bottom w:val="nil"/>
            </w:tcBorders>
            <w:shd w:val="clear" w:color="auto" w:fill="FFFFFF"/>
            <w:vAlign w:val="center"/>
          </w:tcPr>
          <w:p w14:paraId="4AFB180A"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nil"/>
              <w:right w:val="single" w:sz="16" w:space="0" w:color="000000"/>
            </w:tcBorders>
            <w:shd w:val="clear" w:color="auto" w:fill="FFFFFF"/>
            <w:vAlign w:val="center"/>
          </w:tcPr>
          <w:p w14:paraId="1DD6188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16.5672</w:t>
            </w:r>
          </w:p>
        </w:tc>
      </w:tr>
      <w:tr w:rsidR="00D76AA9" w:rsidRPr="00D76AA9" w14:paraId="356B7B74"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31F07B9A"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Sig.</w:t>
            </w:r>
          </w:p>
        </w:tc>
        <w:tc>
          <w:tcPr>
            <w:tcW w:w="614" w:type="dxa"/>
            <w:tcBorders>
              <w:top w:val="nil"/>
              <w:left w:val="single" w:sz="16" w:space="0" w:color="000000"/>
              <w:bottom w:val="single" w:sz="16" w:space="0" w:color="000000"/>
            </w:tcBorders>
            <w:shd w:val="clear" w:color="auto" w:fill="FFFFFF"/>
            <w:vAlign w:val="center"/>
          </w:tcPr>
          <w:p w14:paraId="71C28E05"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tcBorders>
            <w:shd w:val="clear" w:color="auto" w:fill="FFFFFF"/>
            <w:vAlign w:val="center"/>
          </w:tcPr>
          <w:p w14:paraId="4FCF562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.148</w:t>
            </w:r>
          </w:p>
        </w:tc>
        <w:tc>
          <w:tcPr>
            <w:tcW w:w="876" w:type="dxa"/>
            <w:tcBorders>
              <w:top w:val="nil"/>
              <w:bottom w:val="single" w:sz="16" w:space="0" w:color="000000"/>
              <w:right w:val="single" w:sz="16" w:space="0" w:color="000000"/>
            </w:tcBorders>
            <w:shd w:val="clear" w:color="auto" w:fill="FFFFFF"/>
            <w:vAlign w:val="center"/>
          </w:tcPr>
          <w:p w14:paraId="60298F4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.181</w:t>
            </w:r>
          </w:p>
        </w:tc>
      </w:tr>
      <w:tr w:rsidR="00D76AA9" w:rsidRPr="00D76AA9" w14:paraId="582501C4" w14:textId="77777777">
        <w:trPr>
          <w:cantSplit/>
        </w:trPr>
        <w:tc>
          <w:tcPr>
            <w:tcW w:w="4210" w:type="dxa"/>
            <w:gridSpan w:val="4"/>
            <w:tcBorders>
              <w:top w:val="nil"/>
              <w:left w:val="nil"/>
              <w:bottom w:val="nil"/>
              <w:right w:val="nil"/>
            </w:tcBorders>
            <w:shd w:val="clear" w:color="auto" w:fill="FFFFFF"/>
          </w:tcPr>
          <w:p w14:paraId="776BDBFE"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lastRenderedPageBreak/>
              <w:t>Means for groups in homogeneous subsets are displayed.</w:t>
            </w:r>
          </w:p>
          <w:p w14:paraId="7FE38AB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Based on observed means.</w:t>
            </w:r>
          </w:p>
          <w:p w14:paraId="574DA0F7"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The error term is Mean Square(Error) = 16.322.</w:t>
            </w:r>
          </w:p>
        </w:tc>
      </w:tr>
      <w:tr w:rsidR="00D76AA9" w:rsidRPr="00D76AA9" w14:paraId="03699863" w14:textId="77777777">
        <w:trPr>
          <w:cantSplit/>
        </w:trPr>
        <w:tc>
          <w:tcPr>
            <w:tcW w:w="4210" w:type="dxa"/>
            <w:gridSpan w:val="4"/>
            <w:tcBorders>
              <w:top w:val="nil"/>
              <w:left w:val="nil"/>
              <w:bottom w:val="nil"/>
              <w:right w:val="nil"/>
            </w:tcBorders>
            <w:shd w:val="clear" w:color="auto" w:fill="FFFFFF"/>
          </w:tcPr>
          <w:p w14:paraId="1EC1947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 Uses Harmonic Mean Sample Size = 31.156.</w:t>
            </w:r>
          </w:p>
        </w:tc>
      </w:tr>
      <w:tr w:rsidR="00D76AA9" w:rsidRPr="00D76AA9" w14:paraId="16FC2D8F" w14:textId="77777777">
        <w:trPr>
          <w:cantSplit/>
        </w:trPr>
        <w:tc>
          <w:tcPr>
            <w:tcW w:w="4210" w:type="dxa"/>
            <w:gridSpan w:val="4"/>
            <w:tcBorders>
              <w:top w:val="nil"/>
              <w:left w:val="nil"/>
              <w:bottom w:val="nil"/>
              <w:right w:val="nil"/>
            </w:tcBorders>
            <w:shd w:val="clear" w:color="auto" w:fill="FFFFFF"/>
          </w:tcPr>
          <w:p w14:paraId="0507CAC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b. The group sizes are unequal. The harmonic mean of the group sizes is used. Type I error levels are not guaranteed.</w:t>
            </w:r>
          </w:p>
        </w:tc>
      </w:tr>
      <w:tr w:rsidR="00D76AA9" w:rsidRPr="00D76AA9" w14:paraId="56DA7427" w14:textId="77777777">
        <w:trPr>
          <w:cantSplit/>
        </w:trPr>
        <w:tc>
          <w:tcPr>
            <w:tcW w:w="4210" w:type="dxa"/>
            <w:gridSpan w:val="4"/>
            <w:tcBorders>
              <w:top w:val="nil"/>
              <w:left w:val="nil"/>
              <w:bottom w:val="nil"/>
              <w:right w:val="nil"/>
            </w:tcBorders>
            <w:shd w:val="clear" w:color="auto" w:fill="FFFFFF"/>
          </w:tcPr>
          <w:p w14:paraId="636C8FE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c. Alpha = .05.</w:t>
            </w:r>
          </w:p>
        </w:tc>
      </w:tr>
    </w:tbl>
    <w:p w14:paraId="15A6DC14"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19B8F23F"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79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1845"/>
        <w:gridCol w:w="876"/>
        <w:gridCol w:w="876"/>
        <w:gridCol w:w="768"/>
        <w:gridCol w:w="876"/>
        <w:gridCol w:w="876"/>
      </w:tblGrid>
      <w:tr w:rsidR="00D76AA9" w:rsidRPr="00D76AA9" w14:paraId="0812C3CE" w14:textId="77777777">
        <w:trPr>
          <w:cantSplit/>
        </w:trPr>
        <w:tc>
          <w:tcPr>
            <w:tcW w:w="7960" w:type="dxa"/>
            <w:gridSpan w:val="7"/>
            <w:tcBorders>
              <w:top w:val="nil"/>
              <w:left w:val="nil"/>
              <w:bottom w:val="nil"/>
              <w:right w:val="nil"/>
            </w:tcBorders>
            <w:shd w:val="clear" w:color="auto" w:fill="FFFFFF"/>
            <w:vAlign w:val="center"/>
          </w:tcPr>
          <w:p w14:paraId="673219C0"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b/>
                <w:bCs/>
                <w:color w:val="000000"/>
                <w:sz w:val="18"/>
                <w:szCs w:val="18"/>
              </w:rPr>
              <w:t>Multiple Comparisons</w:t>
            </w:r>
          </w:p>
        </w:tc>
      </w:tr>
      <w:tr w:rsidR="00D76AA9" w:rsidRPr="00D76AA9" w14:paraId="1D56CA3D" w14:textId="77777777">
        <w:trPr>
          <w:cantSplit/>
        </w:trPr>
        <w:tc>
          <w:tcPr>
            <w:tcW w:w="7960" w:type="dxa"/>
            <w:gridSpan w:val="7"/>
            <w:tcBorders>
              <w:top w:val="nil"/>
              <w:left w:val="nil"/>
              <w:bottom w:val="nil"/>
              <w:right w:val="nil"/>
            </w:tcBorders>
            <w:shd w:val="clear" w:color="auto" w:fill="FFFFFF"/>
            <w:vAlign w:val="bottom"/>
          </w:tcPr>
          <w:p w14:paraId="52EE5C46"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Dependent Variable:   </w:t>
            </w:r>
            <w:proofErr w:type="spellStart"/>
            <w:r w:rsidRPr="00D76AA9">
              <w:rPr>
                <w:rFonts w:ascii="Arial" w:hAnsi="Arial" w:cs="Arial"/>
                <w:color w:val="000000"/>
                <w:sz w:val="18"/>
                <w:szCs w:val="18"/>
                <w:shd w:val="clear" w:color="auto" w:fill="FFFFFF"/>
              </w:rPr>
              <w:t>Totalselfesteem</w:t>
            </w:r>
            <w:proofErr w:type="spellEnd"/>
            <w:r w:rsidRPr="00D76AA9">
              <w:rPr>
                <w:rFonts w:ascii="Arial" w:hAnsi="Arial" w:cs="Arial"/>
                <w:color w:val="000000"/>
                <w:sz w:val="18"/>
                <w:szCs w:val="18"/>
                <w:shd w:val="clear" w:color="auto" w:fill="FFFFFF"/>
              </w:rPr>
              <w:t xml:space="preserve">  </w:t>
            </w:r>
          </w:p>
        </w:tc>
      </w:tr>
      <w:tr w:rsidR="00D76AA9" w:rsidRPr="00D76AA9" w14:paraId="062D46E3" w14:textId="77777777">
        <w:trPr>
          <w:cantSplit/>
        </w:trPr>
        <w:tc>
          <w:tcPr>
            <w:tcW w:w="7960" w:type="dxa"/>
            <w:gridSpan w:val="7"/>
            <w:tcBorders>
              <w:top w:val="nil"/>
              <w:left w:val="nil"/>
              <w:bottom w:val="nil"/>
              <w:right w:val="nil"/>
            </w:tcBorders>
            <w:shd w:val="clear" w:color="auto" w:fill="FFFFFF"/>
            <w:vAlign w:val="bottom"/>
          </w:tcPr>
          <w:p w14:paraId="259953B6"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Tukey HSD  </w:t>
            </w:r>
          </w:p>
        </w:tc>
      </w:tr>
      <w:tr w:rsidR="00D76AA9" w:rsidRPr="00D76AA9" w14:paraId="40FCED95" w14:textId="77777777">
        <w:trPr>
          <w:cantSplit/>
        </w:trPr>
        <w:tc>
          <w:tcPr>
            <w:tcW w:w="1844" w:type="dxa"/>
            <w:vMerge w:val="restart"/>
            <w:tcBorders>
              <w:top w:val="single" w:sz="16" w:space="0" w:color="000000"/>
              <w:left w:val="single" w:sz="16" w:space="0" w:color="000000"/>
              <w:bottom w:val="nil"/>
              <w:right w:val="nil"/>
            </w:tcBorders>
            <w:shd w:val="clear" w:color="auto" w:fill="FFFFFF"/>
            <w:vAlign w:val="bottom"/>
          </w:tcPr>
          <w:p w14:paraId="120516C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(I) Which media type the most</w:t>
            </w:r>
          </w:p>
        </w:tc>
        <w:tc>
          <w:tcPr>
            <w:tcW w:w="1844" w:type="dxa"/>
            <w:vMerge w:val="restart"/>
            <w:tcBorders>
              <w:top w:val="single" w:sz="16" w:space="0" w:color="000000"/>
              <w:left w:val="nil"/>
              <w:bottom w:val="nil"/>
              <w:right w:val="single" w:sz="16" w:space="0" w:color="000000"/>
            </w:tcBorders>
            <w:shd w:val="clear" w:color="auto" w:fill="FFFFFF"/>
            <w:vAlign w:val="bottom"/>
          </w:tcPr>
          <w:p w14:paraId="6848BA5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(J) Which media type the most</w:t>
            </w:r>
          </w:p>
        </w:tc>
        <w:tc>
          <w:tcPr>
            <w:tcW w:w="876" w:type="dxa"/>
            <w:vMerge w:val="restart"/>
            <w:tcBorders>
              <w:top w:val="single" w:sz="16" w:space="0" w:color="000000"/>
              <w:left w:val="single" w:sz="16" w:space="0" w:color="000000"/>
            </w:tcBorders>
            <w:shd w:val="clear" w:color="auto" w:fill="FFFFFF"/>
            <w:vAlign w:val="bottom"/>
          </w:tcPr>
          <w:p w14:paraId="4921B62F"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Mean Difference (I-J)</w:t>
            </w:r>
          </w:p>
        </w:tc>
        <w:tc>
          <w:tcPr>
            <w:tcW w:w="876" w:type="dxa"/>
            <w:vMerge w:val="restart"/>
            <w:tcBorders>
              <w:top w:val="single" w:sz="16" w:space="0" w:color="000000"/>
            </w:tcBorders>
            <w:shd w:val="clear" w:color="auto" w:fill="FFFFFF"/>
            <w:vAlign w:val="bottom"/>
          </w:tcPr>
          <w:p w14:paraId="2D56F85A"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Std. Error</w:t>
            </w:r>
          </w:p>
        </w:tc>
        <w:tc>
          <w:tcPr>
            <w:tcW w:w="768" w:type="dxa"/>
            <w:vMerge w:val="restart"/>
            <w:tcBorders>
              <w:top w:val="single" w:sz="16" w:space="0" w:color="000000"/>
            </w:tcBorders>
            <w:shd w:val="clear" w:color="auto" w:fill="FFFFFF"/>
            <w:vAlign w:val="bottom"/>
          </w:tcPr>
          <w:p w14:paraId="7C824EE9"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Sig.</w:t>
            </w:r>
          </w:p>
        </w:tc>
        <w:tc>
          <w:tcPr>
            <w:tcW w:w="1752" w:type="dxa"/>
            <w:gridSpan w:val="2"/>
            <w:tcBorders>
              <w:top w:val="single" w:sz="16" w:space="0" w:color="000000"/>
              <w:right w:val="single" w:sz="16" w:space="0" w:color="000000"/>
            </w:tcBorders>
            <w:shd w:val="clear" w:color="auto" w:fill="FFFFFF"/>
            <w:vAlign w:val="bottom"/>
          </w:tcPr>
          <w:p w14:paraId="2E1A4605"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95% Confidence Interval</w:t>
            </w:r>
          </w:p>
        </w:tc>
      </w:tr>
      <w:tr w:rsidR="00D76AA9" w:rsidRPr="00D76AA9" w14:paraId="320E43A4" w14:textId="77777777">
        <w:trPr>
          <w:cantSplit/>
        </w:trPr>
        <w:tc>
          <w:tcPr>
            <w:tcW w:w="1844" w:type="dxa"/>
            <w:vMerge/>
            <w:tcBorders>
              <w:top w:val="single" w:sz="16" w:space="0" w:color="000000"/>
              <w:left w:val="single" w:sz="16" w:space="0" w:color="000000"/>
              <w:bottom w:val="nil"/>
              <w:right w:val="nil"/>
            </w:tcBorders>
            <w:shd w:val="clear" w:color="auto" w:fill="FFFFFF"/>
            <w:vAlign w:val="bottom"/>
          </w:tcPr>
          <w:p w14:paraId="423336B5"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vMerge/>
            <w:tcBorders>
              <w:top w:val="single" w:sz="16" w:space="0" w:color="000000"/>
              <w:left w:val="nil"/>
              <w:bottom w:val="nil"/>
              <w:right w:val="single" w:sz="16" w:space="0" w:color="000000"/>
            </w:tcBorders>
            <w:shd w:val="clear" w:color="auto" w:fill="FFFFFF"/>
            <w:vAlign w:val="bottom"/>
          </w:tcPr>
          <w:p w14:paraId="41C6A5D4"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vMerge/>
            <w:tcBorders>
              <w:top w:val="single" w:sz="16" w:space="0" w:color="000000"/>
              <w:left w:val="single" w:sz="16" w:space="0" w:color="000000"/>
            </w:tcBorders>
            <w:shd w:val="clear" w:color="auto" w:fill="FFFFFF"/>
            <w:vAlign w:val="bottom"/>
          </w:tcPr>
          <w:p w14:paraId="7CD49B51"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vMerge/>
            <w:tcBorders>
              <w:top w:val="single" w:sz="16" w:space="0" w:color="000000"/>
            </w:tcBorders>
            <w:shd w:val="clear" w:color="auto" w:fill="FFFFFF"/>
            <w:vAlign w:val="bottom"/>
          </w:tcPr>
          <w:p w14:paraId="03576273"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768" w:type="dxa"/>
            <w:vMerge/>
            <w:tcBorders>
              <w:top w:val="single" w:sz="16" w:space="0" w:color="000000"/>
            </w:tcBorders>
            <w:shd w:val="clear" w:color="auto" w:fill="FFFFFF"/>
            <w:vAlign w:val="bottom"/>
          </w:tcPr>
          <w:p w14:paraId="4A68782B"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tcBorders>
              <w:bottom w:val="single" w:sz="16" w:space="0" w:color="000000"/>
            </w:tcBorders>
            <w:shd w:val="clear" w:color="auto" w:fill="FFFFFF"/>
            <w:vAlign w:val="bottom"/>
          </w:tcPr>
          <w:p w14:paraId="24D6F1C6"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Lower Bound</w:t>
            </w:r>
          </w:p>
        </w:tc>
        <w:tc>
          <w:tcPr>
            <w:tcW w:w="876" w:type="dxa"/>
            <w:tcBorders>
              <w:bottom w:val="single" w:sz="16" w:space="0" w:color="000000"/>
              <w:right w:val="single" w:sz="16" w:space="0" w:color="000000"/>
            </w:tcBorders>
            <w:shd w:val="clear" w:color="auto" w:fill="FFFFFF"/>
            <w:vAlign w:val="bottom"/>
          </w:tcPr>
          <w:p w14:paraId="6505FED6"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Upper Bound</w:t>
            </w:r>
          </w:p>
        </w:tc>
      </w:tr>
      <w:tr w:rsidR="00D76AA9" w:rsidRPr="00D76AA9" w14:paraId="1A0F007C" w14:textId="77777777">
        <w:trPr>
          <w:cantSplit/>
        </w:trPr>
        <w:tc>
          <w:tcPr>
            <w:tcW w:w="1844" w:type="dxa"/>
            <w:vMerge w:val="restart"/>
            <w:tcBorders>
              <w:top w:val="single" w:sz="16" w:space="0" w:color="000000"/>
              <w:left w:val="single" w:sz="16" w:space="0" w:color="000000"/>
              <w:right w:val="nil"/>
            </w:tcBorders>
            <w:shd w:val="clear" w:color="auto" w:fill="FFFFFF"/>
          </w:tcPr>
          <w:p w14:paraId="6845B3A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1844" w:type="dxa"/>
            <w:tcBorders>
              <w:top w:val="single" w:sz="16" w:space="0" w:color="000000"/>
              <w:left w:val="nil"/>
              <w:bottom w:val="nil"/>
              <w:right w:val="single" w:sz="16" w:space="0" w:color="000000"/>
            </w:tcBorders>
            <w:shd w:val="clear" w:color="auto" w:fill="FFFFFF"/>
          </w:tcPr>
          <w:p w14:paraId="55092B8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single" w:sz="16" w:space="0" w:color="000000"/>
              <w:left w:val="single" w:sz="16" w:space="0" w:color="000000"/>
              <w:bottom w:val="nil"/>
            </w:tcBorders>
            <w:shd w:val="clear" w:color="auto" w:fill="FFFFFF"/>
            <w:vAlign w:val="center"/>
          </w:tcPr>
          <w:p w14:paraId="5BD71C6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-.8528</w:t>
            </w:r>
          </w:p>
        </w:tc>
        <w:tc>
          <w:tcPr>
            <w:tcW w:w="876" w:type="dxa"/>
            <w:tcBorders>
              <w:top w:val="single" w:sz="16" w:space="0" w:color="000000"/>
              <w:bottom w:val="nil"/>
            </w:tcBorders>
            <w:shd w:val="clear" w:color="auto" w:fill="FFFFFF"/>
            <w:vAlign w:val="center"/>
          </w:tcPr>
          <w:p w14:paraId="66687C4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.82297</w:t>
            </w:r>
          </w:p>
        </w:tc>
        <w:tc>
          <w:tcPr>
            <w:tcW w:w="768" w:type="dxa"/>
            <w:tcBorders>
              <w:top w:val="single" w:sz="16" w:space="0" w:color="000000"/>
              <w:bottom w:val="nil"/>
            </w:tcBorders>
            <w:shd w:val="clear" w:color="auto" w:fill="FFFFFF"/>
            <w:vAlign w:val="center"/>
          </w:tcPr>
          <w:p w14:paraId="5174446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.728</w:t>
            </w:r>
          </w:p>
        </w:tc>
        <w:tc>
          <w:tcPr>
            <w:tcW w:w="876" w:type="dxa"/>
            <w:tcBorders>
              <w:top w:val="single" w:sz="16" w:space="0" w:color="000000"/>
              <w:bottom w:val="nil"/>
            </w:tcBorders>
            <w:shd w:val="clear" w:color="auto" w:fill="FFFFFF"/>
            <w:vAlign w:val="center"/>
          </w:tcPr>
          <w:p w14:paraId="7470D50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-2.9783</w:t>
            </w:r>
          </w:p>
        </w:tc>
        <w:tc>
          <w:tcPr>
            <w:tcW w:w="876" w:type="dxa"/>
            <w:tcBorders>
              <w:top w:val="single" w:sz="16" w:space="0" w:color="000000"/>
              <w:bottom w:val="nil"/>
              <w:right w:val="single" w:sz="16" w:space="0" w:color="000000"/>
            </w:tcBorders>
            <w:shd w:val="clear" w:color="auto" w:fill="FFFFFF"/>
            <w:vAlign w:val="center"/>
          </w:tcPr>
          <w:p w14:paraId="27A9041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1.2727</w:t>
            </w:r>
          </w:p>
        </w:tc>
      </w:tr>
      <w:tr w:rsidR="00D76AA9" w:rsidRPr="00D76AA9" w14:paraId="4A380268" w14:textId="77777777">
        <w:trPr>
          <w:cantSplit/>
        </w:trPr>
        <w:tc>
          <w:tcPr>
            <w:tcW w:w="1844" w:type="dxa"/>
            <w:vMerge/>
            <w:tcBorders>
              <w:top w:val="single" w:sz="16" w:space="0" w:color="000000"/>
              <w:left w:val="single" w:sz="16" w:space="0" w:color="000000"/>
              <w:right w:val="nil"/>
            </w:tcBorders>
            <w:shd w:val="clear" w:color="auto" w:fill="FFFFFF"/>
          </w:tcPr>
          <w:p w14:paraId="4C9260E0"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269B445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nil"/>
            </w:tcBorders>
            <w:shd w:val="clear" w:color="auto" w:fill="FFFFFF"/>
            <w:vAlign w:val="center"/>
          </w:tcPr>
          <w:p w14:paraId="2D98DA8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-1.1901</w:t>
            </w:r>
          </w:p>
        </w:tc>
        <w:tc>
          <w:tcPr>
            <w:tcW w:w="876" w:type="dxa"/>
            <w:tcBorders>
              <w:top w:val="nil"/>
              <w:bottom w:val="nil"/>
            </w:tcBorders>
            <w:shd w:val="clear" w:color="auto" w:fill="FFFFFF"/>
            <w:vAlign w:val="center"/>
          </w:tcPr>
          <w:p w14:paraId="5C05281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.83598</w:t>
            </w:r>
          </w:p>
        </w:tc>
        <w:tc>
          <w:tcPr>
            <w:tcW w:w="768" w:type="dxa"/>
            <w:tcBorders>
              <w:top w:val="nil"/>
              <w:bottom w:val="nil"/>
            </w:tcBorders>
            <w:shd w:val="clear" w:color="auto" w:fill="FFFFFF"/>
            <w:vAlign w:val="center"/>
          </w:tcPr>
          <w:p w14:paraId="4CE0D90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.486</w:t>
            </w:r>
          </w:p>
        </w:tc>
        <w:tc>
          <w:tcPr>
            <w:tcW w:w="876" w:type="dxa"/>
            <w:tcBorders>
              <w:top w:val="nil"/>
              <w:bottom w:val="nil"/>
            </w:tcBorders>
            <w:shd w:val="clear" w:color="auto" w:fill="FFFFFF"/>
            <w:vAlign w:val="center"/>
          </w:tcPr>
          <w:p w14:paraId="68F271A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-3.3492</w:t>
            </w:r>
          </w:p>
        </w:tc>
        <w:tc>
          <w:tcPr>
            <w:tcW w:w="876" w:type="dxa"/>
            <w:tcBorders>
              <w:top w:val="nil"/>
              <w:bottom w:val="nil"/>
              <w:right w:val="single" w:sz="16" w:space="0" w:color="000000"/>
            </w:tcBorders>
            <w:shd w:val="clear" w:color="auto" w:fill="FFFFFF"/>
            <w:vAlign w:val="center"/>
          </w:tcPr>
          <w:p w14:paraId="37FEEF8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.9690</w:t>
            </w:r>
          </w:p>
        </w:tc>
      </w:tr>
      <w:tr w:rsidR="00D76AA9" w:rsidRPr="00D76AA9" w14:paraId="72E20DFC" w14:textId="77777777">
        <w:trPr>
          <w:cantSplit/>
        </w:trPr>
        <w:tc>
          <w:tcPr>
            <w:tcW w:w="1844" w:type="dxa"/>
            <w:vMerge/>
            <w:tcBorders>
              <w:top w:val="single" w:sz="16" w:space="0" w:color="000000"/>
              <w:left w:val="single" w:sz="16" w:space="0" w:color="000000"/>
              <w:right w:val="nil"/>
            </w:tcBorders>
            <w:shd w:val="clear" w:color="auto" w:fill="FFFFFF"/>
          </w:tcPr>
          <w:p w14:paraId="61C12CFE"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4AE7E49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tcBorders>
            <w:shd w:val="clear" w:color="auto" w:fill="FFFFFF"/>
            <w:vAlign w:val="center"/>
          </w:tcPr>
          <w:p w14:paraId="3D3A3AC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.0043</w:t>
            </w:r>
          </w:p>
        </w:tc>
        <w:tc>
          <w:tcPr>
            <w:tcW w:w="876" w:type="dxa"/>
            <w:tcBorders>
              <w:top w:val="nil"/>
            </w:tcBorders>
            <w:shd w:val="clear" w:color="auto" w:fill="FFFFFF"/>
            <w:vAlign w:val="center"/>
          </w:tcPr>
          <w:p w14:paraId="7DEE5CD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.50751</w:t>
            </w:r>
          </w:p>
        </w:tc>
        <w:tc>
          <w:tcPr>
            <w:tcW w:w="768" w:type="dxa"/>
            <w:tcBorders>
              <w:top w:val="nil"/>
            </w:tcBorders>
            <w:shd w:val="clear" w:color="auto" w:fill="FFFFFF"/>
            <w:vAlign w:val="center"/>
          </w:tcPr>
          <w:p w14:paraId="3C6C1E1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1.000</w:t>
            </w:r>
          </w:p>
        </w:tc>
        <w:tc>
          <w:tcPr>
            <w:tcW w:w="876" w:type="dxa"/>
            <w:tcBorders>
              <w:top w:val="nil"/>
            </w:tcBorders>
            <w:shd w:val="clear" w:color="auto" w:fill="FFFFFF"/>
            <w:vAlign w:val="center"/>
          </w:tcPr>
          <w:p w14:paraId="1ACC03F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-1.3064</w:t>
            </w:r>
          </w:p>
        </w:tc>
        <w:tc>
          <w:tcPr>
            <w:tcW w:w="876" w:type="dxa"/>
            <w:tcBorders>
              <w:top w:val="nil"/>
              <w:right w:val="single" w:sz="16" w:space="0" w:color="000000"/>
            </w:tcBorders>
            <w:shd w:val="clear" w:color="auto" w:fill="FFFFFF"/>
            <w:vAlign w:val="center"/>
          </w:tcPr>
          <w:p w14:paraId="1FC20FB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1.3151</w:t>
            </w:r>
          </w:p>
        </w:tc>
      </w:tr>
      <w:tr w:rsidR="00D76AA9" w:rsidRPr="00D76AA9" w14:paraId="09A5A4C2" w14:textId="77777777">
        <w:trPr>
          <w:cantSplit/>
        </w:trPr>
        <w:tc>
          <w:tcPr>
            <w:tcW w:w="1844" w:type="dxa"/>
            <w:vMerge w:val="restart"/>
            <w:tcBorders>
              <w:top w:val="nil"/>
              <w:left w:val="single" w:sz="16" w:space="0" w:color="000000"/>
              <w:right w:val="nil"/>
            </w:tcBorders>
            <w:shd w:val="clear" w:color="auto" w:fill="FFFFFF"/>
          </w:tcPr>
          <w:p w14:paraId="653F7E52"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1844" w:type="dxa"/>
            <w:tcBorders>
              <w:top w:val="nil"/>
              <w:left w:val="nil"/>
              <w:bottom w:val="nil"/>
              <w:right w:val="single" w:sz="16" w:space="0" w:color="000000"/>
            </w:tcBorders>
            <w:shd w:val="clear" w:color="auto" w:fill="FFFFFF"/>
          </w:tcPr>
          <w:p w14:paraId="4FDE00B5"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12CDEF5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.8528</w:t>
            </w:r>
          </w:p>
        </w:tc>
        <w:tc>
          <w:tcPr>
            <w:tcW w:w="876" w:type="dxa"/>
            <w:tcBorders>
              <w:top w:val="nil"/>
              <w:bottom w:val="nil"/>
            </w:tcBorders>
            <w:shd w:val="clear" w:color="auto" w:fill="FFFFFF"/>
            <w:vAlign w:val="center"/>
          </w:tcPr>
          <w:p w14:paraId="01633F9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.82297</w:t>
            </w:r>
          </w:p>
        </w:tc>
        <w:tc>
          <w:tcPr>
            <w:tcW w:w="768" w:type="dxa"/>
            <w:tcBorders>
              <w:top w:val="nil"/>
              <w:bottom w:val="nil"/>
            </w:tcBorders>
            <w:shd w:val="clear" w:color="auto" w:fill="FFFFFF"/>
            <w:vAlign w:val="center"/>
          </w:tcPr>
          <w:p w14:paraId="578C1232"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.728</w:t>
            </w:r>
          </w:p>
        </w:tc>
        <w:tc>
          <w:tcPr>
            <w:tcW w:w="876" w:type="dxa"/>
            <w:tcBorders>
              <w:top w:val="nil"/>
              <w:bottom w:val="nil"/>
            </w:tcBorders>
            <w:shd w:val="clear" w:color="auto" w:fill="FFFFFF"/>
            <w:vAlign w:val="center"/>
          </w:tcPr>
          <w:p w14:paraId="33A2EFC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-1.2727</w:t>
            </w:r>
          </w:p>
        </w:tc>
        <w:tc>
          <w:tcPr>
            <w:tcW w:w="876" w:type="dxa"/>
            <w:tcBorders>
              <w:top w:val="nil"/>
              <w:bottom w:val="nil"/>
              <w:right w:val="single" w:sz="16" w:space="0" w:color="000000"/>
            </w:tcBorders>
            <w:shd w:val="clear" w:color="auto" w:fill="FFFFFF"/>
            <w:vAlign w:val="center"/>
          </w:tcPr>
          <w:p w14:paraId="0CD605B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2.9783</w:t>
            </w:r>
          </w:p>
        </w:tc>
      </w:tr>
      <w:tr w:rsidR="00D76AA9" w:rsidRPr="00D76AA9" w14:paraId="2B8F2C4C" w14:textId="77777777">
        <w:trPr>
          <w:cantSplit/>
        </w:trPr>
        <w:tc>
          <w:tcPr>
            <w:tcW w:w="1844" w:type="dxa"/>
            <w:vMerge/>
            <w:tcBorders>
              <w:top w:val="nil"/>
              <w:left w:val="single" w:sz="16" w:space="0" w:color="000000"/>
              <w:right w:val="nil"/>
            </w:tcBorders>
            <w:shd w:val="clear" w:color="auto" w:fill="FFFFFF"/>
          </w:tcPr>
          <w:p w14:paraId="32AE5C34"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6613F36E"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nil"/>
            </w:tcBorders>
            <w:shd w:val="clear" w:color="auto" w:fill="FFFFFF"/>
            <w:vAlign w:val="center"/>
          </w:tcPr>
          <w:p w14:paraId="266EBA2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-.3373</w:t>
            </w:r>
          </w:p>
        </w:tc>
        <w:tc>
          <w:tcPr>
            <w:tcW w:w="876" w:type="dxa"/>
            <w:tcBorders>
              <w:top w:val="nil"/>
              <w:bottom w:val="nil"/>
            </w:tcBorders>
            <w:shd w:val="clear" w:color="auto" w:fill="FFFFFF"/>
            <w:vAlign w:val="center"/>
          </w:tcPr>
          <w:p w14:paraId="00E9037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1.08970</w:t>
            </w:r>
          </w:p>
        </w:tc>
        <w:tc>
          <w:tcPr>
            <w:tcW w:w="768" w:type="dxa"/>
            <w:tcBorders>
              <w:top w:val="nil"/>
              <w:bottom w:val="nil"/>
            </w:tcBorders>
            <w:shd w:val="clear" w:color="auto" w:fill="FFFFFF"/>
            <w:vAlign w:val="center"/>
          </w:tcPr>
          <w:p w14:paraId="063627F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.990</w:t>
            </w:r>
          </w:p>
        </w:tc>
        <w:tc>
          <w:tcPr>
            <w:tcW w:w="876" w:type="dxa"/>
            <w:tcBorders>
              <w:top w:val="nil"/>
              <w:bottom w:val="nil"/>
            </w:tcBorders>
            <w:shd w:val="clear" w:color="auto" w:fill="FFFFFF"/>
            <w:vAlign w:val="center"/>
          </w:tcPr>
          <w:p w14:paraId="66A8431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-3.1517</w:t>
            </w:r>
          </w:p>
        </w:tc>
        <w:tc>
          <w:tcPr>
            <w:tcW w:w="876" w:type="dxa"/>
            <w:tcBorders>
              <w:top w:val="nil"/>
              <w:bottom w:val="nil"/>
              <w:right w:val="single" w:sz="16" w:space="0" w:color="000000"/>
            </w:tcBorders>
            <w:shd w:val="clear" w:color="auto" w:fill="FFFFFF"/>
            <w:vAlign w:val="center"/>
          </w:tcPr>
          <w:p w14:paraId="6022A134"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2.4771</w:t>
            </w:r>
          </w:p>
        </w:tc>
      </w:tr>
      <w:tr w:rsidR="00D76AA9" w:rsidRPr="00D76AA9" w14:paraId="61B25486" w14:textId="77777777">
        <w:trPr>
          <w:cantSplit/>
        </w:trPr>
        <w:tc>
          <w:tcPr>
            <w:tcW w:w="1844" w:type="dxa"/>
            <w:vMerge/>
            <w:tcBorders>
              <w:top w:val="nil"/>
              <w:left w:val="single" w:sz="16" w:space="0" w:color="000000"/>
              <w:right w:val="nil"/>
            </w:tcBorders>
            <w:shd w:val="clear" w:color="auto" w:fill="FFFFFF"/>
          </w:tcPr>
          <w:p w14:paraId="2EA3225F"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436A6A48"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tcBorders>
            <w:shd w:val="clear" w:color="auto" w:fill="FFFFFF"/>
            <w:vAlign w:val="center"/>
          </w:tcPr>
          <w:p w14:paraId="647C28D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.8571</w:t>
            </w:r>
          </w:p>
        </w:tc>
        <w:tc>
          <w:tcPr>
            <w:tcW w:w="876" w:type="dxa"/>
            <w:tcBorders>
              <w:top w:val="nil"/>
            </w:tcBorders>
            <w:shd w:val="clear" w:color="auto" w:fill="FFFFFF"/>
            <w:vAlign w:val="center"/>
          </w:tcPr>
          <w:p w14:paraId="0A37B46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.86380</w:t>
            </w:r>
          </w:p>
        </w:tc>
        <w:tc>
          <w:tcPr>
            <w:tcW w:w="768" w:type="dxa"/>
            <w:tcBorders>
              <w:top w:val="nil"/>
            </w:tcBorders>
            <w:shd w:val="clear" w:color="auto" w:fill="FFFFFF"/>
            <w:vAlign w:val="center"/>
          </w:tcPr>
          <w:p w14:paraId="16105CF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.754</w:t>
            </w:r>
          </w:p>
        </w:tc>
        <w:tc>
          <w:tcPr>
            <w:tcW w:w="876" w:type="dxa"/>
            <w:tcBorders>
              <w:top w:val="nil"/>
            </w:tcBorders>
            <w:shd w:val="clear" w:color="auto" w:fill="FFFFFF"/>
            <w:vAlign w:val="center"/>
          </w:tcPr>
          <w:p w14:paraId="0CCA194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-1.3738</w:t>
            </w:r>
          </w:p>
        </w:tc>
        <w:tc>
          <w:tcPr>
            <w:tcW w:w="876" w:type="dxa"/>
            <w:tcBorders>
              <w:top w:val="nil"/>
              <w:right w:val="single" w:sz="16" w:space="0" w:color="000000"/>
            </w:tcBorders>
            <w:shd w:val="clear" w:color="auto" w:fill="FFFFFF"/>
            <w:vAlign w:val="center"/>
          </w:tcPr>
          <w:p w14:paraId="4038E4E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3.0881</w:t>
            </w:r>
          </w:p>
        </w:tc>
      </w:tr>
      <w:tr w:rsidR="00D76AA9" w:rsidRPr="00D76AA9" w14:paraId="45FF1FC7" w14:textId="77777777">
        <w:trPr>
          <w:cantSplit/>
        </w:trPr>
        <w:tc>
          <w:tcPr>
            <w:tcW w:w="1844" w:type="dxa"/>
            <w:vMerge w:val="restart"/>
            <w:tcBorders>
              <w:top w:val="nil"/>
              <w:left w:val="single" w:sz="16" w:space="0" w:color="000000"/>
              <w:right w:val="nil"/>
            </w:tcBorders>
            <w:shd w:val="clear" w:color="auto" w:fill="FFFFFF"/>
          </w:tcPr>
          <w:p w14:paraId="11617405"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1844" w:type="dxa"/>
            <w:tcBorders>
              <w:top w:val="nil"/>
              <w:left w:val="nil"/>
              <w:bottom w:val="nil"/>
              <w:right w:val="single" w:sz="16" w:space="0" w:color="000000"/>
            </w:tcBorders>
            <w:shd w:val="clear" w:color="auto" w:fill="FFFFFF"/>
          </w:tcPr>
          <w:p w14:paraId="62ACA76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149EEE1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1.1901</w:t>
            </w:r>
          </w:p>
        </w:tc>
        <w:tc>
          <w:tcPr>
            <w:tcW w:w="876" w:type="dxa"/>
            <w:tcBorders>
              <w:top w:val="nil"/>
              <w:bottom w:val="nil"/>
            </w:tcBorders>
            <w:shd w:val="clear" w:color="auto" w:fill="FFFFFF"/>
            <w:vAlign w:val="center"/>
          </w:tcPr>
          <w:p w14:paraId="3021A44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.83598</w:t>
            </w:r>
          </w:p>
        </w:tc>
        <w:tc>
          <w:tcPr>
            <w:tcW w:w="768" w:type="dxa"/>
            <w:tcBorders>
              <w:top w:val="nil"/>
              <w:bottom w:val="nil"/>
            </w:tcBorders>
            <w:shd w:val="clear" w:color="auto" w:fill="FFFFFF"/>
            <w:vAlign w:val="center"/>
          </w:tcPr>
          <w:p w14:paraId="15A723AA"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.486</w:t>
            </w:r>
          </w:p>
        </w:tc>
        <w:tc>
          <w:tcPr>
            <w:tcW w:w="876" w:type="dxa"/>
            <w:tcBorders>
              <w:top w:val="nil"/>
              <w:bottom w:val="nil"/>
            </w:tcBorders>
            <w:shd w:val="clear" w:color="auto" w:fill="FFFFFF"/>
            <w:vAlign w:val="center"/>
          </w:tcPr>
          <w:p w14:paraId="480FE04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-.9690</w:t>
            </w:r>
          </w:p>
        </w:tc>
        <w:tc>
          <w:tcPr>
            <w:tcW w:w="876" w:type="dxa"/>
            <w:tcBorders>
              <w:top w:val="nil"/>
              <w:bottom w:val="nil"/>
              <w:right w:val="single" w:sz="16" w:space="0" w:color="000000"/>
            </w:tcBorders>
            <w:shd w:val="clear" w:color="auto" w:fill="FFFFFF"/>
            <w:vAlign w:val="center"/>
          </w:tcPr>
          <w:p w14:paraId="241B4A5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3.3492</w:t>
            </w:r>
          </w:p>
        </w:tc>
      </w:tr>
      <w:tr w:rsidR="00D76AA9" w:rsidRPr="00D76AA9" w14:paraId="4ACB6E1F" w14:textId="77777777">
        <w:trPr>
          <w:cantSplit/>
        </w:trPr>
        <w:tc>
          <w:tcPr>
            <w:tcW w:w="1844" w:type="dxa"/>
            <w:vMerge/>
            <w:tcBorders>
              <w:top w:val="nil"/>
              <w:left w:val="single" w:sz="16" w:space="0" w:color="000000"/>
              <w:right w:val="nil"/>
            </w:tcBorders>
            <w:shd w:val="clear" w:color="auto" w:fill="FFFFFF"/>
          </w:tcPr>
          <w:p w14:paraId="6772F606"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40553120"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1F4A768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.3373</w:t>
            </w:r>
          </w:p>
        </w:tc>
        <w:tc>
          <w:tcPr>
            <w:tcW w:w="876" w:type="dxa"/>
            <w:tcBorders>
              <w:top w:val="nil"/>
              <w:bottom w:val="nil"/>
            </w:tcBorders>
            <w:shd w:val="clear" w:color="auto" w:fill="FFFFFF"/>
            <w:vAlign w:val="center"/>
          </w:tcPr>
          <w:p w14:paraId="06B149E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1.08970</w:t>
            </w:r>
          </w:p>
        </w:tc>
        <w:tc>
          <w:tcPr>
            <w:tcW w:w="768" w:type="dxa"/>
            <w:tcBorders>
              <w:top w:val="nil"/>
              <w:bottom w:val="nil"/>
            </w:tcBorders>
            <w:shd w:val="clear" w:color="auto" w:fill="FFFFFF"/>
            <w:vAlign w:val="center"/>
          </w:tcPr>
          <w:p w14:paraId="5A6D9D6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.990</w:t>
            </w:r>
          </w:p>
        </w:tc>
        <w:tc>
          <w:tcPr>
            <w:tcW w:w="876" w:type="dxa"/>
            <w:tcBorders>
              <w:top w:val="nil"/>
              <w:bottom w:val="nil"/>
            </w:tcBorders>
            <w:shd w:val="clear" w:color="auto" w:fill="FFFFFF"/>
            <w:vAlign w:val="center"/>
          </w:tcPr>
          <w:p w14:paraId="3A3C5AE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-2.4771</w:t>
            </w:r>
          </w:p>
        </w:tc>
        <w:tc>
          <w:tcPr>
            <w:tcW w:w="876" w:type="dxa"/>
            <w:tcBorders>
              <w:top w:val="nil"/>
              <w:bottom w:val="nil"/>
              <w:right w:val="single" w:sz="16" w:space="0" w:color="000000"/>
            </w:tcBorders>
            <w:shd w:val="clear" w:color="auto" w:fill="FFFFFF"/>
            <w:vAlign w:val="center"/>
          </w:tcPr>
          <w:p w14:paraId="387710C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3.1517</w:t>
            </w:r>
          </w:p>
        </w:tc>
      </w:tr>
      <w:tr w:rsidR="00D76AA9" w:rsidRPr="00D76AA9" w14:paraId="21C99952" w14:textId="77777777">
        <w:trPr>
          <w:cantSplit/>
        </w:trPr>
        <w:tc>
          <w:tcPr>
            <w:tcW w:w="1844" w:type="dxa"/>
            <w:vMerge/>
            <w:tcBorders>
              <w:top w:val="nil"/>
              <w:left w:val="single" w:sz="16" w:space="0" w:color="000000"/>
              <w:right w:val="nil"/>
            </w:tcBorders>
            <w:shd w:val="clear" w:color="auto" w:fill="FFFFFF"/>
          </w:tcPr>
          <w:p w14:paraId="794C6E34"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right w:val="single" w:sz="16" w:space="0" w:color="000000"/>
            </w:tcBorders>
            <w:shd w:val="clear" w:color="auto" w:fill="FFFFFF"/>
          </w:tcPr>
          <w:p w14:paraId="042CC405"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876" w:type="dxa"/>
            <w:tcBorders>
              <w:top w:val="nil"/>
              <w:left w:val="single" w:sz="16" w:space="0" w:color="000000"/>
            </w:tcBorders>
            <w:shd w:val="clear" w:color="auto" w:fill="FFFFFF"/>
            <w:vAlign w:val="center"/>
          </w:tcPr>
          <w:p w14:paraId="4468A27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1.1944</w:t>
            </w:r>
          </w:p>
        </w:tc>
        <w:tc>
          <w:tcPr>
            <w:tcW w:w="876" w:type="dxa"/>
            <w:tcBorders>
              <w:top w:val="nil"/>
            </w:tcBorders>
            <w:shd w:val="clear" w:color="auto" w:fill="FFFFFF"/>
            <w:vAlign w:val="center"/>
          </w:tcPr>
          <w:p w14:paraId="7D2EC23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.87621</w:t>
            </w:r>
          </w:p>
        </w:tc>
        <w:tc>
          <w:tcPr>
            <w:tcW w:w="768" w:type="dxa"/>
            <w:tcBorders>
              <w:top w:val="nil"/>
            </w:tcBorders>
            <w:shd w:val="clear" w:color="auto" w:fill="FFFFFF"/>
            <w:vAlign w:val="center"/>
          </w:tcPr>
          <w:p w14:paraId="05DCCCC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.523</w:t>
            </w:r>
          </w:p>
        </w:tc>
        <w:tc>
          <w:tcPr>
            <w:tcW w:w="876" w:type="dxa"/>
            <w:tcBorders>
              <w:top w:val="nil"/>
            </w:tcBorders>
            <w:shd w:val="clear" w:color="auto" w:fill="FFFFFF"/>
            <w:vAlign w:val="center"/>
          </w:tcPr>
          <w:p w14:paraId="02A80B2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-1.0686</w:t>
            </w:r>
          </w:p>
        </w:tc>
        <w:tc>
          <w:tcPr>
            <w:tcW w:w="876" w:type="dxa"/>
            <w:tcBorders>
              <w:top w:val="nil"/>
              <w:right w:val="single" w:sz="16" w:space="0" w:color="000000"/>
            </w:tcBorders>
            <w:shd w:val="clear" w:color="auto" w:fill="FFFFFF"/>
            <w:vAlign w:val="center"/>
          </w:tcPr>
          <w:p w14:paraId="03C1183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3.4574</w:t>
            </w:r>
          </w:p>
        </w:tc>
      </w:tr>
      <w:tr w:rsidR="00D76AA9" w:rsidRPr="00D76AA9" w14:paraId="1A2AF0B2" w14:textId="77777777">
        <w:trPr>
          <w:cantSplit/>
        </w:trPr>
        <w:tc>
          <w:tcPr>
            <w:tcW w:w="1844" w:type="dxa"/>
            <w:vMerge w:val="restart"/>
            <w:tcBorders>
              <w:top w:val="nil"/>
              <w:left w:val="single" w:sz="16" w:space="0" w:color="000000"/>
              <w:bottom w:val="single" w:sz="16" w:space="0" w:color="000000"/>
              <w:right w:val="nil"/>
            </w:tcBorders>
            <w:shd w:val="clear" w:color="auto" w:fill="FFFFFF"/>
          </w:tcPr>
          <w:p w14:paraId="4E0BABE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1844" w:type="dxa"/>
            <w:tcBorders>
              <w:top w:val="nil"/>
              <w:left w:val="nil"/>
              <w:bottom w:val="nil"/>
              <w:right w:val="single" w:sz="16" w:space="0" w:color="000000"/>
            </w:tcBorders>
            <w:shd w:val="clear" w:color="auto" w:fill="FFFFFF"/>
          </w:tcPr>
          <w:p w14:paraId="30CDC42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SNS</w:t>
            </w:r>
          </w:p>
        </w:tc>
        <w:tc>
          <w:tcPr>
            <w:tcW w:w="876" w:type="dxa"/>
            <w:tcBorders>
              <w:top w:val="nil"/>
              <w:left w:val="single" w:sz="16" w:space="0" w:color="000000"/>
              <w:bottom w:val="nil"/>
            </w:tcBorders>
            <w:shd w:val="clear" w:color="auto" w:fill="FFFFFF"/>
            <w:vAlign w:val="center"/>
          </w:tcPr>
          <w:p w14:paraId="60EB9DA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-.0043</w:t>
            </w:r>
          </w:p>
        </w:tc>
        <w:tc>
          <w:tcPr>
            <w:tcW w:w="876" w:type="dxa"/>
            <w:tcBorders>
              <w:top w:val="nil"/>
              <w:bottom w:val="nil"/>
            </w:tcBorders>
            <w:shd w:val="clear" w:color="auto" w:fill="FFFFFF"/>
            <w:vAlign w:val="center"/>
          </w:tcPr>
          <w:p w14:paraId="4A0C0F6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.50751</w:t>
            </w:r>
          </w:p>
        </w:tc>
        <w:tc>
          <w:tcPr>
            <w:tcW w:w="768" w:type="dxa"/>
            <w:tcBorders>
              <w:top w:val="nil"/>
              <w:bottom w:val="nil"/>
            </w:tcBorders>
            <w:shd w:val="clear" w:color="auto" w:fill="FFFFFF"/>
            <w:vAlign w:val="center"/>
          </w:tcPr>
          <w:p w14:paraId="4BB87076"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1.000</w:t>
            </w:r>
          </w:p>
        </w:tc>
        <w:tc>
          <w:tcPr>
            <w:tcW w:w="876" w:type="dxa"/>
            <w:tcBorders>
              <w:top w:val="nil"/>
              <w:bottom w:val="nil"/>
            </w:tcBorders>
            <w:shd w:val="clear" w:color="auto" w:fill="FFFFFF"/>
            <w:vAlign w:val="center"/>
          </w:tcPr>
          <w:p w14:paraId="7DBF2A9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-1.3151</w:t>
            </w:r>
          </w:p>
        </w:tc>
        <w:tc>
          <w:tcPr>
            <w:tcW w:w="876" w:type="dxa"/>
            <w:tcBorders>
              <w:top w:val="nil"/>
              <w:bottom w:val="nil"/>
              <w:right w:val="single" w:sz="16" w:space="0" w:color="000000"/>
            </w:tcBorders>
            <w:shd w:val="clear" w:color="auto" w:fill="FFFFFF"/>
            <w:vAlign w:val="center"/>
          </w:tcPr>
          <w:p w14:paraId="29D2E1B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1.3064</w:t>
            </w:r>
          </w:p>
        </w:tc>
      </w:tr>
      <w:tr w:rsidR="00D76AA9" w:rsidRPr="00D76AA9" w14:paraId="30C80D6C" w14:textId="77777777">
        <w:trPr>
          <w:cantSplit/>
        </w:trPr>
        <w:tc>
          <w:tcPr>
            <w:tcW w:w="1844" w:type="dxa"/>
            <w:vMerge/>
            <w:tcBorders>
              <w:top w:val="nil"/>
              <w:left w:val="single" w:sz="16" w:space="0" w:color="000000"/>
              <w:bottom w:val="single" w:sz="16" w:space="0" w:color="000000"/>
              <w:right w:val="nil"/>
            </w:tcBorders>
            <w:shd w:val="clear" w:color="auto" w:fill="FFFFFF"/>
          </w:tcPr>
          <w:p w14:paraId="7C6098C1"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nil"/>
              <w:right w:val="single" w:sz="16" w:space="0" w:color="000000"/>
            </w:tcBorders>
            <w:shd w:val="clear" w:color="auto" w:fill="FFFFFF"/>
          </w:tcPr>
          <w:p w14:paraId="20D117E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876" w:type="dxa"/>
            <w:tcBorders>
              <w:top w:val="nil"/>
              <w:left w:val="single" w:sz="16" w:space="0" w:color="000000"/>
              <w:bottom w:val="nil"/>
            </w:tcBorders>
            <w:shd w:val="clear" w:color="auto" w:fill="FFFFFF"/>
            <w:vAlign w:val="center"/>
          </w:tcPr>
          <w:p w14:paraId="108DDEA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-.8571</w:t>
            </w:r>
          </w:p>
        </w:tc>
        <w:tc>
          <w:tcPr>
            <w:tcW w:w="876" w:type="dxa"/>
            <w:tcBorders>
              <w:top w:val="nil"/>
              <w:bottom w:val="nil"/>
            </w:tcBorders>
            <w:shd w:val="clear" w:color="auto" w:fill="FFFFFF"/>
            <w:vAlign w:val="center"/>
          </w:tcPr>
          <w:p w14:paraId="2DA3137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.86380</w:t>
            </w:r>
          </w:p>
        </w:tc>
        <w:tc>
          <w:tcPr>
            <w:tcW w:w="768" w:type="dxa"/>
            <w:tcBorders>
              <w:top w:val="nil"/>
              <w:bottom w:val="nil"/>
            </w:tcBorders>
            <w:shd w:val="clear" w:color="auto" w:fill="FFFFFF"/>
            <w:vAlign w:val="center"/>
          </w:tcPr>
          <w:p w14:paraId="642FA169"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.754</w:t>
            </w:r>
          </w:p>
        </w:tc>
        <w:tc>
          <w:tcPr>
            <w:tcW w:w="876" w:type="dxa"/>
            <w:tcBorders>
              <w:top w:val="nil"/>
              <w:bottom w:val="nil"/>
            </w:tcBorders>
            <w:shd w:val="clear" w:color="auto" w:fill="FFFFFF"/>
            <w:vAlign w:val="center"/>
          </w:tcPr>
          <w:p w14:paraId="125034C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-3.0881</w:t>
            </w:r>
          </w:p>
        </w:tc>
        <w:tc>
          <w:tcPr>
            <w:tcW w:w="876" w:type="dxa"/>
            <w:tcBorders>
              <w:top w:val="nil"/>
              <w:bottom w:val="nil"/>
              <w:right w:val="single" w:sz="16" w:space="0" w:color="000000"/>
            </w:tcBorders>
            <w:shd w:val="clear" w:color="auto" w:fill="FFFFFF"/>
            <w:vAlign w:val="center"/>
          </w:tcPr>
          <w:p w14:paraId="2A0584E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1.3738</w:t>
            </w:r>
          </w:p>
        </w:tc>
      </w:tr>
      <w:tr w:rsidR="00D76AA9" w:rsidRPr="00D76AA9" w14:paraId="6136ED7C" w14:textId="77777777">
        <w:trPr>
          <w:cantSplit/>
        </w:trPr>
        <w:tc>
          <w:tcPr>
            <w:tcW w:w="1844" w:type="dxa"/>
            <w:vMerge/>
            <w:tcBorders>
              <w:top w:val="nil"/>
              <w:left w:val="single" w:sz="16" w:space="0" w:color="000000"/>
              <w:bottom w:val="single" w:sz="16" w:space="0" w:color="000000"/>
              <w:right w:val="nil"/>
            </w:tcBorders>
            <w:shd w:val="clear" w:color="auto" w:fill="FFFFFF"/>
          </w:tcPr>
          <w:p w14:paraId="05B7C5F9"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1844" w:type="dxa"/>
            <w:tcBorders>
              <w:top w:val="nil"/>
              <w:left w:val="nil"/>
              <w:bottom w:val="single" w:sz="16" w:space="0" w:color="000000"/>
              <w:right w:val="single" w:sz="16" w:space="0" w:color="000000"/>
            </w:tcBorders>
            <w:shd w:val="clear" w:color="auto" w:fill="FFFFFF"/>
          </w:tcPr>
          <w:p w14:paraId="76329DD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876" w:type="dxa"/>
            <w:tcBorders>
              <w:top w:val="nil"/>
              <w:left w:val="single" w:sz="16" w:space="0" w:color="000000"/>
              <w:bottom w:val="single" w:sz="16" w:space="0" w:color="000000"/>
            </w:tcBorders>
            <w:shd w:val="clear" w:color="auto" w:fill="FFFFFF"/>
            <w:vAlign w:val="center"/>
          </w:tcPr>
          <w:p w14:paraId="0EDE771C"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-1.1944</w:t>
            </w:r>
          </w:p>
        </w:tc>
        <w:tc>
          <w:tcPr>
            <w:tcW w:w="876" w:type="dxa"/>
            <w:tcBorders>
              <w:top w:val="nil"/>
              <w:bottom w:val="single" w:sz="16" w:space="0" w:color="000000"/>
            </w:tcBorders>
            <w:shd w:val="clear" w:color="auto" w:fill="FFFFFF"/>
            <w:vAlign w:val="center"/>
          </w:tcPr>
          <w:p w14:paraId="078C2898"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.87621</w:t>
            </w:r>
          </w:p>
        </w:tc>
        <w:tc>
          <w:tcPr>
            <w:tcW w:w="768" w:type="dxa"/>
            <w:tcBorders>
              <w:top w:val="nil"/>
              <w:bottom w:val="single" w:sz="16" w:space="0" w:color="000000"/>
            </w:tcBorders>
            <w:shd w:val="clear" w:color="auto" w:fill="FFFFFF"/>
            <w:vAlign w:val="center"/>
          </w:tcPr>
          <w:p w14:paraId="26FE0445"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.523</w:t>
            </w:r>
          </w:p>
        </w:tc>
        <w:tc>
          <w:tcPr>
            <w:tcW w:w="876" w:type="dxa"/>
            <w:tcBorders>
              <w:top w:val="nil"/>
              <w:bottom w:val="single" w:sz="16" w:space="0" w:color="000000"/>
            </w:tcBorders>
            <w:shd w:val="clear" w:color="auto" w:fill="FFFFFF"/>
            <w:vAlign w:val="center"/>
          </w:tcPr>
          <w:p w14:paraId="79F6959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-3.4574</w:t>
            </w:r>
          </w:p>
        </w:tc>
        <w:tc>
          <w:tcPr>
            <w:tcW w:w="876" w:type="dxa"/>
            <w:tcBorders>
              <w:top w:val="nil"/>
              <w:bottom w:val="single" w:sz="16" w:space="0" w:color="000000"/>
              <w:right w:val="single" w:sz="16" w:space="0" w:color="000000"/>
            </w:tcBorders>
            <w:shd w:val="clear" w:color="auto" w:fill="FFFFFF"/>
            <w:vAlign w:val="center"/>
          </w:tcPr>
          <w:p w14:paraId="03D6C45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1.0686</w:t>
            </w:r>
          </w:p>
        </w:tc>
      </w:tr>
      <w:tr w:rsidR="00D76AA9" w:rsidRPr="00D76AA9" w14:paraId="3A984F47" w14:textId="77777777">
        <w:trPr>
          <w:cantSplit/>
        </w:trPr>
        <w:tc>
          <w:tcPr>
            <w:tcW w:w="7960" w:type="dxa"/>
            <w:gridSpan w:val="7"/>
            <w:tcBorders>
              <w:top w:val="nil"/>
              <w:left w:val="nil"/>
              <w:bottom w:val="nil"/>
              <w:right w:val="nil"/>
            </w:tcBorders>
            <w:shd w:val="clear" w:color="auto" w:fill="FFFFFF"/>
          </w:tcPr>
          <w:p w14:paraId="13418A83"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Based on observed means.</w:t>
            </w:r>
          </w:p>
          <w:p w14:paraId="546B7C9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The error term is Mean Square(Error) = 16.322.</w:t>
            </w:r>
          </w:p>
        </w:tc>
      </w:tr>
    </w:tbl>
    <w:p w14:paraId="486F1DA9"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bl>
      <w:tblPr>
        <w:tblW w:w="3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614"/>
        <w:gridCol w:w="876"/>
      </w:tblGrid>
      <w:tr w:rsidR="00D76AA9" w:rsidRPr="00D76AA9" w14:paraId="2CCD5308" w14:textId="77777777">
        <w:trPr>
          <w:cantSplit/>
        </w:trPr>
        <w:tc>
          <w:tcPr>
            <w:tcW w:w="3334" w:type="dxa"/>
            <w:gridSpan w:val="3"/>
            <w:tcBorders>
              <w:top w:val="nil"/>
              <w:left w:val="nil"/>
              <w:bottom w:val="nil"/>
              <w:right w:val="nil"/>
            </w:tcBorders>
            <w:shd w:val="clear" w:color="auto" w:fill="FFFFFF"/>
            <w:vAlign w:val="center"/>
          </w:tcPr>
          <w:p w14:paraId="69D1B302"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76AA9">
              <w:rPr>
                <w:rFonts w:ascii="Arial" w:hAnsi="Arial" w:cs="Arial"/>
                <w:b/>
                <w:bCs/>
                <w:color w:val="000000"/>
                <w:sz w:val="18"/>
                <w:szCs w:val="18"/>
              </w:rPr>
              <w:t>Totalselfesteem</w:t>
            </w:r>
            <w:proofErr w:type="spellEnd"/>
          </w:p>
        </w:tc>
      </w:tr>
      <w:tr w:rsidR="00D76AA9" w:rsidRPr="00D76AA9" w14:paraId="3347320E" w14:textId="77777777">
        <w:trPr>
          <w:cantSplit/>
        </w:trPr>
        <w:tc>
          <w:tcPr>
            <w:tcW w:w="3334" w:type="dxa"/>
            <w:gridSpan w:val="3"/>
            <w:tcBorders>
              <w:top w:val="nil"/>
              <w:left w:val="nil"/>
              <w:bottom w:val="nil"/>
              <w:right w:val="nil"/>
            </w:tcBorders>
            <w:shd w:val="clear" w:color="auto" w:fill="FFFFFF"/>
            <w:vAlign w:val="bottom"/>
          </w:tcPr>
          <w:p w14:paraId="5BF724AF" w14:textId="77777777" w:rsidR="00D76AA9" w:rsidRPr="00D76AA9" w:rsidRDefault="00D76AA9" w:rsidP="00D76AA9">
            <w:pPr>
              <w:autoSpaceDE w:val="0"/>
              <w:autoSpaceDN w:val="0"/>
              <w:adjustRightInd w:val="0"/>
              <w:spacing w:after="0" w:line="320" w:lineRule="atLeast"/>
              <w:rPr>
                <w:rFonts w:ascii="Times New Roman" w:hAnsi="Times New Roman" w:cs="Times New Roman"/>
                <w:sz w:val="24"/>
                <w:szCs w:val="24"/>
              </w:rPr>
            </w:pPr>
            <w:r w:rsidRPr="00D76AA9">
              <w:rPr>
                <w:rFonts w:ascii="Arial" w:hAnsi="Arial" w:cs="Arial"/>
                <w:color w:val="000000"/>
                <w:sz w:val="18"/>
                <w:szCs w:val="18"/>
                <w:shd w:val="clear" w:color="auto" w:fill="FFFFFF"/>
              </w:rPr>
              <w:t xml:space="preserve">Tukey </w:t>
            </w:r>
            <w:proofErr w:type="spellStart"/>
            <w:proofErr w:type="gramStart"/>
            <w:r w:rsidRPr="00D76AA9">
              <w:rPr>
                <w:rFonts w:ascii="Arial" w:hAnsi="Arial" w:cs="Arial"/>
                <w:color w:val="000000"/>
                <w:sz w:val="18"/>
                <w:szCs w:val="18"/>
                <w:shd w:val="clear" w:color="auto" w:fill="FFFFFF"/>
              </w:rPr>
              <w:t>HSD</w:t>
            </w:r>
            <w:r w:rsidRPr="00D76AA9">
              <w:rPr>
                <w:rFonts w:ascii="Arial" w:hAnsi="Arial" w:cs="Arial"/>
                <w:color w:val="000000"/>
                <w:sz w:val="18"/>
                <w:szCs w:val="18"/>
                <w:shd w:val="clear" w:color="auto" w:fill="FFFFFF"/>
                <w:vertAlign w:val="superscript"/>
              </w:rPr>
              <w:t>a,b</w:t>
            </w:r>
            <w:proofErr w:type="gramEnd"/>
            <w:r w:rsidRPr="00D76AA9">
              <w:rPr>
                <w:rFonts w:ascii="Arial" w:hAnsi="Arial" w:cs="Arial"/>
                <w:color w:val="000000"/>
                <w:sz w:val="18"/>
                <w:szCs w:val="18"/>
                <w:shd w:val="clear" w:color="auto" w:fill="FFFFFF"/>
                <w:vertAlign w:val="superscript"/>
              </w:rPr>
              <w:t>,c</w:t>
            </w:r>
            <w:proofErr w:type="spellEnd"/>
            <w:r w:rsidRPr="00D76AA9">
              <w:rPr>
                <w:rFonts w:ascii="Arial" w:hAnsi="Arial" w:cs="Arial"/>
                <w:color w:val="000000"/>
                <w:sz w:val="18"/>
                <w:szCs w:val="18"/>
                <w:shd w:val="clear" w:color="auto" w:fill="FFFFFF"/>
              </w:rPr>
              <w:t xml:space="preserve">  </w:t>
            </w:r>
          </w:p>
        </w:tc>
      </w:tr>
      <w:tr w:rsidR="00D76AA9" w:rsidRPr="00D76AA9" w14:paraId="5DBE98A2" w14:textId="77777777">
        <w:trPr>
          <w:cantSplit/>
        </w:trPr>
        <w:tc>
          <w:tcPr>
            <w:tcW w:w="1844" w:type="dxa"/>
            <w:vMerge w:val="restart"/>
            <w:tcBorders>
              <w:top w:val="single" w:sz="16" w:space="0" w:color="000000"/>
              <w:left w:val="single" w:sz="16" w:space="0" w:color="000000"/>
              <w:bottom w:val="nil"/>
              <w:right w:val="single" w:sz="16" w:space="0" w:color="000000"/>
            </w:tcBorders>
            <w:shd w:val="clear" w:color="auto" w:fill="FFFFFF"/>
            <w:vAlign w:val="bottom"/>
          </w:tcPr>
          <w:p w14:paraId="4D580CD1"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Which media type the most</w:t>
            </w:r>
          </w:p>
        </w:tc>
        <w:tc>
          <w:tcPr>
            <w:tcW w:w="614" w:type="dxa"/>
            <w:vMerge w:val="restart"/>
            <w:tcBorders>
              <w:top w:val="single" w:sz="16" w:space="0" w:color="000000"/>
              <w:left w:val="single" w:sz="16" w:space="0" w:color="000000"/>
            </w:tcBorders>
            <w:shd w:val="clear" w:color="auto" w:fill="FFFFFF"/>
            <w:vAlign w:val="bottom"/>
          </w:tcPr>
          <w:p w14:paraId="45F07D93"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N</w:t>
            </w:r>
          </w:p>
        </w:tc>
        <w:tc>
          <w:tcPr>
            <w:tcW w:w="876" w:type="dxa"/>
            <w:tcBorders>
              <w:top w:val="single" w:sz="16" w:space="0" w:color="000000"/>
              <w:right w:val="single" w:sz="16" w:space="0" w:color="000000"/>
            </w:tcBorders>
            <w:shd w:val="clear" w:color="auto" w:fill="FFFFFF"/>
            <w:vAlign w:val="bottom"/>
          </w:tcPr>
          <w:p w14:paraId="360E4D77"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Subset</w:t>
            </w:r>
          </w:p>
        </w:tc>
      </w:tr>
      <w:tr w:rsidR="00D76AA9" w:rsidRPr="00D76AA9" w14:paraId="44705540" w14:textId="77777777">
        <w:trPr>
          <w:cantSplit/>
        </w:trPr>
        <w:tc>
          <w:tcPr>
            <w:tcW w:w="1844" w:type="dxa"/>
            <w:vMerge/>
            <w:tcBorders>
              <w:top w:val="single" w:sz="16" w:space="0" w:color="000000"/>
              <w:left w:val="single" w:sz="16" w:space="0" w:color="000000"/>
              <w:bottom w:val="nil"/>
              <w:right w:val="single" w:sz="16" w:space="0" w:color="000000"/>
            </w:tcBorders>
            <w:shd w:val="clear" w:color="auto" w:fill="FFFFFF"/>
            <w:vAlign w:val="bottom"/>
          </w:tcPr>
          <w:p w14:paraId="73F266D9"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614" w:type="dxa"/>
            <w:vMerge/>
            <w:tcBorders>
              <w:top w:val="single" w:sz="16" w:space="0" w:color="000000"/>
              <w:left w:val="single" w:sz="16" w:space="0" w:color="000000"/>
            </w:tcBorders>
            <w:shd w:val="clear" w:color="auto" w:fill="FFFFFF"/>
            <w:vAlign w:val="bottom"/>
          </w:tcPr>
          <w:p w14:paraId="35609788" w14:textId="77777777" w:rsidR="00D76AA9" w:rsidRPr="00D76AA9" w:rsidRDefault="00D76AA9" w:rsidP="00D76AA9">
            <w:pPr>
              <w:autoSpaceDE w:val="0"/>
              <w:autoSpaceDN w:val="0"/>
              <w:adjustRightInd w:val="0"/>
              <w:spacing w:after="0" w:line="240" w:lineRule="auto"/>
              <w:rPr>
                <w:rFonts w:ascii="Arial" w:hAnsi="Arial" w:cs="Arial"/>
                <w:color w:val="000000"/>
                <w:sz w:val="18"/>
                <w:szCs w:val="18"/>
              </w:rPr>
            </w:pPr>
          </w:p>
        </w:tc>
        <w:tc>
          <w:tcPr>
            <w:tcW w:w="876" w:type="dxa"/>
            <w:tcBorders>
              <w:bottom w:val="single" w:sz="16" w:space="0" w:color="000000"/>
              <w:right w:val="single" w:sz="16" w:space="0" w:color="000000"/>
            </w:tcBorders>
            <w:shd w:val="clear" w:color="auto" w:fill="FFFFFF"/>
            <w:vAlign w:val="bottom"/>
          </w:tcPr>
          <w:p w14:paraId="55A20A41" w14:textId="77777777" w:rsidR="00D76AA9" w:rsidRPr="00D76AA9" w:rsidRDefault="00D76AA9" w:rsidP="00D76AA9">
            <w:pPr>
              <w:autoSpaceDE w:val="0"/>
              <w:autoSpaceDN w:val="0"/>
              <w:adjustRightInd w:val="0"/>
              <w:spacing w:after="0" w:line="320" w:lineRule="atLeast"/>
              <w:ind w:left="60" w:right="60"/>
              <w:jc w:val="center"/>
              <w:rPr>
                <w:rFonts w:ascii="Arial" w:hAnsi="Arial" w:cs="Arial"/>
                <w:color w:val="000000"/>
                <w:sz w:val="18"/>
                <w:szCs w:val="18"/>
              </w:rPr>
            </w:pPr>
            <w:r w:rsidRPr="00D76AA9">
              <w:rPr>
                <w:rFonts w:ascii="Arial" w:hAnsi="Arial" w:cs="Arial"/>
                <w:color w:val="000000"/>
                <w:sz w:val="18"/>
                <w:szCs w:val="18"/>
              </w:rPr>
              <w:t>1</w:t>
            </w:r>
          </w:p>
        </w:tc>
      </w:tr>
      <w:tr w:rsidR="00D76AA9" w:rsidRPr="00D76AA9" w14:paraId="0AA9004D"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248358D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equal</w:t>
            </w:r>
          </w:p>
        </w:tc>
        <w:tc>
          <w:tcPr>
            <w:tcW w:w="614" w:type="dxa"/>
            <w:tcBorders>
              <w:top w:val="single" w:sz="16" w:space="0" w:color="000000"/>
              <w:left w:val="single" w:sz="16" w:space="0" w:color="000000"/>
              <w:bottom w:val="nil"/>
            </w:tcBorders>
            <w:shd w:val="clear" w:color="auto" w:fill="FFFFFF"/>
            <w:vAlign w:val="center"/>
          </w:tcPr>
          <w:p w14:paraId="5DF3C263"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100</w:t>
            </w:r>
          </w:p>
        </w:tc>
        <w:tc>
          <w:tcPr>
            <w:tcW w:w="876" w:type="dxa"/>
            <w:tcBorders>
              <w:top w:val="single" w:sz="16" w:space="0" w:color="000000"/>
              <w:bottom w:val="nil"/>
              <w:right w:val="single" w:sz="16" w:space="0" w:color="000000"/>
            </w:tcBorders>
            <w:shd w:val="clear" w:color="auto" w:fill="FFFFFF"/>
            <w:vAlign w:val="center"/>
          </w:tcPr>
          <w:p w14:paraId="6B753617"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15.2500</w:t>
            </w:r>
          </w:p>
        </w:tc>
      </w:tr>
      <w:tr w:rsidR="00D76AA9" w:rsidRPr="00D76AA9" w14:paraId="03A66DC8" w14:textId="77777777">
        <w:trPr>
          <w:cantSplit/>
        </w:trPr>
        <w:tc>
          <w:tcPr>
            <w:tcW w:w="1844" w:type="dxa"/>
            <w:tcBorders>
              <w:top w:val="nil"/>
              <w:left w:val="single" w:sz="16" w:space="0" w:color="000000"/>
              <w:bottom w:val="nil"/>
              <w:right w:val="single" w:sz="16" w:space="0" w:color="000000"/>
            </w:tcBorders>
            <w:shd w:val="clear" w:color="auto" w:fill="FFFFFF"/>
          </w:tcPr>
          <w:p w14:paraId="107D4BD6"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lastRenderedPageBreak/>
              <w:t>SNS</w:t>
            </w:r>
          </w:p>
        </w:tc>
        <w:tc>
          <w:tcPr>
            <w:tcW w:w="614" w:type="dxa"/>
            <w:tcBorders>
              <w:top w:val="nil"/>
              <w:left w:val="single" w:sz="16" w:space="0" w:color="000000"/>
              <w:bottom w:val="nil"/>
            </w:tcBorders>
            <w:shd w:val="clear" w:color="auto" w:fill="FFFFFF"/>
            <w:vAlign w:val="center"/>
          </w:tcPr>
          <w:p w14:paraId="31D31D9F"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173</w:t>
            </w:r>
          </w:p>
        </w:tc>
        <w:tc>
          <w:tcPr>
            <w:tcW w:w="876" w:type="dxa"/>
            <w:tcBorders>
              <w:top w:val="nil"/>
              <w:bottom w:val="nil"/>
              <w:right w:val="single" w:sz="16" w:space="0" w:color="000000"/>
            </w:tcBorders>
            <w:shd w:val="clear" w:color="auto" w:fill="FFFFFF"/>
            <w:vAlign w:val="center"/>
          </w:tcPr>
          <w:p w14:paraId="0B241E2D"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15.2543</w:t>
            </w:r>
          </w:p>
        </w:tc>
      </w:tr>
      <w:tr w:rsidR="00D76AA9" w:rsidRPr="00D76AA9" w14:paraId="4A6E6613" w14:textId="77777777">
        <w:trPr>
          <w:cantSplit/>
        </w:trPr>
        <w:tc>
          <w:tcPr>
            <w:tcW w:w="1844" w:type="dxa"/>
            <w:tcBorders>
              <w:top w:val="nil"/>
              <w:left w:val="single" w:sz="16" w:space="0" w:color="000000"/>
              <w:bottom w:val="nil"/>
              <w:right w:val="single" w:sz="16" w:space="0" w:color="000000"/>
            </w:tcBorders>
            <w:shd w:val="clear" w:color="auto" w:fill="FFFFFF"/>
          </w:tcPr>
          <w:p w14:paraId="22CE456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TV</w:t>
            </w:r>
          </w:p>
        </w:tc>
        <w:tc>
          <w:tcPr>
            <w:tcW w:w="614" w:type="dxa"/>
            <w:tcBorders>
              <w:top w:val="nil"/>
              <w:left w:val="single" w:sz="16" w:space="0" w:color="000000"/>
              <w:bottom w:val="nil"/>
            </w:tcBorders>
            <w:shd w:val="clear" w:color="auto" w:fill="FFFFFF"/>
            <w:vAlign w:val="center"/>
          </w:tcPr>
          <w:p w14:paraId="5E4A7A8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28</w:t>
            </w:r>
          </w:p>
        </w:tc>
        <w:tc>
          <w:tcPr>
            <w:tcW w:w="876" w:type="dxa"/>
            <w:tcBorders>
              <w:top w:val="nil"/>
              <w:bottom w:val="nil"/>
              <w:right w:val="single" w:sz="16" w:space="0" w:color="000000"/>
            </w:tcBorders>
            <w:shd w:val="clear" w:color="auto" w:fill="FFFFFF"/>
            <w:vAlign w:val="center"/>
          </w:tcPr>
          <w:p w14:paraId="6A4A9621"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16.1071</w:t>
            </w:r>
          </w:p>
        </w:tc>
      </w:tr>
      <w:tr w:rsidR="00D76AA9" w:rsidRPr="00D76AA9" w14:paraId="0B700AE4" w14:textId="77777777">
        <w:trPr>
          <w:cantSplit/>
        </w:trPr>
        <w:tc>
          <w:tcPr>
            <w:tcW w:w="1844" w:type="dxa"/>
            <w:tcBorders>
              <w:top w:val="nil"/>
              <w:left w:val="single" w:sz="16" w:space="0" w:color="000000"/>
              <w:bottom w:val="nil"/>
              <w:right w:val="single" w:sz="16" w:space="0" w:color="000000"/>
            </w:tcBorders>
            <w:shd w:val="clear" w:color="auto" w:fill="FFFFFF"/>
          </w:tcPr>
          <w:p w14:paraId="084ECAE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video</w:t>
            </w:r>
          </w:p>
        </w:tc>
        <w:tc>
          <w:tcPr>
            <w:tcW w:w="614" w:type="dxa"/>
            <w:tcBorders>
              <w:top w:val="nil"/>
              <w:left w:val="single" w:sz="16" w:space="0" w:color="000000"/>
              <w:bottom w:val="nil"/>
            </w:tcBorders>
            <w:shd w:val="clear" w:color="auto" w:fill="FFFFFF"/>
            <w:vAlign w:val="center"/>
          </w:tcPr>
          <w:p w14:paraId="51CBF91B"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27</w:t>
            </w:r>
          </w:p>
        </w:tc>
        <w:tc>
          <w:tcPr>
            <w:tcW w:w="876" w:type="dxa"/>
            <w:tcBorders>
              <w:top w:val="nil"/>
              <w:bottom w:val="nil"/>
              <w:right w:val="single" w:sz="16" w:space="0" w:color="000000"/>
            </w:tcBorders>
            <w:shd w:val="clear" w:color="auto" w:fill="FFFFFF"/>
            <w:vAlign w:val="center"/>
          </w:tcPr>
          <w:p w14:paraId="19206930"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16.4444</w:t>
            </w:r>
          </w:p>
        </w:tc>
      </w:tr>
      <w:tr w:rsidR="00D76AA9" w:rsidRPr="00D76AA9" w14:paraId="03347C8A"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645E85FF"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Sig.</w:t>
            </w:r>
          </w:p>
        </w:tc>
        <w:tc>
          <w:tcPr>
            <w:tcW w:w="614" w:type="dxa"/>
            <w:tcBorders>
              <w:top w:val="nil"/>
              <w:left w:val="single" w:sz="16" w:space="0" w:color="000000"/>
              <w:bottom w:val="single" w:sz="16" w:space="0" w:color="000000"/>
            </w:tcBorders>
            <w:shd w:val="clear" w:color="auto" w:fill="FFFFFF"/>
            <w:vAlign w:val="center"/>
          </w:tcPr>
          <w:p w14:paraId="1947782F" w14:textId="77777777" w:rsidR="00D76AA9" w:rsidRPr="00D76AA9" w:rsidRDefault="00D76AA9" w:rsidP="00D76AA9">
            <w:pPr>
              <w:autoSpaceDE w:val="0"/>
              <w:autoSpaceDN w:val="0"/>
              <w:adjustRightInd w:val="0"/>
              <w:spacing w:after="0" w:line="240" w:lineRule="auto"/>
              <w:rPr>
                <w:rFonts w:ascii="Times New Roman" w:hAnsi="Times New Roman" w:cs="Times New Roman"/>
                <w:sz w:val="24"/>
                <w:szCs w:val="24"/>
              </w:rPr>
            </w:pPr>
          </w:p>
        </w:tc>
        <w:tc>
          <w:tcPr>
            <w:tcW w:w="876" w:type="dxa"/>
            <w:tcBorders>
              <w:top w:val="nil"/>
              <w:bottom w:val="single" w:sz="16" w:space="0" w:color="000000"/>
              <w:right w:val="single" w:sz="16" w:space="0" w:color="000000"/>
            </w:tcBorders>
            <w:shd w:val="clear" w:color="auto" w:fill="FFFFFF"/>
            <w:vAlign w:val="center"/>
          </w:tcPr>
          <w:p w14:paraId="65DA4FCE" w14:textId="77777777" w:rsidR="00D76AA9" w:rsidRPr="00D76AA9" w:rsidRDefault="00D76AA9" w:rsidP="00D76AA9">
            <w:pPr>
              <w:autoSpaceDE w:val="0"/>
              <w:autoSpaceDN w:val="0"/>
              <w:adjustRightInd w:val="0"/>
              <w:spacing w:after="0" w:line="320" w:lineRule="atLeast"/>
              <w:ind w:left="60" w:right="60"/>
              <w:jc w:val="right"/>
              <w:rPr>
                <w:rFonts w:ascii="Arial" w:hAnsi="Arial" w:cs="Arial"/>
                <w:color w:val="000000"/>
                <w:sz w:val="18"/>
                <w:szCs w:val="18"/>
              </w:rPr>
            </w:pPr>
            <w:r w:rsidRPr="00D76AA9">
              <w:rPr>
                <w:rFonts w:ascii="Arial" w:hAnsi="Arial" w:cs="Arial"/>
                <w:color w:val="000000"/>
                <w:sz w:val="18"/>
                <w:szCs w:val="18"/>
              </w:rPr>
              <w:t>.497</w:t>
            </w:r>
          </w:p>
        </w:tc>
      </w:tr>
      <w:tr w:rsidR="00D76AA9" w:rsidRPr="00D76AA9" w14:paraId="30629442" w14:textId="77777777">
        <w:trPr>
          <w:cantSplit/>
        </w:trPr>
        <w:tc>
          <w:tcPr>
            <w:tcW w:w="3334" w:type="dxa"/>
            <w:gridSpan w:val="3"/>
            <w:tcBorders>
              <w:top w:val="nil"/>
              <w:left w:val="nil"/>
              <w:bottom w:val="nil"/>
              <w:right w:val="nil"/>
            </w:tcBorders>
            <w:shd w:val="clear" w:color="auto" w:fill="FFFFFF"/>
          </w:tcPr>
          <w:p w14:paraId="0F9A606D"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Means for groups in homogeneous subsets are displayed.</w:t>
            </w:r>
          </w:p>
          <w:p w14:paraId="3071E21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Based on observed means.</w:t>
            </w:r>
          </w:p>
          <w:p w14:paraId="1BFC129B"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 xml:space="preserve"> The error term is Mean Square(Error) = 16.322.</w:t>
            </w:r>
          </w:p>
        </w:tc>
      </w:tr>
      <w:tr w:rsidR="00D76AA9" w:rsidRPr="00D76AA9" w14:paraId="02102D25" w14:textId="77777777">
        <w:trPr>
          <w:cantSplit/>
        </w:trPr>
        <w:tc>
          <w:tcPr>
            <w:tcW w:w="3334" w:type="dxa"/>
            <w:gridSpan w:val="3"/>
            <w:tcBorders>
              <w:top w:val="nil"/>
              <w:left w:val="nil"/>
              <w:bottom w:val="nil"/>
              <w:right w:val="nil"/>
            </w:tcBorders>
            <w:shd w:val="clear" w:color="auto" w:fill="FFFFFF"/>
          </w:tcPr>
          <w:p w14:paraId="50DE7A8C"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a. Uses Harmonic Mean Sample Size = 45.182.</w:t>
            </w:r>
          </w:p>
        </w:tc>
      </w:tr>
      <w:tr w:rsidR="00D76AA9" w:rsidRPr="00D76AA9" w14:paraId="4B49A904" w14:textId="77777777">
        <w:trPr>
          <w:cantSplit/>
        </w:trPr>
        <w:tc>
          <w:tcPr>
            <w:tcW w:w="3334" w:type="dxa"/>
            <w:gridSpan w:val="3"/>
            <w:tcBorders>
              <w:top w:val="nil"/>
              <w:left w:val="nil"/>
              <w:bottom w:val="nil"/>
              <w:right w:val="nil"/>
            </w:tcBorders>
            <w:shd w:val="clear" w:color="auto" w:fill="FFFFFF"/>
          </w:tcPr>
          <w:p w14:paraId="41A0A794"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b. The group sizes are unequal. The harmonic mean of the group sizes is used. Type I error levels are not guaranteed.</w:t>
            </w:r>
          </w:p>
        </w:tc>
      </w:tr>
      <w:tr w:rsidR="00D76AA9" w:rsidRPr="00D76AA9" w14:paraId="0470BDDE" w14:textId="77777777">
        <w:trPr>
          <w:cantSplit/>
        </w:trPr>
        <w:tc>
          <w:tcPr>
            <w:tcW w:w="3334" w:type="dxa"/>
            <w:gridSpan w:val="3"/>
            <w:tcBorders>
              <w:top w:val="nil"/>
              <w:left w:val="nil"/>
              <w:bottom w:val="nil"/>
              <w:right w:val="nil"/>
            </w:tcBorders>
            <w:shd w:val="clear" w:color="auto" w:fill="FFFFFF"/>
          </w:tcPr>
          <w:p w14:paraId="63E5DD89" w14:textId="77777777" w:rsidR="00D76AA9" w:rsidRPr="00D76AA9" w:rsidRDefault="00D76AA9" w:rsidP="00D76AA9">
            <w:pPr>
              <w:autoSpaceDE w:val="0"/>
              <w:autoSpaceDN w:val="0"/>
              <w:adjustRightInd w:val="0"/>
              <w:spacing w:after="0" w:line="320" w:lineRule="atLeast"/>
              <w:ind w:left="60" w:right="60"/>
              <w:rPr>
                <w:rFonts w:ascii="Arial" w:hAnsi="Arial" w:cs="Arial"/>
                <w:color w:val="000000"/>
                <w:sz w:val="18"/>
                <w:szCs w:val="18"/>
              </w:rPr>
            </w:pPr>
            <w:r w:rsidRPr="00D76AA9">
              <w:rPr>
                <w:rFonts w:ascii="Arial" w:hAnsi="Arial" w:cs="Arial"/>
                <w:color w:val="000000"/>
                <w:sz w:val="18"/>
                <w:szCs w:val="18"/>
              </w:rPr>
              <w:t>c. Alpha = .05.</w:t>
            </w:r>
          </w:p>
        </w:tc>
      </w:tr>
    </w:tbl>
    <w:p w14:paraId="7430B31B" w14:textId="77777777" w:rsidR="00D76AA9" w:rsidRPr="00D76AA9" w:rsidRDefault="00D76AA9" w:rsidP="00D76AA9">
      <w:pPr>
        <w:autoSpaceDE w:val="0"/>
        <w:autoSpaceDN w:val="0"/>
        <w:adjustRightInd w:val="0"/>
        <w:spacing w:after="0" w:line="400" w:lineRule="atLeast"/>
        <w:rPr>
          <w:rFonts w:ascii="Times New Roman" w:hAnsi="Times New Roman" w:cs="Times New Roman"/>
          <w:sz w:val="24"/>
          <w:szCs w:val="24"/>
        </w:rPr>
      </w:pPr>
    </w:p>
    <w:p w14:paraId="2E08BCD2" w14:textId="752FAEC4" w:rsidR="00D76AA9" w:rsidRDefault="004821F8" w:rsidP="00D76AA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1507F60" wp14:editId="7EB23389">
            <wp:extent cx="5425583" cy="4342082"/>
            <wp:effectExtent l="0" t="0" r="381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35294" cy="4349854"/>
                    </a:xfrm>
                    <a:prstGeom prst="rect">
                      <a:avLst/>
                    </a:prstGeom>
                    <a:noFill/>
                    <a:ln>
                      <a:noFill/>
                    </a:ln>
                  </pic:spPr>
                </pic:pic>
              </a:graphicData>
            </a:graphic>
          </wp:inline>
        </w:drawing>
      </w:r>
    </w:p>
    <w:p w14:paraId="2040A0C1" w14:textId="77777777" w:rsidR="00D76AA9" w:rsidRDefault="00D76AA9" w:rsidP="00D76AA9">
      <w:pPr>
        <w:autoSpaceDE w:val="0"/>
        <w:autoSpaceDN w:val="0"/>
        <w:adjustRightInd w:val="0"/>
        <w:spacing w:after="0" w:line="240" w:lineRule="auto"/>
        <w:rPr>
          <w:rFonts w:ascii="Times New Roman" w:hAnsi="Times New Roman" w:cs="Times New Roman"/>
          <w:sz w:val="24"/>
          <w:szCs w:val="24"/>
        </w:rPr>
      </w:pPr>
    </w:p>
    <w:p w14:paraId="2FFE12FC" w14:textId="422E7AC1" w:rsidR="00336B66" w:rsidRDefault="00336B66" w:rsidP="40A76460">
      <w:pPr>
        <w:rPr>
          <w:u w:val="single"/>
        </w:rPr>
      </w:pPr>
    </w:p>
    <w:p w14:paraId="0C282811" w14:textId="77777777" w:rsidR="00336B66" w:rsidRPr="00276E4D" w:rsidRDefault="00336B66" w:rsidP="40A76460">
      <w:pPr>
        <w:rPr>
          <w:rFonts w:ascii="Times New Roman" w:hAnsi="Times New Roman" w:cs="Times New Roman"/>
          <w:u w:val="single"/>
        </w:rPr>
      </w:pPr>
    </w:p>
    <w:p w14:paraId="65BCB93E" w14:textId="605F2AF7" w:rsidR="00C7515A" w:rsidRPr="00276E4D" w:rsidRDefault="00951C14" w:rsidP="00C7515A">
      <w:pPr>
        <w:rPr>
          <w:rFonts w:ascii="Times New Roman" w:hAnsi="Times New Roman" w:cs="Times New Roman"/>
          <w:u w:val="single"/>
        </w:rPr>
      </w:pPr>
      <w:r w:rsidRPr="00276E4D">
        <w:rPr>
          <w:rFonts w:ascii="Times New Roman" w:hAnsi="Times New Roman" w:cs="Times New Roman"/>
          <w:u w:val="single"/>
        </w:rPr>
        <w:t>Appendix E (iv</w:t>
      </w:r>
      <w:r w:rsidR="00D526BA" w:rsidRPr="00276E4D">
        <w:rPr>
          <w:rFonts w:ascii="Times New Roman" w:hAnsi="Times New Roman" w:cs="Times New Roman"/>
          <w:u w:val="single"/>
        </w:rPr>
        <w:t xml:space="preserve">): </w:t>
      </w:r>
      <w:proofErr w:type="spellStart"/>
      <w:r w:rsidR="00D526BA" w:rsidRPr="00276E4D">
        <w:rPr>
          <w:rFonts w:ascii="Times New Roman" w:hAnsi="Times New Roman" w:cs="Times New Roman"/>
          <w:u w:val="single"/>
        </w:rPr>
        <w:t>Cronbachs</w:t>
      </w:r>
      <w:proofErr w:type="spellEnd"/>
      <w:r w:rsidR="40A76460" w:rsidRPr="00276E4D">
        <w:rPr>
          <w:rFonts w:ascii="Times New Roman" w:hAnsi="Times New Roman" w:cs="Times New Roman"/>
          <w:u w:val="single"/>
        </w:rPr>
        <w:t xml:space="preserve"> alpha</w:t>
      </w:r>
    </w:p>
    <w:p w14:paraId="05A30D54"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3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615"/>
        <w:gridCol w:w="769"/>
      </w:tblGrid>
      <w:tr w:rsidR="00D526BA" w:rsidRPr="00D526BA" w14:paraId="37380087" w14:textId="77777777">
        <w:trPr>
          <w:cantSplit/>
        </w:trPr>
        <w:tc>
          <w:tcPr>
            <w:tcW w:w="3394" w:type="dxa"/>
            <w:gridSpan w:val="4"/>
            <w:tcBorders>
              <w:top w:val="nil"/>
              <w:left w:val="nil"/>
              <w:bottom w:val="nil"/>
              <w:right w:val="nil"/>
            </w:tcBorders>
            <w:shd w:val="clear" w:color="auto" w:fill="FFFFFF"/>
            <w:vAlign w:val="center"/>
          </w:tcPr>
          <w:p w14:paraId="5B4312E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Case Processing Summary</w:t>
            </w:r>
          </w:p>
        </w:tc>
      </w:tr>
      <w:tr w:rsidR="00D526BA" w:rsidRPr="00D526BA" w14:paraId="0BEBAA52" w14:textId="77777777">
        <w:trPr>
          <w:cantSplit/>
        </w:trPr>
        <w:tc>
          <w:tcPr>
            <w:tcW w:w="2012" w:type="dxa"/>
            <w:gridSpan w:val="2"/>
            <w:tcBorders>
              <w:top w:val="single" w:sz="16" w:space="0" w:color="000000"/>
              <w:left w:val="single" w:sz="16" w:space="0" w:color="000000"/>
              <w:bottom w:val="single" w:sz="16" w:space="0" w:color="000000"/>
              <w:right w:val="nil"/>
            </w:tcBorders>
            <w:shd w:val="clear" w:color="auto" w:fill="FFFFFF"/>
            <w:vAlign w:val="bottom"/>
          </w:tcPr>
          <w:p w14:paraId="7A791D1F"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614" w:type="dxa"/>
            <w:tcBorders>
              <w:top w:val="single" w:sz="16" w:space="0" w:color="000000"/>
              <w:left w:val="single" w:sz="16" w:space="0" w:color="000000"/>
              <w:bottom w:val="single" w:sz="16" w:space="0" w:color="000000"/>
            </w:tcBorders>
            <w:shd w:val="clear" w:color="auto" w:fill="FFFFFF"/>
            <w:vAlign w:val="bottom"/>
          </w:tcPr>
          <w:p w14:paraId="135F258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c>
          <w:tcPr>
            <w:tcW w:w="768" w:type="dxa"/>
            <w:tcBorders>
              <w:top w:val="single" w:sz="16" w:space="0" w:color="000000"/>
              <w:bottom w:val="single" w:sz="16" w:space="0" w:color="000000"/>
              <w:right w:val="single" w:sz="16" w:space="0" w:color="000000"/>
            </w:tcBorders>
            <w:shd w:val="clear" w:color="auto" w:fill="FFFFFF"/>
            <w:vAlign w:val="bottom"/>
          </w:tcPr>
          <w:p w14:paraId="44304C4B"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w:t>
            </w:r>
          </w:p>
        </w:tc>
      </w:tr>
      <w:tr w:rsidR="00D526BA" w:rsidRPr="00D526BA" w14:paraId="364C5452" w14:textId="77777777">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6AF1D3C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Cases</w:t>
            </w:r>
          </w:p>
        </w:tc>
        <w:tc>
          <w:tcPr>
            <w:tcW w:w="1152" w:type="dxa"/>
            <w:tcBorders>
              <w:top w:val="single" w:sz="16" w:space="0" w:color="000000"/>
              <w:left w:val="nil"/>
              <w:bottom w:val="nil"/>
              <w:right w:val="single" w:sz="16" w:space="0" w:color="000000"/>
            </w:tcBorders>
            <w:shd w:val="clear" w:color="auto" w:fill="FFFFFF"/>
          </w:tcPr>
          <w:p w14:paraId="5A5701F0"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Valid</w:t>
            </w:r>
          </w:p>
        </w:tc>
        <w:tc>
          <w:tcPr>
            <w:tcW w:w="614" w:type="dxa"/>
            <w:tcBorders>
              <w:top w:val="single" w:sz="16" w:space="0" w:color="000000"/>
              <w:left w:val="single" w:sz="16" w:space="0" w:color="000000"/>
              <w:bottom w:val="nil"/>
            </w:tcBorders>
            <w:shd w:val="clear" w:color="auto" w:fill="FFFFFF"/>
            <w:vAlign w:val="center"/>
          </w:tcPr>
          <w:p w14:paraId="56F2434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single" w:sz="16" w:space="0" w:color="000000"/>
              <w:bottom w:val="nil"/>
              <w:right w:val="single" w:sz="16" w:space="0" w:color="000000"/>
            </w:tcBorders>
            <w:shd w:val="clear" w:color="auto" w:fill="FFFFFF"/>
            <w:vAlign w:val="center"/>
          </w:tcPr>
          <w:p w14:paraId="270CEF7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1FE5F325"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294B9353"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535FA03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Excluded</w:t>
            </w:r>
            <w:r w:rsidRPr="00D526BA">
              <w:rPr>
                <w:rFonts w:ascii="Arial" w:hAnsi="Arial" w:cs="Arial"/>
                <w:color w:val="000000"/>
                <w:sz w:val="18"/>
                <w:szCs w:val="18"/>
                <w:vertAlign w:val="superscript"/>
              </w:rPr>
              <w:t>a</w:t>
            </w:r>
            <w:proofErr w:type="spellEnd"/>
          </w:p>
        </w:tc>
        <w:tc>
          <w:tcPr>
            <w:tcW w:w="614" w:type="dxa"/>
            <w:tcBorders>
              <w:top w:val="nil"/>
              <w:left w:val="single" w:sz="16" w:space="0" w:color="000000"/>
              <w:bottom w:val="nil"/>
            </w:tcBorders>
            <w:shd w:val="clear" w:color="auto" w:fill="FFFFFF"/>
            <w:vAlign w:val="center"/>
          </w:tcPr>
          <w:p w14:paraId="1691EEE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c>
          <w:tcPr>
            <w:tcW w:w="768" w:type="dxa"/>
            <w:tcBorders>
              <w:top w:val="nil"/>
              <w:bottom w:val="nil"/>
              <w:right w:val="single" w:sz="16" w:space="0" w:color="000000"/>
            </w:tcBorders>
            <w:shd w:val="clear" w:color="auto" w:fill="FFFFFF"/>
            <w:vAlign w:val="center"/>
          </w:tcPr>
          <w:p w14:paraId="778762C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r>
      <w:tr w:rsidR="00D526BA" w:rsidRPr="00D526BA" w14:paraId="13945175"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53AD8D69"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4416CD1C"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Total</w:t>
            </w:r>
          </w:p>
        </w:tc>
        <w:tc>
          <w:tcPr>
            <w:tcW w:w="614" w:type="dxa"/>
            <w:tcBorders>
              <w:top w:val="nil"/>
              <w:left w:val="single" w:sz="16" w:space="0" w:color="000000"/>
              <w:bottom w:val="single" w:sz="16" w:space="0" w:color="000000"/>
            </w:tcBorders>
            <w:shd w:val="clear" w:color="auto" w:fill="FFFFFF"/>
            <w:vAlign w:val="center"/>
          </w:tcPr>
          <w:p w14:paraId="39C78E7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nil"/>
              <w:bottom w:val="single" w:sz="16" w:space="0" w:color="000000"/>
              <w:right w:val="single" w:sz="16" w:space="0" w:color="000000"/>
            </w:tcBorders>
            <w:shd w:val="clear" w:color="auto" w:fill="FFFFFF"/>
            <w:vAlign w:val="center"/>
          </w:tcPr>
          <w:p w14:paraId="37B0C57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3FC61BA4" w14:textId="77777777">
        <w:trPr>
          <w:cantSplit/>
        </w:trPr>
        <w:tc>
          <w:tcPr>
            <w:tcW w:w="3394" w:type="dxa"/>
            <w:gridSpan w:val="4"/>
            <w:tcBorders>
              <w:top w:val="nil"/>
              <w:left w:val="nil"/>
              <w:bottom w:val="nil"/>
              <w:right w:val="nil"/>
            </w:tcBorders>
            <w:shd w:val="clear" w:color="auto" w:fill="FFFFFF"/>
          </w:tcPr>
          <w:p w14:paraId="3C05A63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a. Listwise deletion based on all variables in the procedure.</w:t>
            </w:r>
          </w:p>
        </w:tc>
      </w:tr>
    </w:tbl>
    <w:p w14:paraId="2E1F3AFF"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4FB8C912"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1"/>
        <w:gridCol w:w="902"/>
        <w:gridCol w:w="902"/>
      </w:tblGrid>
      <w:tr w:rsidR="00D526BA" w:rsidRPr="00D526BA" w14:paraId="380FDE6A" w14:textId="77777777">
        <w:trPr>
          <w:cantSplit/>
        </w:trPr>
        <w:tc>
          <w:tcPr>
            <w:tcW w:w="2703" w:type="dxa"/>
            <w:gridSpan w:val="3"/>
            <w:tcBorders>
              <w:top w:val="nil"/>
              <w:left w:val="nil"/>
              <w:bottom w:val="nil"/>
              <w:right w:val="nil"/>
            </w:tcBorders>
            <w:shd w:val="clear" w:color="auto" w:fill="FFFFFF"/>
            <w:vAlign w:val="center"/>
          </w:tcPr>
          <w:p w14:paraId="7F06845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Reliability Statistics</w:t>
            </w:r>
          </w:p>
        </w:tc>
      </w:tr>
      <w:tr w:rsidR="00D526BA" w:rsidRPr="00D526BA" w14:paraId="04A04E17" w14:textId="77777777">
        <w:trPr>
          <w:cantSplit/>
        </w:trPr>
        <w:tc>
          <w:tcPr>
            <w:tcW w:w="901" w:type="dxa"/>
            <w:tcBorders>
              <w:top w:val="single" w:sz="16" w:space="0" w:color="000000"/>
              <w:left w:val="single" w:sz="16" w:space="0" w:color="000000"/>
              <w:bottom w:val="single" w:sz="16" w:space="0" w:color="000000"/>
            </w:tcBorders>
            <w:shd w:val="clear" w:color="auto" w:fill="FFFFFF"/>
            <w:vAlign w:val="bottom"/>
          </w:tcPr>
          <w:p w14:paraId="53D4560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w:t>
            </w:r>
          </w:p>
        </w:tc>
        <w:tc>
          <w:tcPr>
            <w:tcW w:w="901" w:type="dxa"/>
            <w:tcBorders>
              <w:top w:val="single" w:sz="16" w:space="0" w:color="000000"/>
              <w:bottom w:val="single" w:sz="16" w:space="0" w:color="000000"/>
            </w:tcBorders>
            <w:shd w:val="clear" w:color="auto" w:fill="FFFFFF"/>
            <w:vAlign w:val="bottom"/>
          </w:tcPr>
          <w:p w14:paraId="13F6573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Based on Standardized Items</w:t>
            </w:r>
          </w:p>
        </w:tc>
        <w:tc>
          <w:tcPr>
            <w:tcW w:w="901" w:type="dxa"/>
            <w:tcBorders>
              <w:top w:val="single" w:sz="16" w:space="0" w:color="000000"/>
              <w:bottom w:val="single" w:sz="16" w:space="0" w:color="000000"/>
              <w:right w:val="single" w:sz="16" w:space="0" w:color="000000"/>
            </w:tcBorders>
            <w:shd w:val="clear" w:color="auto" w:fill="FFFFFF"/>
            <w:vAlign w:val="bottom"/>
          </w:tcPr>
          <w:p w14:paraId="6C7CA3A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1C2AEE52" w14:textId="77777777">
        <w:trPr>
          <w:cantSplit/>
        </w:trPr>
        <w:tc>
          <w:tcPr>
            <w:tcW w:w="901" w:type="dxa"/>
            <w:tcBorders>
              <w:top w:val="single" w:sz="16" w:space="0" w:color="000000"/>
              <w:left w:val="single" w:sz="16" w:space="0" w:color="000000"/>
              <w:bottom w:val="single" w:sz="16" w:space="0" w:color="000000"/>
            </w:tcBorders>
            <w:shd w:val="clear" w:color="auto" w:fill="FFFFFF"/>
            <w:vAlign w:val="center"/>
          </w:tcPr>
          <w:p w14:paraId="14E06FD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.530</w:t>
            </w:r>
          </w:p>
        </w:tc>
        <w:tc>
          <w:tcPr>
            <w:tcW w:w="901" w:type="dxa"/>
            <w:tcBorders>
              <w:top w:val="single" w:sz="16" w:space="0" w:color="000000"/>
              <w:bottom w:val="single" w:sz="16" w:space="0" w:color="000000"/>
            </w:tcBorders>
            <w:shd w:val="clear" w:color="auto" w:fill="FFFFFF"/>
            <w:vAlign w:val="center"/>
          </w:tcPr>
          <w:p w14:paraId="012F80B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.544</w:t>
            </w:r>
          </w:p>
        </w:tc>
        <w:tc>
          <w:tcPr>
            <w:tcW w:w="901" w:type="dxa"/>
            <w:tcBorders>
              <w:top w:val="single" w:sz="16" w:space="0" w:color="000000"/>
              <w:bottom w:val="single" w:sz="16" w:space="0" w:color="000000"/>
              <w:right w:val="single" w:sz="16" w:space="0" w:color="000000"/>
            </w:tcBorders>
            <w:shd w:val="clear" w:color="auto" w:fill="FFFFFF"/>
            <w:vAlign w:val="center"/>
          </w:tcPr>
          <w:p w14:paraId="166AD99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w:t>
            </w:r>
          </w:p>
        </w:tc>
      </w:tr>
    </w:tbl>
    <w:p w14:paraId="36058B0E"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713EC2E2"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4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876"/>
        <w:gridCol w:w="876"/>
        <w:gridCol w:w="614"/>
      </w:tblGrid>
      <w:tr w:rsidR="00D526BA" w:rsidRPr="00D526BA" w14:paraId="6C79C6C1" w14:textId="77777777">
        <w:trPr>
          <w:cantSplit/>
        </w:trPr>
        <w:tc>
          <w:tcPr>
            <w:tcW w:w="4210" w:type="dxa"/>
            <w:gridSpan w:val="4"/>
            <w:tcBorders>
              <w:top w:val="nil"/>
              <w:left w:val="nil"/>
              <w:bottom w:val="nil"/>
              <w:right w:val="nil"/>
            </w:tcBorders>
            <w:shd w:val="clear" w:color="auto" w:fill="FFFFFF"/>
            <w:vAlign w:val="center"/>
          </w:tcPr>
          <w:p w14:paraId="0FC750F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 Statistics</w:t>
            </w:r>
          </w:p>
        </w:tc>
      </w:tr>
      <w:tr w:rsidR="00D526BA" w:rsidRPr="00D526BA" w14:paraId="610A7B5F"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6CACEB4"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7D689B2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3114A66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004137E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r>
      <w:tr w:rsidR="00D526BA" w:rsidRPr="00D526BA" w14:paraId="2156DFC8"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6A2BDF4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skip at least 1 meal on a regular basis?</w:t>
            </w:r>
          </w:p>
        </w:tc>
        <w:tc>
          <w:tcPr>
            <w:tcW w:w="876" w:type="dxa"/>
            <w:tcBorders>
              <w:top w:val="single" w:sz="16" w:space="0" w:color="000000"/>
              <w:left w:val="single" w:sz="16" w:space="0" w:color="000000"/>
              <w:bottom w:val="nil"/>
            </w:tcBorders>
            <w:shd w:val="clear" w:color="auto" w:fill="FFFFFF"/>
            <w:vAlign w:val="center"/>
          </w:tcPr>
          <w:p w14:paraId="3021810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2.0762</w:t>
            </w:r>
          </w:p>
        </w:tc>
        <w:tc>
          <w:tcPr>
            <w:tcW w:w="876" w:type="dxa"/>
            <w:tcBorders>
              <w:top w:val="single" w:sz="16" w:space="0" w:color="000000"/>
              <w:bottom w:val="nil"/>
            </w:tcBorders>
            <w:shd w:val="clear" w:color="auto" w:fill="FFFFFF"/>
            <w:vAlign w:val="center"/>
          </w:tcPr>
          <w:p w14:paraId="105EF7E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.78029</w:t>
            </w:r>
          </w:p>
        </w:tc>
        <w:tc>
          <w:tcPr>
            <w:tcW w:w="614" w:type="dxa"/>
            <w:tcBorders>
              <w:top w:val="single" w:sz="16" w:space="0" w:color="000000"/>
              <w:bottom w:val="nil"/>
              <w:right w:val="single" w:sz="16" w:space="0" w:color="000000"/>
            </w:tcBorders>
            <w:shd w:val="clear" w:color="auto" w:fill="FFFFFF"/>
            <w:vAlign w:val="center"/>
          </w:tcPr>
          <w:p w14:paraId="2658378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47C7E2E9" w14:textId="77777777">
        <w:trPr>
          <w:cantSplit/>
        </w:trPr>
        <w:tc>
          <w:tcPr>
            <w:tcW w:w="1844" w:type="dxa"/>
            <w:tcBorders>
              <w:top w:val="nil"/>
              <w:left w:val="single" w:sz="16" w:space="0" w:color="000000"/>
              <w:bottom w:val="nil"/>
              <w:right w:val="single" w:sz="16" w:space="0" w:color="000000"/>
            </w:tcBorders>
            <w:shd w:val="clear" w:color="auto" w:fill="FFFFFF"/>
          </w:tcPr>
          <w:p w14:paraId="1CD3B5C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base your meals around starchy food? (potatoes, pasta, rice, bread etc.)</w:t>
            </w:r>
          </w:p>
        </w:tc>
        <w:tc>
          <w:tcPr>
            <w:tcW w:w="876" w:type="dxa"/>
            <w:tcBorders>
              <w:top w:val="nil"/>
              <w:left w:val="single" w:sz="16" w:space="0" w:color="000000"/>
              <w:bottom w:val="nil"/>
            </w:tcBorders>
            <w:shd w:val="clear" w:color="auto" w:fill="FFFFFF"/>
            <w:vAlign w:val="center"/>
          </w:tcPr>
          <w:p w14:paraId="00F2518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2.2317</w:t>
            </w:r>
          </w:p>
        </w:tc>
        <w:tc>
          <w:tcPr>
            <w:tcW w:w="876" w:type="dxa"/>
            <w:tcBorders>
              <w:top w:val="nil"/>
              <w:bottom w:val="nil"/>
            </w:tcBorders>
            <w:shd w:val="clear" w:color="auto" w:fill="FFFFFF"/>
            <w:vAlign w:val="center"/>
          </w:tcPr>
          <w:p w14:paraId="6B2DF8D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.67817</w:t>
            </w:r>
          </w:p>
        </w:tc>
        <w:tc>
          <w:tcPr>
            <w:tcW w:w="614" w:type="dxa"/>
            <w:tcBorders>
              <w:top w:val="nil"/>
              <w:bottom w:val="nil"/>
              <w:right w:val="single" w:sz="16" w:space="0" w:color="000000"/>
            </w:tcBorders>
            <w:shd w:val="clear" w:color="auto" w:fill="FFFFFF"/>
            <w:vAlign w:val="center"/>
          </w:tcPr>
          <w:p w14:paraId="5DB0194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30C1A117" w14:textId="77777777">
        <w:trPr>
          <w:cantSplit/>
        </w:trPr>
        <w:tc>
          <w:tcPr>
            <w:tcW w:w="1844" w:type="dxa"/>
            <w:tcBorders>
              <w:top w:val="nil"/>
              <w:left w:val="single" w:sz="16" w:space="0" w:color="000000"/>
              <w:bottom w:val="nil"/>
              <w:right w:val="single" w:sz="16" w:space="0" w:color="000000"/>
            </w:tcBorders>
            <w:shd w:val="clear" w:color="auto" w:fill="FFFFFF"/>
          </w:tcPr>
          <w:p w14:paraId="5A58DE1C"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regularly eat sugary snacks? (cakes, sweets, chocolate etc.)</w:t>
            </w:r>
          </w:p>
        </w:tc>
        <w:tc>
          <w:tcPr>
            <w:tcW w:w="876" w:type="dxa"/>
            <w:tcBorders>
              <w:top w:val="nil"/>
              <w:left w:val="single" w:sz="16" w:space="0" w:color="000000"/>
              <w:bottom w:val="nil"/>
            </w:tcBorders>
            <w:shd w:val="clear" w:color="auto" w:fill="FFFFFF"/>
            <w:vAlign w:val="center"/>
          </w:tcPr>
          <w:p w14:paraId="1E4DAD5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2.2073</w:t>
            </w:r>
          </w:p>
        </w:tc>
        <w:tc>
          <w:tcPr>
            <w:tcW w:w="876" w:type="dxa"/>
            <w:tcBorders>
              <w:top w:val="nil"/>
              <w:bottom w:val="nil"/>
            </w:tcBorders>
            <w:shd w:val="clear" w:color="auto" w:fill="FFFFFF"/>
            <w:vAlign w:val="center"/>
          </w:tcPr>
          <w:p w14:paraId="2500B6C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.63028</w:t>
            </w:r>
          </w:p>
        </w:tc>
        <w:tc>
          <w:tcPr>
            <w:tcW w:w="614" w:type="dxa"/>
            <w:tcBorders>
              <w:top w:val="nil"/>
              <w:bottom w:val="nil"/>
              <w:right w:val="single" w:sz="16" w:space="0" w:color="000000"/>
            </w:tcBorders>
            <w:shd w:val="clear" w:color="auto" w:fill="FFFFFF"/>
            <w:vAlign w:val="center"/>
          </w:tcPr>
          <w:p w14:paraId="2770E30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64A598D8" w14:textId="77777777">
        <w:trPr>
          <w:cantSplit/>
        </w:trPr>
        <w:tc>
          <w:tcPr>
            <w:tcW w:w="1844" w:type="dxa"/>
            <w:tcBorders>
              <w:top w:val="nil"/>
              <w:left w:val="single" w:sz="16" w:space="0" w:color="000000"/>
              <w:bottom w:val="nil"/>
              <w:right w:val="single" w:sz="16" w:space="0" w:color="000000"/>
            </w:tcBorders>
            <w:shd w:val="clear" w:color="auto" w:fill="FFFFFF"/>
          </w:tcPr>
          <w:p w14:paraId="0F4DAF4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lastRenderedPageBreak/>
              <w:t xml:space="preserve">Do you regularly eat </w:t>
            </w:r>
            <w:proofErr w:type="spellStart"/>
            <w:r w:rsidRPr="00D526BA">
              <w:rPr>
                <w:rFonts w:ascii="Arial" w:hAnsi="Arial" w:cs="Arial"/>
                <w:color w:val="000000"/>
                <w:sz w:val="18"/>
                <w:szCs w:val="18"/>
              </w:rPr>
              <w:t>savory</w:t>
            </w:r>
            <w:proofErr w:type="spellEnd"/>
            <w:r w:rsidRPr="00D526BA">
              <w:rPr>
                <w:rFonts w:ascii="Arial" w:hAnsi="Arial" w:cs="Arial"/>
                <w:color w:val="000000"/>
                <w:sz w:val="18"/>
                <w:szCs w:val="18"/>
              </w:rPr>
              <w:t xml:space="preserve"> snacks? (crisps, salted nuts etc.)</w:t>
            </w:r>
          </w:p>
        </w:tc>
        <w:tc>
          <w:tcPr>
            <w:tcW w:w="876" w:type="dxa"/>
            <w:tcBorders>
              <w:top w:val="nil"/>
              <w:left w:val="single" w:sz="16" w:space="0" w:color="000000"/>
              <w:bottom w:val="nil"/>
            </w:tcBorders>
            <w:shd w:val="clear" w:color="auto" w:fill="FFFFFF"/>
            <w:vAlign w:val="center"/>
          </w:tcPr>
          <w:p w14:paraId="3249C19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2.0793</w:t>
            </w:r>
          </w:p>
        </w:tc>
        <w:tc>
          <w:tcPr>
            <w:tcW w:w="876" w:type="dxa"/>
            <w:tcBorders>
              <w:top w:val="nil"/>
              <w:bottom w:val="nil"/>
            </w:tcBorders>
            <w:shd w:val="clear" w:color="auto" w:fill="FFFFFF"/>
            <w:vAlign w:val="center"/>
          </w:tcPr>
          <w:p w14:paraId="529450F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.64000</w:t>
            </w:r>
          </w:p>
        </w:tc>
        <w:tc>
          <w:tcPr>
            <w:tcW w:w="614" w:type="dxa"/>
            <w:tcBorders>
              <w:top w:val="nil"/>
              <w:bottom w:val="nil"/>
              <w:right w:val="single" w:sz="16" w:space="0" w:color="000000"/>
            </w:tcBorders>
            <w:shd w:val="clear" w:color="auto" w:fill="FFFFFF"/>
            <w:vAlign w:val="center"/>
          </w:tcPr>
          <w:p w14:paraId="1EF2D36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0C22E59A"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3FE582A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fivereverse</w:t>
            </w:r>
            <w:proofErr w:type="spellEnd"/>
          </w:p>
        </w:tc>
        <w:tc>
          <w:tcPr>
            <w:tcW w:w="876" w:type="dxa"/>
            <w:tcBorders>
              <w:top w:val="nil"/>
              <w:left w:val="single" w:sz="16" w:space="0" w:color="000000"/>
              <w:bottom w:val="single" w:sz="16" w:space="0" w:color="000000"/>
            </w:tcBorders>
            <w:shd w:val="clear" w:color="auto" w:fill="FFFFFF"/>
            <w:vAlign w:val="center"/>
          </w:tcPr>
          <w:p w14:paraId="62D298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1.9421</w:t>
            </w:r>
          </w:p>
        </w:tc>
        <w:tc>
          <w:tcPr>
            <w:tcW w:w="876" w:type="dxa"/>
            <w:tcBorders>
              <w:top w:val="nil"/>
              <w:bottom w:val="single" w:sz="16" w:space="0" w:color="000000"/>
            </w:tcBorders>
            <w:shd w:val="clear" w:color="auto" w:fill="FFFFFF"/>
            <w:vAlign w:val="center"/>
          </w:tcPr>
          <w:p w14:paraId="4438651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.74172</w:t>
            </w:r>
          </w:p>
        </w:tc>
        <w:tc>
          <w:tcPr>
            <w:tcW w:w="614" w:type="dxa"/>
            <w:tcBorders>
              <w:top w:val="nil"/>
              <w:bottom w:val="single" w:sz="16" w:space="0" w:color="000000"/>
              <w:right w:val="single" w:sz="16" w:space="0" w:color="000000"/>
            </w:tcBorders>
            <w:shd w:val="clear" w:color="auto" w:fill="FFFFFF"/>
            <w:vAlign w:val="center"/>
          </w:tcPr>
          <w:p w14:paraId="428BE6D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bl>
    <w:p w14:paraId="31CEFA38"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2B5FDAD2"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876"/>
        <w:gridCol w:w="876"/>
        <w:gridCol w:w="876"/>
        <w:gridCol w:w="876"/>
        <w:gridCol w:w="876"/>
      </w:tblGrid>
      <w:tr w:rsidR="00D526BA" w:rsidRPr="00D526BA" w14:paraId="02D1629A" w14:textId="77777777">
        <w:trPr>
          <w:cantSplit/>
        </w:trPr>
        <w:tc>
          <w:tcPr>
            <w:tcW w:w="6224" w:type="dxa"/>
            <w:gridSpan w:val="6"/>
            <w:tcBorders>
              <w:top w:val="nil"/>
              <w:left w:val="nil"/>
              <w:bottom w:val="nil"/>
              <w:right w:val="nil"/>
            </w:tcBorders>
            <w:shd w:val="clear" w:color="auto" w:fill="FFFFFF"/>
            <w:vAlign w:val="center"/>
          </w:tcPr>
          <w:p w14:paraId="175A6B41"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Inter-Item Correlation Matrix</w:t>
            </w:r>
          </w:p>
        </w:tc>
      </w:tr>
      <w:tr w:rsidR="00D526BA" w:rsidRPr="00D526BA" w14:paraId="4654F695"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5C05416"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2E6694E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Do you skip at least 1 meal on a regular basis?</w:t>
            </w:r>
          </w:p>
        </w:tc>
        <w:tc>
          <w:tcPr>
            <w:tcW w:w="876" w:type="dxa"/>
            <w:tcBorders>
              <w:top w:val="single" w:sz="16" w:space="0" w:color="000000"/>
              <w:bottom w:val="single" w:sz="16" w:space="0" w:color="000000"/>
            </w:tcBorders>
            <w:shd w:val="clear" w:color="auto" w:fill="FFFFFF"/>
            <w:vAlign w:val="bottom"/>
          </w:tcPr>
          <w:p w14:paraId="306C3D2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Do you base your meals around starchy food? (potatoes, pasta, rice, bread etc.)</w:t>
            </w:r>
          </w:p>
        </w:tc>
        <w:tc>
          <w:tcPr>
            <w:tcW w:w="876" w:type="dxa"/>
            <w:tcBorders>
              <w:top w:val="single" w:sz="16" w:space="0" w:color="000000"/>
              <w:bottom w:val="single" w:sz="16" w:space="0" w:color="000000"/>
            </w:tcBorders>
            <w:shd w:val="clear" w:color="auto" w:fill="FFFFFF"/>
            <w:vAlign w:val="bottom"/>
          </w:tcPr>
          <w:p w14:paraId="437236E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Do you regularly eat sugary snacks? (cakes, sweets, chocolate etc.)</w:t>
            </w:r>
          </w:p>
        </w:tc>
        <w:tc>
          <w:tcPr>
            <w:tcW w:w="876" w:type="dxa"/>
            <w:tcBorders>
              <w:top w:val="single" w:sz="16" w:space="0" w:color="000000"/>
              <w:bottom w:val="single" w:sz="16" w:space="0" w:color="000000"/>
            </w:tcBorders>
            <w:shd w:val="clear" w:color="auto" w:fill="FFFFFF"/>
            <w:vAlign w:val="bottom"/>
          </w:tcPr>
          <w:p w14:paraId="0FB188A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 xml:space="preserve">Do you regularly eat </w:t>
            </w:r>
            <w:proofErr w:type="spellStart"/>
            <w:r w:rsidRPr="00D526BA">
              <w:rPr>
                <w:rFonts w:ascii="Arial" w:hAnsi="Arial" w:cs="Arial"/>
                <w:color w:val="000000"/>
                <w:sz w:val="18"/>
                <w:szCs w:val="18"/>
              </w:rPr>
              <w:t>savory</w:t>
            </w:r>
            <w:proofErr w:type="spellEnd"/>
            <w:r w:rsidRPr="00D526BA">
              <w:rPr>
                <w:rFonts w:ascii="Arial" w:hAnsi="Arial" w:cs="Arial"/>
                <w:color w:val="000000"/>
                <w:sz w:val="18"/>
                <w:szCs w:val="18"/>
              </w:rPr>
              <w:t xml:space="preserve"> snacks? (crisps, salted nuts etc.)</w:t>
            </w:r>
          </w:p>
        </w:tc>
        <w:tc>
          <w:tcPr>
            <w:tcW w:w="876" w:type="dxa"/>
            <w:tcBorders>
              <w:top w:val="single" w:sz="16" w:space="0" w:color="000000"/>
              <w:bottom w:val="single" w:sz="16" w:space="0" w:color="000000"/>
              <w:right w:val="single" w:sz="16" w:space="0" w:color="000000"/>
            </w:tcBorders>
            <w:shd w:val="clear" w:color="auto" w:fill="FFFFFF"/>
            <w:vAlign w:val="bottom"/>
          </w:tcPr>
          <w:p w14:paraId="28D31EE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fivereverse</w:t>
            </w:r>
            <w:proofErr w:type="spellEnd"/>
          </w:p>
        </w:tc>
      </w:tr>
      <w:tr w:rsidR="00D526BA" w:rsidRPr="00D526BA" w14:paraId="2A8E9935"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44847F3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skip at least 1 meal on a regular basis?</w:t>
            </w:r>
          </w:p>
        </w:tc>
        <w:tc>
          <w:tcPr>
            <w:tcW w:w="876" w:type="dxa"/>
            <w:tcBorders>
              <w:top w:val="single" w:sz="16" w:space="0" w:color="000000"/>
              <w:left w:val="single" w:sz="16" w:space="0" w:color="000000"/>
              <w:bottom w:val="nil"/>
            </w:tcBorders>
            <w:shd w:val="clear" w:color="auto" w:fill="FFFFFF"/>
            <w:vAlign w:val="center"/>
          </w:tcPr>
          <w:p w14:paraId="2A11D0C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single" w:sz="16" w:space="0" w:color="000000"/>
              <w:bottom w:val="nil"/>
            </w:tcBorders>
            <w:shd w:val="clear" w:color="auto" w:fill="FFFFFF"/>
            <w:vAlign w:val="center"/>
          </w:tcPr>
          <w:p w14:paraId="0882392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.099</w:t>
            </w:r>
          </w:p>
        </w:tc>
        <w:tc>
          <w:tcPr>
            <w:tcW w:w="876" w:type="dxa"/>
            <w:tcBorders>
              <w:top w:val="single" w:sz="16" w:space="0" w:color="000000"/>
              <w:bottom w:val="nil"/>
            </w:tcBorders>
            <w:shd w:val="clear" w:color="auto" w:fill="FFFFFF"/>
            <w:vAlign w:val="center"/>
          </w:tcPr>
          <w:p w14:paraId="06D874F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.123</w:t>
            </w:r>
          </w:p>
        </w:tc>
        <w:tc>
          <w:tcPr>
            <w:tcW w:w="876" w:type="dxa"/>
            <w:tcBorders>
              <w:top w:val="single" w:sz="16" w:space="0" w:color="000000"/>
              <w:bottom w:val="nil"/>
            </w:tcBorders>
            <w:shd w:val="clear" w:color="auto" w:fill="FFFFFF"/>
            <w:vAlign w:val="center"/>
          </w:tcPr>
          <w:p w14:paraId="390C577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.129</w:t>
            </w:r>
          </w:p>
        </w:tc>
        <w:tc>
          <w:tcPr>
            <w:tcW w:w="876" w:type="dxa"/>
            <w:tcBorders>
              <w:top w:val="single" w:sz="16" w:space="0" w:color="000000"/>
              <w:bottom w:val="nil"/>
              <w:right w:val="single" w:sz="16" w:space="0" w:color="000000"/>
            </w:tcBorders>
            <w:shd w:val="clear" w:color="auto" w:fill="FFFFFF"/>
            <w:vAlign w:val="center"/>
          </w:tcPr>
          <w:p w14:paraId="29833B8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.187</w:t>
            </w:r>
          </w:p>
        </w:tc>
      </w:tr>
      <w:tr w:rsidR="00D526BA" w:rsidRPr="00D526BA" w14:paraId="70A121DC" w14:textId="77777777">
        <w:trPr>
          <w:cantSplit/>
        </w:trPr>
        <w:tc>
          <w:tcPr>
            <w:tcW w:w="1844" w:type="dxa"/>
            <w:tcBorders>
              <w:top w:val="nil"/>
              <w:left w:val="single" w:sz="16" w:space="0" w:color="000000"/>
              <w:bottom w:val="nil"/>
              <w:right w:val="single" w:sz="16" w:space="0" w:color="000000"/>
            </w:tcBorders>
            <w:shd w:val="clear" w:color="auto" w:fill="FFFFFF"/>
          </w:tcPr>
          <w:p w14:paraId="3B985BD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base your meals around starchy food? (potatoes, pasta, rice, bread etc.)</w:t>
            </w:r>
          </w:p>
        </w:tc>
        <w:tc>
          <w:tcPr>
            <w:tcW w:w="876" w:type="dxa"/>
            <w:tcBorders>
              <w:top w:val="nil"/>
              <w:left w:val="single" w:sz="16" w:space="0" w:color="000000"/>
              <w:bottom w:val="nil"/>
            </w:tcBorders>
            <w:shd w:val="clear" w:color="auto" w:fill="FFFFFF"/>
            <w:vAlign w:val="center"/>
          </w:tcPr>
          <w:p w14:paraId="5F0771C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.099</w:t>
            </w:r>
          </w:p>
        </w:tc>
        <w:tc>
          <w:tcPr>
            <w:tcW w:w="876" w:type="dxa"/>
            <w:tcBorders>
              <w:top w:val="nil"/>
              <w:bottom w:val="nil"/>
            </w:tcBorders>
            <w:shd w:val="clear" w:color="auto" w:fill="FFFFFF"/>
            <w:vAlign w:val="center"/>
          </w:tcPr>
          <w:p w14:paraId="3BA423F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2304008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.302</w:t>
            </w:r>
          </w:p>
        </w:tc>
        <w:tc>
          <w:tcPr>
            <w:tcW w:w="876" w:type="dxa"/>
            <w:tcBorders>
              <w:top w:val="nil"/>
              <w:bottom w:val="nil"/>
            </w:tcBorders>
            <w:shd w:val="clear" w:color="auto" w:fill="FFFFFF"/>
            <w:vAlign w:val="center"/>
          </w:tcPr>
          <w:p w14:paraId="6B94764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.310</w:t>
            </w:r>
          </w:p>
        </w:tc>
        <w:tc>
          <w:tcPr>
            <w:tcW w:w="876" w:type="dxa"/>
            <w:tcBorders>
              <w:top w:val="nil"/>
              <w:bottom w:val="nil"/>
              <w:right w:val="single" w:sz="16" w:space="0" w:color="000000"/>
            </w:tcBorders>
            <w:shd w:val="clear" w:color="auto" w:fill="FFFFFF"/>
            <w:vAlign w:val="center"/>
          </w:tcPr>
          <w:p w14:paraId="3989A58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.033</w:t>
            </w:r>
          </w:p>
        </w:tc>
      </w:tr>
      <w:tr w:rsidR="00D526BA" w:rsidRPr="00D526BA" w14:paraId="649730BF" w14:textId="77777777">
        <w:trPr>
          <w:cantSplit/>
        </w:trPr>
        <w:tc>
          <w:tcPr>
            <w:tcW w:w="1844" w:type="dxa"/>
            <w:tcBorders>
              <w:top w:val="nil"/>
              <w:left w:val="single" w:sz="16" w:space="0" w:color="000000"/>
              <w:bottom w:val="nil"/>
              <w:right w:val="single" w:sz="16" w:space="0" w:color="000000"/>
            </w:tcBorders>
            <w:shd w:val="clear" w:color="auto" w:fill="FFFFFF"/>
          </w:tcPr>
          <w:p w14:paraId="709CD6A0"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regularly eat sugary snacks? (cakes, sweets, chocolate etc.)</w:t>
            </w:r>
          </w:p>
        </w:tc>
        <w:tc>
          <w:tcPr>
            <w:tcW w:w="876" w:type="dxa"/>
            <w:tcBorders>
              <w:top w:val="nil"/>
              <w:left w:val="single" w:sz="16" w:space="0" w:color="000000"/>
              <w:bottom w:val="nil"/>
            </w:tcBorders>
            <w:shd w:val="clear" w:color="auto" w:fill="FFFFFF"/>
            <w:vAlign w:val="center"/>
          </w:tcPr>
          <w:p w14:paraId="4BE2B2E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.123</w:t>
            </w:r>
          </w:p>
        </w:tc>
        <w:tc>
          <w:tcPr>
            <w:tcW w:w="876" w:type="dxa"/>
            <w:tcBorders>
              <w:top w:val="nil"/>
              <w:bottom w:val="nil"/>
            </w:tcBorders>
            <w:shd w:val="clear" w:color="auto" w:fill="FFFFFF"/>
            <w:vAlign w:val="center"/>
          </w:tcPr>
          <w:p w14:paraId="52F7499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.302</w:t>
            </w:r>
          </w:p>
        </w:tc>
        <w:tc>
          <w:tcPr>
            <w:tcW w:w="876" w:type="dxa"/>
            <w:tcBorders>
              <w:top w:val="nil"/>
              <w:bottom w:val="nil"/>
            </w:tcBorders>
            <w:shd w:val="clear" w:color="auto" w:fill="FFFFFF"/>
            <w:vAlign w:val="center"/>
          </w:tcPr>
          <w:p w14:paraId="73CE629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4FA8508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.331</w:t>
            </w:r>
          </w:p>
        </w:tc>
        <w:tc>
          <w:tcPr>
            <w:tcW w:w="876" w:type="dxa"/>
            <w:tcBorders>
              <w:top w:val="nil"/>
              <w:bottom w:val="nil"/>
              <w:right w:val="single" w:sz="16" w:space="0" w:color="000000"/>
            </w:tcBorders>
            <w:shd w:val="clear" w:color="auto" w:fill="FFFFFF"/>
            <w:vAlign w:val="center"/>
          </w:tcPr>
          <w:p w14:paraId="072654F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.261</w:t>
            </w:r>
          </w:p>
        </w:tc>
      </w:tr>
      <w:tr w:rsidR="00D526BA" w:rsidRPr="00D526BA" w14:paraId="65B107C4" w14:textId="77777777">
        <w:trPr>
          <w:cantSplit/>
        </w:trPr>
        <w:tc>
          <w:tcPr>
            <w:tcW w:w="1844" w:type="dxa"/>
            <w:tcBorders>
              <w:top w:val="nil"/>
              <w:left w:val="single" w:sz="16" w:space="0" w:color="000000"/>
              <w:bottom w:val="nil"/>
              <w:right w:val="single" w:sz="16" w:space="0" w:color="000000"/>
            </w:tcBorders>
            <w:shd w:val="clear" w:color="auto" w:fill="FFFFFF"/>
          </w:tcPr>
          <w:p w14:paraId="1735EA21"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 xml:space="preserve">Do you regularly eat </w:t>
            </w:r>
            <w:proofErr w:type="spellStart"/>
            <w:r w:rsidRPr="00D526BA">
              <w:rPr>
                <w:rFonts w:ascii="Arial" w:hAnsi="Arial" w:cs="Arial"/>
                <w:color w:val="000000"/>
                <w:sz w:val="18"/>
                <w:szCs w:val="18"/>
              </w:rPr>
              <w:t>savory</w:t>
            </w:r>
            <w:proofErr w:type="spellEnd"/>
            <w:r w:rsidRPr="00D526BA">
              <w:rPr>
                <w:rFonts w:ascii="Arial" w:hAnsi="Arial" w:cs="Arial"/>
                <w:color w:val="000000"/>
                <w:sz w:val="18"/>
                <w:szCs w:val="18"/>
              </w:rPr>
              <w:t xml:space="preserve"> snacks? (crisps, salted nuts etc.)</w:t>
            </w:r>
          </w:p>
        </w:tc>
        <w:tc>
          <w:tcPr>
            <w:tcW w:w="876" w:type="dxa"/>
            <w:tcBorders>
              <w:top w:val="nil"/>
              <w:left w:val="single" w:sz="16" w:space="0" w:color="000000"/>
              <w:bottom w:val="nil"/>
            </w:tcBorders>
            <w:shd w:val="clear" w:color="auto" w:fill="FFFFFF"/>
            <w:vAlign w:val="center"/>
          </w:tcPr>
          <w:p w14:paraId="0A63A63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.129</w:t>
            </w:r>
          </w:p>
        </w:tc>
        <w:tc>
          <w:tcPr>
            <w:tcW w:w="876" w:type="dxa"/>
            <w:tcBorders>
              <w:top w:val="nil"/>
              <w:bottom w:val="nil"/>
            </w:tcBorders>
            <w:shd w:val="clear" w:color="auto" w:fill="FFFFFF"/>
            <w:vAlign w:val="center"/>
          </w:tcPr>
          <w:p w14:paraId="2BEB741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.310</w:t>
            </w:r>
          </w:p>
        </w:tc>
        <w:tc>
          <w:tcPr>
            <w:tcW w:w="876" w:type="dxa"/>
            <w:tcBorders>
              <w:top w:val="nil"/>
              <w:bottom w:val="nil"/>
            </w:tcBorders>
            <w:shd w:val="clear" w:color="auto" w:fill="FFFFFF"/>
            <w:vAlign w:val="center"/>
          </w:tcPr>
          <w:p w14:paraId="02D1DC2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.331</w:t>
            </w:r>
          </w:p>
        </w:tc>
        <w:tc>
          <w:tcPr>
            <w:tcW w:w="876" w:type="dxa"/>
            <w:tcBorders>
              <w:top w:val="nil"/>
              <w:bottom w:val="nil"/>
            </w:tcBorders>
            <w:shd w:val="clear" w:color="auto" w:fill="FFFFFF"/>
            <w:vAlign w:val="center"/>
          </w:tcPr>
          <w:p w14:paraId="47F8257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right w:val="single" w:sz="16" w:space="0" w:color="000000"/>
            </w:tcBorders>
            <w:shd w:val="clear" w:color="auto" w:fill="FFFFFF"/>
            <w:vAlign w:val="center"/>
          </w:tcPr>
          <w:p w14:paraId="15C29A9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.151</w:t>
            </w:r>
          </w:p>
        </w:tc>
      </w:tr>
      <w:tr w:rsidR="00D526BA" w:rsidRPr="00D526BA" w14:paraId="0A3541E9"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5383C889"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fivereverse</w:t>
            </w:r>
            <w:proofErr w:type="spellEnd"/>
          </w:p>
        </w:tc>
        <w:tc>
          <w:tcPr>
            <w:tcW w:w="876" w:type="dxa"/>
            <w:tcBorders>
              <w:top w:val="nil"/>
              <w:left w:val="single" w:sz="16" w:space="0" w:color="000000"/>
              <w:bottom w:val="single" w:sz="16" w:space="0" w:color="000000"/>
            </w:tcBorders>
            <w:shd w:val="clear" w:color="auto" w:fill="FFFFFF"/>
            <w:vAlign w:val="center"/>
          </w:tcPr>
          <w:p w14:paraId="01B123E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.187</w:t>
            </w:r>
          </w:p>
        </w:tc>
        <w:tc>
          <w:tcPr>
            <w:tcW w:w="876" w:type="dxa"/>
            <w:tcBorders>
              <w:top w:val="nil"/>
              <w:bottom w:val="single" w:sz="16" w:space="0" w:color="000000"/>
            </w:tcBorders>
            <w:shd w:val="clear" w:color="auto" w:fill="FFFFFF"/>
            <w:vAlign w:val="center"/>
          </w:tcPr>
          <w:p w14:paraId="03BB69F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.033</w:t>
            </w:r>
          </w:p>
        </w:tc>
        <w:tc>
          <w:tcPr>
            <w:tcW w:w="876" w:type="dxa"/>
            <w:tcBorders>
              <w:top w:val="nil"/>
              <w:bottom w:val="single" w:sz="16" w:space="0" w:color="000000"/>
            </w:tcBorders>
            <w:shd w:val="clear" w:color="auto" w:fill="FFFFFF"/>
            <w:vAlign w:val="center"/>
          </w:tcPr>
          <w:p w14:paraId="47DC73F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.261</w:t>
            </w:r>
          </w:p>
        </w:tc>
        <w:tc>
          <w:tcPr>
            <w:tcW w:w="876" w:type="dxa"/>
            <w:tcBorders>
              <w:top w:val="nil"/>
              <w:bottom w:val="single" w:sz="16" w:space="0" w:color="000000"/>
            </w:tcBorders>
            <w:shd w:val="clear" w:color="auto" w:fill="FFFFFF"/>
            <w:vAlign w:val="center"/>
          </w:tcPr>
          <w:p w14:paraId="6F5A59C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.151</w:t>
            </w:r>
          </w:p>
        </w:tc>
        <w:tc>
          <w:tcPr>
            <w:tcW w:w="876" w:type="dxa"/>
            <w:tcBorders>
              <w:top w:val="nil"/>
              <w:bottom w:val="single" w:sz="16" w:space="0" w:color="000000"/>
              <w:right w:val="single" w:sz="16" w:space="0" w:color="000000"/>
            </w:tcBorders>
            <w:shd w:val="clear" w:color="auto" w:fill="FFFFFF"/>
            <w:vAlign w:val="center"/>
          </w:tcPr>
          <w:p w14:paraId="783451D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bl>
    <w:p w14:paraId="382E4B28"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18AB1738"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7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54"/>
        <w:gridCol w:w="876"/>
        <w:gridCol w:w="876"/>
        <w:gridCol w:w="860"/>
        <w:gridCol w:w="876"/>
        <w:gridCol w:w="876"/>
        <w:gridCol w:w="876"/>
      </w:tblGrid>
      <w:tr w:rsidR="00D526BA" w:rsidRPr="00D526BA" w14:paraId="6BFCC389" w14:textId="77777777">
        <w:trPr>
          <w:cantSplit/>
        </w:trPr>
        <w:tc>
          <w:tcPr>
            <w:tcW w:w="7837" w:type="dxa"/>
            <w:gridSpan w:val="8"/>
            <w:tcBorders>
              <w:top w:val="nil"/>
              <w:left w:val="nil"/>
              <w:bottom w:val="nil"/>
              <w:right w:val="nil"/>
            </w:tcBorders>
            <w:shd w:val="clear" w:color="auto" w:fill="FFFFFF"/>
            <w:vAlign w:val="center"/>
          </w:tcPr>
          <w:p w14:paraId="76A67C5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lastRenderedPageBreak/>
              <w:t>Summary Item Statistics</w:t>
            </w:r>
          </w:p>
        </w:tc>
      </w:tr>
      <w:tr w:rsidR="00D526BA" w:rsidRPr="00D526BA" w14:paraId="267B7379"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AE645F2"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753" w:type="dxa"/>
            <w:tcBorders>
              <w:top w:val="single" w:sz="16" w:space="0" w:color="000000"/>
              <w:left w:val="single" w:sz="16" w:space="0" w:color="000000"/>
              <w:bottom w:val="single" w:sz="16" w:space="0" w:color="000000"/>
            </w:tcBorders>
            <w:shd w:val="clear" w:color="auto" w:fill="FFFFFF"/>
            <w:vAlign w:val="bottom"/>
          </w:tcPr>
          <w:p w14:paraId="4F16336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21BEABC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Minimum</w:t>
            </w:r>
          </w:p>
        </w:tc>
        <w:tc>
          <w:tcPr>
            <w:tcW w:w="876" w:type="dxa"/>
            <w:tcBorders>
              <w:top w:val="single" w:sz="16" w:space="0" w:color="000000"/>
              <w:bottom w:val="single" w:sz="16" w:space="0" w:color="000000"/>
            </w:tcBorders>
            <w:shd w:val="clear" w:color="auto" w:fill="FFFFFF"/>
            <w:vAlign w:val="bottom"/>
          </w:tcPr>
          <w:p w14:paraId="2AD064A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w:t>
            </w:r>
          </w:p>
        </w:tc>
        <w:tc>
          <w:tcPr>
            <w:tcW w:w="860" w:type="dxa"/>
            <w:tcBorders>
              <w:top w:val="single" w:sz="16" w:space="0" w:color="000000"/>
              <w:bottom w:val="single" w:sz="16" w:space="0" w:color="000000"/>
            </w:tcBorders>
            <w:shd w:val="clear" w:color="auto" w:fill="FFFFFF"/>
            <w:vAlign w:val="bottom"/>
          </w:tcPr>
          <w:p w14:paraId="17B159F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Range</w:t>
            </w:r>
          </w:p>
        </w:tc>
        <w:tc>
          <w:tcPr>
            <w:tcW w:w="876" w:type="dxa"/>
            <w:tcBorders>
              <w:top w:val="single" w:sz="16" w:space="0" w:color="000000"/>
              <w:bottom w:val="single" w:sz="16" w:space="0" w:color="000000"/>
            </w:tcBorders>
            <w:shd w:val="clear" w:color="auto" w:fill="FFFFFF"/>
            <w:vAlign w:val="bottom"/>
          </w:tcPr>
          <w:p w14:paraId="09D44A2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 / Minimum</w:t>
            </w:r>
          </w:p>
        </w:tc>
        <w:tc>
          <w:tcPr>
            <w:tcW w:w="876" w:type="dxa"/>
            <w:tcBorders>
              <w:top w:val="single" w:sz="16" w:space="0" w:color="000000"/>
              <w:bottom w:val="single" w:sz="16" w:space="0" w:color="000000"/>
            </w:tcBorders>
            <w:shd w:val="clear" w:color="auto" w:fill="FFFFFF"/>
            <w:vAlign w:val="bottom"/>
          </w:tcPr>
          <w:p w14:paraId="302D2DE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76" w:type="dxa"/>
            <w:tcBorders>
              <w:top w:val="single" w:sz="16" w:space="0" w:color="000000"/>
              <w:bottom w:val="single" w:sz="16" w:space="0" w:color="000000"/>
              <w:right w:val="single" w:sz="16" w:space="0" w:color="000000"/>
            </w:tcBorders>
            <w:shd w:val="clear" w:color="auto" w:fill="FFFFFF"/>
            <w:vAlign w:val="bottom"/>
          </w:tcPr>
          <w:p w14:paraId="5045F2AB"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44848A34"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tcPr>
          <w:p w14:paraId="6909AB4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Inter-Item Correlations</w:t>
            </w:r>
          </w:p>
        </w:tc>
        <w:tc>
          <w:tcPr>
            <w:tcW w:w="753" w:type="dxa"/>
            <w:tcBorders>
              <w:top w:val="single" w:sz="16" w:space="0" w:color="000000"/>
              <w:left w:val="single" w:sz="16" w:space="0" w:color="000000"/>
              <w:bottom w:val="single" w:sz="16" w:space="0" w:color="000000"/>
            </w:tcBorders>
            <w:shd w:val="clear" w:color="auto" w:fill="FFFFFF"/>
            <w:vAlign w:val="center"/>
          </w:tcPr>
          <w:p w14:paraId="32FC466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.193</w:t>
            </w:r>
          </w:p>
        </w:tc>
        <w:tc>
          <w:tcPr>
            <w:tcW w:w="876" w:type="dxa"/>
            <w:tcBorders>
              <w:top w:val="single" w:sz="16" w:space="0" w:color="000000"/>
              <w:bottom w:val="single" w:sz="16" w:space="0" w:color="000000"/>
            </w:tcBorders>
            <w:shd w:val="clear" w:color="auto" w:fill="FFFFFF"/>
            <w:vAlign w:val="center"/>
          </w:tcPr>
          <w:p w14:paraId="1325396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.033</w:t>
            </w:r>
          </w:p>
        </w:tc>
        <w:tc>
          <w:tcPr>
            <w:tcW w:w="876" w:type="dxa"/>
            <w:tcBorders>
              <w:top w:val="single" w:sz="16" w:space="0" w:color="000000"/>
              <w:bottom w:val="single" w:sz="16" w:space="0" w:color="000000"/>
            </w:tcBorders>
            <w:shd w:val="clear" w:color="auto" w:fill="FFFFFF"/>
            <w:vAlign w:val="center"/>
          </w:tcPr>
          <w:p w14:paraId="161709E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.331</w:t>
            </w:r>
          </w:p>
        </w:tc>
        <w:tc>
          <w:tcPr>
            <w:tcW w:w="860" w:type="dxa"/>
            <w:tcBorders>
              <w:top w:val="single" w:sz="16" w:space="0" w:color="000000"/>
              <w:bottom w:val="single" w:sz="16" w:space="0" w:color="000000"/>
            </w:tcBorders>
            <w:shd w:val="clear" w:color="auto" w:fill="FFFFFF"/>
            <w:vAlign w:val="center"/>
          </w:tcPr>
          <w:p w14:paraId="0CE4416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.298</w:t>
            </w:r>
          </w:p>
        </w:tc>
        <w:tc>
          <w:tcPr>
            <w:tcW w:w="876" w:type="dxa"/>
            <w:tcBorders>
              <w:top w:val="single" w:sz="16" w:space="0" w:color="000000"/>
              <w:bottom w:val="single" w:sz="16" w:space="0" w:color="000000"/>
            </w:tcBorders>
            <w:shd w:val="clear" w:color="auto" w:fill="FFFFFF"/>
            <w:vAlign w:val="center"/>
          </w:tcPr>
          <w:p w14:paraId="2BAD0B3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10.066</w:t>
            </w:r>
          </w:p>
        </w:tc>
        <w:tc>
          <w:tcPr>
            <w:tcW w:w="876" w:type="dxa"/>
            <w:tcBorders>
              <w:top w:val="single" w:sz="16" w:space="0" w:color="000000"/>
              <w:bottom w:val="single" w:sz="16" w:space="0" w:color="000000"/>
            </w:tcBorders>
            <w:shd w:val="clear" w:color="auto" w:fill="FFFFFF"/>
            <w:vAlign w:val="center"/>
          </w:tcPr>
          <w:p w14:paraId="28951DA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.010</w:t>
            </w:r>
          </w:p>
        </w:tc>
        <w:tc>
          <w:tcPr>
            <w:tcW w:w="876" w:type="dxa"/>
            <w:tcBorders>
              <w:top w:val="single" w:sz="16" w:space="0" w:color="000000"/>
              <w:bottom w:val="single" w:sz="16" w:space="0" w:color="000000"/>
              <w:right w:val="single" w:sz="16" w:space="0" w:color="000000"/>
            </w:tcBorders>
            <w:shd w:val="clear" w:color="auto" w:fill="FFFFFF"/>
            <w:vAlign w:val="center"/>
          </w:tcPr>
          <w:p w14:paraId="7BA0024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w:t>
            </w:r>
          </w:p>
        </w:tc>
      </w:tr>
    </w:tbl>
    <w:p w14:paraId="2BB6C515"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6ADAAB9D"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876"/>
        <w:gridCol w:w="876"/>
        <w:gridCol w:w="876"/>
        <w:gridCol w:w="876"/>
        <w:gridCol w:w="876"/>
      </w:tblGrid>
      <w:tr w:rsidR="00D526BA" w:rsidRPr="00D526BA" w14:paraId="4AC7ECC6" w14:textId="77777777">
        <w:trPr>
          <w:cantSplit/>
        </w:trPr>
        <w:tc>
          <w:tcPr>
            <w:tcW w:w="6224" w:type="dxa"/>
            <w:gridSpan w:val="6"/>
            <w:tcBorders>
              <w:top w:val="nil"/>
              <w:left w:val="nil"/>
              <w:bottom w:val="nil"/>
              <w:right w:val="nil"/>
            </w:tcBorders>
            <w:shd w:val="clear" w:color="auto" w:fill="FFFFFF"/>
            <w:vAlign w:val="center"/>
          </w:tcPr>
          <w:p w14:paraId="61F68E8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Item-Total Statistics</w:t>
            </w:r>
          </w:p>
        </w:tc>
      </w:tr>
      <w:tr w:rsidR="00D526BA" w:rsidRPr="00D526BA" w14:paraId="13A6A4F8"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2D34630"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2E388C9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Mean if Item Deleted</w:t>
            </w:r>
          </w:p>
        </w:tc>
        <w:tc>
          <w:tcPr>
            <w:tcW w:w="876" w:type="dxa"/>
            <w:tcBorders>
              <w:top w:val="single" w:sz="16" w:space="0" w:color="000000"/>
              <w:bottom w:val="single" w:sz="16" w:space="0" w:color="000000"/>
            </w:tcBorders>
            <w:shd w:val="clear" w:color="auto" w:fill="FFFFFF"/>
            <w:vAlign w:val="bottom"/>
          </w:tcPr>
          <w:p w14:paraId="4A77092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Variance if Item Deleted</w:t>
            </w:r>
          </w:p>
        </w:tc>
        <w:tc>
          <w:tcPr>
            <w:tcW w:w="876" w:type="dxa"/>
            <w:tcBorders>
              <w:top w:val="single" w:sz="16" w:space="0" w:color="000000"/>
              <w:bottom w:val="single" w:sz="16" w:space="0" w:color="000000"/>
            </w:tcBorders>
            <w:shd w:val="clear" w:color="auto" w:fill="FFFFFF"/>
            <w:vAlign w:val="bottom"/>
          </w:tcPr>
          <w:p w14:paraId="53A7C84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Corrected Item-Total Correlation</w:t>
            </w:r>
          </w:p>
        </w:tc>
        <w:tc>
          <w:tcPr>
            <w:tcW w:w="876" w:type="dxa"/>
            <w:tcBorders>
              <w:top w:val="single" w:sz="16" w:space="0" w:color="000000"/>
              <w:bottom w:val="single" w:sz="16" w:space="0" w:color="000000"/>
            </w:tcBorders>
            <w:shd w:val="clear" w:color="auto" w:fill="FFFFFF"/>
            <w:vAlign w:val="bottom"/>
          </w:tcPr>
          <w:p w14:paraId="66BB503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Squared Multiple Correlation</w:t>
            </w:r>
          </w:p>
        </w:tc>
        <w:tc>
          <w:tcPr>
            <w:tcW w:w="876" w:type="dxa"/>
            <w:tcBorders>
              <w:top w:val="single" w:sz="16" w:space="0" w:color="000000"/>
              <w:bottom w:val="single" w:sz="16" w:space="0" w:color="000000"/>
              <w:right w:val="single" w:sz="16" w:space="0" w:color="000000"/>
            </w:tcBorders>
            <w:shd w:val="clear" w:color="auto" w:fill="FFFFFF"/>
            <w:vAlign w:val="bottom"/>
          </w:tcPr>
          <w:p w14:paraId="3B004011"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if Item Deleted</w:t>
            </w:r>
          </w:p>
        </w:tc>
      </w:tr>
      <w:tr w:rsidR="00D526BA" w:rsidRPr="00D526BA" w14:paraId="759F4A0C"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7B137AEF"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skip at least 1 meal on a regular basis?</w:t>
            </w:r>
          </w:p>
        </w:tc>
        <w:tc>
          <w:tcPr>
            <w:tcW w:w="876" w:type="dxa"/>
            <w:tcBorders>
              <w:top w:val="single" w:sz="16" w:space="0" w:color="000000"/>
              <w:left w:val="single" w:sz="16" w:space="0" w:color="000000"/>
              <w:bottom w:val="nil"/>
            </w:tcBorders>
            <w:shd w:val="clear" w:color="auto" w:fill="FFFFFF"/>
            <w:vAlign w:val="center"/>
          </w:tcPr>
          <w:p w14:paraId="35600F8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8.4604</w:t>
            </w:r>
          </w:p>
        </w:tc>
        <w:tc>
          <w:tcPr>
            <w:tcW w:w="876" w:type="dxa"/>
            <w:tcBorders>
              <w:top w:val="single" w:sz="16" w:space="0" w:color="000000"/>
              <w:bottom w:val="nil"/>
            </w:tcBorders>
            <w:shd w:val="clear" w:color="auto" w:fill="FFFFFF"/>
            <w:vAlign w:val="center"/>
          </w:tcPr>
          <w:p w14:paraId="414136E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3.032</w:t>
            </w:r>
          </w:p>
        </w:tc>
        <w:tc>
          <w:tcPr>
            <w:tcW w:w="876" w:type="dxa"/>
            <w:tcBorders>
              <w:top w:val="single" w:sz="16" w:space="0" w:color="000000"/>
              <w:bottom w:val="nil"/>
            </w:tcBorders>
            <w:shd w:val="clear" w:color="auto" w:fill="FFFFFF"/>
            <w:vAlign w:val="center"/>
          </w:tcPr>
          <w:p w14:paraId="7DE48CA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.210</w:t>
            </w:r>
          </w:p>
        </w:tc>
        <w:tc>
          <w:tcPr>
            <w:tcW w:w="876" w:type="dxa"/>
            <w:tcBorders>
              <w:top w:val="single" w:sz="16" w:space="0" w:color="000000"/>
              <w:bottom w:val="nil"/>
            </w:tcBorders>
            <w:shd w:val="clear" w:color="auto" w:fill="FFFFFF"/>
            <w:vAlign w:val="center"/>
          </w:tcPr>
          <w:p w14:paraId="43F557E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.051</w:t>
            </w:r>
          </w:p>
        </w:tc>
        <w:tc>
          <w:tcPr>
            <w:tcW w:w="876" w:type="dxa"/>
            <w:tcBorders>
              <w:top w:val="single" w:sz="16" w:space="0" w:color="000000"/>
              <w:bottom w:val="nil"/>
              <w:right w:val="single" w:sz="16" w:space="0" w:color="000000"/>
            </w:tcBorders>
            <w:shd w:val="clear" w:color="auto" w:fill="FFFFFF"/>
            <w:vAlign w:val="center"/>
          </w:tcPr>
          <w:p w14:paraId="363A4CC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.534</w:t>
            </w:r>
          </w:p>
        </w:tc>
      </w:tr>
      <w:tr w:rsidR="00D526BA" w:rsidRPr="00D526BA" w14:paraId="03BC223B" w14:textId="77777777">
        <w:trPr>
          <w:cantSplit/>
        </w:trPr>
        <w:tc>
          <w:tcPr>
            <w:tcW w:w="1844" w:type="dxa"/>
            <w:tcBorders>
              <w:top w:val="nil"/>
              <w:left w:val="single" w:sz="16" w:space="0" w:color="000000"/>
              <w:bottom w:val="nil"/>
              <w:right w:val="single" w:sz="16" w:space="0" w:color="000000"/>
            </w:tcBorders>
            <w:shd w:val="clear" w:color="auto" w:fill="FFFFFF"/>
          </w:tcPr>
          <w:p w14:paraId="7AE8A890"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base your meals around starchy food? (potatoes, pasta, rice, bread etc.)</w:t>
            </w:r>
          </w:p>
        </w:tc>
        <w:tc>
          <w:tcPr>
            <w:tcW w:w="876" w:type="dxa"/>
            <w:tcBorders>
              <w:top w:val="nil"/>
              <w:left w:val="single" w:sz="16" w:space="0" w:color="000000"/>
              <w:bottom w:val="nil"/>
            </w:tcBorders>
            <w:shd w:val="clear" w:color="auto" w:fill="FFFFFF"/>
            <w:vAlign w:val="center"/>
          </w:tcPr>
          <w:p w14:paraId="4A97A66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8.3049</w:t>
            </w:r>
          </w:p>
        </w:tc>
        <w:tc>
          <w:tcPr>
            <w:tcW w:w="876" w:type="dxa"/>
            <w:tcBorders>
              <w:top w:val="nil"/>
              <w:bottom w:val="nil"/>
            </w:tcBorders>
            <w:shd w:val="clear" w:color="auto" w:fill="FFFFFF"/>
            <w:vAlign w:val="center"/>
          </w:tcPr>
          <w:p w14:paraId="36D7B4A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3.087</w:t>
            </w:r>
          </w:p>
        </w:tc>
        <w:tc>
          <w:tcPr>
            <w:tcW w:w="876" w:type="dxa"/>
            <w:tcBorders>
              <w:top w:val="nil"/>
              <w:bottom w:val="nil"/>
            </w:tcBorders>
            <w:shd w:val="clear" w:color="auto" w:fill="FFFFFF"/>
            <w:vAlign w:val="center"/>
          </w:tcPr>
          <w:p w14:paraId="0C395DF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.279</w:t>
            </w:r>
          </w:p>
        </w:tc>
        <w:tc>
          <w:tcPr>
            <w:tcW w:w="876" w:type="dxa"/>
            <w:tcBorders>
              <w:top w:val="nil"/>
              <w:bottom w:val="nil"/>
            </w:tcBorders>
            <w:shd w:val="clear" w:color="auto" w:fill="FFFFFF"/>
            <w:vAlign w:val="center"/>
          </w:tcPr>
          <w:p w14:paraId="0FD62ED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.148</w:t>
            </w:r>
          </w:p>
        </w:tc>
        <w:tc>
          <w:tcPr>
            <w:tcW w:w="876" w:type="dxa"/>
            <w:tcBorders>
              <w:top w:val="nil"/>
              <w:bottom w:val="nil"/>
              <w:right w:val="single" w:sz="16" w:space="0" w:color="000000"/>
            </w:tcBorders>
            <w:shd w:val="clear" w:color="auto" w:fill="FFFFFF"/>
            <w:vAlign w:val="center"/>
          </w:tcPr>
          <w:p w14:paraId="26CF8F6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.484</w:t>
            </w:r>
          </w:p>
        </w:tc>
      </w:tr>
      <w:tr w:rsidR="00D526BA" w:rsidRPr="00D526BA" w14:paraId="1E93FA43" w14:textId="77777777">
        <w:trPr>
          <w:cantSplit/>
        </w:trPr>
        <w:tc>
          <w:tcPr>
            <w:tcW w:w="1844" w:type="dxa"/>
            <w:tcBorders>
              <w:top w:val="nil"/>
              <w:left w:val="single" w:sz="16" w:space="0" w:color="000000"/>
              <w:bottom w:val="nil"/>
              <w:right w:val="single" w:sz="16" w:space="0" w:color="000000"/>
            </w:tcBorders>
            <w:shd w:val="clear" w:color="auto" w:fill="FFFFFF"/>
          </w:tcPr>
          <w:p w14:paraId="6379E86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Do you regularly eat sugary snacks? (cakes, sweets, chocolate etc.)</w:t>
            </w:r>
          </w:p>
        </w:tc>
        <w:tc>
          <w:tcPr>
            <w:tcW w:w="876" w:type="dxa"/>
            <w:tcBorders>
              <w:top w:val="nil"/>
              <w:left w:val="single" w:sz="16" w:space="0" w:color="000000"/>
              <w:bottom w:val="nil"/>
            </w:tcBorders>
            <w:shd w:val="clear" w:color="auto" w:fill="FFFFFF"/>
            <w:vAlign w:val="center"/>
          </w:tcPr>
          <w:p w14:paraId="56D6AA3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8.3293</w:t>
            </w:r>
          </w:p>
        </w:tc>
        <w:tc>
          <w:tcPr>
            <w:tcW w:w="876" w:type="dxa"/>
            <w:tcBorders>
              <w:top w:val="nil"/>
              <w:bottom w:val="nil"/>
            </w:tcBorders>
            <w:shd w:val="clear" w:color="auto" w:fill="FFFFFF"/>
            <w:vAlign w:val="center"/>
          </w:tcPr>
          <w:p w14:paraId="044DBDA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2.925</w:t>
            </w:r>
          </w:p>
        </w:tc>
        <w:tc>
          <w:tcPr>
            <w:tcW w:w="876" w:type="dxa"/>
            <w:tcBorders>
              <w:top w:val="nil"/>
              <w:bottom w:val="nil"/>
            </w:tcBorders>
            <w:shd w:val="clear" w:color="auto" w:fill="FFFFFF"/>
            <w:vAlign w:val="center"/>
          </w:tcPr>
          <w:p w14:paraId="357275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.413</w:t>
            </w:r>
          </w:p>
        </w:tc>
        <w:tc>
          <w:tcPr>
            <w:tcW w:w="876" w:type="dxa"/>
            <w:tcBorders>
              <w:top w:val="nil"/>
              <w:bottom w:val="nil"/>
            </w:tcBorders>
            <w:shd w:val="clear" w:color="auto" w:fill="FFFFFF"/>
            <w:vAlign w:val="center"/>
          </w:tcPr>
          <w:p w14:paraId="03197A4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.201</w:t>
            </w:r>
          </w:p>
        </w:tc>
        <w:tc>
          <w:tcPr>
            <w:tcW w:w="876" w:type="dxa"/>
            <w:tcBorders>
              <w:top w:val="nil"/>
              <w:bottom w:val="nil"/>
              <w:right w:val="single" w:sz="16" w:space="0" w:color="000000"/>
            </w:tcBorders>
            <w:shd w:val="clear" w:color="auto" w:fill="FFFFFF"/>
            <w:vAlign w:val="center"/>
          </w:tcPr>
          <w:p w14:paraId="0374455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.409</w:t>
            </w:r>
          </w:p>
        </w:tc>
      </w:tr>
      <w:tr w:rsidR="00D526BA" w:rsidRPr="00D526BA" w14:paraId="058C6556" w14:textId="77777777">
        <w:trPr>
          <w:cantSplit/>
        </w:trPr>
        <w:tc>
          <w:tcPr>
            <w:tcW w:w="1844" w:type="dxa"/>
            <w:tcBorders>
              <w:top w:val="nil"/>
              <w:left w:val="single" w:sz="16" w:space="0" w:color="000000"/>
              <w:bottom w:val="nil"/>
              <w:right w:val="single" w:sz="16" w:space="0" w:color="000000"/>
            </w:tcBorders>
            <w:shd w:val="clear" w:color="auto" w:fill="FFFFFF"/>
          </w:tcPr>
          <w:p w14:paraId="2DF4B1E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 xml:space="preserve">Do you regularly eat </w:t>
            </w:r>
            <w:proofErr w:type="spellStart"/>
            <w:r w:rsidRPr="00D526BA">
              <w:rPr>
                <w:rFonts w:ascii="Arial" w:hAnsi="Arial" w:cs="Arial"/>
                <w:color w:val="000000"/>
                <w:sz w:val="18"/>
                <w:szCs w:val="18"/>
              </w:rPr>
              <w:t>savory</w:t>
            </w:r>
            <w:proofErr w:type="spellEnd"/>
            <w:r w:rsidRPr="00D526BA">
              <w:rPr>
                <w:rFonts w:ascii="Arial" w:hAnsi="Arial" w:cs="Arial"/>
                <w:color w:val="000000"/>
                <w:sz w:val="18"/>
                <w:szCs w:val="18"/>
              </w:rPr>
              <w:t xml:space="preserve"> snacks? (crisps, salted nuts etc.)</w:t>
            </w:r>
          </w:p>
        </w:tc>
        <w:tc>
          <w:tcPr>
            <w:tcW w:w="876" w:type="dxa"/>
            <w:tcBorders>
              <w:top w:val="nil"/>
              <w:left w:val="single" w:sz="16" w:space="0" w:color="000000"/>
              <w:bottom w:val="nil"/>
            </w:tcBorders>
            <w:shd w:val="clear" w:color="auto" w:fill="FFFFFF"/>
            <w:vAlign w:val="center"/>
          </w:tcPr>
          <w:p w14:paraId="1F599FC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8.4573</w:t>
            </w:r>
          </w:p>
        </w:tc>
        <w:tc>
          <w:tcPr>
            <w:tcW w:w="876" w:type="dxa"/>
            <w:tcBorders>
              <w:top w:val="nil"/>
              <w:bottom w:val="nil"/>
            </w:tcBorders>
            <w:shd w:val="clear" w:color="auto" w:fill="FFFFFF"/>
            <w:vAlign w:val="center"/>
          </w:tcPr>
          <w:p w14:paraId="4C5387F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2.995</w:t>
            </w:r>
          </w:p>
        </w:tc>
        <w:tc>
          <w:tcPr>
            <w:tcW w:w="876" w:type="dxa"/>
            <w:tcBorders>
              <w:top w:val="nil"/>
              <w:bottom w:val="nil"/>
            </w:tcBorders>
            <w:shd w:val="clear" w:color="auto" w:fill="FFFFFF"/>
            <w:vAlign w:val="center"/>
          </w:tcPr>
          <w:p w14:paraId="3B94222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.365</w:t>
            </w:r>
          </w:p>
        </w:tc>
        <w:tc>
          <w:tcPr>
            <w:tcW w:w="876" w:type="dxa"/>
            <w:tcBorders>
              <w:top w:val="nil"/>
              <w:bottom w:val="nil"/>
            </w:tcBorders>
            <w:shd w:val="clear" w:color="auto" w:fill="FFFFFF"/>
            <w:vAlign w:val="center"/>
          </w:tcPr>
          <w:p w14:paraId="3CEF074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.168</w:t>
            </w:r>
          </w:p>
        </w:tc>
        <w:tc>
          <w:tcPr>
            <w:tcW w:w="876" w:type="dxa"/>
            <w:tcBorders>
              <w:top w:val="nil"/>
              <w:bottom w:val="nil"/>
              <w:right w:val="single" w:sz="16" w:space="0" w:color="000000"/>
            </w:tcBorders>
            <w:shd w:val="clear" w:color="auto" w:fill="FFFFFF"/>
            <w:vAlign w:val="center"/>
          </w:tcPr>
          <w:p w14:paraId="38F7628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.436</w:t>
            </w:r>
          </w:p>
        </w:tc>
      </w:tr>
      <w:tr w:rsidR="00D526BA" w:rsidRPr="00D526BA" w14:paraId="02770FB5"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76184ADD"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fivereverse</w:t>
            </w:r>
            <w:proofErr w:type="spellEnd"/>
          </w:p>
        </w:tc>
        <w:tc>
          <w:tcPr>
            <w:tcW w:w="876" w:type="dxa"/>
            <w:tcBorders>
              <w:top w:val="nil"/>
              <w:left w:val="single" w:sz="16" w:space="0" w:color="000000"/>
              <w:bottom w:val="single" w:sz="16" w:space="0" w:color="000000"/>
            </w:tcBorders>
            <w:shd w:val="clear" w:color="auto" w:fill="FFFFFF"/>
            <w:vAlign w:val="center"/>
          </w:tcPr>
          <w:p w14:paraId="1CFCEA1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8.5945</w:t>
            </w:r>
          </w:p>
        </w:tc>
        <w:tc>
          <w:tcPr>
            <w:tcW w:w="876" w:type="dxa"/>
            <w:tcBorders>
              <w:top w:val="nil"/>
              <w:bottom w:val="single" w:sz="16" w:space="0" w:color="000000"/>
            </w:tcBorders>
            <w:shd w:val="clear" w:color="auto" w:fill="FFFFFF"/>
            <w:vAlign w:val="center"/>
          </w:tcPr>
          <w:p w14:paraId="2DAD13C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3.025</w:t>
            </w:r>
          </w:p>
        </w:tc>
        <w:tc>
          <w:tcPr>
            <w:tcW w:w="876" w:type="dxa"/>
            <w:tcBorders>
              <w:top w:val="nil"/>
              <w:bottom w:val="single" w:sz="16" w:space="0" w:color="000000"/>
            </w:tcBorders>
            <w:shd w:val="clear" w:color="auto" w:fill="FFFFFF"/>
            <w:vAlign w:val="center"/>
          </w:tcPr>
          <w:p w14:paraId="63DB8AB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.247</w:t>
            </w:r>
          </w:p>
        </w:tc>
        <w:tc>
          <w:tcPr>
            <w:tcW w:w="876" w:type="dxa"/>
            <w:tcBorders>
              <w:top w:val="nil"/>
              <w:bottom w:val="single" w:sz="16" w:space="0" w:color="000000"/>
            </w:tcBorders>
            <w:shd w:val="clear" w:color="auto" w:fill="FFFFFF"/>
            <w:vAlign w:val="center"/>
          </w:tcPr>
          <w:p w14:paraId="7865396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.101</w:t>
            </w:r>
          </w:p>
        </w:tc>
        <w:tc>
          <w:tcPr>
            <w:tcW w:w="876" w:type="dxa"/>
            <w:tcBorders>
              <w:top w:val="nil"/>
              <w:bottom w:val="single" w:sz="16" w:space="0" w:color="000000"/>
              <w:right w:val="single" w:sz="16" w:space="0" w:color="000000"/>
            </w:tcBorders>
            <w:shd w:val="clear" w:color="auto" w:fill="FFFFFF"/>
            <w:vAlign w:val="center"/>
          </w:tcPr>
          <w:p w14:paraId="5E58746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.507</w:t>
            </w:r>
          </w:p>
        </w:tc>
      </w:tr>
    </w:tbl>
    <w:p w14:paraId="2CA23645"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6AE114DF"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6"/>
        <w:gridCol w:w="895"/>
        <w:gridCol w:w="895"/>
        <w:gridCol w:w="895"/>
      </w:tblGrid>
      <w:tr w:rsidR="00D526BA" w:rsidRPr="00D526BA" w14:paraId="60876BC7" w14:textId="77777777">
        <w:trPr>
          <w:cantSplit/>
        </w:trPr>
        <w:tc>
          <w:tcPr>
            <w:tcW w:w="3580" w:type="dxa"/>
            <w:gridSpan w:val="4"/>
            <w:tcBorders>
              <w:top w:val="nil"/>
              <w:left w:val="nil"/>
              <w:bottom w:val="nil"/>
              <w:right w:val="nil"/>
            </w:tcBorders>
            <w:shd w:val="clear" w:color="auto" w:fill="FFFFFF"/>
            <w:vAlign w:val="center"/>
          </w:tcPr>
          <w:p w14:paraId="57EAA9F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Scale Statistics</w:t>
            </w:r>
          </w:p>
        </w:tc>
      </w:tr>
      <w:tr w:rsidR="00D526BA" w:rsidRPr="00D526BA" w14:paraId="6C6D4C73" w14:textId="77777777">
        <w:trPr>
          <w:cantSplit/>
        </w:trPr>
        <w:tc>
          <w:tcPr>
            <w:tcW w:w="895" w:type="dxa"/>
            <w:tcBorders>
              <w:top w:val="single" w:sz="16" w:space="0" w:color="000000"/>
              <w:left w:val="single" w:sz="16" w:space="0" w:color="000000"/>
              <w:bottom w:val="single" w:sz="16" w:space="0" w:color="000000"/>
            </w:tcBorders>
            <w:shd w:val="clear" w:color="auto" w:fill="FFFFFF"/>
            <w:vAlign w:val="bottom"/>
          </w:tcPr>
          <w:p w14:paraId="463EA59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95" w:type="dxa"/>
            <w:tcBorders>
              <w:top w:val="single" w:sz="16" w:space="0" w:color="000000"/>
              <w:bottom w:val="single" w:sz="16" w:space="0" w:color="000000"/>
            </w:tcBorders>
            <w:shd w:val="clear" w:color="auto" w:fill="FFFFFF"/>
            <w:vAlign w:val="bottom"/>
          </w:tcPr>
          <w:p w14:paraId="6C631B5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95" w:type="dxa"/>
            <w:tcBorders>
              <w:top w:val="single" w:sz="16" w:space="0" w:color="000000"/>
              <w:bottom w:val="single" w:sz="16" w:space="0" w:color="000000"/>
            </w:tcBorders>
            <w:shd w:val="clear" w:color="auto" w:fill="FFFFFF"/>
            <w:vAlign w:val="bottom"/>
          </w:tcPr>
          <w:p w14:paraId="311DE7F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895" w:type="dxa"/>
            <w:tcBorders>
              <w:top w:val="single" w:sz="16" w:space="0" w:color="000000"/>
              <w:bottom w:val="single" w:sz="16" w:space="0" w:color="000000"/>
              <w:right w:val="single" w:sz="16" w:space="0" w:color="000000"/>
            </w:tcBorders>
            <w:shd w:val="clear" w:color="auto" w:fill="FFFFFF"/>
            <w:vAlign w:val="bottom"/>
          </w:tcPr>
          <w:p w14:paraId="63591AF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6EC538AE" w14:textId="77777777">
        <w:trPr>
          <w:cantSplit/>
        </w:trPr>
        <w:tc>
          <w:tcPr>
            <w:tcW w:w="895" w:type="dxa"/>
            <w:tcBorders>
              <w:top w:val="single" w:sz="16" w:space="0" w:color="000000"/>
              <w:left w:val="single" w:sz="16" w:space="0" w:color="000000"/>
              <w:bottom w:val="single" w:sz="16" w:space="0" w:color="000000"/>
            </w:tcBorders>
            <w:shd w:val="clear" w:color="auto" w:fill="FFFFFF"/>
            <w:vAlign w:val="center"/>
          </w:tcPr>
          <w:p w14:paraId="381AD13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10.5366</w:t>
            </w:r>
          </w:p>
        </w:tc>
        <w:tc>
          <w:tcPr>
            <w:tcW w:w="895" w:type="dxa"/>
            <w:tcBorders>
              <w:top w:val="single" w:sz="16" w:space="0" w:color="000000"/>
              <w:bottom w:val="single" w:sz="16" w:space="0" w:color="000000"/>
            </w:tcBorders>
            <w:shd w:val="clear" w:color="auto" w:fill="FFFFFF"/>
            <w:vAlign w:val="center"/>
          </w:tcPr>
          <w:p w14:paraId="77D9D59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4.213</w:t>
            </w:r>
          </w:p>
        </w:tc>
        <w:tc>
          <w:tcPr>
            <w:tcW w:w="895" w:type="dxa"/>
            <w:tcBorders>
              <w:top w:val="single" w:sz="16" w:space="0" w:color="000000"/>
              <w:bottom w:val="single" w:sz="16" w:space="0" w:color="000000"/>
            </w:tcBorders>
            <w:shd w:val="clear" w:color="auto" w:fill="FFFFFF"/>
            <w:vAlign w:val="center"/>
          </w:tcPr>
          <w:p w14:paraId="7AE315A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2.05249</w:t>
            </w:r>
          </w:p>
        </w:tc>
        <w:tc>
          <w:tcPr>
            <w:tcW w:w="895" w:type="dxa"/>
            <w:tcBorders>
              <w:top w:val="single" w:sz="16" w:space="0" w:color="000000"/>
              <w:bottom w:val="single" w:sz="16" w:space="0" w:color="000000"/>
              <w:right w:val="single" w:sz="16" w:space="0" w:color="000000"/>
            </w:tcBorders>
            <w:shd w:val="clear" w:color="auto" w:fill="FFFFFF"/>
            <w:vAlign w:val="center"/>
          </w:tcPr>
          <w:p w14:paraId="74C2C32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w:t>
            </w:r>
          </w:p>
        </w:tc>
      </w:tr>
    </w:tbl>
    <w:p w14:paraId="1F1C6E1D"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7A2750F4"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3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615"/>
        <w:gridCol w:w="769"/>
      </w:tblGrid>
      <w:tr w:rsidR="00D526BA" w:rsidRPr="00D526BA" w14:paraId="73041840" w14:textId="77777777">
        <w:trPr>
          <w:cantSplit/>
        </w:trPr>
        <w:tc>
          <w:tcPr>
            <w:tcW w:w="3394" w:type="dxa"/>
            <w:gridSpan w:val="4"/>
            <w:tcBorders>
              <w:top w:val="nil"/>
              <w:left w:val="nil"/>
              <w:bottom w:val="nil"/>
              <w:right w:val="nil"/>
            </w:tcBorders>
            <w:shd w:val="clear" w:color="auto" w:fill="FFFFFF"/>
            <w:vAlign w:val="center"/>
          </w:tcPr>
          <w:p w14:paraId="515989B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lastRenderedPageBreak/>
              <w:t>Case Processing Summary</w:t>
            </w:r>
          </w:p>
        </w:tc>
      </w:tr>
      <w:tr w:rsidR="00D526BA" w:rsidRPr="00D526BA" w14:paraId="30A71D46" w14:textId="77777777">
        <w:trPr>
          <w:cantSplit/>
        </w:trPr>
        <w:tc>
          <w:tcPr>
            <w:tcW w:w="2012" w:type="dxa"/>
            <w:gridSpan w:val="2"/>
            <w:tcBorders>
              <w:top w:val="single" w:sz="16" w:space="0" w:color="000000"/>
              <w:left w:val="single" w:sz="16" w:space="0" w:color="000000"/>
              <w:bottom w:val="single" w:sz="16" w:space="0" w:color="000000"/>
              <w:right w:val="nil"/>
            </w:tcBorders>
            <w:shd w:val="clear" w:color="auto" w:fill="FFFFFF"/>
            <w:vAlign w:val="bottom"/>
          </w:tcPr>
          <w:p w14:paraId="7F233DFE"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614" w:type="dxa"/>
            <w:tcBorders>
              <w:top w:val="single" w:sz="16" w:space="0" w:color="000000"/>
              <w:left w:val="single" w:sz="16" w:space="0" w:color="000000"/>
              <w:bottom w:val="single" w:sz="16" w:space="0" w:color="000000"/>
            </w:tcBorders>
            <w:shd w:val="clear" w:color="auto" w:fill="FFFFFF"/>
            <w:vAlign w:val="bottom"/>
          </w:tcPr>
          <w:p w14:paraId="060E251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c>
          <w:tcPr>
            <w:tcW w:w="768" w:type="dxa"/>
            <w:tcBorders>
              <w:top w:val="single" w:sz="16" w:space="0" w:color="000000"/>
              <w:bottom w:val="single" w:sz="16" w:space="0" w:color="000000"/>
              <w:right w:val="single" w:sz="16" w:space="0" w:color="000000"/>
            </w:tcBorders>
            <w:shd w:val="clear" w:color="auto" w:fill="FFFFFF"/>
            <w:vAlign w:val="bottom"/>
          </w:tcPr>
          <w:p w14:paraId="67B1F23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w:t>
            </w:r>
          </w:p>
        </w:tc>
      </w:tr>
      <w:tr w:rsidR="00D526BA" w:rsidRPr="00D526BA" w14:paraId="3E448F7C" w14:textId="77777777">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161ADDB9"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Cases</w:t>
            </w:r>
          </w:p>
        </w:tc>
        <w:tc>
          <w:tcPr>
            <w:tcW w:w="1152" w:type="dxa"/>
            <w:tcBorders>
              <w:top w:val="single" w:sz="16" w:space="0" w:color="000000"/>
              <w:left w:val="nil"/>
              <w:bottom w:val="nil"/>
              <w:right w:val="single" w:sz="16" w:space="0" w:color="000000"/>
            </w:tcBorders>
            <w:shd w:val="clear" w:color="auto" w:fill="FFFFFF"/>
          </w:tcPr>
          <w:p w14:paraId="1FB8CD2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Valid</w:t>
            </w:r>
          </w:p>
        </w:tc>
        <w:tc>
          <w:tcPr>
            <w:tcW w:w="614" w:type="dxa"/>
            <w:tcBorders>
              <w:top w:val="single" w:sz="16" w:space="0" w:color="000000"/>
              <w:left w:val="single" w:sz="16" w:space="0" w:color="000000"/>
              <w:bottom w:val="nil"/>
            </w:tcBorders>
            <w:shd w:val="clear" w:color="auto" w:fill="FFFFFF"/>
            <w:vAlign w:val="center"/>
          </w:tcPr>
          <w:p w14:paraId="0FA283C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single" w:sz="16" w:space="0" w:color="000000"/>
              <w:bottom w:val="nil"/>
              <w:right w:val="single" w:sz="16" w:space="0" w:color="000000"/>
            </w:tcBorders>
            <w:shd w:val="clear" w:color="auto" w:fill="FFFFFF"/>
            <w:vAlign w:val="center"/>
          </w:tcPr>
          <w:p w14:paraId="68A5DE0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5EECA634"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67415E10"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51C279B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Excluded</w:t>
            </w:r>
            <w:r w:rsidRPr="00D526BA">
              <w:rPr>
                <w:rFonts w:ascii="Arial" w:hAnsi="Arial" w:cs="Arial"/>
                <w:color w:val="000000"/>
                <w:sz w:val="18"/>
                <w:szCs w:val="18"/>
                <w:vertAlign w:val="superscript"/>
              </w:rPr>
              <w:t>a</w:t>
            </w:r>
            <w:proofErr w:type="spellEnd"/>
          </w:p>
        </w:tc>
        <w:tc>
          <w:tcPr>
            <w:tcW w:w="614" w:type="dxa"/>
            <w:tcBorders>
              <w:top w:val="nil"/>
              <w:left w:val="single" w:sz="16" w:space="0" w:color="000000"/>
              <w:bottom w:val="nil"/>
            </w:tcBorders>
            <w:shd w:val="clear" w:color="auto" w:fill="FFFFFF"/>
            <w:vAlign w:val="center"/>
          </w:tcPr>
          <w:p w14:paraId="2CC4E6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c>
          <w:tcPr>
            <w:tcW w:w="768" w:type="dxa"/>
            <w:tcBorders>
              <w:top w:val="nil"/>
              <w:bottom w:val="nil"/>
              <w:right w:val="single" w:sz="16" w:space="0" w:color="000000"/>
            </w:tcBorders>
            <w:shd w:val="clear" w:color="auto" w:fill="FFFFFF"/>
            <w:vAlign w:val="center"/>
          </w:tcPr>
          <w:p w14:paraId="18D282B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r>
      <w:tr w:rsidR="00D526BA" w:rsidRPr="00D526BA" w14:paraId="70612C44"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37B0F3EE"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1A8ABF8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Total</w:t>
            </w:r>
          </w:p>
        </w:tc>
        <w:tc>
          <w:tcPr>
            <w:tcW w:w="614" w:type="dxa"/>
            <w:tcBorders>
              <w:top w:val="nil"/>
              <w:left w:val="single" w:sz="16" w:space="0" w:color="000000"/>
              <w:bottom w:val="single" w:sz="16" w:space="0" w:color="000000"/>
            </w:tcBorders>
            <w:shd w:val="clear" w:color="auto" w:fill="FFFFFF"/>
            <w:vAlign w:val="center"/>
          </w:tcPr>
          <w:p w14:paraId="57E2CEF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nil"/>
              <w:bottom w:val="single" w:sz="16" w:space="0" w:color="000000"/>
              <w:right w:val="single" w:sz="16" w:space="0" w:color="000000"/>
            </w:tcBorders>
            <w:shd w:val="clear" w:color="auto" w:fill="FFFFFF"/>
            <w:vAlign w:val="center"/>
          </w:tcPr>
          <w:p w14:paraId="332A147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31C5AF21" w14:textId="77777777">
        <w:trPr>
          <w:cantSplit/>
        </w:trPr>
        <w:tc>
          <w:tcPr>
            <w:tcW w:w="3394" w:type="dxa"/>
            <w:gridSpan w:val="4"/>
            <w:tcBorders>
              <w:top w:val="nil"/>
              <w:left w:val="nil"/>
              <w:bottom w:val="nil"/>
              <w:right w:val="nil"/>
            </w:tcBorders>
            <w:shd w:val="clear" w:color="auto" w:fill="FFFFFF"/>
          </w:tcPr>
          <w:p w14:paraId="5AEC2EA1"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a. Listwise deletion based on all variables in the procedure.</w:t>
            </w:r>
          </w:p>
        </w:tc>
      </w:tr>
    </w:tbl>
    <w:p w14:paraId="07DC5A43"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763585FC"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1"/>
        <w:gridCol w:w="902"/>
        <w:gridCol w:w="902"/>
      </w:tblGrid>
      <w:tr w:rsidR="00D526BA" w:rsidRPr="00D526BA" w14:paraId="11A0B412" w14:textId="77777777">
        <w:trPr>
          <w:cantSplit/>
        </w:trPr>
        <w:tc>
          <w:tcPr>
            <w:tcW w:w="2703" w:type="dxa"/>
            <w:gridSpan w:val="3"/>
            <w:tcBorders>
              <w:top w:val="nil"/>
              <w:left w:val="nil"/>
              <w:bottom w:val="nil"/>
              <w:right w:val="nil"/>
            </w:tcBorders>
            <w:shd w:val="clear" w:color="auto" w:fill="FFFFFF"/>
            <w:vAlign w:val="center"/>
          </w:tcPr>
          <w:p w14:paraId="7E62068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Reliability Statistics</w:t>
            </w:r>
          </w:p>
        </w:tc>
      </w:tr>
      <w:tr w:rsidR="00D526BA" w:rsidRPr="00D526BA" w14:paraId="0DEDAA1B" w14:textId="77777777">
        <w:trPr>
          <w:cantSplit/>
        </w:trPr>
        <w:tc>
          <w:tcPr>
            <w:tcW w:w="901" w:type="dxa"/>
            <w:tcBorders>
              <w:top w:val="single" w:sz="16" w:space="0" w:color="000000"/>
              <w:left w:val="single" w:sz="16" w:space="0" w:color="000000"/>
              <w:bottom w:val="single" w:sz="16" w:space="0" w:color="000000"/>
            </w:tcBorders>
            <w:shd w:val="clear" w:color="auto" w:fill="FFFFFF"/>
            <w:vAlign w:val="bottom"/>
          </w:tcPr>
          <w:p w14:paraId="5D28E05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w:t>
            </w:r>
          </w:p>
        </w:tc>
        <w:tc>
          <w:tcPr>
            <w:tcW w:w="901" w:type="dxa"/>
            <w:tcBorders>
              <w:top w:val="single" w:sz="16" w:space="0" w:color="000000"/>
              <w:bottom w:val="single" w:sz="16" w:space="0" w:color="000000"/>
            </w:tcBorders>
            <w:shd w:val="clear" w:color="auto" w:fill="FFFFFF"/>
            <w:vAlign w:val="bottom"/>
          </w:tcPr>
          <w:p w14:paraId="0433669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Based on Standardized Items</w:t>
            </w:r>
          </w:p>
        </w:tc>
        <w:tc>
          <w:tcPr>
            <w:tcW w:w="901" w:type="dxa"/>
            <w:tcBorders>
              <w:top w:val="single" w:sz="16" w:space="0" w:color="000000"/>
              <w:bottom w:val="single" w:sz="16" w:space="0" w:color="000000"/>
              <w:right w:val="single" w:sz="16" w:space="0" w:color="000000"/>
            </w:tcBorders>
            <w:shd w:val="clear" w:color="auto" w:fill="FFFFFF"/>
            <w:vAlign w:val="bottom"/>
          </w:tcPr>
          <w:p w14:paraId="42F3616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1ADF46D2" w14:textId="77777777">
        <w:trPr>
          <w:cantSplit/>
        </w:trPr>
        <w:tc>
          <w:tcPr>
            <w:tcW w:w="901" w:type="dxa"/>
            <w:tcBorders>
              <w:top w:val="single" w:sz="16" w:space="0" w:color="000000"/>
              <w:left w:val="single" w:sz="16" w:space="0" w:color="000000"/>
              <w:bottom w:val="single" w:sz="16" w:space="0" w:color="000000"/>
            </w:tcBorders>
            <w:shd w:val="clear" w:color="auto" w:fill="FFFFFF"/>
            <w:vAlign w:val="center"/>
          </w:tcPr>
          <w:p w14:paraId="71A38BE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.865</w:t>
            </w:r>
          </w:p>
        </w:tc>
        <w:tc>
          <w:tcPr>
            <w:tcW w:w="901" w:type="dxa"/>
            <w:tcBorders>
              <w:top w:val="single" w:sz="16" w:space="0" w:color="000000"/>
              <w:bottom w:val="single" w:sz="16" w:space="0" w:color="000000"/>
            </w:tcBorders>
            <w:shd w:val="clear" w:color="auto" w:fill="FFFFFF"/>
            <w:vAlign w:val="center"/>
          </w:tcPr>
          <w:p w14:paraId="2A3BCCD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.864</w:t>
            </w:r>
          </w:p>
        </w:tc>
        <w:tc>
          <w:tcPr>
            <w:tcW w:w="901" w:type="dxa"/>
            <w:tcBorders>
              <w:top w:val="single" w:sz="16" w:space="0" w:color="000000"/>
              <w:bottom w:val="single" w:sz="16" w:space="0" w:color="000000"/>
              <w:right w:val="single" w:sz="16" w:space="0" w:color="000000"/>
            </w:tcBorders>
            <w:shd w:val="clear" w:color="auto" w:fill="FFFFFF"/>
            <w:vAlign w:val="center"/>
          </w:tcPr>
          <w:p w14:paraId="532DB0A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w:t>
            </w:r>
          </w:p>
        </w:tc>
      </w:tr>
    </w:tbl>
    <w:p w14:paraId="02ACB0B2"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67D1963B"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4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876"/>
        <w:gridCol w:w="876"/>
        <w:gridCol w:w="614"/>
      </w:tblGrid>
      <w:tr w:rsidR="00D526BA" w:rsidRPr="00D526BA" w14:paraId="58BB665A" w14:textId="77777777">
        <w:trPr>
          <w:cantSplit/>
        </w:trPr>
        <w:tc>
          <w:tcPr>
            <w:tcW w:w="4210" w:type="dxa"/>
            <w:gridSpan w:val="4"/>
            <w:tcBorders>
              <w:top w:val="nil"/>
              <w:left w:val="nil"/>
              <w:bottom w:val="nil"/>
              <w:right w:val="nil"/>
            </w:tcBorders>
            <w:shd w:val="clear" w:color="auto" w:fill="FFFFFF"/>
            <w:vAlign w:val="center"/>
          </w:tcPr>
          <w:p w14:paraId="6E7D51E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 Statistics</w:t>
            </w:r>
          </w:p>
        </w:tc>
      </w:tr>
      <w:tr w:rsidR="00D526BA" w:rsidRPr="00D526BA" w14:paraId="23492D50"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8527253"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7DF895A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4491BD5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2618DFA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r>
      <w:tr w:rsidR="00D526BA" w:rsidRPr="00D526BA" w14:paraId="44C05B12"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495C248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gramStart"/>
            <w:r w:rsidRPr="00D526BA">
              <w:rPr>
                <w:rFonts w:ascii="Arial" w:hAnsi="Arial" w:cs="Arial"/>
                <w:color w:val="000000"/>
                <w:sz w:val="18"/>
                <w:szCs w:val="18"/>
              </w:rPr>
              <w:t>On the whole</w:t>
            </w:r>
            <w:proofErr w:type="gramEnd"/>
            <w:r w:rsidRPr="00D526BA">
              <w:rPr>
                <w:rFonts w:ascii="Arial" w:hAnsi="Arial" w:cs="Arial"/>
                <w:color w:val="000000"/>
                <w:sz w:val="18"/>
                <w:szCs w:val="18"/>
              </w:rPr>
              <w:t>, I am satisfied with myself</w:t>
            </w:r>
          </w:p>
        </w:tc>
        <w:tc>
          <w:tcPr>
            <w:tcW w:w="876" w:type="dxa"/>
            <w:tcBorders>
              <w:top w:val="single" w:sz="16" w:space="0" w:color="000000"/>
              <w:left w:val="single" w:sz="16" w:space="0" w:color="000000"/>
              <w:bottom w:val="nil"/>
            </w:tcBorders>
            <w:shd w:val="clear" w:color="auto" w:fill="FFFFFF"/>
            <w:vAlign w:val="center"/>
          </w:tcPr>
          <w:p w14:paraId="6EF1963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2.1707</w:t>
            </w:r>
          </w:p>
        </w:tc>
        <w:tc>
          <w:tcPr>
            <w:tcW w:w="876" w:type="dxa"/>
            <w:tcBorders>
              <w:top w:val="single" w:sz="16" w:space="0" w:color="000000"/>
              <w:bottom w:val="nil"/>
            </w:tcBorders>
            <w:shd w:val="clear" w:color="auto" w:fill="FFFFFF"/>
            <w:vAlign w:val="center"/>
          </w:tcPr>
          <w:p w14:paraId="451DD4D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.81732</w:t>
            </w:r>
          </w:p>
        </w:tc>
        <w:tc>
          <w:tcPr>
            <w:tcW w:w="614" w:type="dxa"/>
            <w:tcBorders>
              <w:top w:val="single" w:sz="16" w:space="0" w:color="000000"/>
              <w:bottom w:val="nil"/>
              <w:right w:val="single" w:sz="16" w:space="0" w:color="000000"/>
            </w:tcBorders>
            <w:shd w:val="clear" w:color="auto" w:fill="FFFFFF"/>
            <w:vAlign w:val="center"/>
          </w:tcPr>
          <w:p w14:paraId="247C045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5853385C" w14:textId="77777777">
        <w:trPr>
          <w:cantSplit/>
        </w:trPr>
        <w:tc>
          <w:tcPr>
            <w:tcW w:w="1844" w:type="dxa"/>
            <w:tcBorders>
              <w:top w:val="nil"/>
              <w:left w:val="single" w:sz="16" w:space="0" w:color="000000"/>
              <w:bottom w:val="nil"/>
              <w:right w:val="single" w:sz="16" w:space="0" w:color="000000"/>
            </w:tcBorders>
            <w:shd w:val="clear" w:color="auto" w:fill="FFFFFF"/>
          </w:tcPr>
          <w:p w14:paraId="2272A1F9"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 xml:space="preserve">I feel that I have </w:t>
            </w:r>
            <w:proofErr w:type="gramStart"/>
            <w:r w:rsidRPr="00D526BA">
              <w:rPr>
                <w:rFonts w:ascii="Arial" w:hAnsi="Arial" w:cs="Arial"/>
                <w:color w:val="000000"/>
                <w:sz w:val="18"/>
                <w:szCs w:val="18"/>
              </w:rPr>
              <w:t>a number of</w:t>
            </w:r>
            <w:proofErr w:type="gramEnd"/>
            <w:r w:rsidRPr="00D526BA">
              <w:rPr>
                <w:rFonts w:ascii="Arial" w:hAnsi="Arial" w:cs="Arial"/>
                <w:color w:val="000000"/>
                <w:sz w:val="18"/>
                <w:szCs w:val="18"/>
              </w:rPr>
              <w:t xml:space="preserve"> good qualities</w:t>
            </w:r>
          </w:p>
        </w:tc>
        <w:tc>
          <w:tcPr>
            <w:tcW w:w="876" w:type="dxa"/>
            <w:tcBorders>
              <w:top w:val="nil"/>
              <w:left w:val="single" w:sz="16" w:space="0" w:color="000000"/>
              <w:bottom w:val="nil"/>
            </w:tcBorders>
            <w:shd w:val="clear" w:color="auto" w:fill="FFFFFF"/>
            <w:vAlign w:val="center"/>
          </w:tcPr>
          <w:p w14:paraId="22BC9E8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2.6402</w:t>
            </w:r>
          </w:p>
        </w:tc>
        <w:tc>
          <w:tcPr>
            <w:tcW w:w="876" w:type="dxa"/>
            <w:tcBorders>
              <w:top w:val="nil"/>
              <w:bottom w:val="nil"/>
            </w:tcBorders>
            <w:shd w:val="clear" w:color="auto" w:fill="FFFFFF"/>
            <w:vAlign w:val="center"/>
          </w:tcPr>
          <w:p w14:paraId="391A8F6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.62455</w:t>
            </w:r>
          </w:p>
        </w:tc>
        <w:tc>
          <w:tcPr>
            <w:tcW w:w="614" w:type="dxa"/>
            <w:tcBorders>
              <w:top w:val="nil"/>
              <w:bottom w:val="nil"/>
              <w:right w:val="single" w:sz="16" w:space="0" w:color="000000"/>
            </w:tcBorders>
            <w:shd w:val="clear" w:color="auto" w:fill="FFFFFF"/>
            <w:vAlign w:val="center"/>
          </w:tcPr>
          <w:p w14:paraId="4AFC9E5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2ECF14E0" w14:textId="77777777">
        <w:trPr>
          <w:cantSplit/>
        </w:trPr>
        <w:tc>
          <w:tcPr>
            <w:tcW w:w="1844" w:type="dxa"/>
            <w:tcBorders>
              <w:top w:val="nil"/>
              <w:left w:val="single" w:sz="16" w:space="0" w:color="000000"/>
              <w:bottom w:val="nil"/>
              <w:right w:val="single" w:sz="16" w:space="0" w:color="000000"/>
            </w:tcBorders>
            <w:shd w:val="clear" w:color="auto" w:fill="FFFFFF"/>
          </w:tcPr>
          <w:p w14:paraId="0BA6099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I take a positive attitude toward myself</w:t>
            </w:r>
          </w:p>
        </w:tc>
        <w:tc>
          <w:tcPr>
            <w:tcW w:w="876" w:type="dxa"/>
            <w:tcBorders>
              <w:top w:val="nil"/>
              <w:left w:val="single" w:sz="16" w:space="0" w:color="000000"/>
              <w:bottom w:val="nil"/>
            </w:tcBorders>
            <w:shd w:val="clear" w:color="auto" w:fill="FFFFFF"/>
            <w:vAlign w:val="center"/>
          </w:tcPr>
          <w:p w14:paraId="7BCA124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2.2805</w:t>
            </w:r>
          </w:p>
        </w:tc>
        <w:tc>
          <w:tcPr>
            <w:tcW w:w="876" w:type="dxa"/>
            <w:tcBorders>
              <w:top w:val="nil"/>
              <w:bottom w:val="nil"/>
            </w:tcBorders>
            <w:shd w:val="clear" w:color="auto" w:fill="FFFFFF"/>
            <w:vAlign w:val="center"/>
          </w:tcPr>
          <w:p w14:paraId="122D4C9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.79408</w:t>
            </w:r>
          </w:p>
        </w:tc>
        <w:tc>
          <w:tcPr>
            <w:tcW w:w="614" w:type="dxa"/>
            <w:tcBorders>
              <w:top w:val="nil"/>
              <w:bottom w:val="nil"/>
              <w:right w:val="single" w:sz="16" w:space="0" w:color="000000"/>
            </w:tcBorders>
            <w:shd w:val="clear" w:color="auto" w:fill="FFFFFF"/>
            <w:vAlign w:val="center"/>
          </w:tcPr>
          <w:p w14:paraId="6EE052A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62BCE9CD" w14:textId="77777777">
        <w:trPr>
          <w:cantSplit/>
        </w:trPr>
        <w:tc>
          <w:tcPr>
            <w:tcW w:w="1844" w:type="dxa"/>
            <w:tcBorders>
              <w:top w:val="nil"/>
              <w:left w:val="single" w:sz="16" w:space="0" w:color="000000"/>
              <w:bottom w:val="nil"/>
              <w:right w:val="single" w:sz="16" w:space="0" w:color="000000"/>
            </w:tcBorders>
            <w:shd w:val="clear" w:color="auto" w:fill="FFFFFF"/>
          </w:tcPr>
          <w:p w14:paraId="5960B150"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feelnogoodreverse</w:t>
            </w:r>
            <w:proofErr w:type="spellEnd"/>
          </w:p>
        </w:tc>
        <w:tc>
          <w:tcPr>
            <w:tcW w:w="876" w:type="dxa"/>
            <w:tcBorders>
              <w:top w:val="nil"/>
              <w:left w:val="single" w:sz="16" w:space="0" w:color="000000"/>
              <w:bottom w:val="nil"/>
            </w:tcBorders>
            <w:shd w:val="clear" w:color="auto" w:fill="FFFFFF"/>
            <w:vAlign w:val="center"/>
          </w:tcPr>
          <w:p w14:paraId="6D7F1F0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1.8872</w:t>
            </w:r>
          </w:p>
        </w:tc>
        <w:tc>
          <w:tcPr>
            <w:tcW w:w="876" w:type="dxa"/>
            <w:tcBorders>
              <w:top w:val="nil"/>
              <w:bottom w:val="nil"/>
            </w:tcBorders>
            <w:shd w:val="clear" w:color="auto" w:fill="FFFFFF"/>
            <w:vAlign w:val="center"/>
          </w:tcPr>
          <w:p w14:paraId="40D64EF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.85461</w:t>
            </w:r>
          </w:p>
        </w:tc>
        <w:tc>
          <w:tcPr>
            <w:tcW w:w="614" w:type="dxa"/>
            <w:tcBorders>
              <w:top w:val="nil"/>
              <w:bottom w:val="nil"/>
              <w:right w:val="single" w:sz="16" w:space="0" w:color="000000"/>
            </w:tcBorders>
            <w:shd w:val="clear" w:color="auto" w:fill="FFFFFF"/>
            <w:vAlign w:val="center"/>
          </w:tcPr>
          <w:p w14:paraId="78A1656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5118A7FF" w14:textId="77777777">
        <w:trPr>
          <w:cantSplit/>
        </w:trPr>
        <w:tc>
          <w:tcPr>
            <w:tcW w:w="1844" w:type="dxa"/>
            <w:tcBorders>
              <w:top w:val="nil"/>
              <w:left w:val="single" w:sz="16" w:space="0" w:color="000000"/>
              <w:bottom w:val="nil"/>
              <w:right w:val="single" w:sz="16" w:space="0" w:color="000000"/>
            </w:tcBorders>
            <w:shd w:val="clear" w:color="auto" w:fill="FFFFFF"/>
          </w:tcPr>
          <w:p w14:paraId="04624A3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notproudreverse</w:t>
            </w:r>
            <w:proofErr w:type="spellEnd"/>
          </w:p>
        </w:tc>
        <w:tc>
          <w:tcPr>
            <w:tcW w:w="876" w:type="dxa"/>
            <w:tcBorders>
              <w:top w:val="nil"/>
              <w:left w:val="single" w:sz="16" w:space="0" w:color="000000"/>
              <w:bottom w:val="nil"/>
            </w:tcBorders>
            <w:shd w:val="clear" w:color="auto" w:fill="FFFFFF"/>
            <w:vAlign w:val="center"/>
          </w:tcPr>
          <w:p w14:paraId="49C5292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2.2744</w:t>
            </w:r>
          </w:p>
        </w:tc>
        <w:tc>
          <w:tcPr>
            <w:tcW w:w="876" w:type="dxa"/>
            <w:tcBorders>
              <w:top w:val="nil"/>
              <w:bottom w:val="nil"/>
            </w:tcBorders>
            <w:shd w:val="clear" w:color="auto" w:fill="FFFFFF"/>
            <w:vAlign w:val="center"/>
          </w:tcPr>
          <w:p w14:paraId="2BC8472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.82266</w:t>
            </w:r>
          </w:p>
        </w:tc>
        <w:tc>
          <w:tcPr>
            <w:tcW w:w="614" w:type="dxa"/>
            <w:tcBorders>
              <w:top w:val="nil"/>
              <w:bottom w:val="nil"/>
              <w:right w:val="single" w:sz="16" w:space="0" w:color="000000"/>
            </w:tcBorders>
            <w:shd w:val="clear" w:color="auto" w:fill="FFFFFF"/>
            <w:vAlign w:val="center"/>
          </w:tcPr>
          <w:p w14:paraId="3D5DC34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1BB81E8B" w14:textId="77777777">
        <w:trPr>
          <w:cantSplit/>
        </w:trPr>
        <w:tc>
          <w:tcPr>
            <w:tcW w:w="1844" w:type="dxa"/>
            <w:tcBorders>
              <w:top w:val="nil"/>
              <w:left w:val="single" w:sz="16" w:space="0" w:color="000000"/>
              <w:bottom w:val="nil"/>
              <w:right w:val="single" w:sz="16" w:space="0" w:color="000000"/>
            </w:tcBorders>
            <w:shd w:val="clear" w:color="auto" w:fill="FFFFFF"/>
          </w:tcPr>
          <w:p w14:paraId="39F1C67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feeluselessreverse</w:t>
            </w:r>
            <w:proofErr w:type="spellEnd"/>
          </w:p>
        </w:tc>
        <w:tc>
          <w:tcPr>
            <w:tcW w:w="876" w:type="dxa"/>
            <w:tcBorders>
              <w:top w:val="nil"/>
              <w:left w:val="single" w:sz="16" w:space="0" w:color="000000"/>
              <w:bottom w:val="nil"/>
            </w:tcBorders>
            <w:shd w:val="clear" w:color="auto" w:fill="FFFFFF"/>
            <w:vAlign w:val="center"/>
          </w:tcPr>
          <w:p w14:paraId="0B5895F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1.8201</w:t>
            </w:r>
          </w:p>
        </w:tc>
        <w:tc>
          <w:tcPr>
            <w:tcW w:w="876" w:type="dxa"/>
            <w:tcBorders>
              <w:top w:val="nil"/>
              <w:bottom w:val="nil"/>
            </w:tcBorders>
            <w:shd w:val="clear" w:color="auto" w:fill="FFFFFF"/>
            <w:vAlign w:val="center"/>
          </w:tcPr>
          <w:p w14:paraId="607E9F9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.85023</w:t>
            </w:r>
          </w:p>
        </w:tc>
        <w:tc>
          <w:tcPr>
            <w:tcW w:w="614" w:type="dxa"/>
            <w:tcBorders>
              <w:top w:val="nil"/>
              <w:bottom w:val="nil"/>
              <w:right w:val="single" w:sz="16" w:space="0" w:color="000000"/>
            </w:tcBorders>
            <w:shd w:val="clear" w:color="auto" w:fill="FFFFFF"/>
            <w:vAlign w:val="center"/>
          </w:tcPr>
          <w:p w14:paraId="74BD42C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7A66A40D"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0178885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feelfailurereverse</w:t>
            </w:r>
            <w:proofErr w:type="spellEnd"/>
          </w:p>
        </w:tc>
        <w:tc>
          <w:tcPr>
            <w:tcW w:w="876" w:type="dxa"/>
            <w:tcBorders>
              <w:top w:val="nil"/>
              <w:left w:val="single" w:sz="16" w:space="0" w:color="000000"/>
              <w:bottom w:val="single" w:sz="16" w:space="0" w:color="000000"/>
            </w:tcBorders>
            <w:shd w:val="clear" w:color="auto" w:fill="FFFFFF"/>
            <w:vAlign w:val="center"/>
          </w:tcPr>
          <w:p w14:paraId="08138D9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2.3506</w:t>
            </w:r>
          </w:p>
        </w:tc>
        <w:tc>
          <w:tcPr>
            <w:tcW w:w="876" w:type="dxa"/>
            <w:tcBorders>
              <w:top w:val="nil"/>
              <w:bottom w:val="single" w:sz="16" w:space="0" w:color="000000"/>
            </w:tcBorders>
            <w:shd w:val="clear" w:color="auto" w:fill="FFFFFF"/>
            <w:vAlign w:val="center"/>
          </w:tcPr>
          <w:p w14:paraId="712C53E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.79116</w:t>
            </w:r>
          </w:p>
        </w:tc>
        <w:tc>
          <w:tcPr>
            <w:tcW w:w="614" w:type="dxa"/>
            <w:tcBorders>
              <w:top w:val="nil"/>
              <w:bottom w:val="single" w:sz="16" w:space="0" w:color="000000"/>
              <w:right w:val="single" w:sz="16" w:space="0" w:color="000000"/>
            </w:tcBorders>
            <w:shd w:val="clear" w:color="auto" w:fill="FFFFFF"/>
            <w:vAlign w:val="center"/>
          </w:tcPr>
          <w:p w14:paraId="4C9B3C5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bl>
    <w:p w14:paraId="4EB08DBE"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69C29D7A"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79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877"/>
        <w:gridCol w:w="876"/>
        <w:gridCol w:w="876"/>
        <w:gridCol w:w="876"/>
        <w:gridCol w:w="876"/>
        <w:gridCol w:w="876"/>
        <w:gridCol w:w="876"/>
      </w:tblGrid>
      <w:tr w:rsidR="00D526BA" w:rsidRPr="00D526BA" w14:paraId="72A85B79" w14:textId="77777777">
        <w:trPr>
          <w:cantSplit/>
        </w:trPr>
        <w:tc>
          <w:tcPr>
            <w:tcW w:w="7976" w:type="dxa"/>
            <w:gridSpan w:val="8"/>
            <w:tcBorders>
              <w:top w:val="nil"/>
              <w:left w:val="nil"/>
              <w:bottom w:val="nil"/>
              <w:right w:val="nil"/>
            </w:tcBorders>
            <w:shd w:val="clear" w:color="auto" w:fill="FFFFFF"/>
            <w:vAlign w:val="center"/>
          </w:tcPr>
          <w:p w14:paraId="6A20429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Inter-Item Correlation Matrix</w:t>
            </w:r>
          </w:p>
        </w:tc>
      </w:tr>
      <w:tr w:rsidR="00D526BA" w:rsidRPr="00D526BA" w14:paraId="44E571C6"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FCA1403"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466E960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gramStart"/>
            <w:r w:rsidRPr="00D526BA">
              <w:rPr>
                <w:rFonts w:ascii="Arial" w:hAnsi="Arial" w:cs="Arial"/>
                <w:color w:val="000000"/>
                <w:sz w:val="18"/>
                <w:szCs w:val="18"/>
              </w:rPr>
              <w:t>On the whole</w:t>
            </w:r>
            <w:proofErr w:type="gramEnd"/>
            <w:r w:rsidRPr="00D526BA">
              <w:rPr>
                <w:rFonts w:ascii="Arial" w:hAnsi="Arial" w:cs="Arial"/>
                <w:color w:val="000000"/>
                <w:sz w:val="18"/>
                <w:szCs w:val="18"/>
              </w:rPr>
              <w:t>, I am satisfied with myself</w:t>
            </w:r>
          </w:p>
        </w:tc>
        <w:tc>
          <w:tcPr>
            <w:tcW w:w="876" w:type="dxa"/>
            <w:tcBorders>
              <w:top w:val="single" w:sz="16" w:space="0" w:color="000000"/>
              <w:bottom w:val="single" w:sz="16" w:space="0" w:color="000000"/>
            </w:tcBorders>
            <w:shd w:val="clear" w:color="auto" w:fill="FFFFFF"/>
            <w:vAlign w:val="bottom"/>
          </w:tcPr>
          <w:p w14:paraId="1B7E435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 xml:space="preserve">I feel that I have </w:t>
            </w:r>
            <w:proofErr w:type="gramStart"/>
            <w:r w:rsidRPr="00D526BA">
              <w:rPr>
                <w:rFonts w:ascii="Arial" w:hAnsi="Arial" w:cs="Arial"/>
                <w:color w:val="000000"/>
                <w:sz w:val="18"/>
                <w:szCs w:val="18"/>
              </w:rPr>
              <w:t>a number of</w:t>
            </w:r>
            <w:proofErr w:type="gramEnd"/>
            <w:r w:rsidRPr="00D526BA">
              <w:rPr>
                <w:rFonts w:ascii="Arial" w:hAnsi="Arial" w:cs="Arial"/>
                <w:color w:val="000000"/>
                <w:sz w:val="18"/>
                <w:szCs w:val="18"/>
              </w:rPr>
              <w:t xml:space="preserve"> good qualities</w:t>
            </w:r>
          </w:p>
        </w:tc>
        <w:tc>
          <w:tcPr>
            <w:tcW w:w="876" w:type="dxa"/>
            <w:tcBorders>
              <w:top w:val="single" w:sz="16" w:space="0" w:color="000000"/>
              <w:bottom w:val="single" w:sz="16" w:space="0" w:color="000000"/>
            </w:tcBorders>
            <w:shd w:val="clear" w:color="auto" w:fill="FFFFFF"/>
            <w:vAlign w:val="bottom"/>
          </w:tcPr>
          <w:p w14:paraId="55EA2E4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I take a positive attitude toward myself</w:t>
            </w:r>
          </w:p>
        </w:tc>
        <w:tc>
          <w:tcPr>
            <w:tcW w:w="876" w:type="dxa"/>
            <w:tcBorders>
              <w:top w:val="single" w:sz="16" w:space="0" w:color="000000"/>
              <w:bottom w:val="single" w:sz="16" w:space="0" w:color="000000"/>
            </w:tcBorders>
            <w:shd w:val="clear" w:color="auto" w:fill="FFFFFF"/>
            <w:vAlign w:val="bottom"/>
          </w:tcPr>
          <w:p w14:paraId="13FF4E0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feelnogoodreverse</w:t>
            </w:r>
            <w:proofErr w:type="spellEnd"/>
          </w:p>
        </w:tc>
        <w:tc>
          <w:tcPr>
            <w:tcW w:w="876" w:type="dxa"/>
            <w:tcBorders>
              <w:top w:val="single" w:sz="16" w:space="0" w:color="000000"/>
              <w:bottom w:val="single" w:sz="16" w:space="0" w:color="000000"/>
            </w:tcBorders>
            <w:shd w:val="clear" w:color="auto" w:fill="FFFFFF"/>
            <w:vAlign w:val="bottom"/>
          </w:tcPr>
          <w:p w14:paraId="4461981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notproudreverse</w:t>
            </w:r>
            <w:proofErr w:type="spellEnd"/>
          </w:p>
        </w:tc>
        <w:tc>
          <w:tcPr>
            <w:tcW w:w="876" w:type="dxa"/>
            <w:tcBorders>
              <w:top w:val="single" w:sz="16" w:space="0" w:color="000000"/>
              <w:bottom w:val="single" w:sz="16" w:space="0" w:color="000000"/>
            </w:tcBorders>
            <w:shd w:val="clear" w:color="auto" w:fill="FFFFFF"/>
            <w:vAlign w:val="bottom"/>
          </w:tcPr>
          <w:p w14:paraId="6F14AEF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feeluselessreverse</w:t>
            </w:r>
            <w:proofErr w:type="spellEnd"/>
          </w:p>
        </w:tc>
        <w:tc>
          <w:tcPr>
            <w:tcW w:w="876" w:type="dxa"/>
            <w:tcBorders>
              <w:top w:val="single" w:sz="16" w:space="0" w:color="000000"/>
              <w:bottom w:val="single" w:sz="16" w:space="0" w:color="000000"/>
              <w:right w:val="single" w:sz="16" w:space="0" w:color="000000"/>
            </w:tcBorders>
            <w:shd w:val="clear" w:color="auto" w:fill="FFFFFF"/>
            <w:vAlign w:val="bottom"/>
          </w:tcPr>
          <w:p w14:paraId="078999F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feelfailurereverse</w:t>
            </w:r>
            <w:proofErr w:type="spellEnd"/>
          </w:p>
        </w:tc>
      </w:tr>
      <w:tr w:rsidR="00D526BA" w:rsidRPr="00D526BA" w14:paraId="67D730F4"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314AA43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gramStart"/>
            <w:r w:rsidRPr="00D526BA">
              <w:rPr>
                <w:rFonts w:ascii="Arial" w:hAnsi="Arial" w:cs="Arial"/>
                <w:color w:val="000000"/>
                <w:sz w:val="18"/>
                <w:szCs w:val="18"/>
              </w:rPr>
              <w:t>On the whole</w:t>
            </w:r>
            <w:proofErr w:type="gramEnd"/>
            <w:r w:rsidRPr="00D526BA">
              <w:rPr>
                <w:rFonts w:ascii="Arial" w:hAnsi="Arial" w:cs="Arial"/>
                <w:color w:val="000000"/>
                <w:sz w:val="18"/>
                <w:szCs w:val="18"/>
              </w:rPr>
              <w:t>, I am satisfied with myself</w:t>
            </w:r>
          </w:p>
        </w:tc>
        <w:tc>
          <w:tcPr>
            <w:tcW w:w="876" w:type="dxa"/>
            <w:tcBorders>
              <w:top w:val="single" w:sz="16" w:space="0" w:color="000000"/>
              <w:left w:val="single" w:sz="16" w:space="0" w:color="000000"/>
              <w:bottom w:val="nil"/>
            </w:tcBorders>
            <w:shd w:val="clear" w:color="auto" w:fill="FFFFFF"/>
            <w:vAlign w:val="center"/>
          </w:tcPr>
          <w:p w14:paraId="178B231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single" w:sz="16" w:space="0" w:color="000000"/>
              <w:bottom w:val="nil"/>
            </w:tcBorders>
            <w:shd w:val="clear" w:color="auto" w:fill="FFFFFF"/>
            <w:vAlign w:val="center"/>
          </w:tcPr>
          <w:p w14:paraId="4FCE9B1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.420</w:t>
            </w:r>
          </w:p>
        </w:tc>
        <w:tc>
          <w:tcPr>
            <w:tcW w:w="876" w:type="dxa"/>
            <w:tcBorders>
              <w:top w:val="single" w:sz="16" w:space="0" w:color="000000"/>
              <w:bottom w:val="nil"/>
            </w:tcBorders>
            <w:shd w:val="clear" w:color="auto" w:fill="FFFFFF"/>
            <w:vAlign w:val="center"/>
          </w:tcPr>
          <w:p w14:paraId="442000B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.581</w:t>
            </w:r>
          </w:p>
        </w:tc>
        <w:tc>
          <w:tcPr>
            <w:tcW w:w="876" w:type="dxa"/>
            <w:tcBorders>
              <w:top w:val="single" w:sz="16" w:space="0" w:color="000000"/>
              <w:bottom w:val="nil"/>
            </w:tcBorders>
            <w:shd w:val="clear" w:color="auto" w:fill="FFFFFF"/>
            <w:vAlign w:val="center"/>
          </w:tcPr>
          <w:p w14:paraId="1AC7698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.474</w:t>
            </w:r>
          </w:p>
        </w:tc>
        <w:tc>
          <w:tcPr>
            <w:tcW w:w="876" w:type="dxa"/>
            <w:tcBorders>
              <w:top w:val="single" w:sz="16" w:space="0" w:color="000000"/>
              <w:bottom w:val="nil"/>
            </w:tcBorders>
            <w:shd w:val="clear" w:color="auto" w:fill="FFFFFF"/>
            <w:vAlign w:val="center"/>
          </w:tcPr>
          <w:p w14:paraId="6F27669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.299</w:t>
            </w:r>
          </w:p>
        </w:tc>
        <w:tc>
          <w:tcPr>
            <w:tcW w:w="876" w:type="dxa"/>
            <w:tcBorders>
              <w:top w:val="single" w:sz="16" w:space="0" w:color="000000"/>
              <w:bottom w:val="nil"/>
            </w:tcBorders>
            <w:shd w:val="clear" w:color="auto" w:fill="FFFFFF"/>
            <w:vAlign w:val="center"/>
          </w:tcPr>
          <w:p w14:paraId="5597517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.436</w:t>
            </w:r>
          </w:p>
        </w:tc>
        <w:tc>
          <w:tcPr>
            <w:tcW w:w="876" w:type="dxa"/>
            <w:tcBorders>
              <w:top w:val="single" w:sz="16" w:space="0" w:color="000000"/>
              <w:bottom w:val="nil"/>
              <w:right w:val="single" w:sz="16" w:space="0" w:color="000000"/>
            </w:tcBorders>
            <w:shd w:val="clear" w:color="auto" w:fill="FFFFFF"/>
            <w:vAlign w:val="center"/>
          </w:tcPr>
          <w:p w14:paraId="291D65C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.442</w:t>
            </w:r>
          </w:p>
        </w:tc>
      </w:tr>
      <w:tr w:rsidR="00D526BA" w:rsidRPr="00D526BA" w14:paraId="1147026A" w14:textId="77777777">
        <w:trPr>
          <w:cantSplit/>
        </w:trPr>
        <w:tc>
          <w:tcPr>
            <w:tcW w:w="1844" w:type="dxa"/>
            <w:tcBorders>
              <w:top w:val="nil"/>
              <w:left w:val="single" w:sz="16" w:space="0" w:color="000000"/>
              <w:bottom w:val="nil"/>
              <w:right w:val="single" w:sz="16" w:space="0" w:color="000000"/>
            </w:tcBorders>
            <w:shd w:val="clear" w:color="auto" w:fill="FFFFFF"/>
          </w:tcPr>
          <w:p w14:paraId="457DE56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 xml:space="preserve">I feel that I have </w:t>
            </w:r>
            <w:proofErr w:type="gramStart"/>
            <w:r w:rsidRPr="00D526BA">
              <w:rPr>
                <w:rFonts w:ascii="Arial" w:hAnsi="Arial" w:cs="Arial"/>
                <w:color w:val="000000"/>
                <w:sz w:val="18"/>
                <w:szCs w:val="18"/>
              </w:rPr>
              <w:t>a number of</w:t>
            </w:r>
            <w:proofErr w:type="gramEnd"/>
            <w:r w:rsidRPr="00D526BA">
              <w:rPr>
                <w:rFonts w:ascii="Arial" w:hAnsi="Arial" w:cs="Arial"/>
                <w:color w:val="000000"/>
                <w:sz w:val="18"/>
                <w:szCs w:val="18"/>
              </w:rPr>
              <w:t xml:space="preserve"> good qualities</w:t>
            </w:r>
          </w:p>
        </w:tc>
        <w:tc>
          <w:tcPr>
            <w:tcW w:w="876" w:type="dxa"/>
            <w:tcBorders>
              <w:top w:val="nil"/>
              <w:left w:val="single" w:sz="16" w:space="0" w:color="000000"/>
              <w:bottom w:val="nil"/>
            </w:tcBorders>
            <w:shd w:val="clear" w:color="auto" w:fill="FFFFFF"/>
            <w:vAlign w:val="center"/>
          </w:tcPr>
          <w:p w14:paraId="09D71F7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.420</w:t>
            </w:r>
          </w:p>
        </w:tc>
        <w:tc>
          <w:tcPr>
            <w:tcW w:w="876" w:type="dxa"/>
            <w:tcBorders>
              <w:top w:val="nil"/>
              <w:bottom w:val="nil"/>
            </w:tcBorders>
            <w:shd w:val="clear" w:color="auto" w:fill="FFFFFF"/>
            <w:vAlign w:val="center"/>
          </w:tcPr>
          <w:p w14:paraId="1CDF4A7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3D39559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.432</w:t>
            </w:r>
          </w:p>
        </w:tc>
        <w:tc>
          <w:tcPr>
            <w:tcW w:w="876" w:type="dxa"/>
            <w:tcBorders>
              <w:top w:val="nil"/>
              <w:bottom w:val="nil"/>
            </w:tcBorders>
            <w:shd w:val="clear" w:color="auto" w:fill="FFFFFF"/>
            <w:vAlign w:val="center"/>
          </w:tcPr>
          <w:p w14:paraId="5B95FDF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.376</w:t>
            </w:r>
          </w:p>
        </w:tc>
        <w:tc>
          <w:tcPr>
            <w:tcW w:w="876" w:type="dxa"/>
            <w:tcBorders>
              <w:top w:val="nil"/>
              <w:bottom w:val="nil"/>
            </w:tcBorders>
            <w:shd w:val="clear" w:color="auto" w:fill="FFFFFF"/>
            <w:vAlign w:val="center"/>
          </w:tcPr>
          <w:p w14:paraId="243DB53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.377</w:t>
            </w:r>
          </w:p>
        </w:tc>
        <w:tc>
          <w:tcPr>
            <w:tcW w:w="876" w:type="dxa"/>
            <w:tcBorders>
              <w:top w:val="nil"/>
              <w:bottom w:val="nil"/>
            </w:tcBorders>
            <w:shd w:val="clear" w:color="auto" w:fill="FFFFFF"/>
            <w:vAlign w:val="center"/>
          </w:tcPr>
          <w:p w14:paraId="6E5DE4C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.333</w:t>
            </w:r>
          </w:p>
        </w:tc>
        <w:tc>
          <w:tcPr>
            <w:tcW w:w="876" w:type="dxa"/>
            <w:tcBorders>
              <w:top w:val="nil"/>
              <w:bottom w:val="nil"/>
              <w:right w:val="single" w:sz="16" w:space="0" w:color="000000"/>
            </w:tcBorders>
            <w:shd w:val="clear" w:color="auto" w:fill="FFFFFF"/>
            <w:vAlign w:val="center"/>
          </w:tcPr>
          <w:p w14:paraId="231FAD4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.436</w:t>
            </w:r>
          </w:p>
        </w:tc>
      </w:tr>
      <w:tr w:rsidR="00D526BA" w:rsidRPr="00D526BA" w14:paraId="47E0CB92" w14:textId="77777777">
        <w:trPr>
          <w:cantSplit/>
        </w:trPr>
        <w:tc>
          <w:tcPr>
            <w:tcW w:w="1844" w:type="dxa"/>
            <w:tcBorders>
              <w:top w:val="nil"/>
              <w:left w:val="single" w:sz="16" w:space="0" w:color="000000"/>
              <w:bottom w:val="nil"/>
              <w:right w:val="single" w:sz="16" w:space="0" w:color="000000"/>
            </w:tcBorders>
            <w:shd w:val="clear" w:color="auto" w:fill="FFFFFF"/>
          </w:tcPr>
          <w:p w14:paraId="6C3467E2"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I take a positive attitude toward myself</w:t>
            </w:r>
          </w:p>
        </w:tc>
        <w:tc>
          <w:tcPr>
            <w:tcW w:w="876" w:type="dxa"/>
            <w:tcBorders>
              <w:top w:val="nil"/>
              <w:left w:val="single" w:sz="16" w:space="0" w:color="000000"/>
              <w:bottom w:val="nil"/>
            </w:tcBorders>
            <w:shd w:val="clear" w:color="auto" w:fill="FFFFFF"/>
            <w:vAlign w:val="center"/>
          </w:tcPr>
          <w:p w14:paraId="31823EF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.581</w:t>
            </w:r>
          </w:p>
        </w:tc>
        <w:tc>
          <w:tcPr>
            <w:tcW w:w="876" w:type="dxa"/>
            <w:tcBorders>
              <w:top w:val="nil"/>
              <w:bottom w:val="nil"/>
            </w:tcBorders>
            <w:shd w:val="clear" w:color="auto" w:fill="FFFFFF"/>
            <w:vAlign w:val="center"/>
          </w:tcPr>
          <w:p w14:paraId="6CB658E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.432</w:t>
            </w:r>
          </w:p>
        </w:tc>
        <w:tc>
          <w:tcPr>
            <w:tcW w:w="876" w:type="dxa"/>
            <w:tcBorders>
              <w:top w:val="nil"/>
              <w:bottom w:val="nil"/>
            </w:tcBorders>
            <w:shd w:val="clear" w:color="auto" w:fill="FFFFFF"/>
            <w:vAlign w:val="center"/>
          </w:tcPr>
          <w:p w14:paraId="2A7E7C1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516AC80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.560</w:t>
            </w:r>
          </w:p>
        </w:tc>
        <w:tc>
          <w:tcPr>
            <w:tcW w:w="876" w:type="dxa"/>
            <w:tcBorders>
              <w:top w:val="nil"/>
              <w:bottom w:val="nil"/>
            </w:tcBorders>
            <w:shd w:val="clear" w:color="auto" w:fill="FFFFFF"/>
            <w:vAlign w:val="center"/>
          </w:tcPr>
          <w:p w14:paraId="0888C0A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.453</w:t>
            </w:r>
          </w:p>
        </w:tc>
        <w:tc>
          <w:tcPr>
            <w:tcW w:w="876" w:type="dxa"/>
            <w:tcBorders>
              <w:top w:val="nil"/>
              <w:bottom w:val="nil"/>
            </w:tcBorders>
            <w:shd w:val="clear" w:color="auto" w:fill="FFFFFF"/>
            <w:vAlign w:val="center"/>
          </w:tcPr>
          <w:p w14:paraId="0153E08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.505</w:t>
            </w:r>
          </w:p>
        </w:tc>
        <w:tc>
          <w:tcPr>
            <w:tcW w:w="876" w:type="dxa"/>
            <w:tcBorders>
              <w:top w:val="nil"/>
              <w:bottom w:val="nil"/>
              <w:right w:val="single" w:sz="16" w:space="0" w:color="000000"/>
            </w:tcBorders>
            <w:shd w:val="clear" w:color="auto" w:fill="FFFFFF"/>
            <w:vAlign w:val="center"/>
          </w:tcPr>
          <w:p w14:paraId="09D83E7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.588</w:t>
            </w:r>
          </w:p>
        </w:tc>
      </w:tr>
      <w:tr w:rsidR="00D526BA" w:rsidRPr="00D526BA" w14:paraId="49D4D156" w14:textId="77777777">
        <w:trPr>
          <w:cantSplit/>
        </w:trPr>
        <w:tc>
          <w:tcPr>
            <w:tcW w:w="1844" w:type="dxa"/>
            <w:tcBorders>
              <w:top w:val="nil"/>
              <w:left w:val="single" w:sz="16" w:space="0" w:color="000000"/>
              <w:bottom w:val="nil"/>
              <w:right w:val="single" w:sz="16" w:space="0" w:color="000000"/>
            </w:tcBorders>
            <w:shd w:val="clear" w:color="auto" w:fill="FFFFFF"/>
          </w:tcPr>
          <w:p w14:paraId="15EE86C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feelnogoodreverse</w:t>
            </w:r>
            <w:proofErr w:type="spellEnd"/>
          </w:p>
        </w:tc>
        <w:tc>
          <w:tcPr>
            <w:tcW w:w="876" w:type="dxa"/>
            <w:tcBorders>
              <w:top w:val="nil"/>
              <w:left w:val="single" w:sz="16" w:space="0" w:color="000000"/>
              <w:bottom w:val="nil"/>
            </w:tcBorders>
            <w:shd w:val="clear" w:color="auto" w:fill="FFFFFF"/>
            <w:vAlign w:val="center"/>
          </w:tcPr>
          <w:p w14:paraId="7AB6581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.474</w:t>
            </w:r>
          </w:p>
        </w:tc>
        <w:tc>
          <w:tcPr>
            <w:tcW w:w="876" w:type="dxa"/>
            <w:tcBorders>
              <w:top w:val="nil"/>
              <w:bottom w:val="nil"/>
            </w:tcBorders>
            <w:shd w:val="clear" w:color="auto" w:fill="FFFFFF"/>
            <w:vAlign w:val="center"/>
          </w:tcPr>
          <w:p w14:paraId="405D45B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.376</w:t>
            </w:r>
          </w:p>
        </w:tc>
        <w:tc>
          <w:tcPr>
            <w:tcW w:w="876" w:type="dxa"/>
            <w:tcBorders>
              <w:top w:val="nil"/>
              <w:bottom w:val="nil"/>
            </w:tcBorders>
            <w:shd w:val="clear" w:color="auto" w:fill="FFFFFF"/>
            <w:vAlign w:val="center"/>
          </w:tcPr>
          <w:p w14:paraId="55493B1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.560</w:t>
            </w:r>
          </w:p>
        </w:tc>
        <w:tc>
          <w:tcPr>
            <w:tcW w:w="876" w:type="dxa"/>
            <w:tcBorders>
              <w:top w:val="nil"/>
              <w:bottom w:val="nil"/>
            </w:tcBorders>
            <w:shd w:val="clear" w:color="auto" w:fill="FFFFFF"/>
            <w:vAlign w:val="center"/>
          </w:tcPr>
          <w:p w14:paraId="756D2D4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787019D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.470</w:t>
            </w:r>
          </w:p>
        </w:tc>
        <w:tc>
          <w:tcPr>
            <w:tcW w:w="876" w:type="dxa"/>
            <w:tcBorders>
              <w:top w:val="nil"/>
              <w:bottom w:val="nil"/>
            </w:tcBorders>
            <w:shd w:val="clear" w:color="auto" w:fill="FFFFFF"/>
            <w:vAlign w:val="center"/>
          </w:tcPr>
          <w:p w14:paraId="7F9D68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.666</w:t>
            </w:r>
          </w:p>
        </w:tc>
        <w:tc>
          <w:tcPr>
            <w:tcW w:w="876" w:type="dxa"/>
            <w:tcBorders>
              <w:top w:val="nil"/>
              <w:bottom w:val="nil"/>
              <w:right w:val="single" w:sz="16" w:space="0" w:color="000000"/>
            </w:tcBorders>
            <w:shd w:val="clear" w:color="auto" w:fill="FFFFFF"/>
            <w:vAlign w:val="center"/>
          </w:tcPr>
          <w:p w14:paraId="54C5F85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.592</w:t>
            </w:r>
          </w:p>
        </w:tc>
      </w:tr>
      <w:tr w:rsidR="00D526BA" w:rsidRPr="00D526BA" w14:paraId="3D47E829" w14:textId="77777777">
        <w:trPr>
          <w:cantSplit/>
        </w:trPr>
        <w:tc>
          <w:tcPr>
            <w:tcW w:w="1844" w:type="dxa"/>
            <w:tcBorders>
              <w:top w:val="nil"/>
              <w:left w:val="single" w:sz="16" w:space="0" w:color="000000"/>
              <w:bottom w:val="nil"/>
              <w:right w:val="single" w:sz="16" w:space="0" w:color="000000"/>
            </w:tcBorders>
            <w:shd w:val="clear" w:color="auto" w:fill="FFFFFF"/>
          </w:tcPr>
          <w:p w14:paraId="046F9EC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notproudreverse</w:t>
            </w:r>
            <w:proofErr w:type="spellEnd"/>
          </w:p>
        </w:tc>
        <w:tc>
          <w:tcPr>
            <w:tcW w:w="876" w:type="dxa"/>
            <w:tcBorders>
              <w:top w:val="nil"/>
              <w:left w:val="single" w:sz="16" w:space="0" w:color="000000"/>
              <w:bottom w:val="nil"/>
            </w:tcBorders>
            <w:shd w:val="clear" w:color="auto" w:fill="FFFFFF"/>
            <w:vAlign w:val="center"/>
          </w:tcPr>
          <w:p w14:paraId="492AACD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.299</w:t>
            </w:r>
          </w:p>
        </w:tc>
        <w:tc>
          <w:tcPr>
            <w:tcW w:w="876" w:type="dxa"/>
            <w:tcBorders>
              <w:top w:val="nil"/>
              <w:bottom w:val="nil"/>
            </w:tcBorders>
            <w:shd w:val="clear" w:color="auto" w:fill="FFFFFF"/>
            <w:vAlign w:val="center"/>
          </w:tcPr>
          <w:p w14:paraId="053522E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.377</w:t>
            </w:r>
          </w:p>
        </w:tc>
        <w:tc>
          <w:tcPr>
            <w:tcW w:w="876" w:type="dxa"/>
            <w:tcBorders>
              <w:top w:val="nil"/>
              <w:bottom w:val="nil"/>
            </w:tcBorders>
            <w:shd w:val="clear" w:color="auto" w:fill="FFFFFF"/>
            <w:vAlign w:val="center"/>
          </w:tcPr>
          <w:p w14:paraId="6287A76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.453</w:t>
            </w:r>
          </w:p>
        </w:tc>
        <w:tc>
          <w:tcPr>
            <w:tcW w:w="876" w:type="dxa"/>
            <w:tcBorders>
              <w:top w:val="nil"/>
              <w:bottom w:val="nil"/>
            </w:tcBorders>
            <w:shd w:val="clear" w:color="auto" w:fill="FFFFFF"/>
            <w:vAlign w:val="center"/>
          </w:tcPr>
          <w:p w14:paraId="092D942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.470</w:t>
            </w:r>
          </w:p>
        </w:tc>
        <w:tc>
          <w:tcPr>
            <w:tcW w:w="876" w:type="dxa"/>
            <w:tcBorders>
              <w:top w:val="nil"/>
              <w:bottom w:val="nil"/>
            </w:tcBorders>
            <w:shd w:val="clear" w:color="auto" w:fill="FFFFFF"/>
            <w:vAlign w:val="center"/>
          </w:tcPr>
          <w:p w14:paraId="34985F9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tcBorders>
            <w:shd w:val="clear" w:color="auto" w:fill="FFFFFF"/>
            <w:vAlign w:val="center"/>
          </w:tcPr>
          <w:p w14:paraId="54975CF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.442</w:t>
            </w:r>
          </w:p>
        </w:tc>
        <w:tc>
          <w:tcPr>
            <w:tcW w:w="876" w:type="dxa"/>
            <w:tcBorders>
              <w:top w:val="nil"/>
              <w:bottom w:val="nil"/>
              <w:right w:val="single" w:sz="16" w:space="0" w:color="000000"/>
            </w:tcBorders>
            <w:shd w:val="clear" w:color="auto" w:fill="FFFFFF"/>
            <w:vAlign w:val="center"/>
          </w:tcPr>
          <w:p w14:paraId="4DD69CB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.566</w:t>
            </w:r>
          </w:p>
        </w:tc>
      </w:tr>
      <w:tr w:rsidR="00D526BA" w:rsidRPr="00D526BA" w14:paraId="36B3DA68" w14:textId="77777777">
        <w:trPr>
          <w:cantSplit/>
        </w:trPr>
        <w:tc>
          <w:tcPr>
            <w:tcW w:w="1844" w:type="dxa"/>
            <w:tcBorders>
              <w:top w:val="nil"/>
              <w:left w:val="single" w:sz="16" w:space="0" w:color="000000"/>
              <w:bottom w:val="nil"/>
              <w:right w:val="single" w:sz="16" w:space="0" w:color="000000"/>
            </w:tcBorders>
            <w:shd w:val="clear" w:color="auto" w:fill="FFFFFF"/>
          </w:tcPr>
          <w:p w14:paraId="0AA23D2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feeluselessreverse</w:t>
            </w:r>
            <w:proofErr w:type="spellEnd"/>
          </w:p>
        </w:tc>
        <w:tc>
          <w:tcPr>
            <w:tcW w:w="876" w:type="dxa"/>
            <w:tcBorders>
              <w:top w:val="nil"/>
              <w:left w:val="single" w:sz="16" w:space="0" w:color="000000"/>
              <w:bottom w:val="nil"/>
            </w:tcBorders>
            <w:shd w:val="clear" w:color="auto" w:fill="FFFFFF"/>
            <w:vAlign w:val="center"/>
          </w:tcPr>
          <w:p w14:paraId="0D107C8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.436</w:t>
            </w:r>
          </w:p>
        </w:tc>
        <w:tc>
          <w:tcPr>
            <w:tcW w:w="876" w:type="dxa"/>
            <w:tcBorders>
              <w:top w:val="nil"/>
              <w:bottom w:val="nil"/>
            </w:tcBorders>
            <w:shd w:val="clear" w:color="auto" w:fill="FFFFFF"/>
            <w:vAlign w:val="center"/>
          </w:tcPr>
          <w:p w14:paraId="4C85F07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.333</w:t>
            </w:r>
          </w:p>
        </w:tc>
        <w:tc>
          <w:tcPr>
            <w:tcW w:w="876" w:type="dxa"/>
            <w:tcBorders>
              <w:top w:val="nil"/>
              <w:bottom w:val="nil"/>
            </w:tcBorders>
            <w:shd w:val="clear" w:color="auto" w:fill="FFFFFF"/>
            <w:vAlign w:val="center"/>
          </w:tcPr>
          <w:p w14:paraId="4967635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.505</w:t>
            </w:r>
          </w:p>
        </w:tc>
        <w:tc>
          <w:tcPr>
            <w:tcW w:w="876" w:type="dxa"/>
            <w:tcBorders>
              <w:top w:val="nil"/>
              <w:bottom w:val="nil"/>
            </w:tcBorders>
            <w:shd w:val="clear" w:color="auto" w:fill="FFFFFF"/>
            <w:vAlign w:val="center"/>
          </w:tcPr>
          <w:p w14:paraId="1E5A02F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.666</w:t>
            </w:r>
          </w:p>
        </w:tc>
        <w:tc>
          <w:tcPr>
            <w:tcW w:w="876" w:type="dxa"/>
            <w:tcBorders>
              <w:top w:val="nil"/>
              <w:bottom w:val="nil"/>
            </w:tcBorders>
            <w:shd w:val="clear" w:color="auto" w:fill="FFFFFF"/>
            <w:vAlign w:val="center"/>
          </w:tcPr>
          <w:p w14:paraId="7E300D0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.442</w:t>
            </w:r>
          </w:p>
        </w:tc>
        <w:tc>
          <w:tcPr>
            <w:tcW w:w="876" w:type="dxa"/>
            <w:tcBorders>
              <w:top w:val="nil"/>
              <w:bottom w:val="nil"/>
            </w:tcBorders>
            <w:shd w:val="clear" w:color="auto" w:fill="FFFFFF"/>
            <w:vAlign w:val="center"/>
          </w:tcPr>
          <w:p w14:paraId="14709CD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876" w:type="dxa"/>
            <w:tcBorders>
              <w:top w:val="nil"/>
              <w:bottom w:val="nil"/>
              <w:right w:val="single" w:sz="16" w:space="0" w:color="000000"/>
            </w:tcBorders>
            <w:shd w:val="clear" w:color="auto" w:fill="FFFFFF"/>
            <w:vAlign w:val="center"/>
          </w:tcPr>
          <w:p w14:paraId="3F3D88B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.562</w:t>
            </w:r>
          </w:p>
        </w:tc>
      </w:tr>
      <w:tr w:rsidR="00D526BA" w:rsidRPr="00D526BA" w14:paraId="33FB0B2B"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2CCEAB8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feelfailurereverse</w:t>
            </w:r>
            <w:proofErr w:type="spellEnd"/>
          </w:p>
        </w:tc>
        <w:tc>
          <w:tcPr>
            <w:tcW w:w="876" w:type="dxa"/>
            <w:tcBorders>
              <w:top w:val="nil"/>
              <w:left w:val="single" w:sz="16" w:space="0" w:color="000000"/>
              <w:bottom w:val="single" w:sz="16" w:space="0" w:color="000000"/>
            </w:tcBorders>
            <w:shd w:val="clear" w:color="auto" w:fill="FFFFFF"/>
            <w:vAlign w:val="center"/>
          </w:tcPr>
          <w:p w14:paraId="0F96915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.442</w:t>
            </w:r>
          </w:p>
        </w:tc>
        <w:tc>
          <w:tcPr>
            <w:tcW w:w="876" w:type="dxa"/>
            <w:tcBorders>
              <w:top w:val="nil"/>
              <w:bottom w:val="single" w:sz="16" w:space="0" w:color="000000"/>
            </w:tcBorders>
            <w:shd w:val="clear" w:color="auto" w:fill="FFFFFF"/>
            <w:vAlign w:val="center"/>
          </w:tcPr>
          <w:p w14:paraId="1E536F4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.436</w:t>
            </w:r>
          </w:p>
        </w:tc>
        <w:tc>
          <w:tcPr>
            <w:tcW w:w="876" w:type="dxa"/>
            <w:tcBorders>
              <w:top w:val="nil"/>
              <w:bottom w:val="single" w:sz="16" w:space="0" w:color="000000"/>
            </w:tcBorders>
            <w:shd w:val="clear" w:color="auto" w:fill="FFFFFF"/>
            <w:vAlign w:val="center"/>
          </w:tcPr>
          <w:p w14:paraId="01E0F67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.588</w:t>
            </w:r>
          </w:p>
        </w:tc>
        <w:tc>
          <w:tcPr>
            <w:tcW w:w="876" w:type="dxa"/>
            <w:tcBorders>
              <w:top w:val="nil"/>
              <w:bottom w:val="single" w:sz="16" w:space="0" w:color="000000"/>
            </w:tcBorders>
            <w:shd w:val="clear" w:color="auto" w:fill="FFFFFF"/>
            <w:vAlign w:val="center"/>
          </w:tcPr>
          <w:p w14:paraId="2E5C473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.592</w:t>
            </w:r>
          </w:p>
        </w:tc>
        <w:tc>
          <w:tcPr>
            <w:tcW w:w="876" w:type="dxa"/>
            <w:tcBorders>
              <w:top w:val="nil"/>
              <w:bottom w:val="single" w:sz="16" w:space="0" w:color="000000"/>
            </w:tcBorders>
            <w:shd w:val="clear" w:color="auto" w:fill="FFFFFF"/>
            <w:vAlign w:val="center"/>
          </w:tcPr>
          <w:p w14:paraId="2524D8D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.566</w:t>
            </w:r>
          </w:p>
        </w:tc>
        <w:tc>
          <w:tcPr>
            <w:tcW w:w="876" w:type="dxa"/>
            <w:tcBorders>
              <w:top w:val="nil"/>
              <w:bottom w:val="single" w:sz="16" w:space="0" w:color="000000"/>
            </w:tcBorders>
            <w:shd w:val="clear" w:color="auto" w:fill="FFFFFF"/>
            <w:vAlign w:val="center"/>
          </w:tcPr>
          <w:p w14:paraId="11A02C2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.562</w:t>
            </w:r>
          </w:p>
        </w:tc>
        <w:tc>
          <w:tcPr>
            <w:tcW w:w="876" w:type="dxa"/>
            <w:tcBorders>
              <w:top w:val="nil"/>
              <w:bottom w:val="single" w:sz="16" w:space="0" w:color="000000"/>
              <w:right w:val="single" w:sz="16" w:space="0" w:color="000000"/>
            </w:tcBorders>
            <w:shd w:val="clear" w:color="auto" w:fill="FFFFFF"/>
            <w:vAlign w:val="center"/>
          </w:tcPr>
          <w:p w14:paraId="48CB229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bl>
    <w:p w14:paraId="40E84451"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401C75BD"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7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54"/>
        <w:gridCol w:w="876"/>
        <w:gridCol w:w="876"/>
        <w:gridCol w:w="860"/>
        <w:gridCol w:w="876"/>
        <w:gridCol w:w="876"/>
        <w:gridCol w:w="876"/>
      </w:tblGrid>
      <w:tr w:rsidR="00D526BA" w:rsidRPr="00D526BA" w14:paraId="37DD4A1D" w14:textId="77777777">
        <w:trPr>
          <w:cantSplit/>
        </w:trPr>
        <w:tc>
          <w:tcPr>
            <w:tcW w:w="7837" w:type="dxa"/>
            <w:gridSpan w:val="8"/>
            <w:tcBorders>
              <w:top w:val="nil"/>
              <w:left w:val="nil"/>
              <w:bottom w:val="nil"/>
              <w:right w:val="nil"/>
            </w:tcBorders>
            <w:shd w:val="clear" w:color="auto" w:fill="FFFFFF"/>
            <w:vAlign w:val="center"/>
          </w:tcPr>
          <w:p w14:paraId="1EDDA3B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Summary Item Statistics</w:t>
            </w:r>
          </w:p>
        </w:tc>
      </w:tr>
      <w:tr w:rsidR="00D526BA" w:rsidRPr="00D526BA" w14:paraId="543FD26C"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3F7116B3"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753" w:type="dxa"/>
            <w:tcBorders>
              <w:top w:val="single" w:sz="16" w:space="0" w:color="000000"/>
              <w:left w:val="single" w:sz="16" w:space="0" w:color="000000"/>
              <w:bottom w:val="single" w:sz="16" w:space="0" w:color="000000"/>
            </w:tcBorders>
            <w:shd w:val="clear" w:color="auto" w:fill="FFFFFF"/>
            <w:vAlign w:val="bottom"/>
          </w:tcPr>
          <w:p w14:paraId="7080948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0FCF3ED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Minimum</w:t>
            </w:r>
          </w:p>
        </w:tc>
        <w:tc>
          <w:tcPr>
            <w:tcW w:w="876" w:type="dxa"/>
            <w:tcBorders>
              <w:top w:val="single" w:sz="16" w:space="0" w:color="000000"/>
              <w:bottom w:val="single" w:sz="16" w:space="0" w:color="000000"/>
            </w:tcBorders>
            <w:shd w:val="clear" w:color="auto" w:fill="FFFFFF"/>
            <w:vAlign w:val="bottom"/>
          </w:tcPr>
          <w:p w14:paraId="1CAB57C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w:t>
            </w:r>
          </w:p>
        </w:tc>
        <w:tc>
          <w:tcPr>
            <w:tcW w:w="860" w:type="dxa"/>
            <w:tcBorders>
              <w:top w:val="single" w:sz="16" w:space="0" w:color="000000"/>
              <w:bottom w:val="single" w:sz="16" w:space="0" w:color="000000"/>
            </w:tcBorders>
            <w:shd w:val="clear" w:color="auto" w:fill="FFFFFF"/>
            <w:vAlign w:val="bottom"/>
          </w:tcPr>
          <w:p w14:paraId="7452A58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Range</w:t>
            </w:r>
          </w:p>
        </w:tc>
        <w:tc>
          <w:tcPr>
            <w:tcW w:w="876" w:type="dxa"/>
            <w:tcBorders>
              <w:top w:val="single" w:sz="16" w:space="0" w:color="000000"/>
              <w:bottom w:val="single" w:sz="16" w:space="0" w:color="000000"/>
            </w:tcBorders>
            <w:shd w:val="clear" w:color="auto" w:fill="FFFFFF"/>
            <w:vAlign w:val="bottom"/>
          </w:tcPr>
          <w:p w14:paraId="21A46BFB"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 / Minimum</w:t>
            </w:r>
          </w:p>
        </w:tc>
        <w:tc>
          <w:tcPr>
            <w:tcW w:w="876" w:type="dxa"/>
            <w:tcBorders>
              <w:top w:val="single" w:sz="16" w:space="0" w:color="000000"/>
              <w:bottom w:val="single" w:sz="16" w:space="0" w:color="000000"/>
            </w:tcBorders>
            <w:shd w:val="clear" w:color="auto" w:fill="FFFFFF"/>
            <w:vAlign w:val="bottom"/>
          </w:tcPr>
          <w:p w14:paraId="3BCF4A7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76" w:type="dxa"/>
            <w:tcBorders>
              <w:top w:val="single" w:sz="16" w:space="0" w:color="000000"/>
              <w:bottom w:val="single" w:sz="16" w:space="0" w:color="000000"/>
              <w:right w:val="single" w:sz="16" w:space="0" w:color="000000"/>
            </w:tcBorders>
            <w:shd w:val="clear" w:color="auto" w:fill="FFFFFF"/>
            <w:vAlign w:val="bottom"/>
          </w:tcPr>
          <w:p w14:paraId="1A6949C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6FFAA098"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tcPr>
          <w:p w14:paraId="2F785A7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Inter-Item Correlations</w:t>
            </w:r>
          </w:p>
        </w:tc>
        <w:tc>
          <w:tcPr>
            <w:tcW w:w="753" w:type="dxa"/>
            <w:tcBorders>
              <w:top w:val="single" w:sz="16" w:space="0" w:color="000000"/>
              <w:left w:val="single" w:sz="16" w:space="0" w:color="000000"/>
              <w:bottom w:val="single" w:sz="16" w:space="0" w:color="000000"/>
            </w:tcBorders>
            <w:shd w:val="clear" w:color="auto" w:fill="FFFFFF"/>
            <w:vAlign w:val="center"/>
          </w:tcPr>
          <w:p w14:paraId="373464C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.477</w:t>
            </w:r>
          </w:p>
        </w:tc>
        <w:tc>
          <w:tcPr>
            <w:tcW w:w="876" w:type="dxa"/>
            <w:tcBorders>
              <w:top w:val="single" w:sz="16" w:space="0" w:color="000000"/>
              <w:bottom w:val="single" w:sz="16" w:space="0" w:color="000000"/>
            </w:tcBorders>
            <w:shd w:val="clear" w:color="auto" w:fill="FFFFFF"/>
            <w:vAlign w:val="center"/>
          </w:tcPr>
          <w:p w14:paraId="700AC0F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.299</w:t>
            </w:r>
          </w:p>
        </w:tc>
        <w:tc>
          <w:tcPr>
            <w:tcW w:w="876" w:type="dxa"/>
            <w:tcBorders>
              <w:top w:val="single" w:sz="16" w:space="0" w:color="000000"/>
              <w:bottom w:val="single" w:sz="16" w:space="0" w:color="000000"/>
            </w:tcBorders>
            <w:shd w:val="clear" w:color="auto" w:fill="FFFFFF"/>
            <w:vAlign w:val="center"/>
          </w:tcPr>
          <w:p w14:paraId="6799B70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.666</w:t>
            </w:r>
          </w:p>
        </w:tc>
        <w:tc>
          <w:tcPr>
            <w:tcW w:w="860" w:type="dxa"/>
            <w:tcBorders>
              <w:top w:val="single" w:sz="16" w:space="0" w:color="000000"/>
              <w:bottom w:val="single" w:sz="16" w:space="0" w:color="000000"/>
            </w:tcBorders>
            <w:shd w:val="clear" w:color="auto" w:fill="FFFFFF"/>
            <w:vAlign w:val="center"/>
          </w:tcPr>
          <w:p w14:paraId="0F100FD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.368</w:t>
            </w:r>
          </w:p>
        </w:tc>
        <w:tc>
          <w:tcPr>
            <w:tcW w:w="876" w:type="dxa"/>
            <w:tcBorders>
              <w:top w:val="single" w:sz="16" w:space="0" w:color="000000"/>
              <w:bottom w:val="single" w:sz="16" w:space="0" w:color="000000"/>
            </w:tcBorders>
            <w:shd w:val="clear" w:color="auto" w:fill="FFFFFF"/>
            <w:vAlign w:val="center"/>
          </w:tcPr>
          <w:p w14:paraId="763B913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2.232</w:t>
            </w:r>
          </w:p>
        </w:tc>
        <w:tc>
          <w:tcPr>
            <w:tcW w:w="876" w:type="dxa"/>
            <w:tcBorders>
              <w:top w:val="single" w:sz="16" w:space="0" w:color="000000"/>
              <w:bottom w:val="single" w:sz="16" w:space="0" w:color="000000"/>
            </w:tcBorders>
            <w:shd w:val="clear" w:color="auto" w:fill="FFFFFF"/>
            <w:vAlign w:val="center"/>
          </w:tcPr>
          <w:p w14:paraId="663E4E4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.009</w:t>
            </w:r>
          </w:p>
        </w:tc>
        <w:tc>
          <w:tcPr>
            <w:tcW w:w="876" w:type="dxa"/>
            <w:tcBorders>
              <w:top w:val="single" w:sz="16" w:space="0" w:color="000000"/>
              <w:bottom w:val="single" w:sz="16" w:space="0" w:color="000000"/>
              <w:right w:val="single" w:sz="16" w:space="0" w:color="000000"/>
            </w:tcBorders>
            <w:shd w:val="clear" w:color="auto" w:fill="FFFFFF"/>
            <w:vAlign w:val="center"/>
          </w:tcPr>
          <w:p w14:paraId="7F4E0AA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w:t>
            </w:r>
          </w:p>
        </w:tc>
      </w:tr>
    </w:tbl>
    <w:p w14:paraId="7CEFECD0"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0C9838D4"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876"/>
        <w:gridCol w:w="876"/>
        <w:gridCol w:w="876"/>
        <w:gridCol w:w="876"/>
        <w:gridCol w:w="876"/>
      </w:tblGrid>
      <w:tr w:rsidR="00D526BA" w:rsidRPr="00D526BA" w14:paraId="23B0A3E4" w14:textId="77777777">
        <w:trPr>
          <w:cantSplit/>
        </w:trPr>
        <w:tc>
          <w:tcPr>
            <w:tcW w:w="6224" w:type="dxa"/>
            <w:gridSpan w:val="6"/>
            <w:tcBorders>
              <w:top w:val="nil"/>
              <w:left w:val="nil"/>
              <w:bottom w:val="nil"/>
              <w:right w:val="nil"/>
            </w:tcBorders>
            <w:shd w:val="clear" w:color="auto" w:fill="FFFFFF"/>
            <w:vAlign w:val="center"/>
          </w:tcPr>
          <w:p w14:paraId="46C8E2C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Item-Total Statistics</w:t>
            </w:r>
          </w:p>
        </w:tc>
      </w:tr>
      <w:tr w:rsidR="00D526BA" w:rsidRPr="00D526BA" w14:paraId="5BE58A8A"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A8C3320"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7F922F8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Mean if Item Deleted</w:t>
            </w:r>
          </w:p>
        </w:tc>
        <w:tc>
          <w:tcPr>
            <w:tcW w:w="876" w:type="dxa"/>
            <w:tcBorders>
              <w:top w:val="single" w:sz="16" w:space="0" w:color="000000"/>
              <w:bottom w:val="single" w:sz="16" w:space="0" w:color="000000"/>
            </w:tcBorders>
            <w:shd w:val="clear" w:color="auto" w:fill="FFFFFF"/>
            <w:vAlign w:val="bottom"/>
          </w:tcPr>
          <w:p w14:paraId="26367D9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Variance if Item Deleted</w:t>
            </w:r>
          </w:p>
        </w:tc>
        <w:tc>
          <w:tcPr>
            <w:tcW w:w="876" w:type="dxa"/>
            <w:tcBorders>
              <w:top w:val="single" w:sz="16" w:space="0" w:color="000000"/>
              <w:bottom w:val="single" w:sz="16" w:space="0" w:color="000000"/>
            </w:tcBorders>
            <w:shd w:val="clear" w:color="auto" w:fill="FFFFFF"/>
            <w:vAlign w:val="bottom"/>
          </w:tcPr>
          <w:p w14:paraId="137D46E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Corrected Item-Total Correlation</w:t>
            </w:r>
          </w:p>
        </w:tc>
        <w:tc>
          <w:tcPr>
            <w:tcW w:w="876" w:type="dxa"/>
            <w:tcBorders>
              <w:top w:val="single" w:sz="16" w:space="0" w:color="000000"/>
              <w:bottom w:val="single" w:sz="16" w:space="0" w:color="000000"/>
            </w:tcBorders>
            <w:shd w:val="clear" w:color="auto" w:fill="FFFFFF"/>
            <w:vAlign w:val="bottom"/>
          </w:tcPr>
          <w:p w14:paraId="4815CA1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Squared Multiple Correlation</w:t>
            </w:r>
          </w:p>
        </w:tc>
        <w:tc>
          <w:tcPr>
            <w:tcW w:w="876" w:type="dxa"/>
            <w:tcBorders>
              <w:top w:val="single" w:sz="16" w:space="0" w:color="000000"/>
              <w:bottom w:val="single" w:sz="16" w:space="0" w:color="000000"/>
              <w:right w:val="single" w:sz="16" w:space="0" w:color="000000"/>
            </w:tcBorders>
            <w:shd w:val="clear" w:color="auto" w:fill="FFFFFF"/>
            <w:vAlign w:val="bottom"/>
          </w:tcPr>
          <w:p w14:paraId="06F764E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if Item Deleted</w:t>
            </w:r>
          </w:p>
        </w:tc>
      </w:tr>
      <w:tr w:rsidR="00D526BA" w:rsidRPr="00D526BA" w14:paraId="143EF8FB"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1000AD92"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gramStart"/>
            <w:r w:rsidRPr="00D526BA">
              <w:rPr>
                <w:rFonts w:ascii="Arial" w:hAnsi="Arial" w:cs="Arial"/>
                <w:color w:val="000000"/>
                <w:sz w:val="18"/>
                <w:szCs w:val="18"/>
              </w:rPr>
              <w:t>On the whole</w:t>
            </w:r>
            <w:proofErr w:type="gramEnd"/>
            <w:r w:rsidRPr="00D526BA">
              <w:rPr>
                <w:rFonts w:ascii="Arial" w:hAnsi="Arial" w:cs="Arial"/>
                <w:color w:val="000000"/>
                <w:sz w:val="18"/>
                <w:szCs w:val="18"/>
              </w:rPr>
              <w:t>, I am satisfied with myself</w:t>
            </w:r>
          </w:p>
        </w:tc>
        <w:tc>
          <w:tcPr>
            <w:tcW w:w="876" w:type="dxa"/>
            <w:tcBorders>
              <w:top w:val="single" w:sz="16" w:space="0" w:color="000000"/>
              <w:left w:val="single" w:sz="16" w:space="0" w:color="000000"/>
              <w:bottom w:val="nil"/>
            </w:tcBorders>
            <w:shd w:val="clear" w:color="auto" w:fill="FFFFFF"/>
            <w:vAlign w:val="center"/>
          </w:tcPr>
          <w:p w14:paraId="050F80E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13.2530</w:t>
            </w:r>
          </w:p>
        </w:tc>
        <w:tc>
          <w:tcPr>
            <w:tcW w:w="876" w:type="dxa"/>
            <w:tcBorders>
              <w:top w:val="single" w:sz="16" w:space="0" w:color="000000"/>
              <w:bottom w:val="nil"/>
            </w:tcBorders>
            <w:shd w:val="clear" w:color="auto" w:fill="FFFFFF"/>
            <w:vAlign w:val="center"/>
          </w:tcPr>
          <w:p w14:paraId="3ED1B12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13.095</w:t>
            </w:r>
          </w:p>
        </w:tc>
        <w:tc>
          <w:tcPr>
            <w:tcW w:w="876" w:type="dxa"/>
            <w:tcBorders>
              <w:top w:val="single" w:sz="16" w:space="0" w:color="000000"/>
              <w:bottom w:val="nil"/>
            </w:tcBorders>
            <w:shd w:val="clear" w:color="auto" w:fill="FFFFFF"/>
            <w:vAlign w:val="center"/>
          </w:tcPr>
          <w:p w14:paraId="0D851F3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.579</w:t>
            </w:r>
          </w:p>
        </w:tc>
        <w:tc>
          <w:tcPr>
            <w:tcW w:w="876" w:type="dxa"/>
            <w:tcBorders>
              <w:top w:val="single" w:sz="16" w:space="0" w:color="000000"/>
              <w:bottom w:val="nil"/>
            </w:tcBorders>
            <w:shd w:val="clear" w:color="auto" w:fill="FFFFFF"/>
            <w:vAlign w:val="center"/>
          </w:tcPr>
          <w:p w14:paraId="470AA3B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.404</w:t>
            </w:r>
          </w:p>
        </w:tc>
        <w:tc>
          <w:tcPr>
            <w:tcW w:w="876" w:type="dxa"/>
            <w:tcBorders>
              <w:top w:val="single" w:sz="16" w:space="0" w:color="000000"/>
              <w:bottom w:val="nil"/>
              <w:right w:val="single" w:sz="16" w:space="0" w:color="000000"/>
            </w:tcBorders>
            <w:shd w:val="clear" w:color="auto" w:fill="FFFFFF"/>
            <w:vAlign w:val="center"/>
          </w:tcPr>
          <w:p w14:paraId="7E36B80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.854</w:t>
            </w:r>
          </w:p>
        </w:tc>
      </w:tr>
      <w:tr w:rsidR="00D526BA" w:rsidRPr="00D526BA" w14:paraId="07CD0378" w14:textId="77777777">
        <w:trPr>
          <w:cantSplit/>
        </w:trPr>
        <w:tc>
          <w:tcPr>
            <w:tcW w:w="1844" w:type="dxa"/>
            <w:tcBorders>
              <w:top w:val="nil"/>
              <w:left w:val="single" w:sz="16" w:space="0" w:color="000000"/>
              <w:bottom w:val="nil"/>
              <w:right w:val="single" w:sz="16" w:space="0" w:color="000000"/>
            </w:tcBorders>
            <w:shd w:val="clear" w:color="auto" w:fill="FFFFFF"/>
          </w:tcPr>
          <w:p w14:paraId="4EE26237"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 xml:space="preserve">I feel that I have </w:t>
            </w:r>
            <w:proofErr w:type="gramStart"/>
            <w:r w:rsidRPr="00D526BA">
              <w:rPr>
                <w:rFonts w:ascii="Arial" w:hAnsi="Arial" w:cs="Arial"/>
                <w:color w:val="000000"/>
                <w:sz w:val="18"/>
                <w:szCs w:val="18"/>
              </w:rPr>
              <w:t>a number of</w:t>
            </w:r>
            <w:proofErr w:type="gramEnd"/>
            <w:r w:rsidRPr="00D526BA">
              <w:rPr>
                <w:rFonts w:ascii="Arial" w:hAnsi="Arial" w:cs="Arial"/>
                <w:color w:val="000000"/>
                <w:sz w:val="18"/>
                <w:szCs w:val="18"/>
              </w:rPr>
              <w:t xml:space="preserve"> good qualities</w:t>
            </w:r>
          </w:p>
        </w:tc>
        <w:tc>
          <w:tcPr>
            <w:tcW w:w="876" w:type="dxa"/>
            <w:tcBorders>
              <w:top w:val="nil"/>
              <w:left w:val="single" w:sz="16" w:space="0" w:color="000000"/>
              <w:bottom w:val="nil"/>
            </w:tcBorders>
            <w:shd w:val="clear" w:color="auto" w:fill="FFFFFF"/>
            <w:vAlign w:val="center"/>
          </w:tcPr>
          <w:p w14:paraId="5DDEB83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12.7835</w:t>
            </w:r>
          </w:p>
        </w:tc>
        <w:tc>
          <w:tcPr>
            <w:tcW w:w="876" w:type="dxa"/>
            <w:tcBorders>
              <w:top w:val="nil"/>
              <w:bottom w:val="nil"/>
            </w:tcBorders>
            <w:shd w:val="clear" w:color="auto" w:fill="FFFFFF"/>
            <w:vAlign w:val="center"/>
          </w:tcPr>
          <w:p w14:paraId="444CEBF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14.366</w:t>
            </w:r>
          </w:p>
        </w:tc>
        <w:tc>
          <w:tcPr>
            <w:tcW w:w="876" w:type="dxa"/>
            <w:tcBorders>
              <w:top w:val="nil"/>
              <w:bottom w:val="nil"/>
            </w:tcBorders>
            <w:shd w:val="clear" w:color="auto" w:fill="FFFFFF"/>
            <w:vAlign w:val="center"/>
          </w:tcPr>
          <w:p w14:paraId="56055D7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.513</w:t>
            </w:r>
          </w:p>
        </w:tc>
        <w:tc>
          <w:tcPr>
            <w:tcW w:w="876" w:type="dxa"/>
            <w:tcBorders>
              <w:top w:val="nil"/>
              <w:bottom w:val="nil"/>
            </w:tcBorders>
            <w:shd w:val="clear" w:color="auto" w:fill="FFFFFF"/>
            <w:vAlign w:val="center"/>
          </w:tcPr>
          <w:p w14:paraId="26DF65F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.284</w:t>
            </w:r>
          </w:p>
        </w:tc>
        <w:tc>
          <w:tcPr>
            <w:tcW w:w="876" w:type="dxa"/>
            <w:tcBorders>
              <w:top w:val="nil"/>
              <w:bottom w:val="nil"/>
              <w:right w:val="single" w:sz="16" w:space="0" w:color="000000"/>
            </w:tcBorders>
            <w:shd w:val="clear" w:color="auto" w:fill="FFFFFF"/>
            <w:vAlign w:val="center"/>
          </w:tcPr>
          <w:p w14:paraId="63567B8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.861</w:t>
            </w:r>
          </w:p>
        </w:tc>
      </w:tr>
      <w:tr w:rsidR="00D526BA" w:rsidRPr="00D526BA" w14:paraId="2B055A7E" w14:textId="77777777">
        <w:trPr>
          <w:cantSplit/>
        </w:trPr>
        <w:tc>
          <w:tcPr>
            <w:tcW w:w="1844" w:type="dxa"/>
            <w:tcBorders>
              <w:top w:val="nil"/>
              <w:left w:val="single" w:sz="16" w:space="0" w:color="000000"/>
              <w:bottom w:val="nil"/>
              <w:right w:val="single" w:sz="16" w:space="0" w:color="000000"/>
            </w:tcBorders>
            <w:shd w:val="clear" w:color="auto" w:fill="FFFFFF"/>
          </w:tcPr>
          <w:p w14:paraId="5F0AD2E1"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lastRenderedPageBreak/>
              <w:t>I take a positive attitude toward myself</w:t>
            </w:r>
          </w:p>
        </w:tc>
        <w:tc>
          <w:tcPr>
            <w:tcW w:w="876" w:type="dxa"/>
            <w:tcBorders>
              <w:top w:val="nil"/>
              <w:left w:val="single" w:sz="16" w:space="0" w:color="000000"/>
              <w:bottom w:val="nil"/>
            </w:tcBorders>
            <w:shd w:val="clear" w:color="auto" w:fill="FFFFFF"/>
            <w:vAlign w:val="center"/>
          </w:tcPr>
          <w:p w14:paraId="3D48FC1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13.1433</w:t>
            </w:r>
          </w:p>
        </w:tc>
        <w:tc>
          <w:tcPr>
            <w:tcW w:w="876" w:type="dxa"/>
            <w:tcBorders>
              <w:top w:val="nil"/>
              <w:bottom w:val="nil"/>
            </w:tcBorders>
            <w:shd w:val="clear" w:color="auto" w:fill="FFFFFF"/>
            <w:vAlign w:val="center"/>
          </w:tcPr>
          <w:p w14:paraId="33FC165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12.600</w:t>
            </w:r>
          </w:p>
        </w:tc>
        <w:tc>
          <w:tcPr>
            <w:tcW w:w="876" w:type="dxa"/>
            <w:tcBorders>
              <w:top w:val="nil"/>
              <w:bottom w:val="nil"/>
            </w:tcBorders>
            <w:shd w:val="clear" w:color="auto" w:fill="FFFFFF"/>
            <w:vAlign w:val="center"/>
          </w:tcPr>
          <w:p w14:paraId="68F0BC9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.702</w:t>
            </w:r>
          </w:p>
        </w:tc>
        <w:tc>
          <w:tcPr>
            <w:tcW w:w="876" w:type="dxa"/>
            <w:tcBorders>
              <w:top w:val="nil"/>
              <w:bottom w:val="nil"/>
            </w:tcBorders>
            <w:shd w:val="clear" w:color="auto" w:fill="FFFFFF"/>
            <w:vAlign w:val="center"/>
          </w:tcPr>
          <w:p w14:paraId="76811D7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.517</w:t>
            </w:r>
          </w:p>
        </w:tc>
        <w:tc>
          <w:tcPr>
            <w:tcW w:w="876" w:type="dxa"/>
            <w:tcBorders>
              <w:top w:val="nil"/>
              <w:bottom w:val="nil"/>
              <w:right w:val="single" w:sz="16" w:space="0" w:color="000000"/>
            </w:tcBorders>
            <w:shd w:val="clear" w:color="auto" w:fill="FFFFFF"/>
            <w:vAlign w:val="center"/>
          </w:tcPr>
          <w:p w14:paraId="52553CA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.837</w:t>
            </w:r>
          </w:p>
        </w:tc>
      </w:tr>
      <w:tr w:rsidR="00D526BA" w:rsidRPr="00D526BA" w14:paraId="39BCE984" w14:textId="77777777">
        <w:trPr>
          <w:cantSplit/>
        </w:trPr>
        <w:tc>
          <w:tcPr>
            <w:tcW w:w="1844" w:type="dxa"/>
            <w:tcBorders>
              <w:top w:val="nil"/>
              <w:left w:val="single" w:sz="16" w:space="0" w:color="000000"/>
              <w:bottom w:val="nil"/>
              <w:right w:val="single" w:sz="16" w:space="0" w:color="000000"/>
            </w:tcBorders>
            <w:shd w:val="clear" w:color="auto" w:fill="FFFFFF"/>
          </w:tcPr>
          <w:p w14:paraId="076D5C9C"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feelnogoodreverse</w:t>
            </w:r>
            <w:proofErr w:type="spellEnd"/>
          </w:p>
        </w:tc>
        <w:tc>
          <w:tcPr>
            <w:tcW w:w="876" w:type="dxa"/>
            <w:tcBorders>
              <w:top w:val="nil"/>
              <w:left w:val="single" w:sz="16" w:space="0" w:color="000000"/>
              <w:bottom w:val="nil"/>
            </w:tcBorders>
            <w:shd w:val="clear" w:color="auto" w:fill="FFFFFF"/>
            <w:vAlign w:val="center"/>
          </w:tcPr>
          <w:p w14:paraId="09866F1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13.5366</w:t>
            </w:r>
          </w:p>
        </w:tc>
        <w:tc>
          <w:tcPr>
            <w:tcW w:w="876" w:type="dxa"/>
            <w:tcBorders>
              <w:top w:val="nil"/>
              <w:bottom w:val="nil"/>
            </w:tcBorders>
            <w:shd w:val="clear" w:color="auto" w:fill="FFFFFF"/>
            <w:vAlign w:val="center"/>
          </w:tcPr>
          <w:p w14:paraId="055FA0F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12.200</w:t>
            </w:r>
          </w:p>
        </w:tc>
        <w:tc>
          <w:tcPr>
            <w:tcW w:w="876" w:type="dxa"/>
            <w:tcBorders>
              <w:top w:val="nil"/>
              <w:bottom w:val="nil"/>
            </w:tcBorders>
            <w:shd w:val="clear" w:color="auto" w:fill="FFFFFF"/>
            <w:vAlign w:val="center"/>
          </w:tcPr>
          <w:p w14:paraId="40AEE9A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.713</w:t>
            </w:r>
          </w:p>
        </w:tc>
        <w:tc>
          <w:tcPr>
            <w:tcW w:w="876" w:type="dxa"/>
            <w:tcBorders>
              <w:top w:val="nil"/>
              <w:bottom w:val="nil"/>
            </w:tcBorders>
            <w:shd w:val="clear" w:color="auto" w:fill="FFFFFF"/>
            <w:vAlign w:val="center"/>
          </w:tcPr>
          <w:p w14:paraId="1145FE1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.552</w:t>
            </w:r>
          </w:p>
        </w:tc>
        <w:tc>
          <w:tcPr>
            <w:tcW w:w="876" w:type="dxa"/>
            <w:tcBorders>
              <w:top w:val="nil"/>
              <w:bottom w:val="nil"/>
              <w:right w:val="single" w:sz="16" w:space="0" w:color="000000"/>
            </w:tcBorders>
            <w:shd w:val="clear" w:color="auto" w:fill="FFFFFF"/>
            <w:vAlign w:val="center"/>
          </w:tcPr>
          <w:p w14:paraId="4532679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.835</w:t>
            </w:r>
          </w:p>
        </w:tc>
      </w:tr>
      <w:tr w:rsidR="00D526BA" w:rsidRPr="00D526BA" w14:paraId="33BCB64A" w14:textId="77777777">
        <w:trPr>
          <w:cantSplit/>
        </w:trPr>
        <w:tc>
          <w:tcPr>
            <w:tcW w:w="1844" w:type="dxa"/>
            <w:tcBorders>
              <w:top w:val="nil"/>
              <w:left w:val="single" w:sz="16" w:space="0" w:color="000000"/>
              <w:bottom w:val="nil"/>
              <w:right w:val="single" w:sz="16" w:space="0" w:color="000000"/>
            </w:tcBorders>
            <w:shd w:val="clear" w:color="auto" w:fill="FFFFFF"/>
          </w:tcPr>
          <w:p w14:paraId="1F5748B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notproudreverse</w:t>
            </w:r>
            <w:proofErr w:type="spellEnd"/>
          </w:p>
        </w:tc>
        <w:tc>
          <w:tcPr>
            <w:tcW w:w="876" w:type="dxa"/>
            <w:tcBorders>
              <w:top w:val="nil"/>
              <w:left w:val="single" w:sz="16" w:space="0" w:color="000000"/>
              <w:bottom w:val="nil"/>
            </w:tcBorders>
            <w:shd w:val="clear" w:color="auto" w:fill="FFFFFF"/>
            <w:vAlign w:val="center"/>
          </w:tcPr>
          <w:p w14:paraId="728E680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13.1494</w:t>
            </w:r>
          </w:p>
        </w:tc>
        <w:tc>
          <w:tcPr>
            <w:tcW w:w="876" w:type="dxa"/>
            <w:tcBorders>
              <w:top w:val="nil"/>
              <w:bottom w:val="nil"/>
            </w:tcBorders>
            <w:shd w:val="clear" w:color="auto" w:fill="FFFFFF"/>
            <w:vAlign w:val="center"/>
          </w:tcPr>
          <w:p w14:paraId="5C3AC26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13.112</w:t>
            </w:r>
          </w:p>
        </w:tc>
        <w:tc>
          <w:tcPr>
            <w:tcW w:w="876" w:type="dxa"/>
            <w:tcBorders>
              <w:top w:val="nil"/>
              <w:bottom w:val="nil"/>
            </w:tcBorders>
            <w:shd w:val="clear" w:color="auto" w:fill="FFFFFF"/>
            <w:vAlign w:val="center"/>
          </w:tcPr>
          <w:p w14:paraId="55415AE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.570</w:t>
            </w:r>
          </w:p>
        </w:tc>
        <w:tc>
          <w:tcPr>
            <w:tcW w:w="876" w:type="dxa"/>
            <w:tcBorders>
              <w:top w:val="nil"/>
              <w:bottom w:val="nil"/>
            </w:tcBorders>
            <w:shd w:val="clear" w:color="auto" w:fill="FFFFFF"/>
            <w:vAlign w:val="center"/>
          </w:tcPr>
          <w:p w14:paraId="474986E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.376</w:t>
            </w:r>
          </w:p>
        </w:tc>
        <w:tc>
          <w:tcPr>
            <w:tcW w:w="876" w:type="dxa"/>
            <w:tcBorders>
              <w:top w:val="nil"/>
              <w:bottom w:val="nil"/>
              <w:right w:val="single" w:sz="16" w:space="0" w:color="000000"/>
            </w:tcBorders>
            <w:shd w:val="clear" w:color="auto" w:fill="FFFFFF"/>
            <w:vAlign w:val="center"/>
          </w:tcPr>
          <w:p w14:paraId="6AC8C86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.855</w:t>
            </w:r>
          </w:p>
        </w:tc>
      </w:tr>
      <w:tr w:rsidR="00D526BA" w:rsidRPr="00D526BA" w14:paraId="58B59B35" w14:textId="77777777">
        <w:trPr>
          <w:cantSplit/>
        </w:trPr>
        <w:tc>
          <w:tcPr>
            <w:tcW w:w="1844" w:type="dxa"/>
            <w:tcBorders>
              <w:top w:val="nil"/>
              <w:left w:val="single" w:sz="16" w:space="0" w:color="000000"/>
              <w:bottom w:val="nil"/>
              <w:right w:val="single" w:sz="16" w:space="0" w:color="000000"/>
            </w:tcBorders>
            <w:shd w:val="clear" w:color="auto" w:fill="FFFFFF"/>
          </w:tcPr>
          <w:p w14:paraId="69AA086D"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feeluselessreverse</w:t>
            </w:r>
            <w:proofErr w:type="spellEnd"/>
          </w:p>
        </w:tc>
        <w:tc>
          <w:tcPr>
            <w:tcW w:w="876" w:type="dxa"/>
            <w:tcBorders>
              <w:top w:val="nil"/>
              <w:left w:val="single" w:sz="16" w:space="0" w:color="000000"/>
              <w:bottom w:val="nil"/>
            </w:tcBorders>
            <w:shd w:val="clear" w:color="auto" w:fill="FFFFFF"/>
            <w:vAlign w:val="center"/>
          </w:tcPr>
          <w:p w14:paraId="3B122BB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13.6037</w:t>
            </w:r>
          </w:p>
        </w:tc>
        <w:tc>
          <w:tcPr>
            <w:tcW w:w="876" w:type="dxa"/>
            <w:tcBorders>
              <w:top w:val="nil"/>
              <w:bottom w:val="nil"/>
            </w:tcBorders>
            <w:shd w:val="clear" w:color="auto" w:fill="FFFFFF"/>
            <w:vAlign w:val="center"/>
          </w:tcPr>
          <w:p w14:paraId="4324F25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12.479</w:t>
            </w:r>
          </w:p>
        </w:tc>
        <w:tc>
          <w:tcPr>
            <w:tcW w:w="876" w:type="dxa"/>
            <w:tcBorders>
              <w:top w:val="nil"/>
              <w:bottom w:val="nil"/>
            </w:tcBorders>
            <w:shd w:val="clear" w:color="auto" w:fill="FFFFFF"/>
            <w:vAlign w:val="center"/>
          </w:tcPr>
          <w:p w14:paraId="7B70BC2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.663</w:t>
            </w:r>
          </w:p>
        </w:tc>
        <w:tc>
          <w:tcPr>
            <w:tcW w:w="876" w:type="dxa"/>
            <w:tcBorders>
              <w:top w:val="nil"/>
              <w:bottom w:val="nil"/>
            </w:tcBorders>
            <w:shd w:val="clear" w:color="auto" w:fill="FFFFFF"/>
            <w:vAlign w:val="center"/>
          </w:tcPr>
          <w:p w14:paraId="2EF017B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.502</w:t>
            </w:r>
          </w:p>
        </w:tc>
        <w:tc>
          <w:tcPr>
            <w:tcW w:w="876" w:type="dxa"/>
            <w:tcBorders>
              <w:top w:val="nil"/>
              <w:bottom w:val="nil"/>
              <w:right w:val="single" w:sz="16" w:space="0" w:color="000000"/>
            </w:tcBorders>
            <w:shd w:val="clear" w:color="auto" w:fill="FFFFFF"/>
            <w:vAlign w:val="center"/>
          </w:tcPr>
          <w:p w14:paraId="4BCB7E3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.842</w:t>
            </w:r>
          </w:p>
        </w:tc>
      </w:tr>
      <w:tr w:rsidR="00D526BA" w:rsidRPr="00D526BA" w14:paraId="21DFACFF"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4A1025E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feelfailurereverse</w:t>
            </w:r>
            <w:proofErr w:type="spellEnd"/>
          </w:p>
        </w:tc>
        <w:tc>
          <w:tcPr>
            <w:tcW w:w="876" w:type="dxa"/>
            <w:tcBorders>
              <w:top w:val="nil"/>
              <w:left w:val="single" w:sz="16" w:space="0" w:color="000000"/>
              <w:bottom w:val="single" w:sz="16" w:space="0" w:color="000000"/>
            </w:tcBorders>
            <w:shd w:val="clear" w:color="auto" w:fill="FFFFFF"/>
            <w:vAlign w:val="center"/>
          </w:tcPr>
          <w:p w14:paraId="688C07F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13.0732</w:t>
            </w:r>
          </w:p>
        </w:tc>
        <w:tc>
          <w:tcPr>
            <w:tcW w:w="876" w:type="dxa"/>
            <w:tcBorders>
              <w:top w:val="nil"/>
              <w:bottom w:val="single" w:sz="16" w:space="0" w:color="000000"/>
            </w:tcBorders>
            <w:shd w:val="clear" w:color="auto" w:fill="FFFFFF"/>
            <w:vAlign w:val="center"/>
          </w:tcPr>
          <w:p w14:paraId="5F1A1C7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12.527</w:t>
            </w:r>
          </w:p>
        </w:tc>
        <w:tc>
          <w:tcPr>
            <w:tcW w:w="876" w:type="dxa"/>
            <w:tcBorders>
              <w:top w:val="nil"/>
              <w:bottom w:val="single" w:sz="16" w:space="0" w:color="000000"/>
            </w:tcBorders>
            <w:shd w:val="clear" w:color="auto" w:fill="FFFFFF"/>
            <w:vAlign w:val="center"/>
          </w:tcPr>
          <w:p w14:paraId="07C1FE1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.720</w:t>
            </w:r>
          </w:p>
        </w:tc>
        <w:tc>
          <w:tcPr>
            <w:tcW w:w="876" w:type="dxa"/>
            <w:tcBorders>
              <w:top w:val="nil"/>
              <w:bottom w:val="single" w:sz="16" w:space="0" w:color="000000"/>
            </w:tcBorders>
            <w:shd w:val="clear" w:color="auto" w:fill="FFFFFF"/>
            <w:vAlign w:val="center"/>
          </w:tcPr>
          <w:p w14:paraId="383E309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.537</w:t>
            </w:r>
          </w:p>
        </w:tc>
        <w:tc>
          <w:tcPr>
            <w:tcW w:w="876" w:type="dxa"/>
            <w:tcBorders>
              <w:top w:val="nil"/>
              <w:bottom w:val="single" w:sz="16" w:space="0" w:color="000000"/>
              <w:right w:val="single" w:sz="16" w:space="0" w:color="000000"/>
            </w:tcBorders>
            <w:shd w:val="clear" w:color="auto" w:fill="FFFFFF"/>
            <w:vAlign w:val="center"/>
          </w:tcPr>
          <w:p w14:paraId="44DB087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.834</w:t>
            </w:r>
          </w:p>
        </w:tc>
      </w:tr>
    </w:tbl>
    <w:p w14:paraId="1CFC733A"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08206E04"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6"/>
        <w:gridCol w:w="895"/>
        <w:gridCol w:w="895"/>
        <w:gridCol w:w="895"/>
      </w:tblGrid>
      <w:tr w:rsidR="00D526BA" w:rsidRPr="00D526BA" w14:paraId="4D978F05" w14:textId="77777777">
        <w:trPr>
          <w:cantSplit/>
        </w:trPr>
        <w:tc>
          <w:tcPr>
            <w:tcW w:w="3580" w:type="dxa"/>
            <w:gridSpan w:val="4"/>
            <w:tcBorders>
              <w:top w:val="nil"/>
              <w:left w:val="nil"/>
              <w:bottom w:val="nil"/>
              <w:right w:val="nil"/>
            </w:tcBorders>
            <w:shd w:val="clear" w:color="auto" w:fill="FFFFFF"/>
            <w:vAlign w:val="center"/>
          </w:tcPr>
          <w:p w14:paraId="5F29470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Scale Statistics</w:t>
            </w:r>
          </w:p>
        </w:tc>
      </w:tr>
      <w:tr w:rsidR="00D526BA" w:rsidRPr="00D526BA" w14:paraId="5C5CF9CC" w14:textId="77777777">
        <w:trPr>
          <w:cantSplit/>
        </w:trPr>
        <w:tc>
          <w:tcPr>
            <w:tcW w:w="895" w:type="dxa"/>
            <w:tcBorders>
              <w:top w:val="single" w:sz="16" w:space="0" w:color="000000"/>
              <w:left w:val="single" w:sz="16" w:space="0" w:color="000000"/>
              <w:bottom w:val="single" w:sz="16" w:space="0" w:color="000000"/>
            </w:tcBorders>
            <w:shd w:val="clear" w:color="auto" w:fill="FFFFFF"/>
            <w:vAlign w:val="bottom"/>
          </w:tcPr>
          <w:p w14:paraId="4A568FB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95" w:type="dxa"/>
            <w:tcBorders>
              <w:top w:val="single" w:sz="16" w:space="0" w:color="000000"/>
              <w:bottom w:val="single" w:sz="16" w:space="0" w:color="000000"/>
            </w:tcBorders>
            <w:shd w:val="clear" w:color="auto" w:fill="FFFFFF"/>
            <w:vAlign w:val="bottom"/>
          </w:tcPr>
          <w:p w14:paraId="75D4B56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95" w:type="dxa"/>
            <w:tcBorders>
              <w:top w:val="single" w:sz="16" w:space="0" w:color="000000"/>
              <w:bottom w:val="single" w:sz="16" w:space="0" w:color="000000"/>
            </w:tcBorders>
            <w:shd w:val="clear" w:color="auto" w:fill="FFFFFF"/>
            <w:vAlign w:val="bottom"/>
          </w:tcPr>
          <w:p w14:paraId="7C3FFA4B"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895" w:type="dxa"/>
            <w:tcBorders>
              <w:top w:val="single" w:sz="16" w:space="0" w:color="000000"/>
              <w:bottom w:val="single" w:sz="16" w:space="0" w:color="000000"/>
              <w:right w:val="single" w:sz="16" w:space="0" w:color="000000"/>
            </w:tcBorders>
            <w:shd w:val="clear" w:color="auto" w:fill="FFFFFF"/>
            <w:vAlign w:val="bottom"/>
          </w:tcPr>
          <w:p w14:paraId="3D72135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3A26AF4E" w14:textId="77777777">
        <w:trPr>
          <w:cantSplit/>
        </w:trPr>
        <w:tc>
          <w:tcPr>
            <w:tcW w:w="895" w:type="dxa"/>
            <w:tcBorders>
              <w:top w:val="single" w:sz="16" w:space="0" w:color="000000"/>
              <w:left w:val="single" w:sz="16" w:space="0" w:color="000000"/>
              <w:bottom w:val="single" w:sz="16" w:space="0" w:color="000000"/>
            </w:tcBorders>
            <w:shd w:val="clear" w:color="auto" w:fill="FFFFFF"/>
            <w:vAlign w:val="center"/>
          </w:tcPr>
          <w:p w14:paraId="75E7F75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15.4238</w:t>
            </w:r>
          </w:p>
        </w:tc>
        <w:tc>
          <w:tcPr>
            <w:tcW w:w="895" w:type="dxa"/>
            <w:tcBorders>
              <w:top w:val="single" w:sz="16" w:space="0" w:color="000000"/>
              <w:bottom w:val="single" w:sz="16" w:space="0" w:color="000000"/>
            </w:tcBorders>
            <w:shd w:val="clear" w:color="auto" w:fill="FFFFFF"/>
            <w:vAlign w:val="center"/>
          </w:tcPr>
          <w:p w14:paraId="5F09154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17.187</w:t>
            </w:r>
          </w:p>
        </w:tc>
        <w:tc>
          <w:tcPr>
            <w:tcW w:w="895" w:type="dxa"/>
            <w:tcBorders>
              <w:top w:val="single" w:sz="16" w:space="0" w:color="000000"/>
              <w:bottom w:val="single" w:sz="16" w:space="0" w:color="000000"/>
            </w:tcBorders>
            <w:shd w:val="clear" w:color="auto" w:fill="FFFFFF"/>
            <w:vAlign w:val="center"/>
          </w:tcPr>
          <w:p w14:paraId="7A82400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4.14570</w:t>
            </w:r>
          </w:p>
        </w:tc>
        <w:tc>
          <w:tcPr>
            <w:tcW w:w="895" w:type="dxa"/>
            <w:tcBorders>
              <w:top w:val="single" w:sz="16" w:space="0" w:color="000000"/>
              <w:bottom w:val="single" w:sz="16" w:space="0" w:color="000000"/>
              <w:right w:val="single" w:sz="16" w:space="0" w:color="000000"/>
            </w:tcBorders>
            <w:shd w:val="clear" w:color="auto" w:fill="FFFFFF"/>
            <w:vAlign w:val="center"/>
          </w:tcPr>
          <w:p w14:paraId="71E004D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w:t>
            </w:r>
          </w:p>
        </w:tc>
      </w:tr>
    </w:tbl>
    <w:p w14:paraId="79201F45"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64EDCCFD"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3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615"/>
        <w:gridCol w:w="769"/>
      </w:tblGrid>
      <w:tr w:rsidR="00D526BA" w:rsidRPr="00D526BA" w14:paraId="07F1B985" w14:textId="77777777">
        <w:trPr>
          <w:cantSplit/>
        </w:trPr>
        <w:tc>
          <w:tcPr>
            <w:tcW w:w="3394" w:type="dxa"/>
            <w:gridSpan w:val="4"/>
            <w:tcBorders>
              <w:top w:val="nil"/>
              <w:left w:val="nil"/>
              <w:bottom w:val="nil"/>
              <w:right w:val="nil"/>
            </w:tcBorders>
            <w:shd w:val="clear" w:color="auto" w:fill="FFFFFF"/>
            <w:vAlign w:val="center"/>
          </w:tcPr>
          <w:p w14:paraId="11DDE047"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Case Processing Summary</w:t>
            </w:r>
          </w:p>
        </w:tc>
      </w:tr>
      <w:tr w:rsidR="00D526BA" w:rsidRPr="00D526BA" w14:paraId="2760EE1A" w14:textId="77777777">
        <w:trPr>
          <w:cantSplit/>
        </w:trPr>
        <w:tc>
          <w:tcPr>
            <w:tcW w:w="2012" w:type="dxa"/>
            <w:gridSpan w:val="2"/>
            <w:tcBorders>
              <w:top w:val="single" w:sz="16" w:space="0" w:color="000000"/>
              <w:left w:val="single" w:sz="16" w:space="0" w:color="000000"/>
              <w:bottom w:val="single" w:sz="16" w:space="0" w:color="000000"/>
              <w:right w:val="nil"/>
            </w:tcBorders>
            <w:shd w:val="clear" w:color="auto" w:fill="FFFFFF"/>
            <w:vAlign w:val="bottom"/>
          </w:tcPr>
          <w:p w14:paraId="5F66DFDB"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614" w:type="dxa"/>
            <w:tcBorders>
              <w:top w:val="single" w:sz="16" w:space="0" w:color="000000"/>
              <w:left w:val="single" w:sz="16" w:space="0" w:color="000000"/>
              <w:bottom w:val="single" w:sz="16" w:space="0" w:color="000000"/>
            </w:tcBorders>
            <w:shd w:val="clear" w:color="auto" w:fill="FFFFFF"/>
            <w:vAlign w:val="bottom"/>
          </w:tcPr>
          <w:p w14:paraId="08A6CBC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c>
          <w:tcPr>
            <w:tcW w:w="768" w:type="dxa"/>
            <w:tcBorders>
              <w:top w:val="single" w:sz="16" w:space="0" w:color="000000"/>
              <w:bottom w:val="single" w:sz="16" w:space="0" w:color="000000"/>
              <w:right w:val="single" w:sz="16" w:space="0" w:color="000000"/>
            </w:tcBorders>
            <w:shd w:val="clear" w:color="auto" w:fill="FFFFFF"/>
            <w:vAlign w:val="bottom"/>
          </w:tcPr>
          <w:p w14:paraId="01E41E0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w:t>
            </w:r>
          </w:p>
        </w:tc>
      </w:tr>
      <w:tr w:rsidR="00D526BA" w:rsidRPr="00D526BA" w14:paraId="6CF5CDBF" w14:textId="77777777">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4C9B231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Cases</w:t>
            </w:r>
          </w:p>
        </w:tc>
        <w:tc>
          <w:tcPr>
            <w:tcW w:w="1152" w:type="dxa"/>
            <w:tcBorders>
              <w:top w:val="single" w:sz="16" w:space="0" w:color="000000"/>
              <w:left w:val="nil"/>
              <w:bottom w:val="nil"/>
              <w:right w:val="single" w:sz="16" w:space="0" w:color="000000"/>
            </w:tcBorders>
            <w:shd w:val="clear" w:color="auto" w:fill="FFFFFF"/>
          </w:tcPr>
          <w:p w14:paraId="769D999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Valid</w:t>
            </w:r>
          </w:p>
        </w:tc>
        <w:tc>
          <w:tcPr>
            <w:tcW w:w="614" w:type="dxa"/>
            <w:tcBorders>
              <w:top w:val="single" w:sz="16" w:space="0" w:color="000000"/>
              <w:left w:val="single" w:sz="16" w:space="0" w:color="000000"/>
              <w:bottom w:val="nil"/>
            </w:tcBorders>
            <w:shd w:val="clear" w:color="auto" w:fill="FFFFFF"/>
            <w:vAlign w:val="center"/>
          </w:tcPr>
          <w:p w14:paraId="171B3D0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single" w:sz="16" w:space="0" w:color="000000"/>
              <w:bottom w:val="nil"/>
              <w:right w:val="single" w:sz="16" w:space="0" w:color="000000"/>
            </w:tcBorders>
            <w:shd w:val="clear" w:color="auto" w:fill="FFFFFF"/>
            <w:vAlign w:val="center"/>
          </w:tcPr>
          <w:p w14:paraId="0B02294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6B933E15"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2CE3137F"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nil"/>
              <w:right w:val="single" w:sz="16" w:space="0" w:color="000000"/>
            </w:tcBorders>
            <w:shd w:val="clear" w:color="auto" w:fill="FFFFFF"/>
          </w:tcPr>
          <w:p w14:paraId="1E6FB36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Excluded</w:t>
            </w:r>
            <w:r w:rsidRPr="00D526BA">
              <w:rPr>
                <w:rFonts w:ascii="Arial" w:hAnsi="Arial" w:cs="Arial"/>
                <w:color w:val="000000"/>
                <w:sz w:val="18"/>
                <w:szCs w:val="18"/>
                <w:vertAlign w:val="superscript"/>
              </w:rPr>
              <w:t>a</w:t>
            </w:r>
            <w:proofErr w:type="spellEnd"/>
          </w:p>
        </w:tc>
        <w:tc>
          <w:tcPr>
            <w:tcW w:w="614" w:type="dxa"/>
            <w:tcBorders>
              <w:top w:val="nil"/>
              <w:left w:val="single" w:sz="16" w:space="0" w:color="000000"/>
              <w:bottom w:val="nil"/>
            </w:tcBorders>
            <w:shd w:val="clear" w:color="auto" w:fill="FFFFFF"/>
            <w:vAlign w:val="center"/>
          </w:tcPr>
          <w:p w14:paraId="3E4215B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c>
          <w:tcPr>
            <w:tcW w:w="768" w:type="dxa"/>
            <w:tcBorders>
              <w:top w:val="nil"/>
              <w:bottom w:val="nil"/>
              <w:right w:val="single" w:sz="16" w:space="0" w:color="000000"/>
            </w:tcBorders>
            <w:shd w:val="clear" w:color="auto" w:fill="FFFFFF"/>
            <w:vAlign w:val="center"/>
          </w:tcPr>
          <w:p w14:paraId="0848CAA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w:t>
            </w:r>
          </w:p>
        </w:tc>
      </w:tr>
      <w:tr w:rsidR="00D526BA" w:rsidRPr="00D526BA" w14:paraId="239EE415" w14:textId="77777777">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0AC1AE88" w14:textId="77777777" w:rsidR="00D526BA" w:rsidRPr="00D526BA" w:rsidRDefault="00D526BA" w:rsidP="00D526BA">
            <w:pPr>
              <w:autoSpaceDE w:val="0"/>
              <w:autoSpaceDN w:val="0"/>
              <w:adjustRightInd w:val="0"/>
              <w:spacing w:after="0" w:line="240" w:lineRule="auto"/>
              <w:rPr>
                <w:rFonts w:ascii="Arial" w:hAnsi="Arial" w:cs="Arial"/>
                <w:color w:val="000000"/>
                <w:sz w:val="18"/>
                <w:szCs w:val="18"/>
              </w:rPr>
            </w:pPr>
          </w:p>
        </w:tc>
        <w:tc>
          <w:tcPr>
            <w:tcW w:w="1152" w:type="dxa"/>
            <w:tcBorders>
              <w:top w:val="nil"/>
              <w:left w:val="nil"/>
              <w:bottom w:val="single" w:sz="16" w:space="0" w:color="000000"/>
              <w:right w:val="single" w:sz="16" w:space="0" w:color="000000"/>
            </w:tcBorders>
            <w:shd w:val="clear" w:color="auto" w:fill="FFFFFF"/>
          </w:tcPr>
          <w:p w14:paraId="43515778"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Total</w:t>
            </w:r>
          </w:p>
        </w:tc>
        <w:tc>
          <w:tcPr>
            <w:tcW w:w="614" w:type="dxa"/>
            <w:tcBorders>
              <w:top w:val="nil"/>
              <w:left w:val="single" w:sz="16" w:space="0" w:color="000000"/>
              <w:bottom w:val="single" w:sz="16" w:space="0" w:color="000000"/>
            </w:tcBorders>
            <w:shd w:val="clear" w:color="auto" w:fill="FFFFFF"/>
            <w:vAlign w:val="center"/>
          </w:tcPr>
          <w:p w14:paraId="22957C0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c>
          <w:tcPr>
            <w:tcW w:w="768" w:type="dxa"/>
            <w:tcBorders>
              <w:top w:val="nil"/>
              <w:bottom w:val="single" w:sz="16" w:space="0" w:color="000000"/>
              <w:right w:val="single" w:sz="16" w:space="0" w:color="000000"/>
            </w:tcBorders>
            <w:shd w:val="clear" w:color="auto" w:fill="FFFFFF"/>
            <w:vAlign w:val="center"/>
          </w:tcPr>
          <w:p w14:paraId="5BC4AFF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r w:rsidR="00D526BA" w:rsidRPr="00D526BA" w14:paraId="2D542884" w14:textId="77777777">
        <w:trPr>
          <w:cantSplit/>
        </w:trPr>
        <w:tc>
          <w:tcPr>
            <w:tcW w:w="3394" w:type="dxa"/>
            <w:gridSpan w:val="4"/>
            <w:tcBorders>
              <w:top w:val="nil"/>
              <w:left w:val="nil"/>
              <w:bottom w:val="nil"/>
              <w:right w:val="nil"/>
            </w:tcBorders>
            <w:shd w:val="clear" w:color="auto" w:fill="FFFFFF"/>
          </w:tcPr>
          <w:p w14:paraId="21A0B53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a. Listwise deletion based on all variables in the procedure.</w:t>
            </w:r>
          </w:p>
        </w:tc>
      </w:tr>
    </w:tbl>
    <w:p w14:paraId="10A31245"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5E5E541D"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1"/>
        <w:gridCol w:w="902"/>
        <w:gridCol w:w="902"/>
      </w:tblGrid>
      <w:tr w:rsidR="00D526BA" w:rsidRPr="00D526BA" w14:paraId="6584166D" w14:textId="77777777">
        <w:trPr>
          <w:cantSplit/>
        </w:trPr>
        <w:tc>
          <w:tcPr>
            <w:tcW w:w="2703" w:type="dxa"/>
            <w:gridSpan w:val="3"/>
            <w:tcBorders>
              <w:top w:val="nil"/>
              <w:left w:val="nil"/>
              <w:bottom w:val="nil"/>
              <w:right w:val="nil"/>
            </w:tcBorders>
            <w:shd w:val="clear" w:color="auto" w:fill="FFFFFF"/>
            <w:vAlign w:val="center"/>
          </w:tcPr>
          <w:p w14:paraId="63CDB420"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Reliability Statistics</w:t>
            </w:r>
          </w:p>
        </w:tc>
      </w:tr>
      <w:tr w:rsidR="00D526BA" w:rsidRPr="00D526BA" w14:paraId="2E0074C3" w14:textId="77777777">
        <w:trPr>
          <w:cantSplit/>
        </w:trPr>
        <w:tc>
          <w:tcPr>
            <w:tcW w:w="901" w:type="dxa"/>
            <w:tcBorders>
              <w:top w:val="single" w:sz="16" w:space="0" w:color="000000"/>
              <w:left w:val="single" w:sz="16" w:space="0" w:color="000000"/>
              <w:bottom w:val="single" w:sz="16" w:space="0" w:color="000000"/>
            </w:tcBorders>
            <w:shd w:val="clear" w:color="auto" w:fill="FFFFFF"/>
            <w:vAlign w:val="bottom"/>
          </w:tcPr>
          <w:p w14:paraId="175D358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w:t>
            </w:r>
          </w:p>
        </w:tc>
        <w:tc>
          <w:tcPr>
            <w:tcW w:w="901" w:type="dxa"/>
            <w:tcBorders>
              <w:top w:val="single" w:sz="16" w:space="0" w:color="000000"/>
              <w:bottom w:val="single" w:sz="16" w:space="0" w:color="000000"/>
            </w:tcBorders>
            <w:shd w:val="clear" w:color="auto" w:fill="FFFFFF"/>
            <w:vAlign w:val="bottom"/>
          </w:tcPr>
          <w:p w14:paraId="6DDB656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Based on Standardized Items</w:t>
            </w:r>
          </w:p>
        </w:tc>
        <w:tc>
          <w:tcPr>
            <w:tcW w:w="901" w:type="dxa"/>
            <w:tcBorders>
              <w:top w:val="single" w:sz="16" w:space="0" w:color="000000"/>
              <w:bottom w:val="single" w:sz="16" w:space="0" w:color="000000"/>
              <w:right w:val="single" w:sz="16" w:space="0" w:color="000000"/>
            </w:tcBorders>
            <w:shd w:val="clear" w:color="auto" w:fill="FFFFFF"/>
            <w:vAlign w:val="bottom"/>
          </w:tcPr>
          <w:p w14:paraId="14CD960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5ED842A8" w14:textId="77777777">
        <w:trPr>
          <w:cantSplit/>
        </w:trPr>
        <w:tc>
          <w:tcPr>
            <w:tcW w:w="901" w:type="dxa"/>
            <w:tcBorders>
              <w:top w:val="single" w:sz="16" w:space="0" w:color="000000"/>
              <w:left w:val="single" w:sz="16" w:space="0" w:color="000000"/>
              <w:bottom w:val="single" w:sz="16" w:space="0" w:color="000000"/>
            </w:tcBorders>
            <w:shd w:val="clear" w:color="auto" w:fill="FFFFFF"/>
            <w:vAlign w:val="center"/>
          </w:tcPr>
          <w:p w14:paraId="628C32D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.652</w:t>
            </w:r>
          </w:p>
        </w:tc>
        <w:tc>
          <w:tcPr>
            <w:tcW w:w="901" w:type="dxa"/>
            <w:tcBorders>
              <w:top w:val="single" w:sz="16" w:space="0" w:color="000000"/>
              <w:bottom w:val="single" w:sz="16" w:space="0" w:color="000000"/>
            </w:tcBorders>
            <w:shd w:val="clear" w:color="auto" w:fill="FFFFFF"/>
            <w:vAlign w:val="center"/>
          </w:tcPr>
          <w:p w14:paraId="3787E97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.642</w:t>
            </w:r>
          </w:p>
        </w:tc>
        <w:tc>
          <w:tcPr>
            <w:tcW w:w="901" w:type="dxa"/>
            <w:tcBorders>
              <w:top w:val="single" w:sz="16" w:space="0" w:color="000000"/>
              <w:bottom w:val="single" w:sz="16" w:space="0" w:color="000000"/>
              <w:right w:val="single" w:sz="16" w:space="0" w:color="000000"/>
            </w:tcBorders>
            <w:shd w:val="clear" w:color="auto" w:fill="FFFFFF"/>
            <w:vAlign w:val="center"/>
          </w:tcPr>
          <w:p w14:paraId="7414D91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w:t>
            </w:r>
          </w:p>
        </w:tc>
      </w:tr>
    </w:tbl>
    <w:p w14:paraId="29820D03"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1E7719DC"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4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876"/>
        <w:gridCol w:w="876"/>
        <w:gridCol w:w="614"/>
      </w:tblGrid>
      <w:tr w:rsidR="00D526BA" w:rsidRPr="00D526BA" w14:paraId="4451809A" w14:textId="77777777">
        <w:trPr>
          <w:cantSplit/>
        </w:trPr>
        <w:tc>
          <w:tcPr>
            <w:tcW w:w="4210" w:type="dxa"/>
            <w:gridSpan w:val="4"/>
            <w:tcBorders>
              <w:top w:val="nil"/>
              <w:left w:val="nil"/>
              <w:bottom w:val="nil"/>
              <w:right w:val="nil"/>
            </w:tcBorders>
            <w:shd w:val="clear" w:color="auto" w:fill="FFFFFF"/>
            <w:vAlign w:val="center"/>
          </w:tcPr>
          <w:p w14:paraId="5A27CF8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 Statistics</w:t>
            </w:r>
          </w:p>
        </w:tc>
      </w:tr>
      <w:tr w:rsidR="00D526BA" w:rsidRPr="00D526BA" w14:paraId="21655169"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05BF78E1"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1D8CF68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43DB5C8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614" w:type="dxa"/>
            <w:tcBorders>
              <w:top w:val="single" w:sz="16" w:space="0" w:color="000000"/>
              <w:bottom w:val="single" w:sz="16" w:space="0" w:color="000000"/>
              <w:right w:val="single" w:sz="16" w:space="0" w:color="000000"/>
            </w:tcBorders>
            <w:shd w:val="clear" w:color="auto" w:fill="FFFFFF"/>
            <w:vAlign w:val="bottom"/>
          </w:tcPr>
          <w:p w14:paraId="5178C68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w:t>
            </w:r>
          </w:p>
        </w:tc>
      </w:tr>
      <w:tr w:rsidR="00D526BA" w:rsidRPr="00D526BA" w14:paraId="303B7E2F"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46F0E23D"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lastRenderedPageBreak/>
              <w:t>troublestayingawakereverse</w:t>
            </w:r>
            <w:proofErr w:type="spellEnd"/>
          </w:p>
        </w:tc>
        <w:tc>
          <w:tcPr>
            <w:tcW w:w="876" w:type="dxa"/>
            <w:tcBorders>
              <w:top w:val="single" w:sz="16" w:space="0" w:color="000000"/>
              <w:left w:val="single" w:sz="16" w:space="0" w:color="000000"/>
              <w:bottom w:val="nil"/>
            </w:tcBorders>
            <w:shd w:val="clear" w:color="auto" w:fill="FFFFFF"/>
            <w:vAlign w:val="center"/>
          </w:tcPr>
          <w:p w14:paraId="222427B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2.5152</w:t>
            </w:r>
          </w:p>
        </w:tc>
        <w:tc>
          <w:tcPr>
            <w:tcW w:w="876" w:type="dxa"/>
            <w:tcBorders>
              <w:top w:val="single" w:sz="16" w:space="0" w:color="000000"/>
              <w:bottom w:val="nil"/>
            </w:tcBorders>
            <w:shd w:val="clear" w:color="auto" w:fill="FFFFFF"/>
            <w:vAlign w:val="center"/>
          </w:tcPr>
          <w:p w14:paraId="60152E8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.69933</w:t>
            </w:r>
          </w:p>
        </w:tc>
        <w:tc>
          <w:tcPr>
            <w:tcW w:w="614" w:type="dxa"/>
            <w:tcBorders>
              <w:top w:val="single" w:sz="16" w:space="0" w:color="000000"/>
              <w:bottom w:val="nil"/>
              <w:right w:val="single" w:sz="16" w:space="0" w:color="000000"/>
            </w:tcBorders>
            <w:shd w:val="clear" w:color="auto" w:fill="FFFFFF"/>
            <w:vAlign w:val="center"/>
          </w:tcPr>
          <w:p w14:paraId="27A641E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2F325DF8" w14:textId="77777777">
        <w:trPr>
          <w:cantSplit/>
        </w:trPr>
        <w:tc>
          <w:tcPr>
            <w:tcW w:w="1844" w:type="dxa"/>
            <w:tcBorders>
              <w:top w:val="nil"/>
              <w:left w:val="single" w:sz="16" w:space="0" w:color="000000"/>
              <w:bottom w:val="nil"/>
              <w:right w:val="single" w:sz="16" w:space="0" w:color="000000"/>
            </w:tcBorders>
            <w:shd w:val="clear" w:color="auto" w:fill="FFFFFF"/>
          </w:tcPr>
          <w:p w14:paraId="7564922F"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baddreamsreverse</w:t>
            </w:r>
            <w:proofErr w:type="spellEnd"/>
          </w:p>
        </w:tc>
        <w:tc>
          <w:tcPr>
            <w:tcW w:w="876" w:type="dxa"/>
            <w:tcBorders>
              <w:top w:val="nil"/>
              <w:left w:val="single" w:sz="16" w:space="0" w:color="000000"/>
              <w:bottom w:val="nil"/>
            </w:tcBorders>
            <w:shd w:val="clear" w:color="auto" w:fill="FFFFFF"/>
            <w:vAlign w:val="center"/>
          </w:tcPr>
          <w:p w14:paraId="2E490F5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2.5244</w:t>
            </w:r>
          </w:p>
        </w:tc>
        <w:tc>
          <w:tcPr>
            <w:tcW w:w="876" w:type="dxa"/>
            <w:tcBorders>
              <w:top w:val="nil"/>
              <w:bottom w:val="nil"/>
            </w:tcBorders>
            <w:shd w:val="clear" w:color="auto" w:fill="FFFFFF"/>
            <w:vAlign w:val="center"/>
          </w:tcPr>
          <w:p w14:paraId="43DF00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.69468</w:t>
            </w:r>
          </w:p>
        </w:tc>
        <w:tc>
          <w:tcPr>
            <w:tcW w:w="614" w:type="dxa"/>
            <w:tcBorders>
              <w:top w:val="nil"/>
              <w:bottom w:val="nil"/>
              <w:right w:val="single" w:sz="16" w:space="0" w:color="000000"/>
            </w:tcBorders>
            <w:shd w:val="clear" w:color="auto" w:fill="FFFFFF"/>
            <w:vAlign w:val="center"/>
          </w:tcPr>
          <w:p w14:paraId="5D29FF4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2DF9240D" w14:textId="77777777">
        <w:trPr>
          <w:cantSplit/>
        </w:trPr>
        <w:tc>
          <w:tcPr>
            <w:tcW w:w="1844" w:type="dxa"/>
            <w:tcBorders>
              <w:top w:val="nil"/>
              <w:left w:val="single" w:sz="16" w:space="0" w:color="000000"/>
              <w:bottom w:val="nil"/>
              <w:right w:val="single" w:sz="16" w:space="0" w:color="000000"/>
            </w:tcBorders>
            <w:shd w:val="clear" w:color="auto" w:fill="FFFFFF"/>
          </w:tcPr>
          <w:p w14:paraId="3A4BC883"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toohotortoocoldreverse</w:t>
            </w:r>
            <w:proofErr w:type="spellEnd"/>
          </w:p>
        </w:tc>
        <w:tc>
          <w:tcPr>
            <w:tcW w:w="876" w:type="dxa"/>
            <w:tcBorders>
              <w:top w:val="nil"/>
              <w:left w:val="single" w:sz="16" w:space="0" w:color="000000"/>
              <w:bottom w:val="nil"/>
            </w:tcBorders>
            <w:shd w:val="clear" w:color="auto" w:fill="FFFFFF"/>
            <w:vAlign w:val="center"/>
          </w:tcPr>
          <w:p w14:paraId="0858262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2.3293</w:t>
            </w:r>
          </w:p>
        </w:tc>
        <w:tc>
          <w:tcPr>
            <w:tcW w:w="876" w:type="dxa"/>
            <w:tcBorders>
              <w:top w:val="nil"/>
              <w:bottom w:val="nil"/>
            </w:tcBorders>
            <w:shd w:val="clear" w:color="auto" w:fill="FFFFFF"/>
            <w:vAlign w:val="center"/>
          </w:tcPr>
          <w:p w14:paraId="38BB7FF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.76714</w:t>
            </w:r>
          </w:p>
        </w:tc>
        <w:tc>
          <w:tcPr>
            <w:tcW w:w="614" w:type="dxa"/>
            <w:tcBorders>
              <w:top w:val="nil"/>
              <w:bottom w:val="nil"/>
              <w:right w:val="single" w:sz="16" w:space="0" w:color="000000"/>
            </w:tcBorders>
            <w:shd w:val="clear" w:color="auto" w:fill="FFFFFF"/>
            <w:vAlign w:val="center"/>
          </w:tcPr>
          <w:p w14:paraId="0C29784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1BAC4468" w14:textId="77777777">
        <w:trPr>
          <w:cantSplit/>
        </w:trPr>
        <w:tc>
          <w:tcPr>
            <w:tcW w:w="1844" w:type="dxa"/>
            <w:tcBorders>
              <w:top w:val="nil"/>
              <w:left w:val="single" w:sz="16" w:space="0" w:color="000000"/>
              <w:bottom w:val="nil"/>
              <w:right w:val="single" w:sz="16" w:space="0" w:color="000000"/>
            </w:tcBorders>
            <w:shd w:val="clear" w:color="auto" w:fill="FFFFFF"/>
          </w:tcPr>
          <w:p w14:paraId="49E8C6C9"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coughsnorereverse</w:t>
            </w:r>
            <w:proofErr w:type="spellEnd"/>
          </w:p>
        </w:tc>
        <w:tc>
          <w:tcPr>
            <w:tcW w:w="876" w:type="dxa"/>
            <w:tcBorders>
              <w:top w:val="nil"/>
              <w:left w:val="single" w:sz="16" w:space="0" w:color="000000"/>
              <w:bottom w:val="nil"/>
            </w:tcBorders>
            <w:shd w:val="clear" w:color="auto" w:fill="FFFFFF"/>
            <w:vAlign w:val="center"/>
          </w:tcPr>
          <w:p w14:paraId="021EF27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2.5579</w:t>
            </w:r>
          </w:p>
        </w:tc>
        <w:tc>
          <w:tcPr>
            <w:tcW w:w="876" w:type="dxa"/>
            <w:tcBorders>
              <w:top w:val="nil"/>
              <w:bottom w:val="nil"/>
            </w:tcBorders>
            <w:shd w:val="clear" w:color="auto" w:fill="FFFFFF"/>
            <w:vAlign w:val="center"/>
          </w:tcPr>
          <w:p w14:paraId="7848E38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.71442</w:t>
            </w:r>
          </w:p>
        </w:tc>
        <w:tc>
          <w:tcPr>
            <w:tcW w:w="614" w:type="dxa"/>
            <w:tcBorders>
              <w:top w:val="nil"/>
              <w:bottom w:val="nil"/>
              <w:right w:val="single" w:sz="16" w:space="0" w:color="000000"/>
            </w:tcBorders>
            <w:shd w:val="clear" w:color="auto" w:fill="FFFFFF"/>
            <w:vAlign w:val="center"/>
          </w:tcPr>
          <w:p w14:paraId="1F4E58A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180736A2" w14:textId="77777777">
        <w:trPr>
          <w:cantSplit/>
        </w:trPr>
        <w:tc>
          <w:tcPr>
            <w:tcW w:w="1844" w:type="dxa"/>
            <w:tcBorders>
              <w:top w:val="nil"/>
              <w:left w:val="single" w:sz="16" w:space="0" w:color="000000"/>
              <w:bottom w:val="nil"/>
              <w:right w:val="single" w:sz="16" w:space="0" w:color="000000"/>
            </w:tcBorders>
            <w:shd w:val="clear" w:color="auto" w:fill="FFFFFF"/>
          </w:tcPr>
          <w:p w14:paraId="3AC90AA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cannotbreathreverse</w:t>
            </w:r>
            <w:proofErr w:type="spellEnd"/>
          </w:p>
        </w:tc>
        <w:tc>
          <w:tcPr>
            <w:tcW w:w="876" w:type="dxa"/>
            <w:tcBorders>
              <w:top w:val="nil"/>
              <w:left w:val="single" w:sz="16" w:space="0" w:color="000000"/>
              <w:bottom w:val="nil"/>
            </w:tcBorders>
            <w:shd w:val="clear" w:color="auto" w:fill="FFFFFF"/>
            <w:vAlign w:val="center"/>
          </w:tcPr>
          <w:p w14:paraId="4DAB278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2.7043</w:t>
            </w:r>
          </w:p>
        </w:tc>
        <w:tc>
          <w:tcPr>
            <w:tcW w:w="876" w:type="dxa"/>
            <w:tcBorders>
              <w:top w:val="nil"/>
              <w:bottom w:val="nil"/>
            </w:tcBorders>
            <w:shd w:val="clear" w:color="auto" w:fill="FFFFFF"/>
            <w:vAlign w:val="center"/>
          </w:tcPr>
          <w:p w14:paraId="3A172A2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.58606</w:t>
            </w:r>
          </w:p>
        </w:tc>
        <w:tc>
          <w:tcPr>
            <w:tcW w:w="614" w:type="dxa"/>
            <w:tcBorders>
              <w:top w:val="nil"/>
              <w:bottom w:val="nil"/>
              <w:right w:val="single" w:sz="16" w:space="0" w:color="000000"/>
            </w:tcBorders>
            <w:shd w:val="clear" w:color="auto" w:fill="FFFFFF"/>
            <w:vAlign w:val="center"/>
          </w:tcPr>
          <w:p w14:paraId="25B7D23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50AA06DF" w14:textId="77777777">
        <w:trPr>
          <w:cantSplit/>
        </w:trPr>
        <w:tc>
          <w:tcPr>
            <w:tcW w:w="1844" w:type="dxa"/>
            <w:tcBorders>
              <w:top w:val="nil"/>
              <w:left w:val="single" w:sz="16" w:space="0" w:color="000000"/>
              <w:bottom w:val="nil"/>
              <w:right w:val="single" w:sz="16" w:space="0" w:color="000000"/>
            </w:tcBorders>
            <w:shd w:val="clear" w:color="auto" w:fill="FFFFFF"/>
          </w:tcPr>
          <w:p w14:paraId="67C7AB5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getupforbathroomreverse</w:t>
            </w:r>
            <w:proofErr w:type="spellEnd"/>
          </w:p>
        </w:tc>
        <w:tc>
          <w:tcPr>
            <w:tcW w:w="876" w:type="dxa"/>
            <w:tcBorders>
              <w:top w:val="nil"/>
              <w:left w:val="single" w:sz="16" w:space="0" w:color="000000"/>
              <w:bottom w:val="nil"/>
            </w:tcBorders>
            <w:shd w:val="clear" w:color="auto" w:fill="FFFFFF"/>
            <w:vAlign w:val="center"/>
          </w:tcPr>
          <w:p w14:paraId="7205BF5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2.1159</w:t>
            </w:r>
          </w:p>
        </w:tc>
        <w:tc>
          <w:tcPr>
            <w:tcW w:w="876" w:type="dxa"/>
            <w:tcBorders>
              <w:top w:val="nil"/>
              <w:bottom w:val="nil"/>
            </w:tcBorders>
            <w:shd w:val="clear" w:color="auto" w:fill="FFFFFF"/>
            <w:vAlign w:val="center"/>
          </w:tcPr>
          <w:p w14:paraId="618A3B0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.80442</w:t>
            </w:r>
          </w:p>
        </w:tc>
        <w:tc>
          <w:tcPr>
            <w:tcW w:w="614" w:type="dxa"/>
            <w:tcBorders>
              <w:top w:val="nil"/>
              <w:bottom w:val="nil"/>
              <w:right w:val="single" w:sz="16" w:space="0" w:color="000000"/>
            </w:tcBorders>
            <w:shd w:val="clear" w:color="auto" w:fill="FFFFFF"/>
            <w:vAlign w:val="center"/>
          </w:tcPr>
          <w:p w14:paraId="0F0868D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6ACB3699" w14:textId="77777777">
        <w:trPr>
          <w:cantSplit/>
        </w:trPr>
        <w:tc>
          <w:tcPr>
            <w:tcW w:w="1844" w:type="dxa"/>
            <w:tcBorders>
              <w:top w:val="nil"/>
              <w:left w:val="single" w:sz="16" w:space="0" w:color="000000"/>
              <w:bottom w:val="nil"/>
              <w:right w:val="single" w:sz="16" w:space="0" w:color="000000"/>
            </w:tcBorders>
            <w:shd w:val="clear" w:color="auto" w:fill="FFFFFF"/>
          </w:tcPr>
          <w:p w14:paraId="25D676E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wakeatnightormorningreverse</w:t>
            </w:r>
            <w:proofErr w:type="spellEnd"/>
          </w:p>
        </w:tc>
        <w:tc>
          <w:tcPr>
            <w:tcW w:w="876" w:type="dxa"/>
            <w:tcBorders>
              <w:top w:val="nil"/>
              <w:left w:val="single" w:sz="16" w:space="0" w:color="000000"/>
              <w:bottom w:val="nil"/>
            </w:tcBorders>
            <w:shd w:val="clear" w:color="auto" w:fill="FFFFFF"/>
            <w:vAlign w:val="center"/>
          </w:tcPr>
          <w:p w14:paraId="2F9C1FE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1.9787</w:t>
            </w:r>
          </w:p>
        </w:tc>
        <w:tc>
          <w:tcPr>
            <w:tcW w:w="876" w:type="dxa"/>
            <w:tcBorders>
              <w:top w:val="nil"/>
              <w:bottom w:val="nil"/>
            </w:tcBorders>
            <w:shd w:val="clear" w:color="auto" w:fill="FFFFFF"/>
            <w:vAlign w:val="center"/>
          </w:tcPr>
          <w:p w14:paraId="1380022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.81809</w:t>
            </w:r>
          </w:p>
        </w:tc>
        <w:tc>
          <w:tcPr>
            <w:tcW w:w="614" w:type="dxa"/>
            <w:tcBorders>
              <w:top w:val="nil"/>
              <w:bottom w:val="nil"/>
              <w:right w:val="single" w:sz="16" w:space="0" w:color="000000"/>
            </w:tcBorders>
            <w:shd w:val="clear" w:color="auto" w:fill="FFFFFF"/>
            <w:vAlign w:val="center"/>
          </w:tcPr>
          <w:p w14:paraId="30DEB4C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2946BA89" w14:textId="77777777">
        <w:trPr>
          <w:cantSplit/>
        </w:trPr>
        <w:tc>
          <w:tcPr>
            <w:tcW w:w="1844" w:type="dxa"/>
            <w:tcBorders>
              <w:top w:val="nil"/>
              <w:left w:val="single" w:sz="16" w:space="0" w:color="000000"/>
              <w:bottom w:val="nil"/>
              <w:right w:val="single" w:sz="16" w:space="0" w:color="000000"/>
            </w:tcBorders>
            <w:shd w:val="clear" w:color="auto" w:fill="FFFFFF"/>
          </w:tcPr>
          <w:p w14:paraId="10FA7DC7"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Hoursleepreversee</w:t>
            </w:r>
            <w:proofErr w:type="spellEnd"/>
          </w:p>
        </w:tc>
        <w:tc>
          <w:tcPr>
            <w:tcW w:w="876" w:type="dxa"/>
            <w:tcBorders>
              <w:top w:val="nil"/>
              <w:left w:val="single" w:sz="16" w:space="0" w:color="000000"/>
              <w:bottom w:val="nil"/>
            </w:tcBorders>
            <w:shd w:val="clear" w:color="auto" w:fill="FFFFFF"/>
            <w:vAlign w:val="center"/>
          </w:tcPr>
          <w:p w14:paraId="74B7E7D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1.8140</w:t>
            </w:r>
          </w:p>
        </w:tc>
        <w:tc>
          <w:tcPr>
            <w:tcW w:w="876" w:type="dxa"/>
            <w:tcBorders>
              <w:top w:val="nil"/>
              <w:bottom w:val="nil"/>
            </w:tcBorders>
            <w:shd w:val="clear" w:color="auto" w:fill="FFFFFF"/>
            <w:vAlign w:val="center"/>
          </w:tcPr>
          <w:p w14:paraId="4E47592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.66281</w:t>
            </w:r>
          </w:p>
        </w:tc>
        <w:tc>
          <w:tcPr>
            <w:tcW w:w="614" w:type="dxa"/>
            <w:tcBorders>
              <w:top w:val="nil"/>
              <w:bottom w:val="nil"/>
              <w:right w:val="single" w:sz="16" w:space="0" w:color="000000"/>
            </w:tcBorders>
            <w:shd w:val="clear" w:color="auto" w:fill="FFFFFF"/>
            <w:vAlign w:val="center"/>
          </w:tcPr>
          <w:p w14:paraId="223368C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1972113B" w14:textId="77777777">
        <w:trPr>
          <w:cantSplit/>
        </w:trPr>
        <w:tc>
          <w:tcPr>
            <w:tcW w:w="1844" w:type="dxa"/>
            <w:tcBorders>
              <w:top w:val="nil"/>
              <w:left w:val="single" w:sz="16" w:space="0" w:color="000000"/>
              <w:bottom w:val="nil"/>
              <w:right w:val="single" w:sz="16" w:space="0" w:color="000000"/>
            </w:tcBorders>
            <w:shd w:val="clear" w:color="auto" w:fill="FFFFFF"/>
          </w:tcPr>
          <w:p w14:paraId="196EEE5E"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howlongtosleeprevers</w:t>
            </w:r>
            <w:proofErr w:type="spellEnd"/>
          </w:p>
        </w:tc>
        <w:tc>
          <w:tcPr>
            <w:tcW w:w="876" w:type="dxa"/>
            <w:tcBorders>
              <w:top w:val="nil"/>
              <w:left w:val="single" w:sz="16" w:space="0" w:color="000000"/>
              <w:bottom w:val="nil"/>
            </w:tcBorders>
            <w:shd w:val="clear" w:color="auto" w:fill="FFFFFF"/>
            <w:vAlign w:val="center"/>
          </w:tcPr>
          <w:p w14:paraId="4FBB426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2.2226</w:t>
            </w:r>
          </w:p>
        </w:tc>
        <w:tc>
          <w:tcPr>
            <w:tcW w:w="876" w:type="dxa"/>
            <w:tcBorders>
              <w:top w:val="nil"/>
              <w:bottom w:val="nil"/>
            </w:tcBorders>
            <w:shd w:val="clear" w:color="auto" w:fill="FFFFFF"/>
            <w:vAlign w:val="center"/>
          </w:tcPr>
          <w:p w14:paraId="5DEF0A0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.77569</w:t>
            </w:r>
          </w:p>
        </w:tc>
        <w:tc>
          <w:tcPr>
            <w:tcW w:w="614" w:type="dxa"/>
            <w:tcBorders>
              <w:top w:val="nil"/>
              <w:bottom w:val="nil"/>
              <w:right w:val="single" w:sz="16" w:space="0" w:color="000000"/>
            </w:tcBorders>
            <w:shd w:val="clear" w:color="auto" w:fill="FFFFFF"/>
            <w:vAlign w:val="center"/>
          </w:tcPr>
          <w:p w14:paraId="365FEF7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r w:rsidR="00D526BA" w:rsidRPr="00D526BA" w14:paraId="1489FEA6"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480BC0F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ratesleepqualityreverse</w:t>
            </w:r>
            <w:proofErr w:type="spellEnd"/>
          </w:p>
        </w:tc>
        <w:tc>
          <w:tcPr>
            <w:tcW w:w="876" w:type="dxa"/>
            <w:tcBorders>
              <w:top w:val="nil"/>
              <w:left w:val="single" w:sz="16" w:space="0" w:color="000000"/>
              <w:bottom w:val="single" w:sz="16" w:space="0" w:color="000000"/>
            </w:tcBorders>
            <w:shd w:val="clear" w:color="auto" w:fill="FFFFFF"/>
            <w:vAlign w:val="center"/>
          </w:tcPr>
          <w:p w14:paraId="05F707A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2.1555</w:t>
            </w:r>
          </w:p>
        </w:tc>
        <w:tc>
          <w:tcPr>
            <w:tcW w:w="876" w:type="dxa"/>
            <w:tcBorders>
              <w:top w:val="nil"/>
              <w:bottom w:val="single" w:sz="16" w:space="0" w:color="000000"/>
            </w:tcBorders>
            <w:shd w:val="clear" w:color="auto" w:fill="FFFFFF"/>
            <w:vAlign w:val="center"/>
          </w:tcPr>
          <w:p w14:paraId="70EE049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.76440</w:t>
            </w:r>
          </w:p>
        </w:tc>
        <w:tc>
          <w:tcPr>
            <w:tcW w:w="614" w:type="dxa"/>
            <w:tcBorders>
              <w:top w:val="nil"/>
              <w:bottom w:val="single" w:sz="16" w:space="0" w:color="000000"/>
              <w:right w:val="single" w:sz="16" w:space="0" w:color="000000"/>
            </w:tcBorders>
            <w:shd w:val="clear" w:color="auto" w:fill="FFFFFF"/>
            <w:vAlign w:val="center"/>
          </w:tcPr>
          <w:p w14:paraId="7632C3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328</w:t>
            </w:r>
          </w:p>
        </w:tc>
      </w:tr>
    </w:tbl>
    <w:p w14:paraId="0CFAD357"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1D35749F"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4884"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71"/>
        <w:gridCol w:w="1007"/>
        <w:gridCol w:w="691"/>
        <w:gridCol w:w="832"/>
        <w:gridCol w:w="707"/>
        <w:gridCol w:w="753"/>
        <w:gridCol w:w="906"/>
        <w:gridCol w:w="1051"/>
        <w:gridCol w:w="699"/>
        <w:gridCol w:w="794"/>
        <w:gridCol w:w="849"/>
      </w:tblGrid>
      <w:tr w:rsidR="00D526BA" w:rsidRPr="00D526BA" w14:paraId="55D5CB43" w14:textId="77777777" w:rsidTr="004821F8">
        <w:trPr>
          <w:cantSplit/>
          <w:trHeight w:val="322"/>
        </w:trPr>
        <w:tc>
          <w:tcPr>
            <w:tcW w:w="5000" w:type="pct"/>
            <w:gridSpan w:val="11"/>
            <w:tcBorders>
              <w:top w:val="nil"/>
              <w:left w:val="nil"/>
              <w:bottom w:val="nil"/>
              <w:right w:val="nil"/>
            </w:tcBorders>
            <w:shd w:val="clear" w:color="auto" w:fill="FFFFFF"/>
            <w:vAlign w:val="center"/>
          </w:tcPr>
          <w:p w14:paraId="26C7B0C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Inter-Item Correlation Matrix</w:t>
            </w:r>
          </w:p>
        </w:tc>
      </w:tr>
      <w:tr w:rsidR="004821F8" w:rsidRPr="00D526BA" w14:paraId="0F964D59" w14:textId="77777777" w:rsidTr="004821F8">
        <w:trPr>
          <w:cantSplit/>
          <w:trHeight w:val="940"/>
        </w:trPr>
        <w:tc>
          <w:tcPr>
            <w:tcW w:w="572" w:type="pct"/>
            <w:tcBorders>
              <w:top w:val="single" w:sz="16" w:space="0" w:color="000000"/>
              <w:left w:val="single" w:sz="16" w:space="0" w:color="000000"/>
              <w:bottom w:val="single" w:sz="16" w:space="0" w:color="000000"/>
              <w:right w:val="single" w:sz="16" w:space="0" w:color="000000"/>
            </w:tcBorders>
            <w:shd w:val="clear" w:color="auto" w:fill="FFFFFF"/>
            <w:vAlign w:val="bottom"/>
          </w:tcPr>
          <w:p w14:paraId="05E3A4AE"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538" w:type="pct"/>
            <w:tcBorders>
              <w:top w:val="single" w:sz="16" w:space="0" w:color="000000"/>
              <w:left w:val="single" w:sz="16" w:space="0" w:color="000000"/>
              <w:bottom w:val="single" w:sz="16" w:space="0" w:color="000000"/>
            </w:tcBorders>
            <w:shd w:val="clear" w:color="auto" w:fill="FFFFFF"/>
            <w:vAlign w:val="bottom"/>
          </w:tcPr>
          <w:p w14:paraId="09316AC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troublestayingawakereverse</w:t>
            </w:r>
            <w:proofErr w:type="spellEnd"/>
          </w:p>
        </w:tc>
        <w:tc>
          <w:tcPr>
            <w:tcW w:w="369" w:type="pct"/>
            <w:tcBorders>
              <w:top w:val="single" w:sz="16" w:space="0" w:color="000000"/>
              <w:bottom w:val="single" w:sz="16" w:space="0" w:color="000000"/>
            </w:tcBorders>
            <w:shd w:val="clear" w:color="auto" w:fill="FFFFFF"/>
            <w:vAlign w:val="bottom"/>
          </w:tcPr>
          <w:p w14:paraId="47DAE7C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baddreamsreverse</w:t>
            </w:r>
            <w:proofErr w:type="spellEnd"/>
          </w:p>
        </w:tc>
        <w:tc>
          <w:tcPr>
            <w:tcW w:w="444" w:type="pct"/>
            <w:tcBorders>
              <w:top w:val="single" w:sz="16" w:space="0" w:color="000000"/>
              <w:bottom w:val="single" w:sz="16" w:space="0" w:color="000000"/>
            </w:tcBorders>
            <w:shd w:val="clear" w:color="auto" w:fill="FFFFFF"/>
            <w:vAlign w:val="bottom"/>
          </w:tcPr>
          <w:p w14:paraId="33FB9F8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toohotortoocoldreverse</w:t>
            </w:r>
            <w:proofErr w:type="spellEnd"/>
          </w:p>
        </w:tc>
        <w:tc>
          <w:tcPr>
            <w:tcW w:w="377" w:type="pct"/>
            <w:tcBorders>
              <w:top w:val="single" w:sz="16" w:space="0" w:color="000000"/>
              <w:bottom w:val="single" w:sz="16" w:space="0" w:color="000000"/>
            </w:tcBorders>
            <w:shd w:val="clear" w:color="auto" w:fill="FFFFFF"/>
            <w:vAlign w:val="bottom"/>
          </w:tcPr>
          <w:p w14:paraId="5724DCA2"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coughsnorereverse</w:t>
            </w:r>
            <w:proofErr w:type="spellEnd"/>
          </w:p>
        </w:tc>
        <w:tc>
          <w:tcPr>
            <w:tcW w:w="402" w:type="pct"/>
            <w:tcBorders>
              <w:top w:val="single" w:sz="16" w:space="0" w:color="000000"/>
              <w:bottom w:val="single" w:sz="16" w:space="0" w:color="000000"/>
            </w:tcBorders>
            <w:shd w:val="clear" w:color="auto" w:fill="FFFFFF"/>
            <w:vAlign w:val="bottom"/>
          </w:tcPr>
          <w:p w14:paraId="3C3108B8"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cannotbreathreverse</w:t>
            </w:r>
            <w:proofErr w:type="spellEnd"/>
          </w:p>
        </w:tc>
        <w:tc>
          <w:tcPr>
            <w:tcW w:w="484" w:type="pct"/>
            <w:tcBorders>
              <w:top w:val="single" w:sz="16" w:space="0" w:color="000000"/>
              <w:bottom w:val="single" w:sz="16" w:space="0" w:color="000000"/>
            </w:tcBorders>
            <w:shd w:val="clear" w:color="auto" w:fill="FFFFFF"/>
            <w:vAlign w:val="bottom"/>
          </w:tcPr>
          <w:p w14:paraId="40285AD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getupforbathroomreverse</w:t>
            </w:r>
            <w:proofErr w:type="spellEnd"/>
          </w:p>
        </w:tc>
        <w:tc>
          <w:tcPr>
            <w:tcW w:w="561" w:type="pct"/>
            <w:tcBorders>
              <w:top w:val="single" w:sz="16" w:space="0" w:color="000000"/>
              <w:bottom w:val="single" w:sz="16" w:space="0" w:color="000000"/>
            </w:tcBorders>
            <w:shd w:val="clear" w:color="auto" w:fill="FFFFFF"/>
            <w:vAlign w:val="bottom"/>
          </w:tcPr>
          <w:p w14:paraId="673144A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wakeatnightormorningreverse</w:t>
            </w:r>
            <w:proofErr w:type="spellEnd"/>
          </w:p>
        </w:tc>
        <w:tc>
          <w:tcPr>
            <w:tcW w:w="373" w:type="pct"/>
            <w:tcBorders>
              <w:top w:val="single" w:sz="16" w:space="0" w:color="000000"/>
              <w:bottom w:val="single" w:sz="16" w:space="0" w:color="000000"/>
            </w:tcBorders>
            <w:shd w:val="clear" w:color="auto" w:fill="FFFFFF"/>
            <w:vAlign w:val="bottom"/>
          </w:tcPr>
          <w:p w14:paraId="6823284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Hoursleepreversee</w:t>
            </w:r>
            <w:proofErr w:type="spellEnd"/>
          </w:p>
        </w:tc>
        <w:tc>
          <w:tcPr>
            <w:tcW w:w="424" w:type="pct"/>
            <w:tcBorders>
              <w:top w:val="single" w:sz="16" w:space="0" w:color="000000"/>
              <w:bottom w:val="single" w:sz="16" w:space="0" w:color="000000"/>
            </w:tcBorders>
            <w:shd w:val="clear" w:color="auto" w:fill="FFFFFF"/>
            <w:vAlign w:val="bottom"/>
          </w:tcPr>
          <w:p w14:paraId="27CE4BA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howlongtosleeprevers</w:t>
            </w:r>
            <w:proofErr w:type="spellEnd"/>
          </w:p>
        </w:tc>
        <w:tc>
          <w:tcPr>
            <w:tcW w:w="453" w:type="pct"/>
            <w:tcBorders>
              <w:top w:val="single" w:sz="16" w:space="0" w:color="000000"/>
              <w:bottom w:val="single" w:sz="16" w:space="0" w:color="000000"/>
              <w:right w:val="single" w:sz="16" w:space="0" w:color="000000"/>
            </w:tcBorders>
            <w:shd w:val="clear" w:color="auto" w:fill="FFFFFF"/>
            <w:vAlign w:val="bottom"/>
          </w:tcPr>
          <w:p w14:paraId="3038D6D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proofErr w:type="spellStart"/>
            <w:r w:rsidRPr="00D526BA">
              <w:rPr>
                <w:rFonts w:ascii="Arial" w:hAnsi="Arial" w:cs="Arial"/>
                <w:color w:val="000000"/>
                <w:sz w:val="18"/>
                <w:szCs w:val="18"/>
              </w:rPr>
              <w:t>ratesleepqualityreverse</w:t>
            </w:r>
            <w:proofErr w:type="spellEnd"/>
          </w:p>
        </w:tc>
      </w:tr>
      <w:tr w:rsidR="004821F8" w:rsidRPr="00D526BA" w14:paraId="27CF0CAD" w14:textId="77777777" w:rsidTr="004821F8">
        <w:trPr>
          <w:cantSplit/>
          <w:trHeight w:val="954"/>
        </w:trPr>
        <w:tc>
          <w:tcPr>
            <w:tcW w:w="572" w:type="pct"/>
            <w:tcBorders>
              <w:top w:val="single" w:sz="16" w:space="0" w:color="000000"/>
              <w:left w:val="single" w:sz="16" w:space="0" w:color="000000"/>
              <w:bottom w:val="nil"/>
              <w:right w:val="single" w:sz="16" w:space="0" w:color="000000"/>
            </w:tcBorders>
            <w:shd w:val="clear" w:color="auto" w:fill="FFFFFF"/>
          </w:tcPr>
          <w:p w14:paraId="14220A01"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troublestayingawakereverse</w:t>
            </w:r>
            <w:proofErr w:type="spellEnd"/>
          </w:p>
        </w:tc>
        <w:tc>
          <w:tcPr>
            <w:tcW w:w="538" w:type="pct"/>
            <w:tcBorders>
              <w:top w:val="single" w:sz="16" w:space="0" w:color="000000"/>
              <w:left w:val="single" w:sz="16" w:space="0" w:color="000000"/>
              <w:bottom w:val="nil"/>
            </w:tcBorders>
            <w:shd w:val="clear" w:color="auto" w:fill="FFFFFF"/>
            <w:vAlign w:val="center"/>
          </w:tcPr>
          <w:p w14:paraId="78E6847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369" w:type="pct"/>
            <w:tcBorders>
              <w:top w:val="single" w:sz="16" w:space="0" w:color="000000"/>
              <w:bottom w:val="nil"/>
            </w:tcBorders>
            <w:shd w:val="clear" w:color="auto" w:fill="FFFFFF"/>
            <w:vAlign w:val="center"/>
          </w:tcPr>
          <w:p w14:paraId="3E7449E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.544</w:t>
            </w:r>
          </w:p>
        </w:tc>
        <w:tc>
          <w:tcPr>
            <w:tcW w:w="444" w:type="pct"/>
            <w:tcBorders>
              <w:top w:val="single" w:sz="16" w:space="0" w:color="000000"/>
              <w:bottom w:val="nil"/>
            </w:tcBorders>
            <w:shd w:val="clear" w:color="auto" w:fill="FFFFFF"/>
            <w:vAlign w:val="center"/>
          </w:tcPr>
          <w:p w14:paraId="0E44153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.184</w:t>
            </w:r>
          </w:p>
        </w:tc>
        <w:tc>
          <w:tcPr>
            <w:tcW w:w="377" w:type="pct"/>
            <w:tcBorders>
              <w:top w:val="single" w:sz="16" w:space="0" w:color="000000"/>
              <w:bottom w:val="nil"/>
            </w:tcBorders>
            <w:shd w:val="clear" w:color="auto" w:fill="FFFFFF"/>
            <w:vAlign w:val="center"/>
          </w:tcPr>
          <w:p w14:paraId="64ED85F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.163</w:t>
            </w:r>
          </w:p>
        </w:tc>
        <w:tc>
          <w:tcPr>
            <w:tcW w:w="402" w:type="pct"/>
            <w:tcBorders>
              <w:top w:val="single" w:sz="16" w:space="0" w:color="000000"/>
              <w:bottom w:val="nil"/>
            </w:tcBorders>
            <w:shd w:val="clear" w:color="auto" w:fill="FFFFFF"/>
            <w:vAlign w:val="center"/>
          </w:tcPr>
          <w:p w14:paraId="073A138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.179</w:t>
            </w:r>
          </w:p>
        </w:tc>
        <w:tc>
          <w:tcPr>
            <w:tcW w:w="484" w:type="pct"/>
            <w:tcBorders>
              <w:top w:val="single" w:sz="16" w:space="0" w:color="000000"/>
              <w:bottom w:val="nil"/>
            </w:tcBorders>
            <w:shd w:val="clear" w:color="auto" w:fill="FFFFFF"/>
            <w:vAlign w:val="center"/>
          </w:tcPr>
          <w:p w14:paraId="5A0CDD7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.203</w:t>
            </w:r>
          </w:p>
        </w:tc>
        <w:tc>
          <w:tcPr>
            <w:tcW w:w="561" w:type="pct"/>
            <w:tcBorders>
              <w:top w:val="single" w:sz="16" w:space="0" w:color="000000"/>
              <w:bottom w:val="nil"/>
            </w:tcBorders>
            <w:shd w:val="clear" w:color="auto" w:fill="FFFFFF"/>
            <w:vAlign w:val="center"/>
          </w:tcPr>
          <w:p w14:paraId="3A99F96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.158</w:t>
            </w:r>
          </w:p>
        </w:tc>
        <w:tc>
          <w:tcPr>
            <w:tcW w:w="373" w:type="pct"/>
            <w:tcBorders>
              <w:top w:val="single" w:sz="16" w:space="0" w:color="000000"/>
              <w:bottom w:val="nil"/>
            </w:tcBorders>
            <w:shd w:val="clear" w:color="auto" w:fill="FFFFFF"/>
            <w:vAlign w:val="center"/>
          </w:tcPr>
          <w:p w14:paraId="4000A01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-.202</w:t>
            </w:r>
          </w:p>
        </w:tc>
        <w:tc>
          <w:tcPr>
            <w:tcW w:w="424" w:type="pct"/>
            <w:tcBorders>
              <w:top w:val="single" w:sz="16" w:space="0" w:color="000000"/>
              <w:bottom w:val="nil"/>
            </w:tcBorders>
            <w:shd w:val="clear" w:color="auto" w:fill="FFFFFF"/>
            <w:vAlign w:val="center"/>
          </w:tcPr>
          <w:p w14:paraId="730B098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.199</w:t>
            </w:r>
          </w:p>
        </w:tc>
        <w:tc>
          <w:tcPr>
            <w:tcW w:w="453" w:type="pct"/>
            <w:tcBorders>
              <w:top w:val="single" w:sz="16" w:space="0" w:color="000000"/>
              <w:bottom w:val="nil"/>
              <w:right w:val="single" w:sz="16" w:space="0" w:color="000000"/>
            </w:tcBorders>
            <w:shd w:val="clear" w:color="auto" w:fill="FFFFFF"/>
            <w:vAlign w:val="center"/>
          </w:tcPr>
          <w:p w14:paraId="0979FC4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.296</w:t>
            </w:r>
          </w:p>
        </w:tc>
      </w:tr>
      <w:tr w:rsidR="004821F8" w:rsidRPr="00D526BA" w14:paraId="2B82538B" w14:textId="77777777" w:rsidTr="004821F8">
        <w:trPr>
          <w:cantSplit/>
          <w:trHeight w:val="630"/>
        </w:trPr>
        <w:tc>
          <w:tcPr>
            <w:tcW w:w="572" w:type="pct"/>
            <w:tcBorders>
              <w:top w:val="nil"/>
              <w:left w:val="single" w:sz="16" w:space="0" w:color="000000"/>
              <w:bottom w:val="nil"/>
              <w:right w:val="single" w:sz="16" w:space="0" w:color="000000"/>
            </w:tcBorders>
            <w:shd w:val="clear" w:color="auto" w:fill="FFFFFF"/>
          </w:tcPr>
          <w:p w14:paraId="4D261221"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baddreamsreverse</w:t>
            </w:r>
            <w:proofErr w:type="spellEnd"/>
          </w:p>
        </w:tc>
        <w:tc>
          <w:tcPr>
            <w:tcW w:w="538" w:type="pct"/>
            <w:tcBorders>
              <w:top w:val="nil"/>
              <w:left w:val="single" w:sz="16" w:space="0" w:color="000000"/>
              <w:bottom w:val="nil"/>
            </w:tcBorders>
            <w:shd w:val="clear" w:color="auto" w:fill="FFFFFF"/>
            <w:vAlign w:val="center"/>
          </w:tcPr>
          <w:p w14:paraId="4892483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.544</w:t>
            </w:r>
          </w:p>
        </w:tc>
        <w:tc>
          <w:tcPr>
            <w:tcW w:w="369" w:type="pct"/>
            <w:tcBorders>
              <w:top w:val="nil"/>
              <w:bottom w:val="nil"/>
            </w:tcBorders>
            <w:shd w:val="clear" w:color="auto" w:fill="FFFFFF"/>
            <w:vAlign w:val="center"/>
          </w:tcPr>
          <w:p w14:paraId="2EE84F3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444" w:type="pct"/>
            <w:tcBorders>
              <w:top w:val="nil"/>
              <w:bottom w:val="nil"/>
            </w:tcBorders>
            <w:shd w:val="clear" w:color="auto" w:fill="FFFFFF"/>
            <w:vAlign w:val="center"/>
          </w:tcPr>
          <w:p w14:paraId="21342C3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.186</w:t>
            </w:r>
          </w:p>
        </w:tc>
        <w:tc>
          <w:tcPr>
            <w:tcW w:w="377" w:type="pct"/>
            <w:tcBorders>
              <w:top w:val="nil"/>
              <w:bottom w:val="nil"/>
            </w:tcBorders>
            <w:shd w:val="clear" w:color="auto" w:fill="FFFFFF"/>
            <w:vAlign w:val="center"/>
          </w:tcPr>
          <w:p w14:paraId="699183D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.154</w:t>
            </w:r>
          </w:p>
        </w:tc>
        <w:tc>
          <w:tcPr>
            <w:tcW w:w="402" w:type="pct"/>
            <w:tcBorders>
              <w:top w:val="nil"/>
              <w:bottom w:val="nil"/>
            </w:tcBorders>
            <w:shd w:val="clear" w:color="auto" w:fill="FFFFFF"/>
            <w:vAlign w:val="center"/>
          </w:tcPr>
          <w:p w14:paraId="0E7B8F9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.224</w:t>
            </w:r>
          </w:p>
        </w:tc>
        <w:tc>
          <w:tcPr>
            <w:tcW w:w="484" w:type="pct"/>
            <w:tcBorders>
              <w:top w:val="nil"/>
              <w:bottom w:val="nil"/>
            </w:tcBorders>
            <w:shd w:val="clear" w:color="auto" w:fill="FFFFFF"/>
            <w:vAlign w:val="center"/>
          </w:tcPr>
          <w:p w14:paraId="3541894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.165</w:t>
            </w:r>
          </w:p>
        </w:tc>
        <w:tc>
          <w:tcPr>
            <w:tcW w:w="561" w:type="pct"/>
            <w:tcBorders>
              <w:top w:val="nil"/>
              <w:bottom w:val="nil"/>
            </w:tcBorders>
            <w:shd w:val="clear" w:color="auto" w:fill="FFFFFF"/>
            <w:vAlign w:val="center"/>
          </w:tcPr>
          <w:p w14:paraId="2E3D0DD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.208</w:t>
            </w:r>
          </w:p>
        </w:tc>
        <w:tc>
          <w:tcPr>
            <w:tcW w:w="373" w:type="pct"/>
            <w:tcBorders>
              <w:top w:val="nil"/>
              <w:bottom w:val="nil"/>
            </w:tcBorders>
            <w:shd w:val="clear" w:color="auto" w:fill="FFFFFF"/>
            <w:vAlign w:val="center"/>
          </w:tcPr>
          <w:p w14:paraId="7748B3C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-.080</w:t>
            </w:r>
          </w:p>
        </w:tc>
        <w:tc>
          <w:tcPr>
            <w:tcW w:w="424" w:type="pct"/>
            <w:tcBorders>
              <w:top w:val="nil"/>
              <w:bottom w:val="nil"/>
            </w:tcBorders>
            <w:shd w:val="clear" w:color="auto" w:fill="FFFFFF"/>
            <w:vAlign w:val="center"/>
          </w:tcPr>
          <w:p w14:paraId="3B263F8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.197</w:t>
            </w:r>
          </w:p>
        </w:tc>
        <w:tc>
          <w:tcPr>
            <w:tcW w:w="453" w:type="pct"/>
            <w:tcBorders>
              <w:top w:val="nil"/>
              <w:bottom w:val="nil"/>
              <w:right w:val="single" w:sz="16" w:space="0" w:color="000000"/>
            </w:tcBorders>
            <w:shd w:val="clear" w:color="auto" w:fill="FFFFFF"/>
            <w:vAlign w:val="center"/>
          </w:tcPr>
          <w:p w14:paraId="4560BEB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.272</w:t>
            </w:r>
          </w:p>
        </w:tc>
      </w:tr>
      <w:tr w:rsidR="004821F8" w:rsidRPr="00D526BA" w14:paraId="01671D4B" w14:textId="77777777" w:rsidTr="004821F8">
        <w:trPr>
          <w:cantSplit/>
          <w:trHeight w:val="954"/>
        </w:trPr>
        <w:tc>
          <w:tcPr>
            <w:tcW w:w="572" w:type="pct"/>
            <w:tcBorders>
              <w:top w:val="nil"/>
              <w:left w:val="single" w:sz="16" w:space="0" w:color="000000"/>
              <w:bottom w:val="nil"/>
              <w:right w:val="single" w:sz="16" w:space="0" w:color="000000"/>
            </w:tcBorders>
            <w:shd w:val="clear" w:color="auto" w:fill="FFFFFF"/>
          </w:tcPr>
          <w:p w14:paraId="41CBD12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toohotortoocoldreverse</w:t>
            </w:r>
            <w:proofErr w:type="spellEnd"/>
          </w:p>
        </w:tc>
        <w:tc>
          <w:tcPr>
            <w:tcW w:w="538" w:type="pct"/>
            <w:tcBorders>
              <w:top w:val="nil"/>
              <w:left w:val="single" w:sz="16" w:space="0" w:color="000000"/>
              <w:bottom w:val="nil"/>
            </w:tcBorders>
            <w:shd w:val="clear" w:color="auto" w:fill="FFFFFF"/>
            <w:vAlign w:val="center"/>
          </w:tcPr>
          <w:p w14:paraId="43231D2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.184</w:t>
            </w:r>
          </w:p>
        </w:tc>
        <w:tc>
          <w:tcPr>
            <w:tcW w:w="369" w:type="pct"/>
            <w:tcBorders>
              <w:top w:val="nil"/>
              <w:bottom w:val="nil"/>
            </w:tcBorders>
            <w:shd w:val="clear" w:color="auto" w:fill="FFFFFF"/>
            <w:vAlign w:val="center"/>
          </w:tcPr>
          <w:p w14:paraId="3522618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.186</w:t>
            </w:r>
          </w:p>
        </w:tc>
        <w:tc>
          <w:tcPr>
            <w:tcW w:w="444" w:type="pct"/>
            <w:tcBorders>
              <w:top w:val="nil"/>
              <w:bottom w:val="nil"/>
            </w:tcBorders>
            <w:shd w:val="clear" w:color="auto" w:fill="FFFFFF"/>
            <w:vAlign w:val="center"/>
          </w:tcPr>
          <w:p w14:paraId="03040AE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377" w:type="pct"/>
            <w:tcBorders>
              <w:top w:val="nil"/>
              <w:bottom w:val="nil"/>
            </w:tcBorders>
            <w:shd w:val="clear" w:color="auto" w:fill="FFFFFF"/>
            <w:vAlign w:val="center"/>
          </w:tcPr>
          <w:p w14:paraId="4D23F73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.439</w:t>
            </w:r>
          </w:p>
        </w:tc>
        <w:tc>
          <w:tcPr>
            <w:tcW w:w="402" w:type="pct"/>
            <w:tcBorders>
              <w:top w:val="nil"/>
              <w:bottom w:val="nil"/>
            </w:tcBorders>
            <w:shd w:val="clear" w:color="auto" w:fill="FFFFFF"/>
            <w:vAlign w:val="center"/>
          </w:tcPr>
          <w:p w14:paraId="77D0FAD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.312</w:t>
            </w:r>
          </w:p>
        </w:tc>
        <w:tc>
          <w:tcPr>
            <w:tcW w:w="484" w:type="pct"/>
            <w:tcBorders>
              <w:top w:val="nil"/>
              <w:bottom w:val="nil"/>
            </w:tcBorders>
            <w:shd w:val="clear" w:color="auto" w:fill="FFFFFF"/>
            <w:vAlign w:val="center"/>
          </w:tcPr>
          <w:p w14:paraId="2734CC0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.196</w:t>
            </w:r>
          </w:p>
        </w:tc>
        <w:tc>
          <w:tcPr>
            <w:tcW w:w="561" w:type="pct"/>
            <w:tcBorders>
              <w:top w:val="nil"/>
              <w:bottom w:val="nil"/>
            </w:tcBorders>
            <w:shd w:val="clear" w:color="auto" w:fill="FFFFFF"/>
            <w:vAlign w:val="center"/>
          </w:tcPr>
          <w:p w14:paraId="2F82DC1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.265</w:t>
            </w:r>
          </w:p>
        </w:tc>
        <w:tc>
          <w:tcPr>
            <w:tcW w:w="373" w:type="pct"/>
            <w:tcBorders>
              <w:top w:val="nil"/>
              <w:bottom w:val="nil"/>
            </w:tcBorders>
            <w:shd w:val="clear" w:color="auto" w:fill="FFFFFF"/>
            <w:vAlign w:val="center"/>
          </w:tcPr>
          <w:p w14:paraId="4A41374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-.210</w:t>
            </w:r>
          </w:p>
        </w:tc>
        <w:tc>
          <w:tcPr>
            <w:tcW w:w="424" w:type="pct"/>
            <w:tcBorders>
              <w:top w:val="nil"/>
              <w:bottom w:val="nil"/>
            </w:tcBorders>
            <w:shd w:val="clear" w:color="auto" w:fill="FFFFFF"/>
            <w:vAlign w:val="center"/>
          </w:tcPr>
          <w:p w14:paraId="42F2034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.175</w:t>
            </w:r>
          </w:p>
        </w:tc>
        <w:tc>
          <w:tcPr>
            <w:tcW w:w="453" w:type="pct"/>
            <w:tcBorders>
              <w:top w:val="nil"/>
              <w:bottom w:val="nil"/>
              <w:right w:val="single" w:sz="16" w:space="0" w:color="000000"/>
            </w:tcBorders>
            <w:shd w:val="clear" w:color="auto" w:fill="FFFFFF"/>
            <w:vAlign w:val="center"/>
          </w:tcPr>
          <w:p w14:paraId="59753B0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.267</w:t>
            </w:r>
          </w:p>
        </w:tc>
      </w:tr>
      <w:tr w:rsidR="004821F8" w:rsidRPr="00D526BA" w14:paraId="3CC64E58" w14:textId="77777777" w:rsidTr="004821F8">
        <w:trPr>
          <w:cantSplit/>
          <w:trHeight w:val="630"/>
        </w:trPr>
        <w:tc>
          <w:tcPr>
            <w:tcW w:w="572" w:type="pct"/>
            <w:tcBorders>
              <w:top w:val="nil"/>
              <w:left w:val="single" w:sz="16" w:space="0" w:color="000000"/>
              <w:bottom w:val="nil"/>
              <w:right w:val="single" w:sz="16" w:space="0" w:color="000000"/>
            </w:tcBorders>
            <w:shd w:val="clear" w:color="auto" w:fill="FFFFFF"/>
          </w:tcPr>
          <w:p w14:paraId="6BDB893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coughsnorereverse</w:t>
            </w:r>
            <w:proofErr w:type="spellEnd"/>
          </w:p>
        </w:tc>
        <w:tc>
          <w:tcPr>
            <w:tcW w:w="538" w:type="pct"/>
            <w:tcBorders>
              <w:top w:val="nil"/>
              <w:left w:val="single" w:sz="16" w:space="0" w:color="000000"/>
              <w:bottom w:val="nil"/>
            </w:tcBorders>
            <w:shd w:val="clear" w:color="auto" w:fill="FFFFFF"/>
            <w:vAlign w:val="center"/>
          </w:tcPr>
          <w:p w14:paraId="602C851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.163</w:t>
            </w:r>
          </w:p>
        </w:tc>
        <w:tc>
          <w:tcPr>
            <w:tcW w:w="369" w:type="pct"/>
            <w:tcBorders>
              <w:top w:val="nil"/>
              <w:bottom w:val="nil"/>
            </w:tcBorders>
            <w:shd w:val="clear" w:color="auto" w:fill="FFFFFF"/>
            <w:vAlign w:val="center"/>
          </w:tcPr>
          <w:p w14:paraId="26FB5F1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.154</w:t>
            </w:r>
          </w:p>
        </w:tc>
        <w:tc>
          <w:tcPr>
            <w:tcW w:w="444" w:type="pct"/>
            <w:tcBorders>
              <w:top w:val="nil"/>
              <w:bottom w:val="nil"/>
            </w:tcBorders>
            <w:shd w:val="clear" w:color="auto" w:fill="FFFFFF"/>
            <w:vAlign w:val="center"/>
          </w:tcPr>
          <w:p w14:paraId="147C8A2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.439</w:t>
            </w:r>
          </w:p>
        </w:tc>
        <w:tc>
          <w:tcPr>
            <w:tcW w:w="377" w:type="pct"/>
            <w:tcBorders>
              <w:top w:val="nil"/>
              <w:bottom w:val="nil"/>
            </w:tcBorders>
            <w:shd w:val="clear" w:color="auto" w:fill="FFFFFF"/>
            <w:vAlign w:val="center"/>
          </w:tcPr>
          <w:p w14:paraId="08CC602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402" w:type="pct"/>
            <w:tcBorders>
              <w:top w:val="nil"/>
              <w:bottom w:val="nil"/>
            </w:tcBorders>
            <w:shd w:val="clear" w:color="auto" w:fill="FFFFFF"/>
            <w:vAlign w:val="center"/>
          </w:tcPr>
          <w:p w14:paraId="23922A5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.403</w:t>
            </w:r>
          </w:p>
        </w:tc>
        <w:tc>
          <w:tcPr>
            <w:tcW w:w="484" w:type="pct"/>
            <w:tcBorders>
              <w:top w:val="nil"/>
              <w:bottom w:val="nil"/>
            </w:tcBorders>
            <w:shd w:val="clear" w:color="auto" w:fill="FFFFFF"/>
            <w:vAlign w:val="center"/>
          </w:tcPr>
          <w:p w14:paraId="396F017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.222</w:t>
            </w:r>
          </w:p>
        </w:tc>
        <w:tc>
          <w:tcPr>
            <w:tcW w:w="561" w:type="pct"/>
            <w:tcBorders>
              <w:top w:val="nil"/>
              <w:bottom w:val="nil"/>
            </w:tcBorders>
            <w:shd w:val="clear" w:color="auto" w:fill="FFFFFF"/>
            <w:vAlign w:val="center"/>
          </w:tcPr>
          <w:p w14:paraId="7298962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.188</w:t>
            </w:r>
          </w:p>
        </w:tc>
        <w:tc>
          <w:tcPr>
            <w:tcW w:w="373" w:type="pct"/>
            <w:tcBorders>
              <w:top w:val="nil"/>
              <w:bottom w:val="nil"/>
            </w:tcBorders>
            <w:shd w:val="clear" w:color="auto" w:fill="FFFFFF"/>
            <w:vAlign w:val="center"/>
          </w:tcPr>
          <w:p w14:paraId="62C591D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-.116</w:t>
            </w:r>
          </w:p>
        </w:tc>
        <w:tc>
          <w:tcPr>
            <w:tcW w:w="424" w:type="pct"/>
            <w:tcBorders>
              <w:top w:val="nil"/>
              <w:bottom w:val="nil"/>
            </w:tcBorders>
            <w:shd w:val="clear" w:color="auto" w:fill="FFFFFF"/>
            <w:vAlign w:val="center"/>
          </w:tcPr>
          <w:p w14:paraId="5079A59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.145</w:t>
            </w:r>
          </w:p>
        </w:tc>
        <w:tc>
          <w:tcPr>
            <w:tcW w:w="453" w:type="pct"/>
            <w:tcBorders>
              <w:top w:val="nil"/>
              <w:bottom w:val="nil"/>
              <w:right w:val="single" w:sz="16" w:space="0" w:color="000000"/>
            </w:tcBorders>
            <w:shd w:val="clear" w:color="auto" w:fill="FFFFFF"/>
            <w:vAlign w:val="center"/>
          </w:tcPr>
          <w:p w14:paraId="65D1CD8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.193</w:t>
            </w:r>
          </w:p>
        </w:tc>
      </w:tr>
      <w:tr w:rsidR="004821F8" w:rsidRPr="00D526BA" w14:paraId="21646785" w14:textId="77777777" w:rsidTr="004821F8">
        <w:trPr>
          <w:cantSplit/>
          <w:trHeight w:val="630"/>
        </w:trPr>
        <w:tc>
          <w:tcPr>
            <w:tcW w:w="572" w:type="pct"/>
            <w:tcBorders>
              <w:top w:val="nil"/>
              <w:left w:val="single" w:sz="16" w:space="0" w:color="000000"/>
              <w:bottom w:val="nil"/>
              <w:right w:val="single" w:sz="16" w:space="0" w:color="000000"/>
            </w:tcBorders>
            <w:shd w:val="clear" w:color="auto" w:fill="FFFFFF"/>
          </w:tcPr>
          <w:p w14:paraId="1EB85672"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cannotbreathreverse</w:t>
            </w:r>
            <w:proofErr w:type="spellEnd"/>
          </w:p>
        </w:tc>
        <w:tc>
          <w:tcPr>
            <w:tcW w:w="538" w:type="pct"/>
            <w:tcBorders>
              <w:top w:val="nil"/>
              <w:left w:val="single" w:sz="16" w:space="0" w:color="000000"/>
              <w:bottom w:val="nil"/>
            </w:tcBorders>
            <w:shd w:val="clear" w:color="auto" w:fill="FFFFFF"/>
            <w:vAlign w:val="center"/>
          </w:tcPr>
          <w:p w14:paraId="20D90A0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.179</w:t>
            </w:r>
          </w:p>
        </w:tc>
        <w:tc>
          <w:tcPr>
            <w:tcW w:w="369" w:type="pct"/>
            <w:tcBorders>
              <w:top w:val="nil"/>
              <w:bottom w:val="nil"/>
            </w:tcBorders>
            <w:shd w:val="clear" w:color="auto" w:fill="FFFFFF"/>
            <w:vAlign w:val="center"/>
          </w:tcPr>
          <w:p w14:paraId="4162E51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.224</w:t>
            </w:r>
          </w:p>
        </w:tc>
        <w:tc>
          <w:tcPr>
            <w:tcW w:w="444" w:type="pct"/>
            <w:tcBorders>
              <w:top w:val="nil"/>
              <w:bottom w:val="nil"/>
            </w:tcBorders>
            <w:shd w:val="clear" w:color="auto" w:fill="FFFFFF"/>
            <w:vAlign w:val="center"/>
          </w:tcPr>
          <w:p w14:paraId="09FAA94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.312</w:t>
            </w:r>
          </w:p>
        </w:tc>
        <w:tc>
          <w:tcPr>
            <w:tcW w:w="377" w:type="pct"/>
            <w:tcBorders>
              <w:top w:val="nil"/>
              <w:bottom w:val="nil"/>
            </w:tcBorders>
            <w:shd w:val="clear" w:color="auto" w:fill="FFFFFF"/>
            <w:vAlign w:val="center"/>
          </w:tcPr>
          <w:p w14:paraId="703DA69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.403</w:t>
            </w:r>
          </w:p>
        </w:tc>
        <w:tc>
          <w:tcPr>
            <w:tcW w:w="402" w:type="pct"/>
            <w:tcBorders>
              <w:top w:val="nil"/>
              <w:bottom w:val="nil"/>
            </w:tcBorders>
            <w:shd w:val="clear" w:color="auto" w:fill="FFFFFF"/>
            <w:vAlign w:val="center"/>
          </w:tcPr>
          <w:p w14:paraId="082C005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484" w:type="pct"/>
            <w:tcBorders>
              <w:top w:val="nil"/>
              <w:bottom w:val="nil"/>
            </w:tcBorders>
            <w:shd w:val="clear" w:color="auto" w:fill="FFFFFF"/>
            <w:vAlign w:val="center"/>
          </w:tcPr>
          <w:p w14:paraId="1B15C03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.216</w:t>
            </w:r>
          </w:p>
        </w:tc>
        <w:tc>
          <w:tcPr>
            <w:tcW w:w="561" w:type="pct"/>
            <w:tcBorders>
              <w:top w:val="nil"/>
              <w:bottom w:val="nil"/>
            </w:tcBorders>
            <w:shd w:val="clear" w:color="auto" w:fill="FFFFFF"/>
            <w:vAlign w:val="center"/>
          </w:tcPr>
          <w:p w14:paraId="2C7C5AD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.255</w:t>
            </w:r>
          </w:p>
        </w:tc>
        <w:tc>
          <w:tcPr>
            <w:tcW w:w="373" w:type="pct"/>
            <w:tcBorders>
              <w:top w:val="nil"/>
              <w:bottom w:val="nil"/>
            </w:tcBorders>
            <w:shd w:val="clear" w:color="auto" w:fill="FFFFFF"/>
            <w:vAlign w:val="center"/>
          </w:tcPr>
          <w:p w14:paraId="39B6E2C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-.221</w:t>
            </w:r>
          </w:p>
        </w:tc>
        <w:tc>
          <w:tcPr>
            <w:tcW w:w="424" w:type="pct"/>
            <w:tcBorders>
              <w:top w:val="nil"/>
              <w:bottom w:val="nil"/>
            </w:tcBorders>
            <w:shd w:val="clear" w:color="auto" w:fill="FFFFFF"/>
            <w:vAlign w:val="center"/>
          </w:tcPr>
          <w:p w14:paraId="38267D8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.334</w:t>
            </w:r>
          </w:p>
        </w:tc>
        <w:tc>
          <w:tcPr>
            <w:tcW w:w="453" w:type="pct"/>
            <w:tcBorders>
              <w:top w:val="nil"/>
              <w:bottom w:val="nil"/>
              <w:right w:val="single" w:sz="16" w:space="0" w:color="000000"/>
            </w:tcBorders>
            <w:shd w:val="clear" w:color="auto" w:fill="FFFFFF"/>
            <w:vAlign w:val="center"/>
          </w:tcPr>
          <w:p w14:paraId="37AA755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.226</w:t>
            </w:r>
          </w:p>
        </w:tc>
      </w:tr>
      <w:tr w:rsidR="004821F8" w:rsidRPr="00D526BA" w14:paraId="225C21F5" w14:textId="77777777" w:rsidTr="004821F8">
        <w:trPr>
          <w:cantSplit/>
          <w:trHeight w:val="940"/>
        </w:trPr>
        <w:tc>
          <w:tcPr>
            <w:tcW w:w="572" w:type="pct"/>
            <w:tcBorders>
              <w:top w:val="nil"/>
              <w:left w:val="single" w:sz="16" w:space="0" w:color="000000"/>
              <w:bottom w:val="nil"/>
              <w:right w:val="single" w:sz="16" w:space="0" w:color="000000"/>
            </w:tcBorders>
            <w:shd w:val="clear" w:color="auto" w:fill="FFFFFF"/>
          </w:tcPr>
          <w:p w14:paraId="23E415C9"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getupforbathroomreverse</w:t>
            </w:r>
            <w:proofErr w:type="spellEnd"/>
          </w:p>
        </w:tc>
        <w:tc>
          <w:tcPr>
            <w:tcW w:w="538" w:type="pct"/>
            <w:tcBorders>
              <w:top w:val="nil"/>
              <w:left w:val="single" w:sz="16" w:space="0" w:color="000000"/>
              <w:bottom w:val="nil"/>
            </w:tcBorders>
            <w:shd w:val="clear" w:color="auto" w:fill="FFFFFF"/>
            <w:vAlign w:val="center"/>
          </w:tcPr>
          <w:p w14:paraId="002489E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.203</w:t>
            </w:r>
          </w:p>
        </w:tc>
        <w:tc>
          <w:tcPr>
            <w:tcW w:w="369" w:type="pct"/>
            <w:tcBorders>
              <w:top w:val="nil"/>
              <w:bottom w:val="nil"/>
            </w:tcBorders>
            <w:shd w:val="clear" w:color="auto" w:fill="FFFFFF"/>
            <w:vAlign w:val="center"/>
          </w:tcPr>
          <w:p w14:paraId="14CB1A2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.165</w:t>
            </w:r>
          </w:p>
        </w:tc>
        <w:tc>
          <w:tcPr>
            <w:tcW w:w="444" w:type="pct"/>
            <w:tcBorders>
              <w:top w:val="nil"/>
              <w:bottom w:val="nil"/>
            </w:tcBorders>
            <w:shd w:val="clear" w:color="auto" w:fill="FFFFFF"/>
            <w:vAlign w:val="center"/>
          </w:tcPr>
          <w:p w14:paraId="4EB6ABE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.196</w:t>
            </w:r>
          </w:p>
        </w:tc>
        <w:tc>
          <w:tcPr>
            <w:tcW w:w="377" w:type="pct"/>
            <w:tcBorders>
              <w:top w:val="nil"/>
              <w:bottom w:val="nil"/>
            </w:tcBorders>
            <w:shd w:val="clear" w:color="auto" w:fill="FFFFFF"/>
            <w:vAlign w:val="center"/>
          </w:tcPr>
          <w:p w14:paraId="50ED701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.222</w:t>
            </w:r>
          </w:p>
        </w:tc>
        <w:tc>
          <w:tcPr>
            <w:tcW w:w="402" w:type="pct"/>
            <w:tcBorders>
              <w:top w:val="nil"/>
              <w:bottom w:val="nil"/>
            </w:tcBorders>
            <w:shd w:val="clear" w:color="auto" w:fill="FFFFFF"/>
            <w:vAlign w:val="center"/>
          </w:tcPr>
          <w:p w14:paraId="3FF16CE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.216</w:t>
            </w:r>
          </w:p>
        </w:tc>
        <w:tc>
          <w:tcPr>
            <w:tcW w:w="484" w:type="pct"/>
            <w:tcBorders>
              <w:top w:val="nil"/>
              <w:bottom w:val="nil"/>
            </w:tcBorders>
            <w:shd w:val="clear" w:color="auto" w:fill="FFFFFF"/>
            <w:vAlign w:val="center"/>
          </w:tcPr>
          <w:p w14:paraId="2BECD31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561" w:type="pct"/>
            <w:tcBorders>
              <w:top w:val="nil"/>
              <w:bottom w:val="nil"/>
            </w:tcBorders>
            <w:shd w:val="clear" w:color="auto" w:fill="FFFFFF"/>
            <w:vAlign w:val="center"/>
          </w:tcPr>
          <w:p w14:paraId="376B9B2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.422</w:t>
            </w:r>
          </w:p>
        </w:tc>
        <w:tc>
          <w:tcPr>
            <w:tcW w:w="373" w:type="pct"/>
            <w:tcBorders>
              <w:top w:val="nil"/>
              <w:bottom w:val="nil"/>
            </w:tcBorders>
            <w:shd w:val="clear" w:color="auto" w:fill="FFFFFF"/>
            <w:vAlign w:val="center"/>
          </w:tcPr>
          <w:p w14:paraId="362D34E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-.154</w:t>
            </w:r>
          </w:p>
        </w:tc>
        <w:tc>
          <w:tcPr>
            <w:tcW w:w="424" w:type="pct"/>
            <w:tcBorders>
              <w:top w:val="nil"/>
              <w:bottom w:val="nil"/>
            </w:tcBorders>
            <w:shd w:val="clear" w:color="auto" w:fill="FFFFFF"/>
            <w:vAlign w:val="center"/>
          </w:tcPr>
          <w:p w14:paraId="7F52C7F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.164</w:t>
            </w:r>
          </w:p>
        </w:tc>
        <w:tc>
          <w:tcPr>
            <w:tcW w:w="453" w:type="pct"/>
            <w:tcBorders>
              <w:top w:val="nil"/>
              <w:bottom w:val="nil"/>
              <w:right w:val="single" w:sz="16" w:space="0" w:color="000000"/>
            </w:tcBorders>
            <w:shd w:val="clear" w:color="auto" w:fill="FFFFFF"/>
            <w:vAlign w:val="center"/>
          </w:tcPr>
          <w:p w14:paraId="25CF722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.194</w:t>
            </w:r>
          </w:p>
        </w:tc>
      </w:tr>
      <w:tr w:rsidR="004821F8" w:rsidRPr="00D526BA" w14:paraId="7EA98686" w14:textId="77777777" w:rsidTr="004821F8">
        <w:trPr>
          <w:cantSplit/>
          <w:trHeight w:val="954"/>
        </w:trPr>
        <w:tc>
          <w:tcPr>
            <w:tcW w:w="572" w:type="pct"/>
            <w:tcBorders>
              <w:top w:val="nil"/>
              <w:left w:val="single" w:sz="16" w:space="0" w:color="000000"/>
              <w:bottom w:val="nil"/>
              <w:right w:val="single" w:sz="16" w:space="0" w:color="000000"/>
            </w:tcBorders>
            <w:shd w:val="clear" w:color="auto" w:fill="FFFFFF"/>
          </w:tcPr>
          <w:p w14:paraId="438F864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lastRenderedPageBreak/>
              <w:t>wakeatnightormorningreverse</w:t>
            </w:r>
            <w:proofErr w:type="spellEnd"/>
          </w:p>
        </w:tc>
        <w:tc>
          <w:tcPr>
            <w:tcW w:w="538" w:type="pct"/>
            <w:tcBorders>
              <w:top w:val="nil"/>
              <w:left w:val="single" w:sz="16" w:space="0" w:color="000000"/>
              <w:bottom w:val="nil"/>
            </w:tcBorders>
            <w:shd w:val="clear" w:color="auto" w:fill="FFFFFF"/>
            <w:vAlign w:val="center"/>
          </w:tcPr>
          <w:p w14:paraId="741F163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.158</w:t>
            </w:r>
          </w:p>
        </w:tc>
        <w:tc>
          <w:tcPr>
            <w:tcW w:w="369" w:type="pct"/>
            <w:tcBorders>
              <w:top w:val="nil"/>
              <w:bottom w:val="nil"/>
            </w:tcBorders>
            <w:shd w:val="clear" w:color="auto" w:fill="FFFFFF"/>
            <w:vAlign w:val="center"/>
          </w:tcPr>
          <w:p w14:paraId="67A39C8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.208</w:t>
            </w:r>
          </w:p>
        </w:tc>
        <w:tc>
          <w:tcPr>
            <w:tcW w:w="444" w:type="pct"/>
            <w:tcBorders>
              <w:top w:val="nil"/>
              <w:bottom w:val="nil"/>
            </w:tcBorders>
            <w:shd w:val="clear" w:color="auto" w:fill="FFFFFF"/>
            <w:vAlign w:val="center"/>
          </w:tcPr>
          <w:p w14:paraId="0AB81C5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.265</w:t>
            </w:r>
          </w:p>
        </w:tc>
        <w:tc>
          <w:tcPr>
            <w:tcW w:w="377" w:type="pct"/>
            <w:tcBorders>
              <w:top w:val="nil"/>
              <w:bottom w:val="nil"/>
            </w:tcBorders>
            <w:shd w:val="clear" w:color="auto" w:fill="FFFFFF"/>
            <w:vAlign w:val="center"/>
          </w:tcPr>
          <w:p w14:paraId="54240BC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.188</w:t>
            </w:r>
          </w:p>
        </w:tc>
        <w:tc>
          <w:tcPr>
            <w:tcW w:w="402" w:type="pct"/>
            <w:tcBorders>
              <w:top w:val="nil"/>
              <w:bottom w:val="nil"/>
            </w:tcBorders>
            <w:shd w:val="clear" w:color="auto" w:fill="FFFFFF"/>
            <w:vAlign w:val="center"/>
          </w:tcPr>
          <w:p w14:paraId="05E4806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.255</w:t>
            </w:r>
          </w:p>
        </w:tc>
        <w:tc>
          <w:tcPr>
            <w:tcW w:w="484" w:type="pct"/>
            <w:tcBorders>
              <w:top w:val="nil"/>
              <w:bottom w:val="nil"/>
            </w:tcBorders>
            <w:shd w:val="clear" w:color="auto" w:fill="FFFFFF"/>
            <w:vAlign w:val="center"/>
          </w:tcPr>
          <w:p w14:paraId="2A1F92B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.422</w:t>
            </w:r>
          </w:p>
        </w:tc>
        <w:tc>
          <w:tcPr>
            <w:tcW w:w="561" w:type="pct"/>
            <w:tcBorders>
              <w:top w:val="nil"/>
              <w:bottom w:val="nil"/>
            </w:tcBorders>
            <w:shd w:val="clear" w:color="auto" w:fill="FFFFFF"/>
            <w:vAlign w:val="center"/>
          </w:tcPr>
          <w:p w14:paraId="184D3EE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373" w:type="pct"/>
            <w:tcBorders>
              <w:top w:val="nil"/>
              <w:bottom w:val="nil"/>
            </w:tcBorders>
            <w:shd w:val="clear" w:color="auto" w:fill="FFFFFF"/>
            <w:vAlign w:val="center"/>
          </w:tcPr>
          <w:p w14:paraId="66728FA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-.374</w:t>
            </w:r>
          </w:p>
        </w:tc>
        <w:tc>
          <w:tcPr>
            <w:tcW w:w="424" w:type="pct"/>
            <w:tcBorders>
              <w:top w:val="nil"/>
              <w:bottom w:val="nil"/>
            </w:tcBorders>
            <w:shd w:val="clear" w:color="auto" w:fill="FFFFFF"/>
            <w:vAlign w:val="center"/>
          </w:tcPr>
          <w:p w14:paraId="53FF2B2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.340</w:t>
            </w:r>
          </w:p>
        </w:tc>
        <w:tc>
          <w:tcPr>
            <w:tcW w:w="453" w:type="pct"/>
            <w:tcBorders>
              <w:top w:val="nil"/>
              <w:bottom w:val="nil"/>
              <w:right w:val="single" w:sz="16" w:space="0" w:color="000000"/>
            </w:tcBorders>
            <w:shd w:val="clear" w:color="auto" w:fill="FFFFFF"/>
            <w:vAlign w:val="center"/>
          </w:tcPr>
          <w:p w14:paraId="7F2662C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.475</w:t>
            </w:r>
          </w:p>
        </w:tc>
      </w:tr>
      <w:tr w:rsidR="004821F8" w:rsidRPr="00D526BA" w14:paraId="6EB4ECDB" w14:textId="77777777" w:rsidTr="004821F8">
        <w:trPr>
          <w:cantSplit/>
          <w:trHeight w:val="630"/>
        </w:trPr>
        <w:tc>
          <w:tcPr>
            <w:tcW w:w="572" w:type="pct"/>
            <w:tcBorders>
              <w:top w:val="nil"/>
              <w:left w:val="single" w:sz="16" w:space="0" w:color="000000"/>
              <w:bottom w:val="nil"/>
              <w:right w:val="single" w:sz="16" w:space="0" w:color="000000"/>
            </w:tcBorders>
            <w:shd w:val="clear" w:color="auto" w:fill="FFFFFF"/>
          </w:tcPr>
          <w:p w14:paraId="489AAF1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Hoursleepreversee</w:t>
            </w:r>
            <w:proofErr w:type="spellEnd"/>
          </w:p>
        </w:tc>
        <w:tc>
          <w:tcPr>
            <w:tcW w:w="538" w:type="pct"/>
            <w:tcBorders>
              <w:top w:val="nil"/>
              <w:left w:val="single" w:sz="16" w:space="0" w:color="000000"/>
              <w:bottom w:val="nil"/>
            </w:tcBorders>
            <w:shd w:val="clear" w:color="auto" w:fill="FFFFFF"/>
            <w:vAlign w:val="center"/>
          </w:tcPr>
          <w:p w14:paraId="713C4BF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-.202</w:t>
            </w:r>
          </w:p>
        </w:tc>
        <w:tc>
          <w:tcPr>
            <w:tcW w:w="369" w:type="pct"/>
            <w:tcBorders>
              <w:top w:val="nil"/>
              <w:bottom w:val="nil"/>
            </w:tcBorders>
            <w:shd w:val="clear" w:color="auto" w:fill="FFFFFF"/>
            <w:vAlign w:val="center"/>
          </w:tcPr>
          <w:p w14:paraId="313C170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-.080</w:t>
            </w:r>
          </w:p>
        </w:tc>
        <w:tc>
          <w:tcPr>
            <w:tcW w:w="444" w:type="pct"/>
            <w:tcBorders>
              <w:top w:val="nil"/>
              <w:bottom w:val="nil"/>
            </w:tcBorders>
            <w:shd w:val="clear" w:color="auto" w:fill="FFFFFF"/>
            <w:vAlign w:val="center"/>
          </w:tcPr>
          <w:p w14:paraId="694D4E8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-.210</w:t>
            </w:r>
          </w:p>
        </w:tc>
        <w:tc>
          <w:tcPr>
            <w:tcW w:w="377" w:type="pct"/>
            <w:tcBorders>
              <w:top w:val="nil"/>
              <w:bottom w:val="nil"/>
            </w:tcBorders>
            <w:shd w:val="clear" w:color="auto" w:fill="FFFFFF"/>
            <w:vAlign w:val="center"/>
          </w:tcPr>
          <w:p w14:paraId="55CA4DB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-.116</w:t>
            </w:r>
          </w:p>
        </w:tc>
        <w:tc>
          <w:tcPr>
            <w:tcW w:w="402" w:type="pct"/>
            <w:tcBorders>
              <w:top w:val="nil"/>
              <w:bottom w:val="nil"/>
            </w:tcBorders>
            <w:shd w:val="clear" w:color="auto" w:fill="FFFFFF"/>
            <w:vAlign w:val="center"/>
          </w:tcPr>
          <w:p w14:paraId="4D15041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-.221</w:t>
            </w:r>
          </w:p>
        </w:tc>
        <w:tc>
          <w:tcPr>
            <w:tcW w:w="484" w:type="pct"/>
            <w:tcBorders>
              <w:top w:val="nil"/>
              <w:bottom w:val="nil"/>
            </w:tcBorders>
            <w:shd w:val="clear" w:color="auto" w:fill="FFFFFF"/>
            <w:vAlign w:val="center"/>
          </w:tcPr>
          <w:p w14:paraId="3A4A6AD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-.154</w:t>
            </w:r>
          </w:p>
        </w:tc>
        <w:tc>
          <w:tcPr>
            <w:tcW w:w="561" w:type="pct"/>
            <w:tcBorders>
              <w:top w:val="nil"/>
              <w:bottom w:val="nil"/>
            </w:tcBorders>
            <w:shd w:val="clear" w:color="auto" w:fill="FFFFFF"/>
            <w:vAlign w:val="center"/>
          </w:tcPr>
          <w:p w14:paraId="53F2032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-.374</w:t>
            </w:r>
          </w:p>
        </w:tc>
        <w:tc>
          <w:tcPr>
            <w:tcW w:w="373" w:type="pct"/>
            <w:tcBorders>
              <w:top w:val="nil"/>
              <w:bottom w:val="nil"/>
            </w:tcBorders>
            <w:shd w:val="clear" w:color="auto" w:fill="FFFFFF"/>
            <w:vAlign w:val="center"/>
          </w:tcPr>
          <w:p w14:paraId="066F3CA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424" w:type="pct"/>
            <w:tcBorders>
              <w:top w:val="nil"/>
              <w:bottom w:val="nil"/>
            </w:tcBorders>
            <w:shd w:val="clear" w:color="auto" w:fill="FFFFFF"/>
            <w:vAlign w:val="center"/>
          </w:tcPr>
          <w:p w14:paraId="7477359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-.419</w:t>
            </w:r>
          </w:p>
        </w:tc>
        <w:tc>
          <w:tcPr>
            <w:tcW w:w="453" w:type="pct"/>
            <w:tcBorders>
              <w:top w:val="nil"/>
              <w:bottom w:val="nil"/>
              <w:right w:val="single" w:sz="16" w:space="0" w:color="000000"/>
            </w:tcBorders>
            <w:shd w:val="clear" w:color="auto" w:fill="FFFFFF"/>
            <w:vAlign w:val="center"/>
          </w:tcPr>
          <w:p w14:paraId="1C511C3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-.468</w:t>
            </w:r>
          </w:p>
        </w:tc>
      </w:tr>
      <w:tr w:rsidR="004821F8" w:rsidRPr="00D526BA" w14:paraId="5879D86E" w14:textId="77777777" w:rsidTr="004821F8">
        <w:trPr>
          <w:cantSplit/>
          <w:trHeight w:val="630"/>
        </w:trPr>
        <w:tc>
          <w:tcPr>
            <w:tcW w:w="572" w:type="pct"/>
            <w:tcBorders>
              <w:top w:val="nil"/>
              <w:left w:val="single" w:sz="16" w:space="0" w:color="000000"/>
              <w:bottom w:val="nil"/>
              <w:right w:val="single" w:sz="16" w:space="0" w:color="000000"/>
            </w:tcBorders>
            <w:shd w:val="clear" w:color="auto" w:fill="FFFFFF"/>
          </w:tcPr>
          <w:p w14:paraId="2DEF7D3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howlongtosleeprevers</w:t>
            </w:r>
            <w:proofErr w:type="spellEnd"/>
          </w:p>
        </w:tc>
        <w:tc>
          <w:tcPr>
            <w:tcW w:w="538" w:type="pct"/>
            <w:tcBorders>
              <w:top w:val="nil"/>
              <w:left w:val="single" w:sz="16" w:space="0" w:color="000000"/>
              <w:bottom w:val="nil"/>
            </w:tcBorders>
            <w:shd w:val="clear" w:color="auto" w:fill="FFFFFF"/>
            <w:vAlign w:val="center"/>
          </w:tcPr>
          <w:p w14:paraId="57A3003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.199</w:t>
            </w:r>
          </w:p>
        </w:tc>
        <w:tc>
          <w:tcPr>
            <w:tcW w:w="369" w:type="pct"/>
            <w:tcBorders>
              <w:top w:val="nil"/>
              <w:bottom w:val="nil"/>
            </w:tcBorders>
            <w:shd w:val="clear" w:color="auto" w:fill="FFFFFF"/>
            <w:vAlign w:val="center"/>
          </w:tcPr>
          <w:p w14:paraId="234D27E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.197</w:t>
            </w:r>
          </w:p>
        </w:tc>
        <w:tc>
          <w:tcPr>
            <w:tcW w:w="444" w:type="pct"/>
            <w:tcBorders>
              <w:top w:val="nil"/>
              <w:bottom w:val="nil"/>
            </w:tcBorders>
            <w:shd w:val="clear" w:color="auto" w:fill="FFFFFF"/>
            <w:vAlign w:val="center"/>
          </w:tcPr>
          <w:p w14:paraId="61FFEF6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.175</w:t>
            </w:r>
          </w:p>
        </w:tc>
        <w:tc>
          <w:tcPr>
            <w:tcW w:w="377" w:type="pct"/>
            <w:tcBorders>
              <w:top w:val="nil"/>
              <w:bottom w:val="nil"/>
            </w:tcBorders>
            <w:shd w:val="clear" w:color="auto" w:fill="FFFFFF"/>
            <w:vAlign w:val="center"/>
          </w:tcPr>
          <w:p w14:paraId="328F33C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.145</w:t>
            </w:r>
          </w:p>
        </w:tc>
        <w:tc>
          <w:tcPr>
            <w:tcW w:w="402" w:type="pct"/>
            <w:tcBorders>
              <w:top w:val="nil"/>
              <w:bottom w:val="nil"/>
            </w:tcBorders>
            <w:shd w:val="clear" w:color="auto" w:fill="FFFFFF"/>
            <w:vAlign w:val="center"/>
          </w:tcPr>
          <w:p w14:paraId="3AC152F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.334</w:t>
            </w:r>
          </w:p>
        </w:tc>
        <w:tc>
          <w:tcPr>
            <w:tcW w:w="484" w:type="pct"/>
            <w:tcBorders>
              <w:top w:val="nil"/>
              <w:bottom w:val="nil"/>
            </w:tcBorders>
            <w:shd w:val="clear" w:color="auto" w:fill="FFFFFF"/>
            <w:vAlign w:val="center"/>
          </w:tcPr>
          <w:p w14:paraId="2597F3F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.164</w:t>
            </w:r>
          </w:p>
        </w:tc>
        <w:tc>
          <w:tcPr>
            <w:tcW w:w="561" w:type="pct"/>
            <w:tcBorders>
              <w:top w:val="nil"/>
              <w:bottom w:val="nil"/>
            </w:tcBorders>
            <w:shd w:val="clear" w:color="auto" w:fill="FFFFFF"/>
            <w:vAlign w:val="center"/>
          </w:tcPr>
          <w:p w14:paraId="517733B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.340</w:t>
            </w:r>
          </w:p>
        </w:tc>
        <w:tc>
          <w:tcPr>
            <w:tcW w:w="373" w:type="pct"/>
            <w:tcBorders>
              <w:top w:val="nil"/>
              <w:bottom w:val="nil"/>
            </w:tcBorders>
            <w:shd w:val="clear" w:color="auto" w:fill="FFFFFF"/>
            <w:vAlign w:val="center"/>
          </w:tcPr>
          <w:p w14:paraId="65076C9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-.419</w:t>
            </w:r>
          </w:p>
        </w:tc>
        <w:tc>
          <w:tcPr>
            <w:tcW w:w="424" w:type="pct"/>
            <w:tcBorders>
              <w:top w:val="nil"/>
              <w:bottom w:val="nil"/>
            </w:tcBorders>
            <w:shd w:val="clear" w:color="auto" w:fill="FFFFFF"/>
            <w:vAlign w:val="center"/>
          </w:tcPr>
          <w:p w14:paraId="68DD9B6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c>
          <w:tcPr>
            <w:tcW w:w="453" w:type="pct"/>
            <w:tcBorders>
              <w:top w:val="nil"/>
              <w:bottom w:val="nil"/>
              <w:right w:val="single" w:sz="16" w:space="0" w:color="000000"/>
            </w:tcBorders>
            <w:shd w:val="clear" w:color="auto" w:fill="FFFFFF"/>
            <w:vAlign w:val="center"/>
          </w:tcPr>
          <w:p w14:paraId="18A04B6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.318</w:t>
            </w:r>
          </w:p>
        </w:tc>
      </w:tr>
      <w:tr w:rsidR="004821F8" w:rsidRPr="00D526BA" w14:paraId="658BEFFC" w14:textId="77777777" w:rsidTr="004821F8">
        <w:trPr>
          <w:cantSplit/>
          <w:trHeight w:val="954"/>
        </w:trPr>
        <w:tc>
          <w:tcPr>
            <w:tcW w:w="572" w:type="pct"/>
            <w:tcBorders>
              <w:top w:val="nil"/>
              <w:left w:val="single" w:sz="16" w:space="0" w:color="000000"/>
              <w:bottom w:val="single" w:sz="16" w:space="0" w:color="000000"/>
              <w:right w:val="single" w:sz="16" w:space="0" w:color="000000"/>
            </w:tcBorders>
            <w:shd w:val="clear" w:color="auto" w:fill="FFFFFF"/>
          </w:tcPr>
          <w:p w14:paraId="5570D34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ratesleepqualityreverse</w:t>
            </w:r>
            <w:proofErr w:type="spellEnd"/>
          </w:p>
        </w:tc>
        <w:tc>
          <w:tcPr>
            <w:tcW w:w="538" w:type="pct"/>
            <w:tcBorders>
              <w:top w:val="nil"/>
              <w:left w:val="single" w:sz="16" w:space="0" w:color="000000"/>
              <w:bottom w:val="single" w:sz="16" w:space="0" w:color="000000"/>
            </w:tcBorders>
            <w:shd w:val="clear" w:color="auto" w:fill="FFFFFF"/>
            <w:vAlign w:val="center"/>
          </w:tcPr>
          <w:p w14:paraId="6465D9B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.296</w:t>
            </w:r>
          </w:p>
        </w:tc>
        <w:tc>
          <w:tcPr>
            <w:tcW w:w="369" w:type="pct"/>
            <w:tcBorders>
              <w:top w:val="nil"/>
              <w:bottom w:val="single" w:sz="16" w:space="0" w:color="000000"/>
            </w:tcBorders>
            <w:shd w:val="clear" w:color="auto" w:fill="FFFFFF"/>
            <w:vAlign w:val="center"/>
          </w:tcPr>
          <w:p w14:paraId="325DADD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.272</w:t>
            </w:r>
          </w:p>
        </w:tc>
        <w:tc>
          <w:tcPr>
            <w:tcW w:w="444" w:type="pct"/>
            <w:tcBorders>
              <w:top w:val="nil"/>
              <w:bottom w:val="single" w:sz="16" w:space="0" w:color="000000"/>
            </w:tcBorders>
            <w:shd w:val="clear" w:color="auto" w:fill="FFFFFF"/>
            <w:vAlign w:val="center"/>
          </w:tcPr>
          <w:p w14:paraId="4EE3476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.267</w:t>
            </w:r>
          </w:p>
        </w:tc>
        <w:tc>
          <w:tcPr>
            <w:tcW w:w="377" w:type="pct"/>
            <w:tcBorders>
              <w:top w:val="nil"/>
              <w:bottom w:val="single" w:sz="16" w:space="0" w:color="000000"/>
            </w:tcBorders>
            <w:shd w:val="clear" w:color="auto" w:fill="FFFFFF"/>
            <w:vAlign w:val="center"/>
          </w:tcPr>
          <w:p w14:paraId="0037380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.193</w:t>
            </w:r>
          </w:p>
        </w:tc>
        <w:tc>
          <w:tcPr>
            <w:tcW w:w="402" w:type="pct"/>
            <w:tcBorders>
              <w:top w:val="nil"/>
              <w:bottom w:val="single" w:sz="16" w:space="0" w:color="000000"/>
            </w:tcBorders>
            <w:shd w:val="clear" w:color="auto" w:fill="FFFFFF"/>
            <w:vAlign w:val="center"/>
          </w:tcPr>
          <w:p w14:paraId="616C1BF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.226</w:t>
            </w:r>
          </w:p>
        </w:tc>
        <w:tc>
          <w:tcPr>
            <w:tcW w:w="484" w:type="pct"/>
            <w:tcBorders>
              <w:top w:val="nil"/>
              <w:bottom w:val="single" w:sz="16" w:space="0" w:color="000000"/>
            </w:tcBorders>
            <w:shd w:val="clear" w:color="auto" w:fill="FFFFFF"/>
            <w:vAlign w:val="center"/>
          </w:tcPr>
          <w:p w14:paraId="0B797C8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.194</w:t>
            </w:r>
          </w:p>
        </w:tc>
        <w:tc>
          <w:tcPr>
            <w:tcW w:w="561" w:type="pct"/>
            <w:tcBorders>
              <w:top w:val="nil"/>
              <w:bottom w:val="single" w:sz="16" w:space="0" w:color="000000"/>
            </w:tcBorders>
            <w:shd w:val="clear" w:color="auto" w:fill="FFFFFF"/>
            <w:vAlign w:val="center"/>
          </w:tcPr>
          <w:p w14:paraId="4EABAFF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.475</w:t>
            </w:r>
          </w:p>
        </w:tc>
        <w:tc>
          <w:tcPr>
            <w:tcW w:w="373" w:type="pct"/>
            <w:tcBorders>
              <w:top w:val="nil"/>
              <w:bottom w:val="single" w:sz="16" w:space="0" w:color="000000"/>
            </w:tcBorders>
            <w:shd w:val="clear" w:color="auto" w:fill="FFFFFF"/>
            <w:vAlign w:val="center"/>
          </w:tcPr>
          <w:p w14:paraId="2B8B98C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-.468</w:t>
            </w:r>
          </w:p>
        </w:tc>
        <w:tc>
          <w:tcPr>
            <w:tcW w:w="424" w:type="pct"/>
            <w:tcBorders>
              <w:top w:val="nil"/>
              <w:bottom w:val="single" w:sz="16" w:space="0" w:color="000000"/>
            </w:tcBorders>
            <w:shd w:val="clear" w:color="auto" w:fill="FFFFFF"/>
            <w:vAlign w:val="center"/>
          </w:tcPr>
          <w:p w14:paraId="2570437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.318</w:t>
            </w:r>
          </w:p>
        </w:tc>
        <w:tc>
          <w:tcPr>
            <w:tcW w:w="453" w:type="pct"/>
            <w:tcBorders>
              <w:top w:val="nil"/>
              <w:bottom w:val="single" w:sz="16" w:space="0" w:color="000000"/>
              <w:right w:val="single" w:sz="16" w:space="0" w:color="000000"/>
            </w:tcBorders>
            <w:shd w:val="clear" w:color="auto" w:fill="FFFFFF"/>
            <w:vAlign w:val="center"/>
          </w:tcPr>
          <w:p w14:paraId="5ED9D34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1.000</w:t>
            </w:r>
          </w:p>
        </w:tc>
      </w:tr>
    </w:tbl>
    <w:p w14:paraId="44828D88"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1A2E3C66"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7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54"/>
        <w:gridCol w:w="876"/>
        <w:gridCol w:w="876"/>
        <w:gridCol w:w="860"/>
        <w:gridCol w:w="876"/>
        <w:gridCol w:w="876"/>
        <w:gridCol w:w="876"/>
      </w:tblGrid>
      <w:tr w:rsidR="00D526BA" w:rsidRPr="00D526BA" w14:paraId="11413017" w14:textId="77777777">
        <w:trPr>
          <w:cantSplit/>
        </w:trPr>
        <w:tc>
          <w:tcPr>
            <w:tcW w:w="7837" w:type="dxa"/>
            <w:gridSpan w:val="8"/>
            <w:tcBorders>
              <w:top w:val="nil"/>
              <w:left w:val="nil"/>
              <w:bottom w:val="nil"/>
              <w:right w:val="nil"/>
            </w:tcBorders>
            <w:shd w:val="clear" w:color="auto" w:fill="FFFFFF"/>
            <w:vAlign w:val="center"/>
          </w:tcPr>
          <w:p w14:paraId="7ACFCEE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Summary Item Statistics</w:t>
            </w:r>
          </w:p>
        </w:tc>
      </w:tr>
      <w:tr w:rsidR="00D526BA" w:rsidRPr="00D526BA" w14:paraId="38EBE9B8"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0CDE9071"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753" w:type="dxa"/>
            <w:tcBorders>
              <w:top w:val="single" w:sz="16" w:space="0" w:color="000000"/>
              <w:left w:val="single" w:sz="16" w:space="0" w:color="000000"/>
              <w:bottom w:val="single" w:sz="16" w:space="0" w:color="000000"/>
            </w:tcBorders>
            <w:shd w:val="clear" w:color="auto" w:fill="FFFFFF"/>
            <w:vAlign w:val="bottom"/>
          </w:tcPr>
          <w:p w14:paraId="5157E75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76" w:type="dxa"/>
            <w:tcBorders>
              <w:top w:val="single" w:sz="16" w:space="0" w:color="000000"/>
              <w:bottom w:val="single" w:sz="16" w:space="0" w:color="000000"/>
            </w:tcBorders>
            <w:shd w:val="clear" w:color="auto" w:fill="FFFFFF"/>
            <w:vAlign w:val="bottom"/>
          </w:tcPr>
          <w:p w14:paraId="3453A9FC"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Minimum</w:t>
            </w:r>
          </w:p>
        </w:tc>
        <w:tc>
          <w:tcPr>
            <w:tcW w:w="876" w:type="dxa"/>
            <w:tcBorders>
              <w:top w:val="single" w:sz="16" w:space="0" w:color="000000"/>
              <w:bottom w:val="single" w:sz="16" w:space="0" w:color="000000"/>
            </w:tcBorders>
            <w:shd w:val="clear" w:color="auto" w:fill="FFFFFF"/>
            <w:vAlign w:val="bottom"/>
          </w:tcPr>
          <w:p w14:paraId="08AD022A"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w:t>
            </w:r>
          </w:p>
        </w:tc>
        <w:tc>
          <w:tcPr>
            <w:tcW w:w="860" w:type="dxa"/>
            <w:tcBorders>
              <w:top w:val="single" w:sz="16" w:space="0" w:color="000000"/>
              <w:bottom w:val="single" w:sz="16" w:space="0" w:color="000000"/>
            </w:tcBorders>
            <w:shd w:val="clear" w:color="auto" w:fill="FFFFFF"/>
            <w:vAlign w:val="bottom"/>
          </w:tcPr>
          <w:p w14:paraId="7038C20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Range</w:t>
            </w:r>
          </w:p>
        </w:tc>
        <w:tc>
          <w:tcPr>
            <w:tcW w:w="876" w:type="dxa"/>
            <w:tcBorders>
              <w:top w:val="single" w:sz="16" w:space="0" w:color="000000"/>
              <w:bottom w:val="single" w:sz="16" w:space="0" w:color="000000"/>
            </w:tcBorders>
            <w:shd w:val="clear" w:color="auto" w:fill="FFFFFF"/>
            <w:vAlign w:val="bottom"/>
          </w:tcPr>
          <w:p w14:paraId="4C7845E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Maximum / Minimum</w:t>
            </w:r>
          </w:p>
        </w:tc>
        <w:tc>
          <w:tcPr>
            <w:tcW w:w="876" w:type="dxa"/>
            <w:tcBorders>
              <w:top w:val="single" w:sz="16" w:space="0" w:color="000000"/>
              <w:bottom w:val="single" w:sz="16" w:space="0" w:color="000000"/>
            </w:tcBorders>
            <w:shd w:val="clear" w:color="auto" w:fill="FFFFFF"/>
            <w:vAlign w:val="bottom"/>
          </w:tcPr>
          <w:p w14:paraId="3D1FAF1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76" w:type="dxa"/>
            <w:tcBorders>
              <w:top w:val="single" w:sz="16" w:space="0" w:color="000000"/>
              <w:bottom w:val="single" w:sz="16" w:space="0" w:color="000000"/>
              <w:right w:val="single" w:sz="16" w:space="0" w:color="000000"/>
            </w:tcBorders>
            <w:shd w:val="clear" w:color="auto" w:fill="FFFFFF"/>
            <w:vAlign w:val="bottom"/>
          </w:tcPr>
          <w:p w14:paraId="038C5029"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01B44AF0"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tcPr>
          <w:p w14:paraId="4D7213DB"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r w:rsidRPr="00D526BA">
              <w:rPr>
                <w:rFonts w:ascii="Arial" w:hAnsi="Arial" w:cs="Arial"/>
                <w:color w:val="000000"/>
                <w:sz w:val="18"/>
                <w:szCs w:val="18"/>
              </w:rPr>
              <w:t>Inter-Item Correlations</w:t>
            </w:r>
          </w:p>
        </w:tc>
        <w:tc>
          <w:tcPr>
            <w:tcW w:w="753" w:type="dxa"/>
            <w:tcBorders>
              <w:top w:val="single" w:sz="16" w:space="0" w:color="000000"/>
              <w:left w:val="single" w:sz="16" w:space="0" w:color="000000"/>
              <w:bottom w:val="single" w:sz="16" w:space="0" w:color="000000"/>
            </w:tcBorders>
            <w:shd w:val="clear" w:color="auto" w:fill="FFFFFF"/>
            <w:vAlign w:val="center"/>
          </w:tcPr>
          <w:p w14:paraId="2C70947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.152</w:t>
            </w:r>
          </w:p>
        </w:tc>
        <w:tc>
          <w:tcPr>
            <w:tcW w:w="876" w:type="dxa"/>
            <w:tcBorders>
              <w:top w:val="single" w:sz="16" w:space="0" w:color="000000"/>
              <w:bottom w:val="single" w:sz="16" w:space="0" w:color="000000"/>
            </w:tcBorders>
            <w:shd w:val="clear" w:color="auto" w:fill="FFFFFF"/>
            <w:vAlign w:val="center"/>
          </w:tcPr>
          <w:p w14:paraId="75FDA11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-.468</w:t>
            </w:r>
          </w:p>
        </w:tc>
        <w:tc>
          <w:tcPr>
            <w:tcW w:w="876" w:type="dxa"/>
            <w:tcBorders>
              <w:top w:val="single" w:sz="16" w:space="0" w:color="000000"/>
              <w:bottom w:val="single" w:sz="16" w:space="0" w:color="000000"/>
            </w:tcBorders>
            <w:shd w:val="clear" w:color="auto" w:fill="FFFFFF"/>
            <w:vAlign w:val="center"/>
          </w:tcPr>
          <w:p w14:paraId="1E1A61E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.544</w:t>
            </w:r>
          </w:p>
        </w:tc>
        <w:tc>
          <w:tcPr>
            <w:tcW w:w="860" w:type="dxa"/>
            <w:tcBorders>
              <w:top w:val="single" w:sz="16" w:space="0" w:color="000000"/>
              <w:bottom w:val="single" w:sz="16" w:space="0" w:color="000000"/>
            </w:tcBorders>
            <w:shd w:val="clear" w:color="auto" w:fill="FFFFFF"/>
            <w:vAlign w:val="center"/>
          </w:tcPr>
          <w:p w14:paraId="752A8D5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1.012</w:t>
            </w:r>
          </w:p>
        </w:tc>
        <w:tc>
          <w:tcPr>
            <w:tcW w:w="876" w:type="dxa"/>
            <w:tcBorders>
              <w:top w:val="single" w:sz="16" w:space="0" w:color="000000"/>
              <w:bottom w:val="single" w:sz="16" w:space="0" w:color="000000"/>
            </w:tcBorders>
            <w:shd w:val="clear" w:color="auto" w:fill="FFFFFF"/>
            <w:vAlign w:val="center"/>
          </w:tcPr>
          <w:p w14:paraId="7C7D4C2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-1.162</w:t>
            </w:r>
          </w:p>
        </w:tc>
        <w:tc>
          <w:tcPr>
            <w:tcW w:w="876" w:type="dxa"/>
            <w:tcBorders>
              <w:top w:val="single" w:sz="16" w:space="0" w:color="000000"/>
              <w:bottom w:val="single" w:sz="16" w:space="0" w:color="000000"/>
            </w:tcBorders>
            <w:shd w:val="clear" w:color="auto" w:fill="FFFFFF"/>
            <w:vAlign w:val="center"/>
          </w:tcPr>
          <w:p w14:paraId="6DE020B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.052</w:t>
            </w:r>
          </w:p>
        </w:tc>
        <w:tc>
          <w:tcPr>
            <w:tcW w:w="876" w:type="dxa"/>
            <w:tcBorders>
              <w:top w:val="single" w:sz="16" w:space="0" w:color="000000"/>
              <w:bottom w:val="single" w:sz="16" w:space="0" w:color="000000"/>
              <w:right w:val="single" w:sz="16" w:space="0" w:color="000000"/>
            </w:tcBorders>
            <w:shd w:val="clear" w:color="auto" w:fill="FFFFFF"/>
            <w:vAlign w:val="center"/>
          </w:tcPr>
          <w:p w14:paraId="4A5388C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w:t>
            </w:r>
          </w:p>
        </w:tc>
      </w:tr>
    </w:tbl>
    <w:p w14:paraId="7CAB9594"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31766FD5"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876"/>
        <w:gridCol w:w="876"/>
        <w:gridCol w:w="876"/>
        <w:gridCol w:w="876"/>
        <w:gridCol w:w="876"/>
      </w:tblGrid>
      <w:tr w:rsidR="00D526BA" w:rsidRPr="00D526BA" w14:paraId="31EF42E9" w14:textId="77777777">
        <w:trPr>
          <w:cantSplit/>
        </w:trPr>
        <w:tc>
          <w:tcPr>
            <w:tcW w:w="6224" w:type="dxa"/>
            <w:gridSpan w:val="6"/>
            <w:tcBorders>
              <w:top w:val="nil"/>
              <w:left w:val="nil"/>
              <w:bottom w:val="nil"/>
              <w:right w:val="nil"/>
            </w:tcBorders>
            <w:shd w:val="clear" w:color="auto" w:fill="FFFFFF"/>
            <w:vAlign w:val="center"/>
          </w:tcPr>
          <w:p w14:paraId="27ACF99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Item-Total Statistics</w:t>
            </w:r>
          </w:p>
        </w:tc>
      </w:tr>
      <w:tr w:rsidR="00D526BA" w:rsidRPr="00D526BA" w14:paraId="23A98639" w14:textId="77777777">
        <w:trPr>
          <w:cantSplit/>
        </w:trPr>
        <w:tc>
          <w:tcPr>
            <w:tcW w:w="1844"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2E6BB90"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16" w:space="0" w:color="000000"/>
              <w:left w:val="single" w:sz="16" w:space="0" w:color="000000"/>
              <w:bottom w:val="single" w:sz="16" w:space="0" w:color="000000"/>
            </w:tcBorders>
            <w:shd w:val="clear" w:color="auto" w:fill="FFFFFF"/>
            <w:vAlign w:val="bottom"/>
          </w:tcPr>
          <w:p w14:paraId="28B651C4"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Mean if Item Deleted</w:t>
            </w:r>
          </w:p>
        </w:tc>
        <w:tc>
          <w:tcPr>
            <w:tcW w:w="876" w:type="dxa"/>
            <w:tcBorders>
              <w:top w:val="single" w:sz="16" w:space="0" w:color="000000"/>
              <w:bottom w:val="single" w:sz="16" w:space="0" w:color="000000"/>
            </w:tcBorders>
            <w:shd w:val="clear" w:color="auto" w:fill="FFFFFF"/>
            <w:vAlign w:val="bottom"/>
          </w:tcPr>
          <w:p w14:paraId="756B867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Scale Variance if Item Deleted</w:t>
            </w:r>
          </w:p>
        </w:tc>
        <w:tc>
          <w:tcPr>
            <w:tcW w:w="876" w:type="dxa"/>
            <w:tcBorders>
              <w:top w:val="single" w:sz="16" w:space="0" w:color="000000"/>
              <w:bottom w:val="single" w:sz="16" w:space="0" w:color="000000"/>
            </w:tcBorders>
            <w:shd w:val="clear" w:color="auto" w:fill="FFFFFF"/>
            <w:vAlign w:val="bottom"/>
          </w:tcPr>
          <w:p w14:paraId="39139C1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Corrected Item-Total Correlation</w:t>
            </w:r>
          </w:p>
        </w:tc>
        <w:tc>
          <w:tcPr>
            <w:tcW w:w="876" w:type="dxa"/>
            <w:tcBorders>
              <w:top w:val="single" w:sz="16" w:space="0" w:color="000000"/>
              <w:bottom w:val="single" w:sz="16" w:space="0" w:color="000000"/>
            </w:tcBorders>
            <w:shd w:val="clear" w:color="auto" w:fill="FFFFFF"/>
            <w:vAlign w:val="bottom"/>
          </w:tcPr>
          <w:p w14:paraId="4058E69E"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Squared Multiple Correlation</w:t>
            </w:r>
          </w:p>
        </w:tc>
        <w:tc>
          <w:tcPr>
            <w:tcW w:w="876" w:type="dxa"/>
            <w:tcBorders>
              <w:top w:val="single" w:sz="16" w:space="0" w:color="000000"/>
              <w:bottom w:val="single" w:sz="16" w:space="0" w:color="000000"/>
              <w:right w:val="single" w:sz="16" w:space="0" w:color="000000"/>
            </w:tcBorders>
            <w:shd w:val="clear" w:color="auto" w:fill="FFFFFF"/>
            <w:vAlign w:val="bottom"/>
          </w:tcPr>
          <w:p w14:paraId="2D940C53"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Cronbach's Alpha if Item Deleted</w:t>
            </w:r>
          </w:p>
        </w:tc>
      </w:tr>
      <w:tr w:rsidR="00D526BA" w:rsidRPr="00D526BA" w14:paraId="7C1DC5D8" w14:textId="77777777">
        <w:trPr>
          <w:cantSplit/>
        </w:trPr>
        <w:tc>
          <w:tcPr>
            <w:tcW w:w="1844" w:type="dxa"/>
            <w:tcBorders>
              <w:top w:val="single" w:sz="16" w:space="0" w:color="000000"/>
              <w:left w:val="single" w:sz="16" w:space="0" w:color="000000"/>
              <w:bottom w:val="nil"/>
              <w:right w:val="single" w:sz="16" w:space="0" w:color="000000"/>
            </w:tcBorders>
            <w:shd w:val="clear" w:color="auto" w:fill="FFFFFF"/>
          </w:tcPr>
          <w:p w14:paraId="398F09C8"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troublestayingawakereverse</w:t>
            </w:r>
            <w:proofErr w:type="spellEnd"/>
          </w:p>
        </w:tc>
        <w:tc>
          <w:tcPr>
            <w:tcW w:w="876" w:type="dxa"/>
            <w:tcBorders>
              <w:top w:val="single" w:sz="16" w:space="0" w:color="000000"/>
              <w:left w:val="single" w:sz="16" w:space="0" w:color="000000"/>
              <w:bottom w:val="nil"/>
            </w:tcBorders>
            <w:shd w:val="clear" w:color="auto" w:fill="FFFFFF"/>
            <w:vAlign w:val="center"/>
          </w:tcPr>
          <w:p w14:paraId="3F7705A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20.4024</w:t>
            </w:r>
          </w:p>
        </w:tc>
        <w:tc>
          <w:tcPr>
            <w:tcW w:w="876" w:type="dxa"/>
            <w:tcBorders>
              <w:top w:val="single" w:sz="16" w:space="0" w:color="000000"/>
              <w:bottom w:val="nil"/>
            </w:tcBorders>
            <w:shd w:val="clear" w:color="auto" w:fill="FFFFFF"/>
            <w:vAlign w:val="center"/>
          </w:tcPr>
          <w:p w14:paraId="5421139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10.675</w:t>
            </w:r>
          </w:p>
        </w:tc>
        <w:tc>
          <w:tcPr>
            <w:tcW w:w="876" w:type="dxa"/>
            <w:tcBorders>
              <w:top w:val="single" w:sz="16" w:space="0" w:color="000000"/>
              <w:bottom w:val="nil"/>
            </w:tcBorders>
            <w:shd w:val="clear" w:color="auto" w:fill="FFFFFF"/>
            <w:vAlign w:val="center"/>
          </w:tcPr>
          <w:p w14:paraId="13F9509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.392</w:t>
            </w:r>
          </w:p>
        </w:tc>
        <w:tc>
          <w:tcPr>
            <w:tcW w:w="876" w:type="dxa"/>
            <w:tcBorders>
              <w:top w:val="single" w:sz="16" w:space="0" w:color="000000"/>
              <w:bottom w:val="nil"/>
            </w:tcBorders>
            <w:shd w:val="clear" w:color="auto" w:fill="FFFFFF"/>
            <w:vAlign w:val="center"/>
          </w:tcPr>
          <w:p w14:paraId="5E9658D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.346</w:t>
            </w:r>
          </w:p>
        </w:tc>
        <w:tc>
          <w:tcPr>
            <w:tcW w:w="876" w:type="dxa"/>
            <w:tcBorders>
              <w:top w:val="single" w:sz="16" w:space="0" w:color="000000"/>
              <w:bottom w:val="nil"/>
              <w:right w:val="single" w:sz="16" w:space="0" w:color="000000"/>
            </w:tcBorders>
            <w:shd w:val="clear" w:color="auto" w:fill="FFFFFF"/>
            <w:vAlign w:val="center"/>
          </w:tcPr>
          <w:p w14:paraId="48DA5C8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.612</w:t>
            </w:r>
          </w:p>
        </w:tc>
      </w:tr>
      <w:tr w:rsidR="00D526BA" w:rsidRPr="00D526BA" w14:paraId="64035059" w14:textId="77777777">
        <w:trPr>
          <w:cantSplit/>
        </w:trPr>
        <w:tc>
          <w:tcPr>
            <w:tcW w:w="1844" w:type="dxa"/>
            <w:tcBorders>
              <w:top w:val="nil"/>
              <w:left w:val="single" w:sz="16" w:space="0" w:color="000000"/>
              <w:bottom w:val="nil"/>
              <w:right w:val="single" w:sz="16" w:space="0" w:color="000000"/>
            </w:tcBorders>
            <w:shd w:val="clear" w:color="auto" w:fill="FFFFFF"/>
          </w:tcPr>
          <w:p w14:paraId="1D3BDEE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baddreamsreverse</w:t>
            </w:r>
            <w:proofErr w:type="spellEnd"/>
          </w:p>
        </w:tc>
        <w:tc>
          <w:tcPr>
            <w:tcW w:w="876" w:type="dxa"/>
            <w:tcBorders>
              <w:top w:val="nil"/>
              <w:left w:val="single" w:sz="16" w:space="0" w:color="000000"/>
              <w:bottom w:val="nil"/>
            </w:tcBorders>
            <w:shd w:val="clear" w:color="auto" w:fill="FFFFFF"/>
            <w:vAlign w:val="center"/>
          </w:tcPr>
          <w:p w14:paraId="1CE2883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20.3933</w:t>
            </w:r>
          </w:p>
        </w:tc>
        <w:tc>
          <w:tcPr>
            <w:tcW w:w="876" w:type="dxa"/>
            <w:tcBorders>
              <w:top w:val="nil"/>
              <w:bottom w:val="nil"/>
            </w:tcBorders>
            <w:shd w:val="clear" w:color="auto" w:fill="FFFFFF"/>
            <w:vAlign w:val="center"/>
          </w:tcPr>
          <w:p w14:paraId="398FEF49"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10.564</w:t>
            </w:r>
          </w:p>
        </w:tc>
        <w:tc>
          <w:tcPr>
            <w:tcW w:w="876" w:type="dxa"/>
            <w:tcBorders>
              <w:top w:val="nil"/>
              <w:bottom w:val="nil"/>
            </w:tcBorders>
            <w:shd w:val="clear" w:color="auto" w:fill="FFFFFF"/>
            <w:vAlign w:val="center"/>
          </w:tcPr>
          <w:p w14:paraId="61DB866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.423</w:t>
            </w:r>
          </w:p>
        </w:tc>
        <w:tc>
          <w:tcPr>
            <w:tcW w:w="876" w:type="dxa"/>
            <w:tcBorders>
              <w:top w:val="nil"/>
              <w:bottom w:val="nil"/>
            </w:tcBorders>
            <w:shd w:val="clear" w:color="auto" w:fill="FFFFFF"/>
            <w:vAlign w:val="center"/>
          </w:tcPr>
          <w:p w14:paraId="3DC10BA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.343</w:t>
            </w:r>
          </w:p>
        </w:tc>
        <w:tc>
          <w:tcPr>
            <w:tcW w:w="876" w:type="dxa"/>
            <w:tcBorders>
              <w:top w:val="nil"/>
              <w:bottom w:val="nil"/>
              <w:right w:val="single" w:sz="16" w:space="0" w:color="000000"/>
            </w:tcBorders>
            <w:shd w:val="clear" w:color="auto" w:fill="FFFFFF"/>
            <w:vAlign w:val="center"/>
          </w:tcPr>
          <w:p w14:paraId="31E9739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.606</w:t>
            </w:r>
          </w:p>
        </w:tc>
      </w:tr>
      <w:tr w:rsidR="00D526BA" w:rsidRPr="00D526BA" w14:paraId="4D54C5B1" w14:textId="77777777">
        <w:trPr>
          <w:cantSplit/>
        </w:trPr>
        <w:tc>
          <w:tcPr>
            <w:tcW w:w="1844" w:type="dxa"/>
            <w:tcBorders>
              <w:top w:val="nil"/>
              <w:left w:val="single" w:sz="16" w:space="0" w:color="000000"/>
              <w:bottom w:val="nil"/>
              <w:right w:val="single" w:sz="16" w:space="0" w:color="000000"/>
            </w:tcBorders>
            <w:shd w:val="clear" w:color="auto" w:fill="FFFFFF"/>
          </w:tcPr>
          <w:p w14:paraId="6E2E5BE4"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toohotortoocoldreverse</w:t>
            </w:r>
            <w:proofErr w:type="spellEnd"/>
          </w:p>
        </w:tc>
        <w:tc>
          <w:tcPr>
            <w:tcW w:w="876" w:type="dxa"/>
            <w:tcBorders>
              <w:top w:val="nil"/>
              <w:left w:val="single" w:sz="16" w:space="0" w:color="000000"/>
              <w:bottom w:val="nil"/>
            </w:tcBorders>
            <w:shd w:val="clear" w:color="auto" w:fill="FFFFFF"/>
            <w:vAlign w:val="center"/>
          </w:tcPr>
          <w:p w14:paraId="038839C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20.5884</w:t>
            </w:r>
          </w:p>
        </w:tc>
        <w:tc>
          <w:tcPr>
            <w:tcW w:w="876" w:type="dxa"/>
            <w:tcBorders>
              <w:top w:val="nil"/>
              <w:bottom w:val="nil"/>
            </w:tcBorders>
            <w:shd w:val="clear" w:color="auto" w:fill="FFFFFF"/>
            <w:vAlign w:val="center"/>
          </w:tcPr>
          <w:p w14:paraId="1C1E76F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10.329</w:t>
            </w:r>
          </w:p>
        </w:tc>
        <w:tc>
          <w:tcPr>
            <w:tcW w:w="876" w:type="dxa"/>
            <w:tcBorders>
              <w:top w:val="nil"/>
              <w:bottom w:val="nil"/>
            </w:tcBorders>
            <w:shd w:val="clear" w:color="auto" w:fill="FFFFFF"/>
            <w:vAlign w:val="center"/>
          </w:tcPr>
          <w:p w14:paraId="57C6C77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.414</w:t>
            </w:r>
          </w:p>
        </w:tc>
        <w:tc>
          <w:tcPr>
            <w:tcW w:w="876" w:type="dxa"/>
            <w:tcBorders>
              <w:top w:val="nil"/>
              <w:bottom w:val="nil"/>
            </w:tcBorders>
            <w:shd w:val="clear" w:color="auto" w:fill="FFFFFF"/>
            <w:vAlign w:val="center"/>
          </w:tcPr>
          <w:p w14:paraId="7FDFAD2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.259</w:t>
            </w:r>
          </w:p>
        </w:tc>
        <w:tc>
          <w:tcPr>
            <w:tcW w:w="876" w:type="dxa"/>
            <w:tcBorders>
              <w:top w:val="nil"/>
              <w:bottom w:val="nil"/>
              <w:right w:val="single" w:sz="16" w:space="0" w:color="000000"/>
            </w:tcBorders>
            <w:shd w:val="clear" w:color="auto" w:fill="FFFFFF"/>
            <w:vAlign w:val="center"/>
          </w:tcPr>
          <w:p w14:paraId="4302611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.606</w:t>
            </w:r>
          </w:p>
        </w:tc>
      </w:tr>
      <w:tr w:rsidR="00D526BA" w:rsidRPr="00D526BA" w14:paraId="050C8197" w14:textId="77777777">
        <w:trPr>
          <w:cantSplit/>
        </w:trPr>
        <w:tc>
          <w:tcPr>
            <w:tcW w:w="1844" w:type="dxa"/>
            <w:tcBorders>
              <w:top w:val="nil"/>
              <w:left w:val="single" w:sz="16" w:space="0" w:color="000000"/>
              <w:bottom w:val="nil"/>
              <w:right w:val="single" w:sz="16" w:space="0" w:color="000000"/>
            </w:tcBorders>
            <w:shd w:val="clear" w:color="auto" w:fill="FFFFFF"/>
          </w:tcPr>
          <w:p w14:paraId="4830F290"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coughsnorereverse</w:t>
            </w:r>
            <w:proofErr w:type="spellEnd"/>
          </w:p>
        </w:tc>
        <w:tc>
          <w:tcPr>
            <w:tcW w:w="876" w:type="dxa"/>
            <w:tcBorders>
              <w:top w:val="nil"/>
              <w:left w:val="single" w:sz="16" w:space="0" w:color="000000"/>
              <w:bottom w:val="nil"/>
            </w:tcBorders>
            <w:shd w:val="clear" w:color="auto" w:fill="FFFFFF"/>
            <w:vAlign w:val="center"/>
          </w:tcPr>
          <w:p w14:paraId="18D6614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20.3598</w:t>
            </w:r>
          </w:p>
        </w:tc>
        <w:tc>
          <w:tcPr>
            <w:tcW w:w="876" w:type="dxa"/>
            <w:tcBorders>
              <w:top w:val="nil"/>
              <w:bottom w:val="nil"/>
            </w:tcBorders>
            <w:shd w:val="clear" w:color="auto" w:fill="FFFFFF"/>
            <w:vAlign w:val="center"/>
          </w:tcPr>
          <w:p w14:paraId="735F520F"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10.574</w:t>
            </w:r>
          </w:p>
        </w:tc>
        <w:tc>
          <w:tcPr>
            <w:tcW w:w="876" w:type="dxa"/>
            <w:tcBorders>
              <w:top w:val="nil"/>
              <w:bottom w:val="nil"/>
            </w:tcBorders>
            <w:shd w:val="clear" w:color="auto" w:fill="FFFFFF"/>
            <w:vAlign w:val="center"/>
          </w:tcPr>
          <w:p w14:paraId="2ADC052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.403</w:t>
            </w:r>
          </w:p>
        </w:tc>
        <w:tc>
          <w:tcPr>
            <w:tcW w:w="876" w:type="dxa"/>
            <w:tcBorders>
              <w:top w:val="nil"/>
              <w:bottom w:val="nil"/>
            </w:tcBorders>
            <w:shd w:val="clear" w:color="auto" w:fill="FFFFFF"/>
            <w:vAlign w:val="center"/>
          </w:tcPr>
          <w:p w14:paraId="55BEA52C"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.284</w:t>
            </w:r>
          </w:p>
        </w:tc>
        <w:tc>
          <w:tcPr>
            <w:tcW w:w="876" w:type="dxa"/>
            <w:tcBorders>
              <w:top w:val="nil"/>
              <w:bottom w:val="nil"/>
              <w:right w:val="single" w:sz="16" w:space="0" w:color="000000"/>
            </w:tcBorders>
            <w:shd w:val="clear" w:color="auto" w:fill="FFFFFF"/>
            <w:vAlign w:val="center"/>
          </w:tcPr>
          <w:p w14:paraId="0DD37A6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.609</w:t>
            </w:r>
          </w:p>
        </w:tc>
      </w:tr>
      <w:tr w:rsidR="00D526BA" w:rsidRPr="00D526BA" w14:paraId="5E07B570" w14:textId="77777777">
        <w:trPr>
          <w:cantSplit/>
        </w:trPr>
        <w:tc>
          <w:tcPr>
            <w:tcW w:w="1844" w:type="dxa"/>
            <w:tcBorders>
              <w:top w:val="nil"/>
              <w:left w:val="single" w:sz="16" w:space="0" w:color="000000"/>
              <w:bottom w:val="nil"/>
              <w:right w:val="single" w:sz="16" w:space="0" w:color="000000"/>
            </w:tcBorders>
            <w:shd w:val="clear" w:color="auto" w:fill="FFFFFF"/>
          </w:tcPr>
          <w:p w14:paraId="4BD4371A"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cannotbreathreverse</w:t>
            </w:r>
            <w:proofErr w:type="spellEnd"/>
          </w:p>
        </w:tc>
        <w:tc>
          <w:tcPr>
            <w:tcW w:w="876" w:type="dxa"/>
            <w:tcBorders>
              <w:top w:val="nil"/>
              <w:left w:val="single" w:sz="16" w:space="0" w:color="000000"/>
              <w:bottom w:val="nil"/>
            </w:tcBorders>
            <w:shd w:val="clear" w:color="auto" w:fill="FFFFFF"/>
            <w:vAlign w:val="center"/>
          </w:tcPr>
          <w:p w14:paraId="2752B19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20.2134</w:t>
            </w:r>
          </w:p>
        </w:tc>
        <w:tc>
          <w:tcPr>
            <w:tcW w:w="876" w:type="dxa"/>
            <w:tcBorders>
              <w:top w:val="nil"/>
              <w:bottom w:val="nil"/>
            </w:tcBorders>
            <w:shd w:val="clear" w:color="auto" w:fill="FFFFFF"/>
            <w:vAlign w:val="center"/>
          </w:tcPr>
          <w:p w14:paraId="2A73E33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10.884</w:t>
            </w:r>
          </w:p>
        </w:tc>
        <w:tc>
          <w:tcPr>
            <w:tcW w:w="876" w:type="dxa"/>
            <w:tcBorders>
              <w:top w:val="nil"/>
              <w:bottom w:val="nil"/>
            </w:tcBorders>
            <w:shd w:val="clear" w:color="auto" w:fill="FFFFFF"/>
            <w:vAlign w:val="center"/>
          </w:tcPr>
          <w:p w14:paraId="3ADFB9E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.447</w:t>
            </w:r>
          </w:p>
        </w:tc>
        <w:tc>
          <w:tcPr>
            <w:tcW w:w="876" w:type="dxa"/>
            <w:tcBorders>
              <w:top w:val="nil"/>
              <w:bottom w:val="nil"/>
            </w:tcBorders>
            <w:shd w:val="clear" w:color="auto" w:fill="FFFFFF"/>
            <w:vAlign w:val="center"/>
          </w:tcPr>
          <w:p w14:paraId="33EA8F8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.273</w:t>
            </w:r>
          </w:p>
        </w:tc>
        <w:tc>
          <w:tcPr>
            <w:tcW w:w="876" w:type="dxa"/>
            <w:tcBorders>
              <w:top w:val="nil"/>
              <w:bottom w:val="nil"/>
              <w:right w:val="single" w:sz="16" w:space="0" w:color="000000"/>
            </w:tcBorders>
            <w:shd w:val="clear" w:color="auto" w:fill="FFFFFF"/>
            <w:vAlign w:val="center"/>
          </w:tcPr>
          <w:p w14:paraId="48902C7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.607</w:t>
            </w:r>
          </w:p>
        </w:tc>
      </w:tr>
      <w:tr w:rsidR="00D526BA" w:rsidRPr="00D526BA" w14:paraId="684169B7" w14:textId="77777777">
        <w:trPr>
          <w:cantSplit/>
        </w:trPr>
        <w:tc>
          <w:tcPr>
            <w:tcW w:w="1844" w:type="dxa"/>
            <w:tcBorders>
              <w:top w:val="nil"/>
              <w:left w:val="single" w:sz="16" w:space="0" w:color="000000"/>
              <w:bottom w:val="nil"/>
              <w:right w:val="single" w:sz="16" w:space="0" w:color="000000"/>
            </w:tcBorders>
            <w:shd w:val="clear" w:color="auto" w:fill="FFFFFF"/>
          </w:tcPr>
          <w:p w14:paraId="68C8777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getupforbathroomreverse</w:t>
            </w:r>
            <w:proofErr w:type="spellEnd"/>
          </w:p>
        </w:tc>
        <w:tc>
          <w:tcPr>
            <w:tcW w:w="876" w:type="dxa"/>
            <w:tcBorders>
              <w:top w:val="nil"/>
              <w:left w:val="single" w:sz="16" w:space="0" w:color="000000"/>
              <w:bottom w:val="nil"/>
            </w:tcBorders>
            <w:shd w:val="clear" w:color="auto" w:fill="FFFFFF"/>
            <w:vAlign w:val="center"/>
          </w:tcPr>
          <w:p w14:paraId="6D9BA15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20.8018</w:t>
            </w:r>
          </w:p>
        </w:tc>
        <w:tc>
          <w:tcPr>
            <w:tcW w:w="876" w:type="dxa"/>
            <w:tcBorders>
              <w:top w:val="nil"/>
              <w:bottom w:val="nil"/>
            </w:tcBorders>
            <w:shd w:val="clear" w:color="auto" w:fill="FFFFFF"/>
            <w:vAlign w:val="center"/>
          </w:tcPr>
          <w:p w14:paraId="068863C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10.361</w:t>
            </w:r>
          </w:p>
        </w:tc>
        <w:tc>
          <w:tcPr>
            <w:tcW w:w="876" w:type="dxa"/>
            <w:tcBorders>
              <w:top w:val="nil"/>
              <w:bottom w:val="nil"/>
            </w:tcBorders>
            <w:shd w:val="clear" w:color="auto" w:fill="FFFFFF"/>
            <w:vAlign w:val="center"/>
          </w:tcPr>
          <w:p w14:paraId="3968FB4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.376</w:t>
            </w:r>
          </w:p>
        </w:tc>
        <w:tc>
          <w:tcPr>
            <w:tcW w:w="876" w:type="dxa"/>
            <w:tcBorders>
              <w:top w:val="nil"/>
              <w:bottom w:val="nil"/>
            </w:tcBorders>
            <w:shd w:val="clear" w:color="auto" w:fill="FFFFFF"/>
            <w:vAlign w:val="center"/>
          </w:tcPr>
          <w:p w14:paraId="0B7B88F1"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.220</w:t>
            </w:r>
          </w:p>
        </w:tc>
        <w:tc>
          <w:tcPr>
            <w:tcW w:w="876" w:type="dxa"/>
            <w:tcBorders>
              <w:top w:val="nil"/>
              <w:bottom w:val="nil"/>
              <w:right w:val="single" w:sz="16" w:space="0" w:color="000000"/>
            </w:tcBorders>
            <w:shd w:val="clear" w:color="auto" w:fill="FFFFFF"/>
            <w:vAlign w:val="center"/>
          </w:tcPr>
          <w:p w14:paraId="1D412BF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.614</w:t>
            </w:r>
          </w:p>
        </w:tc>
      </w:tr>
      <w:tr w:rsidR="00D526BA" w:rsidRPr="00D526BA" w14:paraId="7CC4A934" w14:textId="77777777">
        <w:trPr>
          <w:cantSplit/>
        </w:trPr>
        <w:tc>
          <w:tcPr>
            <w:tcW w:w="1844" w:type="dxa"/>
            <w:tcBorders>
              <w:top w:val="nil"/>
              <w:left w:val="single" w:sz="16" w:space="0" w:color="000000"/>
              <w:bottom w:val="nil"/>
              <w:right w:val="single" w:sz="16" w:space="0" w:color="000000"/>
            </w:tcBorders>
            <w:shd w:val="clear" w:color="auto" w:fill="FFFFFF"/>
          </w:tcPr>
          <w:p w14:paraId="3081856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wakeatnightormorningreverse</w:t>
            </w:r>
            <w:proofErr w:type="spellEnd"/>
          </w:p>
        </w:tc>
        <w:tc>
          <w:tcPr>
            <w:tcW w:w="876" w:type="dxa"/>
            <w:tcBorders>
              <w:top w:val="nil"/>
              <w:left w:val="single" w:sz="16" w:space="0" w:color="000000"/>
              <w:bottom w:val="nil"/>
            </w:tcBorders>
            <w:shd w:val="clear" w:color="auto" w:fill="FFFFFF"/>
            <w:vAlign w:val="center"/>
          </w:tcPr>
          <w:p w14:paraId="73E74D7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20.9390</w:t>
            </w:r>
          </w:p>
        </w:tc>
        <w:tc>
          <w:tcPr>
            <w:tcW w:w="876" w:type="dxa"/>
            <w:tcBorders>
              <w:top w:val="nil"/>
              <w:bottom w:val="nil"/>
            </w:tcBorders>
            <w:shd w:val="clear" w:color="auto" w:fill="FFFFFF"/>
            <w:vAlign w:val="center"/>
          </w:tcPr>
          <w:p w14:paraId="0B934C3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9.898</w:t>
            </w:r>
          </w:p>
        </w:tc>
        <w:tc>
          <w:tcPr>
            <w:tcW w:w="876" w:type="dxa"/>
            <w:tcBorders>
              <w:top w:val="nil"/>
              <w:bottom w:val="nil"/>
            </w:tcBorders>
            <w:shd w:val="clear" w:color="auto" w:fill="FFFFFF"/>
            <w:vAlign w:val="center"/>
          </w:tcPr>
          <w:p w14:paraId="2CDF6AD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.464</w:t>
            </w:r>
          </w:p>
        </w:tc>
        <w:tc>
          <w:tcPr>
            <w:tcW w:w="876" w:type="dxa"/>
            <w:tcBorders>
              <w:top w:val="nil"/>
              <w:bottom w:val="nil"/>
            </w:tcBorders>
            <w:shd w:val="clear" w:color="auto" w:fill="FFFFFF"/>
            <w:vAlign w:val="center"/>
          </w:tcPr>
          <w:p w14:paraId="12128EE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.390</w:t>
            </w:r>
          </w:p>
        </w:tc>
        <w:tc>
          <w:tcPr>
            <w:tcW w:w="876" w:type="dxa"/>
            <w:tcBorders>
              <w:top w:val="nil"/>
              <w:bottom w:val="nil"/>
              <w:right w:val="single" w:sz="16" w:space="0" w:color="000000"/>
            </w:tcBorders>
            <w:shd w:val="clear" w:color="auto" w:fill="FFFFFF"/>
            <w:vAlign w:val="center"/>
          </w:tcPr>
          <w:p w14:paraId="6D01E540"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.592</w:t>
            </w:r>
          </w:p>
        </w:tc>
      </w:tr>
      <w:tr w:rsidR="00D526BA" w:rsidRPr="00D526BA" w14:paraId="17F78135" w14:textId="77777777">
        <w:trPr>
          <w:cantSplit/>
        </w:trPr>
        <w:tc>
          <w:tcPr>
            <w:tcW w:w="1844" w:type="dxa"/>
            <w:tcBorders>
              <w:top w:val="nil"/>
              <w:left w:val="single" w:sz="16" w:space="0" w:color="000000"/>
              <w:bottom w:val="nil"/>
              <w:right w:val="single" w:sz="16" w:space="0" w:color="000000"/>
            </w:tcBorders>
            <w:shd w:val="clear" w:color="auto" w:fill="FFFFFF"/>
          </w:tcPr>
          <w:p w14:paraId="1F9C31E5"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Hoursleepreversee</w:t>
            </w:r>
            <w:proofErr w:type="spellEnd"/>
          </w:p>
        </w:tc>
        <w:tc>
          <w:tcPr>
            <w:tcW w:w="876" w:type="dxa"/>
            <w:tcBorders>
              <w:top w:val="nil"/>
              <w:left w:val="single" w:sz="16" w:space="0" w:color="000000"/>
              <w:bottom w:val="nil"/>
            </w:tcBorders>
            <w:shd w:val="clear" w:color="auto" w:fill="FFFFFF"/>
            <w:vAlign w:val="center"/>
          </w:tcPr>
          <w:p w14:paraId="4632D75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21.1037</w:t>
            </w:r>
          </w:p>
        </w:tc>
        <w:tc>
          <w:tcPr>
            <w:tcW w:w="876" w:type="dxa"/>
            <w:tcBorders>
              <w:top w:val="nil"/>
              <w:bottom w:val="nil"/>
            </w:tcBorders>
            <w:shd w:val="clear" w:color="auto" w:fill="FFFFFF"/>
            <w:vAlign w:val="center"/>
          </w:tcPr>
          <w:p w14:paraId="277CD4F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14.748</w:t>
            </w:r>
          </w:p>
        </w:tc>
        <w:tc>
          <w:tcPr>
            <w:tcW w:w="876" w:type="dxa"/>
            <w:tcBorders>
              <w:top w:val="nil"/>
              <w:bottom w:val="nil"/>
            </w:tcBorders>
            <w:shd w:val="clear" w:color="auto" w:fill="FFFFFF"/>
            <w:vAlign w:val="center"/>
          </w:tcPr>
          <w:p w14:paraId="7B02DAD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-.438</w:t>
            </w:r>
          </w:p>
        </w:tc>
        <w:tc>
          <w:tcPr>
            <w:tcW w:w="876" w:type="dxa"/>
            <w:tcBorders>
              <w:top w:val="nil"/>
              <w:bottom w:val="nil"/>
            </w:tcBorders>
            <w:shd w:val="clear" w:color="auto" w:fill="FFFFFF"/>
            <w:vAlign w:val="center"/>
          </w:tcPr>
          <w:p w14:paraId="3791BB5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.334</w:t>
            </w:r>
          </w:p>
        </w:tc>
        <w:tc>
          <w:tcPr>
            <w:tcW w:w="876" w:type="dxa"/>
            <w:tcBorders>
              <w:top w:val="nil"/>
              <w:bottom w:val="nil"/>
              <w:right w:val="single" w:sz="16" w:space="0" w:color="000000"/>
            </w:tcBorders>
            <w:shd w:val="clear" w:color="auto" w:fill="FFFFFF"/>
            <w:vAlign w:val="center"/>
          </w:tcPr>
          <w:p w14:paraId="6CCD385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.750</w:t>
            </w:r>
          </w:p>
        </w:tc>
      </w:tr>
      <w:tr w:rsidR="00D526BA" w:rsidRPr="00D526BA" w14:paraId="07BB9B7B" w14:textId="77777777">
        <w:trPr>
          <w:cantSplit/>
        </w:trPr>
        <w:tc>
          <w:tcPr>
            <w:tcW w:w="1844" w:type="dxa"/>
            <w:tcBorders>
              <w:top w:val="nil"/>
              <w:left w:val="single" w:sz="16" w:space="0" w:color="000000"/>
              <w:bottom w:val="nil"/>
              <w:right w:val="single" w:sz="16" w:space="0" w:color="000000"/>
            </w:tcBorders>
            <w:shd w:val="clear" w:color="auto" w:fill="FFFFFF"/>
          </w:tcPr>
          <w:p w14:paraId="0D247DD6"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lastRenderedPageBreak/>
              <w:t>howlongtosleeprevers</w:t>
            </w:r>
            <w:proofErr w:type="spellEnd"/>
          </w:p>
        </w:tc>
        <w:tc>
          <w:tcPr>
            <w:tcW w:w="876" w:type="dxa"/>
            <w:tcBorders>
              <w:top w:val="nil"/>
              <w:left w:val="single" w:sz="16" w:space="0" w:color="000000"/>
              <w:bottom w:val="nil"/>
            </w:tcBorders>
            <w:shd w:val="clear" w:color="auto" w:fill="FFFFFF"/>
            <w:vAlign w:val="center"/>
          </w:tcPr>
          <w:p w14:paraId="4BFC3B54"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20.6951</w:t>
            </w:r>
          </w:p>
        </w:tc>
        <w:tc>
          <w:tcPr>
            <w:tcW w:w="876" w:type="dxa"/>
            <w:tcBorders>
              <w:top w:val="nil"/>
              <w:bottom w:val="nil"/>
            </w:tcBorders>
            <w:shd w:val="clear" w:color="auto" w:fill="FFFFFF"/>
            <w:vAlign w:val="center"/>
          </w:tcPr>
          <w:p w14:paraId="267CF563"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10.671</w:t>
            </w:r>
          </w:p>
        </w:tc>
        <w:tc>
          <w:tcPr>
            <w:tcW w:w="876" w:type="dxa"/>
            <w:tcBorders>
              <w:top w:val="nil"/>
              <w:bottom w:val="nil"/>
            </w:tcBorders>
            <w:shd w:val="clear" w:color="auto" w:fill="FFFFFF"/>
            <w:vAlign w:val="center"/>
          </w:tcPr>
          <w:p w14:paraId="22DE91B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.332</w:t>
            </w:r>
          </w:p>
        </w:tc>
        <w:tc>
          <w:tcPr>
            <w:tcW w:w="876" w:type="dxa"/>
            <w:tcBorders>
              <w:top w:val="nil"/>
              <w:bottom w:val="nil"/>
            </w:tcBorders>
            <w:shd w:val="clear" w:color="auto" w:fill="FFFFFF"/>
            <w:vAlign w:val="center"/>
          </w:tcPr>
          <w:p w14:paraId="4F88B62D"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.271</w:t>
            </w:r>
          </w:p>
        </w:tc>
        <w:tc>
          <w:tcPr>
            <w:tcW w:w="876" w:type="dxa"/>
            <w:tcBorders>
              <w:top w:val="nil"/>
              <w:bottom w:val="nil"/>
              <w:right w:val="single" w:sz="16" w:space="0" w:color="000000"/>
            </w:tcBorders>
            <w:shd w:val="clear" w:color="auto" w:fill="FFFFFF"/>
            <w:vAlign w:val="center"/>
          </w:tcPr>
          <w:p w14:paraId="4AC1CBFE"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.624</w:t>
            </w:r>
          </w:p>
        </w:tc>
      </w:tr>
      <w:tr w:rsidR="00D526BA" w:rsidRPr="00D526BA" w14:paraId="2A2679AC" w14:textId="77777777">
        <w:trPr>
          <w:cantSplit/>
        </w:trPr>
        <w:tc>
          <w:tcPr>
            <w:tcW w:w="1844" w:type="dxa"/>
            <w:tcBorders>
              <w:top w:val="nil"/>
              <w:left w:val="single" w:sz="16" w:space="0" w:color="000000"/>
              <w:bottom w:val="single" w:sz="16" w:space="0" w:color="000000"/>
              <w:right w:val="single" w:sz="16" w:space="0" w:color="000000"/>
            </w:tcBorders>
            <w:shd w:val="clear" w:color="auto" w:fill="FFFFFF"/>
          </w:tcPr>
          <w:p w14:paraId="434866BF" w14:textId="77777777" w:rsidR="00D526BA" w:rsidRPr="00D526BA" w:rsidRDefault="00D526BA" w:rsidP="00D526BA">
            <w:pPr>
              <w:autoSpaceDE w:val="0"/>
              <w:autoSpaceDN w:val="0"/>
              <w:adjustRightInd w:val="0"/>
              <w:spacing w:after="0" w:line="320" w:lineRule="atLeast"/>
              <w:ind w:left="60" w:right="60"/>
              <w:rPr>
                <w:rFonts w:ascii="Arial" w:hAnsi="Arial" w:cs="Arial"/>
                <w:color w:val="000000"/>
                <w:sz w:val="18"/>
                <w:szCs w:val="18"/>
              </w:rPr>
            </w:pPr>
            <w:proofErr w:type="spellStart"/>
            <w:r w:rsidRPr="00D526BA">
              <w:rPr>
                <w:rFonts w:ascii="Arial" w:hAnsi="Arial" w:cs="Arial"/>
                <w:color w:val="000000"/>
                <w:sz w:val="18"/>
                <w:szCs w:val="18"/>
              </w:rPr>
              <w:t>ratesleepqualityreverse</w:t>
            </w:r>
            <w:proofErr w:type="spellEnd"/>
          </w:p>
        </w:tc>
        <w:tc>
          <w:tcPr>
            <w:tcW w:w="876" w:type="dxa"/>
            <w:tcBorders>
              <w:top w:val="nil"/>
              <w:left w:val="single" w:sz="16" w:space="0" w:color="000000"/>
              <w:bottom w:val="single" w:sz="16" w:space="0" w:color="000000"/>
            </w:tcBorders>
            <w:shd w:val="clear" w:color="auto" w:fill="FFFFFF"/>
            <w:vAlign w:val="center"/>
          </w:tcPr>
          <w:p w14:paraId="4B9A758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20.7622</w:t>
            </w:r>
          </w:p>
        </w:tc>
        <w:tc>
          <w:tcPr>
            <w:tcW w:w="876" w:type="dxa"/>
            <w:tcBorders>
              <w:top w:val="nil"/>
              <w:bottom w:val="single" w:sz="16" w:space="0" w:color="000000"/>
            </w:tcBorders>
            <w:shd w:val="clear" w:color="auto" w:fill="FFFFFF"/>
            <w:vAlign w:val="center"/>
          </w:tcPr>
          <w:p w14:paraId="7F9C2C42"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10.304</w:t>
            </w:r>
          </w:p>
        </w:tc>
        <w:tc>
          <w:tcPr>
            <w:tcW w:w="876" w:type="dxa"/>
            <w:tcBorders>
              <w:top w:val="nil"/>
              <w:bottom w:val="single" w:sz="16" w:space="0" w:color="000000"/>
            </w:tcBorders>
            <w:shd w:val="clear" w:color="auto" w:fill="FFFFFF"/>
            <w:vAlign w:val="center"/>
          </w:tcPr>
          <w:p w14:paraId="255AED38"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.421</w:t>
            </w:r>
          </w:p>
        </w:tc>
        <w:tc>
          <w:tcPr>
            <w:tcW w:w="876" w:type="dxa"/>
            <w:tcBorders>
              <w:top w:val="nil"/>
              <w:bottom w:val="single" w:sz="16" w:space="0" w:color="000000"/>
            </w:tcBorders>
            <w:shd w:val="clear" w:color="auto" w:fill="FFFFFF"/>
            <w:vAlign w:val="center"/>
          </w:tcPr>
          <w:p w14:paraId="2C4B3FF5"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.374</w:t>
            </w:r>
          </w:p>
        </w:tc>
        <w:tc>
          <w:tcPr>
            <w:tcW w:w="876" w:type="dxa"/>
            <w:tcBorders>
              <w:top w:val="nil"/>
              <w:bottom w:val="single" w:sz="16" w:space="0" w:color="000000"/>
              <w:right w:val="single" w:sz="16" w:space="0" w:color="000000"/>
            </w:tcBorders>
            <w:shd w:val="clear" w:color="auto" w:fill="FFFFFF"/>
            <w:vAlign w:val="center"/>
          </w:tcPr>
          <w:p w14:paraId="5DE15FD6"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.604</w:t>
            </w:r>
          </w:p>
        </w:tc>
      </w:tr>
    </w:tbl>
    <w:p w14:paraId="211688AA"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3A96F218" w14:textId="77777777" w:rsidR="00D526BA" w:rsidRPr="00D526BA" w:rsidRDefault="00D526BA" w:rsidP="00D526BA">
      <w:pPr>
        <w:autoSpaceDE w:val="0"/>
        <w:autoSpaceDN w:val="0"/>
        <w:adjustRightInd w:val="0"/>
        <w:spacing w:after="0" w:line="240" w:lineRule="auto"/>
        <w:rPr>
          <w:rFonts w:ascii="Times New Roman" w:hAnsi="Times New Roman" w:cs="Times New Roman"/>
          <w:sz w:val="24"/>
          <w:szCs w:val="24"/>
        </w:rPr>
      </w:pPr>
    </w:p>
    <w:tbl>
      <w:tblPr>
        <w:tblW w:w="3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6"/>
        <w:gridCol w:w="895"/>
        <w:gridCol w:w="895"/>
        <w:gridCol w:w="895"/>
      </w:tblGrid>
      <w:tr w:rsidR="00D526BA" w:rsidRPr="00D526BA" w14:paraId="5F04F954" w14:textId="77777777">
        <w:trPr>
          <w:cantSplit/>
        </w:trPr>
        <w:tc>
          <w:tcPr>
            <w:tcW w:w="3580" w:type="dxa"/>
            <w:gridSpan w:val="4"/>
            <w:tcBorders>
              <w:top w:val="nil"/>
              <w:left w:val="nil"/>
              <w:bottom w:val="nil"/>
              <w:right w:val="nil"/>
            </w:tcBorders>
            <w:shd w:val="clear" w:color="auto" w:fill="FFFFFF"/>
            <w:vAlign w:val="center"/>
          </w:tcPr>
          <w:p w14:paraId="4BD2549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b/>
                <w:bCs/>
                <w:color w:val="000000"/>
                <w:sz w:val="18"/>
                <w:szCs w:val="18"/>
              </w:rPr>
              <w:t>Scale Statistics</w:t>
            </w:r>
          </w:p>
        </w:tc>
      </w:tr>
      <w:tr w:rsidR="00D526BA" w:rsidRPr="00D526BA" w14:paraId="1245B1D7" w14:textId="77777777">
        <w:trPr>
          <w:cantSplit/>
        </w:trPr>
        <w:tc>
          <w:tcPr>
            <w:tcW w:w="895" w:type="dxa"/>
            <w:tcBorders>
              <w:top w:val="single" w:sz="16" w:space="0" w:color="000000"/>
              <w:left w:val="single" w:sz="16" w:space="0" w:color="000000"/>
              <w:bottom w:val="single" w:sz="16" w:space="0" w:color="000000"/>
            </w:tcBorders>
            <w:shd w:val="clear" w:color="auto" w:fill="FFFFFF"/>
            <w:vAlign w:val="bottom"/>
          </w:tcPr>
          <w:p w14:paraId="5CDDF3BD"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Mean</w:t>
            </w:r>
          </w:p>
        </w:tc>
        <w:tc>
          <w:tcPr>
            <w:tcW w:w="895" w:type="dxa"/>
            <w:tcBorders>
              <w:top w:val="single" w:sz="16" w:space="0" w:color="000000"/>
              <w:bottom w:val="single" w:sz="16" w:space="0" w:color="000000"/>
            </w:tcBorders>
            <w:shd w:val="clear" w:color="auto" w:fill="FFFFFF"/>
            <w:vAlign w:val="bottom"/>
          </w:tcPr>
          <w:p w14:paraId="49DC8CE6"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Variance</w:t>
            </w:r>
          </w:p>
        </w:tc>
        <w:tc>
          <w:tcPr>
            <w:tcW w:w="895" w:type="dxa"/>
            <w:tcBorders>
              <w:top w:val="single" w:sz="16" w:space="0" w:color="000000"/>
              <w:bottom w:val="single" w:sz="16" w:space="0" w:color="000000"/>
            </w:tcBorders>
            <w:shd w:val="clear" w:color="auto" w:fill="FFFFFF"/>
            <w:vAlign w:val="bottom"/>
          </w:tcPr>
          <w:p w14:paraId="2D163B55"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Std. Deviation</w:t>
            </w:r>
          </w:p>
        </w:tc>
        <w:tc>
          <w:tcPr>
            <w:tcW w:w="895" w:type="dxa"/>
            <w:tcBorders>
              <w:top w:val="single" w:sz="16" w:space="0" w:color="000000"/>
              <w:bottom w:val="single" w:sz="16" w:space="0" w:color="000000"/>
              <w:right w:val="single" w:sz="16" w:space="0" w:color="000000"/>
            </w:tcBorders>
            <w:shd w:val="clear" w:color="auto" w:fill="FFFFFF"/>
            <w:vAlign w:val="bottom"/>
          </w:tcPr>
          <w:p w14:paraId="48EEF54F" w14:textId="77777777" w:rsidR="00D526BA" w:rsidRPr="00D526BA" w:rsidRDefault="00D526BA" w:rsidP="00D526BA">
            <w:pPr>
              <w:autoSpaceDE w:val="0"/>
              <w:autoSpaceDN w:val="0"/>
              <w:adjustRightInd w:val="0"/>
              <w:spacing w:after="0" w:line="320" w:lineRule="atLeast"/>
              <w:ind w:left="60" w:right="60"/>
              <w:jc w:val="center"/>
              <w:rPr>
                <w:rFonts w:ascii="Arial" w:hAnsi="Arial" w:cs="Arial"/>
                <w:color w:val="000000"/>
                <w:sz w:val="18"/>
                <w:szCs w:val="18"/>
              </w:rPr>
            </w:pPr>
            <w:r w:rsidRPr="00D526BA">
              <w:rPr>
                <w:rFonts w:ascii="Arial" w:hAnsi="Arial" w:cs="Arial"/>
                <w:color w:val="000000"/>
                <w:sz w:val="18"/>
                <w:szCs w:val="18"/>
              </w:rPr>
              <w:t>N of Items</w:t>
            </w:r>
          </w:p>
        </w:tc>
      </w:tr>
      <w:tr w:rsidR="00D526BA" w:rsidRPr="00D526BA" w14:paraId="4DA7B576" w14:textId="77777777">
        <w:trPr>
          <w:cantSplit/>
        </w:trPr>
        <w:tc>
          <w:tcPr>
            <w:tcW w:w="895" w:type="dxa"/>
            <w:tcBorders>
              <w:top w:val="single" w:sz="16" w:space="0" w:color="000000"/>
              <w:left w:val="single" w:sz="16" w:space="0" w:color="000000"/>
              <w:bottom w:val="single" w:sz="16" w:space="0" w:color="000000"/>
            </w:tcBorders>
            <w:shd w:val="clear" w:color="auto" w:fill="FFFFFF"/>
            <w:vAlign w:val="center"/>
          </w:tcPr>
          <w:p w14:paraId="16C44C4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22.9177</w:t>
            </w:r>
          </w:p>
        </w:tc>
        <w:tc>
          <w:tcPr>
            <w:tcW w:w="895" w:type="dxa"/>
            <w:tcBorders>
              <w:top w:val="single" w:sz="16" w:space="0" w:color="000000"/>
              <w:bottom w:val="single" w:sz="16" w:space="0" w:color="000000"/>
            </w:tcBorders>
            <w:shd w:val="clear" w:color="auto" w:fill="FFFFFF"/>
            <w:vAlign w:val="center"/>
          </w:tcPr>
          <w:p w14:paraId="03AF7BCB"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12.957</w:t>
            </w:r>
          </w:p>
        </w:tc>
        <w:tc>
          <w:tcPr>
            <w:tcW w:w="895" w:type="dxa"/>
            <w:tcBorders>
              <w:top w:val="single" w:sz="16" w:space="0" w:color="000000"/>
              <w:bottom w:val="single" w:sz="16" w:space="0" w:color="000000"/>
            </w:tcBorders>
            <w:shd w:val="clear" w:color="auto" w:fill="FFFFFF"/>
            <w:vAlign w:val="center"/>
          </w:tcPr>
          <w:p w14:paraId="7E2CC41A"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3.59951</w:t>
            </w:r>
          </w:p>
        </w:tc>
        <w:tc>
          <w:tcPr>
            <w:tcW w:w="895" w:type="dxa"/>
            <w:tcBorders>
              <w:top w:val="single" w:sz="16" w:space="0" w:color="000000"/>
              <w:bottom w:val="single" w:sz="16" w:space="0" w:color="000000"/>
              <w:right w:val="single" w:sz="16" w:space="0" w:color="000000"/>
            </w:tcBorders>
            <w:shd w:val="clear" w:color="auto" w:fill="FFFFFF"/>
            <w:vAlign w:val="center"/>
          </w:tcPr>
          <w:p w14:paraId="166C23D7" w14:textId="77777777" w:rsidR="00D526BA" w:rsidRPr="00D526BA" w:rsidRDefault="00D526BA" w:rsidP="00D526BA">
            <w:pPr>
              <w:autoSpaceDE w:val="0"/>
              <w:autoSpaceDN w:val="0"/>
              <w:adjustRightInd w:val="0"/>
              <w:spacing w:after="0" w:line="320" w:lineRule="atLeast"/>
              <w:ind w:left="60" w:right="60"/>
              <w:jc w:val="right"/>
              <w:rPr>
                <w:rFonts w:ascii="Arial" w:hAnsi="Arial" w:cs="Arial"/>
                <w:color w:val="000000"/>
                <w:sz w:val="18"/>
                <w:szCs w:val="18"/>
              </w:rPr>
            </w:pPr>
            <w:r w:rsidRPr="00D526BA">
              <w:rPr>
                <w:rFonts w:ascii="Arial" w:hAnsi="Arial" w:cs="Arial"/>
                <w:color w:val="000000"/>
                <w:sz w:val="18"/>
                <w:szCs w:val="18"/>
              </w:rPr>
              <w:t>10</w:t>
            </w:r>
          </w:p>
        </w:tc>
      </w:tr>
    </w:tbl>
    <w:p w14:paraId="35E95F36" w14:textId="77777777" w:rsidR="00D526BA" w:rsidRPr="00D526BA" w:rsidRDefault="00D526BA" w:rsidP="00D526BA">
      <w:pPr>
        <w:autoSpaceDE w:val="0"/>
        <w:autoSpaceDN w:val="0"/>
        <w:adjustRightInd w:val="0"/>
        <w:spacing w:after="0" w:line="400" w:lineRule="atLeast"/>
        <w:rPr>
          <w:rFonts w:ascii="Times New Roman" w:hAnsi="Times New Roman" w:cs="Times New Roman"/>
          <w:sz w:val="24"/>
          <w:szCs w:val="24"/>
        </w:rPr>
      </w:pPr>
    </w:p>
    <w:p w14:paraId="32E3C456" w14:textId="5E3D1163" w:rsidR="40A76460" w:rsidRDefault="40A76460" w:rsidP="40A76460">
      <w:pPr>
        <w:rPr>
          <w:u w:val="single"/>
        </w:rPr>
      </w:pPr>
    </w:p>
    <w:p w14:paraId="1BEC58BB" w14:textId="77777777" w:rsidR="00C47375" w:rsidRPr="003B61F6" w:rsidRDefault="00C47375" w:rsidP="00C47375">
      <w:pPr>
        <w:ind w:firstLine="720"/>
        <w:rPr>
          <w:u w:val="single"/>
        </w:rPr>
      </w:pPr>
    </w:p>
    <w:p w14:paraId="44321CFA" w14:textId="1C759447" w:rsidR="005E4EEE" w:rsidRDefault="005E4EEE">
      <w:pPr>
        <w:rPr>
          <w:rFonts w:ascii="Times New Roman" w:hAnsi="Times New Roman" w:cs="Times New Roman"/>
          <w:lang w:val="en-US"/>
        </w:rPr>
      </w:pPr>
    </w:p>
    <w:sectPr w:rsidR="005E4EEE" w:rsidSect="00484EDE">
      <w:headerReference w:type="default" r:id="rId7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0ADF5" w14:textId="77777777" w:rsidR="00775287" w:rsidRDefault="00775287" w:rsidP="00233866">
      <w:pPr>
        <w:spacing w:after="0" w:line="240" w:lineRule="auto"/>
      </w:pPr>
      <w:r>
        <w:separator/>
      </w:r>
    </w:p>
  </w:endnote>
  <w:endnote w:type="continuationSeparator" w:id="0">
    <w:p w14:paraId="465ED483" w14:textId="77777777" w:rsidR="00775287" w:rsidRDefault="00775287" w:rsidP="00233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9F0E8" w14:textId="77777777" w:rsidR="00775287" w:rsidRDefault="00775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DA3C4" w14:textId="77777777" w:rsidR="00775287" w:rsidRDefault="00775287" w:rsidP="00233866">
      <w:pPr>
        <w:spacing w:after="0" w:line="240" w:lineRule="auto"/>
      </w:pPr>
      <w:r>
        <w:separator/>
      </w:r>
    </w:p>
  </w:footnote>
  <w:footnote w:type="continuationSeparator" w:id="0">
    <w:p w14:paraId="0646E135" w14:textId="77777777" w:rsidR="00775287" w:rsidRDefault="00775287" w:rsidP="00233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570288"/>
      <w:docPartObj>
        <w:docPartGallery w:val="Page Numbers (Top of Page)"/>
        <w:docPartUnique/>
      </w:docPartObj>
    </w:sdtPr>
    <w:sdtEndPr>
      <w:rPr>
        <w:noProof/>
      </w:rPr>
    </w:sdtEndPr>
    <w:sdtContent>
      <w:p w14:paraId="1A5530B9" w14:textId="0BCCCD35" w:rsidR="00775287" w:rsidRDefault="00775287">
        <w:pPr>
          <w:pStyle w:val="Header"/>
          <w:jc w:val="right"/>
        </w:pPr>
        <w:r>
          <w:fldChar w:fldCharType="begin"/>
        </w:r>
        <w:r>
          <w:instrText xml:space="preserve"> PAGE   \* MERGEFORMAT </w:instrText>
        </w:r>
        <w:r>
          <w:fldChar w:fldCharType="separate"/>
        </w:r>
        <w:r w:rsidR="00222CFD">
          <w:rPr>
            <w:noProof/>
          </w:rPr>
          <w:t>iv</w:t>
        </w:r>
        <w:r>
          <w:rPr>
            <w:noProof/>
          </w:rPr>
          <w:fldChar w:fldCharType="end"/>
        </w:r>
      </w:p>
    </w:sdtContent>
  </w:sdt>
  <w:p w14:paraId="7929BB28" w14:textId="77777777" w:rsidR="00775287" w:rsidRDefault="007752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133421"/>
      <w:docPartObj>
        <w:docPartGallery w:val="Page Numbers (Top of Page)"/>
        <w:docPartUnique/>
      </w:docPartObj>
    </w:sdtPr>
    <w:sdtEndPr>
      <w:rPr>
        <w:noProof/>
      </w:rPr>
    </w:sdtEndPr>
    <w:sdtContent>
      <w:p w14:paraId="19EC8A4A" w14:textId="3E6B0821" w:rsidR="00775287" w:rsidRDefault="00775287">
        <w:pPr>
          <w:pStyle w:val="Header"/>
          <w:jc w:val="right"/>
        </w:pPr>
        <w:r>
          <w:fldChar w:fldCharType="begin"/>
        </w:r>
        <w:r>
          <w:instrText xml:space="preserve"> PAGE   \* MERGEFORMAT </w:instrText>
        </w:r>
        <w:r>
          <w:fldChar w:fldCharType="separate"/>
        </w:r>
        <w:r w:rsidR="00222CFD">
          <w:rPr>
            <w:noProof/>
          </w:rPr>
          <w:t>9</w:t>
        </w:r>
        <w:r>
          <w:rPr>
            <w:noProof/>
          </w:rPr>
          <w:fldChar w:fldCharType="end"/>
        </w:r>
      </w:p>
    </w:sdtContent>
  </w:sdt>
  <w:p w14:paraId="61AE6198" w14:textId="77777777" w:rsidR="00775287" w:rsidRDefault="007752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B1E67"/>
    <w:multiLevelType w:val="hybridMultilevel"/>
    <w:tmpl w:val="BD6E9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42E50"/>
    <w:multiLevelType w:val="hybridMultilevel"/>
    <w:tmpl w:val="F904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43C8F"/>
    <w:multiLevelType w:val="hybridMultilevel"/>
    <w:tmpl w:val="F528AA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6153569"/>
    <w:multiLevelType w:val="hybridMultilevel"/>
    <w:tmpl w:val="73669B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91A30"/>
    <w:multiLevelType w:val="multilevel"/>
    <w:tmpl w:val="34EA5F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4CFA6990"/>
    <w:multiLevelType w:val="hybridMultilevel"/>
    <w:tmpl w:val="B0181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84F8C"/>
    <w:multiLevelType w:val="hybridMultilevel"/>
    <w:tmpl w:val="F662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874A76"/>
    <w:multiLevelType w:val="multilevel"/>
    <w:tmpl w:val="F648C354"/>
    <w:lvl w:ilvl="0">
      <w:start w:val="1"/>
      <w:numFmt w:val="decimal"/>
      <w:lvlText w:val="%1."/>
      <w:lvlJc w:val="left"/>
      <w:pPr>
        <w:ind w:left="720" w:hanging="360"/>
      </w:pPr>
      <w:rPr>
        <w:rFonts w:hint="default"/>
      </w:rPr>
    </w:lvl>
    <w:lvl w:ilvl="1">
      <w:start w:val="1"/>
      <w:numFmt w:val="decimal"/>
      <w:isLgl/>
      <w:lvlText w:val="%1.%2"/>
      <w:lvlJc w:val="left"/>
      <w:pPr>
        <w:ind w:left="1845" w:hanging="40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8" w15:restartNumberingAfterBreak="0">
    <w:nsid w:val="74A82082"/>
    <w:multiLevelType w:val="hybridMultilevel"/>
    <w:tmpl w:val="B016AC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num>
  <w:num w:numId="6">
    <w:abstractNumId w:val="8"/>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3B4"/>
    <w:rsid w:val="0000117D"/>
    <w:rsid w:val="0000337A"/>
    <w:rsid w:val="00003BF9"/>
    <w:rsid w:val="00005C75"/>
    <w:rsid w:val="00011352"/>
    <w:rsid w:val="00011AF1"/>
    <w:rsid w:val="00011CDB"/>
    <w:rsid w:val="00012305"/>
    <w:rsid w:val="00012824"/>
    <w:rsid w:val="000130C9"/>
    <w:rsid w:val="00014B47"/>
    <w:rsid w:val="000210E7"/>
    <w:rsid w:val="00022C06"/>
    <w:rsid w:val="000366A9"/>
    <w:rsid w:val="000378F5"/>
    <w:rsid w:val="000427E1"/>
    <w:rsid w:val="00050CE5"/>
    <w:rsid w:val="0005140C"/>
    <w:rsid w:val="00051C0F"/>
    <w:rsid w:val="00052DF7"/>
    <w:rsid w:val="000538F3"/>
    <w:rsid w:val="00054E2B"/>
    <w:rsid w:val="000561FB"/>
    <w:rsid w:val="0006212F"/>
    <w:rsid w:val="0006318D"/>
    <w:rsid w:val="00063A62"/>
    <w:rsid w:val="00066125"/>
    <w:rsid w:val="000666BD"/>
    <w:rsid w:val="00071FD2"/>
    <w:rsid w:val="00075991"/>
    <w:rsid w:val="000803CC"/>
    <w:rsid w:val="00080F0E"/>
    <w:rsid w:val="0008350A"/>
    <w:rsid w:val="000847F6"/>
    <w:rsid w:val="00085BEC"/>
    <w:rsid w:val="00087912"/>
    <w:rsid w:val="00090E40"/>
    <w:rsid w:val="0009534A"/>
    <w:rsid w:val="00096357"/>
    <w:rsid w:val="00097752"/>
    <w:rsid w:val="000A07F0"/>
    <w:rsid w:val="000A2617"/>
    <w:rsid w:val="000A2C6B"/>
    <w:rsid w:val="000A370C"/>
    <w:rsid w:val="000A5094"/>
    <w:rsid w:val="000A6C91"/>
    <w:rsid w:val="000A75F5"/>
    <w:rsid w:val="000B3CA2"/>
    <w:rsid w:val="000B6A1E"/>
    <w:rsid w:val="000C6816"/>
    <w:rsid w:val="000D1DB0"/>
    <w:rsid w:val="000D362D"/>
    <w:rsid w:val="000D5A04"/>
    <w:rsid w:val="000E0786"/>
    <w:rsid w:val="000E1EEC"/>
    <w:rsid w:val="000E24D2"/>
    <w:rsid w:val="000E4E7C"/>
    <w:rsid w:val="000F6428"/>
    <w:rsid w:val="00100596"/>
    <w:rsid w:val="00102C33"/>
    <w:rsid w:val="00104402"/>
    <w:rsid w:val="001071E7"/>
    <w:rsid w:val="00107D25"/>
    <w:rsid w:val="001105E6"/>
    <w:rsid w:val="001159DA"/>
    <w:rsid w:val="0012306C"/>
    <w:rsid w:val="00124BB2"/>
    <w:rsid w:val="0012670E"/>
    <w:rsid w:val="00133BA6"/>
    <w:rsid w:val="0013532D"/>
    <w:rsid w:val="001360F9"/>
    <w:rsid w:val="0013744F"/>
    <w:rsid w:val="00137D96"/>
    <w:rsid w:val="00140085"/>
    <w:rsid w:val="001406A5"/>
    <w:rsid w:val="0014098C"/>
    <w:rsid w:val="00140CB0"/>
    <w:rsid w:val="00142F1C"/>
    <w:rsid w:val="00146074"/>
    <w:rsid w:val="00146B99"/>
    <w:rsid w:val="0014729C"/>
    <w:rsid w:val="00155EF4"/>
    <w:rsid w:val="00161757"/>
    <w:rsid w:val="00162576"/>
    <w:rsid w:val="00164A7D"/>
    <w:rsid w:val="00166DEE"/>
    <w:rsid w:val="00171824"/>
    <w:rsid w:val="001747D0"/>
    <w:rsid w:val="00175B45"/>
    <w:rsid w:val="00185206"/>
    <w:rsid w:val="0018522E"/>
    <w:rsid w:val="00185E8A"/>
    <w:rsid w:val="001870DE"/>
    <w:rsid w:val="0019355A"/>
    <w:rsid w:val="00195704"/>
    <w:rsid w:val="001A1008"/>
    <w:rsid w:val="001A2140"/>
    <w:rsid w:val="001B1407"/>
    <w:rsid w:val="001B59D1"/>
    <w:rsid w:val="001C241C"/>
    <w:rsid w:val="001C43A4"/>
    <w:rsid w:val="001C67E5"/>
    <w:rsid w:val="001C7AA1"/>
    <w:rsid w:val="001D45BD"/>
    <w:rsid w:val="001D6089"/>
    <w:rsid w:val="001D7983"/>
    <w:rsid w:val="001E2503"/>
    <w:rsid w:val="001F0AD9"/>
    <w:rsid w:val="001F0E6C"/>
    <w:rsid w:val="001F789C"/>
    <w:rsid w:val="002026C8"/>
    <w:rsid w:val="002073C5"/>
    <w:rsid w:val="002109B1"/>
    <w:rsid w:val="00213479"/>
    <w:rsid w:val="00220C53"/>
    <w:rsid w:val="002228EC"/>
    <w:rsid w:val="00222CFD"/>
    <w:rsid w:val="00222D42"/>
    <w:rsid w:val="00223B1B"/>
    <w:rsid w:val="00224450"/>
    <w:rsid w:val="002255BC"/>
    <w:rsid w:val="00225E6F"/>
    <w:rsid w:val="00227CF4"/>
    <w:rsid w:val="00230848"/>
    <w:rsid w:val="00233866"/>
    <w:rsid w:val="00236CF8"/>
    <w:rsid w:val="00236D75"/>
    <w:rsid w:val="00242460"/>
    <w:rsid w:val="0024575D"/>
    <w:rsid w:val="00245EAE"/>
    <w:rsid w:val="00252C08"/>
    <w:rsid w:val="002606C0"/>
    <w:rsid w:val="0026244D"/>
    <w:rsid w:val="002676DA"/>
    <w:rsid w:val="002721CA"/>
    <w:rsid w:val="00276E4D"/>
    <w:rsid w:val="00280087"/>
    <w:rsid w:val="002833A3"/>
    <w:rsid w:val="00296288"/>
    <w:rsid w:val="002A0856"/>
    <w:rsid w:val="002A68B0"/>
    <w:rsid w:val="002A694D"/>
    <w:rsid w:val="002B4F24"/>
    <w:rsid w:val="002B77E6"/>
    <w:rsid w:val="002C23EC"/>
    <w:rsid w:val="002C3C58"/>
    <w:rsid w:val="002D167D"/>
    <w:rsid w:val="002D5EDE"/>
    <w:rsid w:val="002D6A13"/>
    <w:rsid w:val="002E44EF"/>
    <w:rsid w:val="002F0D34"/>
    <w:rsid w:val="002F394B"/>
    <w:rsid w:val="002F5B24"/>
    <w:rsid w:val="00303C02"/>
    <w:rsid w:val="00304360"/>
    <w:rsid w:val="003121E7"/>
    <w:rsid w:val="00317C20"/>
    <w:rsid w:val="0032439F"/>
    <w:rsid w:val="003276DA"/>
    <w:rsid w:val="00327DB9"/>
    <w:rsid w:val="003345D7"/>
    <w:rsid w:val="00335618"/>
    <w:rsid w:val="00335BC0"/>
    <w:rsid w:val="00336B66"/>
    <w:rsid w:val="00336DF0"/>
    <w:rsid w:val="00336DF5"/>
    <w:rsid w:val="00336FCA"/>
    <w:rsid w:val="00340A42"/>
    <w:rsid w:val="0034241D"/>
    <w:rsid w:val="00345DAB"/>
    <w:rsid w:val="00347AF1"/>
    <w:rsid w:val="0035380A"/>
    <w:rsid w:val="0035726C"/>
    <w:rsid w:val="00371838"/>
    <w:rsid w:val="00373420"/>
    <w:rsid w:val="00377E46"/>
    <w:rsid w:val="003818AF"/>
    <w:rsid w:val="00381AE1"/>
    <w:rsid w:val="0038268F"/>
    <w:rsid w:val="003861DD"/>
    <w:rsid w:val="00392FB3"/>
    <w:rsid w:val="003957BD"/>
    <w:rsid w:val="00396B89"/>
    <w:rsid w:val="00397BD9"/>
    <w:rsid w:val="003A26CE"/>
    <w:rsid w:val="003A6DA0"/>
    <w:rsid w:val="003A78A8"/>
    <w:rsid w:val="003B3019"/>
    <w:rsid w:val="003B3171"/>
    <w:rsid w:val="003B65CB"/>
    <w:rsid w:val="003B774A"/>
    <w:rsid w:val="003C6ABE"/>
    <w:rsid w:val="003C6EA6"/>
    <w:rsid w:val="003D0991"/>
    <w:rsid w:val="003D405D"/>
    <w:rsid w:val="003D44B5"/>
    <w:rsid w:val="003D5100"/>
    <w:rsid w:val="003D56B4"/>
    <w:rsid w:val="003D5F75"/>
    <w:rsid w:val="003E1F40"/>
    <w:rsid w:val="003E3B90"/>
    <w:rsid w:val="003E4EE9"/>
    <w:rsid w:val="003E7CB1"/>
    <w:rsid w:val="003F58EB"/>
    <w:rsid w:val="00400065"/>
    <w:rsid w:val="004005EA"/>
    <w:rsid w:val="00400D88"/>
    <w:rsid w:val="00401C2C"/>
    <w:rsid w:val="00401F97"/>
    <w:rsid w:val="004045C0"/>
    <w:rsid w:val="00405249"/>
    <w:rsid w:val="00411DAF"/>
    <w:rsid w:val="0041709B"/>
    <w:rsid w:val="00417231"/>
    <w:rsid w:val="0041729D"/>
    <w:rsid w:val="00424F1C"/>
    <w:rsid w:val="00433DEC"/>
    <w:rsid w:val="00441B48"/>
    <w:rsid w:val="00441C6D"/>
    <w:rsid w:val="004459A4"/>
    <w:rsid w:val="00453C8D"/>
    <w:rsid w:val="00453EEF"/>
    <w:rsid w:val="0045555F"/>
    <w:rsid w:val="00455826"/>
    <w:rsid w:val="004759C8"/>
    <w:rsid w:val="004806FC"/>
    <w:rsid w:val="00480769"/>
    <w:rsid w:val="004817CF"/>
    <w:rsid w:val="00481E06"/>
    <w:rsid w:val="004821F8"/>
    <w:rsid w:val="00484E66"/>
    <w:rsid w:val="00484EDE"/>
    <w:rsid w:val="00484FB1"/>
    <w:rsid w:val="00496C00"/>
    <w:rsid w:val="004A3D42"/>
    <w:rsid w:val="004B1936"/>
    <w:rsid w:val="004B2B82"/>
    <w:rsid w:val="004B37B7"/>
    <w:rsid w:val="004B3A78"/>
    <w:rsid w:val="004C068A"/>
    <w:rsid w:val="004C5422"/>
    <w:rsid w:val="004D4AAC"/>
    <w:rsid w:val="004E0616"/>
    <w:rsid w:val="004E3CE1"/>
    <w:rsid w:val="004F5D31"/>
    <w:rsid w:val="00505C3D"/>
    <w:rsid w:val="00507283"/>
    <w:rsid w:val="0051661E"/>
    <w:rsid w:val="00516934"/>
    <w:rsid w:val="005200A7"/>
    <w:rsid w:val="00520D6F"/>
    <w:rsid w:val="00523F24"/>
    <w:rsid w:val="00524E8F"/>
    <w:rsid w:val="00536E9D"/>
    <w:rsid w:val="00541042"/>
    <w:rsid w:val="00543CBA"/>
    <w:rsid w:val="005452F7"/>
    <w:rsid w:val="00547D8E"/>
    <w:rsid w:val="00551045"/>
    <w:rsid w:val="00555038"/>
    <w:rsid w:val="005555F4"/>
    <w:rsid w:val="00565065"/>
    <w:rsid w:val="00565AAA"/>
    <w:rsid w:val="005668B0"/>
    <w:rsid w:val="00570587"/>
    <w:rsid w:val="0057146A"/>
    <w:rsid w:val="0057262B"/>
    <w:rsid w:val="00574F08"/>
    <w:rsid w:val="0057689C"/>
    <w:rsid w:val="0058592E"/>
    <w:rsid w:val="00586436"/>
    <w:rsid w:val="00590AE9"/>
    <w:rsid w:val="00590D9C"/>
    <w:rsid w:val="0059170A"/>
    <w:rsid w:val="005920F9"/>
    <w:rsid w:val="00592DCD"/>
    <w:rsid w:val="005949A6"/>
    <w:rsid w:val="00595851"/>
    <w:rsid w:val="005A10D5"/>
    <w:rsid w:val="005A2C9A"/>
    <w:rsid w:val="005B172A"/>
    <w:rsid w:val="005B1E37"/>
    <w:rsid w:val="005B314F"/>
    <w:rsid w:val="005B40AC"/>
    <w:rsid w:val="005B71E4"/>
    <w:rsid w:val="005B765F"/>
    <w:rsid w:val="005C2390"/>
    <w:rsid w:val="005C43F7"/>
    <w:rsid w:val="005D17DF"/>
    <w:rsid w:val="005E068D"/>
    <w:rsid w:val="005E1942"/>
    <w:rsid w:val="005E4EEE"/>
    <w:rsid w:val="005F20CB"/>
    <w:rsid w:val="005F2647"/>
    <w:rsid w:val="005F33E9"/>
    <w:rsid w:val="00600DA4"/>
    <w:rsid w:val="00607F07"/>
    <w:rsid w:val="00610B3A"/>
    <w:rsid w:val="0061444A"/>
    <w:rsid w:val="006217FD"/>
    <w:rsid w:val="00631862"/>
    <w:rsid w:val="00633A70"/>
    <w:rsid w:val="00634D67"/>
    <w:rsid w:val="00634F62"/>
    <w:rsid w:val="00635651"/>
    <w:rsid w:val="00642678"/>
    <w:rsid w:val="006429EF"/>
    <w:rsid w:val="00643E20"/>
    <w:rsid w:val="00644EC8"/>
    <w:rsid w:val="00653620"/>
    <w:rsid w:val="006613B4"/>
    <w:rsid w:val="006629FB"/>
    <w:rsid w:val="0066730B"/>
    <w:rsid w:val="00671E82"/>
    <w:rsid w:val="006729D8"/>
    <w:rsid w:val="00672CB2"/>
    <w:rsid w:val="00680363"/>
    <w:rsid w:val="00683ABE"/>
    <w:rsid w:val="00684F13"/>
    <w:rsid w:val="006851C2"/>
    <w:rsid w:val="00685947"/>
    <w:rsid w:val="00694239"/>
    <w:rsid w:val="00695428"/>
    <w:rsid w:val="006A2B68"/>
    <w:rsid w:val="006A3CDA"/>
    <w:rsid w:val="006B1661"/>
    <w:rsid w:val="006B4567"/>
    <w:rsid w:val="006C43C0"/>
    <w:rsid w:val="006C6422"/>
    <w:rsid w:val="006D1EDA"/>
    <w:rsid w:val="006D2529"/>
    <w:rsid w:val="006D350A"/>
    <w:rsid w:val="006D37B1"/>
    <w:rsid w:val="006D422B"/>
    <w:rsid w:val="006D505D"/>
    <w:rsid w:val="006D76DF"/>
    <w:rsid w:val="006E0152"/>
    <w:rsid w:val="006E1A9F"/>
    <w:rsid w:val="006E7F5D"/>
    <w:rsid w:val="006F1006"/>
    <w:rsid w:val="006F435D"/>
    <w:rsid w:val="006F5E14"/>
    <w:rsid w:val="006F7F17"/>
    <w:rsid w:val="00701201"/>
    <w:rsid w:val="007016E7"/>
    <w:rsid w:val="00704FF5"/>
    <w:rsid w:val="0070513F"/>
    <w:rsid w:val="00706F02"/>
    <w:rsid w:val="00707BA3"/>
    <w:rsid w:val="007100BE"/>
    <w:rsid w:val="007121B2"/>
    <w:rsid w:val="0071445E"/>
    <w:rsid w:val="0071648E"/>
    <w:rsid w:val="0072077B"/>
    <w:rsid w:val="00726C00"/>
    <w:rsid w:val="007352DE"/>
    <w:rsid w:val="00735AD9"/>
    <w:rsid w:val="007425D3"/>
    <w:rsid w:val="00743D9F"/>
    <w:rsid w:val="007441FD"/>
    <w:rsid w:val="007455F4"/>
    <w:rsid w:val="00750763"/>
    <w:rsid w:val="007529BF"/>
    <w:rsid w:val="007632DD"/>
    <w:rsid w:val="00764352"/>
    <w:rsid w:val="007654C4"/>
    <w:rsid w:val="00766C66"/>
    <w:rsid w:val="00775287"/>
    <w:rsid w:val="0077751C"/>
    <w:rsid w:val="007778D8"/>
    <w:rsid w:val="00780CFF"/>
    <w:rsid w:val="007904E6"/>
    <w:rsid w:val="0079205D"/>
    <w:rsid w:val="007968B8"/>
    <w:rsid w:val="007A0E51"/>
    <w:rsid w:val="007A1386"/>
    <w:rsid w:val="007A3065"/>
    <w:rsid w:val="007A4469"/>
    <w:rsid w:val="007B1ACD"/>
    <w:rsid w:val="007B27E9"/>
    <w:rsid w:val="007B43D7"/>
    <w:rsid w:val="007B479C"/>
    <w:rsid w:val="007B653C"/>
    <w:rsid w:val="007B7A97"/>
    <w:rsid w:val="007C5788"/>
    <w:rsid w:val="007C5CB7"/>
    <w:rsid w:val="007D0188"/>
    <w:rsid w:val="007D1415"/>
    <w:rsid w:val="007D143E"/>
    <w:rsid w:val="007D6429"/>
    <w:rsid w:val="007E16F2"/>
    <w:rsid w:val="007E2310"/>
    <w:rsid w:val="007E3009"/>
    <w:rsid w:val="007E60D7"/>
    <w:rsid w:val="007F091E"/>
    <w:rsid w:val="007F2813"/>
    <w:rsid w:val="007F3B9B"/>
    <w:rsid w:val="008005D2"/>
    <w:rsid w:val="008021FB"/>
    <w:rsid w:val="00803D33"/>
    <w:rsid w:val="008157BF"/>
    <w:rsid w:val="00820923"/>
    <w:rsid w:val="00820A25"/>
    <w:rsid w:val="00820A4F"/>
    <w:rsid w:val="0083491A"/>
    <w:rsid w:val="0083658C"/>
    <w:rsid w:val="00840829"/>
    <w:rsid w:val="00845037"/>
    <w:rsid w:val="00851DF6"/>
    <w:rsid w:val="00857C40"/>
    <w:rsid w:val="00862B68"/>
    <w:rsid w:val="008651B4"/>
    <w:rsid w:val="0086541C"/>
    <w:rsid w:val="00872461"/>
    <w:rsid w:val="00880247"/>
    <w:rsid w:val="00882379"/>
    <w:rsid w:val="0088602C"/>
    <w:rsid w:val="00886907"/>
    <w:rsid w:val="008B0F66"/>
    <w:rsid w:val="008B5655"/>
    <w:rsid w:val="008B7183"/>
    <w:rsid w:val="008C785C"/>
    <w:rsid w:val="008C786C"/>
    <w:rsid w:val="008C7B44"/>
    <w:rsid w:val="008E3A9D"/>
    <w:rsid w:val="008E3B66"/>
    <w:rsid w:val="008E5CE5"/>
    <w:rsid w:val="008E6956"/>
    <w:rsid w:val="008E7962"/>
    <w:rsid w:val="008F2A84"/>
    <w:rsid w:val="008F4D0F"/>
    <w:rsid w:val="008F5CA4"/>
    <w:rsid w:val="008F66A6"/>
    <w:rsid w:val="008F689E"/>
    <w:rsid w:val="00900DFA"/>
    <w:rsid w:val="00904B84"/>
    <w:rsid w:val="009069B8"/>
    <w:rsid w:val="0091195B"/>
    <w:rsid w:val="0091280D"/>
    <w:rsid w:val="0091378E"/>
    <w:rsid w:val="00913A43"/>
    <w:rsid w:val="00913CFC"/>
    <w:rsid w:val="00914BD9"/>
    <w:rsid w:val="0092021F"/>
    <w:rsid w:val="0092023C"/>
    <w:rsid w:val="00922D47"/>
    <w:rsid w:val="00923DDA"/>
    <w:rsid w:val="0092522B"/>
    <w:rsid w:val="009328F6"/>
    <w:rsid w:val="00936077"/>
    <w:rsid w:val="00941282"/>
    <w:rsid w:val="009502E5"/>
    <w:rsid w:val="00950411"/>
    <w:rsid w:val="00951C14"/>
    <w:rsid w:val="00956A39"/>
    <w:rsid w:val="00960B17"/>
    <w:rsid w:val="0096354E"/>
    <w:rsid w:val="00963A9C"/>
    <w:rsid w:val="009650A0"/>
    <w:rsid w:val="009749F0"/>
    <w:rsid w:val="00977B74"/>
    <w:rsid w:val="0098135B"/>
    <w:rsid w:val="00983979"/>
    <w:rsid w:val="00986CA5"/>
    <w:rsid w:val="00990B81"/>
    <w:rsid w:val="00991BF8"/>
    <w:rsid w:val="00991D0D"/>
    <w:rsid w:val="00997B67"/>
    <w:rsid w:val="009A1D71"/>
    <w:rsid w:val="009A56CA"/>
    <w:rsid w:val="009A6D32"/>
    <w:rsid w:val="009B238B"/>
    <w:rsid w:val="009B2A0C"/>
    <w:rsid w:val="009B5912"/>
    <w:rsid w:val="009B64BD"/>
    <w:rsid w:val="009C1358"/>
    <w:rsid w:val="009C61E5"/>
    <w:rsid w:val="009D2A98"/>
    <w:rsid w:val="009D32EC"/>
    <w:rsid w:val="009D4A17"/>
    <w:rsid w:val="009D4F01"/>
    <w:rsid w:val="009D5769"/>
    <w:rsid w:val="009D67DF"/>
    <w:rsid w:val="009E0A24"/>
    <w:rsid w:val="009E2C5E"/>
    <w:rsid w:val="009E5E03"/>
    <w:rsid w:val="009E709D"/>
    <w:rsid w:val="009F479C"/>
    <w:rsid w:val="00A010EB"/>
    <w:rsid w:val="00A01A36"/>
    <w:rsid w:val="00A028BB"/>
    <w:rsid w:val="00A03494"/>
    <w:rsid w:val="00A03F6D"/>
    <w:rsid w:val="00A15099"/>
    <w:rsid w:val="00A208BC"/>
    <w:rsid w:val="00A265F4"/>
    <w:rsid w:val="00A27193"/>
    <w:rsid w:val="00A35329"/>
    <w:rsid w:val="00A35C0F"/>
    <w:rsid w:val="00A42778"/>
    <w:rsid w:val="00A434DB"/>
    <w:rsid w:val="00A46E20"/>
    <w:rsid w:val="00A52598"/>
    <w:rsid w:val="00A544D3"/>
    <w:rsid w:val="00A56BFE"/>
    <w:rsid w:val="00A60BDC"/>
    <w:rsid w:val="00A62A28"/>
    <w:rsid w:val="00A650F6"/>
    <w:rsid w:val="00A66297"/>
    <w:rsid w:val="00A71AB7"/>
    <w:rsid w:val="00A73115"/>
    <w:rsid w:val="00A76314"/>
    <w:rsid w:val="00A826F4"/>
    <w:rsid w:val="00A831E2"/>
    <w:rsid w:val="00A83633"/>
    <w:rsid w:val="00A90C6D"/>
    <w:rsid w:val="00A90F45"/>
    <w:rsid w:val="00A9130F"/>
    <w:rsid w:val="00A928E9"/>
    <w:rsid w:val="00A92931"/>
    <w:rsid w:val="00A93A25"/>
    <w:rsid w:val="00AA740D"/>
    <w:rsid w:val="00AB3EBC"/>
    <w:rsid w:val="00AB3F89"/>
    <w:rsid w:val="00AB404C"/>
    <w:rsid w:val="00AB654D"/>
    <w:rsid w:val="00AB7859"/>
    <w:rsid w:val="00AB7EF6"/>
    <w:rsid w:val="00AC0E1C"/>
    <w:rsid w:val="00AC5C3B"/>
    <w:rsid w:val="00AC795A"/>
    <w:rsid w:val="00AD1D3F"/>
    <w:rsid w:val="00AD31C9"/>
    <w:rsid w:val="00AD463D"/>
    <w:rsid w:val="00AD4FD8"/>
    <w:rsid w:val="00AD56B3"/>
    <w:rsid w:val="00AD7AA5"/>
    <w:rsid w:val="00AE147A"/>
    <w:rsid w:val="00AE3AEC"/>
    <w:rsid w:val="00AE455B"/>
    <w:rsid w:val="00AE54AD"/>
    <w:rsid w:val="00AF03BE"/>
    <w:rsid w:val="00AF2E9D"/>
    <w:rsid w:val="00AF4539"/>
    <w:rsid w:val="00AF4D40"/>
    <w:rsid w:val="00AF6BCA"/>
    <w:rsid w:val="00AF79F8"/>
    <w:rsid w:val="00B008CD"/>
    <w:rsid w:val="00B00C63"/>
    <w:rsid w:val="00B05768"/>
    <w:rsid w:val="00B07DB2"/>
    <w:rsid w:val="00B1223E"/>
    <w:rsid w:val="00B12D82"/>
    <w:rsid w:val="00B131E7"/>
    <w:rsid w:val="00B14A60"/>
    <w:rsid w:val="00B200A1"/>
    <w:rsid w:val="00B23E87"/>
    <w:rsid w:val="00B256C9"/>
    <w:rsid w:val="00B271A2"/>
    <w:rsid w:val="00B33624"/>
    <w:rsid w:val="00B359F0"/>
    <w:rsid w:val="00B36D07"/>
    <w:rsid w:val="00B36FCB"/>
    <w:rsid w:val="00B40C41"/>
    <w:rsid w:val="00B44DC6"/>
    <w:rsid w:val="00B4775B"/>
    <w:rsid w:val="00B54AE8"/>
    <w:rsid w:val="00B63764"/>
    <w:rsid w:val="00B65D7E"/>
    <w:rsid w:val="00B67DBC"/>
    <w:rsid w:val="00B76073"/>
    <w:rsid w:val="00B7669D"/>
    <w:rsid w:val="00B80313"/>
    <w:rsid w:val="00B82B1F"/>
    <w:rsid w:val="00B8391C"/>
    <w:rsid w:val="00B85BF8"/>
    <w:rsid w:val="00B9037F"/>
    <w:rsid w:val="00BA1666"/>
    <w:rsid w:val="00BA1E60"/>
    <w:rsid w:val="00BA485D"/>
    <w:rsid w:val="00BA4CCE"/>
    <w:rsid w:val="00BA77A5"/>
    <w:rsid w:val="00BA7E63"/>
    <w:rsid w:val="00BB5EA7"/>
    <w:rsid w:val="00BB6600"/>
    <w:rsid w:val="00BC12C5"/>
    <w:rsid w:val="00BD4550"/>
    <w:rsid w:val="00BE053D"/>
    <w:rsid w:val="00BE5B51"/>
    <w:rsid w:val="00BF0F6D"/>
    <w:rsid w:val="00C04604"/>
    <w:rsid w:val="00C1143D"/>
    <w:rsid w:val="00C11F2D"/>
    <w:rsid w:val="00C171EB"/>
    <w:rsid w:val="00C217B9"/>
    <w:rsid w:val="00C24AC4"/>
    <w:rsid w:val="00C26A19"/>
    <w:rsid w:val="00C41045"/>
    <w:rsid w:val="00C429E3"/>
    <w:rsid w:val="00C445EB"/>
    <w:rsid w:val="00C44BE8"/>
    <w:rsid w:val="00C45E4E"/>
    <w:rsid w:val="00C47375"/>
    <w:rsid w:val="00C51830"/>
    <w:rsid w:val="00C51BFC"/>
    <w:rsid w:val="00C51EEF"/>
    <w:rsid w:val="00C659E2"/>
    <w:rsid w:val="00C71CBF"/>
    <w:rsid w:val="00C724DB"/>
    <w:rsid w:val="00C7515A"/>
    <w:rsid w:val="00C80D3F"/>
    <w:rsid w:val="00C812E3"/>
    <w:rsid w:val="00C81AE2"/>
    <w:rsid w:val="00C863E8"/>
    <w:rsid w:val="00C86F4A"/>
    <w:rsid w:val="00C8707B"/>
    <w:rsid w:val="00C95F87"/>
    <w:rsid w:val="00C96271"/>
    <w:rsid w:val="00C96EBC"/>
    <w:rsid w:val="00C97D01"/>
    <w:rsid w:val="00CA6792"/>
    <w:rsid w:val="00CA6B4E"/>
    <w:rsid w:val="00CB0AD6"/>
    <w:rsid w:val="00CB13B1"/>
    <w:rsid w:val="00CB1966"/>
    <w:rsid w:val="00CB274F"/>
    <w:rsid w:val="00CB49CC"/>
    <w:rsid w:val="00CB513C"/>
    <w:rsid w:val="00CB5B56"/>
    <w:rsid w:val="00CC0176"/>
    <w:rsid w:val="00CC0CD6"/>
    <w:rsid w:val="00CC2F8F"/>
    <w:rsid w:val="00CC2F9C"/>
    <w:rsid w:val="00CC4FCF"/>
    <w:rsid w:val="00CC5BA2"/>
    <w:rsid w:val="00CC6F48"/>
    <w:rsid w:val="00CD2DBE"/>
    <w:rsid w:val="00CD4140"/>
    <w:rsid w:val="00CD79EA"/>
    <w:rsid w:val="00CE1E69"/>
    <w:rsid w:val="00CE244C"/>
    <w:rsid w:val="00CE7F2D"/>
    <w:rsid w:val="00CF1486"/>
    <w:rsid w:val="00CF5C9E"/>
    <w:rsid w:val="00CF6747"/>
    <w:rsid w:val="00D02FCF"/>
    <w:rsid w:val="00D033C3"/>
    <w:rsid w:val="00D03485"/>
    <w:rsid w:val="00D0430F"/>
    <w:rsid w:val="00D1059E"/>
    <w:rsid w:val="00D11BF2"/>
    <w:rsid w:val="00D13D54"/>
    <w:rsid w:val="00D16B17"/>
    <w:rsid w:val="00D17698"/>
    <w:rsid w:val="00D21A0E"/>
    <w:rsid w:val="00D21E22"/>
    <w:rsid w:val="00D227E8"/>
    <w:rsid w:val="00D238C4"/>
    <w:rsid w:val="00D3179B"/>
    <w:rsid w:val="00D31C4F"/>
    <w:rsid w:val="00D3639A"/>
    <w:rsid w:val="00D367C7"/>
    <w:rsid w:val="00D369ED"/>
    <w:rsid w:val="00D3722A"/>
    <w:rsid w:val="00D42E23"/>
    <w:rsid w:val="00D43AD7"/>
    <w:rsid w:val="00D477DD"/>
    <w:rsid w:val="00D47A46"/>
    <w:rsid w:val="00D526BA"/>
    <w:rsid w:val="00D527D5"/>
    <w:rsid w:val="00D52FF6"/>
    <w:rsid w:val="00D67379"/>
    <w:rsid w:val="00D67E8C"/>
    <w:rsid w:val="00D71B95"/>
    <w:rsid w:val="00D7370C"/>
    <w:rsid w:val="00D74AC1"/>
    <w:rsid w:val="00D76AA9"/>
    <w:rsid w:val="00D76B70"/>
    <w:rsid w:val="00D770A3"/>
    <w:rsid w:val="00D803D6"/>
    <w:rsid w:val="00D812D3"/>
    <w:rsid w:val="00D818C2"/>
    <w:rsid w:val="00D82A83"/>
    <w:rsid w:val="00D84F0B"/>
    <w:rsid w:val="00D903D7"/>
    <w:rsid w:val="00D97244"/>
    <w:rsid w:val="00DA2FC6"/>
    <w:rsid w:val="00DA4A07"/>
    <w:rsid w:val="00DB07C8"/>
    <w:rsid w:val="00DB0E68"/>
    <w:rsid w:val="00DB1A52"/>
    <w:rsid w:val="00DB37E0"/>
    <w:rsid w:val="00DB7497"/>
    <w:rsid w:val="00DB75E3"/>
    <w:rsid w:val="00DC0CCC"/>
    <w:rsid w:val="00DD003B"/>
    <w:rsid w:val="00DE5C8B"/>
    <w:rsid w:val="00DF0545"/>
    <w:rsid w:val="00DF133A"/>
    <w:rsid w:val="00DF6E90"/>
    <w:rsid w:val="00E0516B"/>
    <w:rsid w:val="00E06C81"/>
    <w:rsid w:val="00E06F08"/>
    <w:rsid w:val="00E075E3"/>
    <w:rsid w:val="00E07A4E"/>
    <w:rsid w:val="00E07DEE"/>
    <w:rsid w:val="00E11C87"/>
    <w:rsid w:val="00E17636"/>
    <w:rsid w:val="00E25111"/>
    <w:rsid w:val="00E30048"/>
    <w:rsid w:val="00E37393"/>
    <w:rsid w:val="00E44647"/>
    <w:rsid w:val="00E5163F"/>
    <w:rsid w:val="00E51858"/>
    <w:rsid w:val="00E518EF"/>
    <w:rsid w:val="00E5193A"/>
    <w:rsid w:val="00E52634"/>
    <w:rsid w:val="00E55596"/>
    <w:rsid w:val="00E56786"/>
    <w:rsid w:val="00E579BB"/>
    <w:rsid w:val="00E618B1"/>
    <w:rsid w:val="00E625B0"/>
    <w:rsid w:val="00E65BF3"/>
    <w:rsid w:val="00E70016"/>
    <w:rsid w:val="00E709D0"/>
    <w:rsid w:val="00E71CEF"/>
    <w:rsid w:val="00E74269"/>
    <w:rsid w:val="00E77010"/>
    <w:rsid w:val="00E8529C"/>
    <w:rsid w:val="00E91CB0"/>
    <w:rsid w:val="00E924D1"/>
    <w:rsid w:val="00E92B6C"/>
    <w:rsid w:val="00E94C08"/>
    <w:rsid w:val="00E96529"/>
    <w:rsid w:val="00E96830"/>
    <w:rsid w:val="00EA78E1"/>
    <w:rsid w:val="00EB0686"/>
    <w:rsid w:val="00EB2D6F"/>
    <w:rsid w:val="00EB59E2"/>
    <w:rsid w:val="00EB63D4"/>
    <w:rsid w:val="00EB6690"/>
    <w:rsid w:val="00EB6A76"/>
    <w:rsid w:val="00EC628F"/>
    <w:rsid w:val="00ED02BC"/>
    <w:rsid w:val="00ED3847"/>
    <w:rsid w:val="00ED5495"/>
    <w:rsid w:val="00EE3D70"/>
    <w:rsid w:val="00EE4E4A"/>
    <w:rsid w:val="00EE50E8"/>
    <w:rsid w:val="00EE65BF"/>
    <w:rsid w:val="00EF3A78"/>
    <w:rsid w:val="00EF4028"/>
    <w:rsid w:val="00F10253"/>
    <w:rsid w:val="00F124E9"/>
    <w:rsid w:val="00F13CFC"/>
    <w:rsid w:val="00F16B75"/>
    <w:rsid w:val="00F175E0"/>
    <w:rsid w:val="00F220B9"/>
    <w:rsid w:val="00F242F8"/>
    <w:rsid w:val="00F30DDD"/>
    <w:rsid w:val="00F41CA3"/>
    <w:rsid w:val="00F433D7"/>
    <w:rsid w:val="00F43B8B"/>
    <w:rsid w:val="00F510ED"/>
    <w:rsid w:val="00F51735"/>
    <w:rsid w:val="00F526C2"/>
    <w:rsid w:val="00F5556B"/>
    <w:rsid w:val="00F74C94"/>
    <w:rsid w:val="00F804F5"/>
    <w:rsid w:val="00F830F5"/>
    <w:rsid w:val="00F83510"/>
    <w:rsid w:val="00F90540"/>
    <w:rsid w:val="00F9054C"/>
    <w:rsid w:val="00F93323"/>
    <w:rsid w:val="00F93B44"/>
    <w:rsid w:val="00F958CA"/>
    <w:rsid w:val="00F95995"/>
    <w:rsid w:val="00F966B9"/>
    <w:rsid w:val="00FA0210"/>
    <w:rsid w:val="00FA0254"/>
    <w:rsid w:val="00FA08B8"/>
    <w:rsid w:val="00FA12CE"/>
    <w:rsid w:val="00FA3E79"/>
    <w:rsid w:val="00FA55E2"/>
    <w:rsid w:val="00FA6D57"/>
    <w:rsid w:val="00FB2C4A"/>
    <w:rsid w:val="00FB34F7"/>
    <w:rsid w:val="00FB360E"/>
    <w:rsid w:val="00FB5805"/>
    <w:rsid w:val="00FB5DA6"/>
    <w:rsid w:val="00FD096B"/>
    <w:rsid w:val="00FD0DEA"/>
    <w:rsid w:val="00FD1FD9"/>
    <w:rsid w:val="00FD3C43"/>
    <w:rsid w:val="00FD6F3D"/>
    <w:rsid w:val="00FE1C49"/>
    <w:rsid w:val="00FE4ACC"/>
    <w:rsid w:val="00FE4E7B"/>
    <w:rsid w:val="00FE567C"/>
    <w:rsid w:val="00FE729C"/>
    <w:rsid w:val="00FF1C54"/>
    <w:rsid w:val="00FF36E7"/>
    <w:rsid w:val="00FF4913"/>
    <w:rsid w:val="00FF549F"/>
    <w:rsid w:val="00FF711F"/>
    <w:rsid w:val="00FF7C01"/>
    <w:rsid w:val="40A76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2A4269"/>
  <w15:chartTrackingRefBased/>
  <w15:docId w15:val="{A4468B2F-4DBA-4A69-9369-AA6556683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03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13B4"/>
    <w:pPr>
      <w:spacing w:after="0" w:line="240" w:lineRule="auto"/>
    </w:pPr>
    <w:rPr>
      <w:lang w:val="en-GB"/>
    </w:rPr>
  </w:style>
  <w:style w:type="character" w:customStyle="1" w:styleId="Heading1Char">
    <w:name w:val="Heading 1 Char"/>
    <w:basedOn w:val="DefaultParagraphFont"/>
    <w:link w:val="Heading1"/>
    <w:uiPriority w:val="9"/>
    <w:rsid w:val="00D803D6"/>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D803D6"/>
    <w:pPr>
      <w:ind w:left="720"/>
      <w:contextualSpacing/>
    </w:pPr>
  </w:style>
  <w:style w:type="character" w:customStyle="1" w:styleId="normaltextrun">
    <w:name w:val="normaltextrun"/>
    <w:basedOn w:val="DefaultParagraphFont"/>
    <w:rsid w:val="00D803D6"/>
  </w:style>
  <w:style w:type="table" w:styleId="TableGrid">
    <w:name w:val="Table Grid"/>
    <w:basedOn w:val="TableNormal"/>
    <w:uiPriority w:val="59"/>
    <w:rsid w:val="0006212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2C9A"/>
    <w:rPr>
      <w:color w:val="0000FF"/>
      <w:u w:val="single"/>
    </w:rPr>
  </w:style>
  <w:style w:type="character" w:styleId="Strong">
    <w:name w:val="Strong"/>
    <w:basedOn w:val="DefaultParagraphFont"/>
    <w:uiPriority w:val="22"/>
    <w:qFormat/>
    <w:rsid w:val="005A2C9A"/>
    <w:rPr>
      <w:b/>
      <w:bCs/>
    </w:rPr>
  </w:style>
  <w:style w:type="paragraph" w:customStyle="1" w:styleId="paragraph">
    <w:name w:val="paragraph"/>
    <w:basedOn w:val="Normal"/>
    <w:rsid w:val="005A2C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5A2C9A"/>
  </w:style>
  <w:style w:type="character" w:customStyle="1" w:styleId="spellingerror">
    <w:name w:val="spellingerror"/>
    <w:basedOn w:val="DefaultParagraphFont"/>
    <w:rsid w:val="005A2C9A"/>
  </w:style>
  <w:style w:type="paragraph" w:styleId="Header">
    <w:name w:val="header"/>
    <w:basedOn w:val="Normal"/>
    <w:link w:val="HeaderChar"/>
    <w:uiPriority w:val="99"/>
    <w:unhideWhenUsed/>
    <w:rsid w:val="00233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66"/>
    <w:rPr>
      <w:lang w:val="en-GB"/>
    </w:rPr>
  </w:style>
  <w:style w:type="paragraph" w:styleId="Footer">
    <w:name w:val="footer"/>
    <w:basedOn w:val="Normal"/>
    <w:link w:val="FooterChar"/>
    <w:uiPriority w:val="99"/>
    <w:unhideWhenUsed/>
    <w:rsid w:val="00233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6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639864">
      <w:bodyDiv w:val="1"/>
      <w:marLeft w:val="0"/>
      <w:marRight w:val="0"/>
      <w:marTop w:val="0"/>
      <w:marBottom w:val="0"/>
      <w:divBdr>
        <w:top w:val="none" w:sz="0" w:space="0" w:color="auto"/>
        <w:left w:val="none" w:sz="0" w:space="0" w:color="auto"/>
        <w:bottom w:val="none" w:sz="0" w:space="0" w:color="auto"/>
        <w:right w:val="none" w:sz="0" w:space="0" w:color="auto"/>
      </w:divBdr>
      <w:divsChild>
        <w:div w:id="147744826">
          <w:marLeft w:val="0"/>
          <w:marRight w:val="0"/>
          <w:marTop w:val="0"/>
          <w:marBottom w:val="0"/>
          <w:divBdr>
            <w:top w:val="none" w:sz="0" w:space="0" w:color="auto"/>
            <w:left w:val="none" w:sz="0" w:space="0" w:color="auto"/>
            <w:bottom w:val="none" w:sz="0" w:space="0" w:color="auto"/>
            <w:right w:val="none" w:sz="0" w:space="0" w:color="auto"/>
          </w:divBdr>
          <w:divsChild>
            <w:div w:id="2038967049">
              <w:marLeft w:val="0"/>
              <w:marRight w:val="0"/>
              <w:marTop w:val="0"/>
              <w:marBottom w:val="0"/>
              <w:divBdr>
                <w:top w:val="none" w:sz="0" w:space="0" w:color="auto"/>
                <w:left w:val="none" w:sz="0" w:space="0" w:color="auto"/>
                <w:bottom w:val="none" w:sz="0" w:space="0" w:color="auto"/>
                <w:right w:val="none" w:sz="0" w:space="0" w:color="auto"/>
              </w:divBdr>
              <w:divsChild>
                <w:div w:id="226769033">
                  <w:marLeft w:val="0"/>
                  <w:marRight w:val="0"/>
                  <w:marTop w:val="0"/>
                  <w:marBottom w:val="0"/>
                  <w:divBdr>
                    <w:top w:val="none" w:sz="0" w:space="0" w:color="auto"/>
                    <w:left w:val="none" w:sz="0" w:space="0" w:color="auto"/>
                    <w:bottom w:val="none" w:sz="0" w:space="0" w:color="auto"/>
                    <w:right w:val="none" w:sz="0" w:space="0" w:color="auto"/>
                  </w:divBdr>
                  <w:divsChild>
                    <w:div w:id="1428692087">
                      <w:marLeft w:val="0"/>
                      <w:marRight w:val="0"/>
                      <w:marTop w:val="0"/>
                      <w:marBottom w:val="0"/>
                      <w:divBdr>
                        <w:top w:val="none" w:sz="0" w:space="0" w:color="auto"/>
                        <w:left w:val="none" w:sz="0" w:space="0" w:color="auto"/>
                        <w:bottom w:val="none" w:sz="0" w:space="0" w:color="auto"/>
                        <w:right w:val="none" w:sz="0" w:space="0" w:color="auto"/>
                      </w:divBdr>
                      <w:divsChild>
                        <w:div w:id="1766074359">
                          <w:marLeft w:val="0"/>
                          <w:marRight w:val="0"/>
                          <w:marTop w:val="0"/>
                          <w:marBottom w:val="0"/>
                          <w:divBdr>
                            <w:top w:val="none" w:sz="0" w:space="0" w:color="auto"/>
                            <w:left w:val="none" w:sz="0" w:space="0" w:color="auto"/>
                            <w:bottom w:val="none" w:sz="0" w:space="0" w:color="auto"/>
                            <w:right w:val="none" w:sz="0" w:space="0" w:color="auto"/>
                          </w:divBdr>
                          <w:divsChild>
                            <w:div w:id="1967353066">
                              <w:marLeft w:val="0"/>
                              <w:marRight w:val="0"/>
                              <w:marTop w:val="0"/>
                              <w:marBottom w:val="0"/>
                              <w:divBdr>
                                <w:top w:val="none" w:sz="0" w:space="0" w:color="auto"/>
                                <w:left w:val="none" w:sz="0" w:space="0" w:color="auto"/>
                                <w:bottom w:val="none" w:sz="0" w:space="0" w:color="auto"/>
                                <w:right w:val="none" w:sz="0" w:space="0" w:color="auto"/>
                              </w:divBdr>
                              <w:divsChild>
                                <w:div w:id="1703246219">
                                  <w:marLeft w:val="0"/>
                                  <w:marRight w:val="0"/>
                                  <w:marTop w:val="0"/>
                                  <w:marBottom w:val="0"/>
                                  <w:divBdr>
                                    <w:top w:val="none" w:sz="0" w:space="0" w:color="auto"/>
                                    <w:left w:val="none" w:sz="0" w:space="0" w:color="auto"/>
                                    <w:bottom w:val="none" w:sz="0" w:space="0" w:color="auto"/>
                                    <w:right w:val="none" w:sz="0" w:space="0" w:color="auto"/>
                                  </w:divBdr>
                                  <w:divsChild>
                                    <w:div w:id="369843349">
                                      <w:marLeft w:val="0"/>
                                      <w:marRight w:val="0"/>
                                      <w:marTop w:val="0"/>
                                      <w:marBottom w:val="0"/>
                                      <w:divBdr>
                                        <w:top w:val="none" w:sz="0" w:space="0" w:color="auto"/>
                                        <w:left w:val="none" w:sz="0" w:space="0" w:color="auto"/>
                                        <w:bottom w:val="none" w:sz="0" w:space="0" w:color="auto"/>
                                        <w:right w:val="none" w:sz="0" w:space="0" w:color="auto"/>
                                      </w:divBdr>
                                      <w:divsChild>
                                        <w:div w:id="130294844">
                                          <w:marLeft w:val="0"/>
                                          <w:marRight w:val="0"/>
                                          <w:marTop w:val="0"/>
                                          <w:marBottom w:val="0"/>
                                          <w:divBdr>
                                            <w:top w:val="none" w:sz="0" w:space="0" w:color="auto"/>
                                            <w:left w:val="none" w:sz="0" w:space="0" w:color="auto"/>
                                            <w:bottom w:val="none" w:sz="0" w:space="0" w:color="auto"/>
                                            <w:right w:val="none" w:sz="0" w:space="0" w:color="auto"/>
                                          </w:divBdr>
                                          <w:divsChild>
                                            <w:div w:id="469204521">
                                              <w:marLeft w:val="0"/>
                                              <w:marRight w:val="0"/>
                                              <w:marTop w:val="0"/>
                                              <w:marBottom w:val="0"/>
                                              <w:divBdr>
                                                <w:top w:val="none" w:sz="0" w:space="0" w:color="auto"/>
                                                <w:left w:val="none" w:sz="0" w:space="0" w:color="auto"/>
                                                <w:bottom w:val="none" w:sz="0" w:space="0" w:color="auto"/>
                                                <w:right w:val="none" w:sz="0" w:space="0" w:color="auto"/>
                                              </w:divBdr>
                                              <w:divsChild>
                                                <w:div w:id="2084986867">
                                                  <w:marLeft w:val="0"/>
                                                  <w:marRight w:val="0"/>
                                                  <w:marTop w:val="0"/>
                                                  <w:marBottom w:val="0"/>
                                                  <w:divBdr>
                                                    <w:top w:val="none" w:sz="0" w:space="0" w:color="auto"/>
                                                    <w:left w:val="none" w:sz="0" w:space="0" w:color="auto"/>
                                                    <w:bottom w:val="none" w:sz="0" w:space="0" w:color="auto"/>
                                                    <w:right w:val="none" w:sz="0" w:space="0" w:color="auto"/>
                                                  </w:divBdr>
                                                  <w:divsChild>
                                                    <w:div w:id="176971159">
                                                      <w:marLeft w:val="0"/>
                                                      <w:marRight w:val="0"/>
                                                      <w:marTop w:val="0"/>
                                                      <w:marBottom w:val="0"/>
                                                      <w:divBdr>
                                                        <w:top w:val="single" w:sz="6" w:space="0" w:color="auto"/>
                                                        <w:left w:val="none" w:sz="0" w:space="0" w:color="auto"/>
                                                        <w:bottom w:val="none" w:sz="0" w:space="0" w:color="auto"/>
                                                        <w:right w:val="none" w:sz="0" w:space="0" w:color="auto"/>
                                                      </w:divBdr>
                                                      <w:divsChild>
                                                        <w:div w:id="1181817271">
                                                          <w:marLeft w:val="0"/>
                                                          <w:marRight w:val="0"/>
                                                          <w:marTop w:val="0"/>
                                                          <w:marBottom w:val="0"/>
                                                          <w:divBdr>
                                                            <w:top w:val="none" w:sz="0" w:space="0" w:color="auto"/>
                                                            <w:left w:val="none" w:sz="0" w:space="0" w:color="auto"/>
                                                            <w:bottom w:val="none" w:sz="0" w:space="0" w:color="auto"/>
                                                            <w:right w:val="none" w:sz="0" w:space="0" w:color="auto"/>
                                                          </w:divBdr>
                                                          <w:divsChild>
                                                            <w:div w:id="894044696">
                                                              <w:marLeft w:val="0"/>
                                                              <w:marRight w:val="0"/>
                                                              <w:marTop w:val="0"/>
                                                              <w:marBottom w:val="0"/>
                                                              <w:divBdr>
                                                                <w:top w:val="none" w:sz="0" w:space="0" w:color="auto"/>
                                                                <w:left w:val="none" w:sz="0" w:space="0" w:color="auto"/>
                                                                <w:bottom w:val="none" w:sz="0" w:space="0" w:color="auto"/>
                                                                <w:right w:val="none" w:sz="0" w:space="0" w:color="auto"/>
                                                              </w:divBdr>
                                                              <w:divsChild>
                                                                <w:div w:id="634456346">
                                                                  <w:marLeft w:val="0"/>
                                                                  <w:marRight w:val="0"/>
                                                                  <w:marTop w:val="0"/>
                                                                  <w:marBottom w:val="0"/>
                                                                  <w:divBdr>
                                                                    <w:top w:val="none" w:sz="0" w:space="0" w:color="auto"/>
                                                                    <w:left w:val="none" w:sz="0" w:space="0" w:color="auto"/>
                                                                    <w:bottom w:val="none" w:sz="0" w:space="0" w:color="auto"/>
                                                                    <w:right w:val="none" w:sz="0" w:space="0" w:color="auto"/>
                                                                  </w:divBdr>
                                                                  <w:divsChild>
                                                                    <w:div w:id="1230770028">
                                                                      <w:marLeft w:val="0"/>
                                                                      <w:marRight w:val="0"/>
                                                                      <w:marTop w:val="0"/>
                                                                      <w:marBottom w:val="0"/>
                                                                      <w:divBdr>
                                                                        <w:top w:val="none" w:sz="0" w:space="0" w:color="auto"/>
                                                                        <w:left w:val="none" w:sz="0" w:space="0" w:color="auto"/>
                                                                        <w:bottom w:val="none" w:sz="0" w:space="0" w:color="auto"/>
                                                                        <w:right w:val="none" w:sz="0" w:space="0" w:color="auto"/>
                                                                      </w:divBdr>
                                                                      <w:divsChild>
                                                                        <w:div w:id="283997457">
                                                                          <w:marLeft w:val="0"/>
                                                                          <w:marRight w:val="0"/>
                                                                          <w:marTop w:val="0"/>
                                                                          <w:marBottom w:val="0"/>
                                                                          <w:divBdr>
                                                                            <w:top w:val="none" w:sz="0" w:space="0" w:color="auto"/>
                                                                            <w:left w:val="none" w:sz="0" w:space="0" w:color="auto"/>
                                                                            <w:bottom w:val="none" w:sz="0" w:space="0" w:color="auto"/>
                                                                            <w:right w:val="none" w:sz="0" w:space="0" w:color="auto"/>
                                                                          </w:divBdr>
                                                                          <w:divsChild>
                                                                            <w:div w:id="1457797464">
                                                                              <w:marLeft w:val="0"/>
                                                                              <w:marRight w:val="0"/>
                                                                              <w:marTop w:val="0"/>
                                                                              <w:marBottom w:val="0"/>
                                                                              <w:divBdr>
                                                                                <w:top w:val="none" w:sz="0" w:space="0" w:color="auto"/>
                                                                                <w:left w:val="none" w:sz="0" w:space="0" w:color="auto"/>
                                                                                <w:bottom w:val="none" w:sz="0" w:space="0" w:color="auto"/>
                                                                                <w:right w:val="none" w:sz="0" w:space="0" w:color="auto"/>
                                                                              </w:divBdr>
                                                                              <w:divsChild>
                                                                                <w:div w:id="1132283033">
                                                                                  <w:marLeft w:val="0"/>
                                                                                  <w:marRight w:val="0"/>
                                                                                  <w:marTop w:val="0"/>
                                                                                  <w:marBottom w:val="0"/>
                                                                                  <w:divBdr>
                                                                                    <w:top w:val="none" w:sz="0" w:space="0" w:color="auto"/>
                                                                                    <w:left w:val="none" w:sz="0" w:space="0" w:color="auto"/>
                                                                                    <w:bottom w:val="none" w:sz="0" w:space="0" w:color="auto"/>
                                                                                    <w:right w:val="none" w:sz="0" w:space="0" w:color="auto"/>
                                                                                  </w:divBdr>
                                                                                  <w:divsChild>
                                                                                    <w:div w:id="994337010">
                                                                                      <w:marLeft w:val="0"/>
                                                                                      <w:marRight w:val="0"/>
                                                                                      <w:marTop w:val="0"/>
                                                                                      <w:marBottom w:val="0"/>
                                                                                      <w:divBdr>
                                                                                        <w:top w:val="none" w:sz="0" w:space="0" w:color="auto"/>
                                                                                        <w:left w:val="none" w:sz="0" w:space="0" w:color="auto"/>
                                                                                        <w:bottom w:val="none" w:sz="0" w:space="0" w:color="auto"/>
                                                                                        <w:right w:val="none" w:sz="0" w:space="0" w:color="auto"/>
                                                                                      </w:divBdr>
                                                                                      <w:divsChild>
                                                                                        <w:div w:id="579949328">
                                                                                          <w:marLeft w:val="0"/>
                                                                                          <w:marRight w:val="0"/>
                                                                                          <w:marTop w:val="0"/>
                                                                                          <w:marBottom w:val="0"/>
                                                                                          <w:divBdr>
                                                                                            <w:top w:val="none" w:sz="0" w:space="0" w:color="auto"/>
                                                                                            <w:left w:val="none" w:sz="0" w:space="0" w:color="auto"/>
                                                                                            <w:bottom w:val="none" w:sz="0" w:space="0" w:color="auto"/>
                                                                                            <w:right w:val="none" w:sz="0" w:space="0" w:color="auto"/>
                                                                                          </w:divBdr>
                                                                                          <w:divsChild>
                                                                                            <w:div w:id="1373535115">
                                                                                              <w:marLeft w:val="0"/>
                                                                                              <w:marRight w:val="0"/>
                                                                                              <w:marTop w:val="0"/>
                                                                                              <w:marBottom w:val="0"/>
                                                                                              <w:divBdr>
                                                                                                <w:top w:val="none" w:sz="0" w:space="0" w:color="auto"/>
                                                                                                <w:left w:val="none" w:sz="0" w:space="0" w:color="auto"/>
                                                                                                <w:bottom w:val="none" w:sz="0" w:space="0" w:color="auto"/>
                                                                                                <w:right w:val="none" w:sz="0" w:space="0" w:color="auto"/>
                                                                                              </w:divBdr>
                                                                                            </w:div>
                                                                                          </w:divsChild>
                                                                                        </w:div>
                                                                                        <w:div w:id="1922063292">
                                                                                          <w:marLeft w:val="0"/>
                                                                                          <w:marRight w:val="0"/>
                                                                                          <w:marTop w:val="0"/>
                                                                                          <w:marBottom w:val="0"/>
                                                                                          <w:divBdr>
                                                                                            <w:top w:val="none" w:sz="0" w:space="0" w:color="auto"/>
                                                                                            <w:left w:val="none" w:sz="0" w:space="0" w:color="auto"/>
                                                                                            <w:bottom w:val="none" w:sz="0" w:space="0" w:color="auto"/>
                                                                                            <w:right w:val="none" w:sz="0" w:space="0" w:color="auto"/>
                                                                                          </w:divBdr>
                                                                                          <w:divsChild>
                                                                                            <w:div w:id="491262977">
                                                                                              <w:marLeft w:val="0"/>
                                                                                              <w:marRight w:val="0"/>
                                                                                              <w:marTop w:val="0"/>
                                                                                              <w:marBottom w:val="0"/>
                                                                                              <w:divBdr>
                                                                                                <w:top w:val="none" w:sz="0" w:space="0" w:color="auto"/>
                                                                                                <w:left w:val="none" w:sz="0" w:space="0" w:color="auto"/>
                                                                                                <w:bottom w:val="none" w:sz="0" w:space="0" w:color="auto"/>
                                                                                                <w:right w:val="none" w:sz="0" w:space="0" w:color="auto"/>
                                                                                              </w:divBdr>
                                                                                            </w:div>
                                                                                          </w:divsChild>
                                                                                        </w:div>
                                                                                        <w:div w:id="1078867988">
                                                                                          <w:marLeft w:val="0"/>
                                                                                          <w:marRight w:val="0"/>
                                                                                          <w:marTop w:val="0"/>
                                                                                          <w:marBottom w:val="0"/>
                                                                                          <w:divBdr>
                                                                                            <w:top w:val="none" w:sz="0" w:space="0" w:color="auto"/>
                                                                                            <w:left w:val="none" w:sz="0" w:space="0" w:color="auto"/>
                                                                                            <w:bottom w:val="none" w:sz="0" w:space="0" w:color="auto"/>
                                                                                            <w:right w:val="none" w:sz="0" w:space="0" w:color="auto"/>
                                                                                          </w:divBdr>
                                                                                          <w:divsChild>
                                                                                            <w:div w:id="1387606158">
                                                                                              <w:marLeft w:val="0"/>
                                                                                              <w:marRight w:val="0"/>
                                                                                              <w:marTop w:val="0"/>
                                                                                              <w:marBottom w:val="0"/>
                                                                                              <w:divBdr>
                                                                                                <w:top w:val="none" w:sz="0" w:space="0" w:color="auto"/>
                                                                                                <w:left w:val="none" w:sz="0" w:space="0" w:color="auto"/>
                                                                                                <w:bottom w:val="none" w:sz="0" w:space="0" w:color="auto"/>
                                                                                                <w:right w:val="none" w:sz="0" w:space="0" w:color="auto"/>
                                                                                              </w:divBdr>
                                                                                            </w:div>
                                                                                          </w:divsChild>
                                                                                        </w:div>
                                                                                        <w:div w:id="933707851">
                                                                                          <w:marLeft w:val="0"/>
                                                                                          <w:marRight w:val="0"/>
                                                                                          <w:marTop w:val="0"/>
                                                                                          <w:marBottom w:val="0"/>
                                                                                          <w:divBdr>
                                                                                            <w:top w:val="none" w:sz="0" w:space="0" w:color="auto"/>
                                                                                            <w:left w:val="none" w:sz="0" w:space="0" w:color="auto"/>
                                                                                            <w:bottom w:val="none" w:sz="0" w:space="0" w:color="auto"/>
                                                                                            <w:right w:val="none" w:sz="0" w:space="0" w:color="auto"/>
                                                                                          </w:divBdr>
                                                                                          <w:divsChild>
                                                                                            <w:div w:id="1723602049">
                                                                                              <w:marLeft w:val="0"/>
                                                                                              <w:marRight w:val="0"/>
                                                                                              <w:marTop w:val="0"/>
                                                                                              <w:marBottom w:val="0"/>
                                                                                              <w:divBdr>
                                                                                                <w:top w:val="none" w:sz="0" w:space="0" w:color="auto"/>
                                                                                                <w:left w:val="none" w:sz="0" w:space="0" w:color="auto"/>
                                                                                                <w:bottom w:val="none" w:sz="0" w:space="0" w:color="auto"/>
                                                                                                <w:right w:val="none" w:sz="0" w:space="0" w:color="auto"/>
                                                                                              </w:divBdr>
                                                                                            </w:div>
                                                                                          </w:divsChild>
                                                                                        </w:div>
                                                                                        <w:div w:id="15541439">
                                                                                          <w:marLeft w:val="0"/>
                                                                                          <w:marRight w:val="0"/>
                                                                                          <w:marTop w:val="0"/>
                                                                                          <w:marBottom w:val="0"/>
                                                                                          <w:divBdr>
                                                                                            <w:top w:val="none" w:sz="0" w:space="0" w:color="auto"/>
                                                                                            <w:left w:val="none" w:sz="0" w:space="0" w:color="auto"/>
                                                                                            <w:bottom w:val="none" w:sz="0" w:space="0" w:color="auto"/>
                                                                                            <w:right w:val="none" w:sz="0" w:space="0" w:color="auto"/>
                                                                                          </w:divBdr>
                                                                                          <w:divsChild>
                                                                                            <w:div w:id="236982787">
                                                                                              <w:marLeft w:val="0"/>
                                                                                              <w:marRight w:val="0"/>
                                                                                              <w:marTop w:val="0"/>
                                                                                              <w:marBottom w:val="0"/>
                                                                                              <w:divBdr>
                                                                                                <w:top w:val="none" w:sz="0" w:space="0" w:color="auto"/>
                                                                                                <w:left w:val="none" w:sz="0" w:space="0" w:color="auto"/>
                                                                                                <w:bottom w:val="none" w:sz="0" w:space="0" w:color="auto"/>
                                                                                                <w:right w:val="none" w:sz="0" w:space="0" w:color="auto"/>
                                                                                              </w:divBdr>
                                                                                            </w:div>
                                                                                          </w:divsChild>
                                                                                        </w:div>
                                                                                        <w:div w:id="225067522">
                                                                                          <w:marLeft w:val="0"/>
                                                                                          <w:marRight w:val="0"/>
                                                                                          <w:marTop w:val="0"/>
                                                                                          <w:marBottom w:val="0"/>
                                                                                          <w:divBdr>
                                                                                            <w:top w:val="none" w:sz="0" w:space="0" w:color="auto"/>
                                                                                            <w:left w:val="none" w:sz="0" w:space="0" w:color="auto"/>
                                                                                            <w:bottom w:val="none" w:sz="0" w:space="0" w:color="auto"/>
                                                                                            <w:right w:val="none" w:sz="0" w:space="0" w:color="auto"/>
                                                                                          </w:divBdr>
                                                                                          <w:divsChild>
                                                                                            <w:div w:id="1284534427">
                                                                                              <w:marLeft w:val="0"/>
                                                                                              <w:marRight w:val="0"/>
                                                                                              <w:marTop w:val="0"/>
                                                                                              <w:marBottom w:val="0"/>
                                                                                              <w:divBdr>
                                                                                                <w:top w:val="none" w:sz="0" w:space="0" w:color="auto"/>
                                                                                                <w:left w:val="none" w:sz="0" w:space="0" w:color="auto"/>
                                                                                                <w:bottom w:val="none" w:sz="0" w:space="0" w:color="auto"/>
                                                                                                <w:right w:val="none" w:sz="0" w:space="0" w:color="auto"/>
                                                                                              </w:divBdr>
                                                                                            </w:div>
                                                                                          </w:divsChild>
                                                                                        </w:div>
                                                                                        <w:div w:id="2083719942">
                                                                                          <w:marLeft w:val="0"/>
                                                                                          <w:marRight w:val="0"/>
                                                                                          <w:marTop w:val="0"/>
                                                                                          <w:marBottom w:val="0"/>
                                                                                          <w:divBdr>
                                                                                            <w:top w:val="none" w:sz="0" w:space="0" w:color="auto"/>
                                                                                            <w:left w:val="none" w:sz="0" w:space="0" w:color="auto"/>
                                                                                            <w:bottom w:val="none" w:sz="0" w:space="0" w:color="auto"/>
                                                                                            <w:right w:val="none" w:sz="0" w:space="0" w:color="auto"/>
                                                                                          </w:divBdr>
                                                                                          <w:divsChild>
                                                                                            <w:div w:id="1782605741">
                                                                                              <w:marLeft w:val="0"/>
                                                                                              <w:marRight w:val="0"/>
                                                                                              <w:marTop w:val="0"/>
                                                                                              <w:marBottom w:val="0"/>
                                                                                              <w:divBdr>
                                                                                                <w:top w:val="none" w:sz="0" w:space="0" w:color="auto"/>
                                                                                                <w:left w:val="none" w:sz="0" w:space="0" w:color="auto"/>
                                                                                                <w:bottom w:val="none" w:sz="0" w:space="0" w:color="auto"/>
                                                                                                <w:right w:val="none" w:sz="0" w:space="0" w:color="auto"/>
                                                                                              </w:divBdr>
                                                                                            </w:div>
                                                                                          </w:divsChild>
                                                                                        </w:div>
                                                                                        <w:div w:id="120853366">
                                                                                          <w:marLeft w:val="0"/>
                                                                                          <w:marRight w:val="0"/>
                                                                                          <w:marTop w:val="0"/>
                                                                                          <w:marBottom w:val="0"/>
                                                                                          <w:divBdr>
                                                                                            <w:top w:val="none" w:sz="0" w:space="0" w:color="auto"/>
                                                                                            <w:left w:val="none" w:sz="0" w:space="0" w:color="auto"/>
                                                                                            <w:bottom w:val="none" w:sz="0" w:space="0" w:color="auto"/>
                                                                                            <w:right w:val="none" w:sz="0" w:space="0" w:color="auto"/>
                                                                                          </w:divBdr>
                                                                                          <w:divsChild>
                                                                                            <w:div w:id="1854373303">
                                                                                              <w:marLeft w:val="0"/>
                                                                                              <w:marRight w:val="0"/>
                                                                                              <w:marTop w:val="0"/>
                                                                                              <w:marBottom w:val="0"/>
                                                                                              <w:divBdr>
                                                                                                <w:top w:val="none" w:sz="0" w:space="0" w:color="auto"/>
                                                                                                <w:left w:val="none" w:sz="0" w:space="0" w:color="auto"/>
                                                                                                <w:bottom w:val="none" w:sz="0" w:space="0" w:color="auto"/>
                                                                                                <w:right w:val="none" w:sz="0" w:space="0" w:color="auto"/>
                                                                                              </w:divBdr>
                                                                                            </w:div>
                                                                                          </w:divsChild>
                                                                                        </w:div>
                                                                                        <w:div w:id="828787724">
                                                                                          <w:marLeft w:val="0"/>
                                                                                          <w:marRight w:val="0"/>
                                                                                          <w:marTop w:val="0"/>
                                                                                          <w:marBottom w:val="0"/>
                                                                                          <w:divBdr>
                                                                                            <w:top w:val="none" w:sz="0" w:space="0" w:color="auto"/>
                                                                                            <w:left w:val="none" w:sz="0" w:space="0" w:color="auto"/>
                                                                                            <w:bottom w:val="none" w:sz="0" w:space="0" w:color="auto"/>
                                                                                            <w:right w:val="none" w:sz="0" w:space="0" w:color="auto"/>
                                                                                          </w:divBdr>
                                                                                          <w:divsChild>
                                                                                            <w:div w:id="745541000">
                                                                                              <w:marLeft w:val="0"/>
                                                                                              <w:marRight w:val="0"/>
                                                                                              <w:marTop w:val="0"/>
                                                                                              <w:marBottom w:val="0"/>
                                                                                              <w:divBdr>
                                                                                                <w:top w:val="none" w:sz="0" w:space="0" w:color="auto"/>
                                                                                                <w:left w:val="none" w:sz="0" w:space="0" w:color="auto"/>
                                                                                                <w:bottom w:val="none" w:sz="0" w:space="0" w:color="auto"/>
                                                                                                <w:right w:val="none" w:sz="0" w:space="0" w:color="auto"/>
                                                                                              </w:divBdr>
                                                                                            </w:div>
                                                                                          </w:divsChild>
                                                                                        </w:div>
                                                                                        <w:div w:id="665592584">
                                                                                          <w:marLeft w:val="0"/>
                                                                                          <w:marRight w:val="0"/>
                                                                                          <w:marTop w:val="0"/>
                                                                                          <w:marBottom w:val="0"/>
                                                                                          <w:divBdr>
                                                                                            <w:top w:val="none" w:sz="0" w:space="0" w:color="auto"/>
                                                                                            <w:left w:val="none" w:sz="0" w:space="0" w:color="auto"/>
                                                                                            <w:bottom w:val="none" w:sz="0" w:space="0" w:color="auto"/>
                                                                                            <w:right w:val="none" w:sz="0" w:space="0" w:color="auto"/>
                                                                                          </w:divBdr>
                                                                                          <w:divsChild>
                                                                                            <w:div w:id="111829146">
                                                                                              <w:marLeft w:val="0"/>
                                                                                              <w:marRight w:val="0"/>
                                                                                              <w:marTop w:val="0"/>
                                                                                              <w:marBottom w:val="0"/>
                                                                                              <w:divBdr>
                                                                                                <w:top w:val="none" w:sz="0" w:space="0" w:color="auto"/>
                                                                                                <w:left w:val="none" w:sz="0" w:space="0" w:color="auto"/>
                                                                                                <w:bottom w:val="none" w:sz="0" w:space="0" w:color="auto"/>
                                                                                                <w:right w:val="none" w:sz="0" w:space="0" w:color="auto"/>
                                                                                              </w:divBdr>
                                                                                            </w:div>
                                                                                          </w:divsChild>
                                                                                        </w:div>
                                                                                        <w:div w:id="314721005">
                                                                                          <w:marLeft w:val="0"/>
                                                                                          <w:marRight w:val="0"/>
                                                                                          <w:marTop w:val="0"/>
                                                                                          <w:marBottom w:val="0"/>
                                                                                          <w:divBdr>
                                                                                            <w:top w:val="none" w:sz="0" w:space="0" w:color="auto"/>
                                                                                            <w:left w:val="none" w:sz="0" w:space="0" w:color="auto"/>
                                                                                            <w:bottom w:val="none" w:sz="0" w:space="0" w:color="auto"/>
                                                                                            <w:right w:val="none" w:sz="0" w:space="0" w:color="auto"/>
                                                                                          </w:divBdr>
                                                                                          <w:divsChild>
                                                                                            <w:div w:id="1820883416">
                                                                                              <w:marLeft w:val="0"/>
                                                                                              <w:marRight w:val="0"/>
                                                                                              <w:marTop w:val="0"/>
                                                                                              <w:marBottom w:val="0"/>
                                                                                              <w:divBdr>
                                                                                                <w:top w:val="none" w:sz="0" w:space="0" w:color="auto"/>
                                                                                                <w:left w:val="none" w:sz="0" w:space="0" w:color="auto"/>
                                                                                                <w:bottom w:val="none" w:sz="0" w:space="0" w:color="auto"/>
                                                                                                <w:right w:val="none" w:sz="0" w:space="0" w:color="auto"/>
                                                                                              </w:divBdr>
                                                                                            </w:div>
                                                                                          </w:divsChild>
                                                                                        </w:div>
                                                                                        <w:div w:id="651452306">
                                                                                          <w:marLeft w:val="0"/>
                                                                                          <w:marRight w:val="0"/>
                                                                                          <w:marTop w:val="0"/>
                                                                                          <w:marBottom w:val="0"/>
                                                                                          <w:divBdr>
                                                                                            <w:top w:val="none" w:sz="0" w:space="0" w:color="auto"/>
                                                                                            <w:left w:val="none" w:sz="0" w:space="0" w:color="auto"/>
                                                                                            <w:bottom w:val="none" w:sz="0" w:space="0" w:color="auto"/>
                                                                                            <w:right w:val="none" w:sz="0" w:space="0" w:color="auto"/>
                                                                                          </w:divBdr>
                                                                                          <w:divsChild>
                                                                                            <w:div w:id="609699889">
                                                                                              <w:marLeft w:val="0"/>
                                                                                              <w:marRight w:val="0"/>
                                                                                              <w:marTop w:val="0"/>
                                                                                              <w:marBottom w:val="0"/>
                                                                                              <w:divBdr>
                                                                                                <w:top w:val="none" w:sz="0" w:space="0" w:color="auto"/>
                                                                                                <w:left w:val="none" w:sz="0" w:space="0" w:color="auto"/>
                                                                                                <w:bottom w:val="none" w:sz="0" w:space="0" w:color="auto"/>
                                                                                                <w:right w:val="none" w:sz="0" w:space="0" w:color="auto"/>
                                                                                              </w:divBdr>
                                                                                            </w:div>
                                                                                          </w:divsChild>
                                                                                        </w:div>
                                                                                        <w:div w:id="174423599">
                                                                                          <w:marLeft w:val="0"/>
                                                                                          <w:marRight w:val="0"/>
                                                                                          <w:marTop w:val="0"/>
                                                                                          <w:marBottom w:val="0"/>
                                                                                          <w:divBdr>
                                                                                            <w:top w:val="none" w:sz="0" w:space="0" w:color="auto"/>
                                                                                            <w:left w:val="none" w:sz="0" w:space="0" w:color="auto"/>
                                                                                            <w:bottom w:val="none" w:sz="0" w:space="0" w:color="auto"/>
                                                                                            <w:right w:val="none" w:sz="0" w:space="0" w:color="auto"/>
                                                                                          </w:divBdr>
                                                                                          <w:divsChild>
                                                                                            <w:div w:id="376659791">
                                                                                              <w:marLeft w:val="0"/>
                                                                                              <w:marRight w:val="0"/>
                                                                                              <w:marTop w:val="0"/>
                                                                                              <w:marBottom w:val="0"/>
                                                                                              <w:divBdr>
                                                                                                <w:top w:val="none" w:sz="0" w:space="0" w:color="auto"/>
                                                                                                <w:left w:val="none" w:sz="0" w:space="0" w:color="auto"/>
                                                                                                <w:bottom w:val="none" w:sz="0" w:space="0" w:color="auto"/>
                                                                                                <w:right w:val="none" w:sz="0" w:space="0" w:color="auto"/>
                                                                                              </w:divBdr>
                                                                                            </w:div>
                                                                                          </w:divsChild>
                                                                                        </w:div>
                                                                                        <w:div w:id="1360156806">
                                                                                          <w:marLeft w:val="0"/>
                                                                                          <w:marRight w:val="0"/>
                                                                                          <w:marTop w:val="0"/>
                                                                                          <w:marBottom w:val="0"/>
                                                                                          <w:divBdr>
                                                                                            <w:top w:val="none" w:sz="0" w:space="0" w:color="auto"/>
                                                                                            <w:left w:val="none" w:sz="0" w:space="0" w:color="auto"/>
                                                                                            <w:bottom w:val="none" w:sz="0" w:space="0" w:color="auto"/>
                                                                                            <w:right w:val="none" w:sz="0" w:space="0" w:color="auto"/>
                                                                                          </w:divBdr>
                                                                                          <w:divsChild>
                                                                                            <w:div w:id="1896505266">
                                                                                              <w:marLeft w:val="0"/>
                                                                                              <w:marRight w:val="0"/>
                                                                                              <w:marTop w:val="0"/>
                                                                                              <w:marBottom w:val="0"/>
                                                                                              <w:divBdr>
                                                                                                <w:top w:val="none" w:sz="0" w:space="0" w:color="auto"/>
                                                                                                <w:left w:val="none" w:sz="0" w:space="0" w:color="auto"/>
                                                                                                <w:bottom w:val="none" w:sz="0" w:space="0" w:color="auto"/>
                                                                                                <w:right w:val="none" w:sz="0" w:space="0" w:color="auto"/>
                                                                                              </w:divBdr>
                                                                                            </w:div>
                                                                                          </w:divsChild>
                                                                                        </w:div>
                                                                                        <w:div w:id="1976519946">
                                                                                          <w:marLeft w:val="0"/>
                                                                                          <w:marRight w:val="0"/>
                                                                                          <w:marTop w:val="0"/>
                                                                                          <w:marBottom w:val="0"/>
                                                                                          <w:divBdr>
                                                                                            <w:top w:val="none" w:sz="0" w:space="0" w:color="auto"/>
                                                                                            <w:left w:val="none" w:sz="0" w:space="0" w:color="auto"/>
                                                                                            <w:bottom w:val="none" w:sz="0" w:space="0" w:color="auto"/>
                                                                                            <w:right w:val="none" w:sz="0" w:space="0" w:color="auto"/>
                                                                                          </w:divBdr>
                                                                                          <w:divsChild>
                                                                                            <w:div w:id="712731362">
                                                                                              <w:marLeft w:val="0"/>
                                                                                              <w:marRight w:val="0"/>
                                                                                              <w:marTop w:val="0"/>
                                                                                              <w:marBottom w:val="0"/>
                                                                                              <w:divBdr>
                                                                                                <w:top w:val="none" w:sz="0" w:space="0" w:color="auto"/>
                                                                                                <w:left w:val="none" w:sz="0" w:space="0" w:color="auto"/>
                                                                                                <w:bottom w:val="none" w:sz="0" w:space="0" w:color="auto"/>
                                                                                                <w:right w:val="none" w:sz="0" w:space="0" w:color="auto"/>
                                                                                              </w:divBdr>
                                                                                            </w:div>
                                                                                          </w:divsChild>
                                                                                        </w:div>
                                                                                        <w:div w:id="233243216">
                                                                                          <w:marLeft w:val="0"/>
                                                                                          <w:marRight w:val="0"/>
                                                                                          <w:marTop w:val="0"/>
                                                                                          <w:marBottom w:val="0"/>
                                                                                          <w:divBdr>
                                                                                            <w:top w:val="none" w:sz="0" w:space="0" w:color="auto"/>
                                                                                            <w:left w:val="none" w:sz="0" w:space="0" w:color="auto"/>
                                                                                            <w:bottom w:val="none" w:sz="0" w:space="0" w:color="auto"/>
                                                                                            <w:right w:val="none" w:sz="0" w:space="0" w:color="auto"/>
                                                                                          </w:divBdr>
                                                                                          <w:divsChild>
                                                                                            <w:div w:id="526257737">
                                                                                              <w:marLeft w:val="0"/>
                                                                                              <w:marRight w:val="0"/>
                                                                                              <w:marTop w:val="0"/>
                                                                                              <w:marBottom w:val="0"/>
                                                                                              <w:divBdr>
                                                                                                <w:top w:val="none" w:sz="0" w:space="0" w:color="auto"/>
                                                                                                <w:left w:val="none" w:sz="0" w:space="0" w:color="auto"/>
                                                                                                <w:bottom w:val="none" w:sz="0" w:space="0" w:color="auto"/>
                                                                                                <w:right w:val="none" w:sz="0" w:space="0" w:color="auto"/>
                                                                                              </w:divBdr>
                                                                                            </w:div>
                                                                                          </w:divsChild>
                                                                                        </w:div>
                                                                                        <w:div w:id="155997287">
                                                                                          <w:marLeft w:val="0"/>
                                                                                          <w:marRight w:val="0"/>
                                                                                          <w:marTop w:val="0"/>
                                                                                          <w:marBottom w:val="0"/>
                                                                                          <w:divBdr>
                                                                                            <w:top w:val="none" w:sz="0" w:space="0" w:color="auto"/>
                                                                                            <w:left w:val="none" w:sz="0" w:space="0" w:color="auto"/>
                                                                                            <w:bottom w:val="none" w:sz="0" w:space="0" w:color="auto"/>
                                                                                            <w:right w:val="none" w:sz="0" w:space="0" w:color="auto"/>
                                                                                          </w:divBdr>
                                                                                          <w:divsChild>
                                                                                            <w:div w:id="1064834787">
                                                                                              <w:marLeft w:val="0"/>
                                                                                              <w:marRight w:val="0"/>
                                                                                              <w:marTop w:val="0"/>
                                                                                              <w:marBottom w:val="0"/>
                                                                                              <w:divBdr>
                                                                                                <w:top w:val="none" w:sz="0" w:space="0" w:color="auto"/>
                                                                                                <w:left w:val="none" w:sz="0" w:space="0" w:color="auto"/>
                                                                                                <w:bottom w:val="none" w:sz="0" w:space="0" w:color="auto"/>
                                                                                                <w:right w:val="none" w:sz="0" w:space="0" w:color="auto"/>
                                                                                              </w:divBdr>
                                                                                            </w:div>
                                                                                          </w:divsChild>
                                                                                        </w:div>
                                                                                        <w:div w:id="1765415650">
                                                                                          <w:marLeft w:val="0"/>
                                                                                          <w:marRight w:val="0"/>
                                                                                          <w:marTop w:val="0"/>
                                                                                          <w:marBottom w:val="0"/>
                                                                                          <w:divBdr>
                                                                                            <w:top w:val="none" w:sz="0" w:space="0" w:color="auto"/>
                                                                                            <w:left w:val="none" w:sz="0" w:space="0" w:color="auto"/>
                                                                                            <w:bottom w:val="none" w:sz="0" w:space="0" w:color="auto"/>
                                                                                            <w:right w:val="none" w:sz="0" w:space="0" w:color="auto"/>
                                                                                          </w:divBdr>
                                                                                          <w:divsChild>
                                                                                            <w:div w:id="233974766">
                                                                                              <w:marLeft w:val="0"/>
                                                                                              <w:marRight w:val="0"/>
                                                                                              <w:marTop w:val="0"/>
                                                                                              <w:marBottom w:val="0"/>
                                                                                              <w:divBdr>
                                                                                                <w:top w:val="none" w:sz="0" w:space="0" w:color="auto"/>
                                                                                                <w:left w:val="none" w:sz="0" w:space="0" w:color="auto"/>
                                                                                                <w:bottom w:val="none" w:sz="0" w:space="0" w:color="auto"/>
                                                                                                <w:right w:val="none" w:sz="0" w:space="0" w:color="auto"/>
                                                                                              </w:divBdr>
                                                                                            </w:div>
                                                                                          </w:divsChild>
                                                                                        </w:div>
                                                                                        <w:div w:id="1874612197">
                                                                                          <w:marLeft w:val="0"/>
                                                                                          <w:marRight w:val="0"/>
                                                                                          <w:marTop w:val="0"/>
                                                                                          <w:marBottom w:val="0"/>
                                                                                          <w:divBdr>
                                                                                            <w:top w:val="none" w:sz="0" w:space="0" w:color="auto"/>
                                                                                            <w:left w:val="none" w:sz="0" w:space="0" w:color="auto"/>
                                                                                            <w:bottom w:val="none" w:sz="0" w:space="0" w:color="auto"/>
                                                                                            <w:right w:val="none" w:sz="0" w:space="0" w:color="auto"/>
                                                                                          </w:divBdr>
                                                                                          <w:divsChild>
                                                                                            <w:div w:id="1368216918">
                                                                                              <w:marLeft w:val="0"/>
                                                                                              <w:marRight w:val="0"/>
                                                                                              <w:marTop w:val="0"/>
                                                                                              <w:marBottom w:val="0"/>
                                                                                              <w:divBdr>
                                                                                                <w:top w:val="none" w:sz="0" w:space="0" w:color="auto"/>
                                                                                                <w:left w:val="none" w:sz="0" w:space="0" w:color="auto"/>
                                                                                                <w:bottom w:val="none" w:sz="0" w:space="0" w:color="auto"/>
                                                                                                <w:right w:val="none" w:sz="0" w:space="0" w:color="auto"/>
                                                                                              </w:divBdr>
                                                                                            </w:div>
                                                                                          </w:divsChild>
                                                                                        </w:div>
                                                                                        <w:div w:id="1699769472">
                                                                                          <w:marLeft w:val="0"/>
                                                                                          <w:marRight w:val="0"/>
                                                                                          <w:marTop w:val="0"/>
                                                                                          <w:marBottom w:val="0"/>
                                                                                          <w:divBdr>
                                                                                            <w:top w:val="none" w:sz="0" w:space="0" w:color="auto"/>
                                                                                            <w:left w:val="none" w:sz="0" w:space="0" w:color="auto"/>
                                                                                            <w:bottom w:val="none" w:sz="0" w:space="0" w:color="auto"/>
                                                                                            <w:right w:val="none" w:sz="0" w:space="0" w:color="auto"/>
                                                                                          </w:divBdr>
                                                                                          <w:divsChild>
                                                                                            <w:div w:id="436945540">
                                                                                              <w:marLeft w:val="0"/>
                                                                                              <w:marRight w:val="0"/>
                                                                                              <w:marTop w:val="0"/>
                                                                                              <w:marBottom w:val="0"/>
                                                                                              <w:divBdr>
                                                                                                <w:top w:val="none" w:sz="0" w:space="0" w:color="auto"/>
                                                                                                <w:left w:val="none" w:sz="0" w:space="0" w:color="auto"/>
                                                                                                <w:bottom w:val="none" w:sz="0" w:space="0" w:color="auto"/>
                                                                                                <w:right w:val="none" w:sz="0" w:space="0" w:color="auto"/>
                                                                                              </w:divBdr>
                                                                                            </w:div>
                                                                                          </w:divsChild>
                                                                                        </w:div>
                                                                                        <w:div w:id="486895299">
                                                                                          <w:marLeft w:val="0"/>
                                                                                          <w:marRight w:val="0"/>
                                                                                          <w:marTop w:val="0"/>
                                                                                          <w:marBottom w:val="0"/>
                                                                                          <w:divBdr>
                                                                                            <w:top w:val="none" w:sz="0" w:space="0" w:color="auto"/>
                                                                                            <w:left w:val="none" w:sz="0" w:space="0" w:color="auto"/>
                                                                                            <w:bottom w:val="none" w:sz="0" w:space="0" w:color="auto"/>
                                                                                            <w:right w:val="none" w:sz="0" w:space="0" w:color="auto"/>
                                                                                          </w:divBdr>
                                                                                          <w:divsChild>
                                                                                            <w:div w:id="465516385">
                                                                                              <w:marLeft w:val="0"/>
                                                                                              <w:marRight w:val="0"/>
                                                                                              <w:marTop w:val="0"/>
                                                                                              <w:marBottom w:val="0"/>
                                                                                              <w:divBdr>
                                                                                                <w:top w:val="none" w:sz="0" w:space="0" w:color="auto"/>
                                                                                                <w:left w:val="none" w:sz="0" w:space="0" w:color="auto"/>
                                                                                                <w:bottom w:val="none" w:sz="0" w:space="0" w:color="auto"/>
                                                                                                <w:right w:val="none" w:sz="0" w:space="0" w:color="auto"/>
                                                                                              </w:divBdr>
                                                                                            </w:div>
                                                                                          </w:divsChild>
                                                                                        </w:div>
                                                                                        <w:div w:id="1006399517">
                                                                                          <w:marLeft w:val="0"/>
                                                                                          <w:marRight w:val="0"/>
                                                                                          <w:marTop w:val="0"/>
                                                                                          <w:marBottom w:val="0"/>
                                                                                          <w:divBdr>
                                                                                            <w:top w:val="none" w:sz="0" w:space="0" w:color="auto"/>
                                                                                            <w:left w:val="none" w:sz="0" w:space="0" w:color="auto"/>
                                                                                            <w:bottom w:val="none" w:sz="0" w:space="0" w:color="auto"/>
                                                                                            <w:right w:val="none" w:sz="0" w:space="0" w:color="auto"/>
                                                                                          </w:divBdr>
                                                                                          <w:divsChild>
                                                                                            <w:div w:id="1594170285">
                                                                                              <w:marLeft w:val="0"/>
                                                                                              <w:marRight w:val="0"/>
                                                                                              <w:marTop w:val="0"/>
                                                                                              <w:marBottom w:val="0"/>
                                                                                              <w:divBdr>
                                                                                                <w:top w:val="none" w:sz="0" w:space="0" w:color="auto"/>
                                                                                                <w:left w:val="none" w:sz="0" w:space="0" w:color="auto"/>
                                                                                                <w:bottom w:val="none" w:sz="0" w:space="0" w:color="auto"/>
                                                                                                <w:right w:val="none" w:sz="0" w:space="0" w:color="auto"/>
                                                                                              </w:divBdr>
                                                                                            </w:div>
                                                                                          </w:divsChild>
                                                                                        </w:div>
                                                                                        <w:div w:id="1092438354">
                                                                                          <w:marLeft w:val="0"/>
                                                                                          <w:marRight w:val="0"/>
                                                                                          <w:marTop w:val="0"/>
                                                                                          <w:marBottom w:val="0"/>
                                                                                          <w:divBdr>
                                                                                            <w:top w:val="none" w:sz="0" w:space="0" w:color="auto"/>
                                                                                            <w:left w:val="none" w:sz="0" w:space="0" w:color="auto"/>
                                                                                            <w:bottom w:val="none" w:sz="0" w:space="0" w:color="auto"/>
                                                                                            <w:right w:val="none" w:sz="0" w:space="0" w:color="auto"/>
                                                                                          </w:divBdr>
                                                                                          <w:divsChild>
                                                                                            <w:div w:id="785387106">
                                                                                              <w:marLeft w:val="0"/>
                                                                                              <w:marRight w:val="0"/>
                                                                                              <w:marTop w:val="0"/>
                                                                                              <w:marBottom w:val="0"/>
                                                                                              <w:divBdr>
                                                                                                <w:top w:val="none" w:sz="0" w:space="0" w:color="auto"/>
                                                                                                <w:left w:val="none" w:sz="0" w:space="0" w:color="auto"/>
                                                                                                <w:bottom w:val="none" w:sz="0" w:space="0" w:color="auto"/>
                                                                                                <w:right w:val="none" w:sz="0" w:space="0" w:color="auto"/>
                                                                                              </w:divBdr>
                                                                                            </w:div>
                                                                                          </w:divsChild>
                                                                                        </w:div>
                                                                                        <w:div w:id="1742871655">
                                                                                          <w:marLeft w:val="0"/>
                                                                                          <w:marRight w:val="0"/>
                                                                                          <w:marTop w:val="0"/>
                                                                                          <w:marBottom w:val="0"/>
                                                                                          <w:divBdr>
                                                                                            <w:top w:val="none" w:sz="0" w:space="0" w:color="auto"/>
                                                                                            <w:left w:val="none" w:sz="0" w:space="0" w:color="auto"/>
                                                                                            <w:bottom w:val="none" w:sz="0" w:space="0" w:color="auto"/>
                                                                                            <w:right w:val="none" w:sz="0" w:space="0" w:color="auto"/>
                                                                                          </w:divBdr>
                                                                                          <w:divsChild>
                                                                                            <w:div w:id="2014720880">
                                                                                              <w:marLeft w:val="0"/>
                                                                                              <w:marRight w:val="0"/>
                                                                                              <w:marTop w:val="0"/>
                                                                                              <w:marBottom w:val="0"/>
                                                                                              <w:divBdr>
                                                                                                <w:top w:val="none" w:sz="0" w:space="0" w:color="auto"/>
                                                                                                <w:left w:val="none" w:sz="0" w:space="0" w:color="auto"/>
                                                                                                <w:bottom w:val="none" w:sz="0" w:space="0" w:color="auto"/>
                                                                                                <w:right w:val="none" w:sz="0" w:space="0" w:color="auto"/>
                                                                                              </w:divBdr>
                                                                                            </w:div>
                                                                                          </w:divsChild>
                                                                                        </w:div>
                                                                                        <w:div w:id="1796605069">
                                                                                          <w:marLeft w:val="0"/>
                                                                                          <w:marRight w:val="0"/>
                                                                                          <w:marTop w:val="0"/>
                                                                                          <w:marBottom w:val="0"/>
                                                                                          <w:divBdr>
                                                                                            <w:top w:val="none" w:sz="0" w:space="0" w:color="auto"/>
                                                                                            <w:left w:val="none" w:sz="0" w:space="0" w:color="auto"/>
                                                                                            <w:bottom w:val="none" w:sz="0" w:space="0" w:color="auto"/>
                                                                                            <w:right w:val="none" w:sz="0" w:space="0" w:color="auto"/>
                                                                                          </w:divBdr>
                                                                                          <w:divsChild>
                                                                                            <w:div w:id="775254857">
                                                                                              <w:marLeft w:val="0"/>
                                                                                              <w:marRight w:val="0"/>
                                                                                              <w:marTop w:val="0"/>
                                                                                              <w:marBottom w:val="0"/>
                                                                                              <w:divBdr>
                                                                                                <w:top w:val="none" w:sz="0" w:space="0" w:color="auto"/>
                                                                                                <w:left w:val="none" w:sz="0" w:space="0" w:color="auto"/>
                                                                                                <w:bottom w:val="none" w:sz="0" w:space="0" w:color="auto"/>
                                                                                                <w:right w:val="none" w:sz="0" w:space="0" w:color="auto"/>
                                                                                              </w:divBdr>
                                                                                            </w:div>
                                                                                          </w:divsChild>
                                                                                        </w:div>
                                                                                        <w:div w:id="714433297">
                                                                                          <w:marLeft w:val="0"/>
                                                                                          <w:marRight w:val="0"/>
                                                                                          <w:marTop w:val="0"/>
                                                                                          <w:marBottom w:val="0"/>
                                                                                          <w:divBdr>
                                                                                            <w:top w:val="none" w:sz="0" w:space="0" w:color="auto"/>
                                                                                            <w:left w:val="none" w:sz="0" w:space="0" w:color="auto"/>
                                                                                            <w:bottom w:val="none" w:sz="0" w:space="0" w:color="auto"/>
                                                                                            <w:right w:val="none" w:sz="0" w:space="0" w:color="auto"/>
                                                                                          </w:divBdr>
                                                                                          <w:divsChild>
                                                                                            <w:div w:id="780422003">
                                                                                              <w:marLeft w:val="0"/>
                                                                                              <w:marRight w:val="0"/>
                                                                                              <w:marTop w:val="0"/>
                                                                                              <w:marBottom w:val="0"/>
                                                                                              <w:divBdr>
                                                                                                <w:top w:val="none" w:sz="0" w:space="0" w:color="auto"/>
                                                                                                <w:left w:val="none" w:sz="0" w:space="0" w:color="auto"/>
                                                                                                <w:bottom w:val="none" w:sz="0" w:space="0" w:color="auto"/>
                                                                                                <w:right w:val="none" w:sz="0" w:space="0" w:color="auto"/>
                                                                                              </w:divBdr>
                                                                                            </w:div>
                                                                                          </w:divsChild>
                                                                                        </w:div>
                                                                                        <w:div w:id="1862430663">
                                                                                          <w:marLeft w:val="0"/>
                                                                                          <w:marRight w:val="0"/>
                                                                                          <w:marTop w:val="0"/>
                                                                                          <w:marBottom w:val="0"/>
                                                                                          <w:divBdr>
                                                                                            <w:top w:val="none" w:sz="0" w:space="0" w:color="auto"/>
                                                                                            <w:left w:val="none" w:sz="0" w:space="0" w:color="auto"/>
                                                                                            <w:bottom w:val="none" w:sz="0" w:space="0" w:color="auto"/>
                                                                                            <w:right w:val="none" w:sz="0" w:space="0" w:color="auto"/>
                                                                                          </w:divBdr>
                                                                                          <w:divsChild>
                                                                                            <w:div w:id="767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691314">
                                                                                  <w:marLeft w:val="0"/>
                                                                                  <w:marRight w:val="0"/>
                                                                                  <w:marTop w:val="0"/>
                                                                                  <w:marBottom w:val="0"/>
                                                                                  <w:divBdr>
                                                                                    <w:top w:val="none" w:sz="0" w:space="0" w:color="auto"/>
                                                                                    <w:left w:val="none" w:sz="0" w:space="0" w:color="auto"/>
                                                                                    <w:bottom w:val="none" w:sz="0" w:space="0" w:color="auto"/>
                                                                                    <w:right w:val="none" w:sz="0" w:space="0" w:color="auto"/>
                                                                                  </w:divBdr>
                                                                                </w:div>
                                                                                <w:div w:id="165795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topics/2019/youtube/" TargetMode="External"/><Relationship Id="rId18" Type="http://schemas.openxmlformats.org/officeDocument/2006/relationships/hyperlink" Target="https://www.statista.com/topics/2019/youtube/" TargetMode="Externa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image" Target="media/image1.png"/><Relationship Id="rId34" Type="http://schemas.openxmlformats.org/officeDocument/2006/relationships/image" Target="media/image14.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image" Target="media/image42.png"/><Relationship Id="rId68" Type="http://schemas.openxmlformats.org/officeDocument/2006/relationships/image" Target="media/image47.png"/><Relationship Id="rId76" Type="http://schemas.openxmlformats.org/officeDocument/2006/relationships/image" Target="media/image55.png"/><Relationship Id="rId7" Type="http://schemas.openxmlformats.org/officeDocument/2006/relationships/endnotes" Target="endnotes.xml"/><Relationship Id="rId71"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hyperlink" Target="https://www.statista.com/statistics/650201/tablet-and-laptop-ownership-by-age-uk/" TargetMode="External"/><Relationship Id="rId29" Type="http://schemas.openxmlformats.org/officeDocument/2006/relationships/image" Target="media/image9.png"/><Relationship Id="rId11" Type="http://schemas.openxmlformats.org/officeDocument/2006/relationships/hyperlink" Target="https://www.bhf.org.uk/publications/health-at-work/health-at-work-how-healthy-is-your-diet-questionnaire"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hyperlink" Target="mailto:1502781@uwtsd.student.ac.uk" TargetMode="External"/><Relationship Id="rId45" Type="http://schemas.openxmlformats.org/officeDocument/2006/relationships/image" Target="media/image24.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png"/><Relationship Id="rId74" Type="http://schemas.openxmlformats.org/officeDocument/2006/relationships/image" Target="media/image53.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0.png"/><Relationship Id="rId10" Type="http://schemas.openxmlformats.org/officeDocument/2006/relationships/hyperlink" Target="https://www.telegraph.co.uk/news/health/news/9257191/Sleeping-pill-cost-to-NHS-almost-50m.html" TargetMode="External"/><Relationship Id="rId19" Type="http://schemas.openxmlformats.org/officeDocument/2006/relationships/hyperlink" Target="https://www.nhs.uk/Livewell/mentalhealth/Pages/Dealingwithlowself-esteem.aspx" TargetMode="External"/><Relationship Id="rId31" Type="http://schemas.openxmlformats.org/officeDocument/2006/relationships/image" Target="media/image11.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tatista.com/statistics/269918/daily-tv-viewing-time-in-the-uk-by-age/"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header" Target="header2.xml"/><Relationship Id="rId8" Type="http://schemas.openxmlformats.org/officeDocument/2006/relationships/header" Target="header1.xml"/><Relationship Id="rId51" Type="http://schemas.openxmlformats.org/officeDocument/2006/relationships/image" Target="media/image30.png"/><Relationship Id="rId72" Type="http://schemas.openxmlformats.org/officeDocument/2006/relationships/image" Target="media/image51.png"/><Relationship Id="rId3" Type="http://schemas.openxmlformats.org/officeDocument/2006/relationships/styles" Target="styles.xml"/><Relationship Id="rId12" Type="http://schemas.openxmlformats.org/officeDocument/2006/relationships/hyperlink" Target="https://www.ofcom.org.uk/about-ofcom/latest/media/media-releases/2017/box-set-britain-tv-online-habits" TargetMode="External"/><Relationship Id="rId17" Type="http://schemas.openxmlformats.org/officeDocument/2006/relationships/hyperlink" Target="https://www.statista.com/statistics/271851/smartphone-owners-in-the-united-kingdom-uk-by-age/"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hyperlink" Target="https://www.youtube.com/yt/about/" TargetMode="Externa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tatista.com/statistics/590974/distribution-of-youtube-users-in-the-united-kingdom-uk-by-age-group/"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8.png"/><Relationship Id="rId57"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866A9-EBE2-4AEF-94F6-651384F5A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102</Pages>
  <Words>17625</Words>
  <Characters>100463</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Emma-June Vaughan (1502781)</dc:creator>
  <cp:keywords/>
  <dc:description/>
  <cp:lastModifiedBy>Emma-June Vaughan</cp:lastModifiedBy>
  <cp:revision>801</cp:revision>
  <dcterms:created xsi:type="dcterms:W3CDTF">2018-03-29T08:59:00Z</dcterms:created>
  <dcterms:modified xsi:type="dcterms:W3CDTF">2018-04-03T09:01:00Z</dcterms:modified>
</cp:coreProperties>
</file>