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0B3010" w14:textId="32ECBFC2" w:rsidR="008A015D" w:rsidRPr="00990487" w:rsidRDefault="008A015D">
      <w:pPr>
        <w:rPr>
          <w:sz w:val="36"/>
          <w:szCs w:val="36"/>
          <w:u w:val="single"/>
        </w:rPr>
      </w:pPr>
      <w:r w:rsidRPr="00990487">
        <w:rPr>
          <w:sz w:val="36"/>
          <w:szCs w:val="36"/>
          <w:u w:val="single"/>
        </w:rPr>
        <w:t xml:space="preserve">Set targets from </w:t>
      </w:r>
      <w:r w:rsidR="00A30A72" w:rsidRPr="00990487">
        <w:rPr>
          <w:sz w:val="36"/>
          <w:szCs w:val="36"/>
          <w:u w:val="single"/>
        </w:rPr>
        <w:t>previous assignment (</w:t>
      </w:r>
      <w:proofErr w:type="gramStart"/>
      <w:r w:rsidR="00A30A72" w:rsidRPr="00990487">
        <w:rPr>
          <w:sz w:val="36"/>
          <w:szCs w:val="36"/>
          <w:u w:val="single"/>
        </w:rPr>
        <w:t>Ellas</w:t>
      </w:r>
      <w:proofErr w:type="gramEnd"/>
      <w:r w:rsidR="00A30A72" w:rsidRPr="00990487">
        <w:rPr>
          <w:sz w:val="36"/>
          <w:szCs w:val="36"/>
          <w:u w:val="single"/>
        </w:rPr>
        <w:t xml:space="preserve"> profile)</w:t>
      </w:r>
    </w:p>
    <w:tbl>
      <w:tblPr>
        <w:tblStyle w:val="TableGrid"/>
        <w:tblpPr w:leftFromText="180" w:rightFromText="180" w:vertAnchor="text" w:horzAnchor="margin" w:tblpY="266"/>
        <w:tblW w:w="0" w:type="auto"/>
        <w:tblLook w:val="04A0" w:firstRow="1" w:lastRow="0" w:firstColumn="1" w:lastColumn="0" w:noHBand="0" w:noVBand="1"/>
      </w:tblPr>
      <w:tblGrid>
        <w:gridCol w:w="3005"/>
        <w:gridCol w:w="3005"/>
        <w:gridCol w:w="3006"/>
      </w:tblGrid>
      <w:tr w:rsidR="00990487" w14:paraId="04539591" w14:textId="77777777" w:rsidTr="00990487">
        <w:tc>
          <w:tcPr>
            <w:tcW w:w="3005" w:type="dxa"/>
          </w:tcPr>
          <w:p w14:paraId="7E1D60D0" w14:textId="77777777" w:rsidR="00990487" w:rsidRPr="00DF1E0E" w:rsidRDefault="00990487" w:rsidP="00990487">
            <w:pPr>
              <w:rPr>
                <w:rFonts w:ascii="Arial" w:hAnsi="Arial" w:cs="Arial"/>
                <w:sz w:val="28"/>
                <w:szCs w:val="28"/>
              </w:rPr>
            </w:pPr>
            <w:r w:rsidRPr="00DF1E0E">
              <w:rPr>
                <w:rFonts w:ascii="Arial" w:hAnsi="Arial" w:cs="Arial"/>
                <w:sz w:val="28"/>
                <w:szCs w:val="28"/>
              </w:rPr>
              <w:t>Target:</w:t>
            </w:r>
          </w:p>
        </w:tc>
        <w:tc>
          <w:tcPr>
            <w:tcW w:w="3005" w:type="dxa"/>
          </w:tcPr>
          <w:p w14:paraId="4817F5E3" w14:textId="77777777" w:rsidR="00990487" w:rsidRPr="00DF1E0E" w:rsidRDefault="00990487" w:rsidP="00990487">
            <w:pPr>
              <w:rPr>
                <w:rFonts w:ascii="Arial" w:hAnsi="Arial" w:cs="Arial"/>
                <w:sz w:val="28"/>
                <w:szCs w:val="28"/>
              </w:rPr>
            </w:pPr>
            <w:r w:rsidRPr="00DF1E0E">
              <w:rPr>
                <w:rFonts w:ascii="Arial" w:hAnsi="Arial" w:cs="Arial"/>
                <w:sz w:val="28"/>
                <w:szCs w:val="28"/>
              </w:rPr>
              <w:t>Target Set:</w:t>
            </w:r>
          </w:p>
        </w:tc>
        <w:tc>
          <w:tcPr>
            <w:tcW w:w="3006" w:type="dxa"/>
          </w:tcPr>
          <w:p w14:paraId="5A40D5B6" w14:textId="77777777" w:rsidR="00990487" w:rsidRPr="00DF1E0E" w:rsidRDefault="00990487" w:rsidP="00990487">
            <w:pPr>
              <w:rPr>
                <w:rFonts w:ascii="Arial" w:hAnsi="Arial" w:cs="Arial"/>
                <w:sz w:val="28"/>
                <w:szCs w:val="28"/>
              </w:rPr>
            </w:pPr>
            <w:r w:rsidRPr="00DF1E0E">
              <w:rPr>
                <w:rFonts w:ascii="Arial" w:hAnsi="Arial" w:cs="Arial"/>
                <w:sz w:val="28"/>
                <w:szCs w:val="28"/>
              </w:rPr>
              <w:t>What I have done in this assignment to reach set target:</w:t>
            </w:r>
          </w:p>
        </w:tc>
      </w:tr>
      <w:tr w:rsidR="00990487" w14:paraId="714A8430" w14:textId="77777777" w:rsidTr="00990487">
        <w:tc>
          <w:tcPr>
            <w:tcW w:w="3005" w:type="dxa"/>
          </w:tcPr>
          <w:p w14:paraId="159D851D" w14:textId="77777777" w:rsidR="00990487" w:rsidRPr="00DF1E0E" w:rsidRDefault="00990487" w:rsidP="00990487">
            <w:pPr>
              <w:rPr>
                <w:rFonts w:ascii="Arial" w:hAnsi="Arial" w:cs="Arial"/>
                <w:sz w:val="28"/>
                <w:szCs w:val="28"/>
              </w:rPr>
            </w:pPr>
            <w:r w:rsidRPr="00DF1E0E">
              <w:rPr>
                <w:rFonts w:ascii="Arial" w:hAnsi="Arial" w:cs="Arial"/>
                <w:sz w:val="28"/>
                <w:szCs w:val="28"/>
              </w:rPr>
              <w:t>1</w:t>
            </w:r>
          </w:p>
        </w:tc>
        <w:tc>
          <w:tcPr>
            <w:tcW w:w="3005" w:type="dxa"/>
          </w:tcPr>
          <w:p w14:paraId="57086E2B" w14:textId="77777777" w:rsidR="00990487" w:rsidRPr="002C1F04" w:rsidRDefault="00990487" w:rsidP="00990487">
            <w:pPr>
              <w:rPr>
                <w:rFonts w:ascii="Arial" w:hAnsi="Arial" w:cs="Arial"/>
                <w:sz w:val="24"/>
                <w:szCs w:val="24"/>
              </w:rPr>
            </w:pPr>
            <w:r w:rsidRPr="002C1F04">
              <w:rPr>
                <w:rFonts w:ascii="Arial" w:hAnsi="Arial" w:cs="Arial"/>
                <w:color w:val="242424"/>
                <w:sz w:val="24"/>
                <w:szCs w:val="24"/>
                <w:shd w:val="clear" w:color="auto" w:fill="FFFFFF"/>
              </w:rPr>
              <w:t>Read more widely using current and relevant material from books and journals as well as websites to expand your knowledge and understanding of the topic.  Use these to underpin your discussion within the assignment. Reference all your sources of information both within the text and in a reference list at the end using the Harvard Ref System</w:t>
            </w:r>
          </w:p>
        </w:tc>
        <w:tc>
          <w:tcPr>
            <w:tcW w:w="3006" w:type="dxa"/>
          </w:tcPr>
          <w:p w14:paraId="79775025" w14:textId="77777777" w:rsidR="00990487" w:rsidRPr="002C1F04" w:rsidRDefault="00990487" w:rsidP="00990487">
            <w:pPr>
              <w:rPr>
                <w:rFonts w:ascii="Arial" w:hAnsi="Arial" w:cs="Arial"/>
                <w:sz w:val="24"/>
                <w:szCs w:val="24"/>
              </w:rPr>
            </w:pPr>
            <w:r w:rsidRPr="002C1F04">
              <w:rPr>
                <w:rFonts w:ascii="Arial" w:hAnsi="Arial" w:cs="Arial"/>
                <w:sz w:val="24"/>
                <w:szCs w:val="24"/>
              </w:rPr>
              <w:t>I have used a wider range of researching resources like Journals, Blogs, Books and websites to get more of an understanding when using information to back up my discussion and referenced them throughout.</w:t>
            </w:r>
          </w:p>
        </w:tc>
      </w:tr>
      <w:tr w:rsidR="00990487" w14:paraId="3C347B35" w14:textId="77777777" w:rsidTr="00990487">
        <w:tc>
          <w:tcPr>
            <w:tcW w:w="3005" w:type="dxa"/>
          </w:tcPr>
          <w:p w14:paraId="52BE233E" w14:textId="77777777" w:rsidR="00990487" w:rsidRPr="00DF1E0E" w:rsidRDefault="00990487" w:rsidP="00990487">
            <w:pPr>
              <w:rPr>
                <w:rFonts w:ascii="Arial" w:hAnsi="Arial" w:cs="Arial"/>
                <w:sz w:val="28"/>
                <w:szCs w:val="28"/>
              </w:rPr>
            </w:pPr>
            <w:r w:rsidRPr="00DF1E0E">
              <w:rPr>
                <w:rFonts w:ascii="Arial" w:hAnsi="Arial" w:cs="Arial"/>
                <w:sz w:val="28"/>
                <w:szCs w:val="28"/>
              </w:rPr>
              <w:t>2</w:t>
            </w:r>
          </w:p>
        </w:tc>
        <w:tc>
          <w:tcPr>
            <w:tcW w:w="3005" w:type="dxa"/>
          </w:tcPr>
          <w:p w14:paraId="635ADA76" w14:textId="77777777" w:rsidR="00990487" w:rsidRPr="002C1F04" w:rsidRDefault="00990487" w:rsidP="00990487">
            <w:pPr>
              <w:rPr>
                <w:rFonts w:ascii="Arial" w:hAnsi="Arial" w:cs="Arial"/>
                <w:sz w:val="24"/>
                <w:szCs w:val="24"/>
              </w:rPr>
            </w:pPr>
            <w:r w:rsidRPr="002C1F04">
              <w:rPr>
                <w:rFonts w:ascii="Arial" w:hAnsi="Arial" w:cs="Arial"/>
                <w:color w:val="242424"/>
                <w:sz w:val="24"/>
                <w:szCs w:val="24"/>
                <w:shd w:val="clear" w:color="auto" w:fill="FFFFFF"/>
              </w:rPr>
              <w:t>Develop a more structured approach to the discussions and ensure important statements are supported, explored and reflected on giving insight to the reader.</w:t>
            </w:r>
          </w:p>
        </w:tc>
        <w:tc>
          <w:tcPr>
            <w:tcW w:w="3006" w:type="dxa"/>
          </w:tcPr>
          <w:p w14:paraId="2F7BD203" w14:textId="77777777" w:rsidR="00990487" w:rsidRPr="002C1F04" w:rsidRDefault="00990487" w:rsidP="00990487">
            <w:pPr>
              <w:rPr>
                <w:rFonts w:ascii="Arial" w:hAnsi="Arial" w:cs="Arial"/>
                <w:sz w:val="24"/>
                <w:szCs w:val="24"/>
              </w:rPr>
            </w:pPr>
            <w:r w:rsidRPr="002C1F04">
              <w:rPr>
                <w:rFonts w:ascii="Arial" w:hAnsi="Arial" w:cs="Arial"/>
                <w:sz w:val="24"/>
                <w:szCs w:val="24"/>
              </w:rPr>
              <w:t>I have tried my best to have a better approach when supporting statements made and have backed my reasoning’s with evidence.</w:t>
            </w:r>
          </w:p>
        </w:tc>
      </w:tr>
      <w:tr w:rsidR="00990487" w14:paraId="0046027A" w14:textId="77777777" w:rsidTr="00990487">
        <w:tc>
          <w:tcPr>
            <w:tcW w:w="3005" w:type="dxa"/>
          </w:tcPr>
          <w:p w14:paraId="446769FC" w14:textId="77777777" w:rsidR="00990487" w:rsidRPr="00DF1E0E" w:rsidRDefault="00990487" w:rsidP="00990487">
            <w:pPr>
              <w:rPr>
                <w:rFonts w:ascii="Arial" w:hAnsi="Arial" w:cs="Arial"/>
                <w:sz w:val="28"/>
                <w:szCs w:val="28"/>
              </w:rPr>
            </w:pPr>
            <w:r w:rsidRPr="00DF1E0E">
              <w:rPr>
                <w:rFonts w:ascii="Arial" w:hAnsi="Arial" w:cs="Arial"/>
                <w:sz w:val="28"/>
                <w:szCs w:val="28"/>
              </w:rPr>
              <w:t>3</w:t>
            </w:r>
          </w:p>
        </w:tc>
        <w:tc>
          <w:tcPr>
            <w:tcW w:w="3005" w:type="dxa"/>
          </w:tcPr>
          <w:p w14:paraId="4E59B832" w14:textId="77777777" w:rsidR="00990487" w:rsidRPr="002C1F04" w:rsidRDefault="00990487" w:rsidP="00990487">
            <w:pPr>
              <w:spacing w:after="160" w:line="259" w:lineRule="auto"/>
              <w:rPr>
                <w:rFonts w:ascii="Arial" w:hAnsi="Arial" w:cs="Arial"/>
                <w:sz w:val="24"/>
                <w:szCs w:val="24"/>
              </w:rPr>
            </w:pPr>
            <w:r w:rsidRPr="002C1F04">
              <w:rPr>
                <w:rFonts w:ascii="Arial" w:hAnsi="Arial" w:cs="Arial"/>
                <w:color w:val="242424"/>
                <w:sz w:val="24"/>
                <w:szCs w:val="24"/>
                <w:shd w:val="clear" w:color="auto" w:fill="FFFFFF"/>
              </w:rPr>
              <w:t>Take care with academic phrasing and develop a more formal and cautious tone to your writing.</w:t>
            </w:r>
          </w:p>
        </w:tc>
        <w:tc>
          <w:tcPr>
            <w:tcW w:w="3006" w:type="dxa"/>
          </w:tcPr>
          <w:p w14:paraId="62FC3339" w14:textId="77777777" w:rsidR="00990487" w:rsidRPr="002C1F04" w:rsidRDefault="00990487" w:rsidP="00990487">
            <w:pPr>
              <w:rPr>
                <w:rFonts w:ascii="Arial" w:hAnsi="Arial" w:cs="Arial"/>
                <w:sz w:val="24"/>
                <w:szCs w:val="24"/>
              </w:rPr>
            </w:pPr>
            <w:r w:rsidRPr="002C1F04">
              <w:rPr>
                <w:rFonts w:ascii="Arial" w:hAnsi="Arial" w:cs="Arial"/>
                <w:sz w:val="24"/>
                <w:szCs w:val="24"/>
              </w:rPr>
              <w:t>I will be using more of a formal tone in this assignment and ensure to use a higher quality range of vocabulary.</w:t>
            </w:r>
          </w:p>
        </w:tc>
      </w:tr>
    </w:tbl>
    <w:p w14:paraId="591C98FF" w14:textId="71D2C54D" w:rsidR="00350762" w:rsidRDefault="00350762">
      <w:pPr>
        <w:rPr>
          <w:sz w:val="28"/>
          <w:szCs w:val="28"/>
        </w:rPr>
      </w:pPr>
    </w:p>
    <w:p w14:paraId="7D8CFC77" w14:textId="23FD42B8" w:rsidR="008A015D" w:rsidRPr="00990487" w:rsidRDefault="008A015D">
      <w:pPr>
        <w:rPr>
          <w:sz w:val="24"/>
          <w:szCs w:val="24"/>
        </w:rPr>
      </w:pPr>
    </w:p>
    <w:p w14:paraId="40C10964" w14:textId="4E3FB845" w:rsidR="00A246AA" w:rsidRPr="00990487" w:rsidRDefault="006357A6">
      <w:pPr>
        <w:rPr>
          <w:sz w:val="36"/>
          <w:szCs w:val="36"/>
          <w:u w:val="single"/>
        </w:rPr>
      </w:pPr>
      <w:r w:rsidRPr="00990487">
        <w:rPr>
          <w:sz w:val="36"/>
          <w:szCs w:val="36"/>
          <w:u w:val="single"/>
        </w:rPr>
        <w:t>Commentary</w:t>
      </w:r>
    </w:p>
    <w:p w14:paraId="034BFF9F" w14:textId="510347D8" w:rsidR="007F1D97" w:rsidRPr="00250DC3" w:rsidRDefault="006357A6">
      <w:pPr>
        <w:rPr>
          <w:rFonts w:ascii="Arial" w:hAnsi="Arial" w:cs="Arial"/>
          <w:sz w:val="28"/>
          <w:szCs w:val="28"/>
        </w:rPr>
      </w:pPr>
      <w:r w:rsidRPr="00250DC3">
        <w:rPr>
          <w:rFonts w:ascii="Arial" w:hAnsi="Arial" w:cs="Arial"/>
          <w:sz w:val="28"/>
          <w:szCs w:val="28"/>
        </w:rPr>
        <w:t xml:space="preserve">In this commentary I am going to be referring to my experiences in a </w:t>
      </w:r>
      <w:r w:rsidR="0072725E" w:rsidRPr="00250DC3">
        <w:rPr>
          <w:rFonts w:ascii="Arial" w:hAnsi="Arial" w:cs="Arial"/>
          <w:sz w:val="28"/>
          <w:szCs w:val="28"/>
        </w:rPr>
        <w:t xml:space="preserve">primary </w:t>
      </w:r>
      <w:r w:rsidRPr="00250DC3">
        <w:rPr>
          <w:rFonts w:ascii="Arial" w:hAnsi="Arial" w:cs="Arial"/>
          <w:sz w:val="28"/>
          <w:szCs w:val="28"/>
        </w:rPr>
        <w:t xml:space="preserve">school </w:t>
      </w:r>
      <w:r w:rsidR="0072725E" w:rsidRPr="00250DC3">
        <w:rPr>
          <w:rFonts w:ascii="Arial" w:hAnsi="Arial" w:cs="Arial"/>
          <w:sz w:val="28"/>
          <w:szCs w:val="28"/>
        </w:rPr>
        <w:t xml:space="preserve">setting (school A) </w:t>
      </w:r>
      <w:r w:rsidR="002B2B86" w:rsidRPr="00250DC3">
        <w:rPr>
          <w:rFonts w:ascii="Arial" w:hAnsi="Arial" w:cs="Arial"/>
          <w:sz w:val="28"/>
          <w:szCs w:val="28"/>
        </w:rPr>
        <w:t>that I attended for bridging looking into the various aspects in which they</w:t>
      </w:r>
      <w:r w:rsidR="0072725E" w:rsidRPr="00250DC3">
        <w:rPr>
          <w:rFonts w:ascii="Arial" w:hAnsi="Arial" w:cs="Arial"/>
          <w:sz w:val="28"/>
          <w:szCs w:val="28"/>
        </w:rPr>
        <w:t xml:space="preserve"> are faced with and</w:t>
      </w:r>
      <w:r w:rsidR="002B2B86" w:rsidRPr="00250DC3">
        <w:rPr>
          <w:rFonts w:ascii="Arial" w:hAnsi="Arial" w:cs="Arial"/>
          <w:sz w:val="28"/>
          <w:szCs w:val="28"/>
        </w:rPr>
        <w:t xml:space="preserve"> deal with </w:t>
      </w:r>
      <w:r w:rsidR="0072725E" w:rsidRPr="00250DC3">
        <w:rPr>
          <w:rFonts w:ascii="Arial" w:hAnsi="Arial" w:cs="Arial"/>
          <w:sz w:val="28"/>
          <w:szCs w:val="28"/>
        </w:rPr>
        <w:t xml:space="preserve">these </w:t>
      </w:r>
      <w:proofErr w:type="gramStart"/>
      <w:r w:rsidR="002B2B86" w:rsidRPr="00250DC3">
        <w:rPr>
          <w:rFonts w:ascii="Arial" w:hAnsi="Arial" w:cs="Arial"/>
          <w:sz w:val="28"/>
          <w:szCs w:val="28"/>
        </w:rPr>
        <w:t>day to day</w:t>
      </w:r>
      <w:proofErr w:type="gramEnd"/>
      <w:r w:rsidR="002B2B86" w:rsidRPr="00250DC3">
        <w:rPr>
          <w:rFonts w:ascii="Arial" w:hAnsi="Arial" w:cs="Arial"/>
          <w:sz w:val="28"/>
          <w:szCs w:val="28"/>
        </w:rPr>
        <w:t xml:space="preserve"> teaching challenges</w:t>
      </w:r>
      <w:r w:rsidR="0072725E" w:rsidRPr="00250DC3">
        <w:rPr>
          <w:rFonts w:ascii="Arial" w:hAnsi="Arial" w:cs="Arial"/>
          <w:sz w:val="28"/>
          <w:szCs w:val="28"/>
        </w:rPr>
        <w:t xml:space="preserve">. Using this </w:t>
      </w:r>
      <w:proofErr w:type="gramStart"/>
      <w:r w:rsidR="0072725E" w:rsidRPr="00250DC3">
        <w:rPr>
          <w:rFonts w:ascii="Arial" w:hAnsi="Arial" w:cs="Arial"/>
          <w:sz w:val="28"/>
          <w:szCs w:val="28"/>
        </w:rPr>
        <w:t>knowledge</w:t>
      </w:r>
      <w:proofErr w:type="gramEnd"/>
      <w:r w:rsidR="0072725E" w:rsidRPr="00250DC3">
        <w:rPr>
          <w:rFonts w:ascii="Arial" w:hAnsi="Arial" w:cs="Arial"/>
          <w:sz w:val="28"/>
          <w:szCs w:val="28"/>
        </w:rPr>
        <w:t xml:space="preserve"> </w:t>
      </w:r>
      <w:r w:rsidR="00887BEB" w:rsidRPr="00250DC3">
        <w:rPr>
          <w:rFonts w:ascii="Arial" w:hAnsi="Arial" w:cs="Arial"/>
          <w:sz w:val="28"/>
          <w:szCs w:val="28"/>
        </w:rPr>
        <w:t>I will be focusing on how school A works with</w:t>
      </w:r>
      <w:r w:rsidR="004502EA" w:rsidRPr="00250DC3">
        <w:rPr>
          <w:rFonts w:ascii="Arial" w:hAnsi="Arial" w:cs="Arial"/>
          <w:sz w:val="28"/>
          <w:szCs w:val="28"/>
        </w:rPr>
        <w:t xml:space="preserve"> ensuring</w:t>
      </w:r>
      <w:r w:rsidR="00BD0732" w:rsidRPr="00250DC3">
        <w:rPr>
          <w:rFonts w:ascii="Arial" w:hAnsi="Arial" w:cs="Arial"/>
          <w:sz w:val="28"/>
          <w:szCs w:val="28"/>
        </w:rPr>
        <w:t xml:space="preserve"> they are</w:t>
      </w:r>
      <w:r w:rsidR="00887BEB" w:rsidRPr="00250DC3">
        <w:rPr>
          <w:rFonts w:ascii="Arial" w:hAnsi="Arial" w:cs="Arial"/>
          <w:sz w:val="28"/>
          <w:szCs w:val="28"/>
        </w:rPr>
        <w:t xml:space="preserve"> involving the community</w:t>
      </w:r>
      <w:r w:rsidR="003041FC" w:rsidRPr="00250DC3">
        <w:rPr>
          <w:rFonts w:ascii="Arial" w:hAnsi="Arial" w:cs="Arial"/>
          <w:sz w:val="28"/>
          <w:szCs w:val="28"/>
        </w:rPr>
        <w:t xml:space="preserve"> in all areas of teaching and its importance. Another factor I will be discussing </w:t>
      </w:r>
      <w:r w:rsidR="003041FC" w:rsidRPr="00250DC3">
        <w:rPr>
          <w:rFonts w:ascii="Arial" w:hAnsi="Arial" w:cs="Arial"/>
          <w:sz w:val="28"/>
          <w:szCs w:val="28"/>
        </w:rPr>
        <w:lastRenderedPageBreak/>
        <w:t xml:space="preserve">is how school A works on forming relationships with </w:t>
      </w:r>
      <w:r w:rsidR="004B0F6C" w:rsidRPr="00250DC3">
        <w:rPr>
          <w:rFonts w:ascii="Arial" w:hAnsi="Arial" w:cs="Arial"/>
          <w:sz w:val="28"/>
          <w:szCs w:val="28"/>
        </w:rPr>
        <w:t>children’s</w:t>
      </w:r>
      <w:r w:rsidR="003041FC" w:rsidRPr="00250DC3">
        <w:rPr>
          <w:rFonts w:ascii="Arial" w:hAnsi="Arial" w:cs="Arial"/>
          <w:sz w:val="28"/>
          <w:szCs w:val="28"/>
        </w:rPr>
        <w:t xml:space="preserve"> parents/guardians</w:t>
      </w:r>
      <w:r w:rsidR="00887BEB" w:rsidRPr="00250DC3">
        <w:rPr>
          <w:rFonts w:ascii="Arial" w:hAnsi="Arial" w:cs="Arial"/>
          <w:sz w:val="28"/>
          <w:szCs w:val="28"/>
        </w:rPr>
        <w:t xml:space="preserve"> </w:t>
      </w:r>
      <w:r w:rsidR="003041FC" w:rsidRPr="00250DC3">
        <w:rPr>
          <w:rFonts w:ascii="Arial" w:hAnsi="Arial" w:cs="Arial"/>
          <w:sz w:val="28"/>
          <w:szCs w:val="28"/>
        </w:rPr>
        <w:t>prior to starting education and whilst currently studying at the school</w:t>
      </w:r>
      <w:r w:rsidR="00BC4473" w:rsidRPr="00250DC3">
        <w:rPr>
          <w:rFonts w:ascii="Arial" w:hAnsi="Arial" w:cs="Arial"/>
          <w:sz w:val="28"/>
          <w:szCs w:val="28"/>
        </w:rPr>
        <w:t xml:space="preserve"> and working alongside parents with child with ALN</w:t>
      </w:r>
      <w:r w:rsidR="003041FC" w:rsidRPr="00250DC3">
        <w:rPr>
          <w:rFonts w:ascii="Arial" w:hAnsi="Arial" w:cs="Arial"/>
          <w:sz w:val="28"/>
          <w:szCs w:val="28"/>
        </w:rPr>
        <w:t xml:space="preserve">. Another factor which is highly important to school A </w:t>
      </w:r>
      <w:r w:rsidR="00BC4473" w:rsidRPr="00250DC3">
        <w:rPr>
          <w:rFonts w:ascii="Arial" w:hAnsi="Arial" w:cs="Arial"/>
          <w:sz w:val="28"/>
          <w:szCs w:val="28"/>
        </w:rPr>
        <w:t xml:space="preserve">is working </w:t>
      </w:r>
      <w:r w:rsidR="004B0F6C" w:rsidRPr="00250DC3">
        <w:rPr>
          <w:rFonts w:ascii="Arial" w:hAnsi="Arial" w:cs="Arial"/>
          <w:sz w:val="28"/>
          <w:szCs w:val="28"/>
        </w:rPr>
        <w:t xml:space="preserve">on using more Welsh language throughout the school day. </w:t>
      </w:r>
      <w:r w:rsidR="00194726">
        <w:rPr>
          <w:rFonts w:ascii="Arial" w:hAnsi="Arial" w:cs="Arial"/>
          <w:sz w:val="28"/>
          <w:szCs w:val="28"/>
        </w:rPr>
        <w:t xml:space="preserve">School A is a very diverse school setting and has multiple ethic backgrounded families, they ensure that </w:t>
      </w:r>
      <w:r w:rsidR="00855A12">
        <w:rPr>
          <w:rFonts w:ascii="Arial" w:hAnsi="Arial" w:cs="Arial"/>
          <w:sz w:val="28"/>
          <w:szCs w:val="28"/>
        </w:rPr>
        <w:t>every</w:t>
      </w:r>
      <w:r w:rsidR="00194726">
        <w:rPr>
          <w:rFonts w:ascii="Arial" w:hAnsi="Arial" w:cs="Arial"/>
          <w:sz w:val="28"/>
          <w:szCs w:val="28"/>
        </w:rPr>
        <w:t xml:space="preserve"> child </w:t>
      </w:r>
      <w:r w:rsidR="00855A12">
        <w:rPr>
          <w:rFonts w:ascii="Arial" w:hAnsi="Arial" w:cs="Arial"/>
          <w:sz w:val="28"/>
          <w:szCs w:val="28"/>
        </w:rPr>
        <w:t xml:space="preserve">is </w:t>
      </w:r>
      <w:r w:rsidR="00194726">
        <w:rPr>
          <w:rFonts w:ascii="Arial" w:hAnsi="Arial" w:cs="Arial"/>
          <w:sz w:val="28"/>
          <w:szCs w:val="28"/>
        </w:rPr>
        <w:t>taught</w:t>
      </w:r>
      <w:r w:rsidR="00855A12">
        <w:rPr>
          <w:rFonts w:ascii="Arial" w:hAnsi="Arial" w:cs="Arial"/>
          <w:sz w:val="28"/>
          <w:szCs w:val="28"/>
        </w:rPr>
        <w:t xml:space="preserve"> about</w:t>
      </w:r>
      <w:r w:rsidR="00194726">
        <w:rPr>
          <w:rFonts w:ascii="Arial" w:hAnsi="Arial" w:cs="Arial"/>
          <w:sz w:val="28"/>
          <w:szCs w:val="28"/>
        </w:rPr>
        <w:t xml:space="preserve"> their rights and have a clear understanding on </w:t>
      </w:r>
      <w:r w:rsidR="00855A12">
        <w:rPr>
          <w:rFonts w:ascii="Arial" w:hAnsi="Arial" w:cs="Arial"/>
          <w:sz w:val="28"/>
          <w:szCs w:val="28"/>
        </w:rPr>
        <w:t xml:space="preserve">the definitions and meanings behind each one. </w:t>
      </w:r>
      <w:r w:rsidR="00A10F30">
        <w:rPr>
          <w:rFonts w:ascii="Arial" w:hAnsi="Arial" w:cs="Arial"/>
          <w:sz w:val="28"/>
          <w:szCs w:val="28"/>
        </w:rPr>
        <w:t xml:space="preserve">School A encourage the community involvement when working along side children with various ethnic families by involving their beliefs and religions around the school they also allow the children/families to have the opportunity to discuss their religious beliefs with peers and educate them on their background. By doing this it is creating a closer community and allowing everyone to feel involved which has a greater </w:t>
      </w:r>
      <w:r w:rsidR="00467E44">
        <w:rPr>
          <w:rFonts w:ascii="Arial" w:hAnsi="Arial" w:cs="Arial"/>
          <w:sz w:val="28"/>
          <w:szCs w:val="28"/>
        </w:rPr>
        <w:t>effect</w:t>
      </w:r>
      <w:r w:rsidR="00A10F30">
        <w:rPr>
          <w:rFonts w:ascii="Arial" w:hAnsi="Arial" w:cs="Arial"/>
          <w:sz w:val="28"/>
          <w:szCs w:val="28"/>
        </w:rPr>
        <w:t xml:space="preserve"> on a child’s self-esteem and wellbeing.</w:t>
      </w:r>
      <w:r w:rsidR="00AB21F2">
        <w:rPr>
          <w:rFonts w:ascii="Arial" w:hAnsi="Arial" w:cs="Arial"/>
          <w:sz w:val="28"/>
          <w:szCs w:val="28"/>
        </w:rPr>
        <w:t xml:space="preserve"> I will be doing further research on all previously discussed topics as well as </w:t>
      </w:r>
      <w:r w:rsidR="00D4704E">
        <w:rPr>
          <w:rFonts w:ascii="Arial" w:hAnsi="Arial" w:cs="Arial"/>
          <w:sz w:val="28"/>
          <w:szCs w:val="28"/>
        </w:rPr>
        <w:t>researching poverty in the area as that is a continuous issue in the community.</w:t>
      </w:r>
    </w:p>
    <w:p w14:paraId="484E52A6" w14:textId="354D6FC7" w:rsidR="004B0F6C" w:rsidRPr="00250DC3" w:rsidRDefault="00467E44">
      <w:pPr>
        <w:rPr>
          <w:rFonts w:ascii="Arial" w:hAnsi="Arial" w:cs="Arial"/>
          <w:sz w:val="28"/>
          <w:szCs w:val="28"/>
        </w:rPr>
      </w:pPr>
      <w:r>
        <w:rPr>
          <w:rFonts w:ascii="Arial" w:hAnsi="Arial" w:cs="Arial"/>
          <w:sz w:val="28"/>
          <w:szCs w:val="28"/>
        </w:rPr>
        <w:t>The community that school A is based in has a high rate of people and families living in poverty school A</w:t>
      </w:r>
      <w:r w:rsidR="00E92D76">
        <w:rPr>
          <w:rFonts w:ascii="Arial" w:hAnsi="Arial" w:cs="Arial"/>
          <w:sz w:val="28"/>
          <w:szCs w:val="28"/>
        </w:rPr>
        <w:t xml:space="preserve"> know the importance of not only supporting the families when in the school but also outside, school A</w:t>
      </w:r>
      <w:r>
        <w:rPr>
          <w:rFonts w:ascii="Arial" w:hAnsi="Arial" w:cs="Arial"/>
          <w:sz w:val="28"/>
          <w:szCs w:val="28"/>
        </w:rPr>
        <w:t xml:space="preserve"> works </w:t>
      </w:r>
      <w:r w:rsidR="00321D58">
        <w:rPr>
          <w:rFonts w:ascii="Arial" w:hAnsi="Arial" w:cs="Arial"/>
          <w:sz w:val="28"/>
          <w:szCs w:val="28"/>
        </w:rPr>
        <w:t>alongside</w:t>
      </w:r>
      <w:r>
        <w:rPr>
          <w:rFonts w:ascii="Arial" w:hAnsi="Arial" w:cs="Arial"/>
          <w:sz w:val="28"/>
          <w:szCs w:val="28"/>
        </w:rPr>
        <w:t xml:space="preserve"> a foodbank based In the school to ensure that the community have somewhere local to them to access day to day necessities for their family, this is all done confidentially to ensure that there are no judgments. Families in the more privileged households help to donate to the foodbank as do staff/ teachers in the setting, this gives the families a sense of belonging and support system in the network.</w:t>
      </w:r>
      <w:r w:rsidR="00321D58">
        <w:rPr>
          <w:rFonts w:ascii="Arial" w:hAnsi="Arial" w:cs="Arial"/>
          <w:sz w:val="28"/>
          <w:szCs w:val="28"/>
        </w:rPr>
        <w:t xml:space="preserve"> School A isn’t the only school known for families living in poverty, statistics state that there were 4.2 million children reported living in poverty in the UK as of 2021.</w:t>
      </w:r>
      <w:r>
        <w:rPr>
          <w:rFonts w:ascii="Arial" w:hAnsi="Arial" w:cs="Arial"/>
          <w:sz w:val="28"/>
          <w:szCs w:val="28"/>
        </w:rPr>
        <w:t xml:space="preserve"> </w:t>
      </w:r>
      <w:r w:rsidR="008956A7">
        <w:rPr>
          <w:rFonts w:ascii="Arial" w:hAnsi="Arial" w:cs="Arial"/>
          <w:sz w:val="28"/>
          <w:szCs w:val="28"/>
        </w:rPr>
        <w:t>It is important to recognise that children’s development is impacted by their food intake a food is fuel and without a healthy balanced diet they can lack focus in the classroom causing their development to be slower and overall struggle academically</w:t>
      </w:r>
      <w:r w:rsidR="008956A7">
        <w:rPr>
          <w:rFonts w:ascii="Arial" w:hAnsi="Arial" w:cs="Arial"/>
          <w:sz w:val="28"/>
          <w:szCs w:val="28"/>
        </w:rPr>
        <w:t>.</w:t>
      </w:r>
      <w:r w:rsidR="00DB62CA">
        <w:rPr>
          <w:rFonts w:ascii="Arial" w:hAnsi="Arial" w:cs="Arial"/>
          <w:sz w:val="28"/>
          <w:szCs w:val="28"/>
        </w:rPr>
        <w:t xml:space="preserve"> Children aren’t able to reach their full potential so to help support this issue</w:t>
      </w:r>
      <w:r w:rsidR="008956A7">
        <w:rPr>
          <w:rFonts w:ascii="Arial" w:hAnsi="Arial" w:cs="Arial"/>
          <w:sz w:val="28"/>
          <w:szCs w:val="28"/>
        </w:rPr>
        <w:t xml:space="preserve"> </w:t>
      </w:r>
      <w:r w:rsidR="00DB62CA">
        <w:rPr>
          <w:rFonts w:ascii="Arial" w:hAnsi="Arial" w:cs="Arial"/>
          <w:sz w:val="28"/>
          <w:szCs w:val="28"/>
        </w:rPr>
        <w:t>t</w:t>
      </w:r>
      <w:r>
        <w:rPr>
          <w:rFonts w:ascii="Arial" w:hAnsi="Arial" w:cs="Arial"/>
          <w:sz w:val="28"/>
          <w:szCs w:val="28"/>
        </w:rPr>
        <w:t>he school</w:t>
      </w:r>
      <w:r w:rsidR="005748B2">
        <w:rPr>
          <w:rFonts w:ascii="Arial" w:hAnsi="Arial" w:cs="Arial"/>
          <w:sz w:val="28"/>
          <w:szCs w:val="28"/>
        </w:rPr>
        <w:t xml:space="preserve"> </w:t>
      </w:r>
      <w:r>
        <w:rPr>
          <w:rFonts w:ascii="Arial" w:hAnsi="Arial" w:cs="Arial"/>
          <w:sz w:val="28"/>
          <w:szCs w:val="28"/>
        </w:rPr>
        <w:t>have a government scheme in place for all children in the foundation phase to have access to free school meals to help</w:t>
      </w:r>
      <w:r w:rsidR="007E65FB">
        <w:rPr>
          <w:rFonts w:ascii="Arial" w:hAnsi="Arial" w:cs="Arial"/>
          <w:sz w:val="28"/>
          <w:szCs w:val="28"/>
        </w:rPr>
        <w:t xml:space="preserve"> ensure that each child is having at least one healthy balanced meal a day that they possibly won’t receive at home it also helps </w:t>
      </w:r>
      <w:r>
        <w:rPr>
          <w:rFonts w:ascii="Arial" w:hAnsi="Arial" w:cs="Arial"/>
          <w:sz w:val="28"/>
          <w:szCs w:val="28"/>
        </w:rPr>
        <w:t>support the community through the current financial cost of living crisis</w:t>
      </w:r>
      <w:r w:rsidR="007E65FB">
        <w:rPr>
          <w:rFonts w:ascii="Arial" w:hAnsi="Arial" w:cs="Arial"/>
          <w:sz w:val="28"/>
          <w:szCs w:val="28"/>
        </w:rPr>
        <w:t xml:space="preserve"> as they </w:t>
      </w:r>
      <w:r w:rsidR="00321D58">
        <w:rPr>
          <w:rFonts w:ascii="Arial" w:hAnsi="Arial" w:cs="Arial"/>
          <w:sz w:val="28"/>
          <w:szCs w:val="28"/>
        </w:rPr>
        <w:t>it doesn’t have to weigh heavily on their mind about affording the school meals.</w:t>
      </w:r>
      <w:r>
        <w:rPr>
          <w:rFonts w:ascii="Arial" w:hAnsi="Arial" w:cs="Arial"/>
          <w:sz w:val="28"/>
          <w:szCs w:val="28"/>
        </w:rPr>
        <w:t xml:space="preserve"> School A </w:t>
      </w:r>
      <w:r w:rsidR="009A2D3B">
        <w:rPr>
          <w:rFonts w:ascii="Arial" w:hAnsi="Arial" w:cs="Arial"/>
          <w:sz w:val="28"/>
          <w:szCs w:val="28"/>
        </w:rPr>
        <w:lastRenderedPageBreak/>
        <w:t xml:space="preserve">often </w:t>
      </w:r>
      <w:r w:rsidR="0055135E">
        <w:rPr>
          <w:rFonts w:ascii="Arial" w:hAnsi="Arial" w:cs="Arial"/>
          <w:sz w:val="28"/>
          <w:szCs w:val="28"/>
        </w:rPr>
        <w:t>participates</w:t>
      </w:r>
      <w:r w:rsidR="009A2D3B">
        <w:rPr>
          <w:rFonts w:ascii="Arial" w:hAnsi="Arial" w:cs="Arial"/>
          <w:sz w:val="28"/>
          <w:szCs w:val="28"/>
        </w:rPr>
        <w:t xml:space="preserve"> in educational trips around the community, when planning for these trips the school consider families financial issues and will give plenty of warning prior to the date which supports good communication skills.</w:t>
      </w:r>
      <w:r w:rsidR="00D07944">
        <w:rPr>
          <w:rFonts w:ascii="Arial" w:hAnsi="Arial" w:cs="Arial"/>
          <w:sz w:val="28"/>
          <w:szCs w:val="28"/>
        </w:rPr>
        <w:t xml:space="preserve"> They also opt for low budget trips considering little to no cost to ensure that every child has an equal opportunity to attend.</w:t>
      </w:r>
      <w:r w:rsidR="009A2D3B">
        <w:rPr>
          <w:rFonts w:ascii="Arial" w:hAnsi="Arial" w:cs="Arial"/>
          <w:sz w:val="28"/>
          <w:szCs w:val="28"/>
        </w:rPr>
        <w:t xml:space="preserve"> </w:t>
      </w:r>
      <w:r w:rsidR="00482D9E">
        <w:rPr>
          <w:rFonts w:ascii="Arial" w:hAnsi="Arial" w:cs="Arial"/>
          <w:sz w:val="28"/>
          <w:szCs w:val="28"/>
        </w:rPr>
        <w:t>When collaborating with the community school A creates a sense of civic engagement, social responsibility and empathy among the children in the setting.</w:t>
      </w:r>
      <w:r w:rsidR="007E2332">
        <w:rPr>
          <w:rFonts w:ascii="Arial" w:hAnsi="Arial" w:cs="Arial"/>
          <w:sz w:val="28"/>
          <w:szCs w:val="28"/>
        </w:rPr>
        <w:t xml:space="preserve"> They have a holistic approach to education which not only enhances academic learning but also prepares the children to become more active and contributing members of society.</w:t>
      </w:r>
    </w:p>
    <w:p w14:paraId="7A969441" w14:textId="5D55F18D" w:rsidR="00B9799F" w:rsidRPr="00250DC3" w:rsidRDefault="00EE55A5">
      <w:pPr>
        <w:rPr>
          <w:rFonts w:ascii="Arial" w:hAnsi="Arial" w:cs="Arial"/>
          <w:sz w:val="28"/>
          <w:szCs w:val="28"/>
        </w:rPr>
      </w:pPr>
      <w:r w:rsidRPr="00250DC3">
        <w:rPr>
          <w:rFonts w:ascii="Arial" w:hAnsi="Arial" w:cs="Arial"/>
          <w:sz w:val="28"/>
          <w:szCs w:val="28"/>
        </w:rPr>
        <w:t xml:space="preserve">School A ensures that they have a positive relationship with all teachers and parents prior to the starting of school and throughout their child’s education in the setting. </w:t>
      </w:r>
      <w:r w:rsidR="00824B24" w:rsidRPr="00250DC3">
        <w:rPr>
          <w:rFonts w:ascii="Arial" w:hAnsi="Arial" w:cs="Arial"/>
          <w:sz w:val="28"/>
          <w:szCs w:val="28"/>
        </w:rPr>
        <w:t xml:space="preserve">This is clear to see when being in the school for bridging where parents and careers are constantly being communicated with throughout the day </w:t>
      </w:r>
      <w:r w:rsidR="00C614C6" w:rsidRPr="00250DC3">
        <w:rPr>
          <w:rFonts w:ascii="Arial" w:hAnsi="Arial" w:cs="Arial"/>
          <w:sz w:val="28"/>
          <w:szCs w:val="28"/>
        </w:rPr>
        <w:t xml:space="preserve">before, during and after school hours. After studying the </w:t>
      </w:r>
      <w:proofErr w:type="gramStart"/>
      <w:r w:rsidR="00C614C6" w:rsidRPr="00250DC3">
        <w:rPr>
          <w:rFonts w:ascii="Arial" w:hAnsi="Arial" w:cs="Arial"/>
          <w:sz w:val="28"/>
          <w:szCs w:val="28"/>
        </w:rPr>
        <w:t>schools</w:t>
      </w:r>
      <w:proofErr w:type="gramEnd"/>
      <w:r w:rsidR="00C614C6" w:rsidRPr="00250DC3">
        <w:rPr>
          <w:rFonts w:ascii="Arial" w:hAnsi="Arial" w:cs="Arial"/>
          <w:sz w:val="28"/>
          <w:szCs w:val="28"/>
        </w:rPr>
        <w:t xml:space="preserve"> policies that are available I discovered a very important policy that teachers have 48hours to respond to all parental concerns. This policy ensures that parents are being listened too and helps form and build positive relationships with teachers which will then have a following </w:t>
      </w:r>
      <w:proofErr w:type="spellStart"/>
      <w:r w:rsidR="00C614C6" w:rsidRPr="00250DC3">
        <w:rPr>
          <w:rFonts w:ascii="Arial" w:hAnsi="Arial" w:cs="Arial"/>
          <w:sz w:val="28"/>
          <w:szCs w:val="28"/>
        </w:rPr>
        <w:t>affect</w:t>
      </w:r>
      <w:proofErr w:type="spellEnd"/>
      <w:r w:rsidR="00C614C6" w:rsidRPr="00250DC3">
        <w:rPr>
          <w:rFonts w:ascii="Arial" w:hAnsi="Arial" w:cs="Arial"/>
          <w:sz w:val="28"/>
          <w:szCs w:val="28"/>
        </w:rPr>
        <w:t xml:space="preserve"> on a child’s wellbeing and overall support with their education. </w:t>
      </w:r>
      <w:r w:rsidR="003724C3" w:rsidRPr="00250DC3">
        <w:rPr>
          <w:rFonts w:ascii="Arial" w:hAnsi="Arial" w:cs="Arial"/>
          <w:sz w:val="28"/>
          <w:szCs w:val="28"/>
        </w:rPr>
        <w:t>Following this,</w:t>
      </w:r>
      <w:r w:rsidR="00F54819" w:rsidRPr="00250DC3">
        <w:rPr>
          <w:rFonts w:ascii="Arial" w:hAnsi="Arial" w:cs="Arial"/>
          <w:sz w:val="28"/>
          <w:szCs w:val="28"/>
        </w:rPr>
        <w:t xml:space="preserve"> a</w:t>
      </w:r>
      <w:r w:rsidR="003724C3" w:rsidRPr="00250DC3">
        <w:rPr>
          <w:rFonts w:ascii="Arial" w:hAnsi="Arial" w:cs="Arial"/>
          <w:sz w:val="28"/>
          <w:szCs w:val="28"/>
        </w:rPr>
        <w:t xml:space="preserve"> research</w:t>
      </w:r>
      <w:r w:rsidR="00F54819" w:rsidRPr="00250DC3">
        <w:rPr>
          <w:rFonts w:ascii="Arial" w:hAnsi="Arial" w:cs="Arial"/>
          <w:sz w:val="28"/>
          <w:szCs w:val="28"/>
        </w:rPr>
        <w:t>er</w:t>
      </w:r>
      <w:r w:rsidR="003724C3" w:rsidRPr="00250DC3">
        <w:rPr>
          <w:rFonts w:ascii="Arial" w:hAnsi="Arial" w:cs="Arial"/>
          <w:sz w:val="28"/>
          <w:szCs w:val="28"/>
        </w:rPr>
        <w:t xml:space="preserve"> states that “Parents and professionals can help children separately or they can work together to the great benefit of the children” (Athey, 1990)</w:t>
      </w:r>
      <w:r w:rsidR="00F54819" w:rsidRPr="00250DC3">
        <w:rPr>
          <w:rFonts w:ascii="Arial" w:hAnsi="Arial" w:cs="Arial"/>
          <w:sz w:val="28"/>
          <w:szCs w:val="28"/>
        </w:rPr>
        <w:t xml:space="preserve"> this tells us by having parents working along side the teaching the children benefit from the additional support and good communication. School A have a range of different roles in the school to allow parents to be more involved in the education system these roles range from joining the P</w:t>
      </w:r>
      <w:r w:rsidR="00B9799F" w:rsidRPr="00250DC3">
        <w:rPr>
          <w:rFonts w:ascii="Arial" w:hAnsi="Arial" w:cs="Arial"/>
          <w:sz w:val="28"/>
          <w:szCs w:val="28"/>
        </w:rPr>
        <w:t xml:space="preserve">FA, volunteering on school trips or classroom activities, becoming a parent representative for the classroom. These roles have been seen to have a positive reaction by the parents/careers and those who </w:t>
      </w:r>
      <w:proofErr w:type="gramStart"/>
      <w:r w:rsidR="00B9799F" w:rsidRPr="00250DC3">
        <w:rPr>
          <w:rFonts w:ascii="Arial" w:hAnsi="Arial" w:cs="Arial"/>
          <w:sz w:val="28"/>
          <w:szCs w:val="28"/>
        </w:rPr>
        <w:t>have the opportunity to</w:t>
      </w:r>
      <w:proofErr w:type="gramEnd"/>
      <w:r w:rsidR="00B9799F" w:rsidRPr="00250DC3">
        <w:rPr>
          <w:rFonts w:ascii="Arial" w:hAnsi="Arial" w:cs="Arial"/>
          <w:sz w:val="28"/>
          <w:szCs w:val="28"/>
        </w:rPr>
        <w:t xml:space="preserve"> join in, will.</w:t>
      </w:r>
      <w:r w:rsidR="001A13FE" w:rsidRPr="00250DC3">
        <w:rPr>
          <w:rFonts w:ascii="Arial" w:hAnsi="Arial" w:cs="Arial"/>
          <w:sz w:val="28"/>
          <w:szCs w:val="28"/>
        </w:rPr>
        <w:t xml:space="preserve"> By role modelling a positive relationship between both parent and teacher the child will then want to mirror this behaviour with the class teacher making the child respect the class boundaries and rules set and an overall positive impact on the child’s behaviour in school. If a child has a s</w:t>
      </w:r>
      <w:r w:rsidR="000609A9" w:rsidRPr="00250DC3">
        <w:rPr>
          <w:rFonts w:ascii="Arial" w:hAnsi="Arial" w:cs="Arial"/>
          <w:sz w:val="28"/>
          <w:szCs w:val="28"/>
        </w:rPr>
        <w:t xml:space="preserve">ecure attachment to their parent/caregiver prior to starting in </w:t>
      </w:r>
      <w:proofErr w:type="gramStart"/>
      <w:r w:rsidR="000609A9" w:rsidRPr="00250DC3">
        <w:rPr>
          <w:rFonts w:ascii="Arial" w:hAnsi="Arial" w:cs="Arial"/>
          <w:sz w:val="28"/>
          <w:szCs w:val="28"/>
        </w:rPr>
        <w:t>school</w:t>
      </w:r>
      <w:proofErr w:type="gramEnd"/>
      <w:r w:rsidR="000609A9" w:rsidRPr="00250DC3">
        <w:rPr>
          <w:rFonts w:ascii="Arial" w:hAnsi="Arial" w:cs="Arial"/>
          <w:sz w:val="28"/>
          <w:szCs w:val="28"/>
        </w:rPr>
        <w:t xml:space="preserve"> they will be able to develop more attachments throughout the setting. This research is backed up by Mary </w:t>
      </w:r>
      <w:r w:rsidR="00583F98" w:rsidRPr="00250DC3">
        <w:rPr>
          <w:rFonts w:ascii="Arial" w:hAnsi="Arial" w:cs="Arial"/>
          <w:sz w:val="28"/>
          <w:szCs w:val="28"/>
        </w:rPr>
        <w:t>Ainsworth’s</w:t>
      </w:r>
      <w:r w:rsidR="000609A9" w:rsidRPr="00250DC3">
        <w:rPr>
          <w:rFonts w:ascii="Arial" w:hAnsi="Arial" w:cs="Arial"/>
          <w:sz w:val="28"/>
          <w:szCs w:val="28"/>
        </w:rPr>
        <w:t xml:space="preserve"> attachment theory and her strange situation theory in 1970, just after John </w:t>
      </w:r>
      <w:r w:rsidR="00583F98" w:rsidRPr="00250DC3">
        <w:rPr>
          <w:rFonts w:ascii="Arial" w:hAnsi="Arial" w:cs="Arial"/>
          <w:sz w:val="28"/>
          <w:szCs w:val="28"/>
        </w:rPr>
        <w:t>Bowlby’s</w:t>
      </w:r>
      <w:r w:rsidR="000609A9" w:rsidRPr="00250DC3">
        <w:rPr>
          <w:rFonts w:ascii="Arial" w:hAnsi="Arial" w:cs="Arial"/>
          <w:sz w:val="28"/>
          <w:szCs w:val="28"/>
        </w:rPr>
        <w:t xml:space="preserve"> attachment theory with the </w:t>
      </w:r>
      <w:r w:rsidR="00250DC3">
        <w:rPr>
          <w:rFonts w:ascii="Arial" w:hAnsi="Arial" w:cs="Arial"/>
          <w:sz w:val="28"/>
          <w:szCs w:val="28"/>
        </w:rPr>
        <w:t>‘</w:t>
      </w:r>
      <w:proofErr w:type="spellStart"/>
      <w:r w:rsidR="000609A9" w:rsidRPr="00250DC3">
        <w:rPr>
          <w:rFonts w:ascii="Arial" w:hAnsi="Arial" w:cs="Arial"/>
          <w:sz w:val="28"/>
          <w:szCs w:val="28"/>
        </w:rPr>
        <w:t>bo</w:t>
      </w:r>
      <w:proofErr w:type="spellEnd"/>
      <w:r w:rsidR="000609A9" w:rsidRPr="00250DC3">
        <w:rPr>
          <w:rFonts w:ascii="Arial" w:hAnsi="Arial" w:cs="Arial"/>
          <w:sz w:val="28"/>
          <w:szCs w:val="28"/>
        </w:rPr>
        <w:t xml:space="preserve"> </w:t>
      </w:r>
      <w:proofErr w:type="spellStart"/>
      <w:r w:rsidR="000609A9" w:rsidRPr="00250DC3">
        <w:rPr>
          <w:rFonts w:ascii="Arial" w:hAnsi="Arial" w:cs="Arial"/>
          <w:sz w:val="28"/>
          <w:szCs w:val="28"/>
        </w:rPr>
        <w:t>bo</w:t>
      </w:r>
      <w:proofErr w:type="spellEnd"/>
      <w:r w:rsidR="000609A9" w:rsidRPr="00250DC3">
        <w:rPr>
          <w:rFonts w:ascii="Arial" w:hAnsi="Arial" w:cs="Arial"/>
          <w:sz w:val="28"/>
          <w:szCs w:val="28"/>
        </w:rPr>
        <w:t xml:space="preserve"> doll</w:t>
      </w:r>
      <w:r w:rsidR="00250DC3">
        <w:rPr>
          <w:rFonts w:ascii="Arial" w:hAnsi="Arial" w:cs="Arial"/>
          <w:sz w:val="28"/>
          <w:szCs w:val="28"/>
        </w:rPr>
        <w:t>’</w:t>
      </w:r>
      <w:r w:rsidR="000609A9" w:rsidRPr="00250DC3">
        <w:rPr>
          <w:rFonts w:ascii="Arial" w:hAnsi="Arial" w:cs="Arial"/>
          <w:sz w:val="28"/>
          <w:szCs w:val="28"/>
        </w:rPr>
        <w:t xml:space="preserve"> experiment in 1969. </w:t>
      </w:r>
    </w:p>
    <w:p w14:paraId="1531E723" w14:textId="6B5EFF2F" w:rsidR="00B9799F" w:rsidRPr="00250DC3" w:rsidRDefault="00B9799F">
      <w:pPr>
        <w:rPr>
          <w:rFonts w:ascii="Arial" w:hAnsi="Arial" w:cs="Arial"/>
          <w:sz w:val="28"/>
          <w:szCs w:val="28"/>
        </w:rPr>
      </w:pPr>
      <w:r w:rsidRPr="00250DC3">
        <w:rPr>
          <w:rFonts w:ascii="Arial" w:hAnsi="Arial" w:cs="Arial"/>
          <w:sz w:val="28"/>
          <w:szCs w:val="28"/>
        </w:rPr>
        <w:lastRenderedPageBreak/>
        <w:t xml:space="preserve">School A encourage involvement with the community where possible. They </w:t>
      </w:r>
      <w:r w:rsidR="00CE7050" w:rsidRPr="00250DC3">
        <w:rPr>
          <w:rFonts w:ascii="Arial" w:hAnsi="Arial" w:cs="Arial"/>
          <w:sz w:val="28"/>
          <w:szCs w:val="28"/>
        </w:rPr>
        <w:t xml:space="preserve">frequently </w:t>
      </w:r>
      <w:r w:rsidRPr="00250DC3">
        <w:rPr>
          <w:rFonts w:ascii="Arial" w:hAnsi="Arial" w:cs="Arial"/>
          <w:sz w:val="28"/>
          <w:szCs w:val="28"/>
        </w:rPr>
        <w:t xml:space="preserve">hold community events on their premises like </w:t>
      </w:r>
      <w:r w:rsidR="00F67067" w:rsidRPr="00250DC3">
        <w:rPr>
          <w:rFonts w:ascii="Arial" w:hAnsi="Arial" w:cs="Arial"/>
          <w:sz w:val="28"/>
          <w:szCs w:val="28"/>
        </w:rPr>
        <w:t>sports groups, meetings, polling stations, dance classes, community fun days</w:t>
      </w:r>
      <w:r w:rsidR="00856E43" w:rsidRPr="00250DC3">
        <w:rPr>
          <w:rFonts w:ascii="Arial" w:hAnsi="Arial" w:cs="Arial"/>
          <w:sz w:val="28"/>
          <w:szCs w:val="28"/>
        </w:rPr>
        <w:t>, choir practice</w:t>
      </w:r>
      <w:r w:rsidR="00F67067" w:rsidRPr="00250DC3">
        <w:rPr>
          <w:rFonts w:ascii="Arial" w:hAnsi="Arial" w:cs="Arial"/>
          <w:sz w:val="28"/>
          <w:szCs w:val="28"/>
        </w:rPr>
        <w:t xml:space="preserve"> and is also used by the local church. This has a massive impact on the local community due to their currently not being a local community centre. This has an impact on the </w:t>
      </w:r>
      <w:r w:rsidR="0098299D" w:rsidRPr="00250DC3">
        <w:rPr>
          <w:rFonts w:ascii="Arial" w:hAnsi="Arial" w:cs="Arial"/>
          <w:sz w:val="28"/>
          <w:szCs w:val="28"/>
        </w:rPr>
        <w:t>children’s</w:t>
      </w:r>
      <w:r w:rsidR="00F67067" w:rsidRPr="00250DC3">
        <w:rPr>
          <w:rFonts w:ascii="Arial" w:hAnsi="Arial" w:cs="Arial"/>
          <w:sz w:val="28"/>
          <w:szCs w:val="28"/>
        </w:rPr>
        <w:t xml:space="preserve"> learning as they have access to these after school activities and performances. The local church pastor takes over the school </w:t>
      </w:r>
      <w:r w:rsidR="004B16F8" w:rsidRPr="00250DC3">
        <w:rPr>
          <w:rFonts w:ascii="Arial" w:hAnsi="Arial" w:cs="Arial"/>
          <w:sz w:val="28"/>
          <w:szCs w:val="28"/>
        </w:rPr>
        <w:t>assembly</w:t>
      </w:r>
      <w:r w:rsidR="00F67067" w:rsidRPr="00250DC3">
        <w:rPr>
          <w:rFonts w:ascii="Arial" w:hAnsi="Arial" w:cs="Arial"/>
          <w:sz w:val="28"/>
          <w:szCs w:val="28"/>
        </w:rPr>
        <w:t xml:space="preserve"> every Monday in appreciation of allowing them to use the hall allowing the children </w:t>
      </w:r>
      <w:r w:rsidR="004B16F8" w:rsidRPr="00250DC3">
        <w:rPr>
          <w:rFonts w:ascii="Arial" w:hAnsi="Arial" w:cs="Arial"/>
          <w:sz w:val="28"/>
          <w:szCs w:val="28"/>
        </w:rPr>
        <w:t>to have local educational visitors in return</w:t>
      </w:r>
      <w:r w:rsidR="0098299D" w:rsidRPr="00250DC3">
        <w:rPr>
          <w:rFonts w:ascii="Arial" w:hAnsi="Arial" w:cs="Arial"/>
          <w:sz w:val="28"/>
          <w:szCs w:val="28"/>
        </w:rPr>
        <w:t>.</w:t>
      </w:r>
      <w:r w:rsidR="00856E43" w:rsidRPr="00250DC3">
        <w:rPr>
          <w:rFonts w:ascii="Arial" w:hAnsi="Arial" w:cs="Arial"/>
          <w:sz w:val="28"/>
          <w:szCs w:val="28"/>
        </w:rPr>
        <w:t xml:space="preserve"> The local sports rugby team trade using the school for training practice in return for giving the children free rugby P.E sessions. </w:t>
      </w:r>
      <w:r w:rsidR="00D9553B" w:rsidRPr="00250DC3">
        <w:rPr>
          <w:rFonts w:ascii="Arial" w:hAnsi="Arial" w:cs="Arial"/>
          <w:sz w:val="28"/>
          <w:szCs w:val="28"/>
        </w:rPr>
        <w:t xml:space="preserve">An educational blog suggests that by having a very involved community with a school setting it increases student achievements giving them more opportunities that they wouldn’t have had without the community being so closely involved. It also has an impact on the </w:t>
      </w:r>
      <w:proofErr w:type="gramStart"/>
      <w:r w:rsidR="00D9553B" w:rsidRPr="00250DC3">
        <w:rPr>
          <w:rFonts w:ascii="Arial" w:hAnsi="Arial" w:cs="Arial"/>
          <w:sz w:val="28"/>
          <w:szCs w:val="28"/>
        </w:rPr>
        <w:t>school</w:t>
      </w:r>
      <w:r w:rsidR="00CE7050" w:rsidRPr="00250DC3">
        <w:rPr>
          <w:rFonts w:ascii="Arial" w:hAnsi="Arial" w:cs="Arial"/>
          <w:sz w:val="28"/>
          <w:szCs w:val="28"/>
        </w:rPr>
        <w:t>s</w:t>
      </w:r>
      <w:proofErr w:type="gramEnd"/>
      <w:r w:rsidR="00CE7050" w:rsidRPr="00250DC3">
        <w:rPr>
          <w:rFonts w:ascii="Arial" w:hAnsi="Arial" w:cs="Arial"/>
          <w:sz w:val="28"/>
          <w:szCs w:val="28"/>
        </w:rPr>
        <w:t xml:space="preserve"> recognition and gets future parents and careers to have an insight into the school in a more relaxed set up. </w:t>
      </w:r>
      <w:r w:rsidR="00F1269E" w:rsidRPr="00250DC3">
        <w:rPr>
          <w:rFonts w:ascii="Arial" w:hAnsi="Arial" w:cs="Arial"/>
          <w:sz w:val="28"/>
          <w:szCs w:val="28"/>
        </w:rPr>
        <w:t xml:space="preserve">One negative factor that was suggested by school A is that when the polling stations are held in the school setting it is often done with the school hours causing issues with </w:t>
      </w:r>
      <w:proofErr w:type="gramStart"/>
      <w:r w:rsidR="00F1269E" w:rsidRPr="00250DC3">
        <w:rPr>
          <w:rFonts w:ascii="Arial" w:hAnsi="Arial" w:cs="Arial"/>
          <w:sz w:val="28"/>
          <w:szCs w:val="28"/>
        </w:rPr>
        <w:t>safe guarding</w:t>
      </w:r>
      <w:proofErr w:type="gramEnd"/>
      <w:r w:rsidR="00F1269E" w:rsidRPr="00250DC3">
        <w:rPr>
          <w:rFonts w:ascii="Arial" w:hAnsi="Arial" w:cs="Arial"/>
          <w:sz w:val="28"/>
          <w:szCs w:val="28"/>
        </w:rPr>
        <w:t xml:space="preserve"> by having multiple strangers in and out of the school doors causing the school to actually close on these days as it is a health and safety risk which then has a negative impact on the children’s education.</w:t>
      </w:r>
    </w:p>
    <w:p w14:paraId="69BA0FE0" w14:textId="62F0D2D3" w:rsidR="00F1269E" w:rsidRPr="00250DC3" w:rsidRDefault="00701B03">
      <w:pPr>
        <w:rPr>
          <w:rFonts w:ascii="Arial" w:hAnsi="Arial" w:cs="Arial"/>
          <w:color w:val="000000"/>
          <w:sz w:val="26"/>
          <w:szCs w:val="26"/>
          <w:shd w:val="clear" w:color="auto" w:fill="FFFFFF"/>
        </w:rPr>
      </w:pPr>
      <w:r w:rsidRPr="00250DC3">
        <w:rPr>
          <w:rFonts w:ascii="Arial" w:hAnsi="Arial" w:cs="Arial"/>
          <w:sz w:val="28"/>
          <w:szCs w:val="28"/>
        </w:rPr>
        <w:t>Statistics show that the number of children diagnosed with ALN is increasing yearly</w:t>
      </w:r>
      <w:r w:rsidR="0052571B" w:rsidRPr="00250DC3">
        <w:rPr>
          <w:rFonts w:ascii="Arial" w:hAnsi="Arial" w:cs="Arial"/>
          <w:sz w:val="28"/>
          <w:szCs w:val="28"/>
        </w:rPr>
        <w:t xml:space="preserve"> in Wales</w:t>
      </w:r>
      <w:r w:rsidRPr="00250DC3">
        <w:rPr>
          <w:rFonts w:ascii="Arial" w:hAnsi="Arial" w:cs="Arial"/>
          <w:sz w:val="28"/>
          <w:szCs w:val="28"/>
        </w:rPr>
        <w:t xml:space="preserve"> as there is more support and understanding of all possible different learning needs. When researching on school A</w:t>
      </w:r>
      <w:r w:rsidR="0052571B" w:rsidRPr="00250DC3">
        <w:rPr>
          <w:rFonts w:ascii="Arial" w:hAnsi="Arial" w:cs="Arial"/>
          <w:sz w:val="28"/>
          <w:szCs w:val="28"/>
        </w:rPr>
        <w:t>’</w:t>
      </w:r>
      <w:r w:rsidRPr="00250DC3">
        <w:rPr>
          <w:rFonts w:ascii="Arial" w:hAnsi="Arial" w:cs="Arial"/>
          <w:sz w:val="28"/>
          <w:szCs w:val="28"/>
        </w:rPr>
        <w:t xml:space="preserve">s website it is clear to see their staff </w:t>
      </w:r>
      <w:r w:rsidR="0052571B" w:rsidRPr="00250DC3">
        <w:rPr>
          <w:rFonts w:ascii="Arial" w:hAnsi="Arial" w:cs="Arial"/>
          <w:sz w:val="28"/>
          <w:szCs w:val="28"/>
        </w:rPr>
        <w:t>undergo</w:t>
      </w:r>
      <w:r w:rsidRPr="00250DC3">
        <w:rPr>
          <w:rFonts w:ascii="Arial" w:hAnsi="Arial" w:cs="Arial"/>
          <w:sz w:val="28"/>
          <w:szCs w:val="28"/>
        </w:rPr>
        <w:t xml:space="preserve"> training on a regular basis to help become more knowledgeable in this topic and help give the children with ALN a higher quality education tailored to each child’s specific needs</w:t>
      </w:r>
      <w:r w:rsidR="0079353B" w:rsidRPr="00250DC3">
        <w:rPr>
          <w:rFonts w:ascii="Arial" w:hAnsi="Arial" w:cs="Arial"/>
          <w:sz w:val="28"/>
          <w:szCs w:val="28"/>
        </w:rPr>
        <w:t>. School A also have policies set in place for all staff and children working with ALN to ensure every child is treated fairly and has someone to advocate for them when not possible to do so themselves</w:t>
      </w:r>
      <w:r w:rsidRPr="00250DC3">
        <w:rPr>
          <w:rFonts w:ascii="Arial" w:hAnsi="Arial" w:cs="Arial"/>
          <w:sz w:val="28"/>
          <w:szCs w:val="28"/>
        </w:rPr>
        <w:t>.</w:t>
      </w:r>
      <w:r w:rsidR="0052571B" w:rsidRPr="00250DC3">
        <w:rPr>
          <w:rFonts w:ascii="Arial" w:hAnsi="Arial" w:cs="Arial"/>
          <w:sz w:val="28"/>
          <w:szCs w:val="28"/>
        </w:rPr>
        <w:t xml:space="preserve"> School A have opportunities for children with ALN to have regular parent/career teacher meeting set up to discuss the child and their IDPs </w:t>
      </w:r>
      <w:r w:rsidR="00A31843" w:rsidRPr="00250DC3">
        <w:rPr>
          <w:rFonts w:ascii="Arial" w:hAnsi="Arial" w:cs="Arial"/>
          <w:sz w:val="28"/>
          <w:szCs w:val="28"/>
        </w:rPr>
        <w:t xml:space="preserve">and targets constantly making sure they are up to date and set correctly based on where the child is at academically. In these discussions parents will also have the chance to review their </w:t>
      </w:r>
      <w:r w:rsidR="009916F8" w:rsidRPr="00250DC3">
        <w:rPr>
          <w:rFonts w:ascii="Arial" w:hAnsi="Arial" w:cs="Arial"/>
          <w:sz w:val="28"/>
          <w:szCs w:val="28"/>
        </w:rPr>
        <w:t>child’s</w:t>
      </w:r>
      <w:r w:rsidR="00A31843" w:rsidRPr="00250DC3">
        <w:rPr>
          <w:rFonts w:ascii="Arial" w:hAnsi="Arial" w:cs="Arial"/>
          <w:sz w:val="28"/>
          <w:szCs w:val="28"/>
        </w:rPr>
        <w:t xml:space="preserve"> one page profile and help update anything that might need to be added for all staff working closely with that child on a regular basis like SLO, SLT, </w:t>
      </w:r>
      <w:proofErr w:type="spellStart"/>
      <w:r w:rsidR="00A31843" w:rsidRPr="00250DC3">
        <w:rPr>
          <w:rFonts w:ascii="Arial" w:hAnsi="Arial" w:cs="Arial"/>
          <w:sz w:val="28"/>
          <w:szCs w:val="28"/>
        </w:rPr>
        <w:t>ALNCos</w:t>
      </w:r>
      <w:proofErr w:type="spellEnd"/>
      <w:r w:rsidR="00A0676F" w:rsidRPr="00250DC3">
        <w:rPr>
          <w:rFonts w:ascii="Arial" w:hAnsi="Arial" w:cs="Arial"/>
          <w:sz w:val="28"/>
          <w:szCs w:val="28"/>
        </w:rPr>
        <w:t>, ELSA</w:t>
      </w:r>
      <w:r w:rsidR="00A31843" w:rsidRPr="00250DC3">
        <w:rPr>
          <w:rFonts w:ascii="Arial" w:hAnsi="Arial" w:cs="Arial"/>
          <w:sz w:val="28"/>
          <w:szCs w:val="28"/>
        </w:rPr>
        <w:t>.</w:t>
      </w:r>
      <w:r w:rsidR="000D6F6D" w:rsidRPr="00250DC3">
        <w:rPr>
          <w:rFonts w:ascii="Arial" w:hAnsi="Arial" w:cs="Arial"/>
          <w:sz w:val="28"/>
          <w:szCs w:val="28"/>
        </w:rPr>
        <w:t xml:space="preserve"> ELSA is a</w:t>
      </w:r>
      <w:r w:rsidR="0079353B" w:rsidRPr="00250DC3">
        <w:rPr>
          <w:rFonts w:ascii="Arial" w:hAnsi="Arial" w:cs="Arial"/>
          <w:sz w:val="28"/>
          <w:szCs w:val="28"/>
        </w:rPr>
        <w:t xml:space="preserve">n </w:t>
      </w:r>
      <w:r w:rsidR="0079353B" w:rsidRPr="00250DC3">
        <w:rPr>
          <w:rFonts w:ascii="Arial" w:hAnsi="Arial" w:cs="Arial"/>
          <w:sz w:val="28"/>
          <w:szCs w:val="28"/>
        </w:rPr>
        <w:lastRenderedPageBreak/>
        <w:t xml:space="preserve">emotional literacy support assistant that supports the </w:t>
      </w:r>
      <w:r w:rsidR="00467E44" w:rsidRPr="00250DC3">
        <w:rPr>
          <w:rFonts w:ascii="Arial" w:hAnsi="Arial" w:cs="Arial"/>
          <w:sz w:val="28"/>
          <w:szCs w:val="28"/>
        </w:rPr>
        <w:t>wellbeing</w:t>
      </w:r>
      <w:r w:rsidR="0079353B" w:rsidRPr="00250DC3">
        <w:rPr>
          <w:rFonts w:ascii="Arial" w:hAnsi="Arial" w:cs="Arial"/>
          <w:sz w:val="28"/>
          <w:szCs w:val="28"/>
        </w:rPr>
        <w:t xml:space="preserve"> of pupils which can be linked to children with ALN but also any child that might be struggling to communicate and understand their emotions. </w:t>
      </w:r>
      <w:r w:rsidR="00A31843" w:rsidRPr="00250DC3">
        <w:rPr>
          <w:rFonts w:ascii="Arial" w:hAnsi="Arial" w:cs="Arial"/>
          <w:sz w:val="28"/>
          <w:szCs w:val="28"/>
        </w:rPr>
        <w:t xml:space="preserve">They also have designated rooms in the school for children with ALN to have continuous access too for more one to one support </w:t>
      </w:r>
      <w:r w:rsidR="00A0676F" w:rsidRPr="00250DC3">
        <w:rPr>
          <w:rFonts w:ascii="Arial" w:hAnsi="Arial" w:cs="Arial"/>
          <w:sz w:val="28"/>
          <w:szCs w:val="28"/>
        </w:rPr>
        <w:t>where they have fidget toys, interactive sensory toys, calm down areas. The displays in these rooms are all child led and interactive</w:t>
      </w:r>
      <w:r w:rsidR="0079353B" w:rsidRPr="00250DC3">
        <w:rPr>
          <w:rFonts w:ascii="Arial" w:hAnsi="Arial" w:cs="Arial"/>
          <w:sz w:val="28"/>
          <w:szCs w:val="28"/>
        </w:rPr>
        <w:t xml:space="preserve">. </w:t>
      </w:r>
      <w:proofErr w:type="gramStart"/>
      <w:r w:rsidR="0079353B" w:rsidRPr="00250DC3">
        <w:rPr>
          <w:rFonts w:ascii="Arial" w:hAnsi="Arial" w:cs="Arial"/>
          <w:sz w:val="28"/>
          <w:szCs w:val="28"/>
        </w:rPr>
        <w:t>W</w:t>
      </w:r>
      <w:r w:rsidR="0003481A" w:rsidRPr="00250DC3">
        <w:rPr>
          <w:rFonts w:ascii="Arial" w:hAnsi="Arial" w:cs="Arial"/>
          <w:sz w:val="28"/>
          <w:szCs w:val="28"/>
        </w:rPr>
        <w:t>here as</w:t>
      </w:r>
      <w:proofErr w:type="gramEnd"/>
      <w:r w:rsidR="0003481A" w:rsidRPr="00250DC3">
        <w:rPr>
          <w:rFonts w:ascii="Arial" w:hAnsi="Arial" w:cs="Arial"/>
          <w:sz w:val="28"/>
          <w:szCs w:val="28"/>
        </w:rPr>
        <w:t xml:space="preserve"> in the normal day to day classrooms</w:t>
      </w:r>
      <w:r w:rsidR="0079353B" w:rsidRPr="00250DC3">
        <w:rPr>
          <w:rFonts w:ascii="Arial" w:hAnsi="Arial" w:cs="Arial"/>
          <w:sz w:val="28"/>
          <w:szCs w:val="28"/>
        </w:rPr>
        <w:t xml:space="preserve">, </w:t>
      </w:r>
      <w:r w:rsidR="0003481A" w:rsidRPr="00250DC3">
        <w:rPr>
          <w:rFonts w:ascii="Arial" w:hAnsi="Arial" w:cs="Arial"/>
          <w:sz w:val="28"/>
          <w:szCs w:val="28"/>
        </w:rPr>
        <w:t>displays will consist of children’s completed work of all different abilities</w:t>
      </w:r>
      <w:r w:rsidR="0043669C" w:rsidRPr="00250DC3">
        <w:rPr>
          <w:rFonts w:ascii="Arial" w:hAnsi="Arial" w:cs="Arial"/>
          <w:sz w:val="28"/>
          <w:szCs w:val="28"/>
        </w:rPr>
        <w:t>.</w:t>
      </w:r>
      <w:r w:rsidR="0043669C" w:rsidRPr="00990487">
        <w:rPr>
          <w:rFonts w:ascii="Arial" w:hAnsi="Arial" w:cs="Arial"/>
          <w:sz w:val="28"/>
          <w:szCs w:val="28"/>
        </w:rPr>
        <w:t xml:space="preserve"> </w:t>
      </w:r>
      <w:r w:rsidR="0043669C" w:rsidRPr="00990487">
        <w:rPr>
          <w:rFonts w:ascii="Arial" w:hAnsi="Arial" w:cs="Arial"/>
          <w:color w:val="000000"/>
          <w:sz w:val="28"/>
          <w:szCs w:val="28"/>
          <w:shd w:val="clear" w:color="auto" w:fill="FFFFFF"/>
        </w:rPr>
        <w:t>“Young children spend a lot of time — usually the whole day — in the same classroom, and we have shown that a classroom’s visual environment can affect how much children learn” </w:t>
      </w:r>
      <w:r w:rsidR="000D6F6D" w:rsidRPr="00990487">
        <w:rPr>
          <w:rFonts w:ascii="Arial" w:hAnsi="Arial" w:cs="Arial"/>
          <w:color w:val="000000"/>
          <w:sz w:val="28"/>
          <w:szCs w:val="28"/>
          <w:shd w:val="clear" w:color="auto" w:fill="FFFFFF"/>
        </w:rPr>
        <w:t xml:space="preserve">(Anna V. Fisher, no date found), this quote from a psychology researcher suggets that the displays in classrooms </w:t>
      </w:r>
      <w:proofErr w:type="gramStart"/>
      <w:r w:rsidR="000D6F6D" w:rsidRPr="00990487">
        <w:rPr>
          <w:rFonts w:ascii="Arial" w:hAnsi="Arial" w:cs="Arial"/>
          <w:color w:val="000000"/>
          <w:sz w:val="28"/>
          <w:szCs w:val="28"/>
          <w:shd w:val="clear" w:color="auto" w:fill="FFFFFF"/>
        </w:rPr>
        <w:t>have an effect on</w:t>
      </w:r>
      <w:proofErr w:type="gramEnd"/>
      <w:r w:rsidR="000D6F6D" w:rsidRPr="00990487">
        <w:rPr>
          <w:rFonts w:ascii="Arial" w:hAnsi="Arial" w:cs="Arial"/>
          <w:color w:val="000000"/>
          <w:sz w:val="28"/>
          <w:szCs w:val="28"/>
          <w:shd w:val="clear" w:color="auto" w:fill="FFFFFF"/>
        </w:rPr>
        <w:t xml:space="preserve"> a child’s educational focus depending on what is displayed and how it is displayed too.</w:t>
      </w:r>
      <w:r w:rsidR="000D6F6D" w:rsidRPr="00250DC3">
        <w:rPr>
          <w:rFonts w:ascii="Arial" w:hAnsi="Arial" w:cs="Arial"/>
          <w:color w:val="000000"/>
          <w:sz w:val="26"/>
          <w:szCs w:val="26"/>
          <w:shd w:val="clear" w:color="auto" w:fill="FFFFFF"/>
        </w:rPr>
        <w:t xml:space="preserve"> </w:t>
      </w:r>
    </w:p>
    <w:p w14:paraId="3522758C" w14:textId="2BFBF9E8" w:rsidR="00467E44" w:rsidRPr="00467E44" w:rsidRDefault="00BB5716">
      <w:pPr>
        <w:rPr>
          <w:rFonts w:ascii="Arial" w:hAnsi="Arial" w:cs="Arial"/>
          <w:color w:val="000000"/>
          <w:sz w:val="28"/>
          <w:szCs w:val="28"/>
        </w:rPr>
      </w:pPr>
      <w:r w:rsidRPr="00990487">
        <w:rPr>
          <w:rFonts w:ascii="Arial" w:hAnsi="Arial" w:cs="Arial"/>
          <w:color w:val="000000"/>
          <w:sz w:val="28"/>
          <w:szCs w:val="28"/>
          <w:shd w:val="clear" w:color="auto" w:fill="FFFFFF"/>
        </w:rPr>
        <w:t xml:space="preserve">When </w:t>
      </w:r>
      <w:r w:rsidR="00415B7B" w:rsidRPr="00990487">
        <w:rPr>
          <w:rFonts w:ascii="Arial" w:hAnsi="Arial" w:cs="Arial"/>
          <w:color w:val="000000"/>
          <w:sz w:val="28"/>
          <w:szCs w:val="28"/>
          <w:shd w:val="clear" w:color="auto" w:fill="FFFFFF"/>
        </w:rPr>
        <w:t xml:space="preserve">Estyn inspected School A in 2018, they experienced feedback which was overall positive. However, one recommendation that was given was “Improve pupils’ Welsh speaking skills” </w:t>
      </w:r>
      <w:r w:rsidR="00B1137B" w:rsidRPr="00990487">
        <w:rPr>
          <w:rFonts w:ascii="Arial" w:hAnsi="Arial" w:cs="Arial"/>
          <w:color w:val="000000"/>
          <w:sz w:val="28"/>
          <w:szCs w:val="28"/>
          <w:shd w:val="clear" w:color="auto" w:fill="FFFFFF"/>
        </w:rPr>
        <w:t xml:space="preserve">since this feedback was given to school </w:t>
      </w:r>
      <w:proofErr w:type="gramStart"/>
      <w:r w:rsidR="00B1137B" w:rsidRPr="00990487">
        <w:rPr>
          <w:rFonts w:ascii="Arial" w:hAnsi="Arial" w:cs="Arial"/>
          <w:color w:val="000000"/>
          <w:sz w:val="28"/>
          <w:szCs w:val="28"/>
          <w:shd w:val="clear" w:color="auto" w:fill="FFFFFF"/>
        </w:rPr>
        <w:t>A</w:t>
      </w:r>
      <w:proofErr w:type="gramEnd"/>
      <w:r w:rsidR="00B1137B" w:rsidRPr="00990487">
        <w:rPr>
          <w:rFonts w:ascii="Arial" w:hAnsi="Arial" w:cs="Arial"/>
          <w:color w:val="000000"/>
          <w:sz w:val="28"/>
          <w:szCs w:val="28"/>
          <w:shd w:val="clear" w:color="auto" w:fill="FFFFFF"/>
        </w:rPr>
        <w:t xml:space="preserve"> they have been working on improving the staff and pupils Welsh language skills by introducing more Welsh throughout lesson time and making it mandatory that all displays in the setting are to be bilingual using both Welsh and English translations. </w:t>
      </w:r>
      <w:r w:rsidR="00A00DC5" w:rsidRPr="00990487">
        <w:rPr>
          <w:rFonts w:ascii="Arial" w:hAnsi="Arial" w:cs="Arial"/>
          <w:color w:val="000000"/>
          <w:sz w:val="28"/>
          <w:szCs w:val="28"/>
          <w:shd w:val="clear" w:color="auto" w:fill="FFFFFF"/>
        </w:rPr>
        <w:t xml:space="preserve">The New curriculum for Wales </w:t>
      </w:r>
      <w:r w:rsidR="00B1137B" w:rsidRPr="00990487">
        <w:rPr>
          <w:rFonts w:ascii="Arial" w:hAnsi="Arial" w:cs="Arial"/>
          <w:color w:val="000000"/>
          <w:sz w:val="28"/>
          <w:szCs w:val="28"/>
          <w:shd w:val="clear" w:color="auto" w:fill="FFFFFF"/>
        </w:rPr>
        <w:t>has changed</w:t>
      </w:r>
      <w:r w:rsidR="00A00DC5" w:rsidRPr="00990487">
        <w:rPr>
          <w:rFonts w:ascii="Arial" w:hAnsi="Arial" w:cs="Arial"/>
          <w:color w:val="000000"/>
          <w:sz w:val="28"/>
          <w:szCs w:val="28"/>
          <w:shd w:val="clear" w:color="auto" w:fill="FFFFFF"/>
        </w:rPr>
        <w:t xml:space="preserve"> education</w:t>
      </w:r>
      <w:r w:rsidR="00B1137B" w:rsidRPr="00990487">
        <w:rPr>
          <w:rFonts w:ascii="Arial" w:hAnsi="Arial" w:cs="Arial"/>
          <w:color w:val="000000"/>
          <w:sz w:val="28"/>
          <w:szCs w:val="28"/>
          <w:shd w:val="clear" w:color="auto" w:fill="FFFFFF"/>
        </w:rPr>
        <w:t xml:space="preserve"> dramatically over the years to help create a more diverse and fair learning experience for children, giving </w:t>
      </w:r>
      <w:r w:rsidR="00A00DC5" w:rsidRPr="00990487">
        <w:rPr>
          <w:rFonts w:ascii="Arial" w:hAnsi="Arial" w:cs="Arial"/>
          <w:color w:val="000000"/>
          <w:sz w:val="28"/>
          <w:szCs w:val="28"/>
          <w:shd w:val="clear" w:color="auto" w:fill="FFFFFF"/>
        </w:rPr>
        <w:t>children</w:t>
      </w:r>
      <w:r w:rsidR="00B1137B" w:rsidRPr="00990487">
        <w:rPr>
          <w:rFonts w:ascii="Arial" w:hAnsi="Arial" w:cs="Arial"/>
          <w:color w:val="000000"/>
          <w:sz w:val="28"/>
          <w:szCs w:val="28"/>
          <w:shd w:val="clear" w:color="auto" w:fill="FFFFFF"/>
        </w:rPr>
        <w:t xml:space="preserve"> more opportunities to have a say in their education making it more child lead</w:t>
      </w:r>
      <w:r w:rsidR="00A00DC5" w:rsidRPr="00990487">
        <w:rPr>
          <w:rFonts w:ascii="Arial" w:hAnsi="Arial" w:cs="Arial"/>
          <w:color w:val="000000"/>
          <w:sz w:val="28"/>
          <w:szCs w:val="28"/>
          <w:shd w:val="clear" w:color="auto" w:fill="FFFFFF"/>
        </w:rPr>
        <w:t>. It also focuses more on what a child currently knows and then looks at what needs to be taught to progress further, putting each child at a different stage on a progression path.</w:t>
      </w:r>
      <w:r w:rsidR="001A13FE" w:rsidRPr="00990487">
        <w:rPr>
          <w:rFonts w:ascii="Arial" w:hAnsi="Arial" w:cs="Arial"/>
          <w:color w:val="000000"/>
          <w:sz w:val="28"/>
          <w:szCs w:val="28"/>
          <w:shd w:val="clear" w:color="auto" w:fill="FFFFFF"/>
        </w:rPr>
        <w:t xml:space="preserve"> The Welsh government have set a target to reach 1 million Welsh speakers in Wales by 2025 to help make this target possible schools need to ensure that they are using Welsh more frequently </w:t>
      </w:r>
      <w:r w:rsidR="00583F98" w:rsidRPr="00990487">
        <w:rPr>
          <w:rFonts w:ascii="Arial" w:hAnsi="Arial" w:cs="Arial"/>
          <w:color w:val="000000"/>
          <w:sz w:val="28"/>
          <w:szCs w:val="28"/>
          <w:shd w:val="clear" w:color="auto" w:fill="FFFFFF"/>
        </w:rPr>
        <w:t>overall</w:t>
      </w:r>
      <w:r w:rsidR="001A13FE" w:rsidRPr="00990487">
        <w:rPr>
          <w:rFonts w:ascii="Arial" w:hAnsi="Arial" w:cs="Arial"/>
          <w:color w:val="000000"/>
          <w:sz w:val="28"/>
          <w:szCs w:val="28"/>
          <w:shd w:val="clear" w:color="auto" w:fill="FFFFFF"/>
        </w:rPr>
        <w:t xml:space="preserve">. </w:t>
      </w:r>
      <w:r w:rsidR="00250DC3" w:rsidRPr="00990487">
        <w:rPr>
          <w:rFonts w:ascii="Arial" w:hAnsi="Arial" w:cs="Arial"/>
          <w:color w:val="000000"/>
          <w:sz w:val="28"/>
          <w:szCs w:val="28"/>
          <w:shd w:val="clear" w:color="auto" w:fill="FFFFFF"/>
        </w:rPr>
        <w:t xml:space="preserve">Research states that, </w:t>
      </w:r>
      <w:r w:rsidR="00250DC3" w:rsidRPr="00990487">
        <w:rPr>
          <w:rFonts w:ascii="Arial" w:hAnsi="Arial" w:cs="Arial"/>
          <w:color w:val="000000"/>
          <w:sz w:val="28"/>
          <w:szCs w:val="28"/>
        </w:rPr>
        <w:t>Welsh language primary schools have become popular once again, the Welsh assembly</w:t>
      </w:r>
      <w:r w:rsidR="00250DC3" w:rsidRPr="00990487">
        <w:rPr>
          <w:rFonts w:ascii="Arial" w:hAnsi="Arial" w:cs="Arial"/>
          <w:color w:val="000000"/>
          <w:sz w:val="28"/>
          <w:szCs w:val="28"/>
        </w:rPr>
        <w:t xml:space="preserve"> have made</w:t>
      </w:r>
      <w:r w:rsidR="00250DC3" w:rsidRPr="00990487">
        <w:rPr>
          <w:rFonts w:ascii="Arial" w:hAnsi="Arial" w:cs="Arial"/>
          <w:color w:val="000000"/>
          <w:sz w:val="28"/>
          <w:szCs w:val="28"/>
        </w:rPr>
        <w:t xml:space="preserve"> invest</w:t>
      </w:r>
      <w:r w:rsidR="00250DC3" w:rsidRPr="00990487">
        <w:rPr>
          <w:rFonts w:ascii="Arial" w:hAnsi="Arial" w:cs="Arial"/>
          <w:color w:val="000000"/>
          <w:sz w:val="28"/>
          <w:szCs w:val="28"/>
        </w:rPr>
        <w:t>ments of</w:t>
      </w:r>
      <w:r w:rsidR="00250DC3" w:rsidRPr="00990487">
        <w:rPr>
          <w:rFonts w:ascii="Arial" w:hAnsi="Arial" w:cs="Arial"/>
          <w:color w:val="000000"/>
          <w:sz w:val="28"/>
          <w:szCs w:val="28"/>
        </w:rPr>
        <w:t xml:space="preserve"> £6m into teaching </w:t>
      </w:r>
      <w:r w:rsidR="00250DC3" w:rsidRPr="00990487">
        <w:rPr>
          <w:rFonts w:ascii="Arial" w:hAnsi="Arial" w:cs="Arial"/>
          <w:color w:val="000000"/>
          <w:sz w:val="28"/>
          <w:szCs w:val="28"/>
        </w:rPr>
        <w:t>Welsh in</w:t>
      </w:r>
      <w:r w:rsidR="00250DC3" w:rsidRPr="00990487">
        <w:rPr>
          <w:rFonts w:ascii="Arial" w:hAnsi="Arial" w:cs="Arial"/>
          <w:color w:val="000000"/>
          <w:sz w:val="28"/>
          <w:szCs w:val="28"/>
        </w:rPr>
        <w:t xml:space="preserve"> school</w:t>
      </w:r>
      <w:r w:rsidR="00250DC3" w:rsidRPr="00990487">
        <w:rPr>
          <w:rFonts w:ascii="Arial" w:hAnsi="Arial" w:cs="Arial"/>
          <w:color w:val="000000"/>
          <w:sz w:val="28"/>
          <w:szCs w:val="28"/>
        </w:rPr>
        <w:t xml:space="preserve"> settings</w:t>
      </w:r>
      <w:r w:rsidR="00250DC3" w:rsidRPr="00990487">
        <w:rPr>
          <w:rFonts w:ascii="Arial" w:hAnsi="Arial" w:cs="Arial"/>
          <w:color w:val="000000"/>
          <w:sz w:val="28"/>
          <w:szCs w:val="28"/>
        </w:rPr>
        <w:t xml:space="preserve"> and children are now actively encouraged to speak</w:t>
      </w:r>
      <w:r w:rsidR="00250DC3" w:rsidRPr="00990487">
        <w:rPr>
          <w:rFonts w:ascii="Arial" w:hAnsi="Arial" w:cs="Arial"/>
          <w:color w:val="000000"/>
          <w:sz w:val="28"/>
          <w:szCs w:val="28"/>
        </w:rPr>
        <w:t xml:space="preserve"> more Welsh during and after school hours. </w:t>
      </w:r>
    </w:p>
    <w:p w14:paraId="518A7D1C" w14:textId="2F178EE0" w:rsidR="00583F98" w:rsidRDefault="00583F98">
      <w:pPr>
        <w:rPr>
          <w:rFonts w:ascii="Arial" w:hAnsi="Arial" w:cs="Arial"/>
          <w:color w:val="000000"/>
          <w:sz w:val="28"/>
          <w:szCs w:val="28"/>
          <w:shd w:val="clear" w:color="auto" w:fill="FFFFFF"/>
        </w:rPr>
      </w:pPr>
      <w:r w:rsidRPr="00990487">
        <w:rPr>
          <w:rFonts w:ascii="Arial" w:hAnsi="Arial" w:cs="Arial"/>
          <w:color w:val="000000"/>
          <w:sz w:val="28"/>
          <w:szCs w:val="28"/>
          <w:shd w:val="clear" w:color="auto" w:fill="FFFFFF"/>
        </w:rPr>
        <w:t xml:space="preserve">In conclusion, after undergoing visits to School A on bridging days to gather my own research I have </w:t>
      </w:r>
      <w:r w:rsidR="00A429E5" w:rsidRPr="00990487">
        <w:rPr>
          <w:rFonts w:ascii="Arial" w:hAnsi="Arial" w:cs="Arial"/>
          <w:color w:val="000000"/>
          <w:sz w:val="28"/>
          <w:szCs w:val="28"/>
          <w:shd w:val="clear" w:color="auto" w:fill="FFFFFF"/>
        </w:rPr>
        <w:t>discovered that schools have a massive impact on</w:t>
      </w:r>
      <w:r w:rsidR="00A429E5" w:rsidRPr="00250DC3">
        <w:rPr>
          <w:rFonts w:ascii="Arial" w:hAnsi="Arial" w:cs="Arial"/>
          <w:color w:val="000000"/>
          <w:sz w:val="26"/>
          <w:szCs w:val="26"/>
          <w:shd w:val="clear" w:color="auto" w:fill="FFFFFF"/>
        </w:rPr>
        <w:t xml:space="preserve"> </w:t>
      </w:r>
      <w:r w:rsidR="00A429E5" w:rsidRPr="00990487">
        <w:rPr>
          <w:rFonts w:ascii="Arial" w:hAnsi="Arial" w:cs="Arial"/>
          <w:color w:val="000000"/>
          <w:sz w:val="28"/>
          <w:szCs w:val="28"/>
          <w:shd w:val="clear" w:color="auto" w:fill="FFFFFF"/>
        </w:rPr>
        <w:t xml:space="preserve">the community and working along side the community </w:t>
      </w:r>
      <w:proofErr w:type="gramStart"/>
      <w:r w:rsidR="00A429E5" w:rsidRPr="00990487">
        <w:rPr>
          <w:rFonts w:ascii="Arial" w:hAnsi="Arial" w:cs="Arial"/>
          <w:color w:val="000000"/>
          <w:sz w:val="28"/>
          <w:szCs w:val="28"/>
          <w:shd w:val="clear" w:color="auto" w:fill="FFFFFF"/>
        </w:rPr>
        <w:t>in order to</w:t>
      </w:r>
      <w:proofErr w:type="gramEnd"/>
      <w:r w:rsidR="00A429E5" w:rsidRPr="00990487">
        <w:rPr>
          <w:rFonts w:ascii="Arial" w:hAnsi="Arial" w:cs="Arial"/>
          <w:color w:val="000000"/>
          <w:sz w:val="28"/>
          <w:szCs w:val="28"/>
          <w:shd w:val="clear" w:color="auto" w:fill="FFFFFF"/>
        </w:rPr>
        <w:t xml:space="preserve"> have a positive learning environment to all. Schools </w:t>
      </w:r>
      <w:proofErr w:type="gramStart"/>
      <w:r w:rsidR="00A429E5" w:rsidRPr="00990487">
        <w:rPr>
          <w:rFonts w:ascii="Arial" w:hAnsi="Arial" w:cs="Arial"/>
          <w:color w:val="000000"/>
          <w:sz w:val="28"/>
          <w:szCs w:val="28"/>
          <w:shd w:val="clear" w:color="auto" w:fill="FFFFFF"/>
        </w:rPr>
        <w:t>have to</w:t>
      </w:r>
      <w:proofErr w:type="gramEnd"/>
      <w:r w:rsidR="00A429E5" w:rsidRPr="00990487">
        <w:rPr>
          <w:rFonts w:ascii="Arial" w:hAnsi="Arial" w:cs="Arial"/>
          <w:color w:val="000000"/>
          <w:sz w:val="28"/>
          <w:szCs w:val="28"/>
          <w:shd w:val="clear" w:color="auto" w:fill="FFFFFF"/>
        </w:rPr>
        <w:t xml:space="preserve"> build </w:t>
      </w:r>
      <w:r w:rsidR="00A429E5" w:rsidRPr="00990487">
        <w:rPr>
          <w:rFonts w:ascii="Arial" w:hAnsi="Arial" w:cs="Arial"/>
          <w:color w:val="000000"/>
          <w:sz w:val="28"/>
          <w:szCs w:val="28"/>
          <w:shd w:val="clear" w:color="auto" w:fill="FFFFFF"/>
        </w:rPr>
        <w:lastRenderedPageBreak/>
        <w:t xml:space="preserve">positive relationships with the pupils attending the school </w:t>
      </w:r>
      <w:r w:rsidR="0074696B" w:rsidRPr="00990487">
        <w:rPr>
          <w:rFonts w:ascii="Arial" w:hAnsi="Arial" w:cs="Arial"/>
          <w:color w:val="000000"/>
          <w:sz w:val="28"/>
          <w:szCs w:val="28"/>
          <w:shd w:val="clear" w:color="auto" w:fill="FFFFFF"/>
        </w:rPr>
        <w:t>as well</w:t>
      </w:r>
      <w:r w:rsidR="00A429E5" w:rsidRPr="00990487">
        <w:rPr>
          <w:rFonts w:ascii="Arial" w:hAnsi="Arial" w:cs="Arial"/>
          <w:color w:val="000000"/>
          <w:sz w:val="28"/>
          <w:szCs w:val="28"/>
          <w:shd w:val="clear" w:color="auto" w:fill="FFFFFF"/>
        </w:rPr>
        <w:t xml:space="preserve"> as their families in order to have constant communication and have a strong network and understanding around the child, making the </w:t>
      </w:r>
      <w:r w:rsidR="0074696B" w:rsidRPr="00990487">
        <w:rPr>
          <w:rFonts w:ascii="Arial" w:hAnsi="Arial" w:cs="Arial"/>
          <w:color w:val="000000"/>
          <w:sz w:val="28"/>
          <w:szCs w:val="28"/>
          <w:shd w:val="clear" w:color="auto" w:fill="FFFFFF"/>
        </w:rPr>
        <w:t>child’s</w:t>
      </w:r>
      <w:r w:rsidR="00A429E5" w:rsidRPr="00990487">
        <w:rPr>
          <w:rFonts w:ascii="Arial" w:hAnsi="Arial" w:cs="Arial"/>
          <w:color w:val="000000"/>
          <w:sz w:val="28"/>
          <w:szCs w:val="28"/>
          <w:shd w:val="clear" w:color="auto" w:fill="FFFFFF"/>
        </w:rPr>
        <w:t xml:space="preserve"> learning experience worthwhile and useful. By experiencing how school A put their policies into practice and ensure they are completing their jobs to a high standard, it helps me understand what I need to complete and how I need to carry myself throughout my teaching career. One of the strong key elements I believe I will use throughout my teaching is </w:t>
      </w:r>
      <w:r w:rsidR="0074696B" w:rsidRPr="00990487">
        <w:rPr>
          <w:rFonts w:ascii="Arial" w:hAnsi="Arial" w:cs="Arial"/>
          <w:color w:val="000000"/>
          <w:sz w:val="28"/>
          <w:szCs w:val="28"/>
          <w:shd w:val="clear" w:color="auto" w:fill="FFFFFF"/>
        </w:rPr>
        <w:t xml:space="preserve">having regular meetings and checkups with the children’s family to discuss any strategies that are working at home that may be worth while bringing into the school setting for that child to have a continuous routine and more structure in school and outside of school hours. </w:t>
      </w:r>
      <w:r w:rsidR="00321550" w:rsidRPr="00990487">
        <w:rPr>
          <w:rFonts w:ascii="Arial" w:hAnsi="Arial" w:cs="Arial"/>
          <w:color w:val="000000"/>
          <w:sz w:val="28"/>
          <w:szCs w:val="28"/>
          <w:shd w:val="clear" w:color="auto" w:fill="FFFFFF"/>
        </w:rPr>
        <w:t xml:space="preserve">As teachers we are expected to, </w:t>
      </w:r>
      <w:r w:rsidR="00321550" w:rsidRPr="00990487">
        <w:rPr>
          <w:rFonts w:ascii="Arial" w:hAnsi="Arial" w:cs="Arial"/>
          <w:sz w:val="28"/>
          <w:szCs w:val="28"/>
        </w:rPr>
        <w:t>“set</w:t>
      </w:r>
      <w:r w:rsidR="00321550" w:rsidRPr="00990487">
        <w:rPr>
          <w:rFonts w:ascii="Arial" w:hAnsi="Arial" w:cs="Arial"/>
          <w:sz w:val="28"/>
          <w:szCs w:val="28"/>
        </w:rPr>
        <w:t xml:space="preserve"> goals that stretch and challenge pupils of all backgrounds, abilities and dispositions</w:t>
      </w:r>
      <w:r w:rsidR="00321550" w:rsidRPr="00990487">
        <w:rPr>
          <w:rFonts w:ascii="Arial" w:hAnsi="Arial" w:cs="Arial"/>
          <w:sz w:val="28"/>
          <w:szCs w:val="28"/>
        </w:rPr>
        <w:t xml:space="preserve">” (QTS Standards, 2012) which I believe should be done regularly as seen in school A. </w:t>
      </w:r>
      <w:proofErr w:type="gramStart"/>
      <w:r w:rsidR="0074696B" w:rsidRPr="00990487">
        <w:rPr>
          <w:rFonts w:ascii="Arial" w:hAnsi="Arial" w:cs="Arial"/>
          <w:color w:val="000000"/>
          <w:sz w:val="28"/>
          <w:szCs w:val="28"/>
          <w:shd w:val="clear" w:color="auto" w:fill="FFFFFF"/>
        </w:rPr>
        <w:t>Similarly</w:t>
      </w:r>
      <w:proofErr w:type="gramEnd"/>
      <w:r w:rsidR="0074696B" w:rsidRPr="00990487">
        <w:rPr>
          <w:rFonts w:ascii="Arial" w:hAnsi="Arial" w:cs="Arial"/>
          <w:color w:val="000000"/>
          <w:sz w:val="28"/>
          <w:szCs w:val="28"/>
          <w:shd w:val="clear" w:color="auto" w:fill="FFFFFF"/>
        </w:rPr>
        <w:t xml:space="preserve"> to school A, I will ensure that the Welsh language is being used correctly, informatively and frequently in order to see the Welsh language develop and grow with each </w:t>
      </w:r>
      <w:r w:rsidR="004C1EEB" w:rsidRPr="00990487">
        <w:rPr>
          <w:rFonts w:ascii="Arial" w:hAnsi="Arial" w:cs="Arial"/>
          <w:color w:val="000000"/>
          <w:sz w:val="28"/>
          <w:szCs w:val="28"/>
          <w:shd w:val="clear" w:color="auto" w:fill="FFFFFF"/>
        </w:rPr>
        <w:t xml:space="preserve">child’s development </w:t>
      </w:r>
      <w:r w:rsidR="0074696B" w:rsidRPr="00990487">
        <w:rPr>
          <w:rFonts w:ascii="Arial" w:hAnsi="Arial" w:cs="Arial"/>
          <w:color w:val="000000"/>
          <w:sz w:val="28"/>
          <w:szCs w:val="28"/>
          <w:shd w:val="clear" w:color="auto" w:fill="FFFFFF"/>
        </w:rPr>
        <w:t>as I believe this is very important as a community in Wales</w:t>
      </w:r>
      <w:r w:rsidR="004C1EEB" w:rsidRPr="00990487">
        <w:rPr>
          <w:rFonts w:ascii="Arial" w:hAnsi="Arial" w:cs="Arial"/>
          <w:color w:val="000000"/>
          <w:sz w:val="28"/>
          <w:szCs w:val="28"/>
          <w:shd w:val="clear" w:color="auto" w:fill="FFFFFF"/>
        </w:rPr>
        <w:t xml:space="preserve"> and to help keep the Welsh language alive. </w:t>
      </w:r>
    </w:p>
    <w:p w14:paraId="55B01809" w14:textId="77777777" w:rsidR="00990487" w:rsidRDefault="00990487">
      <w:pPr>
        <w:rPr>
          <w:rFonts w:ascii="Arial" w:hAnsi="Arial" w:cs="Arial"/>
          <w:color w:val="000000"/>
          <w:sz w:val="28"/>
          <w:szCs w:val="28"/>
          <w:shd w:val="clear" w:color="auto" w:fill="FFFFFF"/>
        </w:rPr>
      </w:pPr>
    </w:p>
    <w:p w14:paraId="105E9EC6" w14:textId="15C93E99" w:rsidR="00BA62BE" w:rsidRPr="00D23931" w:rsidRDefault="00990487" w:rsidP="00D23931">
      <w:pPr>
        <w:rPr>
          <w:rFonts w:ascii="Arial" w:hAnsi="Arial" w:cs="Arial"/>
          <w:color w:val="000000"/>
          <w:sz w:val="36"/>
          <w:szCs w:val="36"/>
          <w:u w:val="single"/>
          <w:shd w:val="clear" w:color="auto" w:fill="FFFFFF"/>
        </w:rPr>
      </w:pPr>
      <w:r w:rsidRPr="00990487">
        <w:rPr>
          <w:rFonts w:ascii="Arial" w:hAnsi="Arial" w:cs="Arial"/>
          <w:color w:val="000000"/>
          <w:sz w:val="36"/>
          <w:szCs w:val="36"/>
          <w:u w:val="single"/>
          <w:shd w:val="clear" w:color="auto" w:fill="FFFFFF"/>
        </w:rPr>
        <w:t>Harvard References</w:t>
      </w:r>
    </w:p>
    <w:p w14:paraId="5A53A0F3" w14:textId="77777777" w:rsidR="00BF4FB9" w:rsidRDefault="00BF4FB9" w:rsidP="00D23931">
      <w:pPr>
        <w:pStyle w:val="NormalWeb"/>
        <w:rPr>
          <w:rFonts w:ascii="Segoe UI" w:hAnsi="Segoe UI" w:cs="Segoe UI"/>
          <w:color w:val="242424"/>
          <w:sz w:val="22"/>
          <w:szCs w:val="22"/>
          <w:shd w:val="clear" w:color="auto" w:fill="FFFFFF"/>
        </w:rPr>
      </w:pPr>
      <w:r>
        <w:rPr>
          <w:rFonts w:ascii="Segoe UI" w:hAnsi="Segoe UI" w:cs="Segoe UI"/>
          <w:color w:val="242424"/>
          <w:sz w:val="22"/>
          <w:szCs w:val="22"/>
          <w:shd w:val="clear" w:color="auto" w:fill="FFFFFF"/>
        </w:rPr>
        <w:t>(No date) Teachers’ standards guidance - GOV.UK. Available at: </w:t>
      </w:r>
      <w:hyperlink r:id="rId5" w:tgtFrame="_blank" w:history="1">
        <w:r>
          <w:rPr>
            <w:rStyle w:val="Hyperlink"/>
            <w:rFonts w:ascii="Segoe UI" w:hAnsi="Segoe UI" w:cs="Segoe UI"/>
            <w:sz w:val="22"/>
            <w:szCs w:val="22"/>
            <w:bdr w:val="none" w:sz="0" w:space="0" w:color="auto" w:frame="1"/>
            <w:shd w:val="clear" w:color="auto" w:fill="FFFFFF"/>
          </w:rPr>
          <w:t>https://assets.publishing.service.gov.uk/media/61b73d6c8fa8f50384489c9a/Teachers__Standards_Dec_2021.pdf</w:t>
        </w:r>
      </w:hyperlink>
      <w:r>
        <w:rPr>
          <w:rFonts w:ascii="Segoe UI" w:hAnsi="Segoe UI" w:cs="Segoe UI"/>
          <w:color w:val="242424"/>
          <w:sz w:val="22"/>
          <w:szCs w:val="22"/>
          <w:shd w:val="clear" w:color="auto" w:fill="FFFFFF"/>
        </w:rPr>
        <w:t xml:space="preserve"> (Accessed: </w:t>
      </w:r>
      <w:r>
        <w:rPr>
          <w:rFonts w:ascii="Segoe UI" w:hAnsi="Segoe UI" w:cs="Segoe UI"/>
          <w:color w:val="242424"/>
          <w:sz w:val="22"/>
          <w:szCs w:val="22"/>
          <w:shd w:val="clear" w:color="auto" w:fill="FFFFFF"/>
        </w:rPr>
        <w:t>02</w:t>
      </w:r>
      <w:r>
        <w:rPr>
          <w:rFonts w:ascii="Segoe UI" w:hAnsi="Segoe UI" w:cs="Segoe UI"/>
          <w:color w:val="242424"/>
          <w:sz w:val="22"/>
          <w:szCs w:val="22"/>
          <w:shd w:val="clear" w:color="auto" w:fill="FFFFFF"/>
        </w:rPr>
        <w:t xml:space="preserve">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The convention on the rights of the child: The children’s version (no date) UNICEF. Available at: </w:t>
      </w:r>
      <w:hyperlink r:id="rId6" w:tgtFrame="_blank" w:history="1">
        <w:r>
          <w:rPr>
            <w:rStyle w:val="Hyperlink"/>
            <w:rFonts w:ascii="Segoe UI" w:hAnsi="Segoe UI" w:cs="Segoe UI"/>
            <w:sz w:val="22"/>
            <w:szCs w:val="22"/>
            <w:bdr w:val="none" w:sz="0" w:space="0" w:color="auto" w:frame="1"/>
            <w:shd w:val="clear" w:color="auto" w:fill="FFFFFF"/>
          </w:rPr>
          <w:t>https://www.unicef.org/child-rights-convention/convention-text-childrens-version</w:t>
        </w:r>
      </w:hyperlink>
      <w:r>
        <w:rPr>
          <w:rFonts w:ascii="Segoe UI" w:hAnsi="Segoe UI" w:cs="Segoe UI"/>
          <w:color w:val="242424"/>
          <w:sz w:val="22"/>
          <w:szCs w:val="22"/>
          <w:shd w:val="clear" w:color="auto" w:fill="FFFFFF"/>
        </w:rPr>
        <w:t xml:space="preserve"> (Accessed: </w:t>
      </w:r>
      <w:r>
        <w:rPr>
          <w:rFonts w:ascii="Segoe UI" w:hAnsi="Segoe UI" w:cs="Segoe UI"/>
          <w:color w:val="242424"/>
          <w:sz w:val="22"/>
          <w:szCs w:val="22"/>
          <w:shd w:val="clear" w:color="auto" w:fill="FFFFFF"/>
        </w:rPr>
        <w:t>02</w:t>
      </w:r>
      <w:r>
        <w:rPr>
          <w:rFonts w:ascii="Segoe UI" w:hAnsi="Segoe UI" w:cs="Segoe UI"/>
          <w:color w:val="242424"/>
          <w:sz w:val="22"/>
          <w:szCs w:val="22"/>
          <w:shd w:val="clear" w:color="auto" w:fill="FFFFFF"/>
        </w:rPr>
        <w:t xml:space="preserve"> January 2024).</w:t>
      </w:r>
    </w:p>
    <w:p w14:paraId="55528383" w14:textId="77777777" w:rsidR="00BF4FB9" w:rsidRDefault="00BF4FB9" w:rsidP="00D23931">
      <w:pPr>
        <w:pStyle w:val="NormalWeb"/>
        <w:rPr>
          <w:rFonts w:ascii="Segoe UI" w:hAnsi="Segoe UI" w:cs="Segoe UI"/>
          <w:color w:val="242424"/>
          <w:sz w:val="22"/>
          <w:szCs w:val="22"/>
          <w:shd w:val="clear" w:color="auto" w:fill="FFFFFF"/>
        </w:rPr>
      </w:pPr>
      <w:r w:rsidRPr="00D23931">
        <w:rPr>
          <w:rFonts w:asciiTheme="minorHAnsi" w:hAnsiTheme="minorHAnsi" w:cstheme="minorHAnsi"/>
          <w:i/>
          <w:iCs/>
        </w:rPr>
        <w:t>Additional learning needs</w:t>
      </w:r>
      <w:r w:rsidRPr="00D23931">
        <w:rPr>
          <w:rFonts w:asciiTheme="minorHAnsi" w:hAnsiTheme="minorHAnsi" w:cstheme="minorHAnsi"/>
        </w:rPr>
        <w:t xml:space="preserve"> (no date) </w:t>
      </w:r>
      <w:r w:rsidRPr="00D23931">
        <w:rPr>
          <w:rFonts w:asciiTheme="minorHAnsi" w:hAnsiTheme="minorHAnsi" w:cstheme="minorHAnsi"/>
          <w:i/>
          <w:iCs/>
        </w:rPr>
        <w:t>Additional Learning Needs | Primary School A.</w:t>
      </w:r>
      <w:r w:rsidRPr="00D23931">
        <w:rPr>
          <w:rFonts w:asciiTheme="minorHAnsi" w:hAnsiTheme="minorHAnsi" w:cstheme="minorHAnsi"/>
        </w:rPr>
        <w:t xml:space="preserve"> Available</w:t>
      </w:r>
      <w:r>
        <w:rPr>
          <w:rFonts w:asciiTheme="minorHAnsi" w:hAnsiTheme="minorHAnsi" w:cstheme="minorHAnsi"/>
        </w:rPr>
        <w:t xml:space="preserve"> </w:t>
      </w:r>
      <w:r w:rsidRPr="00D23931">
        <w:rPr>
          <w:rFonts w:asciiTheme="minorHAnsi" w:hAnsiTheme="minorHAnsi" w:cstheme="minorHAnsi"/>
        </w:rPr>
        <w:t xml:space="preserve">at: </w:t>
      </w:r>
      <w:hyperlink r:id="rId7" w:history="1">
        <w:r w:rsidRPr="00D23931">
          <w:rPr>
            <w:rStyle w:val="Hyperlink"/>
            <w:rFonts w:asciiTheme="minorHAnsi" w:hAnsiTheme="minorHAnsi" w:cstheme="minorHAnsi"/>
          </w:rPr>
          <w:t>https://www.School</w:t>
        </w:r>
      </w:hyperlink>
      <w:r w:rsidRPr="00D23931">
        <w:rPr>
          <w:rFonts w:asciiTheme="minorHAnsi" w:hAnsiTheme="minorHAnsi" w:cstheme="minorHAnsi"/>
        </w:rPr>
        <w:t>A.com/additional-learning-needs/ (Accessed: 15 January</w:t>
      </w:r>
      <w:r>
        <w:rPr>
          <w:rFonts w:asciiTheme="minorHAnsi" w:hAnsiTheme="minorHAnsi" w:cstheme="minorHAnsi"/>
        </w:rPr>
        <w:t xml:space="preserve"> </w:t>
      </w:r>
      <w:r w:rsidRPr="00D23931">
        <w:rPr>
          <w:rFonts w:asciiTheme="minorHAnsi" w:hAnsiTheme="minorHAnsi" w:cstheme="minorHAnsi"/>
        </w:rPr>
        <w:t>2024).</w:t>
      </w:r>
    </w:p>
    <w:p w14:paraId="598C0E62" w14:textId="77777777" w:rsidR="00BF4FB9" w:rsidRDefault="00BF4FB9" w:rsidP="006C7622">
      <w:pPr>
        <w:spacing w:line="360" w:lineRule="auto"/>
        <w:rPr>
          <w:rFonts w:ascii="Calibri" w:hAnsi="Calibri" w:cs="Calibri"/>
        </w:rPr>
      </w:pPr>
      <w:r>
        <w:rPr>
          <w:rFonts w:ascii="Calibri" w:hAnsi="Calibri" w:cs="Calibri"/>
        </w:rPr>
        <w:t xml:space="preserve">Cathy Nutbrown (2006) threads of thinking (third edition) British library cataloguing. SAGE Publications Ltd. </w:t>
      </w:r>
    </w:p>
    <w:p w14:paraId="6D109E9D" w14:textId="77777777" w:rsidR="00BF4FB9" w:rsidRDefault="00BF4FB9" w:rsidP="009B1527">
      <w:pPr>
        <w:pStyle w:val="NormalWeb"/>
        <w:rPr>
          <w:rFonts w:asciiTheme="minorHAnsi" w:hAnsiTheme="minorHAnsi" w:cstheme="minorHAnsi"/>
        </w:rPr>
      </w:pPr>
      <w:r>
        <w:rPr>
          <w:rFonts w:ascii="Segoe UI" w:hAnsi="Segoe UI" w:cs="Segoe UI"/>
          <w:color w:val="242424"/>
          <w:sz w:val="22"/>
          <w:szCs w:val="22"/>
          <w:shd w:val="clear" w:color="auto" w:fill="FFFFFF"/>
        </w:rPr>
        <w:t>Child poverty facts and figures (2023) CPAG. Available at: https:</w:t>
      </w:r>
      <w:r w:rsidRPr="009B1527">
        <w:rPr>
          <w:rFonts w:asciiTheme="minorHAnsi" w:hAnsiTheme="minorHAnsi" w:cstheme="minorHAnsi"/>
        </w:rPr>
        <w:t xml:space="preserve"> </w:t>
      </w:r>
      <w:r w:rsidRPr="009B1527">
        <w:rPr>
          <w:rFonts w:asciiTheme="minorHAnsi" w:hAnsiTheme="minorHAnsi" w:cstheme="minorHAnsi"/>
        </w:rPr>
        <w:t>://cpag.org.uk/child-poverty/child-poverty-facts-and-figures (Accessed: 15 January 2024).</w:t>
      </w:r>
    </w:p>
    <w:p w14:paraId="31A1E525" w14:textId="77777777" w:rsidR="00BF4FB9" w:rsidRDefault="00BF4FB9" w:rsidP="00D23931">
      <w:pPr>
        <w:pStyle w:val="NormalWeb"/>
        <w:rPr>
          <w:rFonts w:asciiTheme="minorHAnsi" w:hAnsiTheme="minorHAnsi" w:cstheme="minorHAnsi"/>
        </w:rPr>
      </w:pPr>
      <w:r>
        <w:rPr>
          <w:rFonts w:ascii="Segoe UI" w:hAnsi="Segoe UI" w:cs="Segoe UI"/>
          <w:color w:val="242424"/>
          <w:sz w:val="22"/>
          <w:szCs w:val="22"/>
        </w:rPr>
        <w:lastRenderedPageBreak/>
        <w:br/>
      </w:r>
      <w:r w:rsidRPr="00D23931">
        <w:rPr>
          <w:rFonts w:asciiTheme="minorHAnsi" w:hAnsiTheme="minorHAnsi" w:cstheme="minorHAnsi"/>
          <w:i/>
          <w:iCs/>
        </w:rPr>
        <w:t xml:space="preserve">Cymraeg 2050: A million </w:t>
      </w:r>
      <w:proofErr w:type="spellStart"/>
      <w:r w:rsidRPr="00D23931">
        <w:rPr>
          <w:rFonts w:asciiTheme="minorHAnsi" w:hAnsiTheme="minorHAnsi" w:cstheme="minorHAnsi"/>
          <w:i/>
          <w:iCs/>
        </w:rPr>
        <w:t>welsh</w:t>
      </w:r>
      <w:proofErr w:type="spellEnd"/>
      <w:r w:rsidRPr="00D23931">
        <w:rPr>
          <w:rFonts w:asciiTheme="minorHAnsi" w:hAnsiTheme="minorHAnsi" w:cstheme="minorHAnsi"/>
          <w:i/>
          <w:iCs/>
        </w:rPr>
        <w:t xml:space="preserve"> speakers</w:t>
      </w:r>
      <w:r>
        <w:rPr>
          <w:rFonts w:asciiTheme="minorHAnsi" w:hAnsiTheme="minorHAnsi" w:cstheme="minorHAnsi"/>
          <w:i/>
          <w:iCs/>
        </w:rPr>
        <w:t xml:space="preserve"> (2023</w:t>
      </w:r>
      <w:proofErr w:type="gramStart"/>
      <w:r>
        <w:rPr>
          <w:rFonts w:asciiTheme="minorHAnsi" w:hAnsiTheme="minorHAnsi" w:cstheme="minorHAnsi"/>
          <w:i/>
          <w:iCs/>
        </w:rPr>
        <w:t xml:space="preserve">) </w:t>
      </w:r>
      <w:r w:rsidRPr="00D23931">
        <w:rPr>
          <w:rFonts w:asciiTheme="minorHAnsi" w:hAnsiTheme="minorHAnsi" w:cstheme="minorHAnsi"/>
          <w:i/>
          <w:iCs/>
        </w:rPr>
        <w:t xml:space="preserve"> </w:t>
      </w:r>
      <w:proofErr w:type="spellStart"/>
      <w:r w:rsidRPr="00D23931">
        <w:rPr>
          <w:rFonts w:asciiTheme="minorHAnsi" w:hAnsiTheme="minorHAnsi" w:cstheme="minorHAnsi"/>
          <w:i/>
          <w:iCs/>
        </w:rPr>
        <w:t>gov</w:t>
      </w:r>
      <w:proofErr w:type="gramEnd"/>
      <w:r w:rsidRPr="00D23931">
        <w:rPr>
          <w:rFonts w:asciiTheme="minorHAnsi" w:hAnsiTheme="minorHAnsi" w:cstheme="minorHAnsi"/>
          <w:i/>
          <w:iCs/>
        </w:rPr>
        <w:t>.wales</w:t>
      </w:r>
      <w:proofErr w:type="spellEnd"/>
      <w:r w:rsidRPr="00D23931">
        <w:rPr>
          <w:rFonts w:asciiTheme="minorHAnsi" w:hAnsiTheme="minorHAnsi" w:cstheme="minorHAnsi"/>
        </w:rPr>
        <w:t>. Available at: https://www.gov.wales/sites/default/files/publications/2018-12/cymraeg-2050-welsh-language-strategy.pdf (Accessed: 1</w:t>
      </w:r>
      <w:r>
        <w:rPr>
          <w:rFonts w:asciiTheme="minorHAnsi" w:hAnsiTheme="minorHAnsi" w:cstheme="minorHAnsi"/>
        </w:rPr>
        <w:t>0</w:t>
      </w:r>
      <w:r w:rsidRPr="00D23931">
        <w:rPr>
          <w:rFonts w:asciiTheme="minorHAnsi" w:hAnsiTheme="minorHAnsi" w:cstheme="minorHAnsi"/>
        </w:rPr>
        <w:t xml:space="preserve"> January 2024).</w:t>
      </w:r>
    </w:p>
    <w:p w14:paraId="2AE09CE0" w14:textId="77777777" w:rsidR="00BF4FB9" w:rsidRDefault="00BF4FB9" w:rsidP="006C7622">
      <w:pPr>
        <w:spacing w:line="360" w:lineRule="auto"/>
        <w:rPr>
          <w:rFonts w:ascii="Calibri" w:hAnsi="Calibri" w:cs="Calibri"/>
        </w:rPr>
      </w:pPr>
      <w:r>
        <w:rPr>
          <w:rFonts w:ascii="Calibri" w:hAnsi="Calibri" w:cs="Calibri"/>
        </w:rPr>
        <w:t xml:space="preserve">Estyn (2018) </w:t>
      </w:r>
      <w:r>
        <w:rPr>
          <w:rFonts w:ascii="Calibri" w:hAnsi="Calibri" w:cs="Calibri"/>
          <w:i/>
          <w:iCs/>
        </w:rPr>
        <w:t>Supporting parental engagement through workshops</w:t>
      </w:r>
      <w:r>
        <w:rPr>
          <w:rFonts w:ascii="Calibri" w:hAnsi="Calibri" w:cs="Calibri"/>
        </w:rPr>
        <w:t xml:space="preserve">. Available at: </w:t>
      </w:r>
      <w:hyperlink r:id="rId8" w:history="1">
        <w:r>
          <w:rPr>
            <w:rStyle w:val="Hyperlink"/>
            <w:rFonts w:ascii="Calibri" w:hAnsi="Calibri" w:cs="Calibri"/>
          </w:rPr>
          <w:t>https://www.estyn.gov.wales/effective-practice/supporting-parental-engagement-through-workshops</w:t>
        </w:r>
      </w:hyperlink>
      <w:r>
        <w:rPr>
          <w:rFonts w:ascii="Calibri" w:hAnsi="Calibri" w:cs="Calibri"/>
        </w:rPr>
        <w:t xml:space="preserve"> </w:t>
      </w:r>
      <w:r>
        <w:rPr>
          <w:rFonts w:ascii="Calibri" w:hAnsi="Calibri" w:cs="Calibri"/>
        </w:rPr>
        <w:t xml:space="preserve"> </w:t>
      </w:r>
      <w:r>
        <w:rPr>
          <w:rFonts w:ascii="Calibri" w:hAnsi="Calibri" w:cs="Calibri"/>
        </w:rPr>
        <w:t>(</w:t>
      </w:r>
      <w:r>
        <w:rPr>
          <w:rFonts w:ascii="Calibri" w:hAnsi="Calibri" w:cs="Calibri"/>
        </w:rPr>
        <w:t xml:space="preserve">Accessed: </w:t>
      </w:r>
      <w:r>
        <w:rPr>
          <w:rFonts w:ascii="Calibri" w:hAnsi="Calibri" w:cs="Calibri"/>
        </w:rPr>
        <w:t xml:space="preserve">16 December 2023) </w:t>
      </w:r>
    </w:p>
    <w:p w14:paraId="05EF0E74" w14:textId="77777777" w:rsidR="00BF4FB9" w:rsidRDefault="00BF4FB9" w:rsidP="00D23931">
      <w:pPr>
        <w:pStyle w:val="NormalWeb"/>
        <w:rPr>
          <w:rFonts w:ascii="Segoe UI" w:hAnsi="Segoe UI" w:cs="Segoe UI"/>
          <w:color w:val="242424"/>
          <w:sz w:val="22"/>
          <w:szCs w:val="22"/>
          <w:shd w:val="clear" w:color="auto" w:fill="FFFFFF"/>
        </w:rPr>
      </w:pPr>
      <w:r>
        <w:rPr>
          <w:rFonts w:ascii="Segoe UI" w:hAnsi="Segoe UI" w:cs="Segoe UI"/>
          <w:color w:val="242424"/>
          <w:sz w:val="22"/>
          <w:szCs w:val="22"/>
        </w:rPr>
        <w:br/>
      </w:r>
      <w:r>
        <w:rPr>
          <w:rFonts w:ascii="Segoe UI" w:hAnsi="Segoe UI" w:cs="Segoe UI"/>
          <w:color w:val="242424"/>
          <w:sz w:val="22"/>
          <w:szCs w:val="22"/>
          <w:shd w:val="clear" w:color="auto" w:fill="FFFFFF"/>
        </w:rPr>
        <w:t>Supporting materials for curriculum, assessment and evaluating Learner progress (no date) Hwb. Available at: </w:t>
      </w:r>
      <w:hyperlink r:id="rId9" w:tgtFrame="_blank" w:history="1">
        <w:r>
          <w:rPr>
            <w:rStyle w:val="Hyperlink"/>
            <w:rFonts w:ascii="Segoe UI" w:hAnsi="Segoe UI" w:cs="Segoe UI"/>
            <w:sz w:val="22"/>
            <w:szCs w:val="22"/>
            <w:bdr w:val="none" w:sz="0" w:space="0" w:color="auto" w:frame="1"/>
            <w:shd w:val="clear" w:color="auto" w:fill="FFFFFF"/>
          </w:rPr>
          <w:t>https://hwb.gov.wales/curriculum-for-wales/supporting-materials-for-curriculum-assessment-and-evaluating-learner-progress</w:t>
        </w:r>
      </w:hyperlink>
      <w:r>
        <w:rPr>
          <w:rFonts w:ascii="Segoe UI" w:hAnsi="Segoe UI" w:cs="Segoe UI"/>
          <w:color w:val="242424"/>
          <w:sz w:val="22"/>
          <w:szCs w:val="22"/>
          <w:shd w:val="clear" w:color="auto" w:fill="FFFFFF"/>
        </w:rPr>
        <w:t xml:space="preserve"> (Accessed: </w:t>
      </w:r>
      <w:r>
        <w:rPr>
          <w:rFonts w:ascii="Segoe UI" w:hAnsi="Segoe UI" w:cs="Segoe UI"/>
          <w:color w:val="242424"/>
          <w:sz w:val="22"/>
          <w:szCs w:val="22"/>
          <w:shd w:val="clear" w:color="auto" w:fill="FFFFFF"/>
        </w:rPr>
        <w:t>01</w:t>
      </w:r>
      <w:r>
        <w:rPr>
          <w:rFonts w:ascii="Segoe UI" w:hAnsi="Segoe UI" w:cs="Segoe UI"/>
          <w:color w:val="242424"/>
          <w:sz w:val="22"/>
          <w:szCs w:val="22"/>
          <w:shd w:val="clear" w:color="auto" w:fill="FFFFFF"/>
        </w:rPr>
        <w:t xml:space="preserve">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 xml:space="preserve">(No date) A review of parent–professional partnerships ... - </w:t>
      </w:r>
      <w:proofErr w:type="spellStart"/>
      <w:r>
        <w:rPr>
          <w:rFonts w:ascii="Segoe UI" w:hAnsi="Segoe UI" w:cs="Segoe UI"/>
          <w:color w:val="242424"/>
          <w:sz w:val="22"/>
          <w:szCs w:val="22"/>
          <w:shd w:val="clear" w:color="auto" w:fill="FFFFFF"/>
        </w:rPr>
        <w:t>wiley</w:t>
      </w:r>
      <w:proofErr w:type="spellEnd"/>
      <w:r>
        <w:rPr>
          <w:rFonts w:ascii="Segoe UI" w:hAnsi="Segoe UI" w:cs="Segoe UI"/>
          <w:color w:val="242424"/>
          <w:sz w:val="22"/>
          <w:szCs w:val="22"/>
          <w:shd w:val="clear" w:color="auto" w:fill="FFFFFF"/>
        </w:rPr>
        <w:t xml:space="preserve"> online library. Available at: </w:t>
      </w:r>
      <w:hyperlink r:id="rId10" w:tgtFrame="_blank" w:history="1">
        <w:r>
          <w:rPr>
            <w:rStyle w:val="Hyperlink"/>
            <w:rFonts w:ascii="Segoe UI" w:hAnsi="Segoe UI" w:cs="Segoe UI"/>
            <w:sz w:val="22"/>
            <w:szCs w:val="22"/>
            <w:bdr w:val="none" w:sz="0" w:space="0" w:color="auto" w:frame="1"/>
            <w:shd w:val="clear" w:color="auto" w:fill="FFFFFF"/>
          </w:rPr>
          <w:t>https://nasenjournals.onlinelibrary.wiley.com/doi/abs/10.1111/1467-8578.12185</w:t>
        </w:r>
      </w:hyperlink>
      <w:r>
        <w:rPr>
          <w:rFonts w:ascii="Segoe UI" w:hAnsi="Segoe UI" w:cs="Segoe UI"/>
          <w:color w:val="242424"/>
          <w:sz w:val="22"/>
          <w:szCs w:val="22"/>
          <w:shd w:val="clear" w:color="auto" w:fill="FFFFFF"/>
        </w:rPr>
        <w:t> (Accessed: 1</w:t>
      </w:r>
      <w:r>
        <w:rPr>
          <w:rFonts w:ascii="Segoe UI" w:hAnsi="Segoe UI" w:cs="Segoe UI"/>
          <w:color w:val="242424"/>
          <w:sz w:val="22"/>
          <w:szCs w:val="22"/>
          <w:shd w:val="clear" w:color="auto" w:fill="FFFFFF"/>
        </w:rPr>
        <w:t>3</w:t>
      </w:r>
      <w:r>
        <w:rPr>
          <w:rFonts w:ascii="Segoe UI" w:hAnsi="Segoe UI" w:cs="Segoe UI"/>
          <w:color w:val="242424"/>
          <w:sz w:val="22"/>
          <w:szCs w:val="22"/>
          <w:shd w:val="clear" w:color="auto" w:fill="FFFFFF"/>
        </w:rPr>
        <w:t xml:space="preserve">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Home (no date) RCPCH State of Child Health. Available at: </w:t>
      </w:r>
      <w:hyperlink r:id="rId11" w:tgtFrame="_blank" w:history="1">
        <w:r>
          <w:rPr>
            <w:rStyle w:val="Hyperlink"/>
            <w:rFonts w:ascii="Segoe UI" w:hAnsi="Segoe UI" w:cs="Segoe UI"/>
            <w:sz w:val="22"/>
            <w:szCs w:val="22"/>
            <w:bdr w:val="none" w:sz="0" w:space="0" w:color="auto" w:frame="1"/>
            <w:shd w:val="clear" w:color="auto" w:fill="FFFFFF"/>
          </w:rPr>
          <w:t>https://stateofchildhealth.rcpch.ac.uk/evidence/long-term-conditions/disability-and-additional-learning-needs/</w:t>
        </w:r>
      </w:hyperlink>
      <w:r>
        <w:rPr>
          <w:rFonts w:ascii="Segoe UI" w:hAnsi="Segoe UI" w:cs="Segoe UI"/>
          <w:color w:val="242424"/>
          <w:sz w:val="22"/>
          <w:szCs w:val="22"/>
          <w:shd w:val="clear" w:color="auto" w:fill="FFFFFF"/>
        </w:rPr>
        <w:t> (Accessed: 1</w:t>
      </w:r>
      <w:r>
        <w:rPr>
          <w:rFonts w:ascii="Segoe UI" w:hAnsi="Segoe UI" w:cs="Segoe UI"/>
          <w:color w:val="242424"/>
          <w:sz w:val="22"/>
          <w:szCs w:val="22"/>
          <w:shd w:val="clear" w:color="auto" w:fill="FFFFFF"/>
        </w:rPr>
        <w:t>2</w:t>
      </w:r>
      <w:r>
        <w:rPr>
          <w:rFonts w:ascii="Segoe UI" w:hAnsi="Segoe UI" w:cs="Segoe UI"/>
          <w:color w:val="242424"/>
          <w:sz w:val="22"/>
          <w:szCs w:val="22"/>
          <w:shd w:val="clear" w:color="auto" w:fill="FFFFFF"/>
        </w:rPr>
        <w:t xml:space="preserve"> January 2024).</w:t>
      </w:r>
      <w:r>
        <w:rPr>
          <w:rFonts w:ascii="Segoe UI" w:hAnsi="Segoe UI" w:cs="Segoe UI"/>
          <w:color w:val="242424"/>
          <w:sz w:val="22"/>
          <w:szCs w:val="22"/>
        </w:rPr>
        <w:br/>
      </w:r>
      <w:r>
        <w:rPr>
          <w:rFonts w:ascii="Segoe UI" w:hAnsi="Segoe UI" w:cs="Segoe UI"/>
          <w:color w:val="242424"/>
          <w:sz w:val="22"/>
          <w:szCs w:val="22"/>
        </w:rPr>
        <w:br/>
      </w:r>
      <w:proofErr w:type="spellStart"/>
      <w:r>
        <w:rPr>
          <w:rFonts w:ascii="Segoe UI" w:hAnsi="Segoe UI" w:cs="Segoe UI"/>
          <w:color w:val="242424"/>
          <w:sz w:val="22"/>
          <w:szCs w:val="22"/>
          <w:shd w:val="clear" w:color="auto" w:fill="FFFFFF"/>
        </w:rPr>
        <w:t>Popirtac</w:t>
      </w:r>
      <w:proofErr w:type="spellEnd"/>
      <w:r>
        <w:rPr>
          <w:rFonts w:ascii="Segoe UI" w:hAnsi="Segoe UI" w:cs="Segoe UI"/>
          <w:color w:val="242424"/>
          <w:sz w:val="22"/>
          <w:szCs w:val="22"/>
          <w:shd w:val="clear" w:color="auto" w:fill="FFFFFF"/>
        </w:rPr>
        <w:t>, F. (2022) 7 reasons why community involvement in schools is important, SPARK. Available at: </w:t>
      </w:r>
      <w:hyperlink r:id="rId12" w:tgtFrame="_blank" w:history="1">
        <w:r>
          <w:rPr>
            <w:rStyle w:val="Hyperlink"/>
            <w:rFonts w:ascii="Segoe UI" w:hAnsi="Segoe UI" w:cs="Segoe UI"/>
            <w:sz w:val="22"/>
            <w:szCs w:val="22"/>
            <w:bdr w:val="none" w:sz="0" w:space="0" w:color="auto" w:frame="1"/>
            <w:shd w:val="clear" w:color="auto" w:fill="FFFFFF"/>
          </w:rPr>
          <w:t>https://spark.school/community-involvement-in-school</w:t>
        </w:r>
      </w:hyperlink>
      <w:r>
        <w:rPr>
          <w:rFonts w:ascii="Segoe UI" w:hAnsi="Segoe UI" w:cs="Segoe UI"/>
          <w:color w:val="242424"/>
          <w:sz w:val="22"/>
          <w:szCs w:val="22"/>
          <w:shd w:val="clear" w:color="auto" w:fill="FFFFFF"/>
        </w:rPr>
        <w:t> (Accessed: 15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(No date) Page not found. Available at: </w:t>
      </w:r>
      <w:hyperlink r:id="rId13" w:tgtFrame="_blank" w:history="1">
        <w:r>
          <w:rPr>
            <w:rStyle w:val="Hyperlink"/>
            <w:rFonts w:ascii="Segoe UI" w:hAnsi="Segoe UI" w:cs="Segoe UI"/>
            <w:sz w:val="22"/>
            <w:szCs w:val="22"/>
            <w:bdr w:val="none" w:sz="0" w:space="0" w:color="auto" w:frame="1"/>
            <w:shd w:val="clear" w:color="auto" w:fill="FFFFFF"/>
          </w:rPr>
          <w:t>https://statswales.gov.wales/Catalogue/Education-and-Skills/Schools-and-Teachers/Schools-Census/Pupil-Leve</w:t>
        </w:r>
      </w:hyperlink>
      <w:r>
        <w:rPr>
          <w:rFonts w:ascii="Segoe UI" w:hAnsi="Segoe UI" w:cs="Segoe UI"/>
          <w:color w:val="242424"/>
          <w:sz w:val="22"/>
          <w:szCs w:val="22"/>
          <w:shd w:val="clear" w:color="auto" w:fill="FFFFFF"/>
        </w:rPr>
        <w:t> (Accessed: 15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Heavily decorated classrooms disrupt attention and learning in young children (2014) Association for Psychological Science - APS. Available at: </w:t>
      </w:r>
      <w:hyperlink r:id="rId14" w:tgtFrame="_blank" w:history="1">
        <w:r>
          <w:rPr>
            <w:rStyle w:val="Hyperlink"/>
            <w:rFonts w:ascii="Segoe UI" w:hAnsi="Segoe UI" w:cs="Segoe UI"/>
            <w:sz w:val="22"/>
            <w:szCs w:val="22"/>
            <w:bdr w:val="none" w:sz="0" w:space="0" w:color="auto" w:frame="1"/>
            <w:shd w:val="clear" w:color="auto" w:fill="FFFFFF"/>
          </w:rPr>
          <w:t>https://www.psychologicalscience.org/news/releases/heavily-decorated-classrooms-disrupt-attention-and-learning-in-young-children.html</w:t>
        </w:r>
      </w:hyperlink>
      <w:r>
        <w:rPr>
          <w:rFonts w:ascii="Segoe UI" w:hAnsi="Segoe UI" w:cs="Segoe UI"/>
          <w:color w:val="242424"/>
          <w:sz w:val="22"/>
          <w:szCs w:val="22"/>
          <w:shd w:val="clear" w:color="auto" w:fill="FFFFFF"/>
        </w:rPr>
        <w:t> (Accessed: 15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Explore scientific, technical, and medical research on ScienceDirect (no date) ScienceDirect.com | Science, health and medical journals, full text articles and books. Available at: </w:t>
      </w:r>
      <w:hyperlink r:id="rId15" w:tgtFrame="_blank" w:history="1">
        <w:r>
          <w:rPr>
            <w:rStyle w:val="Hyperlink"/>
            <w:rFonts w:ascii="Segoe UI" w:hAnsi="Segoe UI" w:cs="Segoe UI"/>
            <w:sz w:val="22"/>
            <w:szCs w:val="22"/>
            <w:bdr w:val="none" w:sz="0" w:space="0" w:color="auto" w:frame="1"/>
            <w:shd w:val="clear" w:color="auto" w:fill="FFFFFF"/>
          </w:rPr>
          <w:t>https://www.sciencedirect.com/</w:t>
        </w:r>
      </w:hyperlink>
      <w:r>
        <w:rPr>
          <w:rFonts w:ascii="Segoe UI" w:hAnsi="Segoe UI" w:cs="Segoe UI"/>
          <w:color w:val="242424"/>
          <w:sz w:val="22"/>
          <w:szCs w:val="22"/>
          <w:shd w:val="clear" w:color="auto" w:fill="FFFFFF"/>
        </w:rPr>
        <w:t> (Accessed: 1</w:t>
      </w:r>
      <w:r>
        <w:rPr>
          <w:rFonts w:ascii="Segoe UI" w:hAnsi="Segoe UI" w:cs="Segoe UI"/>
          <w:color w:val="242424"/>
          <w:sz w:val="22"/>
          <w:szCs w:val="22"/>
          <w:shd w:val="clear" w:color="auto" w:fill="FFFFFF"/>
        </w:rPr>
        <w:t>1</w:t>
      </w:r>
      <w:r>
        <w:rPr>
          <w:rFonts w:ascii="Segoe UI" w:hAnsi="Segoe UI" w:cs="Segoe UI"/>
          <w:color w:val="242424"/>
          <w:sz w:val="22"/>
          <w:szCs w:val="22"/>
          <w:shd w:val="clear" w:color="auto" w:fill="FFFFFF"/>
        </w:rPr>
        <w:t xml:space="preserve"> January 2024).</w:t>
      </w:r>
      <w:r>
        <w:rPr>
          <w:rFonts w:ascii="Segoe UI" w:hAnsi="Segoe UI" w:cs="Segoe UI"/>
          <w:color w:val="242424"/>
          <w:sz w:val="22"/>
          <w:szCs w:val="22"/>
        </w:rPr>
        <w:br/>
      </w:r>
      <w:r>
        <w:rPr>
          <w:rFonts w:ascii="Segoe UI" w:hAnsi="Segoe UI" w:cs="Segoe UI"/>
          <w:color w:val="242424"/>
          <w:sz w:val="22"/>
          <w:szCs w:val="22"/>
        </w:rPr>
        <w:br/>
      </w:r>
      <w:r>
        <w:rPr>
          <w:rFonts w:ascii="Segoe UI" w:hAnsi="Segoe UI" w:cs="Segoe UI"/>
          <w:color w:val="242424"/>
          <w:sz w:val="22"/>
          <w:szCs w:val="22"/>
          <w:shd w:val="clear" w:color="auto" w:fill="FFFFFF"/>
        </w:rPr>
        <w:t xml:space="preserve">Young-Powell, A. (2011) Why teaching </w:t>
      </w:r>
      <w:r>
        <w:rPr>
          <w:rFonts w:ascii="Segoe UI" w:hAnsi="Segoe UI" w:cs="Segoe UI"/>
          <w:color w:val="242424"/>
          <w:sz w:val="22"/>
          <w:szCs w:val="22"/>
          <w:shd w:val="clear" w:color="auto" w:fill="FFFFFF"/>
        </w:rPr>
        <w:t>W</w:t>
      </w:r>
      <w:r>
        <w:rPr>
          <w:rFonts w:ascii="Segoe UI" w:hAnsi="Segoe UI" w:cs="Segoe UI"/>
          <w:color w:val="242424"/>
          <w:sz w:val="22"/>
          <w:szCs w:val="22"/>
          <w:shd w:val="clear" w:color="auto" w:fill="FFFFFF"/>
        </w:rPr>
        <w:t>elsh is important to Wales, HuffPost UK. Available at: </w:t>
      </w:r>
      <w:hyperlink r:id="rId16" w:tgtFrame="_blank" w:history="1">
        <w:r>
          <w:rPr>
            <w:rStyle w:val="Hyperlink"/>
            <w:rFonts w:ascii="Segoe UI" w:hAnsi="Segoe UI" w:cs="Segoe UI"/>
            <w:sz w:val="22"/>
            <w:szCs w:val="22"/>
            <w:bdr w:val="none" w:sz="0" w:space="0" w:color="auto" w:frame="1"/>
            <w:shd w:val="clear" w:color="auto" w:fill="FFFFFF"/>
          </w:rPr>
          <w:t>https://www.huffingtonpost.co.uk/abby-youngpowell/welsh-wales-teaching-important-to-wales_b_1063233.html</w:t>
        </w:r>
      </w:hyperlink>
      <w:r>
        <w:rPr>
          <w:rFonts w:ascii="Segoe UI" w:hAnsi="Segoe UI" w:cs="Segoe UI"/>
          <w:color w:val="242424"/>
          <w:sz w:val="22"/>
          <w:szCs w:val="22"/>
          <w:shd w:val="clear" w:color="auto" w:fill="FFFFFF"/>
        </w:rPr>
        <w:t> (Accessed: 1</w:t>
      </w:r>
      <w:r>
        <w:rPr>
          <w:rFonts w:ascii="Segoe UI" w:hAnsi="Segoe UI" w:cs="Segoe UI"/>
          <w:color w:val="242424"/>
          <w:sz w:val="22"/>
          <w:szCs w:val="22"/>
          <w:shd w:val="clear" w:color="auto" w:fill="FFFFFF"/>
        </w:rPr>
        <w:t>0</w:t>
      </w:r>
      <w:r>
        <w:rPr>
          <w:rFonts w:ascii="Segoe UI" w:hAnsi="Segoe UI" w:cs="Segoe UI"/>
          <w:color w:val="242424"/>
          <w:sz w:val="22"/>
          <w:szCs w:val="22"/>
          <w:shd w:val="clear" w:color="auto" w:fill="FFFFFF"/>
        </w:rPr>
        <w:t xml:space="preserve"> January 2024).</w:t>
      </w:r>
    </w:p>
    <w:p w14:paraId="3F0A19C9" w14:textId="77777777" w:rsidR="00BF4FB9" w:rsidRDefault="00BF4FB9" w:rsidP="006C7622">
      <w:pPr>
        <w:spacing w:line="360" w:lineRule="auto"/>
        <w:rPr>
          <w:rFonts w:ascii="Calibri" w:hAnsi="Calibri" w:cs="Calibri"/>
        </w:rPr>
      </w:pPr>
      <w:r>
        <w:rPr>
          <w:rFonts w:ascii="Calibri" w:hAnsi="Calibri" w:cs="Calibri"/>
        </w:rPr>
        <w:t>Susan Goldberg (2000) Attachment and development (First addition) Great Britain</w:t>
      </w:r>
    </w:p>
    <w:p w14:paraId="65A4B61A" w14:textId="77777777" w:rsidR="0019667F" w:rsidRDefault="0019667F" w:rsidP="009B1527">
      <w:pPr>
        <w:pStyle w:val="NormalWeb"/>
        <w:rPr>
          <w:rFonts w:ascii="Segoe UI" w:hAnsi="Segoe UI" w:cs="Segoe UI"/>
          <w:color w:val="242424"/>
          <w:sz w:val="22"/>
          <w:szCs w:val="22"/>
          <w:shd w:val="clear" w:color="auto" w:fill="FFFFFF"/>
        </w:rPr>
      </w:pPr>
    </w:p>
    <w:p w14:paraId="686465C5" w14:textId="77777777" w:rsidR="009B1527" w:rsidRPr="009B1527" w:rsidRDefault="009B1527" w:rsidP="009B1527">
      <w:pPr>
        <w:pStyle w:val="NormalWeb"/>
        <w:rPr>
          <w:rFonts w:ascii="Segoe UI" w:hAnsi="Segoe UI" w:cs="Segoe UI"/>
          <w:color w:val="242424"/>
          <w:sz w:val="22"/>
          <w:szCs w:val="22"/>
          <w:shd w:val="clear" w:color="auto" w:fill="FFFFFF"/>
        </w:rPr>
      </w:pPr>
    </w:p>
    <w:p w14:paraId="0338119C" w14:textId="77777777" w:rsidR="0079353B" w:rsidRPr="00EE55A5" w:rsidRDefault="0079353B">
      <w:pPr>
        <w:rPr>
          <w:sz w:val="28"/>
          <w:szCs w:val="28"/>
        </w:rPr>
      </w:pPr>
    </w:p>
    <w:sectPr w:rsidR="0079353B" w:rsidRPr="00EE55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D40849"/>
    <w:multiLevelType w:val="hybridMultilevel"/>
    <w:tmpl w:val="18B673EE"/>
    <w:lvl w:ilvl="0" w:tplc="06A4FFE6">
      <w:start w:val="1"/>
      <w:numFmt w:val="bullet"/>
      <w:lvlText w:val="•"/>
      <w:lvlJc w:val="left"/>
      <w:pPr>
        <w:tabs>
          <w:tab w:val="num" w:pos="720"/>
        </w:tabs>
        <w:ind w:left="720" w:hanging="360"/>
      </w:pPr>
      <w:rPr>
        <w:rFonts w:ascii="Arial" w:hAnsi="Arial" w:hint="default"/>
      </w:rPr>
    </w:lvl>
    <w:lvl w:ilvl="1" w:tplc="B5867CAE" w:tentative="1">
      <w:start w:val="1"/>
      <w:numFmt w:val="bullet"/>
      <w:lvlText w:val="•"/>
      <w:lvlJc w:val="left"/>
      <w:pPr>
        <w:tabs>
          <w:tab w:val="num" w:pos="1440"/>
        </w:tabs>
        <w:ind w:left="1440" w:hanging="360"/>
      </w:pPr>
      <w:rPr>
        <w:rFonts w:ascii="Arial" w:hAnsi="Arial" w:hint="default"/>
      </w:rPr>
    </w:lvl>
    <w:lvl w:ilvl="2" w:tplc="958EEFF2" w:tentative="1">
      <w:start w:val="1"/>
      <w:numFmt w:val="bullet"/>
      <w:lvlText w:val="•"/>
      <w:lvlJc w:val="left"/>
      <w:pPr>
        <w:tabs>
          <w:tab w:val="num" w:pos="2160"/>
        </w:tabs>
        <w:ind w:left="2160" w:hanging="360"/>
      </w:pPr>
      <w:rPr>
        <w:rFonts w:ascii="Arial" w:hAnsi="Arial" w:hint="default"/>
      </w:rPr>
    </w:lvl>
    <w:lvl w:ilvl="3" w:tplc="D7208A54" w:tentative="1">
      <w:start w:val="1"/>
      <w:numFmt w:val="bullet"/>
      <w:lvlText w:val="•"/>
      <w:lvlJc w:val="left"/>
      <w:pPr>
        <w:tabs>
          <w:tab w:val="num" w:pos="2880"/>
        </w:tabs>
        <w:ind w:left="2880" w:hanging="360"/>
      </w:pPr>
      <w:rPr>
        <w:rFonts w:ascii="Arial" w:hAnsi="Arial" w:hint="default"/>
      </w:rPr>
    </w:lvl>
    <w:lvl w:ilvl="4" w:tplc="1EC4CB36" w:tentative="1">
      <w:start w:val="1"/>
      <w:numFmt w:val="bullet"/>
      <w:lvlText w:val="•"/>
      <w:lvlJc w:val="left"/>
      <w:pPr>
        <w:tabs>
          <w:tab w:val="num" w:pos="3600"/>
        </w:tabs>
        <w:ind w:left="3600" w:hanging="360"/>
      </w:pPr>
      <w:rPr>
        <w:rFonts w:ascii="Arial" w:hAnsi="Arial" w:hint="default"/>
      </w:rPr>
    </w:lvl>
    <w:lvl w:ilvl="5" w:tplc="8042F2F4" w:tentative="1">
      <w:start w:val="1"/>
      <w:numFmt w:val="bullet"/>
      <w:lvlText w:val="•"/>
      <w:lvlJc w:val="left"/>
      <w:pPr>
        <w:tabs>
          <w:tab w:val="num" w:pos="4320"/>
        </w:tabs>
        <w:ind w:left="4320" w:hanging="360"/>
      </w:pPr>
      <w:rPr>
        <w:rFonts w:ascii="Arial" w:hAnsi="Arial" w:hint="default"/>
      </w:rPr>
    </w:lvl>
    <w:lvl w:ilvl="6" w:tplc="2CEEF162" w:tentative="1">
      <w:start w:val="1"/>
      <w:numFmt w:val="bullet"/>
      <w:lvlText w:val="•"/>
      <w:lvlJc w:val="left"/>
      <w:pPr>
        <w:tabs>
          <w:tab w:val="num" w:pos="5040"/>
        </w:tabs>
        <w:ind w:left="5040" w:hanging="360"/>
      </w:pPr>
      <w:rPr>
        <w:rFonts w:ascii="Arial" w:hAnsi="Arial" w:hint="default"/>
      </w:rPr>
    </w:lvl>
    <w:lvl w:ilvl="7" w:tplc="D088ABCE" w:tentative="1">
      <w:start w:val="1"/>
      <w:numFmt w:val="bullet"/>
      <w:lvlText w:val="•"/>
      <w:lvlJc w:val="left"/>
      <w:pPr>
        <w:tabs>
          <w:tab w:val="num" w:pos="5760"/>
        </w:tabs>
        <w:ind w:left="5760" w:hanging="360"/>
      </w:pPr>
      <w:rPr>
        <w:rFonts w:ascii="Arial" w:hAnsi="Arial" w:hint="default"/>
      </w:rPr>
    </w:lvl>
    <w:lvl w:ilvl="8" w:tplc="85244E7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A5864"/>
    <w:multiLevelType w:val="hybridMultilevel"/>
    <w:tmpl w:val="7DD86280"/>
    <w:lvl w:ilvl="0" w:tplc="685648F8">
      <w:start w:val="1"/>
      <w:numFmt w:val="bullet"/>
      <w:lvlText w:val="•"/>
      <w:lvlJc w:val="left"/>
      <w:pPr>
        <w:tabs>
          <w:tab w:val="num" w:pos="720"/>
        </w:tabs>
        <w:ind w:left="720" w:hanging="360"/>
      </w:pPr>
      <w:rPr>
        <w:rFonts w:ascii="Arial" w:hAnsi="Arial" w:hint="default"/>
      </w:rPr>
    </w:lvl>
    <w:lvl w:ilvl="1" w:tplc="B1522030" w:tentative="1">
      <w:start w:val="1"/>
      <w:numFmt w:val="bullet"/>
      <w:lvlText w:val="•"/>
      <w:lvlJc w:val="left"/>
      <w:pPr>
        <w:tabs>
          <w:tab w:val="num" w:pos="1440"/>
        </w:tabs>
        <w:ind w:left="1440" w:hanging="360"/>
      </w:pPr>
      <w:rPr>
        <w:rFonts w:ascii="Arial" w:hAnsi="Arial" w:hint="default"/>
      </w:rPr>
    </w:lvl>
    <w:lvl w:ilvl="2" w:tplc="3F225BA8" w:tentative="1">
      <w:start w:val="1"/>
      <w:numFmt w:val="bullet"/>
      <w:lvlText w:val="•"/>
      <w:lvlJc w:val="left"/>
      <w:pPr>
        <w:tabs>
          <w:tab w:val="num" w:pos="2160"/>
        </w:tabs>
        <w:ind w:left="2160" w:hanging="360"/>
      </w:pPr>
      <w:rPr>
        <w:rFonts w:ascii="Arial" w:hAnsi="Arial" w:hint="default"/>
      </w:rPr>
    </w:lvl>
    <w:lvl w:ilvl="3" w:tplc="B3C873D8" w:tentative="1">
      <w:start w:val="1"/>
      <w:numFmt w:val="bullet"/>
      <w:lvlText w:val="•"/>
      <w:lvlJc w:val="left"/>
      <w:pPr>
        <w:tabs>
          <w:tab w:val="num" w:pos="2880"/>
        </w:tabs>
        <w:ind w:left="2880" w:hanging="360"/>
      </w:pPr>
      <w:rPr>
        <w:rFonts w:ascii="Arial" w:hAnsi="Arial" w:hint="default"/>
      </w:rPr>
    </w:lvl>
    <w:lvl w:ilvl="4" w:tplc="99222FA4" w:tentative="1">
      <w:start w:val="1"/>
      <w:numFmt w:val="bullet"/>
      <w:lvlText w:val="•"/>
      <w:lvlJc w:val="left"/>
      <w:pPr>
        <w:tabs>
          <w:tab w:val="num" w:pos="3600"/>
        </w:tabs>
        <w:ind w:left="3600" w:hanging="360"/>
      </w:pPr>
      <w:rPr>
        <w:rFonts w:ascii="Arial" w:hAnsi="Arial" w:hint="default"/>
      </w:rPr>
    </w:lvl>
    <w:lvl w:ilvl="5" w:tplc="2416EA7C" w:tentative="1">
      <w:start w:val="1"/>
      <w:numFmt w:val="bullet"/>
      <w:lvlText w:val="•"/>
      <w:lvlJc w:val="left"/>
      <w:pPr>
        <w:tabs>
          <w:tab w:val="num" w:pos="4320"/>
        </w:tabs>
        <w:ind w:left="4320" w:hanging="360"/>
      </w:pPr>
      <w:rPr>
        <w:rFonts w:ascii="Arial" w:hAnsi="Arial" w:hint="default"/>
      </w:rPr>
    </w:lvl>
    <w:lvl w:ilvl="6" w:tplc="52CCEACE" w:tentative="1">
      <w:start w:val="1"/>
      <w:numFmt w:val="bullet"/>
      <w:lvlText w:val="•"/>
      <w:lvlJc w:val="left"/>
      <w:pPr>
        <w:tabs>
          <w:tab w:val="num" w:pos="5040"/>
        </w:tabs>
        <w:ind w:left="5040" w:hanging="360"/>
      </w:pPr>
      <w:rPr>
        <w:rFonts w:ascii="Arial" w:hAnsi="Arial" w:hint="default"/>
      </w:rPr>
    </w:lvl>
    <w:lvl w:ilvl="7" w:tplc="81CCEBF2" w:tentative="1">
      <w:start w:val="1"/>
      <w:numFmt w:val="bullet"/>
      <w:lvlText w:val="•"/>
      <w:lvlJc w:val="left"/>
      <w:pPr>
        <w:tabs>
          <w:tab w:val="num" w:pos="5760"/>
        </w:tabs>
        <w:ind w:left="5760" w:hanging="360"/>
      </w:pPr>
      <w:rPr>
        <w:rFonts w:ascii="Arial" w:hAnsi="Arial" w:hint="default"/>
      </w:rPr>
    </w:lvl>
    <w:lvl w:ilvl="8" w:tplc="2472996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9250CB4"/>
    <w:multiLevelType w:val="hybridMultilevel"/>
    <w:tmpl w:val="235CFBD2"/>
    <w:lvl w:ilvl="0" w:tplc="550C2DB2">
      <w:start w:val="1"/>
      <w:numFmt w:val="bullet"/>
      <w:lvlText w:val="•"/>
      <w:lvlJc w:val="left"/>
      <w:pPr>
        <w:tabs>
          <w:tab w:val="num" w:pos="720"/>
        </w:tabs>
        <w:ind w:left="720" w:hanging="360"/>
      </w:pPr>
      <w:rPr>
        <w:rFonts w:ascii="Arial" w:hAnsi="Arial" w:hint="default"/>
      </w:rPr>
    </w:lvl>
    <w:lvl w:ilvl="1" w:tplc="568816F6" w:tentative="1">
      <w:start w:val="1"/>
      <w:numFmt w:val="bullet"/>
      <w:lvlText w:val="•"/>
      <w:lvlJc w:val="left"/>
      <w:pPr>
        <w:tabs>
          <w:tab w:val="num" w:pos="1440"/>
        </w:tabs>
        <w:ind w:left="1440" w:hanging="360"/>
      </w:pPr>
      <w:rPr>
        <w:rFonts w:ascii="Arial" w:hAnsi="Arial" w:hint="default"/>
      </w:rPr>
    </w:lvl>
    <w:lvl w:ilvl="2" w:tplc="4B6CEAF0" w:tentative="1">
      <w:start w:val="1"/>
      <w:numFmt w:val="bullet"/>
      <w:lvlText w:val="•"/>
      <w:lvlJc w:val="left"/>
      <w:pPr>
        <w:tabs>
          <w:tab w:val="num" w:pos="2160"/>
        </w:tabs>
        <w:ind w:left="2160" w:hanging="360"/>
      </w:pPr>
      <w:rPr>
        <w:rFonts w:ascii="Arial" w:hAnsi="Arial" w:hint="default"/>
      </w:rPr>
    </w:lvl>
    <w:lvl w:ilvl="3" w:tplc="8C98481C" w:tentative="1">
      <w:start w:val="1"/>
      <w:numFmt w:val="bullet"/>
      <w:lvlText w:val="•"/>
      <w:lvlJc w:val="left"/>
      <w:pPr>
        <w:tabs>
          <w:tab w:val="num" w:pos="2880"/>
        </w:tabs>
        <w:ind w:left="2880" w:hanging="360"/>
      </w:pPr>
      <w:rPr>
        <w:rFonts w:ascii="Arial" w:hAnsi="Arial" w:hint="default"/>
      </w:rPr>
    </w:lvl>
    <w:lvl w:ilvl="4" w:tplc="D7E2885E" w:tentative="1">
      <w:start w:val="1"/>
      <w:numFmt w:val="bullet"/>
      <w:lvlText w:val="•"/>
      <w:lvlJc w:val="left"/>
      <w:pPr>
        <w:tabs>
          <w:tab w:val="num" w:pos="3600"/>
        </w:tabs>
        <w:ind w:left="3600" w:hanging="360"/>
      </w:pPr>
      <w:rPr>
        <w:rFonts w:ascii="Arial" w:hAnsi="Arial" w:hint="default"/>
      </w:rPr>
    </w:lvl>
    <w:lvl w:ilvl="5" w:tplc="14D4849E" w:tentative="1">
      <w:start w:val="1"/>
      <w:numFmt w:val="bullet"/>
      <w:lvlText w:val="•"/>
      <w:lvlJc w:val="left"/>
      <w:pPr>
        <w:tabs>
          <w:tab w:val="num" w:pos="4320"/>
        </w:tabs>
        <w:ind w:left="4320" w:hanging="360"/>
      </w:pPr>
      <w:rPr>
        <w:rFonts w:ascii="Arial" w:hAnsi="Arial" w:hint="default"/>
      </w:rPr>
    </w:lvl>
    <w:lvl w:ilvl="6" w:tplc="27B0F902" w:tentative="1">
      <w:start w:val="1"/>
      <w:numFmt w:val="bullet"/>
      <w:lvlText w:val="•"/>
      <w:lvlJc w:val="left"/>
      <w:pPr>
        <w:tabs>
          <w:tab w:val="num" w:pos="5040"/>
        </w:tabs>
        <w:ind w:left="5040" w:hanging="360"/>
      </w:pPr>
      <w:rPr>
        <w:rFonts w:ascii="Arial" w:hAnsi="Arial" w:hint="default"/>
      </w:rPr>
    </w:lvl>
    <w:lvl w:ilvl="7" w:tplc="56CAE54C" w:tentative="1">
      <w:start w:val="1"/>
      <w:numFmt w:val="bullet"/>
      <w:lvlText w:val="•"/>
      <w:lvlJc w:val="left"/>
      <w:pPr>
        <w:tabs>
          <w:tab w:val="num" w:pos="5760"/>
        </w:tabs>
        <w:ind w:left="5760" w:hanging="360"/>
      </w:pPr>
      <w:rPr>
        <w:rFonts w:ascii="Arial" w:hAnsi="Arial" w:hint="default"/>
      </w:rPr>
    </w:lvl>
    <w:lvl w:ilvl="8" w:tplc="3674610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2C1383B"/>
    <w:multiLevelType w:val="hybridMultilevel"/>
    <w:tmpl w:val="030AF572"/>
    <w:lvl w:ilvl="0" w:tplc="C16CE7B2">
      <w:start w:val="1"/>
      <w:numFmt w:val="bullet"/>
      <w:lvlText w:val="•"/>
      <w:lvlJc w:val="left"/>
      <w:pPr>
        <w:tabs>
          <w:tab w:val="num" w:pos="720"/>
        </w:tabs>
        <w:ind w:left="720" w:hanging="360"/>
      </w:pPr>
      <w:rPr>
        <w:rFonts w:ascii="Arial" w:hAnsi="Arial" w:hint="default"/>
      </w:rPr>
    </w:lvl>
    <w:lvl w:ilvl="1" w:tplc="50DC6C18" w:tentative="1">
      <w:start w:val="1"/>
      <w:numFmt w:val="bullet"/>
      <w:lvlText w:val="•"/>
      <w:lvlJc w:val="left"/>
      <w:pPr>
        <w:tabs>
          <w:tab w:val="num" w:pos="1440"/>
        </w:tabs>
        <w:ind w:left="1440" w:hanging="360"/>
      </w:pPr>
      <w:rPr>
        <w:rFonts w:ascii="Arial" w:hAnsi="Arial" w:hint="default"/>
      </w:rPr>
    </w:lvl>
    <w:lvl w:ilvl="2" w:tplc="57945A4A" w:tentative="1">
      <w:start w:val="1"/>
      <w:numFmt w:val="bullet"/>
      <w:lvlText w:val="•"/>
      <w:lvlJc w:val="left"/>
      <w:pPr>
        <w:tabs>
          <w:tab w:val="num" w:pos="2160"/>
        </w:tabs>
        <w:ind w:left="2160" w:hanging="360"/>
      </w:pPr>
      <w:rPr>
        <w:rFonts w:ascii="Arial" w:hAnsi="Arial" w:hint="default"/>
      </w:rPr>
    </w:lvl>
    <w:lvl w:ilvl="3" w:tplc="3A9CEFAE" w:tentative="1">
      <w:start w:val="1"/>
      <w:numFmt w:val="bullet"/>
      <w:lvlText w:val="•"/>
      <w:lvlJc w:val="left"/>
      <w:pPr>
        <w:tabs>
          <w:tab w:val="num" w:pos="2880"/>
        </w:tabs>
        <w:ind w:left="2880" w:hanging="360"/>
      </w:pPr>
      <w:rPr>
        <w:rFonts w:ascii="Arial" w:hAnsi="Arial" w:hint="default"/>
      </w:rPr>
    </w:lvl>
    <w:lvl w:ilvl="4" w:tplc="706E8F18" w:tentative="1">
      <w:start w:val="1"/>
      <w:numFmt w:val="bullet"/>
      <w:lvlText w:val="•"/>
      <w:lvlJc w:val="left"/>
      <w:pPr>
        <w:tabs>
          <w:tab w:val="num" w:pos="3600"/>
        </w:tabs>
        <w:ind w:left="3600" w:hanging="360"/>
      </w:pPr>
      <w:rPr>
        <w:rFonts w:ascii="Arial" w:hAnsi="Arial" w:hint="default"/>
      </w:rPr>
    </w:lvl>
    <w:lvl w:ilvl="5" w:tplc="2FD0C17C" w:tentative="1">
      <w:start w:val="1"/>
      <w:numFmt w:val="bullet"/>
      <w:lvlText w:val="•"/>
      <w:lvlJc w:val="left"/>
      <w:pPr>
        <w:tabs>
          <w:tab w:val="num" w:pos="4320"/>
        </w:tabs>
        <w:ind w:left="4320" w:hanging="360"/>
      </w:pPr>
      <w:rPr>
        <w:rFonts w:ascii="Arial" w:hAnsi="Arial" w:hint="default"/>
      </w:rPr>
    </w:lvl>
    <w:lvl w:ilvl="6" w:tplc="6C3830F6" w:tentative="1">
      <w:start w:val="1"/>
      <w:numFmt w:val="bullet"/>
      <w:lvlText w:val="•"/>
      <w:lvlJc w:val="left"/>
      <w:pPr>
        <w:tabs>
          <w:tab w:val="num" w:pos="5040"/>
        </w:tabs>
        <w:ind w:left="5040" w:hanging="360"/>
      </w:pPr>
      <w:rPr>
        <w:rFonts w:ascii="Arial" w:hAnsi="Arial" w:hint="default"/>
      </w:rPr>
    </w:lvl>
    <w:lvl w:ilvl="7" w:tplc="A9E2E210" w:tentative="1">
      <w:start w:val="1"/>
      <w:numFmt w:val="bullet"/>
      <w:lvlText w:val="•"/>
      <w:lvlJc w:val="left"/>
      <w:pPr>
        <w:tabs>
          <w:tab w:val="num" w:pos="5760"/>
        </w:tabs>
        <w:ind w:left="5760" w:hanging="360"/>
      </w:pPr>
      <w:rPr>
        <w:rFonts w:ascii="Arial" w:hAnsi="Arial" w:hint="default"/>
      </w:rPr>
    </w:lvl>
    <w:lvl w:ilvl="8" w:tplc="0EE6145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7BF941F3"/>
    <w:multiLevelType w:val="hybridMultilevel"/>
    <w:tmpl w:val="85E8A33C"/>
    <w:lvl w:ilvl="0" w:tplc="E774D90C">
      <w:start w:val="1"/>
      <w:numFmt w:val="bullet"/>
      <w:lvlText w:val="•"/>
      <w:lvlJc w:val="left"/>
      <w:pPr>
        <w:tabs>
          <w:tab w:val="num" w:pos="720"/>
        </w:tabs>
        <w:ind w:left="720" w:hanging="360"/>
      </w:pPr>
      <w:rPr>
        <w:rFonts w:ascii="Arial" w:hAnsi="Arial" w:hint="default"/>
      </w:rPr>
    </w:lvl>
    <w:lvl w:ilvl="1" w:tplc="420AD4D6" w:tentative="1">
      <w:start w:val="1"/>
      <w:numFmt w:val="bullet"/>
      <w:lvlText w:val="•"/>
      <w:lvlJc w:val="left"/>
      <w:pPr>
        <w:tabs>
          <w:tab w:val="num" w:pos="1440"/>
        </w:tabs>
        <w:ind w:left="1440" w:hanging="360"/>
      </w:pPr>
      <w:rPr>
        <w:rFonts w:ascii="Arial" w:hAnsi="Arial" w:hint="default"/>
      </w:rPr>
    </w:lvl>
    <w:lvl w:ilvl="2" w:tplc="D21E65D6" w:tentative="1">
      <w:start w:val="1"/>
      <w:numFmt w:val="bullet"/>
      <w:lvlText w:val="•"/>
      <w:lvlJc w:val="left"/>
      <w:pPr>
        <w:tabs>
          <w:tab w:val="num" w:pos="2160"/>
        </w:tabs>
        <w:ind w:left="2160" w:hanging="360"/>
      </w:pPr>
      <w:rPr>
        <w:rFonts w:ascii="Arial" w:hAnsi="Arial" w:hint="default"/>
      </w:rPr>
    </w:lvl>
    <w:lvl w:ilvl="3" w:tplc="31D878E8" w:tentative="1">
      <w:start w:val="1"/>
      <w:numFmt w:val="bullet"/>
      <w:lvlText w:val="•"/>
      <w:lvlJc w:val="left"/>
      <w:pPr>
        <w:tabs>
          <w:tab w:val="num" w:pos="2880"/>
        </w:tabs>
        <w:ind w:left="2880" w:hanging="360"/>
      </w:pPr>
      <w:rPr>
        <w:rFonts w:ascii="Arial" w:hAnsi="Arial" w:hint="default"/>
      </w:rPr>
    </w:lvl>
    <w:lvl w:ilvl="4" w:tplc="E6D87BEE" w:tentative="1">
      <w:start w:val="1"/>
      <w:numFmt w:val="bullet"/>
      <w:lvlText w:val="•"/>
      <w:lvlJc w:val="left"/>
      <w:pPr>
        <w:tabs>
          <w:tab w:val="num" w:pos="3600"/>
        </w:tabs>
        <w:ind w:left="3600" w:hanging="360"/>
      </w:pPr>
      <w:rPr>
        <w:rFonts w:ascii="Arial" w:hAnsi="Arial" w:hint="default"/>
      </w:rPr>
    </w:lvl>
    <w:lvl w:ilvl="5" w:tplc="B552BA0A" w:tentative="1">
      <w:start w:val="1"/>
      <w:numFmt w:val="bullet"/>
      <w:lvlText w:val="•"/>
      <w:lvlJc w:val="left"/>
      <w:pPr>
        <w:tabs>
          <w:tab w:val="num" w:pos="4320"/>
        </w:tabs>
        <w:ind w:left="4320" w:hanging="360"/>
      </w:pPr>
      <w:rPr>
        <w:rFonts w:ascii="Arial" w:hAnsi="Arial" w:hint="default"/>
      </w:rPr>
    </w:lvl>
    <w:lvl w:ilvl="6" w:tplc="B34CF1EE" w:tentative="1">
      <w:start w:val="1"/>
      <w:numFmt w:val="bullet"/>
      <w:lvlText w:val="•"/>
      <w:lvlJc w:val="left"/>
      <w:pPr>
        <w:tabs>
          <w:tab w:val="num" w:pos="5040"/>
        </w:tabs>
        <w:ind w:left="5040" w:hanging="360"/>
      </w:pPr>
      <w:rPr>
        <w:rFonts w:ascii="Arial" w:hAnsi="Arial" w:hint="default"/>
      </w:rPr>
    </w:lvl>
    <w:lvl w:ilvl="7" w:tplc="CFEC3FE2" w:tentative="1">
      <w:start w:val="1"/>
      <w:numFmt w:val="bullet"/>
      <w:lvlText w:val="•"/>
      <w:lvlJc w:val="left"/>
      <w:pPr>
        <w:tabs>
          <w:tab w:val="num" w:pos="5760"/>
        </w:tabs>
        <w:ind w:left="5760" w:hanging="360"/>
      </w:pPr>
      <w:rPr>
        <w:rFonts w:ascii="Arial" w:hAnsi="Arial" w:hint="default"/>
      </w:rPr>
    </w:lvl>
    <w:lvl w:ilvl="8" w:tplc="12C0B960" w:tentative="1">
      <w:start w:val="1"/>
      <w:numFmt w:val="bullet"/>
      <w:lvlText w:val="•"/>
      <w:lvlJc w:val="left"/>
      <w:pPr>
        <w:tabs>
          <w:tab w:val="num" w:pos="6480"/>
        </w:tabs>
        <w:ind w:left="6480" w:hanging="360"/>
      </w:pPr>
      <w:rPr>
        <w:rFonts w:ascii="Arial" w:hAnsi="Arial" w:hint="default"/>
      </w:rPr>
    </w:lvl>
  </w:abstractNum>
  <w:num w:numId="1" w16cid:durableId="525875629">
    <w:abstractNumId w:val="4"/>
  </w:num>
  <w:num w:numId="2" w16cid:durableId="619843489">
    <w:abstractNumId w:val="0"/>
  </w:num>
  <w:num w:numId="3" w16cid:durableId="1496146160">
    <w:abstractNumId w:val="2"/>
  </w:num>
  <w:num w:numId="4" w16cid:durableId="1963608110">
    <w:abstractNumId w:val="1"/>
  </w:num>
  <w:num w:numId="5" w16cid:durableId="62161290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7A6"/>
    <w:rsid w:val="00020851"/>
    <w:rsid w:val="0003481A"/>
    <w:rsid w:val="000609A9"/>
    <w:rsid w:val="000C6546"/>
    <w:rsid w:val="000D6F6D"/>
    <w:rsid w:val="00102B57"/>
    <w:rsid w:val="00120124"/>
    <w:rsid w:val="0012724F"/>
    <w:rsid w:val="00161C37"/>
    <w:rsid w:val="00194726"/>
    <w:rsid w:val="0019667F"/>
    <w:rsid w:val="001A13FE"/>
    <w:rsid w:val="00250DC3"/>
    <w:rsid w:val="002B2B86"/>
    <w:rsid w:val="002C1F04"/>
    <w:rsid w:val="003041FC"/>
    <w:rsid w:val="00321550"/>
    <w:rsid w:val="00321D58"/>
    <w:rsid w:val="00350762"/>
    <w:rsid w:val="0035554E"/>
    <w:rsid w:val="003724C3"/>
    <w:rsid w:val="00415B7B"/>
    <w:rsid w:val="0043669C"/>
    <w:rsid w:val="004502EA"/>
    <w:rsid w:val="00467E44"/>
    <w:rsid w:val="00482D9E"/>
    <w:rsid w:val="004B0F6C"/>
    <w:rsid w:val="004B16F8"/>
    <w:rsid w:val="004C1EEB"/>
    <w:rsid w:val="0052571B"/>
    <w:rsid w:val="0055135E"/>
    <w:rsid w:val="005748B2"/>
    <w:rsid w:val="00583F98"/>
    <w:rsid w:val="00590B67"/>
    <w:rsid w:val="00594CFE"/>
    <w:rsid w:val="006357A6"/>
    <w:rsid w:val="006C7622"/>
    <w:rsid w:val="00701B03"/>
    <w:rsid w:val="0072725E"/>
    <w:rsid w:val="0074696B"/>
    <w:rsid w:val="0079353B"/>
    <w:rsid w:val="007A258A"/>
    <w:rsid w:val="007E2332"/>
    <w:rsid w:val="007E65FB"/>
    <w:rsid w:val="007F1D97"/>
    <w:rsid w:val="007F6CAF"/>
    <w:rsid w:val="00824B24"/>
    <w:rsid w:val="0084598A"/>
    <w:rsid w:val="00855A12"/>
    <w:rsid w:val="00856E43"/>
    <w:rsid w:val="00887BEB"/>
    <w:rsid w:val="008956A7"/>
    <w:rsid w:val="008A015D"/>
    <w:rsid w:val="0096034A"/>
    <w:rsid w:val="0098299D"/>
    <w:rsid w:val="00990487"/>
    <w:rsid w:val="009916F8"/>
    <w:rsid w:val="009A2D3B"/>
    <w:rsid w:val="009B1527"/>
    <w:rsid w:val="009E2B45"/>
    <w:rsid w:val="00A00DC5"/>
    <w:rsid w:val="00A05B96"/>
    <w:rsid w:val="00A0676F"/>
    <w:rsid w:val="00A10F30"/>
    <w:rsid w:val="00A246AA"/>
    <w:rsid w:val="00A30A72"/>
    <w:rsid w:val="00A31843"/>
    <w:rsid w:val="00A35B33"/>
    <w:rsid w:val="00A429E5"/>
    <w:rsid w:val="00AB21F2"/>
    <w:rsid w:val="00AC71F2"/>
    <w:rsid w:val="00B1137B"/>
    <w:rsid w:val="00B3309E"/>
    <w:rsid w:val="00B9799F"/>
    <w:rsid w:val="00BA62BE"/>
    <w:rsid w:val="00BB5716"/>
    <w:rsid w:val="00BC4473"/>
    <w:rsid w:val="00BD0732"/>
    <w:rsid w:val="00BF4FB9"/>
    <w:rsid w:val="00C24E8A"/>
    <w:rsid w:val="00C614C6"/>
    <w:rsid w:val="00CC1BC0"/>
    <w:rsid w:val="00CE7050"/>
    <w:rsid w:val="00D07944"/>
    <w:rsid w:val="00D23931"/>
    <w:rsid w:val="00D4704E"/>
    <w:rsid w:val="00D9553B"/>
    <w:rsid w:val="00DB62CA"/>
    <w:rsid w:val="00DD194B"/>
    <w:rsid w:val="00DF1E0E"/>
    <w:rsid w:val="00E92D76"/>
    <w:rsid w:val="00EE55A5"/>
    <w:rsid w:val="00F1269E"/>
    <w:rsid w:val="00F35CA8"/>
    <w:rsid w:val="00F54819"/>
    <w:rsid w:val="00F67067"/>
    <w:rsid w:val="00FA4347"/>
    <w:rsid w:val="00FE08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F1D19"/>
  <w15:chartTrackingRefBased/>
  <w15:docId w15:val="{5A940EE8-A177-4C57-A13E-B94BC7EE7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F1D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35CA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A62BE"/>
    <w:rPr>
      <w:color w:val="0563C1" w:themeColor="hyperlink"/>
      <w:u w:val="single"/>
    </w:rPr>
  </w:style>
  <w:style w:type="character" w:styleId="UnresolvedMention">
    <w:name w:val="Unresolved Mention"/>
    <w:basedOn w:val="DefaultParagraphFont"/>
    <w:uiPriority w:val="99"/>
    <w:semiHidden/>
    <w:unhideWhenUsed/>
    <w:rsid w:val="00BA62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69224">
      <w:bodyDiv w:val="1"/>
      <w:marLeft w:val="0"/>
      <w:marRight w:val="0"/>
      <w:marTop w:val="0"/>
      <w:marBottom w:val="0"/>
      <w:divBdr>
        <w:top w:val="none" w:sz="0" w:space="0" w:color="auto"/>
        <w:left w:val="none" w:sz="0" w:space="0" w:color="auto"/>
        <w:bottom w:val="none" w:sz="0" w:space="0" w:color="auto"/>
        <w:right w:val="none" w:sz="0" w:space="0" w:color="auto"/>
      </w:divBdr>
      <w:divsChild>
        <w:div w:id="377365905">
          <w:marLeft w:val="446"/>
          <w:marRight w:val="0"/>
          <w:marTop w:val="0"/>
          <w:marBottom w:val="0"/>
          <w:divBdr>
            <w:top w:val="none" w:sz="0" w:space="0" w:color="auto"/>
            <w:left w:val="none" w:sz="0" w:space="0" w:color="auto"/>
            <w:bottom w:val="none" w:sz="0" w:space="0" w:color="auto"/>
            <w:right w:val="none" w:sz="0" w:space="0" w:color="auto"/>
          </w:divBdr>
        </w:div>
        <w:div w:id="1037975560">
          <w:marLeft w:val="446"/>
          <w:marRight w:val="0"/>
          <w:marTop w:val="0"/>
          <w:marBottom w:val="0"/>
          <w:divBdr>
            <w:top w:val="none" w:sz="0" w:space="0" w:color="auto"/>
            <w:left w:val="none" w:sz="0" w:space="0" w:color="auto"/>
            <w:bottom w:val="none" w:sz="0" w:space="0" w:color="auto"/>
            <w:right w:val="none" w:sz="0" w:space="0" w:color="auto"/>
          </w:divBdr>
        </w:div>
        <w:div w:id="1722905573">
          <w:marLeft w:val="446"/>
          <w:marRight w:val="0"/>
          <w:marTop w:val="0"/>
          <w:marBottom w:val="0"/>
          <w:divBdr>
            <w:top w:val="none" w:sz="0" w:space="0" w:color="auto"/>
            <w:left w:val="none" w:sz="0" w:space="0" w:color="auto"/>
            <w:bottom w:val="none" w:sz="0" w:space="0" w:color="auto"/>
            <w:right w:val="none" w:sz="0" w:space="0" w:color="auto"/>
          </w:divBdr>
        </w:div>
        <w:div w:id="867646387">
          <w:marLeft w:val="446"/>
          <w:marRight w:val="0"/>
          <w:marTop w:val="0"/>
          <w:marBottom w:val="0"/>
          <w:divBdr>
            <w:top w:val="none" w:sz="0" w:space="0" w:color="auto"/>
            <w:left w:val="none" w:sz="0" w:space="0" w:color="auto"/>
            <w:bottom w:val="none" w:sz="0" w:space="0" w:color="auto"/>
            <w:right w:val="none" w:sz="0" w:space="0" w:color="auto"/>
          </w:divBdr>
        </w:div>
        <w:div w:id="385491098">
          <w:marLeft w:val="446"/>
          <w:marRight w:val="0"/>
          <w:marTop w:val="0"/>
          <w:marBottom w:val="0"/>
          <w:divBdr>
            <w:top w:val="none" w:sz="0" w:space="0" w:color="auto"/>
            <w:left w:val="none" w:sz="0" w:space="0" w:color="auto"/>
            <w:bottom w:val="none" w:sz="0" w:space="0" w:color="auto"/>
            <w:right w:val="none" w:sz="0" w:space="0" w:color="auto"/>
          </w:divBdr>
        </w:div>
        <w:div w:id="1037050756">
          <w:marLeft w:val="446"/>
          <w:marRight w:val="0"/>
          <w:marTop w:val="0"/>
          <w:marBottom w:val="0"/>
          <w:divBdr>
            <w:top w:val="none" w:sz="0" w:space="0" w:color="auto"/>
            <w:left w:val="none" w:sz="0" w:space="0" w:color="auto"/>
            <w:bottom w:val="none" w:sz="0" w:space="0" w:color="auto"/>
            <w:right w:val="none" w:sz="0" w:space="0" w:color="auto"/>
          </w:divBdr>
        </w:div>
        <w:div w:id="1720126715">
          <w:marLeft w:val="446"/>
          <w:marRight w:val="0"/>
          <w:marTop w:val="0"/>
          <w:marBottom w:val="0"/>
          <w:divBdr>
            <w:top w:val="none" w:sz="0" w:space="0" w:color="auto"/>
            <w:left w:val="none" w:sz="0" w:space="0" w:color="auto"/>
            <w:bottom w:val="none" w:sz="0" w:space="0" w:color="auto"/>
            <w:right w:val="none" w:sz="0" w:space="0" w:color="auto"/>
          </w:divBdr>
        </w:div>
        <w:div w:id="782069135">
          <w:marLeft w:val="446"/>
          <w:marRight w:val="0"/>
          <w:marTop w:val="0"/>
          <w:marBottom w:val="0"/>
          <w:divBdr>
            <w:top w:val="none" w:sz="0" w:space="0" w:color="auto"/>
            <w:left w:val="none" w:sz="0" w:space="0" w:color="auto"/>
            <w:bottom w:val="none" w:sz="0" w:space="0" w:color="auto"/>
            <w:right w:val="none" w:sz="0" w:space="0" w:color="auto"/>
          </w:divBdr>
        </w:div>
        <w:div w:id="726805910">
          <w:marLeft w:val="446"/>
          <w:marRight w:val="0"/>
          <w:marTop w:val="0"/>
          <w:marBottom w:val="0"/>
          <w:divBdr>
            <w:top w:val="none" w:sz="0" w:space="0" w:color="auto"/>
            <w:left w:val="none" w:sz="0" w:space="0" w:color="auto"/>
            <w:bottom w:val="none" w:sz="0" w:space="0" w:color="auto"/>
            <w:right w:val="none" w:sz="0" w:space="0" w:color="auto"/>
          </w:divBdr>
        </w:div>
        <w:div w:id="820999882">
          <w:marLeft w:val="446"/>
          <w:marRight w:val="0"/>
          <w:marTop w:val="0"/>
          <w:marBottom w:val="0"/>
          <w:divBdr>
            <w:top w:val="none" w:sz="0" w:space="0" w:color="auto"/>
            <w:left w:val="none" w:sz="0" w:space="0" w:color="auto"/>
            <w:bottom w:val="none" w:sz="0" w:space="0" w:color="auto"/>
            <w:right w:val="none" w:sz="0" w:space="0" w:color="auto"/>
          </w:divBdr>
        </w:div>
        <w:div w:id="1591963982">
          <w:marLeft w:val="274"/>
          <w:marRight w:val="0"/>
          <w:marTop w:val="0"/>
          <w:marBottom w:val="0"/>
          <w:divBdr>
            <w:top w:val="none" w:sz="0" w:space="0" w:color="auto"/>
            <w:left w:val="none" w:sz="0" w:space="0" w:color="auto"/>
            <w:bottom w:val="none" w:sz="0" w:space="0" w:color="auto"/>
            <w:right w:val="none" w:sz="0" w:space="0" w:color="auto"/>
          </w:divBdr>
        </w:div>
        <w:div w:id="1512329131">
          <w:marLeft w:val="274"/>
          <w:marRight w:val="0"/>
          <w:marTop w:val="0"/>
          <w:marBottom w:val="0"/>
          <w:divBdr>
            <w:top w:val="none" w:sz="0" w:space="0" w:color="auto"/>
            <w:left w:val="none" w:sz="0" w:space="0" w:color="auto"/>
            <w:bottom w:val="none" w:sz="0" w:space="0" w:color="auto"/>
            <w:right w:val="none" w:sz="0" w:space="0" w:color="auto"/>
          </w:divBdr>
        </w:div>
        <w:div w:id="1830441433">
          <w:marLeft w:val="274"/>
          <w:marRight w:val="0"/>
          <w:marTop w:val="0"/>
          <w:marBottom w:val="0"/>
          <w:divBdr>
            <w:top w:val="none" w:sz="0" w:space="0" w:color="auto"/>
            <w:left w:val="none" w:sz="0" w:space="0" w:color="auto"/>
            <w:bottom w:val="none" w:sz="0" w:space="0" w:color="auto"/>
            <w:right w:val="none" w:sz="0" w:space="0" w:color="auto"/>
          </w:divBdr>
        </w:div>
      </w:divsChild>
    </w:div>
    <w:div w:id="237599031">
      <w:bodyDiv w:val="1"/>
      <w:marLeft w:val="0"/>
      <w:marRight w:val="0"/>
      <w:marTop w:val="0"/>
      <w:marBottom w:val="0"/>
      <w:divBdr>
        <w:top w:val="none" w:sz="0" w:space="0" w:color="auto"/>
        <w:left w:val="none" w:sz="0" w:space="0" w:color="auto"/>
        <w:bottom w:val="none" w:sz="0" w:space="0" w:color="auto"/>
        <w:right w:val="none" w:sz="0" w:space="0" w:color="auto"/>
      </w:divBdr>
    </w:div>
    <w:div w:id="1007948334">
      <w:bodyDiv w:val="1"/>
      <w:marLeft w:val="0"/>
      <w:marRight w:val="0"/>
      <w:marTop w:val="0"/>
      <w:marBottom w:val="0"/>
      <w:divBdr>
        <w:top w:val="none" w:sz="0" w:space="0" w:color="auto"/>
        <w:left w:val="none" w:sz="0" w:space="0" w:color="auto"/>
        <w:bottom w:val="none" w:sz="0" w:space="0" w:color="auto"/>
        <w:right w:val="none" w:sz="0" w:space="0" w:color="auto"/>
      </w:divBdr>
    </w:div>
    <w:div w:id="1104962000">
      <w:bodyDiv w:val="1"/>
      <w:marLeft w:val="0"/>
      <w:marRight w:val="0"/>
      <w:marTop w:val="0"/>
      <w:marBottom w:val="0"/>
      <w:divBdr>
        <w:top w:val="none" w:sz="0" w:space="0" w:color="auto"/>
        <w:left w:val="none" w:sz="0" w:space="0" w:color="auto"/>
        <w:bottom w:val="none" w:sz="0" w:space="0" w:color="auto"/>
        <w:right w:val="none" w:sz="0" w:space="0" w:color="auto"/>
      </w:divBdr>
    </w:div>
    <w:div w:id="214022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supporting-parental-engagement-through-workshops" TargetMode="External"/><Relationship Id="rId13" Type="http://schemas.openxmlformats.org/officeDocument/2006/relationships/hyperlink" Target="https://statswales.gov.wales/Catalogue/Education-and-Skills/Schools-and-Teachers/Schools-Census/Pupil-Leve"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School" TargetMode="External"/><Relationship Id="rId12" Type="http://schemas.openxmlformats.org/officeDocument/2006/relationships/hyperlink" Target="https://spark.school/community-involvement-in-schoo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uffingtonpost.co.uk/abby-youngpowell/welsh-wales-teaching-important-to-wales_b_1063233.html" TargetMode="External"/><Relationship Id="rId1" Type="http://schemas.openxmlformats.org/officeDocument/2006/relationships/numbering" Target="numbering.xml"/><Relationship Id="rId6" Type="http://schemas.openxmlformats.org/officeDocument/2006/relationships/hyperlink" Target="https://www.unicef.org/child-rights-convention/convention-text-childrens-version" TargetMode="External"/><Relationship Id="rId11" Type="http://schemas.openxmlformats.org/officeDocument/2006/relationships/hyperlink" Target="https://stateofchildhealth.rcpch.ac.uk/evidence/long-term-conditions/disability-and-additional-learning-needs/" TargetMode="External"/><Relationship Id="rId5" Type="http://schemas.openxmlformats.org/officeDocument/2006/relationships/hyperlink" Target="https://assets.publishing.service.gov.uk/media/61b73d6c8fa8f50384489c9a/Teachers__Standards_Dec_2021.pdf" TargetMode="External"/><Relationship Id="rId15" Type="http://schemas.openxmlformats.org/officeDocument/2006/relationships/hyperlink" Target="https://www.sciencedirect.com/" TargetMode="External"/><Relationship Id="rId10" Type="http://schemas.openxmlformats.org/officeDocument/2006/relationships/hyperlink" Target="https://nasenjournals.onlinelibrary.wiley.com/doi/abs/10.1111/1467-8578.12185" TargetMode="External"/><Relationship Id="rId4" Type="http://schemas.openxmlformats.org/officeDocument/2006/relationships/webSettings" Target="webSettings.xml"/><Relationship Id="rId9" Type="http://schemas.openxmlformats.org/officeDocument/2006/relationships/hyperlink" Target="https://hwb.gov.wales/curriculum-for-wales/supporting-materials-for-curriculum-assessment-and-evaluating-learner-progress" TargetMode="External"/><Relationship Id="rId14" Type="http://schemas.openxmlformats.org/officeDocument/2006/relationships/hyperlink" Target="https://www.psychologicalscience.org/news/releases/heavily-decorated-classrooms-disrupt-attention-and-learning-in-young-childr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5963</TotalTime>
  <Pages>8</Pages>
  <Words>2734</Words>
  <Characters>15585</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Tia Lovelock</dc:creator>
  <cp:keywords/>
  <dc:description/>
  <cp:lastModifiedBy>Tia Lovelock</cp:lastModifiedBy>
  <cp:revision>47</cp:revision>
  <dcterms:created xsi:type="dcterms:W3CDTF">2024-01-10T09:49:00Z</dcterms:created>
  <dcterms:modified xsi:type="dcterms:W3CDTF">2024-01-15T23:11:00Z</dcterms:modified>
</cp:coreProperties>
</file>