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965941111"/>
        <w:docPartObj>
          <w:docPartGallery w:val="Cover Pages"/>
          <w:docPartUnique/>
        </w:docPartObj>
      </w:sdtPr>
      <w:sdtEndPr>
        <w:rPr>
          <w:b/>
          <w:bCs/>
          <w:sz w:val="22"/>
        </w:rPr>
      </w:sdtEndPr>
      <w:sdtContent>
        <w:p w14:paraId="3ABE48D9" w14:textId="77777777" w:rsidR="00671CF5" w:rsidRPr="001D0706" w:rsidRDefault="00671CF5">
          <w:pPr>
            <w:pStyle w:val="NoSpacing"/>
            <w:rPr>
              <w:sz w:val="2"/>
            </w:rPr>
          </w:pPr>
        </w:p>
        <w:p w14:paraId="30FD85D9" w14:textId="0401C08E" w:rsidR="00671CF5" w:rsidRPr="001D0706" w:rsidRDefault="00000000">
          <w:r w:rsidRPr="001D0706">
            <w:rPr>
              <w:noProof/>
            </w:rPr>
            <mc:AlternateContent>
              <mc:Choice Requires="wps">
                <w:drawing>
                  <wp:anchor distT="0" distB="0" distL="114300" distR="114300" simplePos="0" relativeHeight="251662336" behindDoc="0" locked="0" layoutInCell="1" allowOverlap="1" wp14:anchorId="613B16BD" wp14:editId="0F795250">
                    <wp:simplePos x="0" y="0"/>
                    <wp:positionH relativeFrom="page">
                      <wp:align>center</wp:align>
                    </wp:positionH>
                    <wp:positionV relativeFrom="margin">
                      <wp:align>top</wp:align>
                    </wp:positionV>
                    <wp:extent cx="5945886" cy="914400"/>
                    <wp:effectExtent l="0" t="0" r="0" b="0"/>
                    <wp:wrapNone/>
                    <wp:docPr id="62" name="Text Box 15"/>
                    <wp:cNvGraphicFramePr/>
                    <a:graphic xmlns:a="http://schemas.openxmlformats.org/drawingml/2006/main">
                      <a:graphicData uri="http://schemas.microsoft.com/office/word/2010/wordprocessingShape">
                        <wps:wsp>
                          <wps:cNvSpPr txBox="1"/>
                          <wps:spPr>
                            <a:xfrm>
                              <a:off x="0" y="0"/>
                              <a:ext cx="5945886"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id w:val="797192764"/>
                                  <w:dataBinding w:prefixMappings="xmlns:ns0='http://purl.org/dc/elements/1.1/' xmlns:ns1='http://schemas.openxmlformats.org/package/2006/metadata/core-properties' " w:xpath="/ns1:coreProperties[1]/ns0:title[1]" w:storeItemID="{6C3C8BC8-F283-45AE-878A-BAB7291924A1}"/>
                                  <w:text/>
                                </w:sdtPr>
                                <w:sdtContent>
                                  <w:p w14:paraId="14DC4C7A" w14:textId="77777777" w:rsidR="00671CF5" w:rsidRDefault="00000000">
                                    <w:pPr>
                                      <w:pStyle w:val="NoSpacing"/>
                                      <w:rPr>
                                        <w:rFonts w:asciiTheme="majorHAnsi" w:eastAsiaTheme="majorEastAsia" w:hAnsiTheme="majorHAnsi" w:cstheme="majorBidi"/>
                                        <w:caps/>
                                        <w:color w:val="8496B0" w:themeColor="text2" w:themeTint="99"/>
                                        <w:sz w:val="68"/>
                                        <w:szCs w:val="68"/>
                                      </w:rPr>
                                    </w:pPr>
                                    <w:r w:rsidRPr="00671CF5">
                                      <w:rPr>
                                        <w:rFonts w:asciiTheme="majorHAnsi" w:eastAsiaTheme="majorEastAsia" w:hAnsiTheme="majorHAnsi" w:cstheme="majorBidi"/>
                                        <w:caps/>
                                        <w:color w:val="8496B0" w:themeColor="text2" w:themeTint="99"/>
                                        <w:sz w:val="64"/>
                                        <w:szCs w:val="64"/>
                                      </w:rPr>
                                      <w:t>Emergent Leadership Skills in the Workplace</w:t>
                                    </w:r>
                                  </w:p>
                                </w:sdtContent>
                              </w:sdt>
                              <w:p w14:paraId="317A0C50" w14:textId="248B99BF" w:rsidR="00096374" w:rsidRDefault="00000000">
                                <w:pPr>
                                  <w:pStyle w:val="NoSpacing"/>
                                  <w:spacing w:before="120"/>
                                  <w:rPr>
                                    <w:color w:val="4472C4" w:themeColor="accent1"/>
                                    <w:sz w:val="36"/>
                                    <w:szCs w:val="36"/>
                                  </w:rPr>
                                </w:pPr>
                                <w:sdt>
                                  <w:sdtPr>
                                    <w:rPr>
                                      <w:color w:val="4472C4" w:themeColor="accent1"/>
                                      <w:sz w:val="36"/>
                                      <w:szCs w:val="36"/>
                                    </w:rPr>
                                    <w:alias w:val="Subtitle"/>
                                    <w:id w:val="2021743002"/>
                                    <w:dataBinding w:prefixMappings="xmlns:ns0='http://purl.org/dc/elements/1.1/' xmlns:ns1='http://schemas.openxmlformats.org/package/2006/metadata/core-properties' " w:xpath="/ns1:coreProperties[1]/ns0:subject[1]" w:storeItemID="{6C3C8BC8-F283-45AE-878A-BAB7291924A1}"/>
                                    <w:text/>
                                  </w:sdtPr>
                                  <w:sdtEndPr/>
                                  <w:sdtContent>
                                    <w:r w:rsidRPr="00671CF5">
                                      <w:rPr>
                                        <w:color w:val="4472C4" w:themeColor="accent1"/>
                                        <w:sz w:val="36"/>
                                        <w:szCs w:val="36"/>
                                      </w:rPr>
                                      <w:t>BMSW6101</w:t>
                                    </w:r>
                                  </w:sdtContent>
                                </w:sdt>
                              </w:p>
                              <w:p w14:paraId="626EA941" w14:textId="731B3A95" w:rsidR="00671CF5" w:rsidRDefault="00096374">
                                <w:pPr>
                                  <w:pStyle w:val="NoSpacing"/>
                                  <w:spacing w:before="120"/>
                                  <w:rPr>
                                    <w:color w:val="4472C4" w:themeColor="accent1"/>
                                    <w:sz w:val="36"/>
                                    <w:szCs w:val="36"/>
                                  </w:rPr>
                                </w:pPr>
                                <w:r>
                                  <w:rPr>
                                    <w:color w:val="4472C4" w:themeColor="accent1"/>
                                    <w:sz w:val="36"/>
                                    <w:szCs w:val="36"/>
                                  </w:rPr>
                                  <w:t>Gina Oprean 1918859</w:t>
                                </w:r>
                              </w:p>
                              <w:p w14:paraId="02865780" w14:textId="5D5EB1AC" w:rsidR="0085540D" w:rsidRDefault="0085540D">
                                <w:pPr>
                                  <w:pStyle w:val="NoSpacing"/>
                                  <w:spacing w:before="120"/>
                                  <w:rPr>
                                    <w:color w:val="4472C4" w:themeColor="accent1"/>
                                    <w:sz w:val="36"/>
                                    <w:szCs w:val="36"/>
                                  </w:rPr>
                                </w:pPr>
                                <w:r>
                                  <w:rPr>
                                    <w:color w:val="4472C4" w:themeColor="accent1"/>
                                    <w:sz w:val="36"/>
                                    <w:szCs w:val="36"/>
                                  </w:rPr>
                                  <w:t>Lecturer Swnjeewa He</w:t>
                                </w:r>
                                <w:r w:rsidR="00265C68">
                                  <w:rPr>
                                    <w:color w:val="4472C4" w:themeColor="accent1"/>
                                    <w:sz w:val="36"/>
                                    <w:szCs w:val="36"/>
                                  </w:rPr>
                                  <w:t>rat</w:t>
                                </w:r>
                                <w:r w:rsidR="00B50816">
                                  <w:rPr>
                                    <w:color w:val="4472C4" w:themeColor="accent1"/>
                                    <w:sz w:val="36"/>
                                    <w:szCs w:val="36"/>
                                  </w:rPr>
                                  <w:t>h</w:t>
                                </w:r>
                              </w:p>
                              <w:p w14:paraId="751B2250" w14:textId="77777777" w:rsidR="00096374" w:rsidRDefault="00096374">
                                <w:pPr>
                                  <w:pStyle w:val="NoSpacing"/>
                                  <w:spacing w:before="120"/>
                                  <w:rPr>
                                    <w:noProof/>
                                  </w:rPr>
                                </w:pPr>
                              </w:p>
                              <w:p w14:paraId="520881E3" w14:textId="77777777" w:rsidR="00096374" w:rsidRDefault="00096374">
                                <w:pPr>
                                  <w:pStyle w:val="NoSpacing"/>
                                  <w:spacing w:before="120"/>
                                  <w:rPr>
                                    <w:color w:val="4472C4" w:themeColor="accent1"/>
                                    <w:sz w:val="36"/>
                                    <w:szCs w:val="36"/>
                                  </w:rPr>
                                </w:pPr>
                              </w:p>
                              <w:p w14:paraId="4A6000A6" w14:textId="77777777" w:rsidR="00671CF5" w:rsidRDefault="00671CF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13B16BD" id="_x0000_t202" coordsize="21600,21600" o:spt="202" path="m,l,21600r21600,l21600,xe">
                    <v:stroke joinstyle="miter"/>
                    <v:path gradientshapeok="t" o:connecttype="rect"/>
                  </v:shapetype>
                  <v:shape id="Text Box 15" o:spid="_x0000_s1026" type="#_x0000_t202" style="position:absolute;margin-left:0;margin-top:0;width:468.2pt;height:1in;z-index:251662336;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&#13;&#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id w:val="797192764"/>
                            <w:dataBinding w:prefixMappings="xmlns:ns0='http://purl.org/dc/elements/1.1/' xmlns:ns1='http://schemas.openxmlformats.org/package/2006/metadata/core-properties' " w:xpath="/ns1:coreProperties[1]/ns0:title[1]" w:storeItemID="{6C3C8BC8-F283-45AE-878A-BAB7291924A1}"/>
                            <w:text/>
                          </w:sdtPr>
                          <w:sdtContent>
                            <w:p w14:paraId="14DC4C7A" w14:textId="77777777" w:rsidR="00671CF5" w:rsidRDefault="00000000">
                              <w:pPr>
                                <w:pStyle w:val="NoSpacing"/>
                                <w:rPr>
                                  <w:rFonts w:asciiTheme="majorHAnsi" w:eastAsiaTheme="majorEastAsia" w:hAnsiTheme="majorHAnsi" w:cstheme="majorBidi"/>
                                  <w:caps/>
                                  <w:color w:val="8496B0" w:themeColor="text2" w:themeTint="99"/>
                                  <w:sz w:val="68"/>
                                  <w:szCs w:val="68"/>
                                </w:rPr>
                              </w:pPr>
                              <w:r w:rsidRPr="00671CF5">
                                <w:rPr>
                                  <w:rFonts w:asciiTheme="majorHAnsi" w:eastAsiaTheme="majorEastAsia" w:hAnsiTheme="majorHAnsi" w:cstheme="majorBidi"/>
                                  <w:caps/>
                                  <w:color w:val="8496B0" w:themeColor="text2" w:themeTint="99"/>
                                  <w:sz w:val="64"/>
                                  <w:szCs w:val="64"/>
                                </w:rPr>
                                <w:t>Emergent Leadership Skills in the Workplace</w:t>
                              </w:r>
                            </w:p>
                          </w:sdtContent>
                        </w:sdt>
                        <w:p w14:paraId="317A0C50" w14:textId="248B99BF" w:rsidR="00096374" w:rsidRDefault="00000000">
                          <w:pPr>
                            <w:pStyle w:val="NoSpacing"/>
                            <w:spacing w:before="120"/>
                            <w:rPr>
                              <w:color w:val="4472C4" w:themeColor="accent1"/>
                              <w:sz w:val="36"/>
                              <w:szCs w:val="36"/>
                            </w:rPr>
                          </w:pPr>
                          <w:sdt>
                            <w:sdtPr>
                              <w:rPr>
                                <w:color w:val="4472C4" w:themeColor="accent1"/>
                                <w:sz w:val="36"/>
                                <w:szCs w:val="36"/>
                              </w:rPr>
                              <w:alias w:val="Subtitle"/>
                              <w:id w:val="2021743002"/>
                              <w:dataBinding w:prefixMappings="xmlns:ns0='http://purl.org/dc/elements/1.1/' xmlns:ns1='http://schemas.openxmlformats.org/package/2006/metadata/core-properties' " w:xpath="/ns1:coreProperties[1]/ns0:subject[1]" w:storeItemID="{6C3C8BC8-F283-45AE-878A-BAB7291924A1}"/>
                              <w:text/>
                            </w:sdtPr>
                            <w:sdtEndPr/>
                            <w:sdtContent>
                              <w:r w:rsidRPr="00671CF5">
                                <w:rPr>
                                  <w:color w:val="4472C4" w:themeColor="accent1"/>
                                  <w:sz w:val="36"/>
                                  <w:szCs w:val="36"/>
                                </w:rPr>
                                <w:t>BMSW6101</w:t>
                              </w:r>
                            </w:sdtContent>
                          </w:sdt>
                        </w:p>
                        <w:p w14:paraId="626EA941" w14:textId="731B3A95" w:rsidR="00671CF5" w:rsidRDefault="00096374">
                          <w:pPr>
                            <w:pStyle w:val="NoSpacing"/>
                            <w:spacing w:before="120"/>
                            <w:rPr>
                              <w:color w:val="4472C4" w:themeColor="accent1"/>
                              <w:sz w:val="36"/>
                              <w:szCs w:val="36"/>
                            </w:rPr>
                          </w:pPr>
                          <w:r>
                            <w:rPr>
                              <w:color w:val="4472C4" w:themeColor="accent1"/>
                              <w:sz w:val="36"/>
                              <w:szCs w:val="36"/>
                            </w:rPr>
                            <w:t>Gina Oprean 1918859</w:t>
                          </w:r>
                        </w:p>
                        <w:p w14:paraId="02865780" w14:textId="5D5EB1AC" w:rsidR="0085540D" w:rsidRDefault="0085540D">
                          <w:pPr>
                            <w:pStyle w:val="NoSpacing"/>
                            <w:spacing w:before="120"/>
                            <w:rPr>
                              <w:color w:val="4472C4" w:themeColor="accent1"/>
                              <w:sz w:val="36"/>
                              <w:szCs w:val="36"/>
                            </w:rPr>
                          </w:pPr>
                          <w:r>
                            <w:rPr>
                              <w:color w:val="4472C4" w:themeColor="accent1"/>
                              <w:sz w:val="36"/>
                              <w:szCs w:val="36"/>
                            </w:rPr>
                            <w:t>Lecturer Swnjeewa He</w:t>
                          </w:r>
                          <w:r w:rsidR="00265C68">
                            <w:rPr>
                              <w:color w:val="4472C4" w:themeColor="accent1"/>
                              <w:sz w:val="36"/>
                              <w:szCs w:val="36"/>
                            </w:rPr>
                            <w:t>rat</w:t>
                          </w:r>
                          <w:r w:rsidR="00B50816">
                            <w:rPr>
                              <w:color w:val="4472C4" w:themeColor="accent1"/>
                              <w:sz w:val="36"/>
                              <w:szCs w:val="36"/>
                            </w:rPr>
                            <w:t>h</w:t>
                          </w:r>
                        </w:p>
                        <w:p w14:paraId="751B2250" w14:textId="77777777" w:rsidR="00096374" w:rsidRDefault="00096374">
                          <w:pPr>
                            <w:pStyle w:val="NoSpacing"/>
                            <w:spacing w:before="120"/>
                            <w:rPr>
                              <w:noProof/>
                            </w:rPr>
                          </w:pPr>
                        </w:p>
                        <w:p w14:paraId="520881E3" w14:textId="77777777" w:rsidR="00096374" w:rsidRDefault="00096374">
                          <w:pPr>
                            <w:pStyle w:val="NoSpacing"/>
                            <w:spacing w:before="120"/>
                            <w:rPr>
                              <w:color w:val="4472C4" w:themeColor="accent1"/>
                              <w:sz w:val="36"/>
                              <w:szCs w:val="36"/>
                            </w:rPr>
                          </w:pPr>
                        </w:p>
                        <w:p w14:paraId="4A6000A6" w14:textId="77777777" w:rsidR="00671CF5" w:rsidRDefault="00671CF5"/>
                      </w:txbxContent>
                    </v:textbox>
                    <w10:wrap anchorx="page" anchory="margin"/>
                  </v:shape>
                </w:pict>
              </mc:Fallback>
            </mc:AlternateContent>
          </w:r>
          <w:r w:rsidRPr="001D0706">
            <w:rPr>
              <w:noProof/>
              <w:color w:val="4472C4" w:themeColor="accent1"/>
              <w:sz w:val="36"/>
              <w:szCs w:val="36"/>
            </w:rPr>
            <mc:AlternateContent>
              <mc:Choice Requires="wpg">
                <w:drawing>
                  <wp:anchor distT="0" distB="0" distL="114300" distR="114300" simplePos="0" relativeHeight="251660288" behindDoc="1" locked="0" layoutInCell="1" allowOverlap="1" wp14:anchorId="78250C50" wp14:editId="405652E5">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87314" cy="5689879"/>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87314" cy="5689879"/>
                              <a:chOff x="0" y="0"/>
                              <a:chExt cx="4329113" cy="4491038"/>
                            </a:xfrm>
                            <a:solidFill>
                              <a:schemeClr val="tx2">
                                <a:lumMod val="60000"/>
                                <a:lumOff val="40000"/>
                              </a:schemeClr>
                            </a:solidFill>
                          </wpg:grpSpPr>
                          <wps:wsp>
                            <wps:cNvPr id="64" name="Freeform 64"/>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id="Group 2" o:spid="_x0000_s1026" style="width:432.65pt;height:448.55pt;margin-top:0;margin-left:0;mso-height-percent:566;mso-left-percent:220;mso-position-horizontal-relative:page;mso-position-vertical-relative:page;mso-top-percent:300;mso-width-percent:706;position:absolute;z-index:-251655168" coordsize="43291,44910">
                    <o:lock v:ext="edit" aspectratio="t"/>
                    <v:shape id="Freeform 64" o:spid="_x0000_s1027" style="width:28274;height:28352;left:15017;mso-wrap-style:square;position:absolute;visibility:visible;v-text-anchor:top" coordsize="1781,1786" path="m4,1786l,1782,1776,l1781,5l4,1786xe" filled="f" stroked="f">
                      <v:path arrowok="t" o:connecttype="custom" o:connectlocs="6350,2835275;0,2828925;2819400,0;2827338,7938;6350,2835275" o:connectangles="0,0,0,0,0"/>
                    </v:shape>
                    <v:shape id="Freeform 65" o:spid="_x0000_s1028" style="width:35465;height:35464;left:7826;mso-wrap-style:square;position:absolute;top:2270;visibility:visible;v-text-anchor:top" coordsize="2234,2234" path="m5,2234l,2229,2229,l2234,5l5,2234xe" filled="f" stroked="f">
                      <v:path arrowok="t" o:connecttype="custom" o:connectlocs="7938,3546475;0,3538538;3538538,0;3546475,7938;7938,3546475" o:connectangles="0,0,0,0,0"/>
                    </v:shape>
                    <v:shape id="Freeform 66" o:spid="_x0000_s1029" style="width:34878;height:34877;left:8413;mso-wrap-style:square;position:absolute;top:1095;visibility:visible;v-text-anchor:top" coordsize="2197,2197" path="m9,2197l,2193,2188,l2197,10l9,2197xe" filled="f" stroked="f">
                      <v:path arrowok="t" o:connecttype="custom" o:connectlocs="14288,3487738;0,3481388;3473450,0;3487738,15875;14288,3487738" o:connectangles="0,0,0,0,0"/>
                    </v:shape>
                    <v:shape id="Freeform 67" o:spid="_x0000_s1030" style="width:31131;height:31211;left:12160;mso-wrap-style:square;position:absolute;top:4984;visibility:visible;v-text-anchor:top" coordsize="1961,1966" path="m9,1966l,1957,1952,l1961,9l9,1966xe" filled="f" stroked="f">
                      <v:path arrowok="t" o:connecttype="custom" o:connectlocs="14288,3121025;0,3106738;3098800,0;3113088,14288;14288,3121025" o:connectangles="0,0,0,0,0"/>
                    </v:shape>
                    <v:shape id="Freeform 68" o:spid="_x0000_s1031" style="width:43291;height:43371;mso-wrap-style:square;position:absolute;top:1539;visibility:visible;v-text-anchor:top" coordsize="2727,2732" path="m,2732l,2728l2722,l2727,5l,2732xe" filled="f" stroked="f">
                      <v:path arrowok="t" o:connecttype="custom" o:connectlocs="0,4337050;0,4330700;4321175,0;4329113,7938;0,4337050" o:connectangles="0,0,0,0,0"/>
                    </v:shape>
                  </v:group>
                </w:pict>
              </mc:Fallback>
            </mc:AlternateContent>
          </w:r>
        </w:p>
        <w:p w14:paraId="0904A795" w14:textId="77777777" w:rsidR="00671CF5" w:rsidRPr="001D0706" w:rsidRDefault="00000000">
          <w:pPr>
            <w:rPr>
              <w:rFonts w:asciiTheme="majorHAnsi" w:eastAsiaTheme="majorEastAsia" w:hAnsiTheme="majorHAnsi" w:cstheme="majorBidi"/>
              <w:b/>
              <w:bCs/>
              <w:spacing w:val="-10"/>
              <w:kern w:val="28"/>
              <w:sz w:val="56"/>
              <w:szCs w:val="56"/>
            </w:rPr>
          </w:pPr>
          <w:r w:rsidRPr="001D0706">
            <w:rPr>
              <w:b/>
              <w:bCs/>
            </w:rPr>
            <w:br w:type="page"/>
          </w:r>
        </w:p>
      </w:sdtContent>
    </w:sdt>
    <w:sdt>
      <w:sdtPr>
        <w:rPr>
          <w:rFonts w:asciiTheme="minorHAnsi" w:eastAsiaTheme="minorHAnsi" w:hAnsiTheme="minorHAnsi" w:cstheme="minorBidi"/>
          <w:color w:val="auto"/>
          <w:sz w:val="22"/>
          <w:szCs w:val="22"/>
        </w:rPr>
        <w:id w:val="976190820"/>
        <w:docPartObj>
          <w:docPartGallery w:val="Table of Contents"/>
          <w:docPartUnique/>
        </w:docPartObj>
      </w:sdtPr>
      <w:sdtEndPr>
        <w:rPr>
          <w:noProof/>
        </w:rPr>
      </w:sdtEndPr>
      <w:sdtContent>
        <w:p w14:paraId="129DB920" w14:textId="77777777" w:rsidR="00BE5F51" w:rsidRPr="001D0706" w:rsidRDefault="00000000" w:rsidP="00BE5F51">
          <w:pPr>
            <w:pStyle w:val="TOCHeading"/>
            <w:spacing w:line="360" w:lineRule="auto"/>
            <w:jc w:val="center"/>
            <w:rPr>
              <w:b/>
              <w:bCs/>
            </w:rPr>
          </w:pPr>
          <w:r w:rsidRPr="001D0706">
            <w:rPr>
              <w:b/>
              <w:bCs/>
            </w:rPr>
            <w:t>Table of Contents</w:t>
          </w:r>
        </w:p>
        <w:p w14:paraId="47D3CABB" w14:textId="3EDA8007" w:rsidR="00BE5F51" w:rsidRPr="001D0706" w:rsidRDefault="00000000">
          <w:pPr>
            <w:pStyle w:val="TOC1"/>
            <w:tabs>
              <w:tab w:val="right" w:leader="dot" w:pos="9350"/>
            </w:tabs>
            <w:rPr>
              <w:rFonts w:eastAsiaTheme="minorEastAsia"/>
              <w:noProof/>
            </w:rPr>
          </w:pPr>
          <w:r w:rsidRPr="001D0706">
            <w:fldChar w:fldCharType="begin"/>
          </w:r>
          <w:r w:rsidRPr="001D0706">
            <w:instrText xml:space="preserve"> TOC \o "1-3" \h \z \u </w:instrText>
          </w:r>
          <w:r w:rsidRPr="001D0706">
            <w:fldChar w:fldCharType="separate"/>
          </w:r>
          <w:hyperlink w:anchor="_Toc131578302" w:history="1">
            <w:r w:rsidRPr="001D0706">
              <w:rPr>
                <w:rStyle w:val="Hyperlink"/>
                <w:noProof/>
              </w:rPr>
              <w:t>Introduction</w:t>
            </w:r>
            <w:r w:rsidRPr="001D0706">
              <w:rPr>
                <w:noProof/>
                <w:webHidden/>
              </w:rPr>
              <w:tab/>
            </w:r>
            <w:r w:rsidRPr="001D0706">
              <w:rPr>
                <w:noProof/>
                <w:webHidden/>
              </w:rPr>
              <w:fldChar w:fldCharType="begin"/>
            </w:r>
            <w:r w:rsidRPr="001D0706">
              <w:rPr>
                <w:noProof/>
                <w:webHidden/>
              </w:rPr>
              <w:instrText xml:space="preserve"> PAGEREF _Toc131578302 \h </w:instrText>
            </w:r>
            <w:r w:rsidRPr="001D0706">
              <w:rPr>
                <w:noProof/>
                <w:webHidden/>
              </w:rPr>
            </w:r>
            <w:r w:rsidRPr="001D0706">
              <w:rPr>
                <w:noProof/>
                <w:webHidden/>
              </w:rPr>
              <w:fldChar w:fldCharType="separate"/>
            </w:r>
            <w:r w:rsidR="007D2D1E">
              <w:rPr>
                <w:noProof/>
                <w:webHidden/>
              </w:rPr>
              <w:t>2</w:t>
            </w:r>
            <w:r w:rsidRPr="001D0706">
              <w:rPr>
                <w:noProof/>
                <w:webHidden/>
              </w:rPr>
              <w:fldChar w:fldCharType="end"/>
            </w:r>
          </w:hyperlink>
        </w:p>
        <w:p w14:paraId="23153410" w14:textId="5A4DEA4C" w:rsidR="00BE5F51" w:rsidRPr="001D0706" w:rsidRDefault="00000000">
          <w:pPr>
            <w:pStyle w:val="TOC2"/>
            <w:tabs>
              <w:tab w:val="right" w:leader="dot" w:pos="9350"/>
            </w:tabs>
            <w:rPr>
              <w:rFonts w:eastAsiaTheme="minorEastAsia"/>
              <w:noProof/>
            </w:rPr>
          </w:pPr>
          <w:hyperlink w:anchor="_Toc131578303" w:history="1">
            <w:r w:rsidRPr="001D0706">
              <w:rPr>
                <w:rStyle w:val="Hyperlink"/>
                <w:noProof/>
              </w:rPr>
              <w:t>Difference between Leadership and Management</w:t>
            </w:r>
            <w:r w:rsidRPr="001D0706">
              <w:rPr>
                <w:noProof/>
                <w:webHidden/>
              </w:rPr>
              <w:tab/>
            </w:r>
            <w:r w:rsidRPr="001D0706">
              <w:rPr>
                <w:noProof/>
                <w:webHidden/>
              </w:rPr>
              <w:fldChar w:fldCharType="begin"/>
            </w:r>
            <w:r w:rsidRPr="001D0706">
              <w:rPr>
                <w:noProof/>
                <w:webHidden/>
              </w:rPr>
              <w:instrText xml:space="preserve"> PAGEREF _Toc131578303 \h </w:instrText>
            </w:r>
            <w:r w:rsidRPr="001D0706">
              <w:rPr>
                <w:noProof/>
                <w:webHidden/>
              </w:rPr>
            </w:r>
            <w:r w:rsidRPr="001D0706">
              <w:rPr>
                <w:noProof/>
                <w:webHidden/>
              </w:rPr>
              <w:fldChar w:fldCharType="separate"/>
            </w:r>
            <w:r w:rsidR="007D2D1E">
              <w:rPr>
                <w:noProof/>
                <w:webHidden/>
              </w:rPr>
              <w:t>2</w:t>
            </w:r>
            <w:r w:rsidRPr="001D0706">
              <w:rPr>
                <w:noProof/>
                <w:webHidden/>
              </w:rPr>
              <w:fldChar w:fldCharType="end"/>
            </w:r>
          </w:hyperlink>
        </w:p>
        <w:p w14:paraId="7F7B1244" w14:textId="66D7240D" w:rsidR="00BE5F51" w:rsidRPr="001D0706" w:rsidRDefault="00000000">
          <w:pPr>
            <w:pStyle w:val="TOC3"/>
            <w:tabs>
              <w:tab w:val="right" w:leader="dot" w:pos="9350"/>
            </w:tabs>
            <w:rPr>
              <w:rFonts w:eastAsiaTheme="minorEastAsia"/>
              <w:noProof/>
            </w:rPr>
          </w:pPr>
          <w:hyperlink w:anchor="_Toc131578304" w:history="1">
            <w:r w:rsidRPr="001D0706">
              <w:rPr>
                <w:rStyle w:val="Hyperlink"/>
                <w:noProof/>
              </w:rPr>
              <w:t>Leadership in the NHS</w:t>
            </w:r>
            <w:r w:rsidRPr="001D0706">
              <w:rPr>
                <w:noProof/>
                <w:webHidden/>
              </w:rPr>
              <w:tab/>
            </w:r>
            <w:r w:rsidRPr="001D0706">
              <w:rPr>
                <w:noProof/>
                <w:webHidden/>
              </w:rPr>
              <w:fldChar w:fldCharType="begin"/>
            </w:r>
            <w:r w:rsidRPr="001D0706">
              <w:rPr>
                <w:noProof/>
                <w:webHidden/>
              </w:rPr>
              <w:instrText xml:space="preserve"> PAGEREF _Toc131578304 \h </w:instrText>
            </w:r>
            <w:r w:rsidRPr="001D0706">
              <w:rPr>
                <w:noProof/>
                <w:webHidden/>
              </w:rPr>
            </w:r>
            <w:r w:rsidRPr="001D0706">
              <w:rPr>
                <w:noProof/>
                <w:webHidden/>
              </w:rPr>
              <w:fldChar w:fldCharType="separate"/>
            </w:r>
            <w:r w:rsidR="007D2D1E">
              <w:rPr>
                <w:noProof/>
                <w:webHidden/>
              </w:rPr>
              <w:t>2</w:t>
            </w:r>
            <w:r w:rsidRPr="001D0706">
              <w:rPr>
                <w:noProof/>
                <w:webHidden/>
              </w:rPr>
              <w:fldChar w:fldCharType="end"/>
            </w:r>
          </w:hyperlink>
        </w:p>
        <w:p w14:paraId="2F78AD58" w14:textId="5219DDAD" w:rsidR="00BE5F51" w:rsidRPr="001D0706" w:rsidRDefault="00000000">
          <w:pPr>
            <w:pStyle w:val="TOC2"/>
            <w:tabs>
              <w:tab w:val="right" w:leader="dot" w:pos="9350"/>
            </w:tabs>
            <w:rPr>
              <w:rFonts w:eastAsiaTheme="minorEastAsia"/>
              <w:noProof/>
            </w:rPr>
          </w:pPr>
          <w:hyperlink w:anchor="_Toc131578305" w:history="1">
            <w:r w:rsidRPr="001D0706">
              <w:rPr>
                <w:rStyle w:val="Hyperlink"/>
                <w:noProof/>
              </w:rPr>
              <w:t>Effective Leadership Styles</w:t>
            </w:r>
            <w:r w:rsidRPr="001D0706">
              <w:rPr>
                <w:noProof/>
                <w:webHidden/>
              </w:rPr>
              <w:tab/>
            </w:r>
            <w:r w:rsidRPr="001D0706">
              <w:rPr>
                <w:noProof/>
                <w:webHidden/>
              </w:rPr>
              <w:fldChar w:fldCharType="begin"/>
            </w:r>
            <w:r w:rsidRPr="001D0706">
              <w:rPr>
                <w:noProof/>
                <w:webHidden/>
              </w:rPr>
              <w:instrText xml:space="preserve"> PAGEREF _Toc131578305 \h </w:instrText>
            </w:r>
            <w:r w:rsidRPr="001D0706">
              <w:rPr>
                <w:noProof/>
                <w:webHidden/>
              </w:rPr>
            </w:r>
            <w:r w:rsidRPr="001D0706">
              <w:rPr>
                <w:noProof/>
                <w:webHidden/>
              </w:rPr>
              <w:fldChar w:fldCharType="separate"/>
            </w:r>
            <w:r w:rsidR="007D2D1E">
              <w:rPr>
                <w:noProof/>
                <w:webHidden/>
              </w:rPr>
              <w:t>3</w:t>
            </w:r>
            <w:r w:rsidRPr="001D0706">
              <w:rPr>
                <w:noProof/>
                <w:webHidden/>
              </w:rPr>
              <w:fldChar w:fldCharType="end"/>
            </w:r>
          </w:hyperlink>
        </w:p>
        <w:p w14:paraId="439EDF83" w14:textId="2E0FC93A" w:rsidR="00BE5F51" w:rsidRPr="001D0706" w:rsidRDefault="00000000">
          <w:pPr>
            <w:pStyle w:val="TOC2"/>
            <w:tabs>
              <w:tab w:val="right" w:leader="dot" w:pos="9350"/>
            </w:tabs>
            <w:rPr>
              <w:rFonts w:eastAsiaTheme="minorEastAsia"/>
              <w:noProof/>
            </w:rPr>
          </w:pPr>
          <w:hyperlink w:anchor="_Toc131578306" w:history="1">
            <w:r w:rsidRPr="001D0706">
              <w:rPr>
                <w:rStyle w:val="Hyperlink"/>
                <w:noProof/>
              </w:rPr>
              <w:t>Challenges to Leadership in Uncertain Times</w:t>
            </w:r>
            <w:r w:rsidRPr="001D0706">
              <w:rPr>
                <w:noProof/>
                <w:webHidden/>
              </w:rPr>
              <w:tab/>
            </w:r>
            <w:r w:rsidRPr="001D0706">
              <w:rPr>
                <w:noProof/>
                <w:webHidden/>
              </w:rPr>
              <w:fldChar w:fldCharType="begin"/>
            </w:r>
            <w:r w:rsidRPr="001D0706">
              <w:rPr>
                <w:noProof/>
                <w:webHidden/>
              </w:rPr>
              <w:instrText xml:space="preserve"> PAGEREF _Toc131578306 \h </w:instrText>
            </w:r>
            <w:r w:rsidRPr="001D0706">
              <w:rPr>
                <w:noProof/>
                <w:webHidden/>
              </w:rPr>
            </w:r>
            <w:r w:rsidRPr="001D0706">
              <w:rPr>
                <w:noProof/>
                <w:webHidden/>
              </w:rPr>
              <w:fldChar w:fldCharType="separate"/>
            </w:r>
            <w:r w:rsidR="007D2D1E">
              <w:rPr>
                <w:noProof/>
                <w:webHidden/>
              </w:rPr>
              <w:t>4</w:t>
            </w:r>
            <w:r w:rsidRPr="001D0706">
              <w:rPr>
                <w:noProof/>
                <w:webHidden/>
              </w:rPr>
              <w:fldChar w:fldCharType="end"/>
            </w:r>
          </w:hyperlink>
        </w:p>
        <w:p w14:paraId="40F17690" w14:textId="30EC133A" w:rsidR="00BE5F51" w:rsidRPr="001D0706" w:rsidRDefault="00000000">
          <w:pPr>
            <w:pStyle w:val="TOC2"/>
            <w:tabs>
              <w:tab w:val="right" w:leader="dot" w:pos="9350"/>
            </w:tabs>
            <w:rPr>
              <w:rFonts w:eastAsiaTheme="minorEastAsia"/>
              <w:noProof/>
            </w:rPr>
          </w:pPr>
          <w:hyperlink w:anchor="_Toc131578307" w:history="1">
            <w:r w:rsidRPr="001D0706">
              <w:rPr>
                <w:rStyle w:val="Hyperlink"/>
                <w:noProof/>
              </w:rPr>
              <w:t>Ethical Leadership</w:t>
            </w:r>
            <w:r w:rsidRPr="001D0706">
              <w:rPr>
                <w:noProof/>
                <w:webHidden/>
              </w:rPr>
              <w:tab/>
            </w:r>
            <w:r w:rsidRPr="001D0706">
              <w:rPr>
                <w:noProof/>
                <w:webHidden/>
              </w:rPr>
              <w:fldChar w:fldCharType="begin"/>
            </w:r>
            <w:r w:rsidRPr="001D0706">
              <w:rPr>
                <w:noProof/>
                <w:webHidden/>
              </w:rPr>
              <w:instrText xml:space="preserve"> PAGEREF _Toc131578307 \h </w:instrText>
            </w:r>
            <w:r w:rsidRPr="001D0706">
              <w:rPr>
                <w:noProof/>
                <w:webHidden/>
              </w:rPr>
            </w:r>
            <w:r w:rsidRPr="001D0706">
              <w:rPr>
                <w:noProof/>
                <w:webHidden/>
              </w:rPr>
              <w:fldChar w:fldCharType="separate"/>
            </w:r>
            <w:r w:rsidR="007D2D1E">
              <w:rPr>
                <w:noProof/>
                <w:webHidden/>
              </w:rPr>
              <w:t>6</w:t>
            </w:r>
            <w:r w:rsidRPr="001D0706">
              <w:rPr>
                <w:noProof/>
                <w:webHidden/>
              </w:rPr>
              <w:fldChar w:fldCharType="end"/>
            </w:r>
          </w:hyperlink>
        </w:p>
        <w:p w14:paraId="0A5E4137" w14:textId="2F3B99C3" w:rsidR="00BE5F51" w:rsidRPr="001D0706" w:rsidRDefault="00000000">
          <w:pPr>
            <w:pStyle w:val="TOC1"/>
            <w:tabs>
              <w:tab w:val="right" w:leader="dot" w:pos="9350"/>
            </w:tabs>
            <w:rPr>
              <w:rFonts w:eastAsiaTheme="minorEastAsia"/>
              <w:noProof/>
            </w:rPr>
          </w:pPr>
          <w:hyperlink w:anchor="_Toc131578308" w:history="1">
            <w:r w:rsidRPr="001D0706">
              <w:rPr>
                <w:rStyle w:val="Hyperlink"/>
                <w:noProof/>
              </w:rPr>
              <w:t>Conclusion</w:t>
            </w:r>
            <w:r w:rsidRPr="001D0706">
              <w:rPr>
                <w:noProof/>
                <w:webHidden/>
              </w:rPr>
              <w:tab/>
            </w:r>
            <w:r w:rsidRPr="001D0706">
              <w:rPr>
                <w:noProof/>
                <w:webHidden/>
              </w:rPr>
              <w:fldChar w:fldCharType="begin"/>
            </w:r>
            <w:r w:rsidRPr="001D0706">
              <w:rPr>
                <w:noProof/>
                <w:webHidden/>
              </w:rPr>
              <w:instrText xml:space="preserve"> PAGEREF _Toc131578308 \h </w:instrText>
            </w:r>
            <w:r w:rsidRPr="001D0706">
              <w:rPr>
                <w:noProof/>
                <w:webHidden/>
              </w:rPr>
            </w:r>
            <w:r w:rsidRPr="001D0706">
              <w:rPr>
                <w:noProof/>
                <w:webHidden/>
              </w:rPr>
              <w:fldChar w:fldCharType="separate"/>
            </w:r>
            <w:r w:rsidR="007D2D1E">
              <w:rPr>
                <w:noProof/>
                <w:webHidden/>
              </w:rPr>
              <w:t>7</w:t>
            </w:r>
            <w:r w:rsidRPr="001D0706">
              <w:rPr>
                <w:noProof/>
                <w:webHidden/>
              </w:rPr>
              <w:fldChar w:fldCharType="end"/>
            </w:r>
          </w:hyperlink>
        </w:p>
        <w:p w14:paraId="5CF898B8" w14:textId="7B2783CD" w:rsidR="00BE5F51" w:rsidRPr="001D0706" w:rsidRDefault="00000000">
          <w:pPr>
            <w:pStyle w:val="TOC1"/>
            <w:tabs>
              <w:tab w:val="right" w:leader="dot" w:pos="9350"/>
            </w:tabs>
            <w:rPr>
              <w:rFonts w:eastAsiaTheme="minorEastAsia"/>
              <w:noProof/>
            </w:rPr>
          </w:pPr>
          <w:hyperlink w:anchor="_Toc131578309" w:history="1">
            <w:r w:rsidRPr="001D0706">
              <w:rPr>
                <w:rStyle w:val="Hyperlink"/>
                <w:noProof/>
              </w:rPr>
              <w:t>Reflection</w:t>
            </w:r>
            <w:r w:rsidRPr="001D0706">
              <w:rPr>
                <w:noProof/>
                <w:webHidden/>
              </w:rPr>
              <w:tab/>
            </w:r>
            <w:r w:rsidRPr="001D0706">
              <w:rPr>
                <w:noProof/>
                <w:webHidden/>
              </w:rPr>
              <w:fldChar w:fldCharType="begin"/>
            </w:r>
            <w:r w:rsidRPr="001D0706">
              <w:rPr>
                <w:noProof/>
                <w:webHidden/>
              </w:rPr>
              <w:instrText xml:space="preserve"> PAGEREF _Toc131578309 \h </w:instrText>
            </w:r>
            <w:r w:rsidRPr="001D0706">
              <w:rPr>
                <w:noProof/>
                <w:webHidden/>
              </w:rPr>
            </w:r>
            <w:r w:rsidRPr="001D0706">
              <w:rPr>
                <w:noProof/>
                <w:webHidden/>
              </w:rPr>
              <w:fldChar w:fldCharType="separate"/>
            </w:r>
            <w:r w:rsidR="007D2D1E">
              <w:rPr>
                <w:noProof/>
                <w:webHidden/>
              </w:rPr>
              <w:t>8</w:t>
            </w:r>
            <w:r w:rsidRPr="001D0706">
              <w:rPr>
                <w:noProof/>
                <w:webHidden/>
              </w:rPr>
              <w:fldChar w:fldCharType="end"/>
            </w:r>
          </w:hyperlink>
        </w:p>
        <w:p w14:paraId="4807BE75" w14:textId="29458F83" w:rsidR="00BE5F51" w:rsidRPr="001D0706" w:rsidRDefault="00000000" w:rsidP="00BE5F51">
          <w:pPr>
            <w:pStyle w:val="TOC1"/>
            <w:tabs>
              <w:tab w:val="right" w:leader="dot" w:pos="9350"/>
            </w:tabs>
          </w:pPr>
          <w:hyperlink w:anchor="_Toc131578310" w:history="1">
            <w:r w:rsidRPr="001D0706">
              <w:rPr>
                <w:rStyle w:val="Hyperlink"/>
                <w:noProof/>
              </w:rPr>
              <w:t>References</w:t>
            </w:r>
            <w:r w:rsidRPr="001D0706">
              <w:rPr>
                <w:noProof/>
                <w:webHidden/>
              </w:rPr>
              <w:tab/>
            </w:r>
            <w:r w:rsidRPr="001D0706">
              <w:rPr>
                <w:noProof/>
                <w:webHidden/>
              </w:rPr>
              <w:fldChar w:fldCharType="begin"/>
            </w:r>
            <w:r w:rsidRPr="001D0706">
              <w:rPr>
                <w:noProof/>
                <w:webHidden/>
              </w:rPr>
              <w:instrText xml:space="preserve"> PAGEREF _Toc131578310 \h </w:instrText>
            </w:r>
            <w:r w:rsidRPr="001D0706">
              <w:rPr>
                <w:noProof/>
                <w:webHidden/>
              </w:rPr>
            </w:r>
            <w:r w:rsidRPr="001D0706">
              <w:rPr>
                <w:noProof/>
                <w:webHidden/>
              </w:rPr>
              <w:fldChar w:fldCharType="separate"/>
            </w:r>
            <w:r w:rsidR="007D2D1E">
              <w:rPr>
                <w:noProof/>
                <w:webHidden/>
              </w:rPr>
              <w:t>10</w:t>
            </w:r>
            <w:r w:rsidRPr="001D0706">
              <w:rPr>
                <w:noProof/>
                <w:webHidden/>
              </w:rPr>
              <w:fldChar w:fldCharType="end"/>
            </w:r>
          </w:hyperlink>
          <w:r w:rsidRPr="001D0706">
            <w:rPr>
              <w:noProof/>
            </w:rPr>
            <w:fldChar w:fldCharType="end"/>
          </w:r>
        </w:p>
      </w:sdtContent>
    </w:sdt>
    <w:p w14:paraId="6C2272C1" w14:textId="77777777" w:rsidR="00346FA7" w:rsidRPr="001D0706" w:rsidRDefault="00346FA7" w:rsidP="00BE5F51">
      <w:pPr>
        <w:pStyle w:val="Title"/>
        <w:spacing w:line="360" w:lineRule="auto"/>
        <w:jc w:val="center"/>
        <w:rPr>
          <w:b/>
          <w:bCs/>
        </w:rPr>
      </w:pPr>
    </w:p>
    <w:p w14:paraId="009957AB" w14:textId="77777777" w:rsidR="00346FA7" w:rsidRPr="001D0706" w:rsidRDefault="00346FA7" w:rsidP="00346FA7">
      <w:pPr>
        <w:pStyle w:val="Title"/>
        <w:jc w:val="center"/>
        <w:rPr>
          <w:b/>
          <w:bCs/>
        </w:rPr>
      </w:pPr>
    </w:p>
    <w:p w14:paraId="15C4F0D9" w14:textId="77777777" w:rsidR="00346FA7" w:rsidRPr="001D0706" w:rsidRDefault="00346FA7" w:rsidP="00346FA7">
      <w:pPr>
        <w:pStyle w:val="Title"/>
        <w:jc w:val="center"/>
        <w:rPr>
          <w:b/>
          <w:bCs/>
        </w:rPr>
      </w:pPr>
    </w:p>
    <w:p w14:paraId="3F587160" w14:textId="77777777" w:rsidR="00346FA7" w:rsidRPr="001D0706" w:rsidRDefault="00346FA7" w:rsidP="00346FA7">
      <w:pPr>
        <w:pStyle w:val="Title"/>
        <w:jc w:val="center"/>
        <w:rPr>
          <w:b/>
          <w:bCs/>
        </w:rPr>
      </w:pPr>
    </w:p>
    <w:p w14:paraId="3F024C39" w14:textId="77777777" w:rsidR="00346FA7" w:rsidRPr="001D0706" w:rsidRDefault="00346FA7" w:rsidP="00346FA7">
      <w:pPr>
        <w:pStyle w:val="Title"/>
        <w:jc w:val="center"/>
        <w:rPr>
          <w:b/>
          <w:bCs/>
        </w:rPr>
      </w:pPr>
    </w:p>
    <w:p w14:paraId="56330EDB" w14:textId="77777777" w:rsidR="00346FA7" w:rsidRPr="001D0706" w:rsidRDefault="00346FA7" w:rsidP="00346FA7">
      <w:pPr>
        <w:pStyle w:val="Title"/>
        <w:jc w:val="center"/>
        <w:rPr>
          <w:b/>
          <w:bCs/>
        </w:rPr>
      </w:pPr>
    </w:p>
    <w:p w14:paraId="7FCDD3D4" w14:textId="77777777" w:rsidR="00346FA7" w:rsidRPr="001D0706" w:rsidRDefault="00346FA7" w:rsidP="00346FA7">
      <w:pPr>
        <w:pStyle w:val="Title"/>
        <w:jc w:val="center"/>
        <w:rPr>
          <w:b/>
          <w:bCs/>
        </w:rPr>
      </w:pPr>
    </w:p>
    <w:p w14:paraId="164457EA" w14:textId="77777777" w:rsidR="00346FA7" w:rsidRPr="001D0706" w:rsidRDefault="00346FA7" w:rsidP="00346FA7">
      <w:pPr>
        <w:pStyle w:val="Title"/>
        <w:jc w:val="center"/>
        <w:rPr>
          <w:b/>
          <w:bCs/>
        </w:rPr>
      </w:pPr>
    </w:p>
    <w:p w14:paraId="56ED7510" w14:textId="77777777" w:rsidR="002661A3" w:rsidRPr="001D0706" w:rsidRDefault="00000000" w:rsidP="00346FA7">
      <w:pPr>
        <w:pStyle w:val="Title"/>
        <w:jc w:val="center"/>
        <w:rPr>
          <w:b/>
          <w:bCs/>
          <w:color w:val="2F5496" w:themeColor="accent1" w:themeShade="BF"/>
          <w:sz w:val="32"/>
          <w:szCs w:val="32"/>
        </w:rPr>
      </w:pPr>
      <w:r w:rsidRPr="001D0706">
        <w:rPr>
          <w:b/>
          <w:bCs/>
        </w:rPr>
        <w:br w:type="page"/>
      </w:r>
    </w:p>
    <w:p w14:paraId="6EB0C478" w14:textId="77777777" w:rsidR="006F2E37" w:rsidRPr="001D0706" w:rsidRDefault="00000000" w:rsidP="002661A3">
      <w:pPr>
        <w:pStyle w:val="Heading1"/>
        <w:spacing w:line="360" w:lineRule="auto"/>
        <w:rPr>
          <w:b/>
          <w:bCs/>
        </w:rPr>
      </w:pPr>
      <w:bookmarkStart w:id="0" w:name="_Toc131578302"/>
      <w:r w:rsidRPr="001D0706">
        <w:rPr>
          <w:b/>
          <w:bCs/>
        </w:rPr>
        <w:lastRenderedPageBreak/>
        <w:t>Introduction</w:t>
      </w:r>
      <w:bookmarkEnd w:id="0"/>
    </w:p>
    <w:p w14:paraId="0E6E31BF" w14:textId="77777777" w:rsidR="00622181" w:rsidRPr="001D0706" w:rsidRDefault="00000000" w:rsidP="002661A3">
      <w:pPr>
        <w:pStyle w:val="NoSpacing"/>
        <w:spacing w:line="360" w:lineRule="auto"/>
        <w:jc w:val="both"/>
        <w:rPr>
          <w:sz w:val="24"/>
          <w:szCs w:val="24"/>
        </w:rPr>
      </w:pPr>
      <w:r w:rsidRPr="001D0706">
        <w:rPr>
          <w:sz w:val="24"/>
          <w:szCs w:val="24"/>
        </w:rPr>
        <w:t>The National Health Service (NHS) faces increasing challenges that make providing effective leadership inside the organization difficult. NHS is now dealing with severe challenges, including more available employees, increased service demand, and the requirement to satisfy monetary and operational goals. Because of these obstacles, it is more difficult for NHS executives to navigate the complicated healthcare landscape and offer high-quality treatment to their patients. The National Health Service (NHS) will be subjected to an in-depth analysis for this study, offering suggestions for improving leadership.</w:t>
      </w:r>
    </w:p>
    <w:p w14:paraId="3477337F" w14:textId="77777777" w:rsidR="00622181" w:rsidRPr="001D0706" w:rsidRDefault="00000000" w:rsidP="002661A3">
      <w:pPr>
        <w:pStyle w:val="Heading2"/>
        <w:spacing w:line="360" w:lineRule="auto"/>
        <w:rPr>
          <w:b/>
          <w:bCs/>
        </w:rPr>
      </w:pPr>
      <w:r w:rsidRPr="001D0706">
        <w:rPr>
          <w:b/>
          <w:bCs/>
        </w:rPr>
        <w:tab/>
      </w:r>
      <w:bookmarkStart w:id="1" w:name="_Toc131578303"/>
      <w:r w:rsidRPr="001D0706">
        <w:rPr>
          <w:b/>
          <w:bCs/>
        </w:rPr>
        <w:t>Difference between Leadership and Management</w:t>
      </w:r>
      <w:bookmarkEnd w:id="1"/>
    </w:p>
    <w:p w14:paraId="5BFF5112" w14:textId="77777777" w:rsidR="00622181" w:rsidRPr="001D0706" w:rsidRDefault="00000000" w:rsidP="002661A3">
      <w:pPr>
        <w:pStyle w:val="NoSpacing"/>
        <w:spacing w:line="360" w:lineRule="auto"/>
        <w:jc w:val="both"/>
        <w:rPr>
          <w:sz w:val="24"/>
          <w:szCs w:val="24"/>
        </w:rPr>
      </w:pPr>
      <w:r w:rsidRPr="001D0706">
        <w:rPr>
          <w:sz w:val="24"/>
          <w:szCs w:val="24"/>
        </w:rPr>
        <w:t>Leadership and management are two terms frequently interchanged, even though they differ. The ability to influence others and motivate them toward accomplishing a common objective or vision is central to the concept of leadership. It entails establishing a course of action, inspiring individuals, and bringing them together to achieve a shared goal. On the other hand, management refers to planning, organizing, regulating, and directing resources to accomplish particular goals and objectives. Management ensures that resources are utilized effectively to fulfil the business's goals.</w:t>
      </w:r>
    </w:p>
    <w:p w14:paraId="6CD619BF" w14:textId="77777777" w:rsidR="00622181" w:rsidRPr="001D0706" w:rsidRDefault="00000000" w:rsidP="002661A3">
      <w:pPr>
        <w:pStyle w:val="NoSpacing"/>
        <w:spacing w:line="360" w:lineRule="auto"/>
        <w:jc w:val="both"/>
        <w:rPr>
          <w:sz w:val="24"/>
          <w:szCs w:val="24"/>
        </w:rPr>
      </w:pPr>
      <w:r w:rsidRPr="001D0706">
        <w:rPr>
          <w:sz w:val="24"/>
          <w:szCs w:val="24"/>
        </w:rPr>
        <w:t xml:space="preserve">In contrast, leadership focuses on motivating and giving others agency within the organization. The distinctions between management and leadership have been discussed at length by many academics. </w:t>
      </w:r>
      <w:r w:rsidR="007F7BDB" w:rsidRPr="00701B37">
        <w:rPr>
          <w:sz w:val="24"/>
          <w:szCs w:val="24"/>
        </w:rPr>
        <w:t xml:space="preserve">Baptista et al. </w:t>
      </w:r>
      <w:r w:rsidR="007F7BDB" w:rsidRPr="001D0706">
        <w:rPr>
          <w:sz w:val="24"/>
          <w:szCs w:val="24"/>
        </w:rPr>
        <w:t>(</w:t>
      </w:r>
      <w:r w:rsidR="007F7BDB" w:rsidRPr="00701B37">
        <w:rPr>
          <w:sz w:val="24"/>
          <w:szCs w:val="24"/>
        </w:rPr>
        <w:t>2020)</w:t>
      </w:r>
      <w:r w:rsidRPr="001D0706">
        <w:rPr>
          <w:sz w:val="24"/>
          <w:szCs w:val="24"/>
        </w:rPr>
        <w:t xml:space="preserve">, for instance, contend that management is about coping with complexity, whereas leadership is about dealing with change. </w:t>
      </w:r>
      <w:r w:rsidR="007F7BDB" w:rsidRPr="001D0706">
        <w:rPr>
          <w:sz w:val="24"/>
          <w:szCs w:val="24"/>
        </w:rPr>
        <w:t>Similarly</w:t>
      </w:r>
      <w:r w:rsidRPr="001D0706">
        <w:rPr>
          <w:sz w:val="24"/>
          <w:szCs w:val="24"/>
        </w:rPr>
        <w:t xml:space="preserve">, </w:t>
      </w:r>
      <w:r w:rsidR="007F7BDB" w:rsidRPr="00701B37">
        <w:rPr>
          <w:sz w:val="24"/>
          <w:szCs w:val="24"/>
        </w:rPr>
        <w:t xml:space="preserve">Hanna et al </w:t>
      </w:r>
      <w:r w:rsidR="007F7BDB" w:rsidRPr="001D0706">
        <w:rPr>
          <w:sz w:val="24"/>
          <w:szCs w:val="24"/>
        </w:rPr>
        <w:t>(</w:t>
      </w:r>
      <w:r w:rsidR="007F7BDB" w:rsidRPr="00701B37">
        <w:rPr>
          <w:sz w:val="24"/>
          <w:szCs w:val="24"/>
        </w:rPr>
        <w:t>2021)</w:t>
      </w:r>
      <w:r w:rsidRPr="001D0706">
        <w:rPr>
          <w:sz w:val="24"/>
          <w:szCs w:val="24"/>
        </w:rPr>
        <w:t xml:space="preserve"> believe that managers should concentrate on getting things done correctly, whereas leaders should focus on getting things done correctly.</w:t>
      </w:r>
    </w:p>
    <w:p w14:paraId="6CA6980A" w14:textId="77777777" w:rsidR="00622181" w:rsidRPr="001D0706" w:rsidRDefault="00000000" w:rsidP="002661A3">
      <w:pPr>
        <w:pStyle w:val="Heading3"/>
        <w:spacing w:line="360" w:lineRule="auto"/>
        <w:rPr>
          <w:b/>
          <w:bCs/>
        </w:rPr>
      </w:pPr>
      <w:r w:rsidRPr="001D0706">
        <w:rPr>
          <w:b/>
          <w:bCs/>
        </w:rPr>
        <w:tab/>
      </w:r>
      <w:bookmarkStart w:id="2" w:name="_Toc131578304"/>
      <w:r w:rsidRPr="001D0706">
        <w:rPr>
          <w:b/>
          <w:bCs/>
        </w:rPr>
        <w:t>Leadership in the NHS</w:t>
      </w:r>
      <w:bookmarkEnd w:id="2"/>
    </w:p>
    <w:p w14:paraId="4E23A7F3" w14:textId="77777777" w:rsidR="00622181" w:rsidRPr="001D0706" w:rsidRDefault="00000000" w:rsidP="002661A3">
      <w:pPr>
        <w:pStyle w:val="NoSpacing"/>
        <w:spacing w:line="360" w:lineRule="auto"/>
        <w:jc w:val="both"/>
        <w:rPr>
          <w:sz w:val="24"/>
          <w:szCs w:val="24"/>
        </w:rPr>
      </w:pPr>
      <w:r w:rsidRPr="001D0706">
        <w:rPr>
          <w:sz w:val="24"/>
          <w:szCs w:val="24"/>
        </w:rPr>
        <w:t xml:space="preserve">The article "The NHS: the many challenges for Leadership," published in The Lancet (2021), highlights the challenges facing NHS leaders. </w:t>
      </w:r>
      <w:r w:rsidR="00C12E88" w:rsidRPr="001D0706">
        <w:rPr>
          <w:sz w:val="24"/>
          <w:szCs w:val="24"/>
        </w:rPr>
        <w:t xml:space="preserve">The report claims the NHS struggles with increasing demands, personnel shortages, budgetary difficulties, and a blame culture. To overcome these obstacles and enhance patient care, the article emphasizes leadership. High-quality NHS treatment requires effective leadership. To achieve goals, NHS leaders must have a vision, inspire </w:t>
      </w:r>
      <w:r w:rsidR="00C12E88" w:rsidRPr="001D0706">
        <w:rPr>
          <w:sz w:val="24"/>
          <w:szCs w:val="24"/>
        </w:rPr>
        <w:lastRenderedPageBreak/>
        <w:t>and encourage their people, and make tough decisions. NHS executives must negotiate the complicated healthcare system, collaborate with stakeholders, and adapt to changing conditions.</w:t>
      </w:r>
    </w:p>
    <w:p w14:paraId="48EEF9E8" w14:textId="77777777" w:rsidR="00622181" w:rsidRPr="001D0706" w:rsidRDefault="00000000" w:rsidP="002661A3">
      <w:pPr>
        <w:pStyle w:val="Heading2"/>
        <w:spacing w:line="360" w:lineRule="auto"/>
        <w:rPr>
          <w:b/>
          <w:bCs/>
        </w:rPr>
      </w:pPr>
      <w:r w:rsidRPr="001D0706">
        <w:rPr>
          <w:b/>
          <w:bCs/>
        </w:rPr>
        <w:tab/>
      </w:r>
      <w:bookmarkStart w:id="3" w:name="_Toc131578305"/>
      <w:r w:rsidRPr="001D0706">
        <w:rPr>
          <w:b/>
          <w:bCs/>
        </w:rPr>
        <w:t>Effective Leadership Styles</w:t>
      </w:r>
      <w:bookmarkEnd w:id="3"/>
    </w:p>
    <w:p w14:paraId="12F610F3" w14:textId="77777777" w:rsidR="00622181" w:rsidRPr="001D0706" w:rsidRDefault="00000000" w:rsidP="002661A3">
      <w:pPr>
        <w:pStyle w:val="NoSpacing"/>
        <w:spacing w:line="360" w:lineRule="auto"/>
        <w:jc w:val="both"/>
        <w:rPr>
          <w:sz w:val="24"/>
          <w:szCs w:val="24"/>
        </w:rPr>
      </w:pPr>
      <w:r w:rsidRPr="001D0706">
        <w:rPr>
          <w:sz w:val="24"/>
          <w:szCs w:val="24"/>
        </w:rPr>
        <w:t>Leadership styles refer to leaders' different approaches to motivating and influencing their followers. The three main leadership styles are autocratic, democratic, and laissez-faire:</w:t>
      </w:r>
    </w:p>
    <w:p w14:paraId="04F501B0" w14:textId="77777777" w:rsidR="00C12E88" w:rsidRPr="001D0706" w:rsidRDefault="00000000" w:rsidP="002661A3">
      <w:pPr>
        <w:pStyle w:val="NoSpacing"/>
        <w:numPr>
          <w:ilvl w:val="0"/>
          <w:numId w:val="1"/>
        </w:numPr>
        <w:spacing w:line="360" w:lineRule="auto"/>
        <w:jc w:val="both"/>
        <w:rPr>
          <w:sz w:val="24"/>
          <w:szCs w:val="24"/>
        </w:rPr>
      </w:pPr>
      <w:r w:rsidRPr="001D0706">
        <w:rPr>
          <w:b/>
          <w:sz w:val="24"/>
          <w:szCs w:val="24"/>
        </w:rPr>
        <w:t>Autocratic leadership</w:t>
      </w:r>
      <w:r w:rsidRPr="001D0706">
        <w:rPr>
          <w:sz w:val="24"/>
          <w:szCs w:val="24"/>
        </w:rPr>
        <w:t xml:space="preserve"> is characterized by the leader making all decisions without consulting or influencing their followers. This is the defining feature of authoritarian leadership. This approach works well in conditions that need quick decision-making, such as during times of crisis or when there is a time crunch. On the other hand, autocratic leadership is associated with low morale among followers and lowered work satisfaction</w:t>
      </w:r>
      <w:r w:rsidR="007F7BDB" w:rsidRPr="001D0706">
        <w:rPr>
          <w:sz w:val="24"/>
          <w:szCs w:val="24"/>
        </w:rPr>
        <w:t xml:space="preserve"> </w:t>
      </w:r>
      <w:r w:rsidR="007F7BDB" w:rsidRPr="00701B37">
        <w:rPr>
          <w:sz w:val="24"/>
          <w:szCs w:val="24"/>
        </w:rPr>
        <w:t>(Mayhead, 2020)</w:t>
      </w:r>
      <w:r w:rsidRPr="001D0706">
        <w:rPr>
          <w:sz w:val="24"/>
          <w:szCs w:val="24"/>
        </w:rPr>
        <w:t>.</w:t>
      </w:r>
    </w:p>
    <w:p w14:paraId="464E7462" w14:textId="77777777" w:rsidR="00143754" w:rsidRPr="001D0706" w:rsidRDefault="00000000" w:rsidP="002661A3">
      <w:pPr>
        <w:pStyle w:val="NoSpacing"/>
        <w:numPr>
          <w:ilvl w:val="0"/>
          <w:numId w:val="1"/>
        </w:numPr>
        <w:spacing w:line="360" w:lineRule="auto"/>
        <w:jc w:val="both"/>
        <w:rPr>
          <w:sz w:val="24"/>
          <w:szCs w:val="24"/>
        </w:rPr>
      </w:pPr>
      <w:r w:rsidRPr="001D0706">
        <w:rPr>
          <w:sz w:val="24"/>
          <w:szCs w:val="24"/>
        </w:rPr>
        <w:t xml:space="preserve">In </w:t>
      </w:r>
      <w:r w:rsidRPr="001D0706">
        <w:rPr>
          <w:b/>
          <w:bCs/>
          <w:sz w:val="24"/>
          <w:szCs w:val="24"/>
        </w:rPr>
        <w:t>democratic leadership</w:t>
      </w:r>
      <w:r w:rsidRPr="001D0706">
        <w:rPr>
          <w:sz w:val="24"/>
          <w:szCs w:val="24"/>
        </w:rPr>
        <w:t>, leaders include their followers in decision-making whenever possible. This mode of leadership is appropriate for circumstances in which input from the group is necessary and in which those who follow feel respected and empowered. However, democratic leadership may be time-consuming, and it might not be the best choice in circumstances in which hasty choices need to be made.</w:t>
      </w:r>
    </w:p>
    <w:p w14:paraId="4AD3BD53" w14:textId="77777777" w:rsidR="00622181" w:rsidRPr="001D0706" w:rsidRDefault="00000000" w:rsidP="002661A3">
      <w:pPr>
        <w:pStyle w:val="NoSpacing"/>
        <w:numPr>
          <w:ilvl w:val="0"/>
          <w:numId w:val="1"/>
        </w:numPr>
        <w:spacing w:line="360" w:lineRule="auto"/>
        <w:jc w:val="both"/>
        <w:rPr>
          <w:sz w:val="24"/>
          <w:szCs w:val="24"/>
        </w:rPr>
      </w:pPr>
      <w:r w:rsidRPr="001D0706">
        <w:rPr>
          <w:b/>
          <w:bCs/>
          <w:sz w:val="24"/>
          <w:szCs w:val="24"/>
        </w:rPr>
        <w:t>Laissez-faire leadership</w:t>
      </w:r>
      <w:r w:rsidRPr="001D0706">
        <w:rPr>
          <w:sz w:val="24"/>
          <w:szCs w:val="24"/>
        </w:rPr>
        <w:t xml:space="preserve"> is when leaders give their followers the power to make decisions. This style works well when the people following the leader are highly skilled and motivated, and the leader has faith in their skills. However, leadership not telling people what to do or holding them accountable can lead to poor performance</w:t>
      </w:r>
      <w:r w:rsidR="007F7BDB" w:rsidRPr="001D0706">
        <w:rPr>
          <w:sz w:val="24"/>
          <w:szCs w:val="24"/>
        </w:rPr>
        <w:t xml:space="preserve"> </w:t>
      </w:r>
      <w:r w:rsidR="007F7BDB" w:rsidRPr="00701B37">
        <w:rPr>
          <w:sz w:val="24"/>
          <w:szCs w:val="24"/>
        </w:rPr>
        <w:t>(Sethuraman &amp; Suresh, 2014)</w:t>
      </w:r>
      <w:r w:rsidRPr="001D0706">
        <w:rPr>
          <w:sz w:val="24"/>
          <w:szCs w:val="24"/>
        </w:rPr>
        <w:t>.</w:t>
      </w:r>
    </w:p>
    <w:p w14:paraId="3812FE4E" w14:textId="77777777" w:rsidR="00622181" w:rsidRPr="001D0706" w:rsidRDefault="00000000" w:rsidP="002661A3">
      <w:pPr>
        <w:pStyle w:val="NoSpacing"/>
        <w:spacing w:line="360" w:lineRule="auto"/>
        <w:jc w:val="both"/>
        <w:rPr>
          <w:sz w:val="24"/>
          <w:szCs w:val="24"/>
        </w:rPr>
      </w:pPr>
      <w:r w:rsidRPr="001D0706">
        <w:rPr>
          <w:sz w:val="24"/>
          <w:szCs w:val="24"/>
        </w:rPr>
        <w:t xml:space="preserve">The article "The NHS: the many challenges for Leadership," published in The Lancet (2021), highlights the importance of effective leadership styles in the NHS. </w:t>
      </w:r>
      <w:r w:rsidR="00143754" w:rsidRPr="001D0706">
        <w:rPr>
          <w:sz w:val="24"/>
          <w:szCs w:val="24"/>
        </w:rPr>
        <w:t xml:space="preserve">According to the article, the National Health Service (NHS) requires leaders capable of adjusting to shifting conditions, working with stakeholders, and establishing a culture of trust and responsibility. In the National Health Service (NHS), autocratic leadership could be appropriate in circumstances where speedy choices need to be taken, such as during times of emergency. Autocratic leadership, on the other hand, can bring low morale and lower work satisfaction among NHS personnel, leading to high staff turnover rates. Because it requires staff participation in decision-making processes, </w:t>
      </w:r>
      <w:r w:rsidR="00143754" w:rsidRPr="001D0706">
        <w:rPr>
          <w:sz w:val="24"/>
          <w:szCs w:val="24"/>
        </w:rPr>
        <w:lastRenderedPageBreak/>
        <w:t>democratic leadership could be suitable for the National Health Service (NHS). This kind of leadership can enhance work satisfaction and motivation among staff, leading to improved patient care. On the other hand, democratic leadership might not be the best choice in circumstances in which choices have to be taken rapidly, such as during times of emergency. In the National Health Service (NHS), a leadership style known as laissez-faire may not be appropriate since it might result in a lack of direction and responsibility, leading to poor performance.</w:t>
      </w:r>
    </w:p>
    <w:p w14:paraId="4BB2D86B" w14:textId="77777777" w:rsidR="00622181" w:rsidRPr="001D0706" w:rsidRDefault="00000000" w:rsidP="002661A3">
      <w:pPr>
        <w:pStyle w:val="NoSpacing"/>
        <w:spacing w:line="360" w:lineRule="auto"/>
        <w:jc w:val="both"/>
        <w:rPr>
          <w:sz w:val="24"/>
          <w:szCs w:val="24"/>
        </w:rPr>
      </w:pPr>
      <w:r w:rsidRPr="001D0706">
        <w:rPr>
          <w:sz w:val="24"/>
          <w:szCs w:val="24"/>
        </w:rPr>
        <w:t>NHS may benefit most from the transformational style of leadership, which seeks to inspire and motivate staff members toward accomplishing a shared vision or objective. This kind of leadership has the potential to establish an environment that is based on trust and responsibility, which will ultimately result in better care for patients. On the other hand, transformational leadership calls for a high degree of expertise and dedication from the leader, which may only be appropriate in some circumstances</w:t>
      </w:r>
      <w:r w:rsidR="007F7BDB" w:rsidRPr="001D0706">
        <w:rPr>
          <w:sz w:val="24"/>
          <w:szCs w:val="24"/>
        </w:rPr>
        <w:t xml:space="preserve"> </w:t>
      </w:r>
      <w:r w:rsidR="007F7BDB" w:rsidRPr="00701B37">
        <w:rPr>
          <w:sz w:val="24"/>
          <w:szCs w:val="24"/>
        </w:rPr>
        <w:t>(Drysdale &amp; Gurr, 2017)</w:t>
      </w:r>
      <w:r w:rsidRPr="001D0706">
        <w:rPr>
          <w:sz w:val="24"/>
          <w:szCs w:val="24"/>
        </w:rPr>
        <w:t>. The National Health Service (NHS) must have effective leadership to overcome the issues it is now facing. The scenario's circumstances and the followers' requirements will determine the most effective leadership. The National Health Service (NHS) requires leaders who respond effectively to shifting conditions, engage in productive collaboration with many stakeholders, and foster an environment that values honesty and responsibility. The transformational leadership style may be the one that is best suited for the environment of the NHS; however, other leadership styles, such as autocratic, democratic, situational, and contingency leadership styles, may also be acceptable depending on the circumstances.</w:t>
      </w:r>
    </w:p>
    <w:p w14:paraId="272551CC" w14:textId="77777777" w:rsidR="004C226B" w:rsidRPr="001D0706" w:rsidRDefault="00000000" w:rsidP="002661A3">
      <w:pPr>
        <w:pStyle w:val="Heading2"/>
        <w:spacing w:line="360" w:lineRule="auto"/>
        <w:rPr>
          <w:b/>
          <w:bCs/>
        </w:rPr>
      </w:pPr>
      <w:r w:rsidRPr="001D0706">
        <w:rPr>
          <w:b/>
          <w:bCs/>
        </w:rPr>
        <w:tab/>
      </w:r>
      <w:bookmarkStart w:id="4" w:name="_Toc131578306"/>
      <w:r w:rsidRPr="001D0706">
        <w:rPr>
          <w:b/>
          <w:bCs/>
        </w:rPr>
        <w:t>Challenges to Leadership in Uncertain Times</w:t>
      </w:r>
      <w:bookmarkEnd w:id="4"/>
    </w:p>
    <w:p w14:paraId="5DBFB92D" w14:textId="77777777" w:rsidR="004C226B" w:rsidRPr="001D0706" w:rsidRDefault="00000000" w:rsidP="002661A3">
      <w:pPr>
        <w:pStyle w:val="NoSpacing"/>
        <w:spacing w:line="360" w:lineRule="auto"/>
        <w:jc w:val="both"/>
        <w:rPr>
          <w:sz w:val="24"/>
          <w:szCs w:val="24"/>
        </w:rPr>
      </w:pPr>
      <w:r w:rsidRPr="001D0706">
        <w:rPr>
          <w:sz w:val="24"/>
          <w:szCs w:val="24"/>
        </w:rPr>
        <w:t>NHS is confronted with various issues, the successful resolution of which depends on strong leadership. In recent years, the pandemic of COVID-19 has been one of the most significant difficulties the NHS has needed to overcome. The pandemic has significantly burdened the NHS, leading to a lack of available staff, increased service demand, and funding limits</w:t>
      </w:r>
      <w:r w:rsidR="007F7BDB" w:rsidRPr="001D0706">
        <w:rPr>
          <w:sz w:val="24"/>
          <w:szCs w:val="24"/>
        </w:rPr>
        <w:t xml:space="preserve"> </w:t>
      </w:r>
      <w:r w:rsidR="007F7BDB" w:rsidRPr="00701B37">
        <w:rPr>
          <w:sz w:val="24"/>
          <w:szCs w:val="24"/>
        </w:rPr>
        <w:t>(Tran &amp; Nghia, 2020)</w:t>
      </w:r>
      <w:r w:rsidRPr="001D0706">
        <w:rPr>
          <w:sz w:val="24"/>
          <w:szCs w:val="24"/>
        </w:rPr>
        <w:t xml:space="preserve">. The epidemic has also shown the shortcomings in the leadership of the NHS, such as poor communication, a lack of readiness, and inadequate resources. In addition to the epidemic, NHS is confronted with several issues that need strong leadership. These problems include </w:t>
      </w:r>
      <w:r w:rsidRPr="001D0706">
        <w:rPr>
          <w:sz w:val="24"/>
          <w:szCs w:val="24"/>
        </w:rPr>
        <w:lastRenderedPageBreak/>
        <w:t>personnel vacancy challenges, the difficulty of fulfilling financial and operational objectives, increased demand for services, and a culture of blaming individuals rather than assuming responsibility responsibilities. NHS must have strong leadership to successfully handle these difficulties and guarantee that patients receive high-quality treatment.</w:t>
      </w:r>
    </w:p>
    <w:p w14:paraId="1F2FEAC9" w14:textId="77777777" w:rsidR="004C226B" w:rsidRPr="001D0706" w:rsidRDefault="00000000" w:rsidP="002661A3">
      <w:pPr>
        <w:pStyle w:val="NoSpacing"/>
        <w:spacing w:line="360" w:lineRule="auto"/>
        <w:jc w:val="both"/>
        <w:rPr>
          <w:sz w:val="24"/>
          <w:szCs w:val="24"/>
        </w:rPr>
      </w:pPr>
      <w:r w:rsidRPr="001D0706">
        <w:rPr>
          <w:sz w:val="24"/>
          <w:szCs w:val="24"/>
        </w:rPr>
        <w:t>The article makes some recommendations on the issues that should be prioritized by NHS leadership. These goals include the requirement for leaders to adapt to changing circumstances, work cooperatively with stakeholders, and build a culture of trust and responsibility</w:t>
      </w:r>
      <w:r w:rsidR="007F7BDB" w:rsidRPr="001D0706">
        <w:rPr>
          <w:sz w:val="24"/>
          <w:szCs w:val="24"/>
        </w:rPr>
        <w:t xml:space="preserve"> </w:t>
      </w:r>
      <w:r w:rsidR="007F7BDB" w:rsidRPr="00701B37">
        <w:rPr>
          <w:sz w:val="24"/>
          <w:szCs w:val="24"/>
        </w:rPr>
        <w:t>(Nelson, 2020)</w:t>
      </w:r>
      <w:r w:rsidRPr="001D0706">
        <w:rPr>
          <w:sz w:val="24"/>
          <w:szCs w:val="24"/>
        </w:rPr>
        <w:t>. In addition to this recommendation, the article suggests that managers should concentrate on the health and happiness of their employees, find solutions to staffing shortages, and work to enhance communication. One of the criticisms that might be levelled at the essay is that it needs to present a detailed road map on how leaders can accomplish these aims. The essay argues that leaders should adapt to changing conditions, but it does not give particular instructions on how to do so. Similarly, although the essay emphasizes the need to address workforce shortages, it does not give specific advice regarding attracting and keeping employees.</w:t>
      </w:r>
    </w:p>
    <w:p w14:paraId="0C4EE907" w14:textId="77777777" w:rsidR="004C226B" w:rsidRPr="001D0706" w:rsidRDefault="00000000" w:rsidP="002661A3">
      <w:pPr>
        <w:pStyle w:val="NoSpacing"/>
        <w:spacing w:line="360" w:lineRule="auto"/>
        <w:jc w:val="both"/>
        <w:rPr>
          <w:sz w:val="24"/>
          <w:szCs w:val="24"/>
        </w:rPr>
      </w:pPr>
      <w:r w:rsidRPr="001D0706">
        <w:rPr>
          <w:sz w:val="24"/>
          <w:szCs w:val="24"/>
        </w:rPr>
        <w:t>Another critique of the article is that it does not investigate the reasons behind some of the difficulties faced by the NHS, which is another criticism levelled against it. For instance, the article must address the structural factors contributing to staffing shortages, such as inadequate training and education financing or bad working conditions</w:t>
      </w:r>
      <w:r w:rsidR="007F7BDB" w:rsidRPr="001D0706">
        <w:rPr>
          <w:sz w:val="24"/>
          <w:szCs w:val="24"/>
        </w:rPr>
        <w:t xml:space="preserve"> </w:t>
      </w:r>
      <w:r w:rsidR="007F7BDB" w:rsidRPr="00701B37">
        <w:rPr>
          <w:sz w:val="24"/>
          <w:szCs w:val="24"/>
        </w:rPr>
        <w:t>(Barthakur et al., 2022)</w:t>
      </w:r>
      <w:r w:rsidRPr="001D0706">
        <w:rPr>
          <w:sz w:val="24"/>
          <w:szCs w:val="24"/>
        </w:rPr>
        <w:t>. Other examples include a lack of diversity in the workforce and a lack of diversity in leadership. In order to solve these problems, leaders within the NHS need to fight for structural reforms that address the fundamental reasons for the challenges the organization is now facing. The NHS is now confronting several challenges, many of which may be mitigated with solid leadership. The COVID-19 pandemic has brought to light the deficiencies in the leadership of the NHS. As a result, leaders must respond appropriately to shifting conditions, collaborate effectively with various stakeholders, and establish an environment that values trust and accountability. Although the article offers helpful recommendations, it is possible to find fault with it in some respects, including the absence of a specific plan for achieving these priorities and the imperative nature of addressing the fundamental causes of the problems that are currently confronting the NHS</w:t>
      </w:r>
      <w:r w:rsidR="007F7BDB" w:rsidRPr="001D0706">
        <w:rPr>
          <w:sz w:val="24"/>
          <w:szCs w:val="24"/>
        </w:rPr>
        <w:t xml:space="preserve"> </w:t>
      </w:r>
      <w:r w:rsidR="007F7BDB" w:rsidRPr="00701B37">
        <w:rPr>
          <w:sz w:val="24"/>
          <w:szCs w:val="24"/>
        </w:rPr>
        <w:t>(Badura et al., 2022)</w:t>
      </w:r>
      <w:r w:rsidRPr="001D0706">
        <w:rPr>
          <w:sz w:val="24"/>
          <w:szCs w:val="24"/>
        </w:rPr>
        <w:t xml:space="preserve">. For the National Health Service (NHS) to be able to provide patients with </w:t>
      </w:r>
      <w:r w:rsidRPr="001D0706">
        <w:rPr>
          <w:sz w:val="24"/>
          <w:szCs w:val="24"/>
        </w:rPr>
        <w:lastRenderedPageBreak/>
        <w:t>treatment of a high standard and guarantee the long-term viability of the healthcare system, it is vital to have effective leadership.</w:t>
      </w:r>
    </w:p>
    <w:p w14:paraId="4A4E7A5F" w14:textId="77777777" w:rsidR="004C226B" w:rsidRPr="001D0706" w:rsidRDefault="00000000" w:rsidP="002661A3">
      <w:pPr>
        <w:pStyle w:val="Heading2"/>
        <w:spacing w:line="360" w:lineRule="auto"/>
        <w:rPr>
          <w:b/>
          <w:bCs/>
        </w:rPr>
      </w:pPr>
      <w:r w:rsidRPr="001D0706">
        <w:rPr>
          <w:b/>
          <w:bCs/>
        </w:rPr>
        <w:tab/>
      </w:r>
      <w:bookmarkStart w:id="5" w:name="_Toc131578307"/>
      <w:r w:rsidRPr="001D0706">
        <w:rPr>
          <w:b/>
          <w:bCs/>
        </w:rPr>
        <w:t>Ethical Leadership</w:t>
      </w:r>
      <w:bookmarkEnd w:id="5"/>
    </w:p>
    <w:p w14:paraId="3FB97DA1" w14:textId="77777777" w:rsidR="00D42EE7" w:rsidRPr="001D0706" w:rsidRDefault="00000000" w:rsidP="002661A3">
      <w:pPr>
        <w:pStyle w:val="NoSpacing"/>
        <w:spacing w:line="360" w:lineRule="auto"/>
        <w:jc w:val="both"/>
        <w:rPr>
          <w:sz w:val="24"/>
          <w:szCs w:val="24"/>
        </w:rPr>
      </w:pPr>
      <w:r w:rsidRPr="001D0706">
        <w:rPr>
          <w:sz w:val="24"/>
          <w:szCs w:val="24"/>
        </w:rPr>
        <w:t xml:space="preserve">When leaders act per their moral beliefs and ideals, they practise ethical leadership. Responsible, ethical leaders provide an environment where everyone is treated reasonably and is held accountable for their actions. Responsible and dedicated to doing the right thing, ethical leaders take personal responsibility for their conduct. </w:t>
      </w:r>
      <w:r w:rsidR="007F7BDB" w:rsidRPr="00701B37">
        <w:rPr>
          <w:sz w:val="24"/>
          <w:szCs w:val="24"/>
        </w:rPr>
        <w:t xml:space="preserve">Ray &amp; Goppelt </w:t>
      </w:r>
      <w:r w:rsidR="007F7BDB" w:rsidRPr="001D0706">
        <w:rPr>
          <w:sz w:val="24"/>
          <w:szCs w:val="24"/>
        </w:rPr>
        <w:t>(</w:t>
      </w:r>
      <w:r w:rsidR="007F7BDB" w:rsidRPr="00701B37">
        <w:rPr>
          <w:sz w:val="24"/>
          <w:szCs w:val="24"/>
        </w:rPr>
        <w:t>2019)</w:t>
      </w:r>
      <w:r w:rsidRPr="001D0706">
        <w:rPr>
          <w:sz w:val="24"/>
          <w:szCs w:val="24"/>
        </w:rPr>
        <w:t xml:space="preserve"> state that ethical leaders are honest, have integrity, treat others fairly, and take responsibility for their actions. Some important ethical considerations for NHS administrators are outlined in the essay. Leaders should prioritize patient safety, reduce health disparities, and encourage a welcoming environment for all people. The essay also stresses the importance of leaders being honest and accepting responsibility for their decisions and actions. These moral considerations should be at the forefront of every NHS leader's mind. Healthcare administrators are responsible for prioritizing patient safety in their decision-making. As healthcare providers, we have an ethical obligation to eliminate healthcare disparities and guarantee that all people may have access to quality medical treatment on an equal basis. All people must be treated with respect and decency, which may be ensured by encouraging diversity and inclusion</w:t>
      </w:r>
      <w:r w:rsidR="007F7BDB" w:rsidRPr="001D0706">
        <w:rPr>
          <w:sz w:val="24"/>
          <w:szCs w:val="24"/>
        </w:rPr>
        <w:t xml:space="preserve"> </w:t>
      </w:r>
      <w:r w:rsidR="007F7BDB" w:rsidRPr="00701B37">
        <w:rPr>
          <w:sz w:val="24"/>
          <w:szCs w:val="24"/>
        </w:rPr>
        <w:t>(Mayhead, 2020)</w:t>
      </w:r>
      <w:r w:rsidRPr="001D0706">
        <w:rPr>
          <w:sz w:val="24"/>
          <w:szCs w:val="24"/>
        </w:rPr>
        <w:t>.</w:t>
      </w:r>
    </w:p>
    <w:p w14:paraId="4A1571A3" w14:textId="77777777" w:rsidR="00D42EE7" w:rsidRPr="001D0706" w:rsidRDefault="00000000" w:rsidP="002661A3">
      <w:pPr>
        <w:pStyle w:val="NoSpacing"/>
        <w:spacing w:line="360" w:lineRule="auto"/>
        <w:jc w:val="both"/>
        <w:rPr>
          <w:sz w:val="24"/>
          <w:szCs w:val="24"/>
        </w:rPr>
      </w:pPr>
      <w:r w:rsidRPr="001D0706">
        <w:rPr>
          <w:sz w:val="24"/>
          <w:szCs w:val="24"/>
        </w:rPr>
        <w:t>It is possible to critique the article's emphasis on ethics. The article has been criticized for ignoring NHS officials' ethical difficulties, such as allocating few resources. NHS has limited resources, and its administrators frequently must make challenging choices about how to allocate them. Ethical leaders must balance keeping costs low and giving every patient the best treatment possible. Another complaint is that the essay needs to offer specific advice on how leaders might realize these ethical goals. The essay emphasizes the need to address health inequities but gives no specific suggestions. Leaders must prioritize patient safety, reduce health disparities, and foster an inclusive environment to handle these ethical problems</w:t>
      </w:r>
      <w:r w:rsidR="007F7BDB" w:rsidRPr="001D0706">
        <w:rPr>
          <w:sz w:val="24"/>
          <w:szCs w:val="24"/>
        </w:rPr>
        <w:t xml:space="preserve"> </w:t>
      </w:r>
      <w:r w:rsidR="007F7BDB" w:rsidRPr="00701B37">
        <w:rPr>
          <w:sz w:val="24"/>
          <w:szCs w:val="24"/>
        </w:rPr>
        <w:t>(Nelson, 2020)</w:t>
      </w:r>
      <w:r w:rsidRPr="001D0706">
        <w:rPr>
          <w:sz w:val="24"/>
          <w:szCs w:val="24"/>
        </w:rPr>
        <w:t>.</w:t>
      </w:r>
    </w:p>
    <w:p w14:paraId="33B5667D" w14:textId="77777777" w:rsidR="004C226B" w:rsidRPr="001D0706" w:rsidRDefault="00000000" w:rsidP="002661A3">
      <w:pPr>
        <w:pStyle w:val="NoSpacing"/>
        <w:spacing w:line="360" w:lineRule="auto"/>
        <w:jc w:val="both"/>
        <w:rPr>
          <w:sz w:val="24"/>
          <w:szCs w:val="24"/>
        </w:rPr>
      </w:pPr>
      <w:r w:rsidRPr="001D0706">
        <w:rPr>
          <w:sz w:val="24"/>
          <w:szCs w:val="24"/>
        </w:rPr>
        <w:t xml:space="preserve">Patient safety, health inequities, and the promotion of diversity and inclusion are all top priorities for NHS leaders, who must uphold the highest standards of ethical conduct. Although the article offers helpful ethical priorities, it can be criticized for not providing more specific recommendations on how leaders might accomplish these goals and how to tackle ethical </w:t>
      </w:r>
      <w:r w:rsidRPr="001D0706">
        <w:rPr>
          <w:sz w:val="24"/>
          <w:szCs w:val="24"/>
        </w:rPr>
        <w:lastRenderedPageBreak/>
        <w:t>difficulties like resource allocation. The NHS relies on ethical leadership to provide high-quality treatment to patients and preserve the long-term viability of the healthcare system.</w:t>
      </w:r>
    </w:p>
    <w:p w14:paraId="51298EF1" w14:textId="77777777" w:rsidR="00D42EE7" w:rsidRPr="001D0706" w:rsidRDefault="00000000" w:rsidP="002661A3">
      <w:pPr>
        <w:pStyle w:val="Heading1"/>
        <w:spacing w:line="360" w:lineRule="auto"/>
        <w:rPr>
          <w:b/>
          <w:bCs/>
        </w:rPr>
      </w:pPr>
      <w:bookmarkStart w:id="6" w:name="_Toc131578308"/>
      <w:r w:rsidRPr="001D0706">
        <w:rPr>
          <w:b/>
          <w:bCs/>
        </w:rPr>
        <w:t>Conclusion</w:t>
      </w:r>
      <w:bookmarkEnd w:id="6"/>
    </w:p>
    <w:p w14:paraId="425DA2F8" w14:textId="77777777" w:rsidR="009661A8" w:rsidRPr="001D0706" w:rsidRDefault="00000000" w:rsidP="002661A3">
      <w:pPr>
        <w:pStyle w:val="NoSpacing"/>
        <w:spacing w:line="360" w:lineRule="auto"/>
        <w:jc w:val="both"/>
        <w:rPr>
          <w:sz w:val="24"/>
          <w:szCs w:val="24"/>
        </w:rPr>
      </w:pPr>
      <w:r w:rsidRPr="001D0706">
        <w:rPr>
          <w:sz w:val="24"/>
          <w:szCs w:val="24"/>
        </w:rPr>
        <w:t>The National Health Service is no exception to the rule that strong leadership is essential to any successful organization. We have addressed the contrasts between leadership and management in this paper and highlighted the three primary types of leadership: autocratic, democratic, and laissez-faire. We have also analyzed the challenges leaders face in the NHS, such as staffing shortages and financial pressures, and evaluated the recommendations for leadership priorities included in the article. These recommendations include building a culture of collaboration and prioritizing the well-being of staff members. In addition, we have discussed the idea of ethical leadership and the significance of leaders adhering to ethical values in how they conduct their businesses and lead their followers. In our study of the article's ethical priorities, we have highlighted the need to prioritize patient-centred care while emphasizing openness, fairness, and honesty in decision-making. According to the findings of our investigation, a transformational leadership approach is the one that is most suited to the environment of the NHS. This style emphasizes cooperation, empowerment, and creativity, all of which are critical attributes for leaders to possess in order to effectively traverse the complex difficulties that are now confronting the NHS. Strong leadership is necessary for the National Health Service (NHS) to address the challenges the modern healthcare system poses and ensure the organization's continued viability. Effective leadership is one of the most critical factors determining the success of any organization. The National Health Service (NHS) requires its leaders to prioritize ethical leadership and select a leadership style appropriate for their organization's particular circumstances.</w:t>
      </w:r>
    </w:p>
    <w:p w14:paraId="1D41E1C2" w14:textId="77777777" w:rsidR="009661A8" w:rsidRPr="001D0706" w:rsidRDefault="00000000" w:rsidP="002661A3">
      <w:pPr>
        <w:spacing w:line="360" w:lineRule="auto"/>
        <w:rPr>
          <w:sz w:val="24"/>
          <w:szCs w:val="24"/>
        </w:rPr>
      </w:pPr>
      <w:r w:rsidRPr="001D0706">
        <w:rPr>
          <w:sz w:val="24"/>
          <w:szCs w:val="24"/>
        </w:rPr>
        <w:br w:type="page"/>
      </w:r>
    </w:p>
    <w:p w14:paraId="037E84E8" w14:textId="77777777" w:rsidR="00D42EE7" w:rsidRPr="001D0706" w:rsidRDefault="00000000" w:rsidP="002661A3">
      <w:pPr>
        <w:pStyle w:val="Heading1"/>
        <w:spacing w:line="360" w:lineRule="auto"/>
        <w:rPr>
          <w:b/>
          <w:bCs/>
        </w:rPr>
      </w:pPr>
      <w:bookmarkStart w:id="7" w:name="_Toc131578309"/>
      <w:r w:rsidRPr="001D0706">
        <w:rPr>
          <w:b/>
          <w:bCs/>
        </w:rPr>
        <w:lastRenderedPageBreak/>
        <w:t>Reflection</w:t>
      </w:r>
      <w:bookmarkEnd w:id="7"/>
    </w:p>
    <w:p w14:paraId="27BD58F4" w14:textId="77777777" w:rsidR="00E20D05" w:rsidRPr="001D0706" w:rsidRDefault="00000000" w:rsidP="002661A3">
      <w:pPr>
        <w:pStyle w:val="NoSpacing"/>
        <w:spacing w:line="360" w:lineRule="auto"/>
        <w:jc w:val="both"/>
        <w:rPr>
          <w:sz w:val="24"/>
          <w:szCs w:val="24"/>
        </w:rPr>
      </w:pPr>
      <w:r w:rsidRPr="001D0706">
        <w:rPr>
          <w:sz w:val="24"/>
          <w:szCs w:val="24"/>
        </w:rPr>
        <w:t>As I progressed through the Emergent Leadership Skills module, I got a more in-depth understanding of the many characteristics and approaches associated with effective leadership. One of the fundamental ideas that stuck out to me is the significance of possessing high levels of emotional intelligence in order to lead others effectively. According to what was covered in the lesson, emotional intelligence is the capacity to identify and control one's feelings and those of oneself and others. This ability is necessary for establishing constructive connections with other team members and creating a working atmosphere that encourages collaboration. To be an effective leader, it is essential to possess not only technical abilities but also interpersonal skills, to earn the respect and trust of the team members.</w:t>
      </w:r>
    </w:p>
    <w:p w14:paraId="260A439C" w14:textId="77777777" w:rsidR="00E20D05" w:rsidRPr="001D0706" w:rsidRDefault="00000000" w:rsidP="002661A3">
      <w:pPr>
        <w:pStyle w:val="NoSpacing"/>
        <w:spacing w:line="360" w:lineRule="auto"/>
        <w:jc w:val="both"/>
        <w:rPr>
          <w:sz w:val="24"/>
          <w:szCs w:val="24"/>
        </w:rPr>
      </w:pPr>
      <w:r w:rsidRPr="001D0706">
        <w:rPr>
          <w:sz w:val="24"/>
          <w:szCs w:val="24"/>
        </w:rPr>
        <w:t>One facet of leadership that caught my interest was the function of vision and purpose in leading a group toward a shared objective. The session taught me that great leaders have a crystal clear vision of where they want their team to go in the future and a strong sense of purpose to push their team toward attaining that vision. I applied this knowledge to my leadership style after completing the module. In order to guarantee that the members of the team comprehend the vision, as well as be inspired to work towards achieving it, practical communication skills are required. In my role as a leader, it is my obligation to inspire and encourage my team to work towards a shared objective, as well as to make sure that their efforts align with the firm's broader plan.</w:t>
      </w:r>
    </w:p>
    <w:p w14:paraId="72D08FA3" w14:textId="77777777" w:rsidR="00E20D05" w:rsidRPr="001D0706" w:rsidRDefault="00000000" w:rsidP="002661A3">
      <w:pPr>
        <w:pStyle w:val="NoSpacing"/>
        <w:spacing w:line="360" w:lineRule="auto"/>
        <w:jc w:val="both"/>
        <w:rPr>
          <w:sz w:val="24"/>
          <w:szCs w:val="24"/>
        </w:rPr>
      </w:pPr>
      <w:r w:rsidRPr="001D0706">
        <w:rPr>
          <w:sz w:val="24"/>
          <w:szCs w:val="24"/>
        </w:rPr>
        <w:t>After considering it, I have concluded that the democratic leadership style is the one with which I most strongly identify as a leader. This approach entails promoting engagement from team members in decision-making processes and allowing them to have a say in the future path that the team will take. This method results in ideas that are both more creative and inventive, and it also encourages a sense of ownership and responsibility among the team members. In addition, one of my goals is always to keep the door to my office open. I encourage team members to come to me with any issues or ideas.</w:t>
      </w:r>
    </w:p>
    <w:p w14:paraId="4623437F" w14:textId="77777777" w:rsidR="002661A3" w:rsidRPr="001D0706" w:rsidRDefault="00000000" w:rsidP="002661A3">
      <w:pPr>
        <w:pStyle w:val="NoSpacing"/>
        <w:spacing w:line="360" w:lineRule="auto"/>
        <w:jc w:val="both"/>
        <w:rPr>
          <w:sz w:val="24"/>
          <w:szCs w:val="24"/>
        </w:rPr>
      </w:pPr>
      <w:r w:rsidRPr="001D0706">
        <w:rPr>
          <w:sz w:val="24"/>
          <w:szCs w:val="24"/>
        </w:rPr>
        <w:t xml:space="preserve">On a recent project at work, for instance, I utilized my democratic style of leadership, which is an example of how I have employed this style in the past. At our weekly meetings, my team and I discussed the project, and I encouraged everyone on the team to contribute their thoughts, </w:t>
      </w:r>
      <w:r w:rsidRPr="001D0706">
        <w:rPr>
          <w:sz w:val="24"/>
          <w:szCs w:val="24"/>
        </w:rPr>
        <w:lastRenderedPageBreak/>
        <w:t>ideas, and suggestions. I also made sure to hold one-on-one meetings with every member of the team in order to address any issues they might have had and make sure that their specific goals were being reached. We were able to build a project plan that was more thorough and imaginative by giving members of the team a voice and incorporating them into the decision-making process. This eventually contributed to the success of the project.</w:t>
      </w:r>
    </w:p>
    <w:p w14:paraId="51E12C89" w14:textId="77777777" w:rsidR="002661A3" w:rsidRPr="001D0706" w:rsidRDefault="00000000" w:rsidP="002661A3">
      <w:pPr>
        <w:pStyle w:val="NoSpacing"/>
        <w:spacing w:line="360" w:lineRule="auto"/>
        <w:jc w:val="both"/>
        <w:rPr>
          <w:sz w:val="24"/>
          <w:szCs w:val="24"/>
        </w:rPr>
      </w:pPr>
      <w:r w:rsidRPr="001D0706">
        <w:rPr>
          <w:sz w:val="24"/>
          <w:szCs w:val="24"/>
        </w:rPr>
        <w:t>In addition to the qualities and abilities associated with effective leadership, the module emphasized the significance of emotional intelligence (EI) as a factor in that effectiveness. Emotional intelligence is the capacity to identify, comprehend, and effectively regulate one's feelings and those of others. A high EI leader can successfully negotiate difficult social circumstances, create good connections with others, and convey their ideas. Throughout the course's many activities and conversations, I better understood the role that self-awareness, empathy, and clear and compelling communication play in increasing my emotional intelligence. I have also realized that to become a more successful leader, and I must continually focus on enhancing my emotional intelligence (EI).</w:t>
      </w:r>
    </w:p>
    <w:p w14:paraId="467675F6" w14:textId="77777777" w:rsidR="00BE5F51" w:rsidRPr="001D0706" w:rsidRDefault="00000000" w:rsidP="002661A3">
      <w:pPr>
        <w:pStyle w:val="NoSpacing"/>
        <w:spacing w:line="360" w:lineRule="auto"/>
        <w:jc w:val="both"/>
        <w:rPr>
          <w:sz w:val="24"/>
          <w:szCs w:val="24"/>
        </w:rPr>
      </w:pPr>
      <w:r w:rsidRPr="001D0706">
        <w:rPr>
          <w:sz w:val="24"/>
          <w:szCs w:val="24"/>
        </w:rPr>
        <w:t>My understanding of the relevance of emotional intelligence, having a clear vision and purpose, and having strong communication skills in leadership roles has deepened because I participated in the module on Emergent Leadership Skills. It has also benefited me in recognizing that my style of leadership is democratic and in grasping how to put this style into reality in the actual world. In addition, it has assisted me in recognizing that my style of leadership is democratic. One of my goals for the future is to continue to enhance my leadership skills and put the knowledge I have gained from this module to good use to become a more prosperous and influential leader.</w:t>
      </w:r>
    </w:p>
    <w:p w14:paraId="49983150" w14:textId="77777777" w:rsidR="00BE5F51" w:rsidRPr="001D0706" w:rsidRDefault="00000000">
      <w:pPr>
        <w:rPr>
          <w:sz w:val="24"/>
          <w:szCs w:val="24"/>
        </w:rPr>
      </w:pPr>
      <w:r w:rsidRPr="001D0706">
        <w:rPr>
          <w:sz w:val="24"/>
          <w:szCs w:val="24"/>
        </w:rPr>
        <w:br w:type="page"/>
      </w:r>
    </w:p>
    <w:p w14:paraId="6EA8A6D2" w14:textId="77777777" w:rsidR="00E20D05" w:rsidRPr="001D0706" w:rsidRDefault="00000000" w:rsidP="004C3F73">
      <w:pPr>
        <w:pStyle w:val="Heading1"/>
        <w:spacing w:line="360" w:lineRule="auto"/>
        <w:rPr>
          <w:b/>
          <w:bCs/>
        </w:rPr>
      </w:pPr>
      <w:bookmarkStart w:id="8" w:name="_Toc131578310"/>
      <w:r w:rsidRPr="001D0706">
        <w:rPr>
          <w:b/>
          <w:bCs/>
        </w:rPr>
        <w:lastRenderedPageBreak/>
        <w:t>References</w:t>
      </w:r>
      <w:bookmarkEnd w:id="8"/>
    </w:p>
    <w:p w14:paraId="5714C18C" w14:textId="77777777" w:rsidR="007F7BDB" w:rsidRPr="001D0706" w:rsidRDefault="00000000" w:rsidP="004C3F73">
      <w:pPr>
        <w:pStyle w:val="NoSpacing"/>
        <w:spacing w:line="360" w:lineRule="auto"/>
        <w:ind w:left="720" w:hanging="720"/>
        <w:jc w:val="both"/>
        <w:rPr>
          <w:sz w:val="24"/>
          <w:szCs w:val="24"/>
        </w:rPr>
      </w:pPr>
      <w:r w:rsidRPr="001D0706">
        <w:rPr>
          <w:sz w:val="24"/>
          <w:szCs w:val="24"/>
        </w:rPr>
        <w:t>Badura, K.L., Galvin, B.M. and Lee, M.Y., 2022. Leadership emergence: An integrative review. Journal of Applied Psychology, 107(11), p.2069.</w:t>
      </w:r>
    </w:p>
    <w:p w14:paraId="5251EA0E" w14:textId="77777777" w:rsidR="007F7BDB" w:rsidRPr="001D0706" w:rsidRDefault="00000000" w:rsidP="004C3F73">
      <w:pPr>
        <w:pStyle w:val="NoSpacing"/>
        <w:spacing w:line="360" w:lineRule="auto"/>
        <w:ind w:left="720" w:hanging="720"/>
        <w:jc w:val="both"/>
        <w:rPr>
          <w:sz w:val="24"/>
          <w:szCs w:val="24"/>
        </w:rPr>
      </w:pPr>
      <w:r w:rsidRPr="001D0706">
        <w:rPr>
          <w:sz w:val="24"/>
          <w:szCs w:val="24"/>
        </w:rPr>
        <w:t>Baptista, J., Stein, M.K., Klein, S., Watson-Manheim, M.B. and Lee, J., 2020. Digital work and organisational transformation: Emergent Digital/Human work configurations in modern organisations. The Journal of Strategic Information Systems, 29(2), p.101618.</w:t>
      </w:r>
    </w:p>
    <w:p w14:paraId="2B8CFEE4" w14:textId="77777777" w:rsidR="007F7BDB" w:rsidRPr="001D0706" w:rsidRDefault="00000000" w:rsidP="004C3F73">
      <w:pPr>
        <w:pStyle w:val="NoSpacing"/>
        <w:spacing w:line="360" w:lineRule="auto"/>
        <w:ind w:left="720" w:hanging="720"/>
        <w:jc w:val="both"/>
        <w:rPr>
          <w:sz w:val="24"/>
          <w:szCs w:val="24"/>
        </w:rPr>
      </w:pPr>
      <w:r w:rsidRPr="001D0706">
        <w:rPr>
          <w:sz w:val="24"/>
          <w:szCs w:val="24"/>
        </w:rPr>
        <w:t>Barthakur, A., Kovanovic, V., Joksimovic, S., Zhang, Z., Richey, M. and Pardo, A., 2022. Measuring leadership development in workplace learning using automated assessments: Learning analytics and measurement theory approach. British Journal of Educational Technology, 53(6), pp.1842-1863.</w:t>
      </w:r>
    </w:p>
    <w:p w14:paraId="5B1B4891" w14:textId="77777777" w:rsidR="007F7BDB" w:rsidRPr="001D0706" w:rsidRDefault="00000000" w:rsidP="004C3F73">
      <w:pPr>
        <w:pStyle w:val="NoSpacing"/>
        <w:spacing w:line="360" w:lineRule="auto"/>
        <w:ind w:left="720" w:hanging="720"/>
        <w:jc w:val="both"/>
        <w:rPr>
          <w:sz w:val="24"/>
          <w:szCs w:val="24"/>
        </w:rPr>
      </w:pPr>
      <w:r w:rsidRPr="001D0706">
        <w:rPr>
          <w:sz w:val="24"/>
          <w:szCs w:val="24"/>
        </w:rPr>
        <w:t>Drysdale, L. and Gurr, D., 2017. Leadership in uncertain times. International Studies in Educational Administration, 45(2), pp.131-159.</w:t>
      </w:r>
    </w:p>
    <w:p w14:paraId="40BBD76A" w14:textId="77777777" w:rsidR="007F7BDB" w:rsidRPr="001D0706" w:rsidRDefault="00000000" w:rsidP="004C3F73">
      <w:pPr>
        <w:pStyle w:val="NoSpacing"/>
        <w:spacing w:line="360" w:lineRule="auto"/>
        <w:ind w:left="720" w:hanging="720"/>
        <w:jc w:val="both"/>
        <w:rPr>
          <w:sz w:val="24"/>
          <w:szCs w:val="24"/>
        </w:rPr>
      </w:pPr>
      <w:r w:rsidRPr="001D0706">
        <w:rPr>
          <w:sz w:val="24"/>
          <w:szCs w:val="24"/>
        </w:rPr>
        <w:t>Hanna, A.A., Smith, T.A., Kirkman, B.L. and Griffin, R.W., 2021. The emergence of emergent leadership: A comprehensive framework and directions for future research. Journal of Management, 47(1), pp.76-104.</w:t>
      </w:r>
    </w:p>
    <w:p w14:paraId="0143D733" w14:textId="77777777" w:rsidR="007F7BDB" w:rsidRPr="001D0706" w:rsidRDefault="00000000" w:rsidP="004C3F73">
      <w:pPr>
        <w:pStyle w:val="NoSpacing"/>
        <w:spacing w:line="360" w:lineRule="auto"/>
        <w:ind w:left="720" w:hanging="720"/>
        <w:jc w:val="both"/>
        <w:rPr>
          <w:sz w:val="24"/>
          <w:szCs w:val="24"/>
        </w:rPr>
      </w:pPr>
      <w:r w:rsidRPr="001D0706">
        <w:rPr>
          <w:sz w:val="24"/>
          <w:szCs w:val="24"/>
        </w:rPr>
        <w:t>Mayhead, B., 2020. The Emergent role of the Coaching Manager: an experience of working with IPA. International Journal of Evidence Based Coaching and Mentoring, (S14), pp.46-60.</w:t>
      </w:r>
    </w:p>
    <w:p w14:paraId="22A38344" w14:textId="77777777" w:rsidR="007F7BDB" w:rsidRPr="001D0706" w:rsidRDefault="00000000" w:rsidP="004C3F73">
      <w:pPr>
        <w:pStyle w:val="NoSpacing"/>
        <w:spacing w:line="360" w:lineRule="auto"/>
        <w:ind w:left="720" w:hanging="720"/>
        <w:jc w:val="both"/>
        <w:rPr>
          <w:sz w:val="24"/>
          <w:szCs w:val="24"/>
        </w:rPr>
      </w:pPr>
      <w:r w:rsidRPr="001D0706">
        <w:rPr>
          <w:sz w:val="24"/>
          <w:szCs w:val="24"/>
        </w:rPr>
        <w:t>Nelson, E., 2020. Stakeholder Engagement in Curricular Design: Addressing Current and Emergent Community Needs. The Journal of Nonprofit Education and Leadership, 10(1).</w:t>
      </w:r>
    </w:p>
    <w:p w14:paraId="75EF82F8" w14:textId="77777777" w:rsidR="007F7BDB" w:rsidRPr="001D0706" w:rsidRDefault="00000000" w:rsidP="004C3F73">
      <w:pPr>
        <w:pStyle w:val="NoSpacing"/>
        <w:spacing w:line="360" w:lineRule="auto"/>
        <w:ind w:left="720" w:hanging="720"/>
        <w:jc w:val="both"/>
        <w:rPr>
          <w:sz w:val="24"/>
          <w:szCs w:val="24"/>
        </w:rPr>
      </w:pPr>
      <w:r w:rsidRPr="001D0706">
        <w:rPr>
          <w:sz w:val="24"/>
          <w:szCs w:val="24"/>
        </w:rPr>
        <w:t>Ray, K.M. and Goppelt, J., 2019. Developing leadership as well as leaders. Koonce, R.(Ed.), Buster, A., Elgayeva, K., Goppelt, J., Jackson, B., Ray, K., Roberts, W., Renato, S., &amp; van Dijk, GM (2019). The dialogical challenge of leadership development. Information Age Publishing IAG, pp.51-68.</w:t>
      </w:r>
    </w:p>
    <w:p w14:paraId="00806370" w14:textId="77777777" w:rsidR="007F7BDB" w:rsidRPr="001D0706" w:rsidRDefault="00000000" w:rsidP="004C3F73">
      <w:pPr>
        <w:pStyle w:val="NoSpacing"/>
        <w:spacing w:line="360" w:lineRule="auto"/>
        <w:ind w:left="720" w:hanging="720"/>
        <w:jc w:val="both"/>
        <w:rPr>
          <w:sz w:val="24"/>
          <w:szCs w:val="24"/>
        </w:rPr>
      </w:pPr>
      <w:r w:rsidRPr="001D0706">
        <w:rPr>
          <w:sz w:val="24"/>
          <w:szCs w:val="24"/>
        </w:rPr>
        <w:t>Sethuraman, K. and Suresh, J., 2014. Effective leadership styles. International Business Research, 7(9), p.165.</w:t>
      </w:r>
    </w:p>
    <w:p w14:paraId="58737ACE" w14:textId="77777777" w:rsidR="007F7BDB" w:rsidRPr="001D0706" w:rsidRDefault="00000000" w:rsidP="004C3F73">
      <w:pPr>
        <w:pStyle w:val="NoSpacing"/>
        <w:spacing w:line="360" w:lineRule="auto"/>
        <w:ind w:left="720" w:hanging="720"/>
        <w:jc w:val="both"/>
        <w:rPr>
          <w:sz w:val="24"/>
          <w:szCs w:val="24"/>
        </w:rPr>
      </w:pPr>
      <w:r w:rsidRPr="001D0706">
        <w:rPr>
          <w:sz w:val="24"/>
          <w:szCs w:val="24"/>
        </w:rPr>
        <w:t>Tran, L.T. and Nghia, T.L.H., 2020. Leadership in international Education: Leaders' professional development needs and tensions. Higher education, 80, pp.479-495.</w:t>
      </w:r>
    </w:p>
    <w:sectPr w:rsidR="007F7BDB" w:rsidRPr="001D0706" w:rsidSect="00671CF5">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751AFA"/>
    <w:multiLevelType w:val="hybridMultilevel"/>
    <w:tmpl w:val="88AA57FA"/>
    <w:lvl w:ilvl="0" w:tplc="88385A4E">
      <w:start w:val="4"/>
      <w:numFmt w:val="bullet"/>
      <w:lvlText w:val=""/>
      <w:lvlJc w:val="left"/>
      <w:pPr>
        <w:ind w:left="720" w:hanging="360"/>
      </w:pPr>
      <w:rPr>
        <w:rFonts w:ascii="Symbol" w:eastAsiaTheme="minorHAnsi" w:hAnsi="Symbol" w:cstheme="minorBidi" w:hint="default"/>
      </w:rPr>
    </w:lvl>
    <w:lvl w:ilvl="1" w:tplc="CFA8D598" w:tentative="1">
      <w:start w:val="1"/>
      <w:numFmt w:val="bullet"/>
      <w:lvlText w:val="o"/>
      <w:lvlJc w:val="left"/>
      <w:pPr>
        <w:ind w:left="1440" w:hanging="360"/>
      </w:pPr>
      <w:rPr>
        <w:rFonts w:ascii="Courier New" w:hAnsi="Courier New" w:cs="Courier New" w:hint="default"/>
      </w:rPr>
    </w:lvl>
    <w:lvl w:ilvl="2" w:tplc="CF7EC250" w:tentative="1">
      <w:start w:val="1"/>
      <w:numFmt w:val="bullet"/>
      <w:lvlText w:val=""/>
      <w:lvlJc w:val="left"/>
      <w:pPr>
        <w:ind w:left="2160" w:hanging="360"/>
      </w:pPr>
      <w:rPr>
        <w:rFonts w:ascii="Wingdings" w:hAnsi="Wingdings" w:hint="default"/>
      </w:rPr>
    </w:lvl>
    <w:lvl w:ilvl="3" w:tplc="22C2C52E" w:tentative="1">
      <w:start w:val="1"/>
      <w:numFmt w:val="bullet"/>
      <w:lvlText w:val=""/>
      <w:lvlJc w:val="left"/>
      <w:pPr>
        <w:ind w:left="2880" w:hanging="360"/>
      </w:pPr>
      <w:rPr>
        <w:rFonts w:ascii="Symbol" w:hAnsi="Symbol" w:hint="default"/>
      </w:rPr>
    </w:lvl>
    <w:lvl w:ilvl="4" w:tplc="0DDAAB7C" w:tentative="1">
      <w:start w:val="1"/>
      <w:numFmt w:val="bullet"/>
      <w:lvlText w:val="o"/>
      <w:lvlJc w:val="left"/>
      <w:pPr>
        <w:ind w:left="3600" w:hanging="360"/>
      </w:pPr>
      <w:rPr>
        <w:rFonts w:ascii="Courier New" w:hAnsi="Courier New" w:cs="Courier New" w:hint="default"/>
      </w:rPr>
    </w:lvl>
    <w:lvl w:ilvl="5" w:tplc="63D08D4E" w:tentative="1">
      <w:start w:val="1"/>
      <w:numFmt w:val="bullet"/>
      <w:lvlText w:val=""/>
      <w:lvlJc w:val="left"/>
      <w:pPr>
        <w:ind w:left="4320" w:hanging="360"/>
      </w:pPr>
      <w:rPr>
        <w:rFonts w:ascii="Wingdings" w:hAnsi="Wingdings" w:hint="default"/>
      </w:rPr>
    </w:lvl>
    <w:lvl w:ilvl="6" w:tplc="7604E016" w:tentative="1">
      <w:start w:val="1"/>
      <w:numFmt w:val="bullet"/>
      <w:lvlText w:val=""/>
      <w:lvlJc w:val="left"/>
      <w:pPr>
        <w:ind w:left="5040" w:hanging="360"/>
      </w:pPr>
      <w:rPr>
        <w:rFonts w:ascii="Symbol" w:hAnsi="Symbol" w:hint="default"/>
      </w:rPr>
    </w:lvl>
    <w:lvl w:ilvl="7" w:tplc="4B44F338" w:tentative="1">
      <w:start w:val="1"/>
      <w:numFmt w:val="bullet"/>
      <w:lvlText w:val="o"/>
      <w:lvlJc w:val="left"/>
      <w:pPr>
        <w:ind w:left="5760" w:hanging="360"/>
      </w:pPr>
      <w:rPr>
        <w:rFonts w:ascii="Courier New" w:hAnsi="Courier New" w:cs="Courier New" w:hint="default"/>
      </w:rPr>
    </w:lvl>
    <w:lvl w:ilvl="8" w:tplc="5FDE415C" w:tentative="1">
      <w:start w:val="1"/>
      <w:numFmt w:val="bullet"/>
      <w:lvlText w:val=""/>
      <w:lvlJc w:val="left"/>
      <w:pPr>
        <w:ind w:left="6480" w:hanging="360"/>
      </w:pPr>
      <w:rPr>
        <w:rFonts w:ascii="Wingdings" w:hAnsi="Wingdings" w:hint="default"/>
      </w:rPr>
    </w:lvl>
  </w:abstractNum>
  <w:num w:numId="1" w16cid:durableId="20014196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181"/>
    <w:rsid w:val="00010010"/>
    <w:rsid w:val="0002322B"/>
    <w:rsid w:val="00096374"/>
    <w:rsid w:val="000A68AD"/>
    <w:rsid w:val="00143754"/>
    <w:rsid w:val="001D0706"/>
    <w:rsid w:val="00265C68"/>
    <w:rsid w:val="002661A3"/>
    <w:rsid w:val="002C29AE"/>
    <w:rsid w:val="002C2F01"/>
    <w:rsid w:val="00346FA7"/>
    <w:rsid w:val="004C226B"/>
    <w:rsid w:val="004C3F73"/>
    <w:rsid w:val="005979C8"/>
    <w:rsid w:val="00622181"/>
    <w:rsid w:val="00671CF5"/>
    <w:rsid w:val="006F2E37"/>
    <w:rsid w:val="00701B37"/>
    <w:rsid w:val="007D2D1E"/>
    <w:rsid w:val="007D3EDF"/>
    <w:rsid w:val="007F7BDB"/>
    <w:rsid w:val="0085540D"/>
    <w:rsid w:val="008E396C"/>
    <w:rsid w:val="00936AE7"/>
    <w:rsid w:val="009661A8"/>
    <w:rsid w:val="00A2529C"/>
    <w:rsid w:val="00A42D24"/>
    <w:rsid w:val="00B50816"/>
    <w:rsid w:val="00BE5F51"/>
    <w:rsid w:val="00C12E88"/>
    <w:rsid w:val="00D42EE7"/>
    <w:rsid w:val="00DA14CC"/>
    <w:rsid w:val="00E20D05"/>
    <w:rsid w:val="00FA37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5829D"/>
  <w15:chartTrackingRefBased/>
  <w15:docId w15:val="{CD22BFBB-9693-42C9-8067-155A06F1D6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21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21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2218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2181"/>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62218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622181"/>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622181"/>
    <w:pPr>
      <w:spacing w:after="0" w:line="240" w:lineRule="auto"/>
    </w:pPr>
  </w:style>
  <w:style w:type="character" w:customStyle="1" w:styleId="Heading3Char">
    <w:name w:val="Heading 3 Char"/>
    <w:basedOn w:val="DefaultParagraphFont"/>
    <w:link w:val="Heading3"/>
    <w:uiPriority w:val="9"/>
    <w:rsid w:val="00622181"/>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346FA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6FA7"/>
    <w:rPr>
      <w:rFonts w:asciiTheme="majorHAnsi" w:eastAsiaTheme="majorEastAsia" w:hAnsiTheme="majorHAnsi" w:cstheme="majorBidi"/>
      <w:spacing w:val="-10"/>
      <w:kern w:val="28"/>
      <w:sz w:val="56"/>
      <w:szCs w:val="56"/>
    </w:rPr>
  </w:style>
  <w:style w:type="character" w:customStyle="1" w:styleId="NoSpacingChar">
    <w:name w:val="No Spacing Char"/>
    <w:basedOn w:val="DefaultParagraphFont"/>
    <w:link w:val="NoSpacing"/>
    <w:uiPriority w:val="1"/>
    <w:rsid w:val="00671CF5"/>
  </w:style>
  <w:style w:type="paragraph" w:styleId="TOCHeading">
    <w:name w:val="TOC Heading"/>
    <w:basedOn w:val="Heading1"/>
    <w:next w:val="Normal"/>
    <w:uiPriority w:val="39"/>
    <w:unhideWhenUsed/>
    <w:qFormat/>
    <w:rsid w:val="00BE5F51"/>
    <w:pPr>
      <w:outlineLvl w:val="9"/>
    </w:pPr>
  </w:style>
  <w:style w:type="paragraph" w:styleId="TOC1">
    <w:name w:val="toc 1"/>
    <w:basedOn w:val="Normal"/>
    <w:next w:val="Normal"/>
    <w:autoRedefine/>
    <w:uiPriority w:val="39"/>
    <w:unhideWhenUsed/>
    <w:rsid w:val="00BE5F51"/>
    <w:pPr>
      <w:spacing w:after="100"/>
    </w:pPr>
  </w:style>
  <w:style w:type="paragraph" w:styleId="TOC2">
    <w:name w:val="toc 2"/>
    <w:basedOn w:val="Normal"/>
    <w:next w:val="Normal"/>
    <w:autoRedefine/>
    <w:uiPriority w:val="39"/>
    <w:unhideWhenUsed/>
    <w:rsid w:val="00BE5F51"/>
    <w:pPr>
      <w:spacing w:after="100"/>
      <w:ind w:left="220"/>
    </w:pPr>
  </w:style>
  <w:style w:type="paragraph" w:styleId="TOC3">
    <w:name w:val="toc 3"/>
    <w:basedOn w:val="Normal"/>
    <w:next w:val="Normal"/>
    <w:autoRedefine/>
    <w:uiPriority w:val="39"/>
    <w:unhideWhenUsed/>
    <w:rsid w:val="00BE5F51"/>
    <w:pPr>
      <w:spacing w:after="100"/>
      <w:ind w:left="440"/>
    </w:pPr>
  </w:style>
  <w:style w:type="character" w:styleId="Hyperlink">
    <w:name w:val="Hyperlink"/>
    <w:basedOn w:val="DefaultParagraphFont"/>
    <w:uiPriority w:val="99"/>
    <w:unhideWhenUsed/>
    <w:rsid w:val="00BE5F5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AB64E2-EAA6-4DC1-AF1A-1976AC17FA0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3230</Words>
  <Characters>18417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[Student Name]</Company>
  <LinksUpToDate>false</LinksUpToDate>
  <CharactersWithSpaces>21604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Emergent Leadership Skills in the Workplace</dc:title>
  <dc:subject>BMSW6101</dc:subject>
  <dc:creator>Shahroz Malick</dc:creator>
  <cp:lastModifiedBy>Gina Oprean (1918859)</cp:lastModifiedBy>
  <cp:revision>9</cp:revision>
  <dcterms:created xsi:type="dcterms:W3CDTF">2023-04-06T08:23:00Z</dcterms:created>
  <dcterms:modified xsi:type="dcterms:W3CDTF">2023-04-06T08:27:00Z</dcterms:modified>
  <cp:category>[Student ID]</cp:category>
</cp:coreProperties>
</file>