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397599" w14:textId="77777777" w:rsidR="00737374" w:rsidRDefault="00737374" w:rsidP="00737374">
      <w:pPr>
        <w:spacing w:line="276" w:lineRule="auto"/>
        <w:jc w:val="center"/>
        <w:rPr>
          <w:rFonts w:ascii="Arial" w:hAnsi="Arial" w:cs="Arial"/>
          <w:sz w:val="48"/>
          <w:szCs w:val="48"/>
        </w:rPr>
      </w:pPr>
      <w:r>
        <w:rPr>
          <w:rFonts w:ascii="Arial" w:hAnsi="Arial" w:cs="Arial"/>
          <w:sz w:val="48"/>
          <w:szCs w:val="48"/>
        </w:rPr>
        <w:t>A Guidance Handbook for Early Years Keyworkers During Childhood Transitions and Development Ages 2-3 Years</w:t>
      </w:r>
    </w:p>
    <w:p w14:paraId="3A614A38" w14:textId="77777777" w:rsidR="00737374" w:rsidRDefault="00737374" w:rsidP="00737374">
      <w:pPr>
        <w:spacing w:line="276" w:lineRule="auto"/>
        <w:jc w:val="center"/>
        <w:rPr>
          <w:rFonts w:ascii="Arial" w:hAnsi="Arial" w:cs="Arial"/>
          <w:sz w:val="48"/>
          <w:szCs w:val="48"/>
        </w:rPr>
      </w:pPr>
    </w:p>
    <w:p w14:paraId="416925CD" w14:textId="77777777" w:rsidR="00737374" w:rsidRDefault="00737374" w:rsidP="00737374">
      <w:pPr>
        <w:spacing w:line="276" w:lineRule="auto"/>
        <w:jc w:val="center"/>
        <w:rPr>
          <w:rFonts w:ascii="Arial" w:hAnsi="Arial" w:cs="Arial"/>
          <w:sz w:val="48"/>
          <w:szCs w:val="48"/>
        </w:rPr>
      </w:pPr>
    </w:p>
    <w:p w14:paraId="79DC130B" w14:textId="77777777" w:rsidR="00737374" w:rsidRPr="001176E8" w:rsidRDefault="00737374" w:rsidP="00737374">
      <w:r w:rsidRPr="001647E0">
        <w:rPr>
          <w:highlight w:val="yellow"/>
        </w:rPr>
        <w:fldChar w:fldCharType="begin"/>
      </w:r>
      <w:r w:rsidRPr="001647E0">
        <w:rPr>
          <w:highlight w:val="yellow"/>
        </w:rPr>
        <w:instrText xml:space="preserve"> INCLUDEPICTURE "/var/folders/v2/96ws49_54cjcnph0rs09hlsm0000gn/T/com.microsoft.Word/WebArchiveCopyPasteTempFiles/children-shadow.png?sfvrsn=2" \* MERGEFORMATINET </w:instrText>
      </w:r>
      <w:r w:rsidRPr="001647E0">
        <w:rPr>
          <w:highlight w:val="yellow"/>
        </w:rPr>
        <w:fldChar w:fldCharType="separate"/>
      </w:r>
      <w:r w:rsidRPr="001647E0">
        <w:rPr>
          <w:noProof/>
          <w:highlight w:val="yellow"/>
        </w:rPr>
        <w:drawing>
          <wp:inline distT="0" distB="0" distL="0" distR="0" wp14:anchorId="37BE50C8" wp14:editId="1B2DCDAB">
            <wp:extent cx="5727700" cy="2666365"/>
            <wp:effectExtent l="0" t="0" r="0" b="635"/>
            <wp:docPr id="1" name="Picture 1" descr="Your Child's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Child's Develop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666365"/>
                    </a:xfrm>
                    <a:prstGeom prst="rect">
                      <a:avLst/>
                    </a:prstGeom>
                    <a:noFill/>
                    <a:ln>
                      <a:noFill/>
                    </a:ln>
                  </pic:spPr>
                </pic:pic>
              </a:graphicData>
            </a:graphic>
          </wp:inline>
        </w:drawing>
      </w:r>
      <w:r w:rsidRPr="001647E0">
        <w:rPr>
          <w:highlight w:val="yellow"/>
        </w:rPr>
        <w:fldChar w:fldCharType="end"/>
      </w:r>
    </w:p>
    <w:p w14:paraId="0AD38A94" w14:textId="77777777" w:rsidR="00737374" w:rsidRPr="00B63BE1" w:rsidRDefault="00737374" w:rsidP="00737374">
      <w:pPr>
        <w:spacing w:line="276" w:lineRule="auto"/>
        <w:jc w:val="center"/>
        <w:rPr>
          <w:rFonts w:ascii="Arial" w:hAnsi="Arial" w:cs="Arial"/>
          <w:sz w:val="32"/>
          <w:szCs w:val="32"/>
        </w:rPr>
      </w:pPr>
      <w:r w:rsidRPr="001176E8">
        <w:rPr>
          <w:rFonts w:ascii="Arial" w:hAnsi="Arial" w:cs="Arial"/>
          <w:sz w:val="32"/>
          <w:szCs w:val="32"/>
        </w:rPr>
        <w:t>(Source: NHS Cambridgeshire Community Services 2020)</w:t>
      </w:r>
    </w:p>
    <w:p w14:paraId="707813B9" w14:textId="77777777" w:rsidR="00737374" w:rsidRDefault="00737374" w:rsidP="00737374">
      <w:pPr>
        <w:spacing w:line="276" w:lineRule="auto"/>
        <w:jc w:val="center"/>
        <w:rPr>
          <w:rFonts w:ascii="Arial" w:hAnsi="Arial" w:cs="Arial"/>
          <w:sz w:val="48"/>
          <w:szCs w:val="48"/>
        </w:rPr>
      </w:pPr>
    </w:p>
    <w:p w14:paraId="499996BE" w14:textId="77777777" w:rsidR="00737374" w:rsidRPr="009C553F" w:rsidRDefault="00737374" w:rsidP="00737374">
      <w:pPr>
        <w:spacing w:line="276" w:lineRule="auto"/>
        <w:jc w:val="center"/>
        <w:rPr>
          <w:rFonts w:ascii="Arial" w:hAnsi="Arial" w:cs="Arial"/>
          <w:sz w:val="48"/>
          <w:szCs w:val="48"/>
        </w:rPr>
      </w:pPr>
      <w:r w:rsidRPr="009C553F">
        <w:rPr>
          <w:rFonts w:ascii="Arial" w:hAnsi="Arial" w:cs="Arial"/>
          <w:sz w:val="48"/>
          <w:szCs w:val="48"/>
        </w:rPr>
        <w:t>Human Development</w:t>
      </w:r>
    </w:p>
    <w:p w14:paraId="2438DEA7" w14:textId="77777777" w:rsidR="00737374" w:rsidRPr="009C553F" w:rsidRDefault="00737374" w:rsidP="00737374">
      <w:pPr>
        <w:spacing w:line="276" w:lineRule="auto"/>
        <w:jc w:val="center"/>
        <w:rPr>
          <w:rFonts w:ascii="Arial" w:hAnsi="Arial" w:cs="Arial"/>
          <w:sz w:val="48"/>
          <w:szCs w:val="48"/>
        </w:rPr>
      </w:pPr>
    </w:p>
    <w:p w14:paraId="34C26829" w14:textId="77777777" w:rsidR="00737374" w:rsidRPr="009C553F" w:rsidRDefault="00737374" w:rsidP="00737374">
      <w:pPr>
        <w:spacing w:line="276" w:lineRule="auto"/>
        <w:jc w:val="center"/>
        <w:rPr>
          <w:rFonts w:ascii="Arial" w:hAnsi="Arial" w:cs="Arial"/>
          <w:sz w:val="48"/>
          <w:szCs w:val="48"/>
        </w:rPr>
      </w:pPr>
    </w:p>
    <w:p w14:paraId="2122CF47" w14:textId="77777777" w:rsidR="00737374" w:rsidRPr="009C553F" w:rsidRDefault="00737374" w:rsidP="00737374">
      <w:pPr>
        <w:spacing w:line="276" w:lineRule="auto"/>
        <w:jc w:val="center"/>
        <w:rPr>
          <w:rFonts w:ascii="Arial" w:hAnsi="Arial" w:cs="Arial"/>
          <w:sz w:val="48"/>
          <w:szCs w:val="48"/>
        </w:rPr>
      </w:pPr>
      <w:r w:rsidRPr="009C553F">
        <w:rPr>
          <w:rFonts w:ascii="Arial" w:hAnsi="Arial" w:cs="Arial"/>
          <w:sz w:val="48"/>
          <w:szCs w:val="48"/>
        </w:rPr>
        <w:t>EAEE4003</w:t>
      </w:r>
    </w:p>
    <w:p w14:paraId="4F769D3A" w14:textId="77777777" w:rsidR="00737374" w:rsidRDefault="00737374" w:rsidP="00737374">
      <w:pPr>
        <w:spacing w:line="276" w:lineRule="auto"/>
        <w:jc w:val="center"/>
        <w:rPr>
          <w:rFonts w:ascii="Arial" w:hAnsi="Arial" w:cs="Arial"/>
          <w:sz w:val="48"/>
          <w:szCs w:val="48"/>
        </w:rPr>
      </w:pPr>
      <w:r w:rsidRPr="009C553F">
        <w:rPr>
          <w:rFonts w:ascii="Arial" w:hAnsi="Arial" w:cs="Arial"/>
          <w:sz w:val="48"/>
          <w:szCs w:val="48"/>
        </w:rPr>
        <w:t>Elinor Griffiths- 2011225</w:t>
      </w:r>
    </w:p>
    <w:p w14:paraId="147A8A06" w14:textId="77777777" w:rsidR="00737374" w:rsidRDefault="00737374" w:rsidP="00737374">
      <w:pPr>
        <w:spacing w:line="276" w:lineRule="auto"/>
        <w:jc w:val="both"/>
        <w:rPr>
          <w:rFonts w:ascii="Arial" w:hAnsi="Arial" w:cs="Arial"/>
          <w:sz w:val="48"/>
          <w:szCs w:val="48"/>
        </w:rPr>
      </w:pPr>
    </w:p>
    <w:p w14:paraId="3C0DB463" w14:textId="77777777" w:rsidR="00737374" w:rsidRDefault="00737374" w:rsidP="00737374">
      <w:pPr>
        <w:spacing w:line="276" w:lineRule="auto"/>
        <w:jc w:val="both"/>
        <w:rPr>
          <w:rFonts w:ascii="Arial" w:hAnsi="Arial" w:cs="Arial"/>
          <w:sz w:val="48"/>
          <w:szCs w:val="48"/>
        </w:rPr>
      </w:pPr>
    </w:p>
    <w:p w14:paraId="74CE1A3F" w14:textId="77777777" w:rsidR="00737374" w:rsidRDefault="00737374" w:rsidP="00737374">
      <w:pPr>
        <w:spacing w:line="276" w:lineRule="auto"/>
        <w:jc w:val="both"/>
        <w:rPr>
          <w:rFonts w:ascii="Arial" w:hAnsi="Arial" w:cs="Arial"/>
          <w:sz w:val="48"/>
          <w:szCs w:val="48"/>
        </w:rPr>
      </w:pPr>
    </w:p>
    <w:p w14:paraId="21D1CC63" w14:textId="77777777" w:rsidR="00737374" w:rsidRDefault="00737374" w:rsidP="00737374">
      <w:pPr>
        <w:spacing w:line="276" w:lineRule="auto"/>
        <w:jc w:val="both"/>
        <w:rPr>
          <w:rFonts w:ascii="Arial" w:hAnsi="Arial" w:cs="Arial"/>
          <w:sz w:val="48"/>
          <w:szCs w:val="48"/>
        </w:rPr>
      </w:pPr>
    </w:p>
    <w:tbl>
      <w:tblPr>
        <w:tblStyle w:val="GridTable4-Accent5"/>
        <w:tblW w:w="9067" w:type="dxa"/>
        <w:tblLook w:val="04A0" w:firstRow="1" w:lastRow="0" w:firstColumn="1" w:lastColumn="0" w:noHBand="0" w:noVBand="1"/>
      </w:tblPr>
      <w:tblGrid>
        <w:gridCol w:w="5807"/>
        <w:gridCol w:w="3260"/>
      </w:tblGrid>
      <w:tr w:rsidR="00737374" w:rsidRPr="00925FE1" w14:paraId="5152B59C" w14:textId="77777777" w:rsidTr="00836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089AC237" w14:textId="77777777" w:rsidR="00737374" w:rsidRPr="00925FE1" w:rsidRDefault="00737374" w:rsidP="00836563">
            <w:pPr>
              <w:rPr>
                <w:rFonts w:ascii="Arial" w:hAnsi="Arial" w:cs="Arial"/>
                <w:b w:val="0"/>
                <w:bCs w:val="0"/>
                <w:sz w:val="36"/>
                <w:szCs w:val="36"/>
                <w:u w:val="single"/>
              </w:rPr>
            </w:pPr>
            <w:r w:rsidRPr="00925FE1">
              <w:rPr>
                <w:rFonts w:ascii="Arial" w:hAnsi="Arial" w:cs="Arial"/>
                <w:b w:val="0"/>
                <w:bCs w:val="0"/>
                <w:sz w:val="36"/>
                <w:szCs w:val="36"/>
                <w:u w:val="single"/>
              </w:rPr>
              <w:t xml:space="preserve">Contents </w:t>
            </w:r>
          </w:p>
        </w:tc>
        <w:tc>
          <w:tcPr>
            <w:tcW w:w="3260" w:type="dxa"/>
          </w:tcPr>
          <w:p w14:paraId="34198010" w14:textId="77777777" w:rsidR="00737374" w:rsidRPr="00925FE1" w:rsidRDefault="00737374" w:rsidP="00836563">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36"/>
                <w:szCs w:val="36"/>
                <w:u w:val="single"/>
              </w:rPr>
            </w:pPr>
            <w:r w:rsidRPr="00925FE1">
              <w:rPr>
                <w:rFonts w:ascii="Arial" w:hAnsi="Arial" w:cs="Arial"/>
                <w:b w:val="0"/>
                <w:bCs w:val="0"/>
                <w:sz w:val="36"/>
                <w:szCs w:val="36"/>
                <w:u w:val="single"/>
              </w:rPr>
              <w:t>Page</w:t>
            </w:r>
          </w:p>
        </w:tc>
      </w:tr>
      <w:tr w:rsidR="00737374" w:rsidRPr="00925FE1" w14:paraId="233876C5" w14:textId="77777777" w:rsidTr="00836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6D0E0CAB" w14:textId="77777777" w:rsidR="00737374" w:rsidRPr="00925FE1" w:rsidRDefault="00737374" w:rsidP="00836563">
            <w:pPr>
              <w:rPr>
                <w:rFonts w:ascii="Arial" w:hAnsi="Arial" w:cs="Arial"/>
                <w:sz w:val="36"/>
                <w:szCs w:val="36"/>
              </w:rPr>
            </w:pPr>
            <w:r w:rsidRPr="00925FE1">
              <w:rPr>
                <w:rFonts w:ascii="Arial" w:hAnsi="Arial" w:cs="Arial"/>
                <w:sz w:val="36"/>
                <w:szCs w:val="36"/>
              </w:rPr>
              <w:t>Introduction</w:t>
            </w:r>
          </w:p>
        </w:tc>
        <w:tc>
          <w:tcPr>
            <w:tcW w:w="3260" w:type="dxa"/>
          </w:tcPr>
          <w:p w14:paraId="4F08E4A5" w14:textId="77777777" w:rsidR="00737374" w:rsidRPr="00925FE1" w:rsidRDefault="00737374" w:rsidP="00836563">
            <w:pPr>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25FE1">
              <w:rPr>
                <w:rFonts w:ascii="Arial" w:hAnsi="Arial" w:cs="Arial"/>
                <w:sz w:val="36"/>
                <w:szCs w:val="36"/>
              </w:rPr>
              <w:t>3</w:t>
            </w:r>
          </w:p>
        </w:tc>
      </w:tr>
      <w:tr w:rsidR="00737374" w:rsidRPr="00925FE1" w14:paraId="14D22B10" w14:textId="77777777" w:rsidTr="00836563">
        <w:tc>
          <w:tcPr>
            <w:cnfStyle w:val="001000000000" w:firstRow="0" w:lastRow="0" w:firstColumn="1" w:lastColumn="0" w:oddVBand="0" w:evenVBand="0" w:oddHBand="0" w:evenHBand="0" w:firstRowFirstColumn="0" w:firstRowLastColumn="0" w:lastRowFirstColumn="0" w:lastRowLastColumn="0"/>
            <w:tcW w:w="5807" w:type="dxa"/>
          </w:tcPr>
          <w:p w14:paraId="48311B76" w14:textId="77777777" w:rsidR="00737374" w:rsidRPr="00925FE1" w:rsidRDefault="00737374" w:rsidP="00836563">
            <w:pPr>
              <w:rPr>
                <w:rFonts w:ascii="Arial" w:hAnsi="Arial" w:cs="Arial"/>
                <w:sz w:val="36"/>
                <w:szCs w:val="36"/>
              </w:rPr>
            </w:pPr>
            <w:r w:rsidRPr="00925FE1">
              <w:rPr>
                <w:rFonts w:ascii="Arial" w:hAnsi="Arial" w:cs="Arial"/>
                <w:sz w:val="36"/>
                <w:szCs w:val="36"/>
              </w:rPr>
              <w:t xml:space="preserve">Mission Statement </w:t>
            </w:r>
          </w:p>
        </w:tc>
        <w:tc>
          <w:tcPr>
            <w:tcW w:w="3260" w:type="dxa"/>
          </w:tcPr>
          <w:p w14:paraId="1EF76B0A" w14:textId="77777777" w:rsidR="00737374" w:rsidRPr="00925FE1" w:rsidRDefault="00737374" w:rsidP="00836563">
            <w:pPr>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25FE1">
              <w:rPr>
                <w:rFonts w:ascii="Arial" w:hAnsi="Arial" w:cs="Arial"/>
                <w:sz w:val="36"/>
                <w:szCs w:val="36"/>
              </w:rPr>
              <w:t>4</w:t>
            </w:r>
          </w:p>
        </w:tc>
      </w:tr>
      <w:tr w:rsidR="00737374" w:rsidRPr="00925FE1" w14:paraId="63C5C9AB" w14:textId="77777777" w:rsidTr="00836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5DCAC2C7" w14:textId="77777777" w:rsidR="00737374" w:rsidRPr="00925FE1" w:rsidRDefault="00737374" w:rsidP="00836563">
            <w:pPr>
              <w:rPr>
                <w:rFonts w:ascii="Arial" w:hAnsi="Arial" w:cs="Arial"/>
                <w:sz w:val="36"/>
                <w:szCs w:val="36"/>
              </w:rPr>
            </w:pPr>
            <w:r w:rsidRPr="00925FE1">
              <w:rPr>
                <w:rFonts w:ascii="Arial" w:hAnsi="Arial" w:cs="Arial"/>
                <w:sz w:val="36"/>
                <w:szCs w:val="36"/>
              </w:rPr>
              <w:t>The Purpose of the Handbook</w:t>
            </w:r>
          </w:p>
        </w:tc>
        <w:tc>
          <w:tcPr>
            <w:tcW w:w="3260" w:type="dxa"/>
          </w:tcPr>
          <w:p w14:paraId="469F2E73" w14:textId="77777777" w:rsidR="00737374" w:rsidRPr="00925FE1" w:rsidRDefault="00737374" w:rsidP="00836563">
            <w:pPr>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25FE1">
              <w:rPr>
                <w:rFonts w:ascii="Arial" w:hAnsi="Arial" w:cs="Arial"/>
                <w:sz w:val="36"/>
                <w:szCs w:val="36"/>
              </w:rPr>
              <w:t>4</w:t>
            </w:r>
          </w:p>
        </w:tc>
      </w:tr>
      <w:tr w:rsidR="00737374" w:rsidRPr="00925FE1" w14:paraId="3597806A" w14:textId="77777777" w:rsidTr="00836563">
        <w:tc>
          <w:tcPr>
            <w:cnfStyle w:val="001000000000" w:firstRow="0" w:lastRow="0" w:firstColumn="1" w:lastColumn="0" w:oddVBand="0" w:evenVBand="0" w:oddHBand="0" w:evenHBand="0" w:firstRowFirstColumn="0" w:firstRowLastColumn="0" w:lastRowFirstColumn="0" w:lastRowLastColumn="0"/>
            <w:tcW w:w="5807" w:type="dxa"/>
          </w:tcPr>
          <w:p w14:paraId="35D6816F" w14:textId="77777777" w:rsidR="00737374" w:rsidRPr="00925FE1" w:rsidRDefault="00737374" w:rsidP="00836563">
            <w:pPr>
              <w:rPr>
                <w:rFonts w:ascii="Arial" w:hAnsi="Arial" w:cs="Arial"/>
                <w:sz w:val="36"/>
                <w:szCs w:val="36"/>
              </w:rPr>
            </w:pPr>
            <w:r w:rsidRPr="00925FE1">
              <w:rPr>
                <w:rFonts w:ascii="Arial" w:hAnsi="Arial" w:cs="Arial"/>
                <w:sz w:val="36"/>
                <w:szCs w:val="36"/>
              </w:rPr>
              <w:t>Settling in Policy</w:t>
            </w:r>
          </w:p>
        </w:tc>
        <w:tc>
          <w:tcPr>
            <w:tcW w:w="3260" w:type="dxa"/>
          </w:tcPr>
          <w:p w14:paraId="013050C7" w14:textId="77777777" w:rsidR="00737374" w:rsidRPr="00925FE1" w:rsidRDefault="00737374" w:rsidP="00836563">
            <w:pPr>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25FE1">
              <w:rPr>
                <w:rFonts w:ascii="Arial" w:hAnsi="Arial" w:cs="Arial"/>
                <w:sz w:val="36"/>
                <w:szCs w:val="36"/>
              </w:rPr>
              <w:t>5</w:t>
            </w:r>
          </w:p>
        </w:tc>
      </w:tr>
      <w:tr w:rsidR="00737374" w:rsidRPr="00925FE1" w14:paraId="524692DF" w14:textId="77777777" w:rsidTr="00836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10263D1A" w14:textId="77777777" w:rsidR="00737374" w:rsidRPr="00925FE1" w:rsidRDefault="00737374" w:rsidP="00836563">
            <w:pPr>
              <w:rPr>
                <w:rFonts w:ascii="Arial" w:hAnsi="Arial" w:cs="Arial"/>
                <w:sz w:val="36"/>
                <w:szCs w:val="36"/>
              </w:rPr>
            </w:pPr>
            <w:r w:rsidRPr="00925FE1">
              <w:rPr>
                <w:rFonts w:ascii="Arial" w:hAnsi="Arial" w:cs="Arial"/>
                <w:sz w:val="36"/>
                <w:szCs w:val="36"/>
              </w:rPr>
              <w:t>Transitions</w:t>
            </w:r>
          </w:p>
        </w:tc>
        <w:tc>
          <w:tcPr>
            <w:tcW w:w="3260" w:type="dxa"/>
          </w:tcPr>
          <w:p w14:paraId="2602BE2D" w14:textId="77777777" w:rsidR="00737374" w:rsidRPr="00925FE1" w:rsidRDefault="00737374" w:rsidP="00836563">
            <w:pPr>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25FE1">
              <w:rPr>
                <w:rFonts w:ascii="Arial" w:hAnsi="Arial" w:cs="Arial"/>
                <w:sz w:val="36"/>
                <w:szCs w:val="36"/>
              </w:rPr>
              <w:t>6</w:t>
            </w:r>
          </w:p>
        </w:tc>
      </w:tr>
      <w:tr w:rsidR="00737374" w:rsidRPr="00925FE1" w14:paraId="4CB08412" w14:textId="77777777" w:rsidTr="00836563">
        <w:tc>
          <w:tcPr>
            <w:cnfStyle w:val="001000000000" w:firstRow="0" w:lastRow="0" w:firstColumn="1" w:lastColumn="0" w:oddVBand="0" w:evenVBand="0" w:oddHBand="0" w:evenHBand="0" w:firstRowFirstColumn="0" w:firstRowLastColumn="0" w:lastRowFirstColumn="0" w:lastRowLastColumn="0"/>
            <w:tcW w:w="5807" w:type="dxa"/>
          </w:tcPr>
          <w:p w14:paraId="787D5CA2" w14:textId="77777777" w:rsidR="00737374" w:rsidRPr="00925FE1" w:rsidRDefault="00737374" w:rsidP="00836563">
            <w:pPr>
              <w:rPr>
                <w:rFonts w:ascii="Arial" w:hAnsi="Arial" w:cs="Arial"/>
                <w:sz w:val="36"/>
                <w:szCs w:val="36"/>
              </w:rPr>
            </w:pPr>
            <w:r w:rsidRPr="00925FE1">
              <w:rPr>
                <w:rFonts w:ascii="Arial" w:hAnsi="Arial" w:cs="Arial"/>
                <w:sz w:val="36"/>
                <w:szCs w:val="36"/>
              </w:rPr>
              <w:t>Role of the Adult During Transition</w:t>
            </w:r>
          </w:p>
        </w:tc>
        <w:tc>
          <w:tcPr>
            <w:tcW w:w="3260" w:type="dxa"/>
          </w:tcPr>
          <w:p w14:paraId="7C57BB11" w14:textId="77777777" w:rsidR="00737374" w:rsidRPr="00925FE1" w:rsidRDefault="00737374" w:rsidP="00836563">
            <w:pPr>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25FE1">
              <w:rPr>
                <w:rFonts w:ascii="Arial" w:hAnsi="Arial" w:cs="Arial"/>
                <w:sz w:val="36"/>
                <w:szCs w:val="36"/>
              </w:rPr>
              <w:t>7</w:t>
            </w:r>
          </w:p>
        </w:tc>
      </w:tr>
      <w:tr w:rsidR="00737374" w:rsidRPr="00925FE1" w14:paraId="5FD12DE8" w14:textId="77777777" w:rsidTr="00836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2AC77AFC" w14:textId="77777777" w:rsidR="00737374" w:rsidRPr="00925FE1" w:rsidRDefault="00737374" w:rsidP="00836563">
            <w:pPr>
              <w:rPr>
                <w:rFonts w:ascii="Arial" w:hAnsi="Arial" w:cs="Arial"/>
                <w:sz w:val="36"/>
                <w:szCs w:val="36"/>
              </w:rPr>
            </w:pPr>
            <w:r w:rsidRPr="00925FE1">
              <w:rPr>
                <w:rFonts w:ascii="Arial" w:hAnsi="Arial" w:cs="Arial"/>
                <w:sz w:val="36"/>
                <w:szCs w:val="36"/>
              </w:rPr>
              <w:t>Development</w:t>
            </w:r>
          </w:p>
        </w:tc>
        <w:tc>
          <w:tcPr>
            <w:tcW w:w="3260" w:type="dxa"/>
          </w:tcPr>
          <w:p w14:paraId="41C5E439" w14:textId="77777777" w:rsidR="00737374" w:rsidRPr="00925FE1" w:rsidRDefault="00737374" w:rsidP="00836563">
            <w:pPr>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25FE1">
              <w:rPr>
                <w:rFonts w:ascii="Arial" w:hAnsi="Arial" w:cs="Arial"/>
                <w:sz w:val="36"/>
                <w:szCs w:val="36"/>
              </w:rPr>
              <w:t>8</w:t>
            </w:r>
          </w:p>
        </w:tc>
      </w:tr>
      <w:tr w:rsidR="00737374" w:rsidRPr="00925FE1" w14:paraId="0080399F" w14:textId="77777777" w:rsidTr="00836563">
        <w:tc>
          <w:tcPr>
            <w:cnfStyle w:val="001000000000" w:firstRow="0" w:lastRow="0" w:firstColumn="1" w:lastColumn="0" w:oddVBand="0" w:evenVBand="0" w:oddHBand="0" w:evenHBand="0" w:firstRowFirstColumn="0" w:firstRowLastColumn="0" w:lastRowFirstColumn="0" w:lastRowLastColumn="0"/>
            <w:tcW w:w="5807" w:type="dxa"/>
          </w:tcPr>
          <w:p w14:paraId="76DAF6E4" w14:textId="77777777" w:rsidR="00737374" w:rsidRPr="00925FE1" w:rsidRDefault="00737374" w:rsidP="00836563">
            <w:pPr>
              <w:rPr>
                <w:rFonts w:ascii="Arial" w:hAnsi="Arial" w:cs="Arial"/>
                <w:sz w:val="36"/>
                <w:szCs w:val="36"/>
              </w:rPr>
            </w:pPr>
            <w:r w:rsidRPr="00925FE1">
              <w:rPr>
                <w:rFonts w:ascii="Arial" w:hAnsi="Arial" w:cs="Arial"/>
                <w:sz w:val="36"/>
                <w:szCs w:val="36"/>
              </w:rPr>
              <w:t>Brain Development</w:t>
            </w:r>
          </w:p>
        </w:tc>
        <w:tc>
          <w:tcPr>
            <w:tcW w:w="3260" w:type="dxa"/>
          </w:tcPr>
          <w:p w14:paraId="493E9252" w14:textId="77777777" w:rsidR="00737374" w:rsidRPr="00925FE1" w:rsidRDefault="00737374" w:rsidP="00836563">
            <w:pPr>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25FE1">
              <w:rPr>
                <w:rFonts w:ascii="Arial" w:hAnsi="Arial" w:cs="Arial"/>
                <w:sz w:val="36"/>
                <w:szCs w:val="36"/>
              </w:rPr>
              <w:t>9</w:t>
            </w:r>
          </w:p>
        </w:tc>
      </w:tr>
      <w:tr w:rsidR="00737374" w:rsidRPr="00925FE1" w14:paraId="33B913A7" w14:textId="77777777" w:rsidTr="00836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522F3678" w14:textId="77777777" w:rsidR="00737374" w:rsidRPr="00925FE1" w:rsidRDefault="00737374" w:rsidP="00836563">
            <w:pPr>
              <w:rPr>
                <w:rFonts w:ascii="Arial" w:hAnsi="Arial" w:cs="Arial"/>
                <w:sz w:val="36"/>
                <w:szCs w:val="36"/>
              </w:rPr>
            </w:pPr>
            <w:r w:rsidRPr="00925FE1">
              <w:rPr>
                <w:rFonts w:ascii="Arial" w:hAnsi="Arial" w:cs="Arial"/>
                <w:sz w:val="36"/>
                <w:szCs w:val="36"/>
              </w:rPr>
              <w:t>Learning through Play</w:t>
            </w:r>
          </w:p>
        </w:tc>
        <w:tc>
          <w:tcPr>
            <w:tcW w:w="3260" w:type="dxa"/>
          </w:tcPr>
          <w:p w14:paraId="78496BCA" w14:textId="77777777" w:rsidR="00737374" w:rsidRPr="00925FE1" w:rsidRDefault="00737374" w:rsidP="00836563">
            <w:pPr>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25FE1">
              <w:rPr>
                <w:rFonts w:ascii="Arial" w:hAnsi="Arial" w:cs="Arial"/>
                <w:sz w:val="36"/>
                <w:szCs w:val="36"/>
              </w:rPr>
              <w:t>10</w:t>
            </w:r>
          </w:p>
        </w:tc>
      </w:tr>
      <w:tr w:rsidR="00737374" w:rsidRPr="00925FE1" w14:paraId="31E9BE99" w14:textId="77777777" w:rsidTr="00836563">
        <w:tc>
          <w:tcPr>
            <w:cnfStyle w:val="001000000000" w:firstRow="0" w:lastRow="0" w:firstColumn="1" w:lastColumn="0" w:oddVBand="0" w:evenVBand="0" w:oddHBand="0" w:evenHBand="0" w:firstRowFirstColumn="0" w:firstRowLastColumn="0" w:lastRowFirstColumn="0" w:lastRowLastColumn="0"/>
            <w:tcW w:w="5807" w:type="dxa"/>
          </w:tcPr>
          <w:p w14:paraId="5E33BD77" w14:textId="77777777" w:rsidR="00737374" w:rsidRPr="00925FE1" w:rsidRDefault="00737374" w:rsidP="00836563">
            <w:pPr>
              <w:rPr>
                <w:rFonts w:ascii="Arial" w:hAnsi="Arial" w:cs="Arial"/>
                <w:sz w:val="36"/>
                <w:szCs w:val="36"/>
              </w:rPr>
            </w:pPr>
            <w:r w:rsidRPr="00925FE1">
              <w:rPr>
                <w:rFonts w:ascii="Arial" w:hAnsi="Arial" w:cs="Arial"/>
                <w:sz w:val="36"/>
                <w:szCs w:val="36"/>
              </w:rPr>
              <w:t>Childhood Theorists</w:t>
            </w:r>
          </w:p>
        </w:tc>
        <w:tc>
          <w:tcPr>
            <w:tcW w:w="3260" w:type="dxa"/>
          </w:tcPr>
          <w:p w14:paraId="01F8693B" w14:textId="77777777" w:rsidR="00737374" w:rsidRPr="00925FE1" w:rsidRDefault="00737374" w:rsidP="00836563">
            <w:pPr>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25FE1">
              <w:rPr>
                <w:rFonts w:ascii="Arial" w:hAnsi="Arial" w:cs="Arial"/>
                <w:sz w:val="36"/>
                <w:szCs w:val="36"/>
              </w:rPr>
              <w:t>12</w:t>
            </w:r>
          </w:p>
        </w:tc>
      </w:tr>
      <w:tr w:rsidR="00737374" w:rsidRPr="00925FE1" w14:paraId="54169330" w14:textId="77777777" w:rsidTr="00836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6F41B5F8" w14:textId="77777777" w:rsidR="00737374" w:rsidRPr="00925FE1" w:rsidRDefault="00737374" w:rsidP="00836563">
            <w:pPr>
              <w:rPr>
                <w:rFonts w:ascii="Arial" w:hAnsi="Arial" w:cs="Arial"/>
                <w:sz w:val="36"/>
                <w:szCs w:val="36"/>
              </w:rPr>
            </w:pPr>
            <w:r w:rsidRPr="00925FE1">
              <w:rPr>
                <w:rFonts w:ascii="Arial" w:hAnsi="Arial" w:cs="Arial"/>
                <w:sz w:val="36"/>
                <w:szCs w:val="36"/>
              </w:rPr>
              <w:t xml:space="preserve">Jean Paiget </w:t>
            </w:r>
          </w:p>
        </w:tc>
        <w:tc>
          <w:tcPr>
            <w:tcW w:w="3260" w:type="dxa"/>
          </w:tcPr>
          <w:p w14:paraId="46EED963" w14:textId="77777777" w:rsidR="00737374" w:rsidRPr="00925FE1" w:rsidRDefault="00737374" w:rsidP="00836563">
            <w:pPr>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25FE1">
              <w:rPr>
                <w:rFonts w:ascii="Arial" w:hAnsi="Arial" w:cs="Arial"/>
                <w:sz w:val="36"/>
                <w:szCs w:val="36"/>
              </w:rPr>
              <w:t>12</w:t>
            </w:r>
          </w:p>
        </w:tc>
      </w:tr>
      <w:tr w:rsidR="00737374" w:rsidRPr="00925FE1" w14:paraId="2964EA8F" w14:textId="77777777" w:rsidTr="00836563">
        <w:tc>
          <w:tcPr>
            <w:cnfStyle w:val="001000000000" w:firstRow="0" w:lastRow="0" w:firstColumn="1" w:lastColumn="0" w:oddVBand="0" w:evenVBand="0" w:oddHBand="0" w:evenHBand="0" w:firstRowFirstColumn="0" w:firstRowLastColumn="0" w:lastRowFirstColumn="0" w:lastRowLastColumn="0"/>
            <w:tcW w:w="5807" w:type="dxa"/>
          </w:tcPr>
          <w:p w14:paraId="01198BAE" w14:textId="77777777" w:rsidR="00737374" w:rsidRPr="00925FE1" w:rsidRDefault="00737374" w:rsidP="00836563">
            <w:pPr>
              <w:rPr>
                <w:rFonts w:ascii="Arial" w:hAnsi="Arial" w:cs="Arial"/>
                <w:sz w:val="36"/>
                <w:szCs w:val="36"/>
              </w:rPr>
            </w:pPr>
            <w:r w:rsidRPr="00925FE1">
              <w:rPr>
                <w:rFonts w:ascii="Arial" w:hAnsi="Arial" w:cs="Arial"/>
                <w:sz w:val="36"/>
                <w:szCs w:val="36"/>
              </w:rPr>
              <w:t>The Needs of the Child</w:t>
            </w:r>
          </w:p>
        </w:tc>
        <w:tc>
          <w:tcPr>
            <w:tcW w:w="3260" w:type="dxa"/>
          </w:tcPr>
          <w:p w14:paraId="4C10539F" w14:textId="77777777" w:rsidR="00737374" w:rsidRPr="00925FE1" w:rsidRDefault="00737374" w:rsidP="00836563">
            <w:pPr>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25FE1">
              <w:rPr>
                <w:rFonts w:ascii="Arial" w:hAnsi="Arial" w:cs="Arial"/>
                <w:sz w:val="36"/>
                <w:szCs w:val="36"/>
              </w:rPr>
              <w:t>14</w:t>
            </w:r>
          </w:p>
        </w:tc>
      </w:tr>
      <w:tr w:rsidR="00737374" w:rsidRPr="00925FE1" w14:paraId="0C98C74B" w14:textId="77777777" w:rsidTr="00836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1F872F31" w14:textId="77777777" w:rsidR="00737374" w:rsidRPr="00925FE1" w:rsidRDefault="00737374" w:rsidP="00836563">
            <w:pPr>
              <w:rPr>
                <w:rFonts w:ascii="Arial" w:hAnsi="Arial" w:cs="Arial"/>
                <w:sz w:val="36"/>
                <w:szCs w:val="36"/>
              </w:rPr>
            </w:pPr>
            <w:r w:rsidRPr="00925FE1">
              <w:rPr>
                <w:rFonts w:ascii="Arial" w:hAnsi="Arial" w:cs="Arial"/>
                <w:sz w:val="36"/>
                <w:szCs w:val="36"/>
              </w:rPr>
              <w:t>Abraham Maslow</w:t>
            </w:r>
          </w:p>
        </w:tc>
        <w:tc>
          <w:tcPr>
            <w:tcW w:w="3260" w:type="dxa"/>
          </w:tcPr>
          <w:p w14:paraId="202A29F8" w14:textId="77777777" w:rsidR="00737374" w:rsidRPr="00925FE1" w:rsidRDefault="00737374" w:rsidP="00836563">
            <w:pPr>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25FE1">
              <w:rPr>
                <w:rFonts w:ascii="Arial" w:hAnsi="Arial" w:cs="Arial"/>
                <w:sz w:val="36"/>
                <w:szCs w:val="36"/>
              </w:rPr>
              <w:t>14</w:t>
            </w:r>
          </w:p>
        </w:tc>
      </w:tr>
      <w:tr w:rsidR="00737374" w:rsidRPr="00925FE1" w14:paraId="7348D539" w14:textId="77777777" w:rsidTr="00836563">
        <w:tc>
          <w:tcPr>
            <w:cnfStyle w:val="001000000000" w:firstRow="0" w:lastRow="0" w:firstColumn="1" w:lastColumn="0" w:oddVBand="0" w:evenVBand="0" w:oddHBand="0" w:evenHBand="0" w:firstRowFirstColumn="0" w:firstRowLastColumn="0" w:lastRowFirstColumn="0" w:lastRowLastColumn="0"/>
            <w:tcW w:w="5807" w:type="dxa"/>
          </w:tcPr>
          <w:p w14:paraId="5C224490" w14:textId="77777777" w:rsidR="00737374" w:rsidRPr="00925FE1" w:rsidRDefault="00737374" w:rsidP="00836563">
            <w:pPr>
              <w:rPr>
                <w:rFonts w:ascii="Arial" w:hAnsi="Arial" w:cs="Arial"/>
                <w:sz w:val="36"/>
                <w:szCs w:val="36"/>
              </w:rPr>
            </w:pPr>
            <w:r w:rsidRPr="00925FE1">
              <w:rPr>
                <w:rFonts w:ascii="Arial" w:hAnsi="Arial" w:cs="Arial"/>
                <w:sz w:val="36"/>
                <w:szCs w:val="36"/>
              </w:rPr>
              <w:t>Partnerships and Interventions</w:t>
            </w:r>
          </w:p>
        </w:tc>
        <w:tc>
          <w:tcPr>
            <w:tcW w:w="3260" w:type="dxa"/>
          </w:tcPr>
          <w:p w14:paraId="29AD2A9F" w14:textId="77777777" w:rsidR="00737374" w:rsidRPr="00925FE1" w:rsidRDefault="00737374" w:rsidP="00836563">
            <w:pPr>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25FE1">
              <w:rPr>
                <w:rFonts w:ascii="Arial" w:hAnsi="Arial" w:cs="Arial"/>
                <w:sz w:val="36"/>
                <w:szCs w:val="36"/>
              </w:rPr>
              <w:t>1</w:t>
            </w:r>
            <w:r>
              <w:rPr>
                <w:rFonts w:ascii="Arial" w:hAnsi="Arial" w:cs="Arial"/>
                <w:sz w:val="36"/>
                <w:szCs w:val="36"/>
              </w:rPr>
              <w:t>5</w:t>
            </w:r>
          </w:p>
        </w:tc>
      </w:tr>
      <w:tr w:rsidR="00A020C0" w:rsidRPr="00925FE1" w14:paraId="440DD06F" w14:textId="77777777" w:rsidTr="00836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19D07837" w14:textId="0F0EA6D3" w:rsidR="00A020C0" w:rsidRPr="00925FE1" w:rsidRDefault="00A020C0" w:rsidP="00836563">
            <w:pPr>
              <w:rPr>
                <w:rFonts w:ascii="Arial" w:hAnsi="Arial" w:cs="Arial"/>
                <w:sz w:val="36"/>
                <w:szCs w:val="36"/>
              </w:rPr>
            </w:pPr>
            <w:r>
              <w:rPr>
                <w:rFonts w:ascii="Arial" w:hAnsi="Arial" w:cs="Arial"/>
                <w:sz w:val="36"/>
                <w:szCs w:val="36"/>
              </w:rPr>
              <w:t>Parent Partnerships</w:t>
            </w:r>
          </w:p>
        </w:tc>
        <w:tc>
          <w:tcPr>
            <w:tcW w:w="3260" w:type="dxa"/>
          </w:tcPr>
          <w:p w14:paraId="6DA091FF" w14:textId="0DB60906" w:rsidR="00A020C0" w:rsidRPr="00925FE1" w:rsidRDefault="00A020C0" w:rsidP="00836563">
            <w:pPr>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Pr>
                <w:rFonts w:ascii="Arial" w:hAnsi="Arial" w:cs="Arial"/>
                <w:sz w:val="36"/>
                <w:szCs w:val="36"/>
              </w:rPr>
              <w:t>15</w:t>
            </w:r>
          </w:p>
        </w:tc>
      </w:tr>
      <w:tr w:rsidR="00737374" w:rsidRPr="00925FE1" w14:paraId="3CCFB1FA" w14:textId="77777777" w:rsidTr="00836563">
        <w:tc>
          <w:tcPr>
            <w:cnfStyle w:val="001000000000" w:firstRow="0" w:lastRow="0" w:firstColumn="1" w:lastColumn="0" w:oddVBand="0" w:evenVBand="0" w:oddHBand="0" w:evenHBand="0" w:firstRowFirstColumn="0" w:firstRowLastColumn="0" w:lastRowFirstColumn="0" w:lastRowLastColumn="0"/>
            <w:tcW w:w="5807" w:type="dxa"/>
          </w:tcPr>
          <w:p w14:paraId="4C28E624" w14:textId="77777777" w:rsidR="00737374" w:rsidRPr="00925FE1" w:rsidRDefault="00737374" w:rsidP="00836563">
            <w:pPr>
              <w:rPr>
                <w:rFonts w:ascii="Arial" w:hAnsi="Arial" w:cs="Arial"/>
                <w:sz w:val="36"/>
                <w:szCs w:val="36"/>
              </w:rPr>
            </w:pPr>
            <w:r w:rsidRPr="00925FE1">
              <w:rPr>
                <w:rFonts w:ascii="Arial" w:hAnsi="Arial" w:cs="Arial"/>
                <w:sz w:val="36"/>
                <w:szCs w:val="36"/>
              </w:rPr>
              <w:t xml:space="preserve">Reference List </w:t>
            </w:r>
          </w:p>
        </w:tc>
        <w:tc>
          <w:tcPr>
            <w:tcW w:w="3260" w:type="dxa"/>
          </w:tcPr>
          <w:p w14:paraId="5811C56C" w14:textId="77777777" w:rsidR="00737374" w:rsidRPr="00925FE1" w:rsidRDefault="00737374" w:rsidP="00836563">
            <w:pPr>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25FE1">
              <w:rPr>
                <w:rFonts w:ascii="Arial" w:hAnsi="Arial" w:cs="Arial"/>
                <w:sz w:val="36"/>
                <w:szCs w:val="36"/>
              </w:rPr>
              <w:t>1</w:t>
            </w:r>
            <w:r>
              <w:rPr>
                <w:rFonts w:ascii="Arial" w:hAnsi="Arial" w:cs="Arial"/>
                <w:sz w:val="36"/>
                <w:szCs w:val="36"/>
              </w:rPr>
              <w:t>6</w:t>
            </w:r>
          </w:p>
        </w:tc>
      </w:tr>
    </w:tbl>
    <w:p w14:paraId="06EB9353" w14:textId="77777777" w:rsidR="00737374" w:rsidRDefault="00737374" w:rsidP="00737374">
      <w:pPr>
        <w:spacing w:line="276" w:lineRule="auto"/>
        <w:jc w:val="both"/>
        <w:rPr>
          <w:rFonts w:ascii="Arial" w:hAnsi="Arial" w:cs="Arial"/>
          <w:sz w:val="36"/>
          <w:szCs w:val="36"/>
        </w:rPr>
      </w:pPr>
    </w:p>
    <w:p w14:paraId="167F7FEB" w14:textId="77777777" w:rsidR="00737374" w:rsidRDefault="00737374" w:rsidP="00737374">
      <w:pPr>
        <w:spacing w:line="276" w:lineRule="auto"/>
        <w:jc w:val="both"/>
        <w:rPr>
          <w:rFonts w:ascii="Arial" w:hAnsi="Arial" w:cs="Arial"/>
          <w:sz w:val="36"/>
          <w:szCs w:val="36"/>
        </w:rPr>
      </w:pPr>
    </w:p>
    <w:p w14:paraId="345B06A8" w14:textId="77777777" w:rsidR="00737374" w:rsidRPr="00925FE1" w:rsidRDefault="00737374" w:rsidP="00737374">
      <w:pPr>
        <w:spacing w:line="276" w:lineRule="auto"/>
        <w:jc w:val="both"/>
        <w:rPr>
          <w:rFonts w:ascii="Arial" w:hAnsi="Arial" w:cs="Arial"/>
          <w:sz w:val="36"/>
          <w:szCs w:val="36"/>
        </w:rPr>
      </w:pPr>
    </w:p>
    <w:p w14:paraId="231B1BEC" w14:textId="77777777" w:rsidR="00737374" w:rsidRDefault="00737374" w:rsidP="00737374">
      <w:pPr>
        <w:spacing w:line="276" w:lineRule="auto"/>
        <w:jc w:val="both"/>
        <w:rPr>
          <w:rFonts w:ascii="Arial" w:hAnsi="Arial" w:cs="Arial"/>
          <w:sz w:val="28"/>
          <w:szCs w:val="28"/>
          <w:u w:val="single"/>
        </w:rPr>
      </w:pPr>
    </w:p>
    <w:p w14:paraId="620AEBBF" w14:textId="77777777" w:rsidR="00737374" w:rsidRDefault="00737374" w:rsidP="00737374">
      <w:pPr>
        <w:spacing w:line="276" w:lineRule="auto"/>
        <w:jc w:val="both"/>
        <w:rPr>
          <w:rFonts w:ascii="Arial" w:hAnsi="Arial" w:cs="Arial"/>
          <w:sz w:val="28"/>
          <w:szCs w:val="28"/>
          <w:u w:val="single"/>
        </w:rPr>
      </w:pPr>
    </w:p>
    <w:p w14:paraId="5802F55F" w14:textId="77777777" w:rsidR="00737374" w:rsidRDefault="00737374" w:rsidP="00737374">
      <w:pPr>
        <w:spacing w:line="276" w:lineRule="auto"/>
        <w:jc w:val="both"/>
        <w:rPr>
          <w:rFonts w:ascii="Arial" w:hAnsi="Arial" w:cs="Arial"/>
          <w:sz w:val="28"/>
          <w:szCs w:val="28"/>
          <w:u w:val="single"/>
        </w:rPr>
      </w:pPr>
    </w:p>
    <w:p w14:paraId="048C2870" w14:textId="77777777" w:rsidR="00737374" w:rsidRDefault="00737374" w:rsidP="00737374">
      <w:pPr>
        <w:spacing w:line="276" w:lineRule="auto"/>
        <w:jc w:val="both"/>
        <w:rPr>
          <w:rFonts w:ascii="Arial" w:hAnsi="Arial" w:cs="Arial"/>
          <w:sz w:val="28"/>
          <w:szCs w:val="28"/>
          <w:u w:val="single"/>
        </w:rPr>
      </w:pPr>
    </w:p>
    <w:p w14:paraId="0FF80BE2" w14:textId="77777777" w:rsidR="00737374" w:rsidRDefault="00737374" w:rsidP="00737374">
      <w:pPr>
        <w:spacing w:line="276" w:lineRule="auto"/>
        <w:jc w:val="both"/>
        <w:rPr>
          <w:rFonts w:ascii="Arial" w:hAnsi="Arial" w:cs="Arial"/>
          <w:sz w:val="28"/>
          <w:szCs w:val="28"/>
          <w:u w:val="single"/>
        </w:rPr>
      </w:pPr>
    </w:p>
    <w:p w14:paraId="39ECA39C" w14:textId="77777777" w:rsidR="00737374" w:rsidRDefault="00737374" w:rsidP="00737374">
      <w:pPr>
        <w:spacing w:line="276" w:lineRule="auto"/>
        <w:jc w:val="both"/>
        <w:rPr>
          <w:rFonts w:ascii="Arial" w:hAnsi="Arial" w:cs="Arial"/>
          <w:sz w:val="28"/>
          <w:szCs w:val="28"/>
          <w:u w:val="single"/>
        </w:rPr>
      </w:pPr>
    </w:p>
    <w:p w14:paraId="464D6E97" w14:textId="77777777" w:rsidR="00737374" w:rsidRDefault="00737374" w:rsidP="00737374">
      <w:pPr>
        <w:spacing w:line="276" w:lineRule="auto"/>
        <w:jc w:val="both"/>
        <w:rPr>
          <w:rFonts w:ascii="Arial" w:hAnsi="Arial" w:cs="Arial"/>
          <w:sz w:val="28"/>
          <w:szCs w:val="28"/>
          <w:u w:val="single"/>
        </w:rPr>
      </w:pPr>
    </w:p>
    <w:p w14:paraId="2398654F" w14:textId="77777777" w:rsidR="00737374" w:rsidRDefault="00737374" w:rsidP="00737374">
      <w:pPr>
        <w:spacing w:line="276" w:lineRule="auto"/>
        <w:jc w:val="center"/>
        <w:rPr>
          <w:rFonts w:ascii="Arial" w:hAnsi="Arial" w:cs="Arial"/>
          <w:b/>
          <w:bCs/>
          <w:sz w:val="28"/>
          <w:szCs w:val="28"/>
          <w:u w:val="single"/>
        </w:rPr>
      </w:pPr>
    </w:p>
    <w:p w14:paraId="287341FF" w14:textId="77777777" w:rsidR="00737374" w:rsidRDefault="00737374" w:rsidP="00737374">
      <w:pPr>
        <w:spacing w:line="276" w:lineRule="auto"/>
        <w:jc w:val="center"/>
        <w:rPr>
          <w:rFonts w:ascii="Arial" w:hAnsi="Arial" w:cs="Arial"/>
          <w:b/>
          <w:bCs/>
          <w:sz w:val="28"/>
          <w:szCs w:val="28"/>
          <w:u w:val="single"/>
        </w:rPr>
      </w:pPr>
    </w:p>
    <w:p w14:paraId="68B79340" w14:textId="77777777" w:rsidR="00737374" w:rsidRDefault="00737374" w:rsidP="00737374">
      <w:pPr>
        <w:spacing w:line="276" w:lineRule="auto"/>
        <w:jc w:val="center"/>
        <w:rPr>
          <w:rFonts w:ascii="Arial" w:hAnsi="Arial" w:cs="Arial"/>
          <w:b/>
          <w:bCs/>
          <w:sz w:val="28"/>
          <w:szCs w:val="28"/>
          <w:u w:val="single"/>
        </w:rPr>
      </w:pPr>
    </w:p>
    <w:p w14:paraId="12834805" w14:textId="77777777" w:rsidR="00737374" w:rsidRDefault="00737374" w:rsidP="00737374">
      <w:pPr>
        <w:spacing w:line="276" w:lineRule="auto"/>
        <w:rPr>
          <w:rFonts w:ascii="Arial" w:hAnsi="Arial" w:cs="Arial"/>
          <w:b/>
          <w:bCs/>
          <w:sz w:val="28"/>
          <w:szCs w:val="28"/>
          <w:u w:val="single"/>
        </w:rPr>
      </w:pPr>
    </w:p>
    <w:p w14:paraId="516E9226" w14:textId="77777777" w:rsidR="00737374" w:rsidRPr="00CA787D" w:rsidRDefault="00737374" w:rsidP="00737374">
      <w:pPr>
        <w:spacing w:line="276" w:lineRule="auto"/>
        <w:jc w:val="center"/>
        <w:rPr>
          <w:rFonts w:ascii="Arial" w:hAnsi="Arial" w:cs="Arial"/>
          <w:b/>
          <w:bCs/>
          <w:sz w:val="28"/>
          <w:szCs w:val="28"/>
          <w:u w:val="single"/>
        </w:rPr>
      </w:pPr>
      <w:r w:rsidRPr="00CA787D">
        <w:rPr>
          <w:rFonts w:ascii="Arial" w:hAnsi="Arial" w:cs="Arial"/>
          <w:b/>
          <w:bCs/>
          <w:sz w:val="28"/>
          <w:szCs w:val="28"/>
          <w:u w:val="single"/>
        </w:rPr>
        <w:lastRenderedPageBreak/>
        <w:t>Introduction</w:t>
      </w:r>
    </w:p>
    <w:p w14:paraId="19E9ADB3" w14:textId="77777777" w:rsidR="00737374" w:rsidRDefault="00737374" w:rsidP="00737374">
      <w:pPr>
        <w:spacing w:line="276" w:lineRule="auto"/>
        <w:jc w:val="both"/>
        <w:rPr>
          <w:rFonts w:ascii="Arial" w:hAnsi="Arial" w:cs="Arial"/>
          <w:sz w:val="28"/>
          <w:szCs w:val="28"/>
        </w:rPr>
      </w:pPr>
    </w:p>
    <w:p w14:paraId="34B9631A" w14:textId="77777777" w:rsidR="00737374" w:rsidRDefault="00737374" w:rsidP="00737374">
      <w:pPr>
        <w:spacing w:line="276" w:lineRule="auto"/>
        <w:jc w:val="both"/>
        <w:rPr>
          <w:rFonts w:ascii="Arial" w:hAnsi="Arial" w:cs="Arial"/>
          <w:sz w:val="28"/>
          <w:szCs w:val="28"/>
        </w:rPr>
      </w:pPr>
      <w:r>
        <w:rPr>
          <w:rFonts w:ascii="Arial" w:hAnsi="Arial" w:cs="Arial"/>
          <w:sz w:val="28"/>
          <w:szCs w:val="28"/>
        </w:rPr>
        <w:t xml:space="preserve">Child development is the change in the child that occurs over time and follows a pattern that moves towards greater complexity and enhances learning and understanding. </w:t>
      </w:r>
      <w:r w:rsidRPr="002069EB">
        <w:rPr>
          <w:rFonts w:ascii="Arial" w:hAnsi="Arial" w:cs="Arial"/>
          <w:color w:val="000000" w:themeColor="text1"/>
          <w:sz w:val="28"/>
          <w:szCs w:val="28"/>
        </w:rPr>
        <w:t>Meggitt, C (2012a p</w:t>
      </w:r>
      <w:r>
        <w:rPr>
          <w:rFonts w:ascii="Arial" w:hAnsi="Arial" w:cs="Arial"/>
          <w:color w:val="000000" w:themeColor="text1"/>
          <w:sz w:val="28"/>
          <w:szCs w:val="28"/>
        </w:rPr>
        <w:t>.</w:t>
      </w:r>
      <w:r w:rsidRPr="002069EB">
        <w:rPr>
          <w:rFonts w:ascii="Arial" w:hAnsi="Arial" w:cs="Arial"/>
          <w:color w:val="000000" w:themeColor="text1"/>
          <w:sz w:val="28"/>
          <w:szCs w:val="28"/>
        </w:rPr>
        <w:t>1</w:t>
      </w:r>
      <w:r w:rsidRPr="002069EB">
        <w:rPr>
          <w:rFonts w:ascii="Arial" w:hAnsi="Arial" w:cs="Arial"/>
          <w:sz w:val="28"/>
          <w:szCs w:val="28"/>
        </w:rPr>
        <w:t>)</w:t>
      </w:r>
      <w:r>
        <w:rPr>
          <w:rFonts w:ascii="Arial" w:hAnsi="Arial" w:cs="Arial"/>
          <w:sz w:val="28"/>
          <w:szCs w:val="28"/>
        </w:rPr>
        <w:t xml:space="preserve"> defines ‘developmental norms are sometimes called milestones- they describe the recognised pattern of development that children are expected to follow’ these developmental milestones refer to the sequencing of physical, language, intellectual and emotional changes and growth from birth to adulthood. </w:t>
      </w:r>
    </w:p>
    <w:p w14:paraId="471BA354" w14:textId="77777777" w:rsidR="00737374" w:rsidRDefault="00737374" w:rsidP="00737374">
      <w:pPr>
        <w:spacing w:line="276" w:lineRule="auto"/>
        <w:jc w:val="both"/>
        <w:rPr>
          <w:rFonts w:ascii="Arial" w:hAnsi="Arial" w:cs="Arial"/>
          <w:sz w:val="28"/>
          <w:szCs w:val="28"/>
        </w:rPr>
      </w:pPr>
    </w:p>
    <w:p w14:paraId="0A55A0EA" w14:textId="77777777" w:rsidR="00737374" w:rsidRPr="00254EFF" w:rsidRDefault="00737374" w:rsidP="00737374">
      <w:pPr>
        <w:spacing w:line="276" w:lineRule="auto"/>
        <w:jc w:val="both"/>
        <w:rPr>
          <w:rFonts w:ascii="Arial" w:hAnsi="Arial" w:cs="Arial"/>
          <w:sz w:val="28"/>
          <w:szCs w:val="28"/>
        </w:rPr>
      </w:pPr>
      <w:r w:rsidRPr="00254EFF">
        <w:rPr>
          <w:rFonts w:ascii="Arial" w:hAnsi="Arial" w:cs="Arial"/>
          <w:sz w:val="28"/>
          <w:szCs w:val="28"/>
        </w:rPr>
        <w:t xml:space="preserve">Transition can affect all areas of a child’s development. </w:t>
      </w:r>
      <w:r>
        <w:rPr>
          <w:rFonts w:ascii="Arial" w:hAnsi="Arial" w:cs="Arial"/>
          <w:sz w:val="28"/>
          <w:szCs w:val="28"/>
        </w:rPr>
        <w:t xml:space="preserve">Stated </w:t>
      </w:r>
      <w:r w:rsidRPr="002069EB">
        <w:rPr>
          <w:rFonts w:ascii="Arial" w:hAnsi="Arial" w:cs="Arial"/>
          <w:sz w:val="28"/>
          <w:szCs w:val="28"/>
        </w:rPr>
        <w:t>by Meggitt (2011</w:t>
      </w:r>
      <w:r>
        <w:rPr>
          <w:rFonts w:ascii="Arial" w:hAnsi="Arial" w:cs="Arial"/>
          <w:sz w:val="28"/>
          <w:szCs w:val="28"/>
        </w:rPr>
        <w:t>a</w:t>
      </w:r>
      <w:r w:rsidRPr="002069EB">
        <w:rPr>
          <w:rFonts w:ascii="Arial" w:hAnsi="Arial" w:cs="Arial"/>
          <w:sz w:val="28"/>
          <w:szCs w:val="28"/>
        </w:rPr>
        <w:t xml:space="preserve"> p.87),</w:t>
      </w:r>
      <w:r>
        <w:rPr>
          <w:rFonts w:ascii="Arial" w:hAnsi="Arial" w:cs="Arial"/>
          <w:sz w:val="28"/>
          <w:szCs w:val="28"/>
        </w:rPr>
        <w:t xml:space="preserve"> t</w:t>
      </w:r>
      <w:r w:rsidRPr="00254EFF">
        <w:rPr>
          <w:rFonts w:ascii="Arial" w:hAnsi="Arial" w:cs="Arial"/>
          <w:sz w:val="28"/>
          <w:szCs w:val="28"/>
        </w:rPr>
        <w:t>here are four main areas that can be affected:</w:t>
      </w:r>
    </w:p>
    <w:p w14:paraId="120AEADB" w14:textId="77777777" w:rsidR="00737374" w:rsidRDefault="00737374" w:rsidP="00737374">
      <w:pPr>
        <w:spacing w:line="276" w:lineRule="auto"/>
        <w:jc w:val="both"/>
        <w:rPr>
          <w:rFonts w:ascii="Arial" w:hAnsi="Arial" w:cs="Arial"/>
          <w:sz w:val="28"/>
          <w:szCs w:val="28"/>
        </w:rPr>
      </w:pPr>
    </w:p>
    <w:p w14:paraId="47E08FBA" w14:textId="77777777" w:rsidR="00737374" w:rsidRPr="00254EFF" w:rsidRDefault="00737374" w:rsidP="00737374">
      <w:pPr>
        <w:pStyle w:val="ListParagraph"/>
        <w:numPr>
          <w:ilvl w:val="0"/>
          <w:numId w:val="13"/>
        </w:numPr>
        <w:spacing w:line="276" w:lineRule="auto"/>
        <w:jc w:val="both"/>
        <w:rPr>
          <w:rFonts w:ascii="Arial" w:hAnsi="Arial" w:cs="Arial"/>
          <w:sz w:val="28"/>
          <w:szCs w:val="28"/>
        </w:rPr>
      </w:pPr>
      <w:r w:rsidRPr="00254EFF">
        <w:rPr>
          <w:rFonts w:ascii="Arial" w:hAnsi="Arial" w:cs="Arial"/>
          <w:sz w:val="28"/>
          <w:szCs w:val="28"/>
        </w:rPr>
        <w:t>Emotional- transition can affect a child’s emotional development as it affects personal experiences which may involve home events, such as parents separating, bereavement and entering or leaving care.</w:t>
      </w:r>
    </w:p>
    <w:p w14:paraId="0CF6A6F1" w14:textId="77777777" w:rsidR="00737374" w:rsidRDefault="00737374" w:rsidP="00737374">
      <w:pPr>
        <w:spacing w:line="276" w:lineRule="auto"/>
        <w:jc w:val="both"/>
        <w:rPr>
          <w:rFonts w:ascii="Arial" w:hAnsi="Arial" w:cs="Arial"/>
          <w:sz w:val="28"/>
          <w:szCs w:val="28"/>
        </w:rPr>
      </w:pPr>
    </w:p>
    <w:p w14:paraId="6D6F3341" w14:textId="77777777" w:rsidR="00737374" w:rsidRPr="00254EFF" w:rsidRDefault="00737374" w:rsidP="00737374">
      <w:pPr>
        <w:pStyle w:val="ListParagraph"/>
        <w:numPr>
          <w:ilvl w:val="0"/>
          <w:numId w:val="13"/>
        </w:numPr>
        <w:spacing w:line="276" w:lineRule="auto"/>
        <w:jc w:val="both"/>
        <w:rPr>
          <w:rFonts w:ascii="Arial" w:hAnsi="Arial" w:cs="Arial"/>
          <w:sz w:val="28"/>
          <w:szCs w:val="28"/>
        </w:rPr>
      </w:pPr>
      <w:r w:rsidRPr="00254EFF">
        <w:rPr>
          <w:rFonts w:ascii="Arial" w:hAnsi="Arial" w:cs="Arial"/>
          <w:sz w:val="28"/>
          <w:szCs w:val="28"/>
        </w:rPr>
        <w:t>Physical- physical development can be affected if the child is moving to a new educational setting or a new home or care environment.</w:t>
      </w:r>
    </w:p>
    <w:p w14:paraId="5E0E3E4C" w14:textId="77777777" w:rsidR="00737374" w:rsidRDefault="00737374" w:rsidP="00737374">
      <w:pPr>
        <w:spacing w:line="276" w:lineRule="auto"/>
        <w:jc w:val="both"/>
        <w:rPr>
          <w:rFonts w:ascii="Arial" w:hAnsi="Arial" w:cs="Arial"/>
          <w:sz w:val="28"/>
          <w:szCs w:val="28"/>
        </w:rPr>
      </w:pPr>
    </w:p>
    <w:p w14:paraId="6378C2D9" w14:textId="77777777" w:rsidR="00737374" w:rsidRPr="00254EFF" w:rsidRDefault="00737374" w:rsidP="00737374">
      <w:pPr>
        <w:pStyle w:val="ListParagraph"/>
        <w:numPr>
          <w:ilvl w:val="0"/>
          <w:numId w:val="13"/>
        </w:numPr>
        <w:spacing w:line="276" w:lineRule="auto"/>
        <w:jc w:val="both"/>
        <w:rPr>
          <w:rFonts w:ascii="Arial" w:hAnsi="Arial" w:cs="Arial"/>
          <w:sz w:val="28"/>
          <w:szCs w:val="28"/>
        </w:rPr>
      </w:pPr>
      <w:r w:rsidRPr="00254EFF">
        <w:rPr>
          <w:rFonts w:ascii="Arial" w:hAnsi="Arial" w:cs="Arial"/>
          <w:sz w:val="28"/>
          <w:szCs w:val="28"/>
        </w:rPr>
        <w:t xml:space="preserve">Intellectual: intellectual development can be harmed if the child is moving from nursery to a primary setting as this is a big change for them in their eyes. </w:t>
      </w:r>
    </w:p>
    <w:p w14:paraId="2AD7E57C" w14:textId="77777777" w:rsidR="00737374" w:rsidRDefault="00737374" w:rsidP="00737374">
      <w:pPr>
        <w:spacing w:line="276" w:lineRule="auto"/>
        <w:jc w:val="both"/>
        <w:rPr>
          <w:rFonts w:ascii="Arial" w:hAnsi="Arial" w:cs="Arial"/>
          <w:sz w:val="28"/>
          <w:szCs w:val="28"/>
        </w:rPr>
      </w:pPr>
    </w:p>
    <w:p w14:paraId="378B9A0B" w14:textId="77777777" w:rsidR="00737374" w:rsidRPr="00254EFF" w:rsidRDefault="00737374" w:rsidP="00737374">
      <w:pPr>
        <w:pStyle w:val="ListParagraph"/>
        <w:numPr>
          <w:ilvl w:val="0"/>
          <w:numId w:val="13"/>
        </w:numPr>
        <w:spacing w:line="276" w:lineRule="auto"/>
        <w:jc w:val="both"/>
        <w:rPr>
          <w:rFonts w:ascii="Arial" w:hAnsi="Arial" w:cs="Arial"/>
          <w:sz w:val="28"/>
          <w:szCs w:val="28"/>
        </w:rPr>
      </w:pPr>
      <w:r w:rsidRPr="00254EFF">
        <w:rPr>
          <w:rFonts w:ascii="Arial" w:hAnsi="Arial" w:cs="Arial"/>
          <w:sz w:val="28"/>
          <w:szCs w:val="28"/>
        </w:rPr>
        <w:t>Physiological- physiological harm can occur later I life when a young person experienced puberty, and if the child has a long-term medical condition.</w:t>
      </w:r>
    </w:p>
    <w:p w14:paraId="01A1633A" w14:textId="77777777" w:rsidR="00737374" w:rsidRDefault="00737374" w:rsidP="00737374">
      <w:pPr>
        <w:spacing w:line="276" w:lineRule="auto"/>
        <w:jc w:val="both"/>
        <w:rPr>
          <w:rFonts w:ascii="Arial" w:hAnsi="Arial" w:cs="Arial"/>
          <w:sz w:val="28"/>
          <w:szCs w:val="28"/>
        </w:rPr>
      </w:pPr>
    </w:p>
    <w:p w14:paraId="276869A2" w14:textId="77777777" w:rsidR="00737374" w:rsidRDefault="00737374" w:rsidP="00737374">
      <w:pPr>
        <w:spacing w:line="276" w:lineRule="auto"/>
        <w:jc w:val="both"/>
        <w:rPr>
          <w:rFonts w:ascii="Arial" w:hAnsi="Arial" w:cs="Arial"/>
          <w:sz w:val="28"/>
          <w:szCs w:val="28"/>
        </w:rPr>
      </w:pPr>
    </w:p>
    <w:p w14:paraId="6BA94337" w14:textId="77777777" w:rsidR="00737374" w:rsidRDefault="00737374" w:rsidP="00737374">
      <w:pPr>
        <w:spacing w:line="276" w:lineRule="auto"/>
        <w:jc w:val="both"/>
        <w:rPr>
          <w:rFonts w:ascii="Arial" w:hAnsi="Arial" w:cs="Arial"/>
          <w:sz w:val="28"/>
          <w:szCs w:val="28"/>
        </w:rPr>
      </w:pPr>
    </w:p>
    <w:p w14:paraId="578498BE" w14:textId="77777777" w:rsidR="00737374" w:rsidRDefault="00737374" w:rsidP="00737374">
      <w:pPr>
        <w:spacing w:line="276" w:lineRule="auto"/>
        <w:jc w:val="both"/>
        <w:rPr>
          <w:rFonts w:ascii="Arial" w:hAnsi="Arial" w:cs="Arial"/>
          <w:sz w:val="28"/>
          <w:szCs w:val="28"/>
        </w:rPr>
      </w:pPr>
    </w:p>
    <w:p w14:paraId="14E487B8" w14:textId="77777777" w:rsidR="00737374" w:rsidRDefault="00737374" w:rsidP="00737374">
      <w:pPr>
        <w:spacing w:line="276" w:lineRule="auto"/>
        <w:jc w:val="both"/>
        <w:rPr>
          <w:rFonts w:ascii="Arial" w:hAnsi="Arial" w:cs="Arial"/>
          <w:sz w:val="28"/>
          <w:szCs w:val="28"/>
        </w:rPr>
      </w:pPr>
    </w:p>
    <w:p w14:paraId="1E375764" w14:textId="77777777" w:rsidR="00737374" w:rsidRDefault="00737374" w:rsidP="00737374">
      <w:pPr>
        <w:spacing w:line="276" w:lineRule="auto"/>
        <w:jc w:val="both"/>
        <w:rPr>
          <w:rFonts w:ascii="Arial" w:hAnsi="Arial" w:cs="Arial"/>
          <w:sz w:val="28"/>
          <w:szCs w:val="28"/>
        </w:rPr>
      </w:pPr>
    </w:p>
    <w:p w14:paraId="4C205DFC" w14:textId="77777777" w:rsidR="00737374" w:rsidRDefault="00737374" w:rsidP="00737374">
      <w:pPr>
        <w:spacing w:line="276" w:lineRule="auto"/>
        <w:jc w:val="both"/>
        <w:rPr>
          <w:rFonts w:ascii="Arial" w:hAnsi="Arial" w:cs="Arial"/>
          <w:sz w:val="28"/>
          <w:szCs w:val="28"/>
        </w:rPr>
      </w:pPr>
    </w:p>
    <w:p w14:paraId="10C27167" w14:textId="77777777" w:rsidR="00737374" w:rsidRDefault="00737374" w:rsidP="00737374">
      <w:pPr>
        <w:spacing w:line="276" w:lineRule="auto"/>
        <w:jc w:val="center"/>
        <w:rPr>
          <w:rFonts w:ascii="Arial" w:hAnsi="Arial" w:cs="Arial"/>
          <w:b/>
          <w:bCs/>
          <w:sz w:val="28"/>
          <w:szCs w:val="28"/>
          <w:u w:val="single"/>
        </w:rPr>
      </w:pPr>
      <w:r>
        <w:rPr>
          <w:rFonts w:ascii="Arial" w:hAnsi="Arial" w:cs="Arial"/>
          <w:b/>
          <w:bCs/>
          <w:sz w:val="28"/>
          <w:szCs w:val="28"/>
          <w:u w:val="single"/>
        </w:rPr>
        <w:lastRenderedPageBreak/>
        <w:t>Mission Statement</w:t>
      </w:r>
    </w:p>
    <w:p w14:paraId="0E8542A1" w14:textId="77777777" w:rsidR="00737374" w:rsidRDefault="00737374" w:rsidP="00737374">
      <w:pPr>
        <w:spacing w:line="276" w:lineRule="auto"/>
        <w:jc w:val="both"/>
        <w:rPr>
          <w:rFonts w:ascii="Arial" w:hAnsi="Arial" w:cs="Arial"/>
          <w:b/>
          <w:bCs/>
          <w:sz w:val="28"/>
          <w:szCs w:val="28"/>
          <w:u w:val="single"/>
        </w:rPr>
      </w:pPr>
    </w:p>
    <w:p w14:paraId="2959D589" w14:textId="77777777" w:rsidR="00737374" w:rsidRPr="00F90059" w:rsidRDefault="00737374" w:rsidP="00737374">
      <w:pPr>
        <w:spacing w:line="276" w:lineRule="auto"/>
        <w:jc w:val="both"/>
        <w:rPr>
          <w:rFonts w:ascii="Arial" w:hAnsi="Arial" w:cs="Arial"/>
          <w:sz w:val="28"/>
          <w:szCs w:val="28"/>
        </w:rPr>
      </w:pPr>
      <w:r>
        <w:rPr>
          <w:rFonts w:ascii="Arial" w:hAnsi="Arial" w:cs="Arial"/>
          <w:sz w:val="28"/>
          <w:szCs w:val="28"/>
        </w:rPr>
        <w:t>Every child has the right to a voice and Article 12 of the United Nations convention on the Rights of the child (UNCRC) ‘establishes the right of every child to freely express her or his views, in all matters affecting her or him, and the subsequent right for those views to be given due weight, according to the child’s age or maturity” (United Nations, 2009)</w:t>
      </w:r>
    </w:p>
    <w:p w14:paraId="7661A156" w14:textId="77777777" w:rsidR="00737374" w:rsidRDefault="00737374" w:rsidP="00737374">
      <w:pPr>
        <w:spacing w:line="276" w:lineRule="auto"/>
        <w:jc w:val="both"/>
        <w:rPr>
          <w:rFonts w:ascii="Arial" w:hAnsi="Arial" w:cs="Arial"/>
          <w:b/>
          <w:bCs/>
          <w:sz w:val="28"/>
          <w:szCs w:val="28"/>
          <w:u w:val="single"/>
        </w:rPr>
      </w:pPr>
    </w:p>
    <w:p w14:paraId="1A7765C4" w14:textId="77777777" w:rsidR="00737374" w:rsidRPr="00B86A1B" w:rsidRDefault="00737374" w:rsidP="00737374">
      <w:r w:rsidRPr="00B86A1B">
        <w:fldChar w:fldCharType="begin"/>
      </w:r>
      <w:r w:rsidRPr="00B86A1B">
        <w:instrText xml:space="preserve"> INCLUDEPICTURE "/var/folders/v2/96ws49_54cjcnph0rs09hlsm0000gn/T/com.microsoft.Word/WebArchiveCopyPasteTempFiles/uncrc-childrens-rights.jpg" \* MERGEFORMATINET </w:instrText>
      </w:r>
      <w:r w:rsidRPr="00B86A1B">
        <w:fldChar w:fldCharType="separate"/>
      </w:r>
      <w:r w:rsidRPr="00B86A1B">
        <w:rPr>
          <w:noProof/>
        </w:rPr>
        <w:drawing>
          <wp:inline distT="0" distB="0" distL="0" distR="0" wp14:anchorId="4737D7C3" wp14:editId="445D27FC">
            <wp:extent cx="5727700" cy="2340610"/>
            <wp:effectExtent l="0" t="0" r="0" b="0"/>
            <wp:docPr id="7" name="Picture 7" descr="UN Convention on the Rights of the Child (UNCRC) - Unicef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 Convention on the Rights of the Child (UNCRC) - Unicef 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340610"/>
                    </a:xfrm>
                    <a:prstGeom prst="rect">
                      <a:avLst/>
                    </a:prstGeom>
                    <a:noFill/>
                    <a:ln>
                      <a:noFill/>
                    </a:ln>
                  </pic:spPr>
                </pic:pic>
              </a:graphicData>
            </a:graphic>
          </wp:inline>
        </w:drawing>
      </w:r>
      <w:r w:rsidRPr="00B86A1B">
        <w:fldChar w:fldCharType="end"/>
      </w:r>
    </w:p>
    <w:p w14:paraId="7187DE0D" w14:textId="77777777" w:rsidR="00737374" w:rsidRPr="00B86A1B" w:rsidRDefault="00737374" w:rsidP="00737374">
      <w:pPr>
        <w:spacing w:line="276" w:lineRule="auto"/>
        <w:jc w:val="center"/>
        <w:rPr>
          <w:rFonts w:ascii="Arial" w:hAnsi="Arial" w:cs="Arial"/>
          <w:sz w:val="28"/>
          <w:szCs w:val="28"/>
        </w:rPr>
      </w:pPr>
      <w:r>
        <w:rPr>
          <w:rFonts w:ascii="Arial" w:hAnsi="Arial" w:cs="Arial"/>
          <w:sz w:val="28"/>
          <w:szCs w:val="28"/>
        </w:rPr>
        <w:t>(source: Unicef UK 2020)</w:t>
      </w:r>
    </w:p>
    <w:p w14:paraId="045E8E5D" w14:textId="77777777" w:rsidR="00737374" w:rsidRDefault="00737374" w:rsidP="00737374">
      <w:pPr>
        <w:spacing w:line="276" w:lineRule="auto"/>
        <w:jc w:val="both"/>
        <w:rPr>
          <w:rFonts w:ascii="Arial" w:hAnsi="Arial" w:cs="Arial"/>
          <w:b/>
          <w:bCs/>
          <w:sz w:val="28"/>
          <w:szCs w:val="28"/>
          <w:u w:val="single"/>
        </w:rPr>
      </w:pPr>
    </w:p>
    <w:p w14:paraId="3A884028" w14:textId="77777777" w:rsidR="00737374" w:rsidRDefault="00737374" w:rsidP="00737374">
      <w:pPr>
        <w:spacing w:line="276" w:lineRule="auto"/>
        <w:jc w:val="both"/>
        <w:rPr>
          <w:rFonts w:ascii="Arial" w:hAnsi="Arial" w:cs="Arial"/>
          <w:b/>
          <w:bCs/>
          <w:sz w:val="28"/>
          <w:szCs w:val="28"/>
          <w:u w:val="single"/>
        </w:rPr>
      </w:pPr>
    </w:p>
    <w:p w14:paraId="1812051E" w14:textId="77777777" w:rsidR="00737374" w:rsidRPr="00CA787D" w:rsidRDefault="00737374" w:rsidP="00737374">
      <w:pPr>
        <w:spacing w:line="276" w:lineRule="auto"/>
        <w:jc w:val="center"/>
        <w:rPr>
          <w:rFonts w:ascii="Arial" w:hAnsi="Arial" w:cs="Arial"/>
          <w:b/>
          <w:bCs/>
          <w:sz w:val="28"/>
          <w:szCs w:val="28"/>
          <w:u w:val="single"/>
        </w:rPr>
      </w:pPr>
      <w:r w:rsidRPr="00CA787D">
        <w:rPr>
          <w:rFonts w:ascii="Arial" w:hAnsi="Arial" w:cs="Arial"/>
          <w:b/>
          <w:bCs/>
          <w:sz w:val="28"/>
          <w:szCs w:val="28"/>
          <w:u w:val="single"/>
        </w:rPr>
        <w:t>The Purpose of the Handbook</w:t>
      </w:r>
    </w:p>
    <w:p w14:paraId="065B076D" w14:textId="77777777" w:rsidR="00737374" w:rsidRPr="001F0B16" w:rsidRDefault="00737374" w:rsidP="00737374">
      <w:pPr>
        <w:spacing w:line="276" w:lineRule="auto"/>
        <w:jc w:val="both"/>
        <w:rPr>
          <w:rFonts w:ascii="Arial" w:hAnsi="Arial" w:cs="Arial"/>
          <w:sz w:val="28"/>
          <w:szCs w:val="28"/>
          <w:u w:val="single"/>
        </w:rPr>
      </w:pPr>
    </w:p>
    <w:p w14:paraId="6D388490" w14:textId="77777777" w:rsidR="00737374" w:rsidRPr="009C553F" w:rsidRDefault="00737374" w:rsidP="00737374">
      <w:pPr>
        <w:spacing w:line="276" w:lineRule="auto"/>
        <w:jc w:val="both"/>
        <w:rPr>
          <w:rFonts w:ascii="Arial" w:hAnsi="Arial" w:cs="Arial"/>
          <w:sz w:val="28"/>
          <w:szCs w:val="28"/>
        </w:rPr>
      </w:pPr>
      <w:r>
        <w:rPr>
          <w:rFonts w:ascii="Arial" w:hAnsi="Arial" w:cs="Arial"/>
          <w:sz w:val="28"/>
          <w:szCs w:val="28"/>
        </w:rPr>
        <w:t xml:space="preserve">The purpose of this handbook is to benefit early years childcare practitioners to learn and recognise the expected outcomes of a child. This handbook specifies the expected milestones of young children whom are aged 2 to 3 years, </w:t>
      </w:r>
      <w:r w:rsidRPr="009C553F">
        <w:rPr>
          <w:rFonts w:ascii="Arial" w:hAnsi="Arial" w:cs="Arial"/>
          <w:sz w:val="28"/>
          <w:szCs w:val="28"/>
        </w:rPr>
        <w:t xml:space="preserve">this handbook is specifically designed for keyworkers, working with children in pre-school (flying start) settings. </w:t>
      </w:r>
    </w:p>
    <w:p w14:paraId="2C426959" w14:textId="77777777" w:rsidR="00737374" w:rsidRDefault="00737374" w:rsidP="00737374">
      <w:pPr>
        <w:spacing w:line="276" w:lineRule="auto"/>
        <w:jc w:val="both"/>
        <w:rPr>
          <w:rFonts w:ascii="Arial" w:hAnsi="Arial" w:cs="Arial"/>
          <w:sz w:val="28"/>
          <w:szCs w:val="28"/>
        </w:rPr>
      </w:pPr>
    </w:p>
    <w:p w14:paraId="0AD03781" w14:textId="77777777" w:rsidR="00737374" w:rsidRDefault="00737374" w:rsidP="00737374">
      <w:pPr>
        <w:spacing w:line="276" w:lineRule="auto"/>
        <w:jc w:val="both"/>
        <w:rPr>
          <w:rFonts w:ascii="Arial" w:hAnsi="Arial" w:cs="Arial"/>
          <w:sz w:val="28"/>
          <w:szCs w:val="28"/>
        </w:rPr>
      </w:pPr>
      <w:r>
        <w:rPr>
          <w:rFonts w:ascii="Arial" w:hAnsi="Arial" w:cs="Arial"/>
          <w:sz w:val="28"/>
          <w:szCs w:val="28"/>
        </w:rPr>
        <w:t xml:space="preserve">This handbook highlights few of a child’s developmental journey towards the early years learning goals. Childcare practitioners, especially the child’s key person, must have realistic expectations on the child and is highly dependent on their child development knowledge and </w:t>
      </w:r>
      <w:r w:rsidRPr="001647E0">
        <w:rPr>
          <w:rFonts w:ascii="Arial" w:hAnsi="Arial" w:cs="Arial"/>
          <w:sz w:val="28"/>
          <w:szCs w:val="28"/>
        </w:rPr>
        <w:t>understanding</w:t>
      </w:r>
      <w:r w:rsidRPr="002069EB">
        <w:rPr>
          <w:rFonts w:ascii="Arial" w:hAnsi="Arial" w:cs="Arial"/>
          <w:sz w:val="28"/>
          <w:szCs w:val="28"/>
        </w:rPr>
        <w:t>. (Lindon 2012 p.2)</w:t>
      </w:r>
    </w:p>
    <w:p w14:paraId="70EDFDDE" w14:textId="77777777" w:rsidR="00737374" w:rsidRDefault="00737374" w:rsidP="00737374">
      <w:pPr>
        <w:rPr>
          <w:rFonts w:ascii="Arial" w:hAnsi="Arial" w:cs="Arial"/>
          <w:b/>
          <w:sz w:val="28"/>
          <w:szCs w:val="28"/>
          <w:u w:val="single"/>
        </w:rPr>
      </w:pPr>
    </w:p>
    <w:p w14:paraId="7801353C" w14:textId="77777777" w:rsidR="00737374" w:rsidRDefault="00737374" w:rsidP="00737374">
      <w:pPr>
        <w:rPr>
          <w:rFonts w:ascii="Arial" w:hAnsi="Arial" w:cs="Arial"/>
          <w:b/>
          <w:sz w:val="28"/>
          <w:szCs w:val="28"/>
          <w:u w:val="single"/>
        </w:rPr>
      </w:pPr>
    </w:p>
    <w:p w14:paraId="61644571" w14:textId="77777777" w:rsidR="00737374" w:rsidRDefault="00737374" w:rsidP="00737374">
      <w:pPr>
        <w:rPr>
          <w:rFonts w:ascii="Arial" w:hAnsi="Arial" w:cs="Arial"/>
          <w:b/>
          <w:sz w:val="28"/>
          <w:szCs w:val="28"/>
          <w:u w:val="single"/>
        </w:rPr>
      </w:pPr>
    </w:p>
    <w:p w14:paraId="5EC8E9A0" w14:textId="77777777" w:rsidR="00737374" w:rsidRPr="006A279E" w:rsidRDefault="00737374" w:rsidP="00737374">
      <w:pPr>
        <w:jc w:val="center"/>
        <w:rPr>
          <w:rFonts w:ascii="Arial" w:hAnsi="Arial" w:cs="Arial"/>
          <w:b/>
          <w:sz w:val="28"/>
          <w:szCs w:val="28"/>
          <w:u w:val="single"/>
        </w:rPr>
      </w:pPr>
      <w:r w:rsidRPr="006A279E">
        <w:rPr>
          <w:rFonts w:ascii="Arial" w:hAnsi="Arial" w:cs="Arial"/>
          <w:b/>
          <w:sz w:val="28"/>
          <w:szCs w:val="28"/>
          <w:u w:val="single"/>
        </w:rPr>
        <w:lastRenderedPageBreak/>
        <w:t>Settling in policy</w:t>
      </w:r>
    </w:p>
    <w:p w14:paraId="5CB77657" w14:textId="77777777" w:rsidR="00737374" w:rsidRPr="006A279E" w:rsidRDefault="00737374" w:rsidP="00737374">
      <w:pPr>
        <w:widowControl w:val="0"/>
        <w:autoSpaceDE w:val="0"/>
        <w:autoSpaceDN w:val="0"/>
        <w:adjustRightInd w:val="0"/>
        <w:spacing w:line="249" w:lineRule="atLeast"/>
        <w:outlineLvl w:val="0"/>
        <w:rPr>
          <w:rFonts w:ascii="Arial" w:hAnsi="Arial" w:cs="Arial"/>
          <w:b/>
          <w:sz w:val="28"/>
          <w:szCs w:val="28"/>
          <w:u w:val="single"/>
        </w:rPr>
      </w:pPr>
    </w:p>
    <w:p w14:paraId="0543D1EF" w14:textId="77777777" w:rsidR="00737374" w:rsidRPr="006A279E" w:rsidRDefault="00737374" w:rsidP="00737374">
      <w:pPr>
        <w:widowControl w:val="0"/>
        <w:autoSpaceDE w:val="0"/>
        <w:autoSpaceDN w:val="0"/>
        <w:adjustRightInd w:val="0"/>
        <w:spacing w:line="249" w:lineRule="atLeast"/>
        <w:outlineLvl w:val="0"/>
        <w:rPr>
          <w:rFonts w:ascii="Arial" w:hAnsi="Arial" w:cs="Arial"/>
          <w:sz w:val="28"/>
          <w:szCs w:val="28"/>
        </w:rPr>
      </w:pPr>
      <w:r w:rsidRPr="006A279E">
        <w:rPr>
          <w:rFonts w:ascii="Arial" w:hAnsi="Arial" w:cs="Arial"/>
          <w:sz w:val="28"/>
          <w:szCs w:val="28"/>
        </w:rPr>
        <w:t xml:space="preserve">The setting acknowledges the importance of parents and staff working together to help children settle in and develop confidence to participate in all the activities offered. Some children take longer than others to do this and we respond to their needs on an individual basis. </w:t>
      </w:r>
    </w:p>
    <w:p w14:paraId="15D967A3" w14:textId="77777777" w:rsidR="00737374" w:rsidRPr="006A279E" w:rsidRDefault="00737374" w:rsidP="00737374">
      <w:pPr>
        <w:widowControl w:val="0"/>
        <w:autoSpaceDE w:val="0"/>
        <w:autoSpaceDN w:val="0"/>
        <w:adjustRightInd w:val="0"/>
        <w:spacing w:line="249" w:lineRule="atLeast"/>
        <w:outlineLvl w:val="0"/>
        <w:rPr>
          <w:rFonts w:ascii="Arial" w:hAnsi="Arial" w:cs="Arial"/>
          <w:sz w:val="28"/>
          <w:szCs w:val="28"/>
        </w:rPr>
      </w:pPr>
    </w:p>
    <w:p w14:paraId="50699954" w14:textId="77777777" w:rsidR="00737374" w:rsidRPr="006A279E" w:rsidRDefault="00737374" w:rsidP="00737374">
      <w:pPr>
        <w:widowControl w:val="0"/>
        <w:autoSpaceDE w:val="0"/>
        <w:autoSpaceDN w:val="0"/>
        <w:adjustRightInd w:val="0"/>
        <w:spacing w:line="249" w:lineRule="atLeast"/>
        <w:outlineLvl w:val="0"/>
        <w:rPr>
          <w:rFonts w:ascii="Arial" w:hAnsi="Arial" w:cs="Arial"/>
          <w:sz w:val="28"/>
          <w:szCs w:val="28"/>
        </w:rPr>
      </w:pPr>
      <w:r w:rsidRPr="006A279E">
        <w:rPr>
          <w:rFonts w:ascii="Arial" w:hAnsi="Arial" w:cs="Arial"/>
          <w:sz w:val="28"/>
          <w:szCs w:val="28"/>
        </w:rPr>
        <w:t xml:space="preserve">To help children settle quickly and feel comfortable and confident in their new surroundings parents are advised to dress their child in clothes that are suitable for messy play and help their child towards independence (for example, toileting). </w:t>
      </w:r>
    </w:p>
    <w:p w14:paraId="7E2BFF6F" w14:textId="77777777" w:rsidR="00737374" w:rsidRPr="006A279E" w:rsidRDefault="00737374" w:rsidP="00737374">
      <w:pPr>
        <w:widowControl w:val="0"/>
        <w:numPr>
          <w:ilvl w:val="0"/>
          <w:numId w:val="12"/>
        </w:numPr>
        <w:autoSpaceDE w:val="0"/>
        <w:autoSpaceDN w:val="0"/>
        <w:adjustRightInd w:val="0"/>
        <w:spacing w:after="200" w:line="249" w:lineRule="atLeast"/>
        <w:outlineLvl w:val="0"/>
        <w:rPr>
          <w:rFonts w:ascii="Arial" w:hAnsi="Arial" w:cs="Arial"/>
          <w:sz w:val="28"/>
          <w:szCs w:val="28"/>
        </w:rPr>
      </w:pPr>
      <w:r w:rsidRPr="006A279E">
        <w:rPr>
          <w:rFonts w:ascii="Arial" w:hAnsi="Arial" w:cs="Arial"/>
          <w:sz w:val="28"/>
          <w:szCs w:val="28"/>
        </w:rPr>
        <w:t>The setting keeps spare clothes available for use in the event of an accident, but parents may want to provide a change of clothes for their own child</w:t>
      </w:r>
    </w:p>
    <w:p w14:paraId="78F32FF2" w14:textId="77777777" w:rsidR="00737374" w:rsidRPr="006A279E" w:rsidRDefault="00737374" w:rsidP="00737374">
      <w:pPr>
        <w:widowControl w:val="0"/>
        <w:numPr>
          <w:ilvl w:val="0"/>
          <w:numId w:val="11"/>
        </w:numPr>
        <w:autoSpaceDE w:val="0"/>
        <w:autoSpaceDN w:val="0"/>
        <w:adjustRightInd w:val="0"/>
        <w:spacing w:after="200" w:line="249" w:lineRule="atLeast"/>
        <w:outlineLvl w:val="0"/>
        <w:rPr>
          <w:rFonts w:ascii="Arial" w:hAnsi="Arial" w:cs="Arial"/>
          <w:sz w:val="28"/>
          <w:szCs w:val="28"/>
        </w:rPr>
      </w:pPr>
      <w:r w:rsidRPr="006A279E">
        <w:rPr>
          <w:rFonts w:ascii="Arial" w:hAnsi="Arial" w:cs="Arial"/>
          <w:sz w:val="28"/>
          <w:szCs w:val="28"/>
        </w:rPr>
        <w:t>Parents and their child are invited to meet before registering so that their needs and requirements can be discussed</w:t>
      </w:r>
    </w:p>
    <w:p w14:paraId="2483430A" w14:textId="77777777" w:rsidR="00737374" w:rsidRPr="006A279E" w:rsidRDefault="00737374" w:rsidP="00737374">
      <w:pPr>
        <w:widowControl w:val="0"/>
        <w:numPr>
          <w:ilvl w:val="0"/>
          <w:numId w:val="11"/>
        </w:numPr>
        <w:autoSpaceDE w:val="0"/>
        <w:autoSpaceDN w:val="0"/>
        <w:adjustRightInd w:val="0"/>
        <w:spacing w:after="200" w:line="249" w:lineRule="atLeast"/>
        <w:outlineLvl w:val="0"/>
        <w:rPr>
          <w:rFonts w:ascii="Arial" w:hAnsi="Arial" w:cs="Arial"/>
          <w:sz w:val="28"/>
          <w:szCs w:val="28"/>
        </w:rPr>
      </w:pPr>
      <w:r w:rsidRPr="006A279E">
        <w:rPr>
          <w:rFonts w:ascii="Arial" w:hAnsi="Arial" w:cs="Arial"/>
          <w:sz w:val="28"/>
          <w:szCs w:val="28"/>
        </w:rPr>
        <w:t>Parents are welcome to stay with their child for the whole or part of sessions until they and their child feel confident</w:t>
      </w:r>
    </w:p>
    <w:p w14:paraId="5AAF8E4E" w14:textId="77777777" w:rsidR="00737374" w:rsidRPr="006A279E" w:rsidRDefault="00737374" w:rsidP="00737374">
      <w:pPr>
        <w:widowControl w:val="0"/>
        <w:numPr>
          <w:ilvl w:val="0"/>
          <w:numId w:val="11"/>
        </w:numPr>
        <w:autoSpaceDE w:val="0"/>
        <w:autoSpaceDN w:val="0"/>
        <w:adjustRightInd w:val="0"/>
        <w:spacing w:after="200" w:line="249" w:lineRule="atLeast"/>
        <w:outlineLvl w:val="0"/>
        <w:rPr>
          <w:rFonts w:ascii="Arial" w:hAnsi="Arial" w:cs="Arial"/>
          <w:sz w:val="28"/>
          <w:szCs w:val="28"/>
        </w:rPr>
      </w:pPr>
      <w:r w:rsidRPr="006A279E">
        <w:rPr>
          <w:rFonts w:ascii="Arial" w:hAnsi="Arial" w:cs="Arial"/>
          <w:sz w:val="28"/>
          <w:szCs w:val="28"/>
        </w:rPr>
        <w:t>Children may bring their comfort objects with them until they feel confident about being without them</w:t>
      </w:r>
    </w:p>
    <w:p w14:paraId="1BF31E9B" w14:textId="77777777" w:rsidR="00737374" w:rsidRDefault="00737374" w:rsidP="00737374">
      <w:pPr>
        <w:widowControl w:val="0"/>
        <w:numPr>
          <w:ilvl w:val="0"/>
          <w:numId w:val="11"/>
        </w:numPr>
        <w:autoSpaceDE w:val="0"/>
        <w:autoSpaceDN w:val="0"/>
        <w:adjustRightInd w:val="0"/>
        <w:spacing w:after="200" w:line="249" w:lineRule="atLeast"/>
        <w:outlineLvl w:val="0"/>
        <w:rPr>
          <w:rFonts w:ascii="Arial" w:hAnsi="Arial" w:cs="Arial"/>
          <w:sz w:val="28"/>
          <w:szCs w:val="28"/>
        </w:rPr>
      </w:pPr>
      <w:r w:rsidRPr="006A279E">
        <w:rPr>
          <w:rFonts w:ascii="Arial" w:hAnsi="Arial" w:cs="Arial"/>
          <w:sz w:val="28"/>
          <w:szCs w:val="28"/>
        </w:rPr>
        <w:t>Parents are encouraged to discuss the settling in process for their child with managers at any time.</w:t>
      </w:r>
    </w:p>
    <w:p w14:paraId="58E9D2BC" w14:textId="77777777" w:rsidR="00737374" w:rsidRPr="00254EFF" w:rsidRDefault="00737374" w:rsidP="00737374">
      <w:pPr>
        <w:widowControl w:val="0"/>
        <w:autoSpaceDE w:val="0"/>
        <w:autoSpaceDN w:val="0"/>
        <w:adjustRightInd w:val="0"/>
        <w:spacing w:after="200" w:line="249" w:lineRule="atLeast"/>
        <w:outlineLvl w:val="0"/>
        <w:rPr>
          <w:rFonts w:ascii="Arial" w:hAnsi="Arial" w:cs="Arial"/>
          <w:sz w:val="28"/>
          <w:szCs w:val="28"/>
        </w:rPr>
      </w:pPr>
      <w:r w:rsidRPr="002069EB">
        <w:rPr>
          <w:rFonts w:ascii="Arial" w:hAnsi="Arial" w:cs="Arial"/>
          <w:sz w:val="28"/>
          <w:szCs w:val="28"/>
        </w:rPr>
        <w:t>(Playgroup, 2020)</w:t>
      </w:r>
    </w:p>
    <w:p w14:paraId="1D465981" w14:textId="77777777" w:rsidR="00737374" w:rsidRDefault="00737374" w:rsidP="00737374">
      <w:pPr>
        <w:jc w:val="both"/>
        <w:rPr>
          <w:rFonts w:ascii="Arial" w:hAnsi="Arial" w:cs="Arial"/>
          <w:b/>
          <w:bCs/>
          <w:sz w:val="28"/>
          <w:szCs w:val="28"/>
          <w:u w:val="single"/>
        </w:rPr>
      </w:pPr>
    </w:p>
    <w:p w14:paraId="2EE47039" w14:textId="77777777" w:rsidR="00737374" w:rsidRPr="004B50FD" w:rsidRDefault="00737374" w:rsidP="00737374">
      <w:pPr>
        <w:jc w:val="center"/>
      </w:pPr>
      <w:r w:rsidRPr="00B86A1B">
        <w:fldChar w:fldCharType="begin"/>
      </w:r>
      <w:r w:rsidRPr="00B86A1B">
        <w:instrText xml:space="preserve"> INCLUDEPICTURE "/var/folders/v2/96ws49_54cjcnph0rs09hlsm0000gn/T/com.microsoft.Word/WebArchiveCopyPasteTempFiles/img.png" \* MERGEFORMATINET </w:instrText>
      </w:r>
      <w:r w:rsidRPr="00B86A1B">
        <w:fldChar w:fldCharType="separate"/>
      </w:r>
      <w:r w:rsidRPr="004B50FD">
        <w:rPr>
          <w:noProof/>
        </w:rPr>
        <w:drawing>
          <wp:inline distT="0" distB="0" distL="0" distR="0" wp14:anchorId="44D3C7B6" wp14:editId="0FB768DA">
            <wp:extent cx="5116286" cy="2562114"/>
            <wp:effectExtent l="0" t="0" r="1905" b="3810"/>
            <wp:docPr id="8" name="Picture 8" descr="The journey of settling in – KIMBERLEY CRI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journey of settling in – KIMBERLEY CRIS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3904" cy="2570937"/>
                    </a:xfrm>
                    <a:prstGeom prst="rect">
                      <a:avLst/>
                    </a:prstGeom>
                    <a:noFill/>
                    <a:ln>
                      <a:noFill/>
                    </a:ln>
                  </pic:spPr>
                </pic:pic>
              </a:graphicData>
            </a:graphic>
          </wp:inline>
        </w:drawing>
      </w:r>
      <w:r w:rsidRPr="00B86A1B">
        <w:fldChar w:fldCharType="end"/>
      </w:r>
    </w:p>
    <w:p w14:paraId="0CB203B1" w14:textId="0A3E2E3E" w:rsidR="00737374" w:rsidRDefault="00737374" w:rsidP="00737374">
      <w:pPr>
        <w:jc w:val="center"/>
        <w:rPr>
          <w:rFonts w:ascii="Arial" w:hAnsi="Arial" w:cs="Arial"/>
          <w:sz w:val="28"/>
          <w:szCs w:val="28"/>
        </w:rPr>
      </w:pPr>
      <w:r w:rsidRPr="004B50FD">
        <w:rPr>
          <w:rFonts w:ascii="Arial" w:hAnsi="Arial" w:cs="Arial"/>
          <w:sz w:val="28"/>
          <w:szCs w:val="28"/>
        </w:rPr>
        <w:t>(source: Geelen, 2016)</w:t>
      </w:r>
    </w:p>
    <w:p w14:paraId="0E80B919" w14:textId="77777777" w:rsidR="00737374" w:rsidRDefault="00737374" w:rsidP="00737374">
      <w:pPr>
        <w:jc w:val="center"/>
        <w:rPr>
          <w:rFonts w:ascii="Arial" w:hAnsi="Arial" w:cs="Arial"/>
          <w:sz w:val="28"/>
          <w:szCs w:val="28"/>
        </w:rPr>
      </w:pPr>
    </w:p>
    <w:p w14:paraId="24444DA2" w14:textId="77777777" w:rsidR="00737374" w:rsidRPr="004B50FD" w:rsidRDefault="00737374" w:rsidP="00737374">
      <w:pPr>
        <w:jc w:val="center"/>
        <w:rPr>
          <w:rFonts w:ascii="Arial" w:hAnsi="Arial" w:cs="Arial"/>
          <w:sz w:val="28"/>
          <w:szCs w:val="28"/>
        </w:rPr>
      </w:pPr>
      <w:r w:rsidRPr="00CA787D">
        <w:rPr>
          <w:rFonts w:ascii="Arial" w:hAnsi="Arial" w:cs="Arial"/>
          <w:b/>
          <w:bCs/>
          <w:sz w:val="28"/>
          <w:szCs w:val="28"/>
          <w:u w:val="single"/>
        </w:rPr>
        <w:lastRenderedPageBreak/>
        <w:t>Transitions</w:t>
      </w:r>
    </w:p>
    <w:p w14:paraId="6B62F965" w14:textId="77777777" w:rsidR="00737374" w:rsidRDefault="00737374" w:rsidP="00737374">
      <w:pPr>
        <w:jc w:val="both"/>
        <w:rPr>
          <w:rFonts w:ascii="Arial" w:hAnsi="Arial" w:cs="Arial"/>
          <w:sz w:val="28"/>
          <w:szCs w:val="28"/>
        </w:rPr>
      </w:pPr>
      <w:r>
        <w:rPr>
          <w:rFonts w:ascii="Arial" w:hAnsi="Arial" w:cs="Arial"/>
          <w:sz w:val="28"/>
          <w:szCs w:val="28"/>
        </w:rPr>
        <w:t xml:space="preserve"> </w:t>
      </w:r>
    </w:p>
    <w:p w14:paraId="4F0684B6" w14:textId="77777777" w:rsidR="00737374" w:rsidRDefault="00737374" w:rsidP="00737374">
      <w:pPr>
        <w:jc w:val="both"/>
        <w:rPr>
          <w:rFonts w:ascii="Arial" w:hAnsi="Arial" w:cs="Arial"/>
          <w:sz w:val="28"/>
          <w:szCs w:val="28"/>
        </w:rPr>
      </w:pPr>
      <w:r>
        <w:rPr>
          <w:rFonts w:ascii="Arial" w:hAnsi="Arial" w:cs="Arial"/>
          <w:sz w:val="28"/>
          <w:szCs w:val="28"/>
        </w:rPr>
        <w:t xml:space="preserve">‘Research suggests that transitions are central to young children’s development and emotional well-being, and the way in which the first transitions are handled could have a significant impact on the child’s capacity to cope with change’ </w:t>
      </w:r>
      <w:r w:rsidRPr="002069EB">
        <w:rPr>
          <w:rFonts w:ascii="Arial" w:hAnsi="Arial" w:cs="Arial"/>
          <w:sz w:val="28"/>
          <w:szCs w:val="28"/>
        </w:rPr>
        <w:t>(Walker, E 2002).</w:t>
      </w:r>
      <w:r>
        <w:rPr>
          <w:rFonts w:ascii="Arial" w:hAnsi="Arial" w:cs="Arial"/>
          <w:sz w:val="28"/>
          <w:szCs w:val="28"/>
        </w:rPr>
        <w:t xml:space="preserve"> Transitions are key events in all our lives and all children experience transition in their lives. They typically occur when a child moves from one care/setting to another. Typical transfers can include starting a new setting, moving within a setting or home living arrangements. </w:t>
      </w:r>
    </w:p>
    <w:p w14:paraId="481E1F0C" w14:textId="77777777" w:rsidR="00737374" w:rsidRDefault="00737374" w:rsidP="00737374">
      <w:pPr>
        <w:jc w:val="both"/>
        <w:rPr>
          <w:rFonts w:ascii="Arial" w:hAnsi="Arial" w:cs="Arial"/>
          <w:sz w:val="28"/>
          <w:szCs w:val="28"/>
        </w:rPr>
      </w:pPr>
    </w:p>
    <w:p w14:paraId="4699DC89" w14:textId="77777777" w:rsidR="00737374" w:rsidRPr="000475F0" w:rsidRDefault="00737374" w:rsidP="00737374">
      <w:pPr>
        <w:jc w:val="both"/>
        <w:rPr>
          <w:rFonts w:ascii="Arial" w:hAnsi="Arial" w:cs="Arial"/>
          <w:sz w:val="28"/>
          <w:szCs w:val="28"/>
          <w:u w:val="single"/>
        </w:rPr>
      </w:pPr>
      <w:r w:rsidRPr="000475F0">
        <w:rPr>
          <w:rFonts w:ascii="Arial" w:hAnsi="Arial" w:cs="Arial"/>
          <w:sz w:val="28"/>
          <w:szCs w:val="28"/>
          <w:u w:val="single"/>
        </w:rPr>
        <w:t>Expected Transitions</w:t>
      </w:r>
    </w:p>
    <w:p w14:paraId="17AE510F" w14:textId="77777777" w:rsidR="00737374" w:rsidRDefault="00737374" w:rsidP="00737374">
      <w:pPr>
        <w:jc w:val="both"/>
        <w:rPr>
          <w:rFonts w:ascii="Arial" w:hAnsi="Arial" w:cs="Arial"/>
          <w:sz w:val="28"/>
          <w:szCs w:val="28"/>
        </w:rPr>
      </w:pPr>
    </w:p>
    <w:p w14:paraId="15686566" w14:textId="77777777" w:rsidR="00737374" w:rsidRPr="004B50FD" w:rsidRDefault="00737374" w:rsidP="00737374">
      <w:pPr>
        <w:jc w:val="both"/>
        <w:rPr>
          <w:rFonts w:ascii="Arial" w:hAnsi="Arial" w:cs="Arial"/>
          <w:sz w:val="28"/>
          <w:szCs w:val="28"/>
        </w:rPr>
      </w:pPr>
      <w:r>
        <w:rPr>
          <w:rFonts w:ascii="Arial" w:hAnsi="Arial" w:cs="Arial"/>
          <w:sz w:val="28"/>
          <w:szCs w:val="28"/>
        </w:rPr>
        <w:t xml:space="preserve">Between the ages of 2-3 years, this handbook specifies children starting a nursery/playgroup, which is their first transition and the second transition is when children move to a primary school setting once they reach the age of three. </w:t>
      </w:r>
    </w:p>
    <w:p w14:paraId="6106AF54" w14:textId="77777777" w:rsidR="00737374" w:rsidRPr="000475F0" w:rsidRDefault="00737374" w:rsidP="00737374">
      <w:pPr>
        <w:jc w:val="both"/>
        <w:rPr>
          <w:rFonts w:ascii="Arial" w:hAnsi="Arial" w:cs="Arial"/>
          <w:sz w:val="28"/>
          <w:szCs w:val="28"/>
          <w:u w:val="single"/>
        </w:rPr>
      </w:pPr>
    </w:p>
    <w:p w14:paraId="588108F9" w14:textId="77777777" w:rsidR="00737374" w:rsidRPr="000475F0" w:rsidRDefault="00737374" w:rsidP="00737374">
      <w:pPr>
        <w:jc w:val="both"/>
        <w:rPr>
          <w:rFonts w:ascii="Arial" w:hAnsi="Arial" w:cs="Arial"/>
          <w:sz w:val="28"/>
          <w:szCs w:val="28"/>
          <w:u w:val="single"/>
        </w:rPr>
      </w:pPr>
      <w:r w:rsidRPr="000475F0">
        <w:rPr>
          <w:rFonts w:ascii="Arial" w:hAnsi="Arial" w:cs="Arial"/>
          <w:sz w:val="28"/>
          <w:szCs w:val="28"/>
          <w:u w:val="single"/>
        </w:rPr>
        <w:t xml:space="preserve">Unexpected Transition </w:t>
      </w:r>
    </w:p>
    <w:p w14:paraId="69422207" w14:textId="77777777" w:rsidR="00737374" w:rsidRPr="000475F0" w:rsidRDefault="00737374" w:rsidP="00737374">
      <w:pPr>
        <w:jc w:val="both"/>
        <w:rPr>
          <w:rFonts w:ascii="Arial" w:hAnsi="Arial" w:cs="Arial"/>
          <w:sz w:val="28"/>
          <w:szCs w:val="28"/>
          <w:u w:val="single"/>
        </w:rPr>
      </w:pPr>
    </w:p>
    <w:p w14:paraId="29206420" w14:textId="77777777" w:rsidR="00737374" w:rsidRDefault="00737374" w:rsidP="00737374">
      <w:pPr>
        <w:jc w:val="both"/>
        <w:rPr>
          <w:rFonts w:ascii="Arial" w:hAnsi="Arial" w:cs="Arial"/>
          <w:sz w:val="28"/>
          <w:szCs w:val="28"/>
        </w:rPr>
      </w:pPr>
      <w:r>
        <w:rPr>
          <w:rFonts w:ascii="Arial" w:hAnsi="Arial" w:cs="Arial"/>
          <w:sz w:val="28"/>
          <w:szCs w:val="28"/>
        </w:rPr>
        <w:t>Not all transitions can be anticipated and can include the home living environment, which will affect their personal development and emotional aspects. These include</w:t>
      </w:r>
    </w:p>
    <w:p w14:paraId="5AADE395" w14:textId="77777777" w:rsidR="00737374" w:rsidRPr="000475F0" w:rsidRDefault="00737374" w:rsidP="00737374">
      <w:pPr>
        <w:pStyle w:val="ListParagraph"/>
        <w:numPr>
          <w:ilvl w:val="0"/>
          <w:numId w:val="14"/>
        </w:numPr>
        <w:jc w:val="both"/>
        <w:rPr>
          <w:rFonts w:ascii="Arial" w:hAnsi="Arial" w:cs="Arial"/>
          <w:sz w:val="28"/>
          <w:szCs w:val="28"/>
        </w:rPr>
      </w:pPr>
      <w:r w:rsidRPr="000475F0">
        <w:rPr>
          <w:rFonts w:ascii="Arial" w:hAnsi="Arial" w:cs="Arial"/>
          <w:sz w:val="28"/>
          <w:szCs w:val="28"/>
        </w:rPr>
        <w:t>Birth of a new baby in the family</w:t>
      </w:r>
    </w:p>
    <w:p w14:paraId="5C00C1AA" w14:textId="77777777" w:rsidR="00737374" w:rsidRPr="000475F0" w:rsidRDefault="00737374" w:rsidP="00737374">
      <w:pPr>
        <w:pStyle w:val="ListParagraph"/>
        <w:numPr>
          <w:ilvl w:val="0"/>
          <w:numId w:val="14"/>
        </w:numPr>
        <w:jc w:val="both"/>
        <w:rPr>
          <w:rFonts w:ascii="Arial" w:hAnsi="Arial" w:cs="Arial"/>
          <w:sz w:val="28"/>
          <w:szCs w:val="28"/>
        </w:rPr>
      </w:pPr>
      <w:r w:rsidRPr="000475F0">
        <w:rPr>
          <w:rFonts w:ascii="Arial" w:hAnsi="Arial" w:cs="Arial"/>
          <w:sz w:val="28"/>
          <w:szCs w:val="28"/>
        </w:rPr>
        <w:t>Unexpected change of school or childcare provision</w:t>
      </w:r>
    </w:p>
    <w:p w14:paraId="24127E3C" w14:textId="77777777" w:rsidR="00737374" w:rsidRPr="000475F0" w:rsidRDefault="00737374" w:rsidP="00737374">
      <w:pPr>
        <w:pStyle w:val="ListParagraph"/>
        <w:numPr>
          <w:ilvl w:val="0"/>
          <w:numId w:val="14"/>
        </w:numPr>
        <w:jc w:val="both"/>
        <w:rPr>
          <w:rFonts w:ascii="Arial" w:hAnsi="Arial" w:cs="Arial"/>
          <w:sz w:val="28"/>
          <w:szCs w:val="28"/>
        </w:rPr>
      </w:pPr>
      <w:r w:rsidRPr="000475F0">
        <w:rPr>
          <w:rFonts w:ascii="Arial" w:hAnsi="Arial" w:cs="Arial"/>
          <w:sz w:val="28"/>
          <w:szCs w:val="28"/>
        </w:rPr>
        <w:t>New home</w:t>
      </w:r>
    </w:p>
    <w:p w14:paraId="748197B7" w14:textId="77777777" w:rsidR="00737374" w:rsidRPr="000475F0" w:rsidRDefault="00737374" w:rsidP="00737374">
      <w:pPr>
        <w:pStyle w:val="ListParagraph"/>
        <w:numPr>
          <w:ilvl w:val="0"/>
          <w:numId w:val="14"/>
        </w:numPr>
        <w:jc w:val="both"/>
        <w:rPr>
          <w:rFonts w:ascii="Arial" w:hAnsi="Arial" w:cs="Arial"/>
          <w:sz w:val="28"/>
          <w:szCs w:val="28"/>
        </w:rPr>
      </w:pPr>
      <w:r w:rsidRPr="000475F0">
        <w:rPr>
          <w:rFonts w:ascii="Arial" w:hAnsi="Arial" w:cs="Arial"/>
          <w:sz w:val="28"/>
          <w:szCs w:val="28"/>
        </w:rPr>
        <w:t>Family: violence, divorce separation/ new family</w:t>
      </w:r>
    </w:p>
    <w:p w14:paraId="2AA6321B" w14:textId="77777777" w:rsidR="00737374" w:rsidRPr="000475F0" w:rsidRDefault="00737374" w:rsidP="00737374">
      <w:pPr>
        <w:pStyle w:val="ListParagraph"/>
        <w:numPr>
          <w:ilvl w:val="0"/>
          <w:numId w:val="14"/>
        </w:numPr>
        <w:jc w:val="both"/>
        <w:rPr>
          <w:rFonts w:ascii="Arial" w:hAnsi="Arial" w:cs="Arial"/>
          <w:sz w:val="28"/>
          <w:szCs w:val="28"/>
        </w:rPr>
      </w:pPr>
      <w:r w:rsidRPr="000475F0">
        <w:rPr>
          <w:rFonts w:ascii="Arial" w:hAnsi="Arial" w:cs="Arial"/>
          <w:sz w:val="28"/>
          <w:szCs w:val="28"/>
        </w:rPr>
        <w:t>Serious illness of death in family.</w:t>
      </w:r>
    </w:p>
    <w:p w14:paraId="44DCFB91" w14:textId="77777777" w:rsidR="00737374" w:rsidRDefault="00737374" w:rsidP="00737374">
      <w:pPr>
        <w:jc w:val="both"/>
        <w:rPr>
          <w:rFonts w:ascii="Arial" w:hAnsi="Arial" w:cs="Arial"/>
          <w:sz w:val="28"/>
          <w:szCs w:val="28"/>
        </w:rPr>
      </w:pPr>
    </w:p>
    <w:p w14:paraId="6CABC7A2" w14:textId="77777777" w:rsidR="00737374" w:rsidRDefault="00737374" w:rsidP="00737374">
      <w:pPr>
        <w:jc w:val="both"/>
        <w:rPr>
          <w:rFonts w:ascii="Arial" w:hAnsi="Arial" w:cs="Arial"/>
          <w:sz w:val="28"/>
          <w:szCs w:val="28"/>
          <w:u w:val="single"/>
        </w:rPr>
      </w:pPr>
      <w:r>
        <w:rPr>
          <w:rFonts w:ascii="Arial" w:hAnsi="Arial" w:cs="Arial"/>
          <w:sz w:val="28"/>
          <w:szCs w:val="28"/>
          <w:u w:val="single"/>
        </w:rPr>
        <w:t>How Does Transition Affect Behaviour?</w:t>
      </w:r>
    </w:p>
    <w:p w14:paraId="15168984" w14:textId="77777777" w:rsidR="00737374" w:rsidRDefault="00737374" w:rsidP="00737374">
      <w:pPr>
        <w:jc w:val="both"/>
        <w:rPr>
          <w:rFonts w:ascii="Arial" w:hAnsi="Arial" w:cs="Arial"/>
          <w:b/>
          <w:bCs/>
          <w:sz w:val="28"/>
          <w:szCs w:val="28"/>
          <w:u w:val="single"/>
        </w:rPr>
      </w:pPr>
    </w:p>
    <w:p w14:paraId="1CA64394" w14:textId="77777777" w:rsidR="00737374" w:rsidRPr="00495CE3" w:rsidRDefault="00737374" w:rsidP="00737374">
      <w:pPr>
        <w:jc w:val="both"/>
        <w:rPr>
          <w:rFonts w:ascii="Arial" w:hAnsi="Arial" w:cs="Arial"/>
          <w:sz w:val="28"/>
          <w:szCs w:val="28"/>
        </w:rPr>
      </w:pPr>
      <w:r w:rsidRPr="00495CE3">
        <w:rPr>
          <w:rFonts w:ascii="Arial" w:hAnsi="Arial" w:cs="Arial"/>
          <w:sz w:val="28"/>
          <w:szCs w:val="28"/>
        </w:rPr>
        <w:t xml:space="preserve">Transitions can have negative effects on some children and can causes changes in behaviour. </w:t>
      </w:r>
      <w:r w:rsidRPr="002069EB">
        <w:rPr>
          <w:rFonts w:ascii="Arial" w:hAnsi="Arial" w:cs="Arial"/>
          <w:sz w:val="28"/>
          <w:szCs w:val="28"/>
        </w:rPr>
        <w:t>Meggitt (2011b p.88) i</w:t>
      </w:r>
      <w:r w:rsidRPr="00495CE3">
        <w:rPr>
          <w:rFonts w:ascii="Arial" w:hAnsi="Arial" w:cs="Arial"/>
          <w:sz w:val="28"/>
          <w:szCs w:val="28"/>
        </w:rPr>
        <w:t>ndicates young children could display more frequent outbursts of temper and aggression towards adults, often shouting or swearing, depending on what they’ve heard. Regression is also a sense of behavioural affects which means the child reverting t</w:t>
      </w:r>
      <w:r>
        <w:rPr>
          <w:rFonts w:ascii="Arial" w:hAnsi="Arial" w:cs="Arial"/>
          <w:sz w:val="28"/>
          <w:szCs w:val="28"/>
        </w:rPr>
        <w:t>o</w:t>
      </w:r>
      <w:r w:rsidRPr="00495CE3">
        <w:rPr>
          <w:rFonts w:ascii="Arial" w:hAnsi="Arial" w:cs="Arial"/>
          <w:sz w:val="28"/>
          <w:szCs w:val="28"/>
        </w:rPr>
        <w:t xml:space="preserve"> behaviour which is usually seen in younger children. A sign of this is when the child uses ‘babyish’ speech and words. Separation anxiety can occur, and this can be seen by young children becoming clingy either to their parent or key person to be reassured.</w:t>
      </w:r>
    </w:p>
    <w:p w14:paraId="317B4834" w14:textId="77777777" w:rsidR="00737374" w:rsidRPr="004B50FD" w:rsidRDefault="00737374" w:rsidP="00737374"/>
    <w:p w14:paraId="618DB8A6" w14:textId="77777777" w:rsidR="00737374" w:rsidRPr="004B50FD" w:rsidRDefault="00737374" w:rsidP="00737374"/>
    <w:p w14:paraId="131E8001" w14:textId="77777777" w:rsidR="00737374" w:rsidRDefault="00737374" w:rsidP="002B4E90">
      <w:pPr>
        <w:rPr>
          <w:rFonts w:ascii="Arial" w:hAnsi="Arial" w:cs="Arial"/>
          <w:b/>
          <w:bCs/>
          <w:sz w:val="28"/>
          <w:szCs w:val="28"/>
          <w:u w:val="single"/>
        </w:rPr>
      </w:pPr>
    </w:p>
    <w:p w14:paraId="14215CEA" w14:textId="77777777" w:rsidR="00737374" w:rsidRPr="000475F0" w:rsidRDefault="00737374" w:rsidP="00737374">
      <w:pPr>
        <w:jc w:val="center"/>
        <w:rPr>
          <w:rFonts w:ascii="Arial" w:hAnsi="Arial" w:cs="Arial"/>
          <w:b/>
          <w:bCs/>
          <w:sz w:val="28"/>
          <w:szCs w:val="28"/>
          <w:u w:val="single"/>
        </w:rPr>
      </w:pPr>
      <w:r w:rsidRPr="000475F0">
        <w:rPr>
          <w:rFonts w:ascii="Arial" w:hAnsi="Arial" w:cs="Arial"/>
          <w:b/>
          <w:bCs/>
          <w:sz w:val="28"/>
          <w:szCs w:val="28"/>
          <w:u w:val="single"/>
        </w:rPr>
        <w:lastRenderedPageBreak/>
        <w:t xml:space="preserve">Role of the </w:t>
      </w:r>
      <w:r>
        <w:rPr>
          <w:rFonts w:ascii="Arial" w:hAnsi="Arial" w:cs="Arial"/>
          <w:b/>
          <w:bCs/>
          <w:sz w:val="28"/>
          <w:szCs w:val="28"/>
          <w:u w:val="single"/>
        </w:rPr>
        <w:t>A</w:t>
      </w:r>
      <w:r w:rsidRPr="000475F0">
        <w:rPr>
          <w:rFonts w:ascii="Arial" w:hAnsi="Arial" w:cs="Arial"/>
          <w:b/>
          <w:bCs/>
          <w:sz w:val="28"/>
          <w:szCs w:val="28"/>
          <w:u w:val="single"/>
        </w:rPr>
        <w:t xml:space="preserve">dult </w:t>
      </w:r>
      <w:r>
        <w:rPr>
          <w:rFonts w:ascii="Arial" w:hAnsi="Arial" w:cs="Arial"/>
          <w:b/>
          <w:bCs/>
          <w:sz w:val="28"/>
          <w:szCs w:val="28"/>
          <w:u w:val="single"/>
        </w:rPr>
        <w:t>D</w:t>
      </w:r>
      <w:r w:rsidRPr="000475F0">
        <w:rPr>
          <w:rFonts w:ascii="Arial" w:hAnsi="Arial" w:cs="Arial"/>
          <w:b/>
          <w:bCs/>
          <w:sz w:val="28"/>
          <w:szCs w:val="28"/>
          <w:u w:val="single"/>
        </w:rPr>
        <w:t xml:space="preserve">uring </w:t>
      </w:r>
      <w:r>
        <w:rPr>
          <w:rFonts w:ascii="Arial" w:hAnsi="Arial" w:cs="Arial"/>
          <w:b/>
          <w:bCs/>
          <w:sz w:val="28"/>
          <w:szCs w:val="28"/>
          <w:u w:val="single"/>
        </w:rPr>
        <w:t>T</w:t>
      </w:r>
      <w:r w:rsidRPr="000475F0">
        <w:rPr>
          <w:rFonts w:ascii="Arial" w:hAnsi="Arial" w:cs="Arial"/>
          <w:b/>
          <w:bCs/>
          <w:sz w:val="28"/>
          <w:szCs w:val="28"/>
          <w:u w:val="single"/>
        </w:rPr>
        <w:t>ransition</w:t>
      </w:r>
    </w:p>
    <w:p w14:paraId="5EF63979" w14:textId="77777777" w:rsidR="00737374" w:rsidRDefault="00737374" w:rsidP="00737374">
      <w:pPr>
        <w:jc w:val="both"/>
        <w:rPr>
          <w:rFonts w:ascii="Arial" w:hAnsi="Arial" w:cs="Arial"/>
          <w:sz w:val="28"/>
          <w:szCs w:val="28"/>
          <w:u w:val="single"/>
        </w:rPr>
      </w:pPr>
    </w:p>
    <w:p w14:paraId="2707C734" w14:textId="77777777" w:rsidR="00737374" w:rsidRPr="000475F0" w:rsidRDefault="00737374" w:rsidP="00737374">
      <w:pPr>
        <w:jc w:val="both"/>
        <w:rPr>
          <w:rFonts w:ascii="Arial" w:hAnsi="Arial" w:cs="Arial"/>
          <w:sz w:val="28"/>
          <w:szCs w:val="28"/>
          <w:u w:val="single"/>
        </w:rPr>
      </w:pPr>
      <w:r w:rsidRPr="00254EFF">
        <w:rPr>
          <w:rFonts w:ascii="Arial" w:hAnsi="Arial" w:cs="Arial"/>
          <w:sz w:val="28"/>
          <w:szCs w:val="28"/>
          <w:u w:val="single"/>
        </w:rPr>
        <w:t>How does transition affect a child’s development?</w:t>
      </w:r>
    </w:p>
    <w:p w14:paraId="7071CD1C" w14:textId="77777777" w:rsidR="00737374" w:rsidRDefault="00737374" w:rsidP="00737374">
      <w:pPr>
        <w:jc w:val="both"/>
        <w:rPr>
          <w:rFonts w:ascii="Arial" w:hAnsi="Arial" w:cs="Arial"/>
          <w:sz w:val="28"/>
          <w:szCs w:val="28"/>
        </w:rPr>
      </w:pPr>
    </w:p>
    <w:p w14:paraId="58D6A65A" w14:textId="77777777" w:rsidR="00737374" w:rsidRDefault="00737374" w:rsidP="00737374">
      <w:pPr>
        <w:jc w:val="both"/>
        <w:rPr>
          <w:rFonts w:ascii="Arial" w:hAnsi="Arial" w:cs="Arial"/>
          <w:sz w:val="28"/>
          <w:szCs w:val="28"/>
        </w:rPr>
      </w:pPr>
      <w:r>
        <w:rPr>
          <w:rFonts w:ascii="Arial" w:hAnsi="Arial" w:cs="Arial"/>
          <w:sz w:val="28"/>
          <w:szCs w:val="28"/>
        </w:rPr>
        <w:t>Transition occur when there are changes or movement from one position or stage to another in a child’s or young person’s life and all children and young people will experiences changes in their lives, as these are natural events in everyday lives. Transition can affect all areas of development.</w:t>
      </w:r>
    </w:p>
    <w:p w14:paraId="3DB8BC36" w14:textId="77777777" w:rsidR="00737374" w:rsidRDefault="00737374" w:rsidP="00737374">
      <w:pPr>
        <w:jc w:val="both"/>
        <w:rPr>
          <w:rFonts w:ascii="Arial" w:hAnsi="Arial" w:cs="Arial"/>
          <w:sz w:val="28"/>
          <w:szCs w:val="28"/>
          <w:u w:val="single"/>
        </w:rPr>
      </w:pPr>
    </w:p>
    <w:p w14:paraId="73194492" w14:textId="77777777" w:rsidR="00737374" w:rsidRDefault="00737374" w:rsidP="00737374">
      <w:pPr>
        <w:jc w:val="both"/>
        <w:rPr>
          <w:rFonts w:ascii="Arial" w:hAnsi="Arial" w:cs="Arial"/>
          <w:sz w:val="28"/>
          <w:szCs w:val="28"/>
          <w:u w:val="single"/>
        </w:rPr>
      </w:pPr>
      <w:r w:rsidRPr="00FD4238">
        <w:rPr>
          <w:rFonts w:ascii="Arial" w:hAnsi="Arial" w:cs="Arial"/>
          <w:sz w:val="28"/>
          <w:szCs w:val="28"/>
          <w:u w:val="single"/>
        </w:rPr>
        <w:t>How can practitioners support a child in transition?</w:t>
      </w:r>
    </w:p>
    <w:p w14:paraId="2B6896E4" w14:textId="77777777" w:rsidR="00737374" w:rsidRDefault="00737374" w:rsidP="00737374">
      <w:pPr>
        <w:jc w:val="both"/>
        <w:rPr>
          <w:rFonts w:ascii="Arial" w:hAnsi="Arial" w:cs="Arial"/>
          <w:sz w:val="28"/>
          <w:szCs w:val="28"/>
          <w:u w:val="single"/>
        </w:rPr>
      </w:pPr>
    </w:p>
    <w:p w14:paraId="66717A6C" w14:textId="77777777" w:rsidR="00737374" w:rsidRPr="00FD4238" w:rsidRDefault="00737374" w:rsidP="00737374">
      <w:pPr>
        <w:jc w:val="both"/>
        <w:rPr>
          <w:rFonts w:ascii="Arial" w:hAnsi="Arial" w:cs="Arial"/>
          <w:sz w:val="28"/>
          <w:szCs w:val="28"/>
          <w:u w:val="single"/>
        </w:rPr>
      </w:pPr>
      <w:r>
        <w:rPr>
          <w:rFonts w:ascii="Arial" w:hAnsi="Arial" w:cs="Arial"/>
          <w:sz w:val="28"/>
          <w:szCs w:val="28"/>
          <w:u w:val="single"/>
        </w:rPr>
        <w:t>Key Person</w:t>
      </w:r>
      <w:r w:rsidRPr="00FD4238">
        <w:rPr>
          <w:rFonts w:ascii="Arial" w:hAnsi="Arial" w:cs="Arial"/>
          <w:sz w:val="28"/>
          <w:szCs w:val="28"/>
          <w:u w:val="single"/>
        </w:rPr>
        <w:t xml:space="preserve"> </w:t>
      </w:r>
    </w:p>
    <w:p w14:paraId="2A727A05" w14:textId="77777777" w:rsidR="00737374" w:rsidRDefault="00737374" w:rsidP="00737374">
      <w:pPr>
        <w:jc w:val="both"/>
        <w:rPr>
          <w:rFonts w:ascii="Arial" w:hAnsi="Arial" w:cs="Arial"/>
          <w:sz w:val="28"/>
          <w:szCs w:val="28"/>
        </w:rPr>
      </w:pPr>
    </w:p>
    <w:p w14:paraId="04BFE42B" w14:textId="77777777" w:rsidR="00737374" w:rsidRDefault="00737374" w:rsidP="00737374">
      <w:pPr>
        <w:jc w:val="both"/>
        <w:rPr>
          <w:rFonts w:ascii="Arial" w:hAnsi="Arial" w:cs="Arial"/>
          <w:sz w:val="28"/>
          <w:szCs w:val="28"/>
        </w:rPr>
      </w:pPr>
      <w:r>
        <w:rPr>
          <w:rFonts w:ascii="Arial" w:hAnsi="Arial" w:cs="Arial"/>
          <w:sz w:val="28"/>
          <w:szCs w:val="28"/>
        </w:rPr>
        <w:t xml:space="preserve">Practitioners must support young children during transitions as, just like adults, they experience feelings. In all early years settings, children must be assigned a key person ‘whom a child has more contact then other adults within the setting; this adult demonstrates a special interest in the child (and their family) through close daily interaction’ </w:t>
      </w:r>
      <w:r w:rsidRPr="002069EB">
        <w:rPr>
          <w:rFonts w:ascii="Arial" w:hAnsi="Arial" w:cs="Arial"/>
          <w:sz w:val="28"/>
          <w:szCs w:val="28"/>
        </w:rPr>
        <w:t>(Smith 2012 pg. 49)</w:t>
      </w:r>
      <w:r>
        <w:rPr>
          <w:rFonts w:ascii="Arial" w:hAnsi="Arial" w:cs="Arial"/>
          <w:sz w:val="28"/>
          <w:szCs w:val="28"/>
        </w:rPr>
        <w:t xml:space="preserve"> and the child’s key person must help  ensure that the child’s learning and care is adapted to meet their individual needs. To cope with transition, the key person must reassure the child to maintain their feelings, help in adapting to different group situations and aid the child to adjust to different, and new, social rules and expectations. </w:t>
      </w:r>
    </w:p>
    <w:p w14:paraId="50A0EAA3" w14:textId="77777777" w:rsidR="00737374" w:rsidRDefault="00737374" w:rsidP="00737374">
      <w:pPr>
        <w:jc w:val="both"/>
        <w:rPr>
          <w:rFonts w:ascii="Arial" w:hAnsi="Arial" w:cs="Arial"/>
          <w:sz w:val="28"/>
          <w:szCs w:val="28"/>
        </w:rPr>
      </w:pPr>
    </w:p>
    <w:p w14:paraId="48563EB7" w14:textId="77777777" w:rsidR="00737374" w:rsidRDefault="00737374" w:rsidP="00737374">
      <w:pPr>
        <w:jc w:val="both"/>
        <w:rPr>
          <w:rFonts w:ascii="Arial" w:hAnsi="Arial" w:cs="Arial"/>
          <w:sz w:val="28"/>
          <w:szCs w:val="28"/>
        </w:rPr>
      </w:pPr>
      <w:r>
        <w:rPr>
          <w:rFonts w:ascii="Arial" w:hAnsi="Arial" w:cs="Arial"/>
          <w:sz w:val="28"/>
          <w:szCs w:val="28"/>
        </w:rPr>
        <w:t>To make a smooth transition for children, it is important for practitioners to have effective preparation in place. It is crucial this gets done, as during transitions, a child may experience a wide range of feelings and emotions. Children experience these emotions because they are losing familiar adults and possibly feel unsettles. In order to make an effective transition, practitioners must:</w:t>
      </w:r>
    </w:p>
    <w:p w14:paraId="2FB0C19B" w14:textId="77777777" w:rsidR="00737374" w:rsidRDefault="00737374" w:rsidP="00737374">
      <w:pPr>
        <w:pStyle w:val="ListParagraph"/>
        <w:numPr>
          <w:ilvl w:val="0"/>
          <w:numId w:val="8"/>
        </w:numPr>
        <w:jc w:val="both"/>
        <w:rPr>
          <w:rFonts w:ascii="Arial" w:hAnsi="Arial" w:cs="Arial"/>
          <w:sz w:val="28"/>
          <w:szCs w:val="28"/>
        </w:rPr>
      </w:pPr>
      <w:r>
        <w:rPr>
          <w:rFonts w:ascii="Arial" w:hAnsi="Arial" w:cs="Arial"/>
          <w:sz w:val="28"/>
          <w:szCs w:val="28"/>
        </w:rPr>
        <w:t>Prepare the child before hand</w:t>
      </w:r>
    </w:p>
    <w:p w14:paraId="2B0029F5" w14:textId="77777777" w:rsidR="00737374" w:rsidRDefault="00737374" w:rsidP="00737374">
      <w:pPr>
        <w:pStyle w:val="ListParagraph"/>
        <w:numPr>
          <w:ilvl w:val="0"/>
          <w:numId w:val="8"/>
        </w:numPr>
        <w:jc w:val="both"/>
        <w:rPr>
          <w:rFonts w:ascii="Arial" w:hAnsi="Arial" w:cs="Arial"/>
          <w:sz w:val="28"/>
          <w:szCs w:val="28"/>
        </w:rPr>
      </w:pPr>
      <w:r>
        <w:rPr>
          <w:rFonts w:ascii="Arial" w:hAnsi="Arial" w:cs="Arial"/>
          <w:sz w:val="28"/>
          <w:szCs w:val="28"/>
        </w:rPr>
        <w:t>Listen to the child’s concerns and reassure them</w:t>
      </w:r>
    </w:p>
    <w:p w14:paraId="40565CE4" w14:textId="77777777" w:rsidR="00737374" w:rsidRDefault="00737374" w:rsidP="00737374">
      <w:pPr>
        <w:pStyle w:val="ListParagraph"/>
        <w:numPr>
          <w:ilvl w:val="0"/>
          <w:numId w:val="8"/>
        </w:numPr>
        <w:jc w:val="both"/>
        <w:rPr>
          <w:rFonts w:ascii="Arial" w:hAnsi="Arial" w:cs="Arial"/>
          <w:sz w:val="28"/>
          <w:szCs w:val="28"/>
        </w:rPr>
      </w:pPr>
      <w:r>
        <w:rPr>
          <w:rFonts w:ascii="Arial" w:hAnsi="Arial" w:cs="Arial"/>
          <w:sz w:val="28"/>
          <w:szCs w:val="28"/>
        </w:rPr>
        <w:t>Be honest and truthful with them</w:t>
      </w:r>
    </w:p>
    <w:p w14:paraId="4C367C35" w14:textId="77777777" w:rsidR="00737374" w:rsidRDefault="00737374" w:rsidP="00737374">
      <w:pPr>
        <w:pStyle w:val="ListParagraph"/>
        <w:numPr>
          <w:ilvl w:val="0"/>
          <w:numId w:val="8"/>
        </w:numPr>
        <w:jc w:val="both"/>
        <w:rPr>
          <w:rFonts w:ascii="Arial" w:hAnsi="Arial" w:cs="Arial"/>
          <w:sz w:val="28"/>
          <w:szCs w:val="28"/>
        </w:rPr>
      </w:pPr>
      <w:r>
        <w:rPr>
          <w:rFonts w:ascii="Arial" w:hAnsi="Arial" w:cs="Arial"/>
          <w:sz w:val="28"/>
          <w:szCs w:val="28"/>
        </w:rPr>
        <w:t>Be positive</w:t>
      </w:r>
    </w:p>
    <w:p w14:paraId="6147CDE0" w14:textId="77777777" w:rsidR="00737374" w:rsidRDefault="00737374" w:rsidP="00737374">
      <w:pPr>
        <w:pStyle w:val="ListParagraph"/>
        <w:numPr>
          <w:ilvl w:val="0"/>
          <w:numId w:val="8"/>
        </w:numPr>
        <w:jc w:val="both"/>
        <w:rPr>
          <w:rFonts w:ascii="Arial" w:hAnsi="Arial" w:cs="Arial"/>
          <w:sz w:val="28"/>
          <w:szCs w:val="28"/>
        </w:rPr>
      </w:pPr>
      <w:r>
        <w:rPr>
          <w:rFonts w:ascii="Arial" w:hAnsi="Arial" w:cs="Arial"/>
          <w:sz w:val="28"/>
          <w:szCs w:val="28"/>
        </w:rPr>
        <w:t xml:space="preserve">Arrange to visit new settings beforehand </w:t>
      </w:r>
    </w:p>
    <w:p w14:paraId="1AB1F54D" w14:textId="77777777" w:rsidR="00737374" w:rsidRDefault="00737374" w:rsidP="00737374">
      <w:pPr>
        <w:pStyle w:val="ListParagraph"/>
        <w:numPr>
          <w:ilvl w:val="0"/>
          <w:numId w:val="8"/>
        </w:numPr>
        <w:jc w:val="both"/>
        <w:rPr>
          <w:rFonts w:ascii="Arial" w:hAnsi="Arial" w:cs="Arial"/>
          <w:sz w:val="28"/>
          <w:szCs w:val="28"/>
        </w:rPr>
      </w:pPr>
      <w:r>
        <w:rPr>
          <w:rFonts w:ascii="Arial" w:hAnsi="Arial" w:cs="Arial"/>
          <w:sz w:val="28"/>
          <w:szCs w:val="28"/>
        </w:rPr>
        <w:t>Allow children to freely discuss the transition as much as they like</w:t>
      </w:r>
    </w:p>
    <w:p w14:paraId="381C462B" w14:textId="77777777" w:rsidR="00737374" w:rsidRDefault="00737374" w:rsidP="00737374">
      <w:pPr>
        <w:pStyle w:val="ListParagraph"/>
        <w:numPr>
          <w:ilvl w:val="0"/>
          <w:numId w:val="8"/>
        </w:numPr>
        <w:jc w:val="both"/>
        <w:rPr>
          <w:rFonts w:ascii="Arial" w:hAnsi="Arial" w:cs="Arial"/>
          <w:sz w:val="28"/>
          <w:szCs w:val="28"/>
        </w:rPr>
      </w:pPr>
      <w:r>
        <w:rPr>
          <w:rFonts w:ascii="Arial" w:hAnsi="Arial" w:cs="Arial"/>
          <w:sz w:val="28"/>
          <w:szCs w:val="28"/>
        </w:rPr>
        <w:t>Teach children strategies to cope and deal with their concerns.</w:t>
      </w:r>
    </w:p>
    <w:p w14:paraId="2FBCA621" w14:textId="77777777" w:rsidR="00737374" w:rsidRDefault="00737374" w:rsidP="00737374">
      <w:pPr>
        <w:pStyle w:val="ListParagraph"/>
        <w:jc w:val="both"/>
        <w:rPr>
          <w:rFonts w:ascii="Arial" w:hAnsi="Arial" w:cs="Arial"/>
          <w:sz w:val="28"/>
          <w:szCs w:val="28"/>
        </w:rPr>
      </w:pPr>
    </w:p>
    <w:p w14:paraId="733E16E7" w14:textId="77777777" w:rsidR="00737374" w:rsidRPr="00E931CD" w:rsidRDefault="00737374" w:rsidP="00737374">
      <w:pPr>
        <w:jc w:val="both"/>
        <w:rPr>
          <w:rFonts w:ascii="Arial" w:hAnsi="Arial" w:cs="Arial"/>
          <w:sz w:val="28"/>
          <w:szCs w:val="28"/>
        </w:rPr>
      </w:pPr>
      <w:r w:rsidRPr="00D111D6">
        <w:rPr>
          <w:rFonts w:ascii="Arial" w:hAnsi="Arial" w:cs="Arial"/>
          <w:sz w:val="28"/>
          <w:szCs w:val="28"/>
        </w:rPr>
        <w:t>(Forbes 2009a p.128)</w:t>
      </w:r>
    </w:p>
    <w:p w14:paraId="300190BC" w14:textId="77777777" w:rsidR="00737374" w:rsidRDefault="00737374" w:rsidP="00737374">
      <w:pPr>
        <w:jc w:val="both"/>
        <w:rPr>
          <w:rFonts w:ascii="Arial" w:hAnsi="Arial" w:cs="Arial"/>
          <w:sz w:val="28"/>
          <w:szCs w:val="28"/>
        </w:rPr>
      </w:pPr>
    </w:p>
    <w:p w14:paraId="53B004B4" w14:textId="3616FCC7" w:rsidR="00737374" w:rsidRDefault="00737374" w:rsidP="00737374">
      <w:pPr>
        <w:jc w:val="both"/>
        <w:rPr>
          <w:rFonts w:ascii="Arial" w:hAnsi="Arial" w:cs="Arial"/>
          <w:b/>
          <w:bCs/>
          <w:sz w:val="28"/>
          <w:szCs w:val="28"/>
          <w:u w:val="single"/>
        </w:rPr>
      </w:pPr>
    </w:p>
    <w:p w14:paraId="2AEC3AD5" w14:textId="77777777" w:rsidR="002B4E90" w:rsidRDefault="002B4E90" w:rsidP="00737374">
      <w:pPr>
        <w:jc w:val="both"/>
        <w:rPr>
          <w:rFonts w:ascii="Arial" w:hAnsi="Arial" w:cs="Arial"/>
          <w:b/>
          <w:bCs/>
          <w:sz w:val="28"/>
          <w:szCs w:val="28"/>
          <w:u w:val="single"/>
        </w:rPr>
      </w:pPr>
    </w:p>
    <w:p w14:paraId="22B14B47" w14:textId="77777777" w:rsidR="00737374" w:rsidRPr="00CA787D" w:rsidRDefault="00737374" w:rsidP="00737374">
      <w:pPr>
        <w:jc w:val="center"/>
        <w:rPr>
          <w:rFonts w:ascii="Arial" w:hAnsi="Arial" w:cs="Arial"/>
          <w:b/>
          <w:bCs/>
          <w:sz w:val="28"/>
          <w:szCs w:val="28"/>
          <w:u w:val="single"/>
        </w:rPr>
      </w:pPr>
      <w:r w:rsidRPr="00CA787D">
        <w:rPr>
          <w:rFonts w:ascii="Arial" w:hAnsi="Arial" w:cs="Arial"/>
          <w:b/>
          <w:bCs/>
          <w:sz w:val="28"/>
          <w:szCs w:val="28"/>
          <w:u w:val="single"/>
        </w:rPr>
        <w:lastRenderedPageBreak/>
        <w:t>Development</w:t>
      </w:r>
    </w:p>
    <w:p w14:paraId="06A1AD20" w14:textId="77777777" w:rsidR="00737374" w:rsidRDefault="00737374" w:rsidP="00737374">
      <w:pPr>
        <w:jc w:val="both"/>
        <w:rPr>
          <w:rFonts w:ascii="Arial" w:hAnsi="Arial" w:cs="Arial"/>
          <w:sz w:val="28"/>
          <w:szCs w:val="28"/>
        </w:rPr>
      </w:pPr>
    </w:p>
    <w:p w14:paraId="037B5F4C" w14:textId="77777777" w:rsidR="00737374" w:rsidRDefault="00737374" w:rsidP="00737374">
      <w:pPr>
        <w:jc w:val="both"/>
        <w:rPr>
          <w:rFonts w:ascii="Arial" w:hAnsi="Arial" w:cs="Arial"/>
          <w:sz w:val="28"/>
          <w:szCs w:val="28"/>
        </w:rPr>
      </w:pPr>
      <w:r>
        <w:rPr>
          <w:rFonts w:ascii="Arial" w:hAnsi="Arial" w:cs="Arial"/>
          <w:sz w:val="28"/>
          <w:szCs w:val="28"/>
        </w:rPr>
        <w:t>Development is the change in the child which occurs and progresses overtime. These changes follow an orderly pattern of milestones that stride towards greater complexity and enhances survival. There are five main periods of development which are:</w:t>
      </w:r>
    </w:p>
    <w:p w14:paraId="2F03A2B4" w14:textId="77777777" w:rsidR="00737374" w:rsidRDefault="00737374" w:rsidP="00737374">
      <w:pPr>
        <w:pStyle w:val="ListParagraph"/>
        <w:numPr>
          <w:ilvl w:val="0"/>
          <w:numId w:val="1"/>
        </w:numPr>
        <w:jc w:val="both"/>
        <w:rPr>
          <w:rFonts w:ascii="Arial" w:hAnsi="Arial" w:cs="Arial"/>
          <w:sz w:val="28"/>
          <w:szCs w:val="28"/>
        </w:rPr>
      </w:pPr>
      <w:r>
        <w:rPr>
          <w:rFonts w:ascii="Arial" w:hAnsi="Arial" w:cs="Arial"/>
          <w:sz w:val="28"/>
          <w:szCs w:val="28"/>
        </w:rPr>
        <w:t>Prenatal development period is the first, which occurs from conception to birth (development in the womb)</w:t>
      </w:r>
    </w:p>
    <w:p w14:paraId="3985A0CB" w14:textId="77777777" w:rsidR="00737374" w:rsidRDefault="00737374" w:rsidP="00737374">
      <w:pPr>
        <w:pStyle w:val="ListParagraph"/>
        <w:numPr>
          <w:ilvl w:val="0"/>
          <w:numId w:val="1"/>
        </w:numPr>
        <w:jc w:val="both"/>
        <w:rPr>
          <w:rFonts w:ascii="Arial" w:hAnsi="Arial" w:cs="Arial"/>
          <w:sz w:val="28"/>
          <w:szCs w:val="28"/>
        </w:rPr>
      </w:pPr>
      <w:r>
        <w:rPr>
          <w:rFonts w:ascii="Arial" w:hAnsi="Arial" w:cs="Arial"/>
          <w:sz w:val="28"/>
          <w:szCs w:val="28"/>
        </w:rPr>
        <w:t>Infancy and toddlerhood development are the second, which occurs onwards from birth to age 2 years</w:t>
      </w:r>
    </w:p>
    <w:p w14:paraId="56765793" w14:textId="77777777" w:rsidR="00737374" w:rsidRDefault="00737374" w:rsidP="00737374">
      <w:pPr>
        <w:pStyle w:val="ListParagraph"/>
        <w:numPr>
          <w:ilvl w:val="0"/>
          <w:numId w:val="1"/>
        </w:numPr>
        <w:jc w:val="both"/>
        <w:rPr>
          <w:rFonts w:ascii="Arial" w:hAnsi="Arial" w:cs="Arial"/>
          <w:sz w:val="28"/>
          <w:szCs w:val="28"/>
        </w:rPr>
      </w:pPr>
      <w:r>
        <w:rPr>
          <w:rFonts w:ascii="Arial" w:hAnsi="Arial" w:cs="Arial"/>
          <w:sz w:val="28"/>
          <w:szCs w:val="28"/>
        </w:rPr>
        <w:t>Early childhood development occurs between the ages of 2 to 6 years</w:t>
      </w:r>
    </w:p>
    <w:p w14:paraId="150A755A" w14:textId="77777777" w:rsidR="00737374" w:rsidRDefault="00737374" w:rsidP="00737374">
      <w:pPr>
        <w:pStyle w:val="ListParagraph"/>
        <w:numPr>
          <w:ilvl w:val="0"/>
          <w:numId w:val="1"/>
        </w:numPr>
        <w:jc w:val="both"/>
        <w:rPr>
          <w:rFonts w:ascii="Arial" w:hAnsi="Arial" w:cs="Arial"/>
          <w:sz w:val="28"/>
          <w:szCs w:val="28"/>
        </w:rPr>
      </w:pPr>
      <w:r>
        <w:rPr>
          <w:rFonts w:ascii="Arial" w:hAnsi="Arial" w:cs="Arial"/>
          <w:sz w:val="28"/>
          <w:szCs w:val="28"/>
        </w:rPr>
        <w:t>Middle childhood development occurs from the ages of 6 to 12 years</w:t>
      </w:r>
    </w:p>
    <w:p w14:paraId="4D44B418" w14:textId="77777777" w:rsidR="00737374" w:rsidRDefault="00737374" w:rsidP="00737374">
      <w:pPr>
        <w:pStyle w:val="ListParagraph"/>
        <w:numPr>
          <w:ilvl w:val="0"/>
          <w:numId w:val="1"/>
        </w:numPr>
        <w:jc w:val="both"/>
        <w:rPr>
          <w:rFonts w:ascii="Arial" w:hAnsi="Arial" w:cs="Arial"/>
          <w:sz w:val="28"/>
          <w:szCs w:val="28"/>
        </w:rPr>
      </w:pPr>
      <w:r>
        <w:rPr>
          <w:rFonts w:ascii="Arial" w:hAnsi="Arial" w:cs="Arial"/>
          <w:sz w:val="28"/>
          <w:szCs w:val="28"/>
        </w:rPr>
        <w:t>Lastly, adolescence development occurs for older children between the ages of 12 to 19 years</w:t>
      </w:r>
    </w:p>
    <w:p w14:paraId="5FBDD19C" w14:textId="77777777" w:rsidR="00737374" w:rsidRDefault="00737374" w:rsidP="00737374">
      <w:pPr>
        <w:jc w:val="both"/>
        <w:rPr>
          <w:rFonts w:ascii="Arial" w:hAnsi="Arial" w:cs="Arial"/>
          <w:sz w:val="28"/>
          <w:szCs w:val="28"/>
        </w:rPr>
      </w:pPr>
    </w:p>
    <w:p w14:paraId="101F4629" w14:textId="77777777" w:rsidR="00737374" w:rsidRDefault="00737374" w:rsidP="00737374">
      <w:pPr>
        <w:jc w:val="both"/>
        <w:rPr>
          <w:rFonts w:ascii="Arial" w:hAnsi="Arial" w:cs="Arial"/>
          <w:sz w:val="28"/>
          <w:szCs w:val="28"/>
        </w:rPr>
      </w:pPr>
      <w:r>
        <w:rPr>
          <w:rFonts w:ascii="Arial" w:hAnsi="Arial" w:cs="Arial"/>
          <w:sz w:val="28"/>
          <w:szCs w:val="28"/>
        </w:rPr>
        <w:t xml:space="preserve">This handbook specifies the ages around infancy and toddlerhood development and early childhood development. It is important to remember that all children are different and development differently to other children it is also important not to compare and use this against them we must look at the individual child as a whole.  </w:t>
      </w:r>
    </w:p>
    <w:p w14:paraId="1AD3495F" w14:textId="77777777" w:rsidR="00737374" w:rsidRDefault="00737374" w:rsidP="00737374">
      <w:pPr>
        <w:jc w:val="both"/>
        <w:rPr>
          <w:rFonts w:ascii="Arial" w:hAnsi="Arial" w:cs="Arial"/>
          <w:sz w:val="28"/>
          <w:szCs w:val="28"/>
        </w:rPr>
      </w:pPr>
    </w:p>
    <w:p w14:paraId="36B27703" w14:textId="77777777" w:rsidR="00737374" w:rsidRDefault="00737374" w:rsidP="00737374">
      <w:pPr>
        <w:jc w:val="both"/>
        <w:rPr>
          <w:rFonts w:ascii="Arial" w:hAnsi="Arial" w:cs="Arial"/>
          <w:sz w:val="28"/>
          <w:szCs w:val="28"/>
        </w:rPr>
      </w:pPr>
      <w:r w:rsidRPr="00D111D6">
        <w:rPr>
          <w:rFonts w:ascii="Arial" w:hAnsi="Arial" w:cs="Arial"/>
          <w:sz w:val="28"/>
          <w:szCs w:val="28"/>
        </w:rPr>
        <w:t>(King, R 2012)</w:t>
      </w:r>
    </w:p>
    <w:p w14:paraId="778C7C16" w14:textId="77777777" w:rsidR="00737374" w:rsidRDefault="00737374" w:rsidP="00737374">
      <w:pPr>
        <w:jc w:val="both"/>
        <w:rPr>
          <w:rFonts w:ascii="Arial" w:hAnsi="Arial" w:cs="Arial"/>
          <w:sz w:val="28"/>
          <w:szCs w:val="28"/>
        </w:rPr>
      </w:pPr>
    </w:p>
    <w:p w14:paraId="63815B90" w14:textId="77777777" w:rsidR="00737374" w:rsidRDefault="00737374" w:rsidP="00737374">
      <w:pPr>
        <w:jc w:val="center"/>
        <w:rPr>
          <w:rFonts w:ascii="Arial" w:hAnsi="Arial" w:cs="Arial"/>
          <w:b/>
          <w:bCs/>
          <w:sz w:val="28"/>
          <w:szCs w:val="28"/>
          <w:u w:val="single"/>
        </w:rPr>
      </w:pPr>
    </w:p>
    <w:p w14:paraId="74A2A203" w14:textId="77777777" w:rsidR="00737374" w:rsidRDefault="00737374" w:rsidP="00737374">
      <w:pPr>
        <w:jc w:val="center"/>
        <w:rPr>
          <w:rFonts w:ascii="Arial" w:hAnsi="Arial" w:cs="Arial"/>
          <w:b/>
          <w:bCs/>
          <w:sz w:val="28"/>
          <w:szCs w:val="28"/>
          <w:u w:val="single"/>
        </w:rPr>
      </w:pPr>
    </w:p>
    <w:p w14:paraId="1E2E5337" w14:textId="77777777" w:rsidR="00737374" w:rsidRPr="004B50FD" w:rsidRDefault="00737374" w:rsidP="00737374">
      <w:pPr>
        <w:jc w:val="center"/>
      </w:pPr>
      <w:r w:rsidRPr="004B50FD">
        <w:fldChar w:fldCharType="begin"/>
      </w:r>
      <w:r w:rsidRPr="004B50FD">
        <w:instrText xml:space="preserve"> INCLUDEPICTURE "/var/folders/v2/96ws49_54cjcnph0rs09hlsm0000gn/T/com.microsoft.Word/WebArchiveCopyPasteTempFiles/child_development1.jpg" \* MERGEFORMATINET </w:instrText>
      </w:r>
      <w:r w:rsidRPr="004B50FD">
        <w:fldChar w:fldCharType="separate"/>
      </w:r>
      <w:r w:rsidRPr="004B50FD">
        <w:rPr>
          <w:noProof/>
        </w:rPr>
        <w:drawing>
          <wp:inline distT="0" distB="0" distL="0" distR="0" wp14:anchorId="4B714097" wp14:editId="52C7ABB5">
            <wp:extent cx="4016188" cy="2096699"/>
            <wp:effectExtent l="0" t="0" r="0" b="0"/>
            <wp:docPr id="12" name="Picture 12" descr="How Children Learn and Develop: Student Development and Learning as told by  Amber Duv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ow Children Learn and Develop: Student Development and Learning as told by  Amber Duval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9192" cy="2103488"/>
                    </a:xfrm>
                    <a:prstGeom prst="rect">
                      <a:avLst/>
                    </a:prstGeom>
                    <a:noFill/>
                    <a:ln>
                      <a:noFill/>
                    </a:ln>
                  </pic:spPr>
                </pic:pic>
              </a:graphicData>
            </a:graphic>
          </wp:inline>
        </w:drawing>
      </w:r>
      <w:r w:rsidRPr="004B50FD">
        <w:fldChar w:fldCharType="end"/>
      </w:r>
    </w:p>
    <w:p w14:paraId="723B1DD9" w14:textId="77777777" w:rsidR="00737374" w:rsidRPr="00632500" w:rsidRDefault="00737374" w:rsidP="00737374">
      <w:pPr>
        <w:jc w:val="center"/>
        <w:rPr>
          <w:rFonts w:ascii="Arial" w:hAnsi="Arial" w:cs="Arial"/>
          <w:sz w:val="28"/>
          <w:szCs w:val="28"/>
        </w:rPr>
      </w:pPr>
      <w:r w:rsidRPr="00632500">
        <w:rPr>
          <w:rFonts w:ascii="Arial" w:hAnsi="Arial" w:cs="Arial"/>
          <w:sz w:val="28"/>
          <w:szCs w:val="28"/>
        </w:rPr>
        <w:t>(source: Duvall 2014)</w:t>
      </w:r>
    </w:p>
    <w:p w14:paraId="60F508DD" w14:textId="77777777" w:rsidR="00737374" w:rsidRDefault="00737374" w:rsidP="00737374">
      <w:pPr>
        <w:jc w:val="center"/>
        <w:rPr>
          <w:rFonts w:ascii="Arial" w:hAnsi="Arial" w:cs="Arial"/>
          <w:b/>
          <w:bCs/>
          <w:sz w:val="28"/>
          <w:szCs w:val="28"/>
          <w:u w:val="single"/>
        </w:rPr>
      </w:pPr>
    </w:p>
    <w:p w14:paraId="3361EA04" w14:textId="77777777" w:rsidR="00737374" w:rsidRDefault="00737374" w:rsidP="00737374">
      <w:pPr>
        <w:jc w:val="center"/>
        <w:rPr>
          <w:rFonts w:ascii="Arial" w:hAnsi="Arial" w:cs="Arial"/>
          <w:b/>
          <w:bCs/>
          <w:sz w:val="28"/>
          <w:szCs w:val="28"/>
          <w:u w:val="single"/>
        </w:rPr>
      </w:pPr>
    </w:p>
    <w:p w14:paraId="4E5B6C3A" w14:textId="77777777" w:rsidR="00737374" w:rsidRDefault="00737374" w:rsidP="00737374">
      <w:pPr>
        <w:jc w:val="center"/>
        <w:rPr>
          <w:rFonts w:ascii="Arial" w:hAnsi="Arial" w:cs="Arial"/>
          <w:b/>
          <w:bCs/>
          <w:sz w:val="28"/>
          <w:szCs w:val="28"/>
          <w:u w:val="single"/>
        </w:rPr>
      </w:pPr>
    </w:p>
    <w:p w14:paraId="2453BF92" w14:textId="77777777" w:rsidR="00737374" w:rsidRDefault="00737374" w:rsidP="00737374">
      <w:pPr>
        <w:rPr>
          <w:rFonts w:ascii="Arial" w:hAnsi="Arial" w:cs="Arial"/>
          <w:b/>
          <w:bCs/>
          <w:sz w:val="28"/>
          <w:szCs w:val="28"/>
          <w:u w:val="single"/>
        </w:rPr>
      </w:pPr>
    </w:p>
    <w:p w14:paraId="3BE8F6FE" w14:textId="77777777" w:rsidR="00737374" w:rsidRDefault="00737374" w:rsidP="00737374">
      <w:pPr>
        <w:rPr>
          <w:rFonts w:ascii="Arial" w:hAnsi="Arial" w:cs="Arial"/>
          <w:b/>
          <w:bCs/>
          <w:sz w:val="28"/>
          <w:szCs w:val="28"/>
          <w:u w:val="single"/>
        </w:rPr>
      </w:pPr>
    </w:p>
    <w:p w14:paraId="73583587" w14:textId="77777777" w:rsidR="00737374" w:rsidRPr="001176E8" w:rsidRDefault="00737374" w:rsidP="00737374">
      <w:pPr>
        <w:jc w:val="center"/>
        <w:rPr>
          <w:rFonts w:ascii="Arial" w:hAnsi="Arial" w:cs="Arial"/>
          <w:b/>
          <w:bCs/>
          <w:sz w:val="28"/>
          <w:szCs w:val="28"/>
          <w:u w:val="single"/>
        </w:rPr>
      </w:pPr>
      <w:r w:rsidRPr="001176E8">
        <w:rPr>
          <w:rFonts w:ascii="Arial" w:hAnsi="Arial" w:cs="Arial"/>
          <w:b/>
          <w:bCs/>
          <w:sz w:val="28"/>
          <w:szCs w:val="28"/>
          <w:u w:val="single"/>
        </w:rPr>
        <w:lastRenderedPageBreak/>
        <w:t>Brain Development</w:t>
      </w:r>
    </w:p>
    <w:p w14:paraId="1A0A7248" w14:textId="77777777" w:rsidR="00737374" w:rsidRPr="001176E8" w:rsidRDefault="00737374" w:rsidP="00737374">
      <w:pPr>
        <w:jc w:val="both"/>
        <w:rPr>
          <w:rFonts w:ascii="Arial" w:hAnsi="Arial" w:cs="Arial"/>
          <w:sz w:val="28"/>
          <w:szCs w:val="28"/>
        </w:rPr>
      </w:pPr>
    </w:p>
    <w:p w14:paraId="1DCEFFE9" w14:textId="77777777" w:rsidR="00737374" w:rsidRPr="001176E8" w:rsidRDefault="00737374" w:rsidP="00737374">
      <w:pPr>
        <w:jc w:val="both"/>
        <w:rPr>
          <w:rFonts w:ascii="Arial" w:hAnsi="Arial" w:cs="Arial"/>
          <w:sz w:val="28"/>
          <w:szCs w:val="28"/>
        </w:rPr>
      </w:pPr>
      <w:r w:rsidRPr="001176E8">
        <w:rPr>
          <w:rFonts w:ascii="Arial" w:hAnsi="Arial" w:cs="Arial"/>
          <w:sz w:val="28"/>
          <w:szCs w:val="28"/>
        </w:rPr>
        <w:t xml:space="preserve">The brain has more capacity than we can ever use and over time and through emotional and physical damage, synapses are destroyed. The brain of a young child develops through experiences and physical and neurological development is entirely linked. It is impossible for the brain to develop without physical experience. </w:t>
      </w:r>
    </w:p>
    <w:p w14:paraId="293C59A0" w14:textId="77777777" w:rsidR="00737374" w:rsidRDefault="00737374" w:rsidP="00737374">
      <w:pPr>
        <w:jc w:val="both"/>
        <w:rPr>
          <w:rFonts w:ascii="Arial" w:hAnsi="Arial" w:cs="Arial"/>
          <w:sz w:val="28"/>
          <w:szCs w:val="28"/>
          <w:u w:val="single"/>
        </w:rPr>
      </w:pPr>
    </w:p>
    <w:p w14:paraId="0B4709A6" w14:textId="77777777" w:rsidR="00737374" w:rsidRPr="001176E8" w:rsidRDefault="00737374" w:rsidP="00737374">
      <w:pPr>
        <w:jc w:val="both"/>
        <w:rPr>
          <w:rFonts w:ascii="Arial" w:hAnsi="Arial" w:cs="Arial"/>
          <w:sz w:val="28"/>
          <w:szCs w:val="28"/>
          <w:u w:val="single"/>
        </w:rPr>
      </w:pPr>
      <w:r w:rsidRPr="001176E8">
        <w:rPr>
          <w:rFonts w:ascii="Arial" w:hAnsi="Arial" w:cs="Arial"/>
          <w:sz w:val="28"/>
          <w:szCs w:val="28"/>
          <w:u w:val="single"/>
        </w:rPr>
        <w:t xml:space="preserve">Neglected Brain Development </w:t>
      </w:r>
    </w:p>
    <w:p w14:paraId="3F49D376" w14:textId="77777777" w:rsidR="00737374" w:rsidRPr="001176E8" w:rsidRDefault="00737374" w:rsidP="00737374">
      <w:pPr>
        <w:jc w:val="both"/>
        <w:rPr>
          <w:rFonts w:ascii="Arial" w:hAnsi="Arial" w:cs="Arial"/>
          <w:sz w:val="28"/>
          <w:szCs w:val="28"/>
        </w:rPr>
      </w:pPr>
    </w:p>
    <w:p w14:paraId="0E422B83" w14:textId="77777777" w:rsidR="00737374" w:rsidRDefault="00737374" w:rsidP="00737374">
      <w:pPr>
        <w:jc w:val="both"/>
        <w:rPr>
          <w:rFonts w:ascii="Arial" w:hAnsi="Arial" w:cs="Arial"/>
          <w:sz w:val="28"/>
          <w:szCs w:val="28"/>
        </w:rPr>
      </w:pPr>
      <w:r w:rsidRPr="001176E8">
        <w:rPr>
          <w:rFonts w:ascii="Arial" w:hAnsi="Arial" w:cs="Arial"/>
          <w:sz w:val="28"/>
          <w:szCs w:val="28"/>
        </w:rPr>
        <w:t>According to Children’s Bureau (2019 p.3) ‘maltreatment can cause victims to feel isolated, fear and disrupt</w:t>
      </w:r>
      <w:r>
        <w:rPr>
          <w:rFonts w:ascii="Arial" w:hAnsi="Arial" w:cs="Arial"/>
          <w:sz w:val="28"/>
          <w:szCs w:val="28"/>
        </w:rPr>
        <w:t xml:space="preserve">, which can translate into lifelong psychological consequences that can manifest as educational difficulties, low self-esteem, depression and trouble forming and maintaining relationships”. Therefore, increases the child’s risk of emotional, behavioural, cognitive and attentional disorders.  </w:t>
      </w:r>
    </w:p>
    <w:p w14:paraId="1B8C0BAC" w14:textId="77777777" w:rsidR="00737374" w:rsidRDefault="00737374" w:rsidP="00737374">
      <w:pPr>
        <w:jc w:val="both"/>
        <w:rPr>
          <w:rFonts w:ascii="Arial" w:hAnsi="Arial" w:cs="Arial"/>
          <w:b/>
          <w:bCs/>
          <w:sz w:val="28"/>
          <w:szCs w:val="28"/>
          <w:u w:val="single"/>
        </w:rPr>
      </w:pPr>
    </w:p>
    <w:p w14:paraId="66A8791C" w14:textId="77777777" w:rsidR="00737374" w:rsidRPr="00632500" w:rsidRDefault="00737374" w:rsidP="00737374">
      <w:pPr>
        <w:jc w:val="center"/>
      </w:pPr>
      <w:r w:rsidRPr="00632500">
        <w:fldChar w:fldCharType="begin"/>
      </w:r>
      <w:r w:rsidRPr="00632500">
        <w:instrText xml:space="preserve"> INCLUDEPICTURE "/var/folders/v2/96ws49_54cjcnph0rs09hlsm0000gn/T/com.microsoft.Word/WebArchiveCopyPasteTempFiles/b8e0e0_bdf95c7e621946d3a6b562e84101a4f3~mv2.png" \* MERGEFORMATINET </w:instrText>
      </w:r>
      <w:r w:rsidRPr="00632500">
        <w:fldChar w:fldCharType="separate"/>
      </w:r>
      <w:r w:rsidRPr="00632500">
        <w:rPr>
          <w:noProof/>
        </w:rPr>
        <w:drawing>
          <wp:inline distT="0" distB="0" distL="0" distR="0" wp14:anchorId="51132A33" wp14:editId="6746D27F">
            <wp:extent cx="4249271" cy="2658856"/>
            <wp:effectExtent l="0" t="0" r="5715" b="0"/>
            <wp:docPr id="13" name="Picture 13" descr="Early Childhood Education For Inf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arly Childhood Education For Infa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8637" cy="2664717"/>
                    </a:xfrm>
                    <a:prstGeom prst="rect">
                      <a:avLst/>
                    </a:prstGeom>
                    <a:noFill/>
                    <a:ln>
                      <a:noFill/>
                    </a:ln>
                  </pic:spPr>
                </pic:pic>
              </a:graphicData>
            </a:graphic>
          </wp:inline>
        </w:drawing>
      </w:r>
      <w:r w:rsidRPr="00632500">
        <w:fldChar w:fldCharType="end"/>
      </w:r>
    </w:p>
    <w:p w14:paraId="683B06C7" w14:textId="77777777" w:rsidR="00737374" w:rsidRPr="00632500" w:rsidRDefault="00737374" w:rsidP="00737374">
      <w:pPr>
        <w:jc w:val="center"/>
        <w:rPr>
          <w:rFonts w:ascii="Arial" w:hAnsi="Arial" w:cs="Arial"/>
          <w:sz w:val="28"/>
          <w:szCs w:val="28"/>
        </w:rPr>
      </w:pPr>
      <w:r>
        <w:rPr>
          <w:rFonts w:ascii="Arial" w:hAnsi="Arial" w:cs="Arial"/>
          <w:sz w:val="28"/>
          <w:szCs w:val="28"/>
        </w:rPr>
        <w:t>(Source: J.P. Kids &amp; Company, 2019)</w:t>
      </w:r>
    </w:p>
    <w:p w14:paraId="3B7FF7CE" w14:textId="77777777" w:rsidR="00737374" w:rsidRDefault="00737374" w:rsidP="00737374">
      <w:pPr>
        <w:jc w:val="both"/>
        <w:rPr>
          <w:rFonts w:ascii="Arial" w:hAnsi="Arial" w:cs="Arial"/>
          <w:b/>
          <w:bCs/>
          <w:sz w:val="28"/>
          <w:szCs w:val="28"/>
          <w:u w:val="single"/>
        </w:rPr>
      </w:pPr>
    </w:p>
    <w:p w14:paraId="375268D0" w14:textId="77777777" w:rsidR="00737374" w:rsidRDefault="00737374" w:rsidP="00737374">
      <w:pPr>
        <w:jc w:val="center"/>
        <w:rPr>
          <w:rFonts w:ascii="Arial" w:hAnsi="Arial" w:cs="Arial"/>
          <w:b/>
          <w:bCs/>
          <w:sz w:val="28"/>
          <w:szCs w:val="28"/>
          <w:u w:val="single"/>
        </w:rPr>
      </w:pPr>
    </w:p>
    <w:p w14:paraId="6F8BB845" w14:textId="092E6978" w:rsidR="00737374" w:rsidRDefault="00241B87" w:rsidP="00241B87">
      <w:pPr>
        <w:rPr>
          <w:rFonts w:ascii="Arial" w:hAnsi="Arial" w:cs="Arial"/>
          <w:b/>
          <w:bCs/>
          <w:sz w:val="28"/>
          <w:szCs w:val="28"/>
          <w:u w:val="single"/>
        </w:rPr>
      </w:pPr>
      <w:r>
        <w:rPr>
          <w:rFonts w:ascii="Arial" w:hAnsi="Arial" w:cs="Arial"/>
          <w:b/>
          <w:bCs/>
          <w:sz w:val="28"/>
          <w:szCs w:val="28"/>
          <w:u w:val="single"/>
        </w:rPr>
        <w:t>Nature verses Nurture</w:t>
      </w:r>
    </w:p>
    <w:p w14:paraId="5490D02C" w14:textId="528F0EEF" w:rsidR="00241B87" w:rsidRDefault="00241B87" w:rsidP="00241B87">
      <w:pPr>
        <w:rPr>
          <w:rFonts w:ascii="Arial" w:hAnsi="Arial" w:cs="Arial"/>
          <w:b/>
          <w:bCs/>
          <w:sz w:val="28"/>
          <w:szCs w:val="28"/>
          <w:u w:val="single"/>
        </w:rPr>
      </w:pPr>
    </w:p>
    <w:p w14:paraId="553CD6B1" w14:textId="64A81DE9" w:rsidR="00241B87" w:rsidRPr="00241B87" w:rsidRDefault="00241B87" w:rsidP="00241B87">
      <w:pPr>
        <w:jc w:val="both"/>
        <w:rPr>
          <w:rFonts w:ascii="Arial" w:hAnsi="Arial" w:cs="Arial"/>
          <w:sz w:val="28"/>
          <w:szCs w:val="28"/>
        </w:rPr>
      </w:pPr>
      <w:r w:rsidRPr="00241B87">
        <w:rPr>
          <w:rFonts w:ascii="Arial" w:hAnsi="Arial" w:cs="Arial"/>
          <w:sz w:val="28"/>
          <w:szCs w:val="28"/>
        </w:rPr>
        <w:t>Nature and nurture both play an important role in child development as every aspect of the child’s brain development is me</w:t>
      </w:r>
      <w:r>
        <w:rPr>
          <w:rFonts w:ascii="Arial" w:hAnsi="Arial" w:cs="Arial"/>
          <w:sz w:val="28"/>
          <w:szCs w:val="28"/>
        </w:rPr>
        <w:t>rged</w:t>
      </w:r>
      <w:r w:rsidRPr="00241B87">
        <w:rPr>
          <w:rFonts w:ascii="Arial" w:hAnsi="Arial" w:cs="Arial"/>
          <w:sz w:val="28"/>
          <w:szCs w:val="28"/>
        </w:rPr>
        <w:t xml:space="preserve"> by both nature (children simply mature as they grow) and nurture (the environment shapes what children become) and according to Calk (2018) “nature refers to things like the genetic traits inherited from our parents and grandparents, while nature refers to the different environmental factors that have influenced brain development over the years”.</w:t>
      </w:r>
    </w:p>
    <w:p w14:paraId="76E489E6" w14:textId="77777777" w:rsidR="00737374" w:rsidRDefault="00737374" w:rsidP="00241B87">
      <w:pPr>
        <w:rPr>
          <w:rFonts w:ascii="Arial" w:hAnsi="Arial" w:cs="Arial"/>
          <w:b/>
          <w:bCs/>
          <w:sz w:val="28"/>
          <w:szCs w:val="28"/>
          <w:u w:val="single"/>
        </w:rPr>
      </w:pPr>
    </w:p>
    <w:p w14:paraId="388B435A" w14:textId="77777777" w:rsidR="00737374" w:rsidRPr="001176E8" w:rsidRDefault="00737374" w:rsidP="00737374">
      <w:pPr>
        <w:jc w:val="center"/>
        <w:rPr>
          <w:rFonts w:ascii="Arial" w:hAnsi="Arial" w:cs="Arial"/>
          <w:b/>
          <w:bCs/>
          <w:sz w:val="28"/>
          <w:szCs w:val="28"/>
          <w:u w:val="single"/>
        </w:rPr>
      </w:pPr>
      <w:r>
        <w:rPr>
          <w:rFonts w:ascii="Arial" w:hAnsi="Arial" w:cs="Arial"/>
          <w:b/>
          <w:bCs/>
          <w:sz w:val="28"/>
          <w:szCs w:val="28"/>
          <w:u w:val="single"/>
        </w:rPr>
        <w:lastRenderedPageBreak/>
        <w:t xml:space="preserve">Learning Through </w:t>
      </w:r>
      <w:r w:rsidRPr="001176E8">
        <w:rPr>
          <w:rFonts w:ascii="Arial" w:hAnsi="Arial" w:cs="Arial"/>
          <w:b/>
          <w:bCs/>
          <w:sz w:val="28"/>
          <w:szCs w:val="28"/>
          <w:u w:val="single"/>
        </w:rPr>
        <w:t>Play</w:t>
      </w:r>
    </w:p>
    <w:p w14:paraId="51A3A4D8" w14:textId="77777777" w:rsidR="00737374" w:rsidRDefault="00737374" w:rsidP="00737374">
      <w:pPr>
        <w:jc w:val="both"/>
        <w:rPr>
          <w:rFonts w:ascii="Arial" w:hAnsi="Arial" w:cs="Arial"/>
          <w:sz w:val="28"/>
          <w:szCs w:val="28"/>
        </w:rPr>
      </w:pPr>
    </w:p>
    <w:p w14:paraId="0DF7C172" w14:textId="77777777" w:rsidR="00737374" w:rsidRDefault="00737374" w:rsidP="00737374">
      <w:pPr>
        <w:jc w:val="center"/>
      </w:pPr>
      <w:r w:rsidRPr="00632500">
        <w:fldChar w:fldCharType="begin"/>
      </w:r>
      <w:r w:rsidRPr="00632500">
        <w:instrText xml:space="preserve"> INCLUDEPICTURE "/var/folders/v2/96ws49_54cjcnph0rs09hlsm0000gn/T/com.microsoft.Word/WebArchiveCopyPasteTempFiles/PlayAndLearning.png" \* MERGEFORMATINET </w:instrText>
      </w:r>
      <w:r w:rsidRPr="00632500">
        <w:fldChar w:fldCharType="separate"/>
      </w:r>
      <w:r w:rsidRPr="00632500">
        <w:rPr>
          <w:noProof/>
        </w:rPr>
        <w:drawing>
          <wp:inline distT="0" distB="0" distL="0" distR="0" wp14:anchorId="23064887" wp14:editId="43191638">
            <wp:extent cx="2980944" cy="2026082"/>
            <wp:effectExtent l="0" t="0" r="3810" b="6350"/>
            <wp:docPr id="15" name="Picture 15" descr="In Defense of Playtime: 5 Ways Play Helps Your Child Learn | Edmentu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 Defense of Playtime: 5 Ways Play Helps Your Child Learn | Edmentum Blo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96852" cy="2036894"/>
                    </a:xfrm>
                    <a:prstGeom prst="rect">
                      <a:avLst/>
                    </a:prstGeom>
                    <a:noFill/>
                    <a:ln>
                      <a:noFill/>
                    </a:ln>
                  </pic:spPr>
                </pic:pic>
              </a:graphicData>
            </a:graphic>
          </wp:inline>
        </w:drawing>
      </w:r>
      <w:r w:rsidRPr="00632500">
        <w:fldChar w:fldCharType="end"/>
      </w:r>
    </w:p>
    <w:p w14:paraId="74C4F71F" w14:textId="77777777" w:rsidR="00737374" w:rsidRPr="00632500" w:rsidRDefault="00737374" w:rsidP="00737374">
      <w:pPr>
        <w:jc w:val="center"/>
        <w:rPr>
          <w:rFonts w:ascii="Arial" w:hAnsi="Arial" w:cs="Arial"/>
          <w:sz w:val="28"/>
          <w:szCs w:val="28"/>
        </w:rPr>
      </w:pPr>
      <w:r w:rsidRPr="00632500">
        <w:rPr>
          <w:rFonts w:ascii="Arial" w:hAnsi="Arial" w:cs="Arial"/>
          <w:sz w:val="28"/>
          <w:szCs w:val="28"/>
        </w:rPr>
        <w:t>(Source: Edmentum Blog, 2017)</w:t>
      </w:r>
    </w:p>
    <w:p w14:paraId="43494FC1" w14:textId="77777777" w:rsidR="00737374" w:rsidRDefault="00737374" w:rsidP="00737374">
      <w:pPr>
        <w:jc w:val="both"/>
        <w:rPr>
          <w:rFonts w:ascii="Arial" w:hAnsi="Arial" w:cs="Arial"/>
          <w:sz w:val="28"/>
          <w:szCs w:val="28"/>
        </w:rPr>
      </w:pPr>
    </w:p>
    <w:p w14:paraId="6E8583BD" w14:textId="77777777" w:rsidR="00737374" w:rsidRDefault="00737374" w:rsidP="00737374">
      <w:pPr>
        <w:jc w:val="both"/>
        <w:rPr>
          <w:rFonts w:ascii="Arial" w:hAnsi="Arial" w:cs="Arial"/>
          <w:sz w:val="28"/>
          <w:szCs w:val="28"/>
        </w:rPr>
      </w:pPr>
      <w:r>
        <w:rPr>
          <w:rFonts w:ascii="Arial" w:hAnsi="Arial" w:cs="Arial"/>
          <w:sz w:val="28"/>
          <w:szCs w:val="28"/>
        </w:rPr>
        <w:t xml:space="preserve">At the age of 2, play improves the child’s holistic developmental needs and its vital that children have access to effectual play experiences as they can learn about the world around them and skills they can improve on. Holistic development means seeing a child as a whole and ‘refers to human development that is meant to involve all parts of a person’ which means it accommodates a child’s physical, emotional and social development and mental growth. </w:t>
      </w:r>
      <w:r w:rsidRPr="00D111D6">
        <w:rPr>
          <w:rFonts w:ascii="Arial" w:hAnsi="Arial" w:cs="Arial"/>
          <w:sz w:val="28"/>
          <w:szCs w:val="28"/>
        </w:rPr>
        <w:t>(Bajwa 2016).</w:t>
      </w:r>
      <w:r>
        <w:rPr>
          <w:rFonts w:ascii="Arial" w:hAnsi="Arial" w:cs="Arial"/>
          <w:sz w:val="28"/>
          <w:szCs w:val="28"/>
        </w:rPr>
        <w:t xml:space="preserve"> </w:t>
      </w:r>
      <w:r w:rsidRPr="00190B20">
        <w:rPr>
          <w:rFonts w:ascii="Arial" w:hAnsi="Arial" w:cs="Arial"/>
          <w:sz w:val="28"/>
          <w:szCs w:val="28"/>
        </w:rPr>
        <w:t xml:space="preserve">It’s important that we look out for any early identifications for a child who could need extra support in their holistic development areas. </w:t>
      </w:r>
      <w:r>
        <w:rPr>
          <w:rFonts w:ascii="Arial" w:hAnsi="Arial" w:cs="Arial"/>
          <w:sz w:val="28"/>
          <w:szCs w:val="28"/>
        </w:rPr>
        <w:t xml:space="preserve">Play guides children and helps them to make sense of their learning and helps young children develop their intelligence and cognitive development and helps children make sense of their </w:t>
      </w:r>
      <w:r w:rsidRPr="00D111D6">
        <w:rPr>
          <w:rFonts w:ascii="Arial" w:hAnsi="Arial" w:cs="Arial"/>
          <w:sz w:val="28"/>
          <w:szCs w:val="28"/>
        </w:rPr>
        <w:t>lives (Bruce 2001).</w:t>
      </w:r>
    </w:p>
    <w:p w14:paraId="131BE7B1" w14:textId="77777777" w:rsidR="00737374" w:rsidRDefault="00737374" w:rsidP="00737374">
      <w:pPr>
        <w:jc w:val="both"/>
        <w:rPr>
          <w:rFonts w:ascii="Arial" w:hAnsi="Arial" w:cs="Arial"/>
          <w:sz w:val="28"/>
          <w:szCs w:val="28"/>
        </w:rPr>
      </w:pPr>
    </w:p>
    <w:p w14:paraId="309438DC" w14:textId="77777777" w:rsidR="00737374" w:rsidRPr="0008304B" w:rsidRDefault="00737374" w:rsidP="00737374">
      <w:pPr>
        <w:jc w:val="both"/>
        <w:rPr>
          <w:rFonts w:ascii="Arial" w:hAnsi="Arial" w:cs="Arial"/>
          <w:sz w:val="28"/>
          <w:szCs w:val="28"/>
          <w:u w:val="single"/>
        </w:rPr>
      </w:pPr>
      <w:r w:rsidRPr="0008304B">
        <w:rPr>
          <w:rFonts w:ascii="Arial" w:hAnsi="Arial" w:cs="Arial"/>
          <w:sz w:val="28"/>
          <w:szCs w:val="28"/>
          <w:u w:val="single"/>
        </w:rPr>
        <w:t>How Does Play Support Development?</w:t>
      </w:r>
    </w:p>
    <w:p w14:paraId="4156154E" w14:textId="77777777" w:rsidR="00737374" w:rsidRDefault="00737374" w:rsidP="00737374">
      <w:pPr>
        <w:jc w:val="both"/>
        <w:rPr>
          <w:rFonts w:ascii="Arial" w:hAnsi="Arial" w:cs="Arial"/>
          <w:sz w:val="28"/>
          <w:szCs w:val="28"/>
        </w:rPr>
      </w:pPr>
    </w:p>
    <w:p w14:paraId="1E7C32D2" w14:textId="77777777" w:rsidR="00737374" w:rsidRPr="0008304B" w:rsidRDefault="00737374" w:rsidP="00737374">
      <w:pPr>
        <w:jc w:val="both"/>
        <w:rPr>
          <w:rFonts w:ascii="Arial" w:hAnsi="Arial" w:cs="Arial"/>
          <w:sz w:val="28"/>
          <w:szCs w:val="28"/>
        </w:rPr>
      </w:pPr>
      <w:r w:rsidRPr="0008304B">
        <w:rPr>
          <w:rFonts w:ascii="Arial" w:hAnsi="Arial" w:cs="Arial"/>
          <w:sz w:val="28"/>
          <w:szCs w:val="28"/>
        </w:rPr>
        <w:t xml:space="preserve">Play is an essential element of a child’s development as it creates opportunities for children to learn about the world in which the child inhabits. As children play, their brain develops, their muscles grow and they develop good social skills and improve life skills as they learn to share, take turns, make their own choices and understand the feelings of others. Play benefits and improves all areas of development. </w:t>
      </w:r>
    </w:p>
    <w:p w14:paraId="1DB661D5" w14:textId="77777777" w:rsidR="00737374" w:rsidRPr="0008304B" w:rsidRDefault="00737374" w:rsidP="00737374">
      <w:pPr>
        <w:jc w:val="both"/>
        <w:rPr>
          <w:rFonts w:ascii="Arial" w:hAnsi="Arial" w:cs="Arial"/>
          <w:sz w:val="28"/>
          <w:szCs w:val="28"/>
        </w:rPr>
      </w:pPr>
    </w:p>
    <w:p w14:paraId="78D3DD0D" w14:textId="77777777" w:rsidR="00737374" w:rsidRPr="0008304B" w:rsidRDefault="00737374" w:rsidP="00737374">
      <w:pPr>
        <w:jc w:val="both"/>
        <w:rPr>
          <w:rFonts w:ascii="Arial" w:hAnsi="Arial" w:cs="Arial"/>
          <w:sz w:val="28"/>
          <w:szCs w:val="28"/>
        </w:rPr>
      </w:pPr>
      <w:r w:rsidRPr="0008304B">
        <w:rPr>
          <w:rFonts w:ascii="Arial" w:hAnsi="Arial" w:cs="Arial"/>
          <w:sz w:val="28"/>
          <w:szCs w:val="28"/>
        </w:rPr>
        <w:t xml:space="preserve">Emotional- </w:t>
      </w:r>
      <w:r>
        <w:rPr>
          <w:rFonts w:ascii="Arial" w:hAnsi="Arial" w:cs="Arial"/>
          <w:sz w:val="28"/>
          <w:szCs w:val="28"/>
        </w:rPr>
        <w:t>E</w:t>
      </w:r>
      <w:r w:rsidRPr="0008304B">
        <w:rPr>
          <w:rFonts w:ascii="Arial" w:hAnsi="Arial" w:cs="Arial"/>
          <w:sz w:val="28"/>
          <w:szCs w:val="28"/>
        </w:rPr>
        <w:t>motional development focuses on the development of children’s self-esteem, feeling and awareness of other feelings. Play can heal emotional pain as it can reduce fear, stress and anxiety to create more joy, intimacy, self-esteem and mastery. Play can also help a child improve their emotional flexibility and openness, and creates a sense of calmness, resilience and adaptability and ability of the child to help them deal with change and transition.</w:t>
      </w:r>
    </w:p>
    <w:p w14:paraId="72D43029" w14:textId="77777777" w:rsidR="00737374" w:rsidRPr="0008304B" w:rsidRDefault="00737374" w:rsidP="00737374">
      <w:pPr>
        <w:jc w:val="both"/>
        <w:rPr>
          <w:rFonts w:ascii="Arial" w:hAnsi="Arial" w:cs="Arial"/>
          <w:sz w:val="28"/>
          <w:szCs w:val="28"/>
        </w:rPr>
      </w:pPr>
    </w:p>
    <w:p w14:paraId="51487939" w14:textId="77777777" w:rsidR="00737374" w:rsidRPr="0008304B" w:rsidRDefault="00737374" w:rsidP="00737374">
      <w:pPr>
        <w:jc w:val="both"/>
        <w:rPr>
          <w:rFonts w:ascii="Arial" w:hAnsi="Arial" w:cs="Arial"/>
          <w:sz w:val="28"/>
          <w:szCs w:val="28"/>
        </w:rPr>
      </w:pPr>
      <w:r w:rsidRPr="0008304B">
        <w:rPr>
          <w:rFonts w:ascii="Arial" w:hAnsi="Arial" w:cs="Arial"/>
          <w:sz w:val="28"/>
          <w:szCs w:val="28"/>
        </w:rPr>
        <w:t xml:space="preserve">Social- </w:t>
      </w:r>
      <w:r>
        <w:rPr>
          <w:rFonts w:ascii="Arial" w:hAnsi="Arial" w:cs="Arial"/>
          <w:sz w:val="28"/>
          <w:szCs w:val="28"/>
        </w:rPr>
        <w:t>C</w:t>
      </w:r>
      <w:r w:rsidRPr="0008304B">
        <w:rPr>
          <w:rFonts w:ascii="Arial" w:hAnsi="Arial" w:cs="Arial"/>
          <w:sz w:val="28"/>
          <w:szCs w:val="28"/>
        </w:rPr>
        <w:t>hildren’s participation in a wide range of activities throughout the Foundation Phase should be encouraging as the Welsh Government (2008 p.29) states that play ‘should encourage them to develop the appropriate skills to communicate and develop positive relationships with others to become independent learners and members of their communities’ and play can increase empathy, compassion and sharing and models relationships based on inclusion rather than exclusion.</w:t>
      </w:r>
    </w:p>
    <w:p w14:paraId="645F61F0" w14:textId="77777777" w:rsidR="00737374" w:rsidRPr="0008304B" w:rsidRDefault="00737374" w:rsidP="00737374">
      <w:pPr>
        <w:jc w:val="both"/>
        <w:rPr>
          <w:rFonts w:ascii="Arial" w:hAnsi="Arial" w:cs="Arial"/>
          <w:sz w:val="28"/>
          <w:szCs w:val="28"/>
        </w:rPr>
      </w:pPr>
    </w:p>
    <w:p w14:paraId="3A3D130C" w14:textId="77777777" w:rsidR="00737374" w:rsidRPr="0008304B" w:rsidRDefault="00737374" w:rsidP="00737374">
      <w:pPr>
        <w:jc w:val="both"/>
        <w:rPr>
          <w:rFonts w:ascii="Arial" w:hAnsi="Arial" w:cs="Arial"/>
          <w:sz w:val="28"/>
          <w:szCs w:val="28"/>
        </w:rPr>
      </w:pPr>
      <w:r w:rsidRPr="0008304B">
        <w:rPr>
          <w:rFonts w:ascii="Arial" w:hAnsi="Arial" w:cs="Arial"/>
          <w:sz w:val="28"/>
          <w:szCs w:val="28"/>
        </w:rPr>
        <w:t>Physical- ‘</w:t>
      </w:r>
      <w:r w:rsidRPr="00D111D6">
        <w:rPr>
          <w:rFonts w:ascii="Arial" w:hAnsi="Arial" w:cs="Arial"/>
          <w:sz w:val="28"/>
          <w:szCs w:val="28"/>
        </w:rPr>
        <w:t>C</w:t>
      </w:r>
      <w:r w:rsidRPr="0008304B">
        <w:rPr>
          <w:rFonts w:ascii="Arial" w:hAnsi="Arial" w:cs="Arial"/>
          <w:sz w:val="28"/>
          <w:szCs w:val="28"/>
        </w:rPr>
        <w:t>hildren are motivated by play opportunities and games that involve them in physical activity and increases a range of motions, agility, co-ordination, balance, flexibility and fine and gross motor skills (Welsh Government (2008 p.10).  play decreases stress, fatigue and depression and creates positive emotions and increases the efficiency of immune, endocrine and cardiovascular systems.</w:t>
      </w:r>
    </w:p>
    <w:p w14:paraId="54108B8D" w14:textId="77777777" w:rsidR="00737374" w:rsidRPr="0008304B" w:rsidRDefault="00737374" w:rsidP="00737374">
      <w:pPr>
        <w:jc w:val="both"/>
        <w:rPr>
          <w:rFonts w:ascii="Arial" w:hAnsi="Arial" w:cs="Arial"/>
          <w:sz w:val="28"/>
          <w:szCs w:val="28"/>
        </w:rPr>
      </w:pPr>
    </w:p>
    <w:p w14:paraId="19C6720C" w14:textId="77777777" w:rsidR="00737374" w:rsidRPr="0008304B" w:rsidRDefault="00737374" w:rsidP="00737374">
      <w:pPr>
        <w:jc w:val="both"/>
        <w:rPr>
          <w:rFonts w:ascii="Arial" w:hAnsi="Arial" w:cs="Arial"/>
          <w:sz w:val="28"/>
          <w:szCs w:val="28"/>
        </w:rPr>
      </w:pPr>
      <w:r w:rsidRPr="0008304B">
        <w:rPr>
          <w:rFonts w:ascii="Arial" w:hAnsi="Arial" w:cs="Arial"/>
          <w:sz w:val="28"/>
          <w:szCs w:val="28"/>
        </w:rPr>
        <w:t xml:space="preserve">Language and communication- </w:t>
      </w:r>
      <w:r>
        <w:rPr>
          <w:rFonts w:ascii="Arial" w:hAnsi="Arial" w:cs="Arial"/>
          <w:sz w:val="28"/>
          <w:szCs w:val="28"/>
        </w:rPr>
        <w:t>S</w:t>
      </w:r>
      <w:r w:rsidRPr="0008304B">
        <w:rPr>
          <w:rFonts w:ascii="Arial" w:hAnsi="Arial" w:cs="Arial"/>
          <w:sz w:val="28"/>
          <w:szCs w:val="28"/>
        </w:rPr>
        <w:t xml:space="preserve">ome children use simple language in play and communicate understanding of basic instructions and listen to and join in with rhymes, songs and stories. Through play, children use and communicate through verbal and non-verbal interactions. Play should allow children to express themselves, their needs and their feelings, use facial expression, body gestures and eye contact to express. </w:t>
      </w:r>
    </w:p>
    <w:p w14:paraId="6D11F752" w14:textId="77777777" w:rsidR="00737374" w:rsidRDefault="00737374" w:rsidP="00737374">
      <w:pPr>
        <w:jc w:val="both"/>
        <w:rPr>
          <w:rFonts w:ascii="Arial" w:hAnsi="Arial" w:cs="Arial"/>
          <w:sz w:val="28"/>
          <w:szCs w:val="28"/>
          <w:u w:val="single"/>
        </w:rPr>
      </w:pPr>
    </w:p>
    <w:p w14:paraId="6549F122" w14:textId="77777777" w:rsidR="00737374" w:rsidRDefault="00737374" w:rsidP="00737374">
      <w:pPr>
        <w:jc w:val="both"/>
        <w:rPr>
          <w:rFonts w:ascii="Arial" w:hAnsi="Arial" w:cs="Arial"/>
          <w:sz w:val="28"/>
          <w:szCs w:val="28"/>
          <w:u w:val="single"/>
        </w:rPr>
      </w:pPr>
      <w:r>
        <w:rPr>
          <w:rFonts w:ascii="Arial" w:hAnsi="Arial" w:cs="Arial"/>
          <w:sz w:val="28"/>
          <w:szCs w:val="28"/>
          <w:u w:val="single"/>
        </w:rPr>
        <w:t xml:space="preserve">Observing and Assessing Children’s Development </w:t>
      </w:r>
    </w:p>
    <w:p w14:paraId="60B4985D" w14:textId="77777777" w:rsidR="00737374" w:rsidRDefault="00737374" w:rsidP="00737374">
      <w:pPr>
        <w:jc w:val="both"/>
        <w:rPr>
          <w:rFonts w:ascii="Arial" w:hAnsi="Arial" w:cs="Arial"/>
          <w:sz w:val="28"/>
          <w:szCs w:val="28"/>
        </w:rPr>
      </w:pPr>
    </w:p>
    <w:p w14:paraId="0B462106" w14:textId="77777777" w:rsidR="00737374" w:rsidRPr="008B7390" w:rsidRDefault="00737374" w:rsidP="00737374">
      <w:pPr>
        <w:jc w:val="both"/>
        <w:rPr>
          <w:rFonts w:ascii="Arial" w:hAnsi="Arial" w:cs="Arial"/>
          <w:sz w:val="28"/>
          <w:szCs w:val="28"/>
        </w:rPr>
      </w:pPr>
      <w:r w:rsidRPr="00D53B5D">
        <w:rPr>
          <w:rFonts w:ascii="Arial" w:hAnsi="Arial" w:cs="Arial"/>
          <w:sz w:val="28"/>
          <w:szCs w:val="28"/>
        </w:rPr>
        <w:t>Having up to date observations on a regular basis helps us see what a child is achieving and what we can do to follow up. By this we can incorporate their interests into their next stages of development.</w:t>
      </w:r>
      <w:r>
        <w:rPr>
          <w:rFonts w:ascii="Arial" w:hAnsi="Arial" w:cs="Arial"/>
          <w:sz w:val="28"/>
          <w:szCs w:val="28"/>
        </w:rPr>
        <w:t xml:space="preserve"> </w:t>
      </w:r>
      <w:r w:rsidRPr="008B7390">
        <w:rPr>
          <w:rFonts w:ascii="Arial" w:hAnsi="Arial" w:cs="Arial"/>
          <w:sz w:val="28"/>
          <w:szCs w:val="28"/>
        </w:rPr>
        <w:t>Practitioners must reflect back on the child’s observations and development records to use them for planning the child’s next steps. According to Aussie Childhood Network (2015) ‘reflective practice is learning from everyday situations and issues and concerns that arise which form part of our daily routine while working in an early childhood setting. This enables us to develop and extend on children's learning and build upon their knowledge and skills.’ These observations can be reflected on own work in ways you can improve to help the child’s development.</w:t>
      </w:r>
      <w:r>
        <w:rPr>
          <w:rFonts w:ascii="Arial" w:hAnsi="Arial" w:cs="Arial"/>
          <w:sz w:val="28"/>
          <w:szCs w:val="28"/>
        </w:rPr>
        <w:t xml:space="preserve"> </w:t>
      </w:r>
    </w:p>
    <w:p w14:paraId="1C6D929D" w14:textId="77777777" w:rsidR="00737374" w:rsidRDefault="00737374" w:rsidP="00737374">
      <w:pPr>
        <w:jc w:val="both"/>
        <w:rPr>
          <w:rFonts w:ascii="Arial" w:hAnsi="Arial" w:cs="Arial"/>
          <w:sz w:val="28"/>
          <w:szCs w:val="28"/>
        </w:rPr>
      </w:pPr>
    </w:p>
    <w:p w14:paraId="329E43B0" w14:textId="77777777" w:rsidR="00737374" w:rsidRPr="008B7390" w:rsidRDefault="00737374" w:rsidP="00737374">
      <w:pPr>
        <w:jc w:val="both"/>
        <w:rPr>
          <w:rFonts w:ascii="Arial" w:hAnsi="Arial" w:cs="Arial"/>
          <w:sz w:val="28"/>
          <w:szCs w:val="28"/>
        </w:rPr>
      </w:pPr>
    </w:p>
    <w:p w14:paraId="7C9788AE" w14:textId="77777777" w:rsidR="00737374" w:rsidRDefault="00737374" w:rsidP="00737374">
      <w:pPr>
        <w:jc w:val="both"/>
        <w:rPr>
          <w:rFonts w:ascii="Arial" w:hAnsi="Arial" w:cs="Arial"/>
          <w:b/>
          <w:bCs/>
          <w:sz w:val="28"/>
          <w:szCs w:val="28"/>
          <w:u w:val="single"/>
        </w:rPr>
      </w:pPr>
    </w:p>
    <w:p w14:paraId="5C6381EE" w14:textId="77777777" w:rsidR="00737374" w:rsidRDefault="00737374" w:rsidP="00737374">
      <w:pPr>
        <w:jc w:val="both"/>
        <w:rPr>
          <w:rFonts w:ascii="Arial" w:hAnsi="Arial" w:cs="Arial"/>
          <w:b/>
          <w:bCs/>
          <w:sz w:val="28"/>
          <w:szCs w:val="28"/>
          <w:u w:val="single"/>
        </w:rPr>
      </w:pPr>
    </w:p>
    <w:p w14:paraId="707C7813" w14:textId="77777777" w:rsidR="00737374" w:rsidRDefault="00737374" w:rsidP="00737374">
      <w:pPr>
        <w:jc w:val="both"/>
        <w:rPr>
          <w:rFonts w:ascii="Arial" w:hAnsi="Arial" w:cs="Arial"/>
          <w:b/>
          <w:bCs/>
          <w:sz w:val="28"/>
          <w:szCs w:val="28"/>
          <w:u w:val="single"/>
        </w:rPr>
      </w:pPr>
    </w:p>
    <w:p w14:paraId="72177154" w14:textId="77777777" w:rsidR="00737374" w:rsidRDefault="00737374" w:rsidP="00737374">
      <w:pPr>
        <w:jc w:val="both"/>
        <w:rPr>
          <w:rFonts w:ascii="Arial" w:hAnsi="Arial" w:cs="Arial"/>
          <w:b/>
          <w:bCs/>
          <w:sz w:val="28"/>
          <w:szCs w:val="28"/>
          <w:u w:val="single"/>
        </w:rPr>
      </w:pPr>
    </w:p>
    <w:p w14:paraId="08638A3F" w14:textId="77777777" w:rsidR="00737374" w:rsidRPr="00CA787D" w:rsidRDefault="00737374" w:rsidP="00737374">
      <w:pPr>
        <w:jc w:val="center"/>
        <w:rPr>
          <w:rFonts w:ascii="Arial" w:hAnsi="Arial" w:cs="Arial"/>
          <w:b/>
          <w:bCs/>
          <w:sz w:val="28"/>
          <w:szCs w:val="28"/>
          <w:u w:val="single"/>
        </w:rPr>
      </w:pPr>
      <w:r w:rsidRPr="00CA787D">
        <w:rPr>
          <w:rFonts w:ascii="Arial" w:hAnsi="Arial" w:cs="Arial"/>
          <w:b/>
          <w:bCs/>
          <w:sz w:val="28"/>
          <w:szCs w:val="28"/>
          <w:u w:val="single"/>
        </w:rPr>
        <w:lastRenderedPageBreak/>
        <w:t>Childhood Theorists</w:t>
      </w:r>
    </w:p>
    <w:p w14:paraId="6DBB478F" w14:textId="77777777" w:rsidR="00737374" w:rsidRDefault="00737374" w:rsidP="00737374">
      <w:pPr>
        <w:jc w:val="both"/>
        <w:rPr>
          <w:rFonts w:ascii="Arial" w:hAnsi="Arial" w:cs="Arial"/>
          <w:sz w:val="28"/>
          <w:szCs w:val="28"/>
        </w:rPr>
      </w:pPr>
    </w:p>
    <w:p w14:paraId="44B52D63" w14:textId="77777777" w:rsidR="00737374" w:rsidRDefault="00737374" w:rsidP="00737374">
      <w:pPr>
        <w:jc w:val="both"/>
        <w:rPr>
          <w:rFonts w:ascii="Arial" w:hAnsi="Arial" w:cs="Arial"/>
          <w:sz w:val="28"/>
          <w:szCs w:val="28"/>
        </w:rPr>
      </w:pPr>
      <w:r>
        <w:rPr>
          <w:rFonts w:ascii="Arial" w:hAnsi="Arial" w:cs="Arial"/>
          <w:sz w:val="28"/>
          <w:szCs w:val="28"/>
        </w:rPr>
        <w:t xml:space="preserve">The key issue for childcare practitioners relating to the promotion of positive development outcomes for children and young people consists of knowledge of theorists and understanding which theorists link to their developmental areas. A child development theory is a combined compilation of beliefs about why children and young people behave, think and feel as they do. </w:t>
      </w:r>
    </w:p>
    <w:p w14:paraId="759B134A" w14:textId="77777777" w:rsidR="00737374" w:rsidRDefault="00737374" w:rsidP="00737374">
      <w:pPr>
        <w:jc w:val="both"/>
        <w:rPr>
          <w:rFonts w:ascii="Arial" w:hAnsi="Arial" w:cs="Arial"/>
          <w:sz w:val="28"/>
          <w:szCs w:val="28"/>
        </w:rPr>
      </w:pPr>
    </w:p>
    <w:p w14:paraId="59400667" w14:textId="77777777" w:rsidR="00737374" w:rsidRDefault="00737374" w:rsidP="00737374">
      <w:pPr>
        <w:jc w:val="both"/>
        <w:rPr>
          <w:rFonts w:ascii="Arial" w:hAnsi="Arial" w:cs="Arial"/>
          <w:sz w:val="28"/>
          <w:szCs w:val="28"/>
          <w:u w:val="single"/>
        </w:rPr>
      </w:pPr>
      <w:r w:rsidRPr="00383C6D">
        <w:rPr>
          <w:rFonts w:ascii="Arial" w:hAnsi="Arial" w:cs="Arial"/>
          <w:sz w:val="28"/>
          <w:szCs w:val="28"/>
          <w:u w:val="single"/>
        </w:rPr>
        <w:t xml:space="preserve">Purpose </w:t>
      </w:r>
    </w:p>
    <w:p w14:paraId="08427576" w14:textId="77777777" w:rsidR="00737374" w:rsidRPr="00383C6D" w:rsidRDefault="00737374" w:rsidP="00737374">
      <w:pPr>
        <w:jc w:val="both"/>
        <w:rPr>
          <w:rFonts w:ascii="Arial" w:hAnsi="Arial" w:cs="Arial"/>
          <w:sz w:val="28"/>
          <w:szCs w:val="28"/>
          <w:u w:val="single"/>
        </w:rPr>
      </w:pPr>
    </w:p>
    <w:p w14:paraId="78A0F3C0" w14:textId="77777777" w:rsidR="00737374" w:rsidRDefault="00737374" w:rsidP="00737374">
      <w:pPr>
        <w:jc w:val="both"/>
        <w:rPr>
          <w:rFonts w:ascii="Arial" w:hAnsi="Arial" w:cs="Arial"/>
          <w:sz w:val="28"/>
          <w:szCs w:val="28"/>
        </w:rPr>
      </w:pPr>
      <w:r>
        <w:rPr>
          <w:rFonts w:ascii="Arial" w:hAnsi="Arial" w:cs="Arial"/>
          <w:sz w:val="28"/>
          <w:szCs w:val="28"/>
        </w:rPr>
        <w:t xml:space="preserve">The purpose of childhood theorists is to help guide practitioners and other childcare professionals by ensuring that there is an underlying purpose for routines and that the educational process of young children is carried out consistently. </w:t>
      </w:r>
    </w:p>
    <w:p w14:paraId="51B3FC51" w14:textId="77777777" w:rsidR="00737374" w:rsidRDefault="00737374" w:rsidP="00737374">
      <w:pPr>
        <w:jc w:val="both"/>
        <w:rPr>
          <w:rFonts w:ascii="Arial" w:hAnsi="Arial" w:cs="Arial"/>
          <w:sz w:val="28"/>
          <w:szCs w:val="28"/>
        </w:rPr>
      </w:pPr>
    </w:p>
    <w:p w14:paraId="00E39B1A" w14:textId="77777777" w:rsidR="00737374" w:rsidRDefault="00737374" w:rsidP="00737374">
      <w:pPr>
        <w:jc w:val="center"/>
        <w:rPr>
          <w:rFonts w:ascii="Arial" w:hAnsi="Arial" w:cs="Arial"/>
          <w:b/>
          <w:bCs/>
          <w:sz w:val="28"/>
          <w:szCs w:val="28"/>
          <w:u w:val="single"/>
        </w:rPr>
      </w:pPr>
      <w:r w:rsidRPr="00383C6D">
        <w:rPr>
          <w:rFonts w:ascii="Arial" w:hAnsi="Arial" w:cs="Arial"/>
          <w:b/>
          <w:bCs/>
          <w:sz w:val="28"/>
          <w:szCs w:val="28"/>
          <w:u w:val="single"/>
        </w:rPr>
        <w:t>Jean Piaget</w:t>
      </w:r>
    </w:p>
    <w:p w14:paraId="36C1E899" w14:textId="77777777" w:rsidR="00737374" w:rsidRPr="00383C6D" w:rsidRDefault="00737374" w:rsidP="00737374">
      <w:pPr>
        <w:jc w:val="both"/>
        <w:rPr>
          <w:rFonts w:ascii="Arial" w:hAnsi="Arial" w:cs="Arial"/>
          <w:b/>
          <w:bCs/>
          <w:sz w:val="28"/>
          <w:szCs w:val="28"/>
          <w:u w:val="single"/>
        </w:rPr>
      </w:pPr>
    </w:p>
    <w:p w14:paraId="4804F93E" w14:textId="52750C62" w:rsidR="00737374" w:rsidRDefault="00737374" w:rsidP="00737374">
      <w:pPr>
        <w:jc w:val="both"/>
        <w:rPr>
          <w:rFonts w:ascii="Arial" w:hAnsi="Arial" w:cs="Arial"/>
          <w:sz w:val="28"/>
          <w:szCs w:val="28"/>
        </w:rPr>
      </w:pPr>
      <w:r>
        <w:rPr>
          <w:rFonts w:ascii="Arial" w:hAnsi="Arial" w:cs="Arial"/>
          <w:sz w:val="28"/>
          <w:szCs w:val="28"/>
        </w:rPr>
        <w:t xml:space="preserve">Jean </w:t>
      </w:r>
      <w:r w:rsidRPr="00C23DB9">
        <w:rPr>
          <w:rFonts w:ascii="Arial" w:hAnsi="Arial" w:cs="Arial"/>
          <w:sz w:val="28"/>
          <w:szCs w:val="28"/>
        </w:rPr>
        <w:t>Piaget’s</w:t>
      </w:r>
      <w:r>
        <w:rPr>
          <w:rFonts w:ascii="Arial" w:hAnsi="Arial" w:cs="Arial"/>
          <w:sz w:val="28"/>
          <w:szCs w:val="28"/>
        </w:rPr>
        <w:t xml:space="preserve"> (1896-1980) </w:t>
      </w:r>
      <w:r w:rsidRPr="00C23DB9">
        <w:rPr>
          <w:rFonts w:ascii="Arial" w:hAnsi="Arial" w:cs="Arial"/>
          <w:sz w:val="28"/>
          <w:szCs w:val="28"/>
        </w:rPr>
        <w:t>theory is based on the idea that the developing child builds cognitive structures for understanding and responding to physical experiences within the environment. He formulates four stages of intellectual-cognitive development and the process by which children progress through them. Which consists of sensorimotor stage, pre-operational stage, concrete operational stage and formal operational stage.</w:t>
      </w:r>
    </w:p>
    <w:p w14:paraId="6F68E523" w14:textId="77777777" w:rsidR="002B4E90" w:rsidRDefault="002B4E90" w:rsidP="00737374">
      <w:pPr>
        <w:jc w:val="both"/>
        <w:rPr>
          <w:rFonts w:ascii="Arial" w:hAnsi="Arial" w:cs="Arial"/>
          <w:sz w:val="28"/>
          <w:szCs w:val="28"/>
        </w:rPr>
      </w:pPr>
    </w:p>
    <w:p w14:paraId="01DAA5A8" w14:textId="77777777" w:rsidR="00737374" w:rsidRPr="00D111D6" w:rsidRDefault="00737374" w:rsidP="00737374">
      <w:pPr>
        <w:jc w:val="center"/>
        <w:rPr>
          <w:rFonts w:ascii="Arial" w:hAnsi="Arial" w:cs="Arial"/>
          <w:sz w:val="28"/>
          <w:szCs w:val="28"/>
        </w:rPr>
      </w:pPr>
      <w:r w:rsidRPr="00C23DB9">
        <w:rPr>
          <w:rFonts w:ascii="Arial" w:hAnsi="Arial" w:cs="Arial"/>
          <w:sz w:val="28"/>
          <w:szCs w:val="28"/>
        </w:rPr>
        <w:fldChar w:fldCharType="begin"/>
      </w:r>
      <w:r w:rsidRPr="00C23DB9">
        <w:rPr>
          <w:rFonts w:ascii="Arial" w:hAnsi="Arial" w:cs="Arial"/>
          <w:sz w:val="28"/>
          <w:szCs w:val="28"/>
        </w:rPr>
        <w:instrText xml:space="preserve"> INCLUDEPICTURE "/var/folders/v2/96ws49_54cjcnph0rs09hlsm0000gn/T/com.microsoft.Word/WebArchiveCopyPasteTempFiles/piaget-01.jpg" \* MERGEFORMATINET </w:instrText>
      </w:r>
      <w:r w:rsidRPr="00C23DB9">
        <w:rPr>
          <w:rFonts w:ascii="Arial" w:hAnsi="Arial" w:cs="Arial"/>
          <w:sz w:val="28"/>
          <w:szCs w:val="28"/>
        </w:rPr>
        <w:fldChar w:fldCharType="separate"/>
      </w:r>
      <w:r w:rsidRPr="00D111D6">
        <w:rPr>
          <w:rFonts w:ascii="Arial" w:hAnsi="Arial" w:cs="Arial"/>
          <w:noProof/>
          <w:sz w:val="28"/>
          <w:szCs w:val="28"/>
        </w:rPr>
        <w:drawing>
          <wp:inline distT="0" distB="0" distL="0" distR="0" wp14:anchorId="34763E82" wp14:editId="63B9300B">
            <wp:extent cx="5632156" cy="2967135"/>
            <wp:effectExtent l="0" t="0" r="0" b="5080"/>
            <wp:docPr id="5" name="Picture 5" descr="The Piaget Stages of Cognitive Development - The Psychology Notes  Headquar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Piaget Stages of Cognitive Development - The Psychology Notes  Headquarters"/>
                    <pic:cNvPicPr>
                      <a:picLocks noChangeAspect="1" noChangeArrowheads="1"/>
                    </pic:cNvPicPr>
                  </pic:nvPicPr>
                  <pic:blipFill rotWithShape="1">
                    <a:blip r:embed="rId13">
                      <a:extLst>
                        <a:ext uri="{28A0092B-C50C-407E-A947-70E740481C1C}">
                          <a14:useLocalDpi xmlns:a14="http://schemas.microsoft.com/office/drawing/2010/main" val="0"/>
                        </a:ext>
                      </a:extLst>
                    </a:blip>
                    <a:srcRect l="2115" t="8862" r="2344" b="10805"/>
                    <a:stretch/>
                  </pic:blipFill>
                  <pic:spPr bwMode="auto">
                    <a:xfrm>
                      <a:off x="0" y="0"/>
                      <a:ext cx="5704895" cy="3005455"/>
                    </a:xfrm>
                    <a:prstGeom prst="rect">
                      <a:avLst/>
                    </a:prstGeom>
                    <a:noFill/>
                    <a:ln>
                      <a:noFill/>
                    </a:ln>
                    <a:extLst>
                      <a:ext uri="{53640926-AAD7-44D8-BBD7-CCE9431645EC}">
                        <a14:shadowObscured xmlns:a14="http://schemas.microsoft.com/office/drawing/2010/main"/>
                      </a:ext>
                    </a:extLst>
                  </pic:spPr>
                </pic:pic>
              </a:graphicData>
            </a:graphic>
          </wp:inline>
        </w:drawing>
      </w:r>
      <w:r w:rsidRPr="00C23DB9">
        <w:rPr>
          <w:rFonts w:ascii="Arial" w:hAnsi="Arial" w:cs="Arial"/>
          <w:sz w:val="28"/>
          <w:szCs w:val="28"/>
        </w:rPr>
        <w:fldChar w:fldCharType="end"/>
      </w:r>
    </w:p>
    <w:p w14:paraId="3C11C140" w14:textId="77777777" w:rsidR="00737374" w:rsidRPr="00C23DB9" w:rsidRDefault="00737374" w:rsidP="00737374">
      <w:pPr>
        <w:jc w:val="center"/>
        <w:rPr>
          <w:rFonts w:ascii="Arial" w:hAnsi="Arial" w:cs="Arial"/>
          <w:sz w:val="28"/>
          <w:szCs w:val="28"/>
        </w:rPr>
      </w:pPr>
      <w:r w:rsidRPr="00D111D6">
        <w:rPr>
          <w:rFonts w:ascii="Arial" w:hAnsi="Arial" w:cs="Arial"/>
          <w:sz w:val="28"/>
          <w:szCs w:val="28"/>
        </w:rPr>
        <w:t>(Source: The Psychology Notes Headquarters, 2020)</w:t>
      </w:r>
    </w:p>
    <w:p w14:paraId="102F75F8" w14:textId="77777777" w:rsidR="00737374" w:rsidRPr="0008304B" w:rsidRDefault="00737374" w:rsidP="00737374">
      <w:pPr>
        <w:jc w:val="both"/>
        <w:rPr>
          <w:rFonts w:ascii="Arial" w:hAnsi="Arial" w:cs="Arial"/>
          <w:sz w:val="32"/>
          <w:szCs w:val="32"/>
        </w:rPr>
      </w:pPr>
    </w:p>
    <w:p w14:paraId="07CD5AAD" w14:textId="77777777" w:rsidR="00737374" w:rsidRPr="0008304B" w:rsidRDefault="00737374" w:rsidP="00737374">
      <w:pPr>
        <w:jc w:val="both"/>
        <w:rPr>
          <w:rFonts w:ascii="Arial" w:hAnsi="Arial" w:cs="Arial"/>
          <w:sz w:val="28"/>
          <w:szCs w:val="28"/>
        </w:rPr>
      </w:pPr>
      <w:r w:rsidRPr="0008304B">
        <w:rPr>
          <w:rFonts w:ascii="Arial" w:hAnsi="Arial" w:cs="Arial"/>
          <w:sz w:val="28"/>
          <w:szCs w:val="28"/>
        </w:rPr>
        <w:lastRenderedPageBreak/>
        <w:t xml:space="preserve">Piaget was interested in intellectual development and </w:t>
      </w:r>
      <w:r w:rsidRPr="001176E8">
        <w:rPr>
          <w:rFonts w:ascii="Arial" w:hAnsi="Arial" w:cs="Arial"/>
          <w:sz w:val="28"/>
          <w:szCs w:val="28"/>
        </w:rPr>
        <w:t>Pound (2014) claims Piaget ‘argued that there was a natural sequence for the development of thought governed by what he termed ‘genetic epistemology’’. Tassoni (2005) also states that Piaget ‘believ</w:t>
      </w:r>
      <w:r w:rsidRPr="0008304B">
        <w:rPr>
          <w:rFonts w:ascii="Arial" w:hAnsi="Arial" w:cs="Arial"/>
          <w:sz w:val="28"/>
          <w:szCs w:val="28"/>
        </w:rPr>
        <w:t>ed that children develop a number of patterns of behaviour of actions, which then they apply to similar situations’ Piaget called these patterns ‘schemas’. Schemas in child development are biological and socio-cultural and are a natural part of children’s play and development and explains why some children show such determination and purpose to express actions in a certain way.</w:t>
      </w:r>
    </w:p>
    <w:p w14:paraId="6C1C5F6F" w14:textId="77777777" w:rsidR="00737374" w:rsidRPr="0008304B" w:rsidRDefault="00737374" w:rsidP="00737374">
      <w:pPr>
        <w:jc w:val="both"/>
        <w:rPr>
          <w:rFonts w:ascii="Arial" w:hAnsi="Arial" w:cs="Arial"/>
          <w:sz w:val="28"/>
          <w:szCs w:val="28"/>
        </w:rPr>
      </w:pPr>
    </w:p>
    <w:p w14:paraId="17861532" w14:textId="77777777" w:rsidR="00737374" w:rsidRPr="0008304B" w:rsidRDefault="00737374" w:rsidP="00737374">
      <w:pPr>
        <w:jc w:val="both"/>
        <w:rPr>
          <w:rFonts w:ascii="Arial" w:hAnsi="Arial" w:cs="Arial"/>
          <w:sz w:val="28"/>
          <w:szCs w:val="28"/>
        </w:rPr>
      </w:pPr>
      <w:r w:rsidRPr="0008304B">
        <w:rPr>
          <w:rFonts w:ascii="Arial" w:hAnsi="Arial" w:cs="Arial"/>
          <w:sz w:val="28"/>
          <w:szCs w:val="28"/>
        </w:rPr>
        <w:t xml:space="preserve">Here are the most common Schemas identified in early years settings. These are trajectory, containment, connecting, </w:t>
      </w:r>
      <w:r w:rsidRPr="002335E4">
        <w:rPr>
          <w:rFonts w:ascii="Arial" w:hAnsi="Arial" w:cs="Arial"/>
          <w:sz w:val="28"/>
          <w:szCs w:val="28"/>
        </w:rPr>
        <w:t>transporting, orientation and positioning. Picture diagram below, as shown by Sands (2014) states what to look for in a child with expected schema.</w:t>
      </w:r>
    </w:p>
    <w:p w14:paraId="0DE7D9FC" w14:textId="77777777" w:rsidR="00737374" w:rsidRPr="0008304B" w:rsidRDefault="00737374" w:rsidP="00737374">
      <w:pPr>
        <w:jc w:val="both"/>
        <w:rPr>
          <w:rFonts w:ascii="Arial" w:hAnsi="Arial" w:cs="Arial"/>
          <w:sz w:val="28"/>
          <w:szCs w:val="28"/>
        </w:rPr>
      </w:pPr>
    </w:p>
    <w:p w14:paraId="12A26294" w14:textId="77777777" w:rsidR="00737374" w:rsidRPr="00340DDF" w:rsidRDefault="00737374" w:rsidP="00737374">
      <w:pPr>
        <w:jc w:val="center"/>
        <w:rPr>
          <w:rFonts w:ascii="Arial" w:hAnsi="Arial" w:cs="Arial"/>
          <w:sz w:val="28"/>
          <w:szCs w:val="28"/>
        </w:rPr>
      </w:pPr>
      <w:r w:rsidRPr="00340DDF">
        <w:rPr>
          <w:rFonts w:ascii="Arial" w:hAnsi="Arial" w:cs="Arial"/>
          <w:sz w:val="28"/>
          <w:szCs w:val="28"/>
        </w:rPr>
        <w:fldChar w:fldCharType="begin"/>
      </w:r>
      <w:r w:rsidRPr="00340DDF">
        <w:rPr>
          <w:rFonts w:ascii="Arial" w:hAnsi="Arial" w:cs="Arial"/>
          <w:sz w:val="28"/>
          <w:szCs w:val="28"/>
        </w:rPr>
        <w:instrText xml:space="preserve"> INCLUDEPICTURE "/var/folders/v2/96ws49_54cjcnph0rs09hlsm0000gn/T/com.microsoft.Word/WebArchiveCopyPasteTempFiles/1000w" \* MERGEFORMATINET </w:instrText>
      </w:r>
      <w:r w:rsidRPr="00340DDF">
        <w:rPr>
          <w:rFonts w:ascii="Arial" w:hAnsi="Arial" w:cs="Arial"/>
          <w:sz w:val="28"/>
          <w:szCs w:val="28"/>
        </w:rPr>
        <w:fldChar w:fldCharType="separate"/>
      </w:r>
      <w:r w:rsidRPr="0008304B">
        <w:rPr>
          <w:rFonts w:ascii="Arial" w:hAnsi="Arial" w:cs="Arial"/>
          <w:noProof/>
          <w:sz w:val="28"/>
          <w:szCs w:val="28"/>
        </w:rPr>
        <w:drawing>
          <wp:inline distT="0" distB="0" distL="0" distR="0" wp14:anchorId="7DB05362" wp14:editId="30F1CA40">
            <wp:extent cx="3470988" cy="4335672"/>
            <wp:effectExtent l="0" t="0" r="0" b="0"/>
            <wp:docPr id="6" name="Picture 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24668" cy="4402724"/>
                    </a:xfrm>
                    <a:prstGeom prst="rect">
                      <a:avLst/>
                    </a:prstGeom>
                    <a:noFill/>
                    <a:ln>
                      <a:noFill/>
                    </a:ln>
                  </pic:spPr>
                </pic:pic>
              </a:graphicData>
            </a:graphic>
          </wp:inline>
        </w:drawing>
      </w:r>
      <w:r w:rsidRPr="00340DDF">
        <w:rPr>
          <w:rFonts w:ascii="Arial" w:hAnsi="Arial" w:cs="Arial"/>
          <w:sz w:val="28"/>
          <w:szCs w:val="28"/>
        </w:rPr>
        <w:fldChar w:fldCharType="end"/>
      </w:r>
    </w:p>
    <w:p w14:paraId="7AAC8CEC" w14:textId="7B49ACE0" w:rsidR="00737374" w:rsidRDefault="00737374" w:rsidP="00737374">
      <w:pPr>
        <w:jc w:val="center"/>
        <w:rPr>
          <w:rFonts w:ascii="Arial" w:hAnsi="Arial" w:cs="Arial"/>
          <w:sz w:val="28"/>
          <w:szCs w:val="28"/>
        </w:rPr>
      </w:pPr>
      <w:r w:rsidRPr="002335E4">
        <w:rPr>
          <w:rFonts w:ascii="Arial" w:hAnsi="Arial" w:cs="Arial"/>
          <w:sz w:val="28"/>
          <w:szCs w:val="28"/>
        </w:rPr>
        <w:t>(source: Sand, C 2014)</w:t>
      </w:r>
    </w:p>
    <w:p w14:paraId="547A0170" w14:textId="67960D76" w:rsidR="00737374" w:rsidRDefault="00737374" w:rsidP="00737374">
      <w:pPr>
        <w:jc w:val="center"/>
        <w:rPr>
          <w:rFonts w:ascii="Arial" w:hAnsi="Arial" w:cs="Arial"/>
          <w:sz w:val="28"/>
          <w:szCs w:val="28"/>
        </w:rPr>
      </w:pPr>
    </w:p>
    <w:p w14:paraId="028F57AA" w14:textId="77777777" w:rsidR="00737374" w:rsidRDefault="00737374" w:rsidP="00737374">
      <w:pPr>
        <w:jc w:val="center"/>
        <w:rPr>
          <w:rFonts w:ascii="Arial" w:hAnsi="Arial" w:cs="Arial"/>
          <w:sz w:val="28"/>
          <w:szCs w:val="28"/>
        </w:rPr>
      </w:pPr>
    </w:p>
    <w:p w14:paraId="48A72CAD" w14:textId="46E8D5F0" w:rsidR="00737374" w:rsidRDefault="00737374" w:rsidP="00737374">
      <w:pPr>
        <w:jc w:val="center"/>
        <w:rPr>
          <w:rFonts w:ascii="Arial" w:hAnsi="Arial" w:cs="Arial"/>
          <w:sz w:val="28"/>
          <w:szCs w:val="28"/>
        </w:rPr>
      </w:pPr>
    </w:p>
    <w:p w14:paraId="6D64261C" w14:textId="77777777" w:rsidR="002B4E90" w:rsidRPr="00B445A6" w:rsidRDefault="002B4E90" w:rsidP="00737374">
      <w:pPr>
        <w:jc w:val="center"/>
        <w:rPr>
          <w:rFonts w:ascii="Arial" w:hAnsi="Arial" w:cs="Arial"/>
          <w:sz w:val="28"/>
          <w:szCs w:val="28"/>
        </w:rPr>
      </w:pPr>
    </w:p>
    <w:p w14:paraId="5069B4E6" w14:textId="77777777" w:rsidR="00737374" w:rsidRPr="00CA787D" w:rsidRDefault="00737374" w:rsidP="00737374">
      <w:pPr>
        <w:jc w:val="center"/>
        <w:rPr>
          <w:rFonts w:ascii="Arial" w:hAnsi="Arial" w:cs="Arial"/>
          <w:b/>
          <w:bCs/>
          <w:sz w:val="28"/>
          <w:szCs w:val="28"/>
          <w:u w:val="single"/>
        </w:rPr>
      </w:pPr>
      <w:r w:rsidRPr="00CA787D">
        <w:rPr>
          <w:rFonts w:ascii="Arial" w:hAnsi="Arial" w:cs="Arial"/>
          <w:b/>
          <w:bCs/>
          <w:sz w:val="28"/>
          <w:szCs w:val="28"/>
          <w:u w:val="single"/>
        </w:rPr>
        <w:lastRenderedPageBreak/>
        <w:t>The Needs of the Child</w:t>
      </w:r>
    </w:p>
    <w:p w14:paraId="024DC369" w14:textId="77777777" w:rsidR="00737374" w:rsidRDefault="00737374" w:rsidP="00737374">
      <w:pPr>
        <w:jc w:val="both"/>
        <w:rPr>
          <w:rFonts w:ascii="Arial" w:hAnsi="Arial" w:cs="Arial"/>
          <w:sz w:val="28"/>
          <w:szCs w:val="28"/>
        </w:rPr>
      </w:pPr>
    </w:p>
    <w:p w14:paraId="7C4E3D2D" w14:textId="77777777" w:rsidR="00737374" w:rsidRDefault="00737374" w:rsidP="00737374">
      <w:pPr>
        <w:jc w:val="both"/>
        <w:rPr>
          <w:rFonts w:ascii="Arial" w:hAnsi="Arial" w:cs="Arial"/>
          <w:sz w:val="28"/>
          <w:szCs w:val="28"/>
        </w:rPr>
      </w:pPr>
      <w:r>
        <w:rPr>
          <w:rFonts w:ascii="Arial" w:hAnsi="Arial" w:cs="Arial"/>
          <w:sz w:val="28"/>
          <w:szCs w:val="28"/>
        </w:rPr>
        <w:t>You are likely to have a wide range of children in the setting, all of whom have different needs and abilities. It is important partitioners ensure the environment and practice meets their care, learning and play needs. An example of a child who will struggle during transition is a child with a diagnosed Autism Spectrum Disorder (ASD).</w:t>
      </w:r>
    </w:p>
    <w:p w14:paraId="608DE3BB" w14:textId="77777777" w:rsidR="00737374" w:rsidRDefault="00737374" w:rsidP="00737374">
      <w:pPr>
        <w:jc w:val="both"/>
        <w:rPr>
          <w:rFonts w:ascii="Arial" w:hAnsi="Arial" w:cs="Arial"/>
          <w:sz w:val="28"/>
          <w:szCs w:val="28"/>
        </w:rPr>
      </w:pPr>
    </w:p>
    <w:p w14:paraId="3E665B92" w14:textId="77777777" w:rsidR="00737374" w:rsidRPr="001176E8" w:rsidRDefault="00737374" w:rsidP="00737374">
      <w:pPr>
        <w:jc w:val="both"/>
        <w:rPr>
          <w:rFonts w:ascii="Arial" w:hAnsi="Arial" w:cs="Arial"/>
          <w:sz w:val="28"/>
          <w:szCs w:val="28"/>
        </w:rPr>
      </w:pPr>
      <w:r w:rsidRPr="001176E8">
        <w:rPr>
          <w:rFonts w:ascii="Arial" w:hAnsi="Arial" w:cs="Arial"/>
          <w:sz w:val="28"/>
          <w:szCs w:val="28"/>
        </w:rPr>
        <w:t xml:space="preserve">NHS Wales (2020) states that it is estimated that about 1 in 100 people in the UK has ASD, and children with ASD will find changes extremely difficult when transitioning between home and the setting. Many children with ASD manage differently, and for some, structure in the setting can help children cope better than the unstructured they may have at home. </w:t>
      </w:r>
    </w:p>
    <w:p w14:paraId="77D3B352" w14:textId="77777777" w:rsidR="00737374" w:rsidRPr="001176E8" w:rsidRDefault="00737374" w:rsidP="00737374">
      <w:pPr>
        <w:jc w:val="both"/>
        <w:rPr>
          <w:rFonts w:ascii="Arial" w:hAnsi="Arial" w:cs="Arial"/>
          <w:sz w:val="28"/>
          <w:szCs w:val="28"/>
        </w:rPr>
      </w:pPr>
    </w:p>
    <w:p w14:paraId="0F935557" w14:textId="77777777" w:rsidR="00737374" w:rsidRDefault="00737374" w:rsidP="00737374">
      <w:pPr>
        <w:jc w:val="both"/>
        <w:rPr>
          <w:rFonts w:ascii="Arial" w:hAnsi="Arial" w:cs="Arial"/>
          <w:sz w:val="28"/>
          <w:szCs w:val="28"/>
        </w:rPr>
      </w:pPr>
      <w:r w:rsidRPr="001176E8">
        <w:rPr>
          <w:rFonts w:ascii="Arial" w:hAnsi="Arial" w:cs="Arial"/>
          <w:sz w:val="28"/>
          <w:szCs w:val="28"/>
        </w:rPr>
        <w:t>Manikiza (2015 p.32)</w:t>
      </w:r>
      <w:r>
        <w:rPr>
          <w:rFonts w:ascii="Arial" w:hAnsi="Arial" w:cs="Arial"/>
          <w:sz w:val="28"/>
          <w:szCs w:val="28"/>
        </w:rPr>
        <w:t xml:space="preserve"> advises practitioners to help children with Autism Spectrum Disorder’s, and they should:</w:t>
      </w:r>
    </w:p>
    <w:p w14:paraId="223DAA85" w14:textId="77777777" w:rsidR="00737374" w:rsidRDefault="00737374" w:rsidP="00737374">
      <w:pPr>
        <w:pStyle w:val="ListParagraph"/>
        <w:numPr>
          <w:ilvl w:val="0"/>
          <w:numId w:val="10"/>
        </w:numPr>
        <w:jc w:val="both"/>
        <w:rPr>
          <w:rFonts w:ascii="Arial" w:hAnsi="Arial" w:cs="Arial"/>
          <w:sz w:val="28"/>
          <w:szCs w:val="28"/>
        </w:rPr>
      </w:pPr>
      <w:r>
        <w:rPr>
          <w:rFonts w:ascii="Arial" w:hAnsi="Arial" w:cs="Arial"/>
          <w:sz w:val="28"/>
          <w:szCs w:val="28"/>
        </w:rPr>
        <w:t>Be consistent with a routine both at the beginning and end of day</w:t>
      </w:r>
    </w:p>
    <w:p w14:paraId="32C387D5" w14:textId="77777777" w:rsidR="00737374" w:rsidRDefault="00737374" w:rsidP="00737374">
      <w:pPr>
        <w:pStyle w:val="ListParagraph"/>
        <w:numPr>
          <w:ilvl w:val="0"/>
          <w:numId w:val="10"/>
        </w:numPr>
        <w:jc w:val="both"/>
        <w:rPr>
          <w:rFonts w:ascii="Arial" w:hAnsi="Arial" w:cs="Arial"/>
          <w:sz w:val="28"/>
          <w:szCs w:val="28"/>
        </w:rPr>
      </w:pPr>
      <w:r>
        <w:rPr>
          <w:rFonts w:ascii="Arial" w:hAnsi="Arial" w:cs="Arial"/>
          <w:sz w:val="28"/>
          <w:szCs w:val="28"/>
        </w:rPr>
        <w:t>Encourage parents to prepare the child for changes</w:t>
      </w:r>
    </w:p>
    <w:p w14:paraId="123ED637" w14:textId="77777777" w:rsidR="00737374" w:rsidRDefault="00737374" w:rsidP="00737374">
      <w:pPr>
        <w:pStyle w:val="ListParagraph"/>
        <w:numPr>
          <w:ilvl w:val="0"/>
          <w:numId w:val="10"/>
        </w:numPr>
        <w:jc w:val="both"/>
        <w:rPr>
          <w:rFonts w:ascii="Arial" w:hAnsi="Arial" w:cs="Arial"/>
          <w:sz w:val="28"/>
          <w:szCs w:val="28"/>
        </w:rPr>
      </w:pPr>
      <w:r>
        <w:rPr>
          <w:rFonts w:ascii="Arial" w:hAnsi="Arial" w:cs="Arial"/>
          <w:sz w:val="28"/>
          <w:szCs w:val="28"/>
        </w:rPr>
        <w:t>Prepare the child for the transition to school and arrange visits to the new environment well in advance.</w:t>
      </w:r>
    </w:p>
    <w:p w14:paraId="0FACBBAC" w14:textId="77777777" w:rsidR="00737374" w:rsidRDefault="00737374" w:rsidP="00737374">
      <w:pPr>
        <w:jc w:val="both"/>
        <w:rPr>
          <w:rFonts w:ascii="Arial" w:hAnsi="Arial" w:cs="Arial"/>
          <w:sz w:val="28"/>
          <w:szCs w:val="28"/>
        </w:rPr>
      </w:pPr>
    </w:p>
    <w:p w14:paraId="70A87818" w14:textId="77777777" w:rsidR="00737374" w:rsidRPr="00D61744" w:rsidRDefault="00737374" w:rsidP="00737374">
      <w:pPr>
        <w:jc w:val="both"/>
        <w:rPr>
          <w:rFonts w:ascii="Arial" w:hAnsi="Arial" w:cs="Arial"/>
          <w:sz w:val="28"/>
          <w:szCs w:val="28"/>
        </w:rPr>
      </w:pPr>
      <w:r>
        <w:rPr>
          <w:rFonts w:ascii="Arial" w:hAnsi="Arial" w:cs="Arial"/>
          <w:sz w:val="28"/>
          <w:szCs w:val="28"/>
        </w:rPr>
        <w:t xml:space="preserve">Routines set by adults help children to know what to expect </w:t>
      </w:r>
      <w:r w:rsidRPr="00D111D6">
        <w:rPr>
          <w:rFonts w:ascii="Arial" w:hAnsi="Arial" w:cs="Arial"/>
          <w:sz w:val="28"/>
          <w:szCs w:val="28"/>
        </w:rPr>
        <w:t>Forbes (2009</w:t>
      </w:r>
      <w:r>
        <w:rPr>
          <w:rFonts w:ascii="Arial" w:hAnsi="Arial" w:cs="Arial"/>
          <w:sz w:val="28"/>
          <w:szCs w:val="28"/>
        </w:rPr>
        <w:t xml:space="preserve">b </w:t>
      </w:r>
      <w:r w:rsidRPr="00D111D6">
        <w:rPr>
          <w:rFonts w:ascii="Arial" w:hAnsi="Arial" w:cs="Arial"/>
          <w:sz w:val="28"/>
          <w:szCs w:val="28"/>
        </w:rPr>
        <w:t>p.253) states that ‘there should be a degree of flexibility in the</w:t>
      </w:r>
      <w:r>
        <w:rPr>
          <w:rFonts w:ascii="Arial" w:hAnsi="Arial" w:cs="Arial"/>
          <w:sz w:val="28"/>
          <w:szCs w:val="28"/>
        </w:rPr>
        <w:t>m, as any routine should focus on meeting both individual and group needs’ when settling children into transition.</w:t>
      </w:r>
    </w:p>
    <w:p w14:paraId="0A141CEB" w14:textId="77777777" w:rsidR="00737374" w:rsidRDefault="00737374" w:rsidP="00737374">
      <w:pPr>
        <w:jc w:val="both"/>
        <w:rPr>
          <w:rFonts w:ascii="Arial" w:hAnsi="Arial" w:cs="Arial"/>
          <w:sz w:val="28"/>
          <w:szCs w:val="28"/>
        </w:rPr>
      </w:pPr>
    </w:p>
    <w:p w14:paraId="577A4355" w14:textId="77777777" w:rsidR="00241B87" w:rsidRDefault="00241B87" w:rsidP="00737374">
      <w:pPr>
        <w:jc w:val="both"/>
        <w:rPr>
          <w:rFonts w:ascii="Arial" w:hAnsi="Arial" w:cs="Arial"/>
          <w:sz w:val="28"/>
          <w:szCs w:val="28"/>
          <w:u w:val="single"/>
        </w:rPr>
      </w:pPr>
    </w:p>
    <w:p w14:paraId="2EDFE102" w14:textId="77777777" w:rsidR="00241B87" w:rsidRDefault="00241B87" w:rsidP="00737374">
      <w:pPr>
        <w:jc w:val="both"/>
        <w:rPr>
          <w:rFonts w:ascii="Arial" w:hAnsi="Arial" w:cs="Arial"/>
          <w:sz w:val="28"/>
          <w:szCs w:val="28"/>
          <w:u w:val="single"/>
        </w:rPr>
      </w:pPr>
    </w:p>
    <w:p w14:paraId="57CE2AB8" w14:textId="77777777" w:rsidR="00241B87" w:rsidRDefault="00241B87" w:rsidP="00737374">
      <w:pPr>
        <w:jc w:val="both"/>
        <w:rPr>
          <w:rFonts w:ascii="Arial" w:hAnsi="Arial" w:cs="Arial"/>
          <w:sz w:val="28"/>
          <w:szCs w:val="28"/>
          <w:u w:val="single"/>
        </w:rPr>
      </w:pPr>
    </w:p>
    <w:p w14:paraId="756319DF" w14:textId="77777777" w:rsidR="00241B87" w:rsidRDefault="00241B87" w:rsidP="00737374">
      <w:pPr>
        <w:jc w:val="both"/>
        <w:rPr>
          <w:rFonts w:ascii="Arial" w:hAnsi="Arial" w:cs="Arial"/>
          <w:sz w:val="28"/>
          <w:szCs w:val="28"/>
          <w:u w:val="single"/>
        </w:rPr>
      </w:pPr>
    </w:p>
    <w:p w14:paraId="595138B9" w14:textId="77777777" w:rsidR="00241B87" w:rsidRDefault="00241B87" w:rsidP="00737374">
      <w:pPr>
        <w:jc w:val="both"/>
        <w:rPr>
          <w:rFonts w:ascii="Arial" w:hAnsi="Arial" w:cs="Arial"/>
          <w:sz w:val="28"/>
          <w:szCs w:val="28"/>
          <w:u w:val="single"/>
        </w:rPr>
      </w:pPr>
    </w:p>
    <w:p w14:paraId="6221CA55" w14:textId="77777777" w:rsidR="00241B87" w:rsidRDefault="00241B87" w:rsidP="00737374">
      <w:pPr>
        <w:jc w:val="both"/>
        <w:rPr>
          <w:rFonts w:ascii="Arial" w:hAnsi="Arial" w:cs="Arial"/>
          <w:sz w:val="28"/>
          <w:szCs w:val="28"/>
          <w:u w:val="single"/>
        </w:rPr>
      </w:pPr>
    </w:p>
    <w:p w14:paraId="796F0251" w14:textId="77777777" w:rsidR="00241B87" w:rsidRDefault="00241B87" w:rsidP="00737374">
      <w:pPr>
        <w:jc w:val="both"/>
        <w:rPr>
          <w:rFonts w:ascii="Arial" w:hAnsi="Arial" w:cs="Arial"/>
          <w:sz w:val="28"/>
          <w:szCs w:val="28"/>
          <w:u w:val="single"/>
        </w:rPr>
      </w:pPr>
    </w:p>
    <w:p w14:paraId="7715D283" w14:textId="77777777" w:rsidR="00241B87" w:rsidRDefault="00241B87" w:rsidP="00737374">
      <w:pPr>
        <w:jc w:val="both"/>
        <w:rPr>
          <w:rFonts w:ascii="Arial" w:hAnsi="Arial" w:cs="Arial"/>
          <w:sz w:val="28"/>
          <w:szCs w:val="28"/>
          <w:u w:val="single"/>
        </w:rPr>
      </w:pPr>
    </w:p>
    <w:p w14:paraId="15405D4A" w14:textId="77777777" w:rsidR="00241B87" w:rsidRDefault="00241B87" w:rsidP="00737374">
      <w:pPr>
        <w:jc w:val="both"/>
        <w:rPr>
          <w:rFonts w:ascii="Arial" w:hAnsi="Arial" w:cs="Arial"/>
          <w:sz w:val="28"/>
          <w:szCs w:val="28"/>
          <w:u w:val="single"/>
        </w:rPr>
      </w:pPr>
    </w:p>
    <w:p w14:paraId="14F7FF0D" w14:textId="77777777" w:rsidR="00241B87" w:rsidRDefault="00241B87" w:rsidP="00737374">
      <w:pPr>
        <w:jc w:val="both"/>
        <w:rPr>
          <w:rFonts w:ascii="Arial" w:hAnsi="Arial" w:cs="Arial"/>
          <w:sz w:val="28"/>
          <w:szCs w:val="28"/>
          <w:u w:val="single"/>
        </w:rPr>
      </w:pPr>
    </w:p>
    <w:p w14:paraId="6A4FE358" w14:textId="77777777" w:rsidR="00241B87" w:rsidRDefault="00241B87" w:rsidP="00737374">
      <w:pPr>
        <w:jc w:val="both"/>
        <w:rPr>
          <w:rFonts w:ascii="Arial" w:hAnsi="Arial" w:cs="Arial"/>
          <w:sz w:val="28"/>
          <w:szCs w:val="28"/>
          <w:u w:val="single"/>
        </w:rPr>
      </w:pPr>
    </w:p>
    <w:p w14:paraId="259FC4D3" w14:textId="77777777" w:rsidR="00241B87" w:rsidRDefault="00241B87" w:rsidP="00737374">
      <w:pPr>
        <w:jc w:val="both"/>
        <w:rPr>
          <w:rFonts w:ascii="Arial" w:hAnsi="Arial" w:cs="Arial"/>
          <w:sz w:val="28"/>
          <w:szCs w:val="28"/>
          <w:u w:val="single"/>
        </w:rPr>
      </w:pPr>
    </w:p>
    <w:p w14:paraId="4AE0B61D" w14:textId="77777777" w:rsidR="00241B87" w:rsidRDefault="00241B87" w:rsidP="00737374">
      <w:pPr>
        <w:jc w:val="both"/>
        <w:rPr>
          <w:rFonts w:ascii="Arial" w:hAnsi="Arial" w:cs="Arial"/>
          <w:sz w:val="28"/>
          <w:szCs w:val="28"/>
          <w:u w:val="single"/>
        </w:rPr>
      </w:pPr>
    </w:p>
    <w:p w14:paraId="79343D4D" w14:textId="77777777" w:rsidR="00241B87" w:rsidRDefault="00241B87" w:rsidP="00737374">
      <w:pPr>
        <w:jc w:val="both"/>
        <w:rPr>
          <w:rFonts w:ascii="Arial" w:hAnsi="Arial" w:cs="Arial"/>
          <w:sz w:val="28"/>
          <w:szCs w:val="28"/>
          <w:u w:val="single"/>
        </w:rPr>
      </w:pPr>
    </w:p>
    <w:p w14:paraId="555E58E7" w14:textId="77777777" w:rsidR="00241B87" w:rsidRDefault="00241B87" w:rsidP="00737374">
      <w:pPr>
        <w:jc w:val="both"/>
        <w:rPr>
          <w:rFonts w:ascii="Arial" w:hAnsi="Arial" w:cs="Arial"/>
          <w:sz w:val="28"/>
          <w:szCs w:val="28"/>
          <w:u w:val="single"/>
        </w:rPr>
      </w:pPr>
    </w:p>
    <w:p w14:paraId="60FCEA87" w14:textId="77777777" w:rsidR="00241B87" w:rsidRDefault="00241B87" w:rsidP="00737374">
      <w:pPr>
        <w:jc w:val="both"/>
        <w:rPr>
          <w:rFonts w:ascii="Arial" w:hAnsi="Arial" w:cs="Arial"/>
          <w:sz w:val="28"/>
          <w:szCs w:val="28"/>
          <w:u w:val="single"/>
        </w:rPr>
      </w:pPr>
    </w:p>
    <w:p w14:paraId="40A621F0" w14:textId="61BE3A79" w:rsidR="00737374" w:rsidRPr="00241B87" w:rsidRDefault="00737374" w:rsidP="00241B87">
      <w:pPr>
        <w:jc w:val="center"/>
        <w:rPr>
          <w:rFonts w:ascii="Arial" w:hAnsi="Arial" w:cs="Arial"/>
          <w:b/>
          <w:bCs/>
          <w:sz w:val="28"/>
          <w:szCs w:val="28"/>
          <w:u w:val="single"/>
        </w:rPr>
      </w:pPr>
      <w:r w:rsidRPr="00241B87">
        <w:rPr>
          <w:rFonts w:ascii="Arial" w:hAnsi="Arial" w:cs="Arial"/>
          <w:b/>
          <w:bCs/>
          <w:sz w:val="28"/>
          <w:szCs w:val="28"/>
          <w:u w:val="single"/>
        </w:rPr>
        <w:lastRenderedPageBreak/>
        <w:t>Abraham Maslow</w:t>
      </w:r>
    </w:p>
    <w:p w14:paraId="4070C15D" w14:textId="77777777" w:rsidR="00737374" w:rsidRDefault="00737374" w:rsidP="00737374">
      <w:pPr>
        <w:jc w:val="both"/>
        <w:rPr>
          <w:rFonts w:ascii="Arial" w:hAnsi="Arial" w:cs="Arial"/>
          <w:sz w:val="28"/>
          <w:szCs w:val="28"/>
        </w:rPr>
      </w:pPr>
    </w:p>
    <w:p w14:paraId="40B6EA12" w14:textId="59D61058" w:rsidR="00737374" w:rsidRDefault="00737374" w:rsidP="00737374">
      <w:pPr>
        <w:jc w:val="both"/>
        <w:rPr>
          <w:rFonts w:ascii="Arial" w:hAnsi="Arial" w:cs="Arial"/>
          <w:sz w:val="28"/>
          <w:szCs w:val="28"/>
        </w:rPr>
      </w:pPr>
      <w:r>
        <w:rPr>
          <w:rFonts w:ascii="Arial" w:hAnsi="Arial" w:cs="Arial"/>
          <w:sz w:val="28"/>
          <w:szCs w:val="28"/>
        </w:rPr>
        <w:t xml:space="preserve">Abraham Maslow (1908-1970) was a humanist theorist who claims our actions are motivated in order to achieve certain needs. he was best known for creating Maslow’s Hierarchy of Needs. </w:t>
      </w:r>
    </w:p>
    <w:p w14:paraId="043DD863" w14:textId="77777777" w:rsidR="00241B87" w:rsidRDefault="00241B87" w:rsidP="00737374">
      <w:pPr>
        <w:jc w:val="both"/>
        <w:rPr>
          <w:rFonts w:ascii="Arial" w:hAnsi="Arial" w:cs="Arial"/>
          <w:sz w:val="28"/>
          <w:szCs w:val="28"/>
        </w:rPr>
      </w:pPr>
    </w:p>
    <w:p w14:paraId="443E93D9" w14:textId="77777777" w:rsidR="00737374" w:rsidRDefault="00737374" w:rsidP="00737374">
      <w:pPr>
        <w:jc w:val="center"/>
      </w:pPr>
      <w:r>
        <w:fldChar w:fldCharType="begin"/>
      </w:r>
      <w:r>
        <w:instrText xml:space="preserve"> INCLUDEPICTURE "/var/folders/v2/96ws49_54cjcnph0rs09hlsm0000gn/T/com.microsoft.Word/WebArchiveCopyPasteTempFiles/Maslows-Hierarchy-of-Needs.jpg" \* MERGEFORMATINET </w:instrText>
      </w:r>
      <w:r>
        <w:fldChar w:fldCharType="separate"/>
      </w:r>
      <w:r>
        <w:rPr>
          <w:noProof/>
        </w:rPr>
        <w:drawing>
          <wp:inline distT="0" distB="0" distL="0" distR="0" wp14:anchorId="59EC6E95" wp14:editId="4386D4FD">
            <wp:extent cx="4221237" cy="2046514"/>
            <wp:effectExtent l="0" t="0" r="0" b="0"/>
            <wp:docPr id="3" name="Picture 3"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slow's Hierarchy of Needs | Simply Psycholog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52441" cy="2061642"/>
                    </a:xfrm>
                    <a:prstGeom prst="rect">
                      <a:avLst/>
                    </a:prstGeom>
                    <a:noFill/>
                    <a:ln>
                      <a:noFill/>
                    </a:ln>
                  </pic:spPr>
                </pic:pic>
              </a:graphicData>
            </a:graphic>
          </wp:inline>
        </w:drawing>
      </w:r>
      <w:r>
        <w:fldChar w:fldCharType="end"/>
      </w:r>
    </w:p>
    <w:p w14:paraId="2FBAC778" w14:textId="53A30E54" w:rsidR="00737374" w:rsidRDefault="00737374" w:rsidP="00737374">
      <w:pPr>
        <w:jc w:val="center"/>
        <w:rPr>
          <w:rFonts w:ascii="Arial" w:hAnsi="Arial" w:cs="Arial"/>
          <w:sz w:val="28"/>
          <w:szCs w:val="28"/>
        </w:rPr>
      </w:pPr>
      <w:r w:rsidRPr="001176E8">
        <w:rPr>
          <w:rFonts w:ascii="Arial" w:hAnsi="Arial" w:cs="Arial"/>
          <w:sz w:val="28"/>
          <w:szCs w:val="28"/>
        </w:rPr>
        <w:t xml:space="preserve">(source: McLeod, S. 2020) </w:t>
      </w:r>
    </w:p>
    <w:p w14:paraId="3169877B" w14:textId="77777777" w:rsidR="00241B87" w:rsidRPr="001176E8" w:rsidRDefault="00241B87" w:rsidP="00737374">
      <w:pPr>
        <w:jc w:val="center"/>
        <w:rPr>
          <w:rFonts w:ascii="Arial" w:hAnsi="Arial" w:cs="Arial"/>
          <w:sz w:val="28"/>
          <w:szCs w:val="28"/>
        </w:rPr>
      </w:pPr>
    </w:p>
    <w:p w14:paraId="6157AA4B" w14:textId="1B203654" w:rsidR="00737374" w:rsidRPr="001E70EC" w:rsidRDefault="00737374" w:rsidP="00737374">
      <w:pPr>
        <w:jc w:val="both"/>
        <w:rPr>
          <w:rFonts w:ascii="Arial" w:hAnsi="Arial" w:cs="Arial"/>
          <w:sz w:val="28"/>
          <w:szCs w:val="28"/>
        </w:rPr>
      </w:pPr>
      <w:r w:rsidRPr="001176E8">
        <w:rPr>
          <w:rFonts w:ascii="Arial" w:hAnsi="Arial" w:cs="Arial"/>
          <w:sz w:val="28"/>
          <w:szCs w:val="28"/>
        </w:rPr>
        <w:t xml:space="preserve">The hierarchy is displayed as a pyramid because the lower level is made up of basic needs, whereas the more complex needs are located at the top. Khan (2016) explains that the five-stage model can be divided into basic needs and growth needs, which relate to children fulfilling their human potential. Maslow believed every child is capable and has the desire to move up the hierarchy. However, the progress can often be disrupted by failure to meet lower level needs. This can happen due to transitions and how it affects the child’s feelings and emotions, causing them to regress. </w:t>
      </w:r>
    </w:p>
    <w:p w14:paraId="7B2CFCD3" w14:textId="387F40CB" w:rsidR="00737374" w:rsidRDefault="00737374" w:rsidP="00737374">
      <w:pPr>
        <w:jc w:val="both"/>
        <w:rPr>
          <w:rFonts w:ascii="Arial" w:hAnsi="Arial" w:cs="Arial"/>
          <w:b/>
          <w:bCs/>
          <w:sz w:val="28"/>
          <w:szCs w:val="28"/>
          <w:u w:val="single"/>
        </w:rPr>
      </w:pPr>
    </w:p>
    <w:p w14:paraId="04E56DB0" w14:textId="70ADA66B" w:rsidR="00241B87" w:rsidRDefault="00241B87" w:rsidP="00737374">
      <w:pPr>
        <w:jc w:val="both"/>
        <w:rPr>
          <w:rFonts w:ascii="Arial" w:hAnsi="Arial" w:cs="Arial"/>
          <w:b/>
          <w:bCs/>
          <w:sz w:val="28"/>
          <w:szCs w:val="28"/>
          <w:u w:val="single"/>
        </w:rPr>
      </w:pPr>
    </w:p>
    <w:p w14:paraId="50D63A86" w14:textId="459016FF" w:rsidR="00241B87" w:rsidRDefault="00241B87" w:rsidP="00737374">
      <w:pPr>
        <w:jc w:val="both"/>
        <w:rPr>
          <w:rFonts w:ascii="Arial" w:hAnsi="Arial" w:cs="Arial"/>
          <w:b/>
          <w:bCs/>
          <w:sz w:val="28"/>
          <w:szCs w:val="28"/>
          <w:u w:val="single"/>
        </w:rPr>
      </w:pPr>
    </w:p>
    <w:p w14:paraId="43CF1931" w14:textId="7B063D7F" w:rsidR="00241B87" w:rsidRDefault="00241B87" w:rsidP="00737374">
      <w:pPr>
        <w:jc w:val="both"/>
        <w:rPr>
          <w:rFonts w:ascii="Arial" w:hAnsi="Arial" w:cs="Arial"/>
          <w:b/>
          <w:bCs/>
          <w:sz w:val="28"/>
          <w:szCs w:val="28"/>
          <w:u w:val="single"/>
        </w:rPr>
      </w:pPr>
    </w:p>
    <w:p w14:paraId="39722307" w14:textId="6AB6A0FA" w:rsidR="00241B87" w:rsidRDefault="00241B87" w:rsidP="00737374">
      <w:pPr>
        <w:jc w:val="both"/>
        <w:rPr>
          <w:rFonts w:ascii="Arial" w:hAnsi="Arial" w:cs="Arial"/>
          <w:b/>
          <w:bCs/>
          <w:sz w:val="28"/>
          <w:szCs w:val="28"/>
          <w:u w:val="single"/>
        </w:rPr>
      </w:pPr>
    </w:p>
    <w:p w14:paraId="7B4A8410" w14:textId="74B95391" w:rsidR="00241B87" w:rsidRDefault="00241B87" w:rsidP="00737374">
      <w:pPr>
        <w:jc w:val="both"/>
        <w:rPr>
          <w:rFonts w:ascii="Arial" w:hAnsi="Arial" w:cs="Arial"/>
          <w:b/>
          <w:bCs/>
          <w:sz w:val="28"/>
          <w:szCs w:val="28"/>
          <w:u w:val="single"/>
        </w:rPr>
      </w:pPr>
    </w:p>
    <w:p w14:paraId="04C7E853" w14:textId="04287B5E" w:rsidR="00241B87" w:rsidRDefault="00241B87" w:rsidP="00737374">
      <w:pPr>
        <w:jc w:val="both"/>
        <w:rPr>
          <w:rFonts w:ascii="Arial" w:hAnsi="Arial" w:cs="Arial"/>
          <w:b/>
          <w:bCs/>
          <w:sz w:val="28"/>
          <w:szCs w:val="28"/>
          <w:u w:val="single"/>
        </w:rPr>
      </w:pPr>
    </w:p>
    <w:p w14:paraId="20117601" w14:textId="58E8C852" w:rsidR="00241B87" w:rsidRDefault="00241B87" w:rsidP="00737374">
      <w:pPr>
        <w:jc w:val="both"/>
        <w:rPr>
          <w:rFonts w:ascii="Arial" w:hAnsi="Arial" w:cs="Arial"/>
          <w:b/>
          <w:bCs/>
          <w:sz w:val="28"/>
          <w:szCs w:val="28"/>
          <w:u w:val="single"/>
        </w:rPr>
      </w:pPr>
    </w:p>
    <w:p w14:paraId="7559E853" w14:textId="15329FA2" w:rsidR="00241B87" w:rsidRDefault="00241B87" w:rsidP="00737374">
      <w:pPr>
        <w:jc w:val="both"/>
        <w:rPr>
          <w:rFonts w:ascii="Arial" w:hAnsi="Arial" w:cs="Arial"/>
          <w:b/>
          <w:bCs/>
          <w:sz w:val="28"/>
          <w:szCs w:val="28"/>
          <w:u w:val="single"/>
        </w:rPr>
      </w:pPr>
    </w:p>
    <w:p w14:paraId="5222B77B" w14:textId="18E5DB47" w:rsidR="00241B87" w:rsidRDefault="00241B87" w:rsidP="00737374">
      <w:pPr>
        <w:jc w:val="both"/>
        <w:rPr>
          <w:rFonts w:ascii="Arial" w:hAnsi="Arial" w:cs="Arial"/>
          <w:b/>
          <w:bCs/>
          <w:sz w:val="28"/>
          <w:szCs w:val="28"/>
          <w:u w:val="single"/>
        </w:rPr>
      </w:pPr>
    </w:p>
    <w:p w14:paraId="4519F45B" w14:textId="0FC01E6E" w:rsidR="00241B87" w:rsidRDefault="00241B87" w:rsidP="00737374">
      <w:pPr>
        <w:jc w:val="both"/>
        <w:rPr>
          <w:rFonts w:ascii="Arial" w:hAnsi="Arial" w:cs="Arial"/>
          <w:b/>
          <w:bCs/>
          <w:sz w:val="28"/>
          <w:szCs w:val="28"/>
          <w:u w:val="single"/>
        </w:rPr>
      </w:pPr>
    </w:p>
    <w:p w14:paraId="585C0D7E" w14:textId="5E7E8911" w:rsidR="00241B87" w:rsidRDefault="00241B87" w:rsidP="00737374">
      <w:pPr>
        <w:jc w:val="both"/>
        <w:rPr>
          <w:rFonts w:ascii="Arial" w:hAnsi="Arial" w:cs="Arial"/>
          <w:b/>
          <w:bCs/>
          <w:sz w:val="28"/>
          <w:szCs w:val="28"/>
          <w:u w:val="single"/>
        </w:rPr>
      </w:pPr>
    </w:p>
    <w:p w14:paraId="375D3967" w14:textId="0E6FF14C" w:rsidR="00241B87" w:rsidRDefault="00241B87" w:rsidP="00737374">
      <w:pPr>
        <w:jc w:val="both"/>
        <w:rPr>
          <w:rFonts w:ascii="Arial" w:hAnsi="Arial" w:cs="Arial"/>
          <w:b/>
          <w:bCs/>
          <w:sz w:val="28"/>
          <w:szCs w:val="28"/>
          <w:u w:val="single"/>
        </w:rPr>
      </w:pPr>
    </w:p>
    <w:p w14:paraId="7788B205" w14:textId="5222599C" w:rsidR="00241B87" w:rsidRDefault="00241B87" w:rsidP="00737374">
      <w:pPr>
        <w:jc w:val="both"/>
        <w:rPr>
          <w:rFonts w:ascii="Arial" w:hAnsi="Arial" w:cs="Arial"/>
          <w:b/>
          <w:bCs/>
          <w:sz w:val="28"/>
          <w:szCs w:val="28"/>
          <w:u w:val="single"/>
        </w:rPr>
      </w:pPr>
    </w:p>
    <w:p w14:paraId="0AD48FD0" w14:textId="179DE5BF" w:rsidR="00241B87" w:rsidRDefault="00241B87" w:rsidP="00737374">
      <w:pPr>
        <w:jc w:val="both"/>
        <w:rPr>
          <w:rFonts w:ascii="Arial" w:hAnsi="Arial" w:cs="Arial"/>
          <w:b/>
          <w:bCs/>
          <w:sz w:val="28"/>
          <w:szCs w:val="28"/>
          <w:u w:val="single"/>
        </w:rPr>
      </w:pPr>
    </w:p>
    <w:p w14:paraId="72D1681C" w14:textId="77777777" w:rsidR="002B4E90" w:rsidRDefault="002B4E90" w:rsidP="00737374">
      <w:pPr>
        <w:jc w:val="both"/>
        <w:rPr>
          <w:rFonts w:ascii="Arial" w:hAnsi="Arial" w:cs="Arial"/>
          <w:b/>
          <w:bCs/>
          <w:sz w:val="28"/>
          <w:szCs w:val="28"/>
          <w:u w:val="single"/>
        </w:rPr>
      </w:pPr>
    </w:p>
    <w:p w14:paraId="07EC14FB" w14:textId="77777777" w:rsidR="00737374" w:rsidRPr="00C63B43" w:rsidRDefault="00737374" w:rsidP="00737374">
      <w:pPr>
        <w:jc w:val="center"/>
        <w:rPr>
          <w:rFonts w:ascii="Arial" w:hAnsi="Arial" w:cs="Arial"/>
          <w:b/>
          <w:bCs/>
          <w:sz w:val="28"/>
          <w:szCs w:val="28"/>
          <w:u w:val="single"/>
        </w:rPr>
      </w:pPr>
      <w:r>
        <w:rPr>
          <w:rFonts w:ascii="Arial" w:hAnsi="Arial" w:cs="Arial"/>
          <w:b/>
          <w:bCs/>
          <w:sz w:val="28"/>
          <w:szCs w:val="28"/>
          <w:u w:val="single"/>
        </w:rPr>
        <w:lastRenderedPageBreak/>
        <w:t xml:space="preserve">Partnerships and </w:t>
      </w:r>
      <w:r w:rsidRPr="00C63B43">
        <w:rPr>
          <w:rFonts w:ascii="Arial" w:hAnsi="Arial" w:cs="Arial"/>
          <w:b/>
          <w:bCs/>
          <w:sz w:val="28"/>
          <w:szCs w:val="28"/>
          <w:u w:val="single"/>
        </w:rPr>
        <w:t>Interventions</w:t>
      </w:r>
    </w:p>
    <w:p w14:paraId="06ED8B13" w14:textId="77777777" w:rsidR="00737374" w:rsidRDefault="00737374" w:rsidP="00737374">
      <w:pPr>
        <w:jc w:val="both"/>
        <w:rPr>
          <w:rFonts w:ascii="Arial" w:hAnsi="Arial" w:cs="Arial"/>
          <w:sz w:val="28"/>
          <w:szCs w:val="28"/>
        </w:rPr>
      </w:pPr>
    </w:p>
    <w:p w14:paraId="61FCF99E" w14:textId="77777777" w:rsidR="00737374" w:rsidRDefault="00737374" w:rsidP="00737374">
      <w:pPr>
        <w:jc w:val="both"/>
        <w:rPr>
          <w:rFonts w:ascii="Arial" w:hAnsi="Arial" w:cs="Arial"/>
          <w:sz w:val="28"/>
          <w:szCs w:val="28"/>
        </w:rPr>
      </w:pPr>
      <w:r>
        <w:rPr>
          <w:rFonts w:ascii="Arial" w:hAnsi="Arial" w:cs="Arial"/>
          <w:sz w:val="28"/>
          <w:szCs w:val="28"/>
        </w:rPr>
        <w:t xml:space="preserve">The following table diagram written </w:t>
      </w:r>
      <w:r w:rsidRPr="00D111D6">
        <w:rPr>
          <w:rFonts w:ascii="Arial" w:hAnsi="Arial" w:cs="Arial"/>
          <w:sz w:val="28"/>
          <w:szCs w:val="28"/>
        </w:rPr>
        <w:t>by Forbes (2009c p.130)</w:t>
      </w:r>
      <w:r>
        <w:rPr>
          <w:rFonts w:ascii="Arial" w:hAnsi="Arial" w:cs="Arial"/>
          <w:sz w:val="28"/>
          <w:szCs w:val="28"/>
        </w:rPr>
        <w:t xml:space="preserve"> shows there are many agencies that work closely with young children, which can help practitioners, if there are concerns over a child’s development. </w:t>
      </w:r>
    </w:p>
    <w:p w14:paraId="41011890" w14:textId="77777777" w:rsidR="00737374" w:rsidRDefault="00737374" w:rsidP="00737374">
      <w:pPr>
        <w:jc w:val="both"/>
        <w:rPr>
          <w:rFonts w:ascii="Arial" w:hAnsi="Arial" w:cs="Arial"/>
          <w:sz w:val="28"/>
          <w:szCs w:val="28"/>
        </w:rPr>
      </w:pPr>
    </w:p>
    <w:tbl>
      <w:tblPr>
        <w:tblStyle w:val="TableGrid"/>
        <w:tblW w:w="0" w:type="auto"/>
        <w:tblLook w:val="04A0" w:firstRow="1" w:lastRow="0" w:firstColumn="1" w:lastColumn="0" w:noHBand="0" w:noVBand="1"/>
      </w:tblPr>
      <w:tblGrid>
        <w:gridCol w:w="2689"/>
        <w:gridCol w:w="6321"/>
      </w:tblGrid>
      <w:tr w:rsidR="00737374" w14:paraId="01373D71" w14:textId="77777777" w:rsidTr="00836563">
        <w:tc>
          <w:tcPr>
            <w:tcW w:w="2689" w:type="dxa"/>
          </w:tcPr>
          <w:p w14:paraId="621810F2" w14:textId="77777777" w:rsidR="00737374" w:rsidRPr="00B76B54" w:rsidRDefault="00737374" w:rsidP="00836563">
            <w:pPr>
              <w:jc w:val="both"/>
              <w:rPr>
                <w:rFonts w:ascii="Arial" w:hAnsi="Arial" w:cs="Arial"/>
                <w:sz w:val="28"/>
                <w:szCs w:val="28"/>
                <w:u w:val="single"/>
              </w:rPr>
            </w:pPr>
            <w:r w:rsidRPr="00B76B54">
              <w:rPr>
                <w:rFonts w:ascii="Arial" w:hAnsi="Arial" w:cs="Arial"/>
                <w:sz w:val="28"/>
                <w:szCs w:val="28"/>
                <w:u w:val="single"/>
              </w:rPr>
              <w:t>Agency</w:t>
            </w:r>
          </w:p>
        </w:tc>
        <w:tc>
          <w:tcPr>
            <w:tcW w:w="6321" w:type="dxa"/>
          </w:tcPr>
          <w:p w14:paraId="504EFC70" w14:textId="77777777" w:rsidR="00737374" w:rsidRPr="00B76B54" w:rsidRDefault="00737374" w:rsidP="00836563">
            <w:pPr>
              <w:jc w:val="both"/>
              <w:rPr>
                <w:rFonts w:ascii="Arial" w:hAnsi="Arial" w:cs="Arial"/>
                <w:sz w:val="28"/>
                <w:szCs w:val="28"/>
                <w:u w:val="single"/>
              </w:rPr>
            </w:pPr>
            <w:r w:rsidRPr="00B76B54">
              <w:rPr>
                <w:rFonts w:ascii="Arial" w:hAnsi="Arial" w:cs="Arial"/>
                <w:sz w:val="28"/>
                <w:szCs w:val="28"/>
                <w:u w:val="single"/>
              </w:rPr>
              <w:t>How can they help?</w:t>
            </w:r>
          </w:p>
        </w:tc>
      </w:tr>
      <w:tr w:rsidR="00737374" w14:paraId="3632000D" w14:textId="77777777" w:rsidTr="00836563">
        <w:tc>
          <w:tcPr>
            <w:tcW w:w="2689" w:type="dxa"/>
          </w:tcPr>
          <w:p w14:paraId="3F3CC8FB" w14:textId="77777777" w:rsidR="00737374" w:rsidRDefault="00737374" w:rsidP="00836563">
            <w:pPr>
              <w:jc w:val="both"/>
              <w:rPr>
                <w:rFonts w:ascii="Arial" w:hAnsi="Arial" w:cs="Arial"/>
                <w:sz w:val="28"/>
                <w:szCs w:val="28"/>
              </w:rPr>
            </w:pPr>
            <w:r>
              <w:rPr>
                <w:rFonts w:ascii="Arial" w:hAnsi="Arial" w:cs="Arial"/>
                <w:sz w:val="28"/>
                <w:szCs w:val="28"/>
              </w:rPr>
              <w:t>Child’s Doctor</w:t>
            </w:r>
          </w:p>
        </w:tc>
        <w:tc>
          <w:tcPr>
            <w:tcW w:w="6321" w:type="dxa"/>
          </w:tcPr>
          <w:p w14:paraId="19F7101E" w14:textId="77777777" w:rsidR="00737374" w:rsidRDefault="00737374" w:rsidP="00836563">
            <w:pPr>
              <w:jc w:val="both"/>
              <w:rPr>
                <w:rFonts w:ascii="Arial" w:hAnsi="Arial" w:cs="Arial"/>
                <w:sz w:val="28"/>
                <w:szCs w:val="28"/>
              </w:rPr>
            </w:pPr>
            <w:r>
              <w:rPr>
                <w:rFonts w:ascii="Arial" w:hAnsi="Arial" w:cs="Arial"/>
                <w:sz w:val="28"/>
                <w:szCs w:val="28"/>
              </w:rPr>
              <w:t>Assesses the child’s health and growth and development.</w:t>
            </w:r>
          </w:p>
        </w:tc>
      </w:tr>
      <w:tr w:rsidR="00737374" w14:paraId="05E49131" w14:textId="77777777" w:rsidTr="00836563">
        <w:tc>
          <w:tcPr>
            <w:tcW w:w="2689" w:type="dxa"/>
          </w:tcPr>
          <w:p w14:paraId="3738D28F" w14:textId="77777777" w:rsidR="00737374" w:rsidRDefault="00737374" w:rsidP="00836563">
            <w:pPr>
              <w:jc w:val="both"/>
              <w:rPr>
                <w:rFonts w:ascii="Arial" w:hAnsi="Arial" w:cs="Arial"/>
                <w:sz w:val="28"/>
                <w:szCs w:val="28"/>
              </w:rPr>
            </w:pPr>
            <w:r>
              <w:rPr>
                <w:rFonts w:ascii="Arial" w:hAnsi="Arial" w:cs="Arial"/>
                <w:sz w:val="28"/>
                <w:szCs w:val="28"/>
              </w:rPr>
              <w:t>Play Therapist</w:t>
            </w:r>
          </w:p>
        </w:tc>
        <w:tc>
          <w:tcPr>
            <w:tcW w:w="6321" w:type="dxa"/>
          </w:tcPr>
          <w:p w14:paraId="19F277A4" w14:textId="77777777" w:rsidR="00737374" w:rsidRDefault="00737374" w:rsidP="00836563">
            <w:pPr>
              <w:jc w:val="both"/>
              <w:rPr>
                <w:rFonts w:ascii="Arial" w:hAnsi="Arial" w:cs="Arial"/>
                <w:sz w:val="28"/>
                <w:szCs w:val="28"/>
              </w:rPr>
            </w:pPr>
            <w:r>
              <w:rPr>
                <w:rFonts w:ascii="Arial" w:hAnsi="Arial" w:cs="Arial"/>
                <w:sz w:val="28"/>
                <w:szCs w:val="28"/>
              </w:rPr>
              <w:t>Assesses the child’s behaviour, expression and learning</w:t>
            </w:r>
          </w:p>
        </w:tc>
      </w:tr>
      <w:tr w:rsidR="00737374" w14:paraId="6CFFFED4" w14:textId="77777777" w:rsidTr="00836563">
        <w:tc>
          <w:tcPr>
            <w:tcW w:w="2689" w:type="dxa"/>
          </w:tcPr>
          <w:p w14:paraId="2CA2CAA3" w14:textId="77777777" w:rsidR="00737374" w:rsidRDefault="00737374" w:rsidP="00836563">
            <w:pPr>
              <w:jc w:val="both"/>
              <w:rPr>
                <w:rFonts w:ascii="Arial" w:hAnsi="Arial" w:cs="Arial"/>
                <w:sz w:val="28"/>
                <w:szCs w:val="28"/>
              </w:rPr>
            </w:pPr>
            <w:r>
              <w:rPr>
                <w:rFonts w:ascii="Arial" w:hAnsi="Arial" w:cs="Arial"/>
                <w:sz w:val="28"/>
                <w:szCs w:val="28"/>
              </w:rPr>
              <w:t>Child Psychiatrist</w:t>
            </w:r>
          </w:p>
        </w:tc>
        <w:tc>
          <w:tcPr>
            <w:tcW w:w="6321" w:type="dxa"/>
          </w:tcPr>
          <w:p w14:paraId="7C448DC7" w14:textId="77777777" w:rsidR="00737374" w:rsidRDefault="00737374" w:rsidP="00836563">
            <w:pPr>
              <w:jc w:val="both"/>
              <w:rPr>
                <w:rFonts w:ascii="Arial" w:hAnsi="Arial" w:cs="Arial"/>
                <w:sz w:val="28"/>
                <w:szCs w:val="28"/>
              </w:rPr>
            </w:pPr>
            <w:r>
              <w:rPr>
                <w:rFonts w:ascii="Arial" w:hAnsi="Arial" w:cs="Arial"/>
                <w:sz w:val="28"/>
                <w:szCs w:val="28"/>
              </w:rPr>
              <w:t xml:space="preserve">Assesses the child’s emotion </w:t>
            </w:r>
          </w:p>
        </w:tc>
      </w:tr>
      <w:tr w:rsidR="00737374" w14:paraId="1D046E78" w14:textId="77777777" w:rsidTr="00836563">
        <w:tc>
          <w:tcPr>
            <w:tcW w:w="2689" w:type="dxa"/>
          </w:tcPr>
          <w:p w14:paraId="33E00ED1" w14:textId="77777777" w:rsidR="00737374" w:rsidRDefault="00737374" w:rsidP="00836563">
            <w:pPr>
              <w:jc w:val="both"/>
              <w:rPr>
                <w:rFonts w:ascii="Arial" w:hAnsi="Arial" w:cs="Arial"/>
                <w:sz w:val="28"/>
                <w:szCs w:val="28"/>
              </w:rPr>
            </w:pPr>
            <w:r>
              <w:rPr>
                <w:rFonts w:ascii="Arial" w:hAnsi="Arial" w:cs="Arial"/>
                <w:sz w:val="28"/>
                <w:szCs w:val="28"/>
              </w:rPr>
              <w:t xml:space="preserve">Health Visitor </w:t>
            </w:r>
          </w:p>
        </w:tc>
        <w:tc>
          <w:tcPr>
            <w:tcW w:w="6321" w:type="dxa"/>
          </w:tcPr>
          <w:p w14:paraId="35A52EE2" w14:textId="77777777" w:rsidR="00737374" w:rsidRDefault="00737374" w:rsidP="00836563">
            <w:pPr>
              <w:jc w:val="both"/>
              <w:rPr>
                <w:rFonts w:ascii="Arial" w:hAnsi="Arial" w:cs="Arial"/>
                <w:sz w:val="28"/>
                <w:szCs w:val="28"/>
              </w:rPr>
            </w:pPr>
            <w:r>
              <w:rPr>
                <w:rFonts w:ascii="Arial" w:hAnsi="Arial" w:cs="Arial"/>
                <w:sz w:val="28"/>
                <w:szCs w:val="28"/>
              </w:rPr>
              <w:t>Looks at and assesses the child’s health, growth and development for children under 5.</w:t>
            </w:r>
          </w:p>
        </w:tc>
      </w:tr>
      <w:tr w:rsidR="00737374" w14:paraId="5DE0DABA" w14:textId="77777777" w:rsidTr="00836563">
        <w:tc>
          <w:tcPr>
            <w:tcW w:w="2689" w:type="dxa"/>
          </w:tcPr>
          <w:p w14:paraId="4E0EA751" w14:textId="77777777" w:rsidR="00737374" w:rsidRDefault="00737374" w:rsidP="00836563">
            <w:pPr>
              <w:jc w:val="both"/>
              <w:rPr>
                <w:rFonts w:ascii="Arial" w:hAnsi="Arial" w:cs="Arial"/>
                <w:sz w:val="28"/>
                <w:szCs w:val="28"/>
              </w:rPr>
            </w:pPr>
            <w:r>
              <w:rPr>
                <w:rFonts w:ascii="Arial" w:hAnsi="Arial" w:cs="Arial"/>
                <w:sz w:val="28"/>
                <w:szCs w:val="28"/>
              </w:rPr>
              <w:t>Play Therapist</w:t>
            </w:r>
          </w:p>
        </w:tc>
        <w:tc>
          <w:tcPr>
            <w:tcW w:w="6321" w:type="dxa"/>
          </w:tcPr>
          <w:p w14:paraId="2335B155" w14:textId="77777777" w:rsidR="00737374" w:rsidRDefault="00737374" w:rsidP="00836563">
            <w:pPr>
              <w:jc w:val="both"/>
              <w:rPr>
                <w:rFonts w:ascii="Arial" w:hAnsi="Arial" w:cs="Arial"/>
                <w:sz w:val="28"/>
                <w:szCs w:val="28"/>
              </w:rPr>
            </w:pPr>
            <w:r>
              <w:rPr>
                <w:rFonts w:ascii="Arial" w:hAnsi="Arial" w:cs="Arial"/>
                <w:sz w:val="28"/>
                <w:szCs w:val="28"/>
              </w:rPr>
              <w:t>Assess and observe how the child plays and uses problem solving skills</w:t>
            </w:r>
          </w:p>
        </w:tc>
      </w:tr>
      <w:tr w:rsidR="00737374" w14:paraId="225BD5DD" w14:textId="77777777" w:rsidTr="00836563">
        <w:tc>
          <w:tcPr>
            <w:tcW w:w="2689" w:type="dxa"/>
          </w:tcPr>
          <w:p w14:paraId="1633EB0A" w14:textId="77777777" w:rsidR="00737374" w:rsidRDefault="00737374" w:rsidP="00836563">
            <w:pPr>
              <w:jc w:val="both"/>
              <w:rPr>
                <w:rFonts w:ascii="Arial" w:hAnsi="Arial" w:cs="Arial"/>
                <w:sz w:val="28"/>
                <w:szCs w:val="28"/>
              </w:rPr>
            </w:pPr>
            <w:r>
              <w:rPr>
                <w:rFonts w:ascii="Arial" w:hAnsi="Arial" w:cs="Arial"/>
                <w:sz w:val="28"/>
                <w:szCs w:val="28"/>
              </w:rPr>
              <w:t xml:space="preserve">SENCO </w:t>
            </w:r>
          </w:p>
        </w:tc>
        <w:tc>
          <w:tcPr>
            <w:tcW w:w="6321" w:type="dxa"/>
          </w:tcPr>
          <w:p w14:paraId="60CC8D76" w14:textId="77777777" w:rsidR="00737374" w:rsidRDefault="00737374" w:rsidP="00836563">
            <w:pPr>
              <w:jc w:val="both"/>
              <w:rPr>
                <w:rFonts w:ascii="Arial" w:hAnsi="Arial" w:cs="Arial"/>
                <w:sz w:val="28"/>
                <w:szCs w:val="28"/>
              </w:rPr>
            </w:pPr>
            <w:r>
              <w:rPr>
                <w:rFonts w:ascii="Arial" w:hAnsi="Arial" w:cs="Arial"/>
                <w:sz w:val="28"/>
                <w:szCs w:val="28"/>
              </w:rPr>
              <w:t xml:space="preserve">Special Education Needs Coordinator </w:t>
            </w:r>
          </w:p>
        </w:tc>
      </w:tr>
      <w:tr w:rsidR="00737374" w14:paraId="4CACB2AE" w14:textId="77777777" w:rsidTr="00836563">
        <w:tc>
          <w:tcPr>
            <w:tcW w:w="2689" w:type="dxa"/>
          </w:tcPr>
          <w:p w14:paraId="38284BA3" w14:textId="77777777" w:rsidR="00737374" w:rsidRDefault="00737374" w:rsidP="00836563">
            <w:pPr>
              <w:rPr>
                <w:rFonts w:ascii="Arial" w:hAnsi="Arial" w:cs="Arial"/>
                <w:sz w:val="28"/>
                <w:szCs w:val="28"/>
              </w:rPr>
            </w:pPr>
            <w:r>
              <w:rPr>
                <w:rFonts w:ascii="Arial" w:hAnsi="Arial" w:cs="Arial"/>
                <w:sz w:val="28"/>
                <w:szCs w:val="28"/>
              </w:rPr>
              <w:t xml:space="preserve">Speech and Language therapist </w:t>
            </w:r>
          </w:p>
        </w:tc>
        <w:tc>
          <w:tcPr>
            <w:tcW w:w="6321" w:type="dxa"/>
          </w:tcPr>
          <w:p w14:paraId="7CEA8992" w14:textId="77777777" w:rsidR="00737374" w:rsidRDefault="00737374" w:rsidP="00836563">
            <w:pPr>
              <w:jc w:val="both"/>
              <w:rPr>
                <w:rFonts w:ascii="Arial" w:hAnsi="Arial" w:cs="Arial"/>
                <w:sz w:val="28"/>
                <w:szCs w:val="28"/>
              </w:rPr>
            </w:pPr>
            <w:r>
              <w:rPr>
                <w:rFonts w:ascii="Arial" w:hAnsi="Arial" w:cs="Arial"/>
                <w:sz w:val="28"/>
                <w:szCs w:val="28"/>
              </w:rPr>
              <w:t xml:space="preserve">Assesses the child’s speech and language capabilities </w:t>
            </w:r>
          </w:p>
        </w:tc>
      </w:tr>
    </w:tbl>
    <w:p w14:paraId="03AAC9C3" w14:textId="77777777" w:rsidR="001E70EC" w:rsidRDefault="001E70EC" w:rsidP="001E70EC">
      <w:pPr>
        <w:rPr>
          <w:rFonts w:ascii="Arial" w:hAnsi="Arial" w:cs="Arial"/>
          <w:sz w:val="28"/>
          <w:szCs w:val="28"/>
        </w:rPr>
      </w:pPr>
    </w:p>
    <w:p w14:paraId="21C7175E" w14:textId="151DC82C" w:rsidR="001E70EC" w:rsidRPr="00A020C0" w:rsidRDefault="001E70EC" w:rsidP="001E70EC">
      <w:pPr>
        <w:jc w:val="center"/>
        <w:rPr>
          <w:rFonts w:ascii="Arial" w:hAnsi="Arial" w:cs="Arial"/>
          <w:b/>
          <w:bCs/>
          <w:sz w:val="28"/>
          <w:szCs w:val="28"/>
          <w:u w:val="single"/>
        </w:rPr>
      </w:pPr>
      <w:r w:rsidRPr="00A020C0">
        <w:rPr>
          <w:rFonts w:ascii="Arial" w:hAnsi="Arial" w:cs="Arial"/>
          <w:b/>
          <w:bCs/>
          <w:sz w:val="28"/>
          <w:szCs w:val="28"/>
          <w:u w:val="single"/>
        </w:rPr>
        <w:t>Parent</w:t>
      </w:r>
      <w:r w:rsidR="00A020C0" w:rsidRPr="00A020C0">
        <w:rPr>
          <w:rFonts w:ascii="Arial" w:hAnsi="Arial" w:cs="Arial"/>
          <w:b/>
          <w:bCs/>
          <w:sz w:val="28"/>
          <w:szCs w:val="28"/>
          <w:u w:val="single"/>
        </w:rPr>
        <w:t xml:space="preserve"> Partnerships</w:t>
      </w:r>
    </w:p>
    <w:p w14:paraId="32950F42" w14:textId="77777777" w:rsidR="00A020C0" w:rsidRDefault="00A020C0" w:rsidP="00A020C0">
      <w:pPr>
        <w:jc w:val="both"/>
        <w:rPr>
          <w:rFonts w:ascii="Arial" w:hAnsi="Arial" w:cs="Arial"/>
          <w:sz w:val="28"/>
          <w:szCs w:val="28"/>
        </w:rPr>
      </w:pPr>
    </w:p>
    <w:p w14:paraId="69B8EBA9" w14:textId="56371B00" w:rsidR="006F08DF" w:rsidRPr="00A020C0" w:rsidRDefault="001E70EC" w:rsidP="00A020C0">
      <w:pPr>
        <w:jc w:val="both"/>
        <w:rPr>
          <w:rFonts w:ascii="Arial" w:hAnsi="Arial" w:cs="Arial"/>
          <w:sz w:val="28"/>
          <w:szCs w:val="28"/>
        </w:rPr>
      </w:pPr>
      <w:r w:rsidRPr="001E70EC">
        <w:rPr>
          <w:rFonts w:ascii="Arial" w:hAnsi="Arial" w:cs="Arial"/>
          <w:sz w:val="28"/>
          <w:szCs w:val="28"/>
        </w:rPr>
        <w:t>According to Tassoni, P et al (2002</w:t>
      </w:r>
      <w:r w:rsidR="006669A1">
        <w:rPr>
          <w:rFonts w:ascii="Arial" w:hAnsi="Arial" w:cs="Arial"/>
          <w:sz w:val="28"/>
          <w:szCs w:val="28"/>
        </w:rPr>
        <w:t xml:space="preserve"> p.4</w:t>
      </w:r>
      <w:r w:rsidRPr="001E70EC">
        <w:rPr>
          <w:rFonts w:ascii="Arial" w:hAnsi="Arial" w:cs="Arial"/>
          <w:sz w:val="28"/>
          <w:szCs w:val="28"/>
        </w:rPr>
        <w:t>20) ‘it is important that a partnership with parents is at the centre of positive care and education for young children. It is this partnership that will help early years practitioners to gain the information they need about a child to facilitate effective communication.’</w:t>
      </w:r>
      <w:r>
        <w:rPr>
          <w:rFonts w:ascii="Arial" w:hAnsi="Arial" w:cs="Arial"/>
          <w:sz w:val="28"/>
          <w:szCs w:val="28"/>
        </w:rPr>
        <w:t xml:space="preserve"> </w:t>
      </w:r>
      <w:r w:rsidRPr="001E70EC">
        <w:rPr>
          <w:rFonts w:ascii="Arial" w:hAnsi="Arial" w:cs="Arial"/>
          <w:sz w:val="28"/>
          <w:szCs w:val="28"/>
        </w:rPr>
        <w:t xml:space="preserve">When having a stable relationship with parents and carers they feel more involved in their children’s learning and development and they feel valued and respected, this helps them and practitioners exchange information about their children and know more about their child’s experiences outside the home environment and can use this information to support their learning and development more effectively. </w:t>
      </w:r>
    </w:p>
    <w:sectPr w:rsidR="006F08DF" w:rsidRPr="00A020C0" w:rsidSect="0012090B">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9203C5" w14:textId="77777777" w:rsidR="00737374" w:rsidRDefault="00737374" w:rsidP="00737374">
      <w:r>
        <w:separator/>
      </w:r>
    </w:p>
  </w:endnote>
  <w:endnote w:type="continuationSeparator" w:id="0">
    <w:p w14:paraId="2E2DA588" w14:textId="77777777" w:rsidR="00737374" w:rsidRDefault="00737374" w:rsidP="00737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8453415"/>
      <w:docPartObj>
        <w:docPartGallery w:val="Page Numbers (Bottom of Page)"/>
        <w:docPartUnique/>
      </w:docPartObj>
    </w:sdtPr>
    <w:sdtEndPr>
      <w:rPr>
        <w:rStyle w:val="PageNumber"/>
      </w:rPr>
    </w:sdtEndPr>
    <w:sdtContent>
      <w:p w14:paraId="2286F0BE" w14:textId="660C2F21" w:rsidR="00737374" w:rsidRDefault="00737374" w:rsidP="004934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15B596" w14:textId="77777777" w:rsidR="00737374" w:rsidRDefault="00737374" w:rsidP="007373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59948468"/>
      <w:docPartObj>
        <w:docPartGallery w:val="Page Numbers (Bottom of Page)"/>
        <w:docPartUnique/>
      </w:docPartObj>
    </w:sdtPr>
    <w:sdtEndPr>
      <w:rPr>
        <w:rStyle w:val="PageNumber"/>
      </w:rPr>
    </w:sdtEndPr>
    <w:sdtContent>
      <w:p w14:paraId="1592695E" w14:textId="3AC3B62F" w:rsidR="00737374" w:rsidRDefault="00737374" w:rsidP="004934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9E02E5" w14:textId="77777777" w:rsidR="00737374" w:rsidRDefault="00737374" w:rsidP="0073737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DD615D" w14:textId="77777777" w:rsidR="00737374" w:rsidRDefault="00737374" w:rsidP="00737374">
      <w:r>
        <w:separator/>
      </w:r>
    </w:p>
  </w:footnote>
  <w:footnote w:type="continuationSeparator" w:id="0">
    <w:p w14:paraId="5D76D87F" w14:textId="77777777" w:rsidR="00737374" w:rsidRDefault="00737374" w:rsidP="00737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784FC0" w14:textId="77777777" w:rsidR="00737374" w:rsidRDefault="00737374" w:rsidP="00737374">
    <w:pPr>
      <w:pStyle w:val="Header"/>
    </w:pPr>
    <w:r>
      <w:t xml:space="preserve">Elinor Griffiths </w:t>
    </w:r>
  </w:p>
  <w:p w14:paraId="6B8A5B51" w14:textId="3B8DD02E" w:rsidR="00737374" w:rsidRDefault="00737374" w:rsidP="00737374">
    <w:pPr>
      <w:pStyle w:val="Header"/>
    </w:pPr>
    <w:r>
      <w:t>Word Count: 2874</w:t>
    </w:r>
  </w:p>
  <w:p w14:paraId="34E27C82" w14:textId="28F47932" w:rsidR="00737374" w:rsidRDefault="00737374">
    <w:pPr>
      <w:pStyle w:val="Header"/>
    </w:pPr>
    <w:r>
      <w:t>EAEE4003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D72D0"/>
    <w:multiLevelType w:val="hybridMultilevel"/>
    <w:tmpl w:val="362EE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870D9"/>
    <w:multiLevelType w:val="hybridMultilevel"/>
    <w:tmpl w:val="0E869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1D7608"/>
    <w:multiLevelType w:val="hybridMultilevel"/>
    <w:tmpl w:val="D7FEAF20"/>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3" w15:restartNumberingAfterBreak="0">
    <w:nsid w:val="2EAE00DA"/>
    <w:multiLevelType w:val="hybridMultilevel"/>
    <w:tmpl w:val="CDB66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A0025"/>
    <w:multiLevelType w:val="hybridMultilevel"/>
    <w:tmpl w:val="E9DA0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A06D9D"/>
    <w:multiLevelType w:val="hybridMultilevel"/>
    <w:tmpl w:val="BE347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CF5C3C"/>
    <w:multiLevelType w:val="hybridMultilevel"/>
    <w:tmpl w:val="5F06D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D33C70"/>
    <w:multiLevelType w:val="hybridMultilevel"/>
    <w:tmpl w:val="85F0B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131945"/>
    <w:multiLevelType w:val="hybridMultilevel"/>
    <w:tmpl w:val="2B04B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DB433D"/>
    <w:multiLevelType w:val="hybridMultilevel"/>
    <w:tmpl w:val="6B82B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F3290D"/>
    <w:multiLevelType w:val="hybridMultilevel"/>
    <w:tmpl w:val="15DE5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234213"/>
    <w:multiLevelType w:val="hybridMultilevel"/>
    <w:tmpl w:val="34BC6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613100"/>
    <w:multiLevelType w:val="hybridMultilevel"/>
    <w:tmpl w:val="1D000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CE55C7"/>
    <w:multiLevelType w:val="hybridMultilevel"/>
    <w:tmpl w:val="FF540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9"/>
  </w:num>
  <w:num w:numId="4">
    <w:abstractNumId w:val="7"/>
  </w:num>
  <w:num w:numId="5">
    <w:abstractNumId w:val="5"/>
  </w:num>
  <w:num w:numId="6">
    <w:abstractNumId w:val="8"/>
  </w:num>
  <w:num w:numId="7">
    <w:abstractNumId w:val="11"/>
  </w:num>
  <w:num w:numId="8">
    <w:abstractNumId w:val="3"/>
  </w:num>
  <w:num w:numId="9">
    <w:abstractNumId w:val="12"/>
  </w:num>
  <w:num w:numId="10">
    <w:abstractNumId w:val="2"/>
  </w:num>
  <w:num w:numId="11">
    <w:abstractNumId w:val="4"/>
  </w:num>
  <w:num w:numId="12">
    <w:abstractNumId w:val="10"/>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374"/>
    <w:rsid w:val="0012090B"/>
    <w:rsid w:val="001E70EC"/>
    <w:rsid w:val="00241B87"/>
    <w:rsid w:val="002B4E90"/>
    <w:rsid w:val="00426614"/>
    <w:rsid w:val="0044660D"/>
    <w:rsid w:val="006669A1"/>
    <w:rsid w:val="00737374"/>
    <w:rsid w:val="007A666B"/>
    <w:rsid w:val="008249DE"/>
    <w:rsid w:val="00997BC8"/>
    <w:rsid w:val="00A020C0"/>
    <w:rsid w:val="00A3207D"/>
    <w:rsid w:val="00C44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C143E6"/>
  <w14:defaultImageDpi w14:val="32767"/>
  <w15:chartTrackingRefBased/>
  <w15:docId w15:val="{BE3CC5BD-DD2D-4C47-BCD4-60ED76D71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37374"/>
    <w:rPr>
      <w:rFonts w:ascii="Times New Roman" w:eastAsia="Times New Roman" w:hAnsi="Times New Roman" w:cs="Times New Roman"/>
      <w:lang w:eastAsia="en-GB"/>
    </w:rPr>
  </w:style>
  <w:style w:type="paragraph" w:styleId="Heading3">
    <w:name w:val="heading 3"/>
    <w:basedOn w:val="Normal"/>
    <w:next w:val="Normal"/>
    <w:link w:val="Heading3Char"/>
    <w:uiPriority w:val="9"/>
    <w:semiHidden/>
    <w:unhideWhenUsed/>
    <w:qFormat/>
    <w:rsid w:val="00737374"/>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737374"/>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737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7374"/>
    <w:pPr>
      <w:tabs>
        <w:tab w:val="center" w:pos="4513"/>
        <w:tab w:val="right" w:pos="9026"/>
      </w:tabs>
    </w:pPr>
  </w:style>
  <w:style w:type="character" w:customStyle="1" w:styleId="HeaderChar">
    <w:name w:val="Header Char"/>
    <w:basedOn w:val="DefaultParagraphFont"/>
    <w:link w:val="Header"/>
    <w:uiPriority w:val="99"/>
    <w:rsid w:val="00737374"/>
    <w:rPr>
      <w:rFonts w:ascii="Times New Roman" w:eastAsia="Times New Roman" w:hAnsi="Times New Roman" w:cs="Times New Roman"/>
      <w:lang w:eastAsia="en-GB"/>
    </w:rPr>
  </w:style>
  <w:style w:type="paragraph" w:styleId="Footer">
    <w:name w:val="footer"/>
    <w:basedOn w:val="Normal"/>
    <w:link w:val="FooterChar"/>
    <w:uiPriority w:val="99"/>
    <w:unhideWhenUsed/>
    <w:rsid w:val="00737374"/>
    <w:pPr>
      <w:tabs>
        <w:tab w:val="center" w:pos="4513"/>
        <w:tab w:val="right" w:pos="9026"/>
      </w:tabs>
    </w:pPr>
  </w:style>
  <w:style w:type="character" w:customStyle="1" w:styleId="FooterChar">
    <w:name w:val="Footer Char"/>
    <w:basedOn w:val="DefaultParagraphFont"/>
    <w:link w:val="Footer"/>
    <w:uiPriority w:val="99"/>
    <w:rsid w:val="0073737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37374"/>
  </w:style>
  <w:style w:type="paragraph" w:styleId="ListParagraph">
    <w:name w:val="List Paragraph"/>
    <w:basedOn w:val="Normal"/>
    <w:uiPriority w:val="34"/>
    <w:qFormat/>
    <w:rsid w:val="00737374"/>
    <w:pPr>
      <w:ind w:left="720"/>
      <w:contextualSpacing/>
    </w:pPr>
  </w:style>
  <w:style w:type="character" w:styleId="Hyperlink">
    <w:name w:val="Hyperlink"/>
    <w:basedOn w:val="DefaultParagraphFont"/>
    <w:uiPriority w:val="99"/>
    <w:unhideWhenUsed/>
    <w:rsid w:val="00737374"/>
    <w:rPr>
      <w:color w:val="0563C1" w:themeColor="hyperlink"/>
      <w:u w:val="single"/>
    </w:rPr>
  </w:style>
  <w:style w:type="character" w:styleId="UnresolvedMention">
    <w:name w:val="Unresolved Mention"/>
    <w:basedOn w:val="DefaultParagraphFont"/>
    <w:uiPriority w:val="99"/>
    <w:rsid w:val="00737374"/>
    <w:rPr>
      <w:color w:val="605E5C"/>
      <w:shd w:val="clear" w:color="auto" w:fill="E1DFDD"/>
    </w:rPr>
  </w:style>
  <w:style w:type="table" w:styleId="GridTable3-Accent5">
    <w:name w:val="Grid Table 3 Accent 5"/>
    <w:basedOn w:val="TableNormal"/>
    <w:uiPriority w:val="48"/>
    <w:rsid w:val="00737374"/>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1">
    <w:name w:val="Grid Table 4 Accent 1"/>
    <w:basedOn w:val="TableNormal"/>
    <w:uiPriority w:val="49"/>
    <w:rsid w:val="00737374"/>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73737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737374"/>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16</Pages>
  <Words>3198</Words>
  <Characters>18233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Nesta Griffiths (2011225)</dc:creator>
  <cp:keywords/>
  <dc:description/>
  <cp:lastModifiedBy>Elinor Nesta Griffiths (2011225)</cp:lastModifiedBy>
  <cp:revision>6</cp:revision>
  <dcterms:created xsi:type="dcterms:W3CDTF">2020-11-12T19:43:00Z</dcterms:created>
  <dcterms:modified xsi:type="dcterms:W3CDTF">2020-11-12T20:35:00Z</dcterms:modified>
</cp:coreProperties>
</file>