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6ABB6" w14:textId="77777777" w:rsidR="00884EA3" w:rsidRDefault="00884EA3"/>
    <w:p w14:paraId="30869CE0" w14:textId="77777777" w:rsidR="008D3D64" w:rsidRDefault="008C306D" w:rsidP="008C306D">
      <w:pPr>
        <w:jc w:val="center"/>
        <w:rPr>
          <w:b/>
          <w:bCs/>
          <w:sz w:val="28"/>
          <w:szCs w:val="28"/>
          <w:u w:val="single"/>
        </w:rPr>
      </w:pPr>
      <w:r w:rsidRPr="00113AF9">
        <w:rPr>
          <w:b/>
          <w:bCs/>
          <w:sz w:val="28"/>
          <w:szCs w:val="28"/>
          <w:u w:val="single"/>
        </w:rPr>
        <w:t xml:space="preserve">Sharon Palgrave </w:t>
      </w:r>
    </w:p>
    <w:p w14:paraId="406066BD" w14:textId="787EB8DB" w:rsidR="008C306D" w:rsidRPr="00113AF9" w:rsidRDefault="008C306D" w:rsidP="008C306D">
      <w:pPr>
        <w:jc w:val="center"/>
        <w:rPr>
          <w:b/>
          <w:bCs/>
          <w:sz w:val="28"/>
          <w:szCs w:val="28"/>
          <w:u w:val="single"/>
        </w:rPr>
      </w:pPr>
      <w:r w:rsidRPr="00113AF9">
        <w:rPr>
          <w:b/>
          <w:bCs/>
          <w:sz w:val="28"/>
          <w:szCs w:val="28"/>
          <w:u w:val="single"/>
        </w:rPr>
        <w:t>(2133276)</w:t>
      </w:r>
    </w:p>
    <w:p w14:paraId="4D522572" w14:textId="77777777" w:rsidR="008C306D" w:rsidRPr="00113AF9" w:rsidRDefault="008C306D" w:rsidP="008C306D">
      <w:pPr>
        <w:jc w:val="center"/>
        <w:rPr>
          <w:b/>
          <w:bCs/>
          <w:sz w:val="28"/>
          <w:szCs w:val="28"/>
          <w:u w:val="single"/>
        </w:rPr>
      </w:pPr>
      <w:r w:rsidRPr="00113AF9">
        <w:rPr>
          <w:b/>
          <w:bCs/>
          <w:sz w:val="28"/>
          <w:szCs w:val="28"/>
          <w:u w:val="single"/>
        </w:rPr>
        <w:t>Alice Clayton</w:t>
      </w:r>
    </w:p>
    <w:p w14:paraId="63735683" w14:textId="77777777" w:rsidR="008C306D" w:rsidRPr="00113AF9" w:rsidRDefault="008C306D" w:rsidP="008C306D">
      <w:pPr>
        <w:jc w:val="center"/>
        <w:rPr>
          <w:b/>
          <w:bCs/>
          <w:sz w:val="28"/>
          <w:szCs w:val="28"/>
          <w:u w:val="single"/>
        </w:rPr>
      </w:pPr>
      <w:r w:rsidRPr="00113AF9">
        <w:rPr>
          <w:b/>
          <w:bCs/>
          <w:sz w:val="28"/>
          <w:szCs w:val="28"/>
          <w:u w:val="single"/>
        </w:rPr>
        <w:t>Psychology</w:t>
      </w:r>
      <w:r w:rsidRPr="00113AF9">
        <w:rPr>
          <w:b/>
          <w:bCs/>
          <w:spacing w:val="-3"/>
          <w:sz w:val="28"/>
          <w:szCs w:val="28"/>
          <w:u w:val="single"/>
        </w:rPr>
        <w:t xml:space="preserve"> </w:t>
      </w:r>
      <w:r w:rsidRPr="00113AF9">
        <w:rPr>
          <w:b/>
          <w:bCs/>
          <w:sz w:val="28"/>
          <w:szCs w:val="28"/>
          <w:u w:val="single"/>
        </w:rPr>
        <w:t>in</w:t>
      </w:r>
      <w:r w:rsidRPr="00113AF9">
        <w:rPr>
          <w:b/>
          <w:bCs/>
          <w:spacing w:val="-4"/>
          <w:sz w:val="28"/>
          <w:szCs w:val="28"/>
          <w:u w:val="single"/>
        </w:rPr>
        <w:t xml:space="preserve"> </w:t>
      </w:r>
      <w:r w:rsidRPr="00113AF9">
        <w:rPr>
          <w:b/>
          <w:bCs/>
          <w:sz w:val="28"/>
          <w:szCs w:val="28"/>
          <w:u w:val="single"/>
        </w:rPr>
        <w:t>Health</w:t>
      </w:r>
      <w:r w:rsidRPr="00113AF9">
        <w:rPr>
          <w:b/>
          <w:bCs/>
          <w:spacing w:val="-4"/>
          <w:sz w:val="28"/>
          <w:szCs w:val="28"/>
          <w:u w:val="single"/>
        </w:rPr>
        <w:t xml:space="preserve"> </w:t>
      </w:r>
      <w:r w:rsidRPr="00113AF9">
        <w:rPr>
          <w:b/>
          <w:bCs/>
          <w:sz w:val="28"/>
          <w:szCs w:val="28"/>
          <w:u w:val="single"/>
        </w:rPr>
        <w:t>and</w:t>
      </w:r>
      <w:r w:rsidRPr="00113AF9">
        <w:rPr>
          <w:b/>
          <w:bCs/>
          <w:spacing w:val="-4"/>
          <w:sz w:val="28"/>
          <w:szCs w:val="28"/>
          <w:u w:val="single"/>
        </w:rPr>
        <w:t xml:space="preserve"> </w:t>
      </w:r>
      <w:r w:rsidRPr="00113AF9">
        <w:rPr>
          <w:b/>
          <w:bCs/>
          <w:sz w:val="28"/>
          <w:szCs w:val="28"/>
          <w:u w:val="single"/>
        </w:rPr>
        <w:t>Social</w:t>
      </w:r>
      <w:r w:rsidRPr="00113AF9">
        <w:rPr>
          <w:b/>
          <w:bCs/>
          <w:spacing w:val="-4"/>
          <w:sz w:val="28"/>
          <w:szCs w:val="28"/>
          <w:u w:val="single"/>
        </w:rPr>
        <w:t xml:space="preserve"> Care</w:t>
      </w:r>
    </w:p>
    <w:p w14:paraId="5ACAC019" w14:textId="77777777" w:rsidR="008C306D" w:rsidRDefault="008C306D" w:rsidP="008C306D">
      <w:pPr>
        <w:jc w:val="center"/>
      </w:pPr>
    </w:p>
    <w:p w14:paraId="46B940A7" w14:textId="77777777" w:rsidR="00BD0FBC" w:rsidRDefault="00BD0FBC"/>
    <w:p w14:paraId="4A2D48E7" w14:textId="77777777" w:rsidR="00884EA3" w:rsidRDefault="00884EA3"/>
    <w:p w14:paraId="6929B9C5" w14:textId="77777777" w:rsidR="00884EA3" w:rsidRDefault="00884EA3"/>
    <w:p w14:paraId="2C92CD31" w14:textId="77777777" w:rsidR="00884EA3" w:rsidRDefault="00884EA3"/>
    <w:p w14:paraId="4382BC95" w14:textId="77777777" w:rsidR="00884EA3" w:rsidRDefault="00884EA3"/>
    <w:p w14:paraId="776B5FA5" w14:textId="77777777" w:rsidR="00884EA3" w:rsidRDefault="00884EA3"/>
    <w:p w14:paraId="7918DA1A" w14:textId="77777777" w:rsidR="00884EA3" w:rsidRDefault="00884EA3"/>
    <w:p w14:paraId="04185FF0" w14:textId="77777777" w:rsidR="00884EA3" w:rsidRDefault="00884EA3"/>
    <w:p w14:paraId="4A7E0E21" w14:textId="77777777" w:rsidR="00884EA3" w:rsidRDefault="00884EA3"/>
    <w:p w14:paraId="145670B7" w14:textId="77777777" w:rsidR="00884EA3" w:rsidRDefault="00884EA3"/>
    <w:p w14:paraId="48E67967" w14:textId="77777777" w:rsidR="00884EA3" w:rsidRDefault="00884EA3"/>
    <w:p w14:paraId="557CB91E" w14:textId="77777777" w:rsidR="00884EA3" w:rsidRDefault="00884EA3"/>
    <w:p w14:paraId="3FCBA907" w14:textId="77777777" w:rsidR="00884EA3" w:rsidRDefault="00884EA3"/>
    <w:p w14:paraId="09ADD821" w14:textId="77777777" w:rsidR="00884EA3" w:rsidRDefault="00884EA3"/>
    <w:p w14:paraId="2A411849" w14:textId="77777777" w:rsidR="00884EA3" w:rsidRDefault="00884EA3"/>
    <w:p w14:paraId="1A1108D4" w14:textId="77777777" w:rsidR="00884EA3" w:rsidRDefault="00884EA3"/>
    <w:p w14:paraId="161F564B" w14:textId="77777777" w:rsidR="00884EA3" w:rsidRDefault="00884EA3"/>
    <w:p w14:paraId="2D98A99A" w14:textId="77777777" w:rsidR="00884EA3" w:rsidRDefault="00884EA3"/>
    <w:p w14:paraId="630811B6" w14:textId="77777777" w:rsidR="00884EA3" w:rsidRDefault="00884EA3"/>
    <w:p w14:paraId="52E21D6F" w14:textId="77777777" w:rsidR="00884EA3" w:rsidRDefault="00884EA3"/>
    <w:p w14:paraId="7AFAAFBD" w14:textId="77777777" w:rsidR="00884EA3" w:rsidRDefault="00884EA3"/>
    <w:p w14:paraId="4B77C2A8" w14:textId="77777777" w:rsidR="00884EA3" w:rsidRDefault="00884EA3"/>
    <w:p w14:paraId="06B935F6" w14:textId="77777777" w:rsidR="00884EA3" w:rsidRDefault="00884EA3"/>
    <w:p w14:paraId="686A427F" w14:textId="77777777" w:rsidR="00884EA3" w:rsidRDefault="00884EA3"/>
    <w:p w14:paraId="47EFA23B" w14:textId="77777777" w:rsidR="008D3D64" w:rsidRDefault="008D3D64"/>
    <w:p w14:paraId="17C498E9" w14:textId="5CB5DD17" w:rsidR="00F32902" w:rsidRDefault="00F32902">
      <w:r>
        <w:t>Intro</w:t>
      </w:r>
      <w:r w:rsidR="00772B1E">
        <w:t>duction –</w:t>
      </w:r>
    </w:p>
    <w:p w14:paraId="592E9DEB" w14:textId="5C34D565" w:rsidR="00772B1E" w:rsidRDefault="7BB0E407">
      <w:r>
        <w:t>Health and s</w:t>
      </w:r>
      <w:r w:rsidR="00C25571">
        <w:t>ocial care workers must work with a wide range of people and give practical and emotional support.</w:t>
      </w:r>
      <w:r w:rsidR="00855C87">
        <w:t xml:space="preserve"> </w:t>
      </w:r>
      <w:r w:rsidR="00C25571">
        <w:t>In this report you will read an outline</w:t>
      </w:r>
      <w:r w:rsidR="003451E9">
        <w:t xml:space="preserve"> and gain a better and brighter insight</w:t>
      </w:r>
      <w:r w:rsidR="00C25571">
        <w:t xml:space="preserve"> of many </w:t>
      </w:r>
      <w:r w:rsidR="008B0AA2">
        <w:t>different psychological theories such as Sigmund Freud, Jean Piaget, and Lev Vygotsky that can  be applied to health and social care settings and can be useful and helpful for health and social care professionals</w:t>
      </w:r>
      <w:r w:rsidR="003451E9">
        <w:t xml:space="preserve"> when it comes to understanding others, how they may feel and what </w:t>
      </w:r>
      <w:r w:rsidR="1CB7F903">
        <w:t xml:space="preserve">type of </w:t>
      </w:r>
      <w:r w:rsidR="003451E9">
        <w:t xml:space="preserve">support they </w:t>
      </w:r>
      <w:r w:rsidR="19AC93B7">
        <w:t xml:space="preserve">can get from health and social care professionals </w:t>
      </w:r>
      <w:r w:rsidR="003451E9">
        <w:t xml:space="preserve">using </w:t>
      </w:r>
      <w:r w:rsidR="590676C7">
        <w:t xml:space="preserve">a range of </w:t>
      </w:r>
      <w:r w:rsidR="003451E9">
        <w:t>psychological theories.</w:t>
      </w:r>
    </w:p>
    <w:p w14:paraId="0B21755C" w14:textId="669844C4" w:rsidR="00F32902" w:rsidRDefault="00F32902"/>
    <w:p w14:paraId="215EEFA7" w14:textId="77777777" w:rsidR="00884EA3" w:rsidRPr="00DC0E38" w:rsidRDefault="00884EA3">
      <w:pPr>
        <w:rPr>
          <w:color w:val="7030A0"/>
        </w:rPr>
      </w:pPr>
    </w:p>
    <w:p w14:paraId="3111200E" w14:textId="77777777" w:rsidR="00884EA3" w:rsidRDefault="00884EA3"/>
    <w:p w14:paraId="331ADA15" w14:textId="77777777" w:rsidR="00884EA3" w:rsidRDefault="00884EA3"/>
    <w:p w14:paraId="6496CAE4" w14:textId="77777777" w:rsidR="00884EA3" w:rsidRDefault="00884EA3"/>
    <w:p w14:paraId="7B8726B3" w14:textId="77777777" w:rsidR="00884EA3" w:rsidRDefault="00884EA3"/>
    <w:p w14:paraId="00E49C5B" w14:textId="77777777" w:rsidR="00884EA3" w:rsidRDefault="00884EA3"/>
    <w:p w14:paraId="3B29B30E" w14:textId="77777777" w:rsidR="00884EA3" w:rsidRDefault="00884EA3"/>
    <w:p w14:paraId="713B0D18" w14:textId="77777777" w:rsidR="00884EA3" w:rsidRDefault="00884EA3"/>
    <w:p w14:paraId="194AA1A8" w14:textId="77777777" w:rsidR="00884EA3" w:rsidRDefault="00884EA3"/>
    <w:p w14:paraId="2D47227E" w14:textId="77777777" w:rsidR="00884EA3" w:rsidRDefault="00884EA3"/>
    <w:p w14:paraId="18A36DC1" w14:textId="77777777" w:rsidR="00884EA3" w:rsidRDefault="00884EA3"/>
    <w:p w14:paraId="7D51C03C" w14:textId="77777777" w:rsidR="00884EA3" w:rsidRDefault="00884EA3"/>
    <w:p w14:paraId="34E1C0DB" w14:textId="77777777" w:rsidR="00884EA3" w:rsidRDefault="00884EA3"/>
    <w:p w14:paraId="2FDEB334" w14:textId="77777777" w:rsidR="00884EA3" w:rsidRDefault="00884EA3"/>
    <w:p w14:paraId="0FDF4CA7" w14:textId="77777777" w:rsidR="00884EA3" w:rsidRDefault="00884EA3"/>
    <w:p w14:paraId="1530CDDE" w14:textId="77777777" w:rsidR="00884EA3" w:rsidRDefault="00884EA3"/>
    <w:p w14:paraId="6E7D64EB" w14:textId="77777777" w:rsidR="00884EA3" w:rsidRDefault="00884EA3"/>
    <w:p w14:paraId="12C4FBFA" w14:textId="77777777" w:rsidR="00884EA3" w:rsidRDefault="00884EA3"/>
    <w:p w14:paraId="60348B5F" w14:textId="77777777" w:rsidR="00884EA3" w:rsidRDefault="00884EA3"/>
    <w:p w14:paraId="03E43A8D" w14:textId="77777777" w:rsidR="00884EA3" w:rsidRDefault="00884EA3"/>
    <w:p w14:paraId="4D29E701" w14:textId="77777777" w:rsidR="00884EA3" w:rsidRDefault="00884EA3"/>
    <w:p w14:paraId="7F3E5AAB" w14:textId="77777777" w:rsidR="003451E9" w:rsidRDefault="003451E9"/>
    <w:p w14:paraId="2932BDE1" w14:textId="77777777" w:rsidR="007B0423" w:rsidRDefault="007B0423"/>
    <w:p w14:paraId="351B7B23" w14:textId="77777777" w:rsidR="007B0423" w:rsidRDefault="007B0423"/>
    <w:p w14:paraId="7040941B" w14:textId="77777777" w:rsidR="008D3D64" w:rsidRDefault="008D3D64"/>
    <w:p w14:paraId="7A9311AE" w14:textId="4F2F9A55" w:rsidR="00F32902" w:rsidRDefault="00F32902">
      <w:r>
        <w:t xml:space="preserve">Freud </w:t>
      </w:r>
    </w:p>
    <w:p w14:paraId="1D6155E0" w14:textId="1F78B703" w:rsidR="00884EA3" w:rsidRPr="007B0423" w:rsidRDefault="00EE7D42">
      <w:r w:rsidRPr="007B0423">
        <w:t xml:space="preserve">Freud had many theories about </w:t>
      </w:r>
      <w:r w:rsidR="00DC0E38" w:rsidRPr="007B0423">
        <w:t xml:space="preserve">personality </w:t>
      </w:r>
      <w:r w:rsidRPr="007B0423">
        <w:t xml:space="preserve">development and how adults’ minds work based on what they may have experienced through childhood and whilst many of </w:t>
      </w:r>
      <w:r w:rsidR="00F56733" w:rsidRPr="007B0423">
        <w:t>Freuds work</w:t>
      </w:r>
      <w:r w:rsidR="00EF0BA3" w:rsidRPr="007B0423">
        <w:t xml:space="preserve"> has been disproved it is still relevant in the world of psychology as a reference point for therapies like </w:t>
      </w:r>
      <w:r w:rsidR="00040BE7" w:rsidRPr="007B0423">
        <w:t xml:space="preserve">hypnosis </w:t>
      </w:r>
      <w:r w:rsidR="00EF0BA3" w:rsidRPr="007B0423">
        <w:t>and talk therapy</w:t>
      </w:r>
      <w:r w:rsidR="00040BE7" w:rsidRPr="007B0423">
        <w:t xml:space="preserve"> – also known as psychoanalysis</w:t>
      </w:r>
      <w:r w:rsidR="00EF0BA3" w:rsidRPr="007B0423">
        <w:t xml:space="preserve">. </w:t>
      </w:r>
      <w:r w:rsidR="00D24343" w:rsidRPr="007B0423">
        <w:t>Talk therapy is the idea that talking about problems can help to solve them. Fred ended up becoming aware of talk therapy through a case in history of a woman known as Anna o who was originally</w:t>
      </w:r>
      <w:r w:rsidR="00F56733" w:rsidRPr="007B0423">
        <w:t xml:space="preserve"> Breuer’s patient which he used the story of to develop his theory. (</w:t>
      </w:r>
      <w:r w:rsidR="00416F37">
        <w:t xml:space="preserve">Cherry, </w:t>
      </w:r>
      <w:r w:rsidR="002B496E">
        <w:t>2022</w:t>
      </w:r>
      <w:r w:rsidR="00F56733" w:rsidRPr="007B0423">
        <w:t>)</w:t>
      </w:r>
      <w:r w:rsidR="002B496E">
        <w:t>.</w:t>
      </w:r>
      <w:r w:rsidR="00F56733" w:rsidRPr="007B0423">
        <w:t xml:space="preserve"> ‘Freud developed this treatment for patients who did not respond to the psychological or medical treatments available during his time.’ Freud had believed that certain types of problems  for example hysteria from the patient Anna O had come from thoughts feelings and behaviours are very deeply in the unconscious mind therefore the present is shaped by the past.</w:t>
      </w:r>
      <w:r w:rsidR="009C0781" w:rsidRPr="007B0423">
        <w:t xml:space="preserve"> (</w:t>
      </w:r>
      <w:r w:rsidR="00EB0A68">
        <w:t>careersinpsychology</w:t>
      </w:r>
      <w:r w:rsidR="004B7847">
        <w:t>.org</w:t>
      </w:r>
      <w:r w:rsidR="00166501">
        <w:t>,2021</w:t>
      </w:r>
      <w:r w:rsidR="009C0781" w:rsidRPr="007B0423">
        <w:t xml:space="preserve">). </w:t>
      </w:r>
      <w:r w:rsidR="00F56733" w:rsidRPr="007B0423">
        <w:t xml:space="preserve"> </w:t>
      </w:r>
      <w:r w:rsidR="00DC0E38" w:rsidRPr="007B0423">
        <w:t>I</w:t>
      </w:r>
      <w:r w:rsidR="00F56733" w:rsidRPr="007B0423">
        <w:t>n Anna O’s case he con</w:t>
      </w:r>
      <w:r w:rsidR="009C0781" w:rsidRPr="007B0423">
        <w:t>cluded that her problems came from childhood sexual abuse.</w:t>
      </w:r>
      <w:r w:rsidR="00F56733" w:rsidRPr="007B0423">
        <w:t xml:space="preserve"> In Freud’s </w:t>
      </w:r>
      <w:r w:rsidR="007B0423" w:rsidRPr="007B0423">
        <w:t>view the</w:t>
      </w:r>
      <w:r w:rsidR="00040BE7" w:rsidRPr="007B0423">
        <w:t xml:space="preserve"> main goal of talk therapy is to help make the client feel healed and help them feel alleviated with their situation.</w:t>
      </w:r>
    </w:p>
    <w:p w14:paraId="32DBFB60" w14:textId="1477C97F" w:rsidR="00884EA3" w:rsidRPr="007B0423" w:rsidRDefault="00884EA3"/>
    <w:p w14:paraId="5279BEE3" w14:textId="6D6D2E3E" w:rsidR="00691B18" w:rsidRDefault="00691B18">
      <w:pPr>
        <w:rPr>
          <w:color w:val="7030A0"/>
        </w:rPr>
      </w:pPr>
    </w:p>
    <w:p w14:paraId="539D8538" w14:textId="77777777" w:rsidR="00691B18" w:rsidRPr="00691B18" w:rsidRDefault="00691B18">
      <w:pPr>
        <w:rPr>
          <w:color w:val="7030A0"/>
        </w:rPr>
      </w:pPr>
    </w:p>
    <w:p w14:paraId="47AB264B" w14:textId="77777777" w:rsidR="00884EA3" w:rsidRDefault="00884EA3"/>
    <w:p w14:paraId="7FD7781A" w14:textId="77777777" w:rsidR="00884EA3" w:rsidRDefault="00884EA3"/>
    <w:p w14:paraId="6D12063A" w14:textId="77777777" w:rsidR="00884EA3" w:rsidRDefault="00884EA3"/>
    <w:p w14:paraId="11FF1E5B" w14:textId="77777777" w:rsidR="00884EA3" w:rsidRDefault="00884EA3"/>
    <w:p w14:paraId="6B7CB5DB" w14:textId="136E5917" w:rsidR="008944E6" w:rsidRDefault="009C0781">
      <w:r>
        <w:t>Practical example</w:t>
      </w:r>
      <w:r w:rsidR="008944E6">
        <w:t xml:space="preserve"> –</w:t>
      </w:r>
    </w:p>
    <w:p w14:paraId="26FC3AE5" w14:textId="0B37EE01" w:rsidR="008944E6" w:rsidRDefault="008944E6">
      <w:r>
        <w:t>Freud’s theory of talk therapy can be beneficial to the health and social care professional because it can be an advantage when trying to help and understand their patients by trying to talk to speak to them. It can make the healthcare professional more understanding and maybe even more empathetic not only in situations with the users but also with their co-workers. To successfully be a part of the health care sector it is good to have this development of empathy and caring towards others.</w:t>
      </w:r>
      <w:r w:rsidR="00E84D76">
        <w:t xml:space="preserve"> I believe it to be essential to be concerned for everyone and their wellbeing.</w:t>
      </w:r>
      <w:r>
        <w:t xml:space="preserve"> It is especially beneficial for the users </w:t>
      </w:r>
      <w:r w:rsidR="00BA5484">
        <w:t xml:space="preserve">to receive an air of security and concern centred towards them and how they may feel. The downside of this could possibly be that the user may not want to talk or may feel like they are being pressured to speak if you don’t want to. Another downside could also be that </w:t>
      </w:r>
      <w:r w:rsidR="00E84D76">
        <w:t>they may feel like they would have to get even more professional help other than the one they are receiving and that could probably make the patient feel worse or more anxious to think about being in a situation like that one.</w:t>
      </w:r>
    </w:p>
    <w:p w14:paraId="67F0CFAB" w14:textId="77777777" w:rsidR="007B0423" w:rsidRDefault="007B0423"/>
    <w:p w14:paraId="795B0446" w14:textId="77777777" w:rsidR="00B732E8" w:rsidRDefault="00B732E8"/>
    <w:p w14:paraId="63DF7A08" w14:textId="77777777" w:rsidR="00B732E8" w:rsidRDefault="00B732E8"/>
    <w:p w14:paraId="73666D9D" w14:textId="77777777" w:rsidR="00B732E8" w:rsidRDefault="00B732E8"/>
    <w:p w14:paraId="71212C48" w14:textId="77777777" w:rsidR="00B732E8" w:rsidRDefault="00B732E8"/>
    <w:p w14:paraId="0CA56F31" w14:textId="3B8825DC" w:rsidR="00884EA3" w:rsidRDefault="00884EA3">
      <w:r>
        <w:t xml:space="preserve">Piaget </w:t>
      </w:r>
    </w:p>
    <w:p w14:paraId="49F9FC71" w14:textId="20311D84" w:rsidR="00884EA3" w:rsidRDefault="00651D38" w:rsidP="00BC47C2">
      <w:r>
        <w:t>Piaget’s theory of cognitive development says that the intelligence of a child changes as the child grows up.</w:t>
      </w:r>
      <w:r w:rsidR="00B82CB2">
        <w:t xml:space="preserve"> (McLeod</w:t>
      </w:r>
      <w:r w:rsidR="001A6922">
        <w:t>,2022</w:t>
      </w:r>
      <w:r>
        <w:t>). In Piaget’s theory of cognitive there are four main stages of development that</w:t>
      </w:r>
      <w:r w:rsidR="00E11C1A">
        <w:t xml:space="preserve"> make up the theory and</w:t>
      </w:r>
      <w:r>
        <w:t xml:space="preserve"> impact</w:t>
      </w:r>
      <w:r w:rsidR="00E11C1A">
        <w:t xml:space="preserve"> </w:t>
      </w:r>
      <w:r>
        <w:t>the child in a different way. Those four stages include sensorimotor stage (birth – 2yrs), preoperational stage (2-7yrs), concrete operational stage (7-11yrs) and the formal operational stage</w:t>
      </w:r>
      <w:r w:rsidR="002C260F">
        <w:t xml:space="preserve"> (12+). (</w:t>
      </w:r>
      <w:r w:rsidR="006B7B75">
        <w:t>McLeod, 2022</w:t>
      </w:r>
      <w:r w:rsidR="002C260F">
        <w:t xml:space="preserve">). In the sensorimotor stage the infants end up learning about the world through their senses and actions, they explore the world and many things. during this stage they will also develop a range of cognitive abilities like object permanence, self-recognition and representational play. In the </w:t>
      </w:r>
      <w:r w:rsidR="6AA528A7">
        <w:t>preoperational</w:t>
      </w:r>
      <w:r w:rsidR="002C260F">
        <w:t xml:space="preserve"> stage toddlers and young children end up getting the ability to represent the world through language and imagery. during this stage the child can think about things symbolically like the ability to make one thing like a word or object stand for something else and the Child may have difficulties with subsections of those objects. In the concrete operational stage children begin to be less egocentric and start to think more about the others that are surrounding them and how they might feel about things</w:t>
      </w:r>
    </w:p>
    <w:p w14:paraId="0A309206" w14:textId="77777777" w:rsidR="00DC0E38" w:rsidRPr="00DC0E38" w:rsidRDefault="00DC0E38">
      <w:pPr>
        <w:rPr>
          <w:color w:val="7030A0"/>
        </w:rPr>
      </w:pPr>
    </w:p>
    <w:p w14:paraId="7F837A00" w14:textId="77777777" w:rsidR="00884EA3" w:rsidRDefault="00884EA3"/>
    <w:p w14:paraId="1159CF3B" w14:textId="77777777" w:rsidR="00884EA3" w:rsidRDefault="00884EA3"/>
    <w:p w14:paraId="03E958E8" w14:textId="77777777" w:rsidR="00884EA3" w:rsidRDefault="00884EA3"/>
    <w:p w14:paraId="05630C9F" w14:textId="77777777" w:rsidR="00884EA3" w:rsidRDefault="00884EA3"/>
    <w:p w14:paraId="08DB4250" w14:textId="31F699A2" w:rsidR="00884EA3" w:rsidRDefault="00884EA3">
      <w:r>
        <w:t xml:space="preserve">Practical example </w:t>
      </w:r>
      <w:r w:rsidR="00E11C1A">
        <w:t>–</w:t>
      </w:r>
    </w:p>
    <w:p w14:paraId="04804334" w14:textId="542C1E16" w:rsidR="00E11C1A" w:rsidRDefault="00E11C1A">
      <w:r>
        <w:t xml:space="preserve">A good way in which Piaget’s </w:t>
      </w:r>
      <w:r w:rsidR="003535AA" w:rsidRPr="003535AA">
        <w:t xml:space="preserve">theory of cognitive development can be beneficial to a health and social care professional that works for children is that the health and social care professional whether that be a social worker or someone who actively works with kids in hospitals can better understand the child and what they may be experiencing during the different stages as described by </w:t>
      </w:r>
      <w:r w:rsidR="00A16F56" w:rsidRPr="003535AA">
        <w:t>Piage</w:t>
      </w:r>
      <w:r w:rsidR="00A16F56">
        <w:t>t</w:t>
      </w:r>
      <w:r w:rsidR="003535AA" w:rsidRPr="003535AA">
        <w:t>. For example for a child coming into the concrete operational stage the health and social care professional will be able to sympathise with the child knowing they may be in their head a lot as this is the stage in which they start to think internally rather than physically</w:t>
      </w:r>
      <w:r w:rsidR="003535AA">
        <w:t>.</w:t>
      </w:r>
      <w:r w:rsidR="003535AA" w:rsidRPr="003535AA">
        <w:t xml:space="preserve"> this can also be beneficial to the user because the health and social care professional will make them feel understood I make them feel as though they can have someone to lean on and to trust</w:t>
      </w:r>
      <w:r w:rsidR="003535AA">
        <w:t xml:space="preserve">. </w:t>
      </w:r>
      <w:r w:rsidR="00A16F56" w:rsidRPr="003535AA">
        <w:t>however,</w:t>
      </w:r>
      <w:r w:rsidR="003535AA" w:rsidRPr="003535AA">
        <w:t xml:space="preserve"> a downside to using </w:t>
      </w:r>
      <w:r w:rsidR="00A16F56" w:rsidRPr="003535AA">
        <w:t>Piaget’s</w:t>
      </w:r>
      <w:r w:rsidR="003535AA" w:rsidRPr="003535AA">
        <w:t xml:space="preserve"> theory of cognitive development</w:t>
      </w:r>
      <w:r w:rsidR="00A16F56">
        <w:t xml:space="preserve"> in health and social care is that the child may not arrive at the </w:t>
      </w:r>
      <w:r w:rsidR="00A16F56" w:rsidRPr="00A16F56">
        <w:t>specific stage at the same time as people th</w:t>
      </w:r>
      <w:r w:rsidR="00A16F56">
        <w:t xml:space="preserve">eir </w:t>
      </w:r>
      <w:r w:rsidR="00A16F56" w:rsidRPr="00A16F56">
        <w:t xml:space="preserve">age therefore it can be misleading, and they can end up feeling </w:t>
      </w:r>
      <w:r w:rsidR="00A16F56">
        <w:t xml:space="preserve"> quite </w:t>
      </w:r>
      <w:r w:rsidR="00A16F56" w:rsidRPr="00A16F56">
        <w:t>alone and misunderstood</w:t>
      </w:r>
      <w:r w:rsidR="00A16F56">
        <w:t>.</w:t>
      </w:r>
    </w:p>
    <w:p w14:paraId="45F8FFAB" w14:textId="7C751E62" w:rsidR="00884EA3" w:rsidRDefault="00884EA3"/>
    <w:p w14:paraId="50B330AD" w14:textId="77777777" w:rsidR="00884EA3" w:rsidRDefault="00884EA3"/>
    <w:p w14:paraId="2F4F004B" w14:textId="77777777" w:rsidR="00884EA3" w:rsidRDefault="00884EA3"/>
    <w:p w14:paraId="7D5E62E1" w14:textId="094AA4E3" w:rsidR="00884EA3" w:rsidRDefault="00884EA3"/>
    <w:p w14:paraId="594430C0" w14:textId="77777777" w:rsidR="00EE7D42" w:rsidRDefault="00EE7D42"/>
    <w:p w14:paraId="35D6BF72" w14:textId="77777777" w:rsidR="00062ED0" w:rsidRDefault="00062ED0"/>
    <w:p w14:paraId="391D8D21" w14:textId="77777777" w:rsidR="00062ED0" w:rsidRDefault="00062ED0"/>
    <w:p w14:paraId="7783FE6E" w14:textId="0A7B594D" w:rsidR="0061726A" w:rsidRDefault="00884EA3">
      <w:r>
        <w:t xml:space="preserve">Vygotsky </w:t>
      </w:r>
      <w:r w:rsidR="00A16F56">
        <w:t>–</w:t>
      </w:r>
    </w:p>
    <w:p w14:paraId="1BA80B3B" w14:textId="0DB5B9A9" w:rsidR="0061726A" w:rsidRDefault="0061726A" w:rsidP="0037785D">
      <w:r>
        <w:t xml:space="preserve">Vygotsky’s </w:t>
      </w:r>
      <w:r w:rsidRPr="0098184F">
        <w:t>theory is</w:t>
      </w:r>
      <w:r w:rsidRPr="0061726A">
        <w:t xml:space="preserve"> </w:t>
      </w:r>
      <w:r w:rsidR="001A1D29" w:rsidRPr="0061726A">
        <w:t>like</w:t>
      </w:r>
      <w:r w:rsidRPr="0061726A">
        <w:t xml:space="preserve"> Piaget’s theory of cognitive </w:t>
      </w:r>
      <w:r w:rsidR="0098184F" w:rsidRPr="0061726A">
        <w:t>development,</w:t>
      </w:r>
      <w:r w:rsidRPr="0061726A">
        <w:t xml:space="preserve"> but they differ slightly</w:t>
      </w:r>
      <w:r>
        <w:t xml:space="preserve">. </w:t>
      </w:r>
      <w:r w:rsidRPr="0061726A">
        <w:t xml:space="preserve">where they both speak about how the child develops and their thoughts and views on child development </w:t>
      </w:r>
      <w:r>
        <w:t xml:space="preserve">Vygotsky emphasises, </w:t>
      </w:r>
      <w:r w:rsidRPr="0061726A">
        <w:t>culture</w:t>
      </w:r>
      <w:r>
        <w:t xml:space="preserve">, </w:t>
      </w:r>
      <w:r w:rsidRPr="0061726A">
        <w:t>language and internalisation through his theory of child cognitive development</w:t>
      </w:r>
      <w:r>
        <w:t xml:space="preserve">. </w:t>
      </w:r>
      <w:r w:rsidRPr="0061726A">
        <w:t xml:space="preserve">in Vygotsky’s theory the Childs cognitive development is in fact stimulated through culture </w:t>
      </w:r>
      <w:r w:rsidR="003A4371" w:rsidRPr="003A4371">
        <w:t>such as reasoning and communication</w:t>
      </w:r>
      <w:r>
        <w:t>. (</w:t>
      </w:r>
      <w:r w:rsidR="00C920A9">
        <w:t>Morin,2012</w:t>
      </w:r>
      <w:r>
        <w:t xml:space="preserve">). </w:t>
      </w:r>
      <w:r w:rsidR="003A4371" w:rsidRPr="003A4371">
        <w:t>Vygotsky developed his own theories about how learning in children happens and he believed that this happened in three distinct stages cognitive</w:t>
      </w:r>
      <w:r w:rsidR="003A4371">
        <w:t xml:space="preserve">, </w:t>
      </w:r>
      <w:r w:rsidR="003A4371" w:rsidRPr="003A4371">
        <w:t>motoric and soci</w:t>
      </w:r>
      <w:r w:rsidR="003A4371">
        <w:t>o</w:t>
      </w:r>
      <w:r w:rsidR="003A4371" w:rsidRPr="003A4371">
        <w:t>cultural</w:t>
      </w:r>
      <w:r w:rsidR="003A4371">
        <w:t xml:space="preserve">. </w:t>
      </w:r>
      <w:r w:rsidR="003A4371" w:rsidRPr="003A4371">
        <w:t>In the cognitive stage it is all about learning thinking and understanding different concepts and ideas</w:t>
      </w:r>
      <w:r w:rsidR="003A4371">
        <w:t xml:space="preserve">. </w:t>
      </w:r>
      <w:r w:rsidR="003A4371" w:rsidRPr="003A4371">
        <w:t>The motoric stage is all about doing physical activities which can improve their cognitive development</w:t>
      </w:r>
      <w:r w:rsidR="003A4371">
        <w:t>.</w:t>
      </w:r>
      <w:r w:rsidR="00EE7D42">
        <w:t xml:space="preserve"> (</w:t>
      </w:r>
      <w:r w:rsidR="00081758">
        <w:t>structural-learning.com</w:t>
      </w:r>
      <w:r w:rsidR="00EE7D42">
        <w:t>)</w:t>
      </w:r>
      <w:r w:rsidR="003A4371">
        <w:t xml:space="preserve"> </w:t>
      </w:r>
      <w:r w:rsidR="003A4371" w:rsidRPr="003A4371">
        <w:t xml:space="preserve">Vygotsky believes that whether someone helps the child with problem solving tasks can either develop or hinder their cognitive development. the main idea lies that people should guide children in the beginning but eventually let them learn </w:t>
      </w:r>
      <w:r w:rsidR="00EF0BA3">
        <w:t>and gain</w:t>
      </w:r>
      <w:r w:rsidR="003A4371" w:rsidRPr="003A4371">
        <w:t xml:space="preserve"> their own sense of responsibility and independence.</w:t>
      </w:r>
      <w:r w:rsidR="00EE7D42">
        <w:t xml:space="preserve"> (</w:t>
      </w:r>
      <w:r w:rsidR="00CB7A47">
        <w:t>Morin,2012</w:t>
      </w:r>
      <w:r w:rsidR="009E726E">
        <w:t>)</w:t>
      </w:r>
      <w:r w:rsidR="009E726E" w:rsidRPr="003A4371">
        <w:t xml:space="preserve"> </w:t>
      </w:r>
      <w:r w:rsidR="009E726E">
        <w:t>The</w:t>
      </w:r>
      <w:r w:rsidR="003A4371" w:rsidRPr="003A4371">
        <w:t xml:space="preserve"> last stage which is the social cultural stage involves interacting with other people</w:t>
      </w:r>
      <w:r w:rsidR="003A4371">
        <w:t xml:space="preserve">. </w:t>
      </w:r>
      <w:r w:rsidR="003A4371" w:rsidRPr="003A4371">
        <w:t>intellectual growth happens through a process of problem-solving experiences that children share with their parents’</w:t>
      </w:r>
      <w:r w:rsidR="001A1D29">
        <w:t xml:space="preserve"> </w:t>
      </w:r>
      <w:r w:rsidR="00EE7D42" w:rsidRPr="003A4371">
        <w:t>teachers’</w:t>
      </w:r>
      <w:r w:rsidR="001A1D29">
        <w:t xml:space="preserve"> (</w:t>
      </w:r>
      <w:r w:rsidR="001A1D29">
        <w:t>known as scaffolding)</w:t>
      </w:r>
      <w:r w:rsidR="003A4371" w:rsidRPr="003A4371">
        <w:t xml:space="preserve"> siblings or even their peers.</w:t>
      </w:r>
      <w:r w:rsidR="001A1D29">
        <w:t xml:space="preserve"> </w:t>
      </w:r>
    </w:p>
    <w:p w14:paraId="66948CAE" w14:textId="6BE5EA3E" w:rsidR="00884EA3" w:rsidRDefault="00884EA3"/>
    <w:p w14:paraId="6D2A1B77" w14:textId="77777777" w:rsidR="00EE7D42" w:rsidRDefault="00EE7D42"/>
    <w:p w14:paraId="6E58301A" w14:textId="1092DCB7" w:rsidR="00884EA3" w:rsidRDefault="00884EA3">
      <w:r>
        <w:t xml:space="preserve">Practical example </w:t>
      </w:r>
    </w:p>
    <w:p w14:paraId="509FA7ED" w14:textId="0003CCE4" w:rsidR="00884EA3" w:rsidRDefault="009321F4">
      <w:r>
        <w:t xml:space="preserve">The way in which </w:t>
      </w:r>
      <w:r w:rsidR="00772B1E">
        <w:t>Vygotsky’s</w:t>
      </w:r>
      <w:r>
        <w:t xml:space="preserve"> theory can be useful or helpful to a </w:t>
      </w:r>
      <w:r w:rsidRPr="009321F4">
        <w:t xml:space="preserve">healthcare professional because there is an alternative to </w:t>
      </w:r>
      <w:r w:rsidR="00772B1E" w:rsidRPr="009321F4">
        <w:t>Piaget’s</w:t>
      </w:r>
      <w:r w:rsidRPr="009321F4">
        <w:t xml:space="preserve"> </w:t>
      </w:r>
      <w:r w:rsidR="001A1D29" w:rsidRPr="009321F4">
        <w:t>theory,</w:t>
      </w:r>
      <w:r w:rsidRPr="009321F4">
        <w:t xml:space="preserve"> and it gives a better insight into children. A healthcare professional that works with children especially will be thankful for this theory as it gives a </w:t>
      </w:r>
      <w:r w:rsidR="001A1D29" w:rsidRPr="009321F4">
        <w:t>healthcare professional way</w:t>
      </w:r>
      <w:r w:rsidRPr="009321F4">
        <w:t xml:space="preserve"> to access the child probably to get them to open up a bit more if they are feeling anxious in the situation that they may be in that requires them to need a healthcare professional. For example if a child maybe in a situation where they may be in a c</w:t>
      </w:r>
      <w:r w:rsidR="00772B1E">
        <w:t>are</w:t>
      </w:r>
      <w:r w:rsidRPr="009321F4">
        <w:t xml:space="preserve"> home or even in the hospital activities that cater to the life stage that they are in according to </w:t>
      </w:r>
      <w:r w:rsidR="00772B1E" w:rsidRPr="009321F4">
        <w:t>Vygotsky</w:t>
      </w:r>
      <w:r w:rsidRPr="009321F4">
        <w:t xml:space="preserve"> can be especially helpful like doing activities like puzzles or playing with playdough, it doesn't matter it just has to be inclusive for the child and they will probably start to open up a bit and feel more confident and a lot happier doing these sorts of activities</w:t>
      </w:r>
      <w:r>
        <w:t xml:space="preserve">. </w:t>
      </w:r>
      <w:r w:rsidRPr="009321F4">
        <w:t>The only downside</w:t>
      </w:r>
      <w:r w:rsidR="00772B1E">
        <w:t xml:space="preserve"> of this theory is that it is mainly applied to younger children and not so much older kids which may be much more difficult to deal with.</w:t>
      </w:r>
    </w:p>
    <w:p w14:paraId="71494D6C" w14:textId="77777777" w:rsidR="00884EA3" w:rsidRDefault="00884EA3"/>
    <w:p w14:paraId="4A88BFEC" w14:textId="77777777" w:rsidR="00884EA3" w:rsidRDefault="00884EA3"/>
    <w:p w14:paraId="1D408173" w14:textId="77777777" w:rsidR="00884EA3" w:rsidRDefault="00884EA3"/>
    <w:p w14:paraId="3F9FC543" w14:textId="77777777" w:rsidR="00884EA3" w:rsidRDefault="00884EA3"/>
    <w:p w14:paraId="3E751C7C" w14:textId="77777777" w:rsidR="00884EA3" w:rsidRDefault="00884EA3"/>
    <w:p w14:paraId="01875F6B" w14:textId="77777777" w:rsidR="00884EA3" w:rsidRDefault="00884EA3"/>
    <w:p w14:paraId="67222A14" w14:textId="77777777" w:rsidR="009E726E" w:rsidRDefault="009E726E"/>
    <w:p w14:paraId="58A609E0" w14:textId="77777777" w:rsidR="009E726E" w:rsidRDefault="009E726E"/>
    <w:p w14:paraId="48AA338D" w14:textId="77777777" w:rsidR="009E726E" w:rsidRDefault="009E726E"/>
    <w:p w14:paraId="5BC8E477" w14:textId="74D5C9C3" w:rsidR="00884EA3" w:rsidRDefault="00884EA3">
      <w:r>
        <w:t xml:space="preserve">Conclusion </w:t>
      </w:r>
    </w:p>
    <w:p w14:paraId="54DD515B" w14:textId="4986E9AC" w:rsidR="00884EA3" w:rsidRDefault="00884EA3"/>
    <w:p w14:paraId="1A2FADBD" w14:textId="1B9EF146" w:rsidR="00793C2A" w:rsidRPr="005D29D3" w:rsidRDefault="00793C2A">
      <w:r w:rsidRPr="005D29D3">
        <w:t xml:space="preserve">Having discussed the three theories </w:t>
      </w:r>
      <w:r w:rsidR="009E726E" w:rsidRPr="005D29D3">
        <w:t xml:space="preserve">of </w:t>
      </w:r>
      <w:r w:rsidR="00737922" w:rsidRPr="005D29D3">
        <w:t>development from Piaget, Freud and Vygotsky a</w:t>
      </w:r>
      <w:r w:rsidRPr="005D29D3">
        <w:t xml:space="preserve">nd shown how these can be applied in different health and social care settings </w:t>
      </w:r>
      <w:r w:rsidR="00C31B2F" w:rsidRPr="005D29D3">
        <w:t xml:space="preserve">in a successful and helpful way </w:t>
      </w:r>
      <w:r w:rsidRPr="005D29D3">
        <w:t>it is clear to see that</w:t>
      </w:r>
      <w:r w:rsidR="00D9167A" w:rsidRPr="005D29D3">
        <w:t xml:space="preserve"> there are many approaches to </w:t>
      </w:r>
      <w:r w:rsidR="007033AE" w:rsidRPr="005D29D3">
        <w:t xml:space="preserve">that are beneficial to the health and social care sector for </w:t>
      </w:r>
      <w:r w:rsidR="003F544F" w:rsidRPr="005D29D3">
        <w:t>professionals</w:t>
      </w:r>
      <w:r w:rsidR="007033AE" w:rsidRPr="005D29D3">
        <w:t xml:space="preserve"> working in those types of settings. </w:t>
      </w:r>
      <w:r w:rsidR="003F544F" w:rsidRPr="005D29D3">
        <w:t xml:space="preserve">I agree with the fact that </w:t>
      </w:r>
      <w:r w:rsidR="00C340A1" w:rsidRPr="005D29D3">
        <w:t xml:space="preserve">a health and social care professional who is more aware of lifespan development and behaviour is in fact more effective in their job role. </w:t>
      </w:r>
      <w:r w:rsidR="00767C21" w:rsidRPr="005D29D3">
        <w:t>I agree with this because of the fact that all of these theories from people like Piaget</w:t>
      </w:r>
      <w:r w:rsidR="00262BFC" w:rsidRPr="005D29D3">
        <w:t xml:space="preserve"> apply to service users in some way shape or form. For example </w:t>
      </w:r>
      <w:r w:rsidR="00BB4F37" w:rsidRPr="005D29D3">
        <w:t xml:space="preserve">as I previously mentioned Piaget’s theory is good for a health and social care professional to be aware of in order to </w:t>
      </w:r>
      <w:r w:rsidR="005D29D3" w:rsidRPr="005D29D3">
        <w:t>be more understanding of a life stage that a child may be going through. That is helpful so that the user can feel better supported and cared for during their time with the healthcare professional.</w:t>
      </w:r>
    </w:p>
    <w:p w14:paraId="435FBC66" w14:textId="77777777" w:rsidR="00884EA3" w:rsidRDefault="00884EA3"/>
    <w:p w14:paraId="789B222C" w14:textId="77777777" w:rsidR="00884EA3" w:rsidRDefault="00884EA3"/>
    <w:p w14:paraId="7011BF8C" w14:textId="77777777" w:rsidR="00884EA3" w:rsidRDefault="00884EA3"/>
    <w:p w14:paraId="174E4395" w14:textId="77777777" w:rsidR="00884EA3" w:rsidRDefault="00884EA3"/>
    <w:p w14:paraId="3F26C010" w14:textId="77777777" w:rsidR="00884EA3" w:rsidRDefault="00884EA3"/>
    <w:p w14:paraId="21791AE6" w14:textId="77777777" w:rsidR="00884EA3" w:rsidRDefault="00884EA3"/>
    <w:p w14:paraId="12FF4064" w14:textId="77777777" w:rsidR="00884EA3" w:rsidRDefault="00884EA3"/>
    <w:p w14:paraId="2D0B8171" w14:textId="77777777" w:rsidR="00884EA3" w:rsidRDefault="00884EA3"/>
    <w:p w14:paraId="77C2DDDD" w14:textId="77777777" w:rsidR="00884EA3" w:rsidRDefault="00884EA3"/>
    <w:p w14:paraId="1C6E6D4C" w14:textId="77777777" w:rsidR="00884EA3" w:rsidRDefault="00884EA3"/>
    <w:p w14:paraId="333EA3F7" w14:textId="77777777" w:rsidR="00884EA3" w:rsidRDefault="00884EA3"/>
    <w:p w14:paraId="7A2E5B3C" w14:textId="77777777" w:rsidR="00884EA3" w:rsidRDefault="00884EA3"/>
    <w:p w14:paraId="40DFBB81" w14:textId="77777777" w:rsidR="00884EA3" w:rsidRDefault="00884EA3"/>
    <w:p w14:paraId="5F98E639" w14:textId="77777777" w:rsidR="00884EA3" w:rsidRDefault="00884EA3"/>
    <w:p w14:paraId="2C70F5D0" w14:textId="77777777" w:rsidR="00884EA3" w:rsidRDefault="00884EA3"/>
    <w:p w14:paraId="16529BA3" w14:textId="77777777" w:rsidR="00884EA3" w:rsidRDefault="00884EA3"/>
    <w:p w14:paraId="25076FF2" w14:textId="77777777" w:rsidR="00884EA3" w:rsidRDefault="00884EA3"/>
    <w:p w14:paraId="24720C4F" w14:textId="77777777" w:rsidR="00884EA3" w:rsidRDefault="00884EA3"/>
    <w:p w14:paraId="5DD54784" w14:textId="77777777" w:rsidR="00884EA3" w:rsidRDefault="00884EA3"/>
    <w:p w14:paraId="6A8065C2" w14:textId="77777777" w:rsidR="00884EA3" w:rsidRDefault="00884EA3"/>
    <w:p w14:paraId="7A879262" w14:textId="77777777" w:rsidR="00884EA3" w:rsidRDefault="00884EA3"/>
    <w:p w14:paraId="52253A88" w14:textId="77777777" w:rsidR="005D29D3" w:rsidRDefault="005D29D3"/>
    <w:p w14:paraId="33388C7C" w14:textId="36B83772" w:rsidR="00884EA3" w:rsidRDefault="00884EA3">
      <w:r>
        <w:t xml:space="preserve">Reference list </w:t>
      </w:r>
      <w:r w:rsidR="004311A9">
        <w:t>–</w:t>
      </w:r>
    </w:p>
    <w:p w14:paraId="2641A238" w14:textId="3886CE1E" w:rsidR="004311A9" w:rsidRPr="004311A9" w:rsidRDefault="004311A9" w:rsidP="004311A9">
      <w:pPr>
        <w:pStyle w:val="NormalWeb"/>
        <w:ind w:left="567" w:hanging="567"/>
        <w:rPr>
          <w:rFonts w:asciiTheme="minorHAnsi" w:hAnsiTheme="minorHAnsi" w:cstheme="minorHAnsi"/>
        </w:rPr>
      </w:pPr>
      <w:r w:rsidRPr="004311A9">
        <w:rPr>
          <w:rFonts w:asciiTheme="minorHAnsi" w:hAnsiTheme="minorHAnsi" w:cstheme="minorHAnsi"/>
        </w:rPr>
        <w:t xml:space="preserve">Cherry, K. (2022) </w:t>
      </w:r>
      <w:r w:rsidRPr="004311A9">
        <w:rPr>
          <w:rFonts w:asciiTheme="minorHAnsi" w:hAnsiTheme="minorHAnsi" w:cstheme="minorHAnsi"/>
          <w:i/>
          <w:iCs/>
        </w:rPr>
        <w:t>Sigmund Freud's psychoanalytic theories in psychology</w:t>
      </w:r>
      <w:r w:rsidRPr="004311A9">
        <w:rPr>
          <w:rFonts w:asciiTheme="minorHAnsi" w:hAnsiTheme="minorHAnsi" w:cstheme="minorHAnsi"/>
        </w:rPr>
        <w:t xml:space="preserve">, </w:t>
      </w:r>
      <w:r w:rsidRPr="004311A9">
        <w:rPr>
          <w:rFonts w:asciiTheme="minorHAnsi" w:hAnsiTheme="minorHAnsi" w:cstheme="minorHAnsi"/>
          <w:i/>
          <w:iCs/>
        </w:rPr>
        <w:t>Verywell Mind</w:t>
      </w:r>
      <w:r w:rsidRPr="004311A9">
        <w:rPr>
          <w:rFonts w:asciiTheme="minorHAnsi" w:hAnsiTheme="minorHAnsi" w:cstheme="minorHAnsi"/>
        </w:rPr>
        <w:t xml:space="preserve">. Available at: </w:t>
      </w:r>
      <w:hyperlink r:id="rId5" w:history="1">
        <w:r w:rsidRPr="00920B7A">
          <w:rPr>
            <w:rStyle w:val="Hyperlink"/>
            <w:rFonts w:asciiTheme="minorHAnsi" w:hAnsiTheme="minorHAnsi" w:cstheme="minorHAnsi"/>
          </w:rPr>
          <w:t>https://www.verywellmind.com/freudian-theory-2795845#toc-freuds-theory-of-talk-therapy</w:t>
        </w:r>
      </w:hyperlink>
      <w:r>
        <w:rPr>
          <w:rFonts w:asciiTheme="minorHAnsi" w:hAnsiTheme="minorHAnsi" w:cstheme="minorHAnsi"/>
        </w:rPr>
        <w:t xml:space="preserve"> </w:t>
      </w:r>
      <w:r w:rsidRPr="004311A9">
        <w:rPr>
          <w:rFonts w:asciiTheme="minorHAnsi" w:hAnsiTheme="minorHAnsi" w:cstheme="minorHAnsi"/>
        </w:rPr>
        <w:t xml:space="preserve"> (Accessed: March 26, 2023). </w:t>
      </w:r>
    </w:p>
    <w:p w14:paraId="3EF90D78" w14:textId="61EC713F" w:rsidR="004311A9" w:rsidRPr="004311A9" w:rsidRDefault="004311A9" w:rsidP="004311A9">
      <w:pPr>
        <w:pStyle w:val="NormalWeb"/>
        <w:ind w:left="567" w:hanging="567"/>
        <w:rPr>
          <w:rFonts w:asciiTheme="minorHAnsi" w:hAnsiTheme="minorHAnsi" w:cstheme="minorHAnsi"/>
        </w:rPr>
      </w:pPr>
      <w:r w:rsidRPr="004311A9">
        <w:rPr>
          <w:rFonts w:asciiTheme="minorHAnsi" w:hAnsiTheme="minorHAnsi" w:cstheme="minorHAnsi"/>
        </w:rPr>
        <w:t xml:space="preserve">Morin, A. (2012) </w:t>
      </w:r>
      <w:r w:rsidRPr="004311A9">
        <w:rPr>
          <w:rFonts w:asciiTheme="minorHAnsi" w:hAnsiTheme="minorHAnsi" w:cstheme="minorHAnsi"/>
          <w:i/>
          <w:iCs/>
        </w:rPr>
        <w:t>Vygotsky's theory</w:t>
      </w:r>
      <w:r w:rsidRPr="004311A9">
        <w:rPr>
          <w:rFonts w:asciiTheme="minorHAnsi" w:hAnsiTheme="minorHAnsi" w:cstheme="minorHAnsi"/>
        </w:rPr>
        <w:t xml:space="preserve">, </w:t>
      </w:r>
      <w:r w:rsidRPr="004311A9">
        <w:rPr>
          <w:rFonts w:asciiTheme="minorHAnsi" w:hAnsiTheme="minorHAnsi" w:cstheme="minorHAnsi"/>
          <w:i/>
          <w:iCs/>
        </w:rPr>
        <w:t>Vygotsky's Theory - an overview | ScienceDirect Topics</w:t>
      </w:r>
      <w:r w:rsidRPr="004311A9">
        <w:rPr>
          <w:rFonts w:asciiTheme="minorHAnsi" w:hAnsiTheme="minorHAnsi" w:cstheme="minorHAnsi"/>
        </w:rPr>
        <w:t xml:space="preserve">. Available at: </w:t>
      </w:r>
      <w:hyperlink r:id="rId6" w:history="1">
        <w:r w:rsidRPr="00920B7A">
          <w:rPr>
            <w:rStyle w:val="Hyperlink"/>
            <w:rFonts w:asciiTheme="minorHAnsi" w:hAnsiTheme="minorHAnsi" w:cstheme="minorHAnsi"/>
          </w:rPr>
          <w:t>https://www.sciencedirect.com/topics/psychology/vygotskys-theory</w:t>
        </w:r>
      </w:hyperlink>
      <w:r>
        <w:rPr>
          <w:rFonts w:asciiTheme="minorHAnsi" w:hAnsiTheme="minorHAnsi" w:cstheme="minorHAnsi"/>
        </w:rPr>
        <w:t xml:space="preserve"> </w:t>
      </w:r>
      <w:r w:rsidRPr="004311A9">
        <w:rPr>
          <w:rFonts w:asciiTheme="minorHAnsi" w:hAnsiTheme="minorHAnsi" w:cstheme="minorHAnsi"/>
        </w:rPr>
        <w:t xml:space="preserve"> (Accessed: March 26, 2023). </w:t>
      </w:r>
    </w:p>
    <w:p w14:paraId="7386873D" w14:textId="3456A468" w:rsidR="004311A9" w:rsidRPr="004311A9" w:rsidRDefault="004311A9" w:rsidP="004311A9">
      <w:pPr>
        <w:pStyle w:val="NormalWeb"/>
        <w:ind w:left="567" w:hanging="567"/>
        <w:rPr>
          <w:rFonts w:asciiTheme="minorHAnsi" w:hAnsiTheme="minorHAnsi" w:cstheme="minorHAnsi"/>
        </w:rPr>
      </w:pPr>
      <w:r w:rsidRPr="004311A9">
        <w:rPr>
          <w:rFonts w:asciiTheme="minorHAnsi" w:hAnsiTheme="minorHAnsi" w:cstheme="minorHAnsi"/>
          <w:i/>
          <w:iCs/>
        </w:rPr>
        <w:t>Psychoanalysis - type of therapy</w:t>
      </w:r>
      <w:r w:rsidRPr="004311A9">
        <w:rPr>
          <w:rFonts w:asciiTheme="minorHAnsi" w:hAnsiTheme="minorHAnsi" w:cstheme="minorHAnsi"/>
        </w:rPr>
        <w:t xml:space="preserve"> (2021) </w:t>
      </w:r>
      <w:r w:rsidRPr="004311A9">
        <w:rPr>
          <w:rFonts w:asciiTheme="minorHAnsi" w:hAnsiTheme="minorHAnsi" w:cstheme="minorHAnsi"/>
          <w:i/>
          <w:iCs/>
        </w:rPr>
        <w:t>CareersinPsychology.org |</w:t>
      </w:r>
      <w:r w:rsidRPr="004311A9">
        <w:rPr>
          <w:rFonts w:asciiTheme="minorHAnsi" w:hAnsiTheme="minorHAnsi" w:cstheme="minorHAnsi"/>
        </w:rPr>
        <w:t xml:space="preserve">. Available at: </w:t>
      </w:r>
      <w:hyperlink r:id="rId7" w:history="1">
        <w:r w:rsidRPr="00920B7A">
          <w:rPr>
            <w:rStyle w:val="Hyperlink"/>
            <w:rFonts w:asciiTheme="minorHAnsi" w:hAnsiTheme="minorHAnsi" w:cstheme="minorHAnsi"/>
          </w:rPr>
          <w:t>https://careersinpsychology.org/psychoanalysis/#:~:text=Psychoanalysis%2C%20also%20known%20as%20%E2%80%9Ctalk,treatments%20available%20during%20his%20time</w:t>
        </w:r>
      </w:hyperlink>
      <w:r>
        <w:rPr>
          <w:rFonts w:asciiTheme="minorHAnsi" w:hAnsiTheme="minorHAnsi" w:cstheme="minorHAnsi"/>
        </w:rPr>
        <w:t xml:space="preserve"> </w:t>
      </w:r>
      <w:r w:rsidRPr="004311A9">
        <w:rPr>
          <w:rFonts w:asciiTheme="minorHAnsi" w:hAnsiTheme="minorHAnsi" w:cstheme="minorHAnsi"/>
        </w:rPr>
        <w:t xml:space="preserve"> (Accessed: March 26, 2023). </w:t>
      </w:r>
    </w:p>
    <w:p w14:paraId="0AFF166A" w14:textId="592E9337" w:rsidR="004311A9" w:rsidRPr="004311A9" w:rsidRDefault="004311A9" w:rsidP="004311A9">
      <w:pPr>
        <w:pStyle w:val="NormalWeb"/>
        <w:ind w:left="567" w:hanging="567"/>
        <w:rPr>
          <w:rFonts w:asciiTheme="minorHAnsi" w:hAnsiTheme="minorHAnsi" w:cstheme="minorHAnsi"/>
        </w:rPr>
      </w:pPr>
      <w:r w:rsidRPr="004311A9">
        <w:rPr>
          <w:rFonts w:asciiTheme="minorHAnsi" w:hAnsiTheme="minorHAnsi" w:cstheme="minorHAnsi"/>
          <w:i/>
          <w:iCs/>
        </w:rPr>
        <w:t>Vygotsky's theory</w:t>
      </w:r>
      <w:r w:rsidRPr="004311A9">
        <w:rPr>
          <w:rFonts w:asciiTheme="minorHAnsi" w:hAnsiTheme="minorHAnsi" w:cstheme="minorHAnsi"/>
        </w:rPr>
        <w:t xml:space="preserve"> (no date) </w:t>
      </w:r>
      <w:r w:rsidRPr="004311A9">
        <w:rPr>
          <w:rFonts w:asciiTheme="minorHAnsi" w:hAnsiTheme="minorHAnsi" w:cstheme="minorHAnsi"/>
          <w:i/>
          <w:iCs/>
        </w:rPr>
        <w:t>RSS</w:t>
      </w:r>
      <w:r w:rsidRPr="004311A9">
        <w:rPr>
          <w:rFonts w:asciiTheme="minorHAnsi" w:hAnsiTheme="minorHAnsi" w:cstheme="minorHAnsi"/>
        </w:rPr>
        <w:t xml:space="preserve">. Available at: </w:t>
      </w:r>
      <w:hyperlink r:id="rId8" w:history="1">
        <w:r w:rsidRPr="00920B7A">
          <w:rPr>
            <w:rStyle w:val="Hyperlink"/>
            <w:rFonts w:asciiTheme="minorHAnsi" w:hAnsiTheme="minorHAnsi" w:cstheme="minorHAnsi"/>
          </w:rPr>
          <w:t>https://www.structural-learning.com/post/vygotskys-theory</w:t>
        </w:r>
      </w:hyperlink>
      <w:r>
        <w:rPr>
          <w:rFonts w:asciiTheme="minorHAnsi" w:hAnsiTheme="minorHAnsi" w:cstheme="minorHAnsi"/>
        </w:rPr>
        <w:t xml:space="preserve"> </w:t>
      </w:r>
      <w:r w:rsidRPr="004311A9">
        <w:rPr>
          <w:rFonts w:asciiTheme="minorHAnsi" w:hAnsiTheme="minorHAnsi" w:cstheme="minorHAnsi"/>
        </w:rPr>
        <w:t xml:space="preserve"> (Accessed: March 26, 2023). </w:t>
      </w:r>
    </w:p>
    <w:p w14:paraId="5FE6D7A6" w14:textId="77777777" w:rsidR="004311A9" w:rsidRDefault="004311A9"/>
    <w:sectPr w:rsidR="004311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902"/>
    <w:rsid w:val="00040BE7"/>
    <w:rsid w:val="00061727"/>
    <w:rsid w:val="00062ED0"/>
    <w:rsid w:val="00081758"/>
    <w:rsid w:val="000F086A"/>
    <w:rsid w:val="00166501"/>
    <w:rsid w:val="001A1D29"/>
    <w:rsid w:val="001A6922"/>
    <w:rsid w:val="00262BFC"/>
    <w:rsid w:val="002B496E"/>
    <w:rsid w:val="002C260F"/>
    <w:rsid w:val="002D24C0"/>
    <w:rsid w:val="003451E9"/>
    <w:rsid w:val="003535AA"/>
    <w:rsid w:val="0037785D"/>
    <w:rsid w:val="003A093E"/>
    <w:rsid w:val="003A4371"/>
    <w:rsid w:val="003F544F"/>
    <w:rsid w:val="00416F37"/>
    <w:rsid w:val="004311A9"/>
    <w:rsid w:val="004B7847"/>
    <w:rsid w:val="00541724"/>
    <w:rsid w:val="005D29D3"/>
    <w:rsid w:val="0061726A"/>
    <w:rsid w:val="00651D38"/>
    <w:rsid w:val="006779FF"/>
    <w:rsid w:val="00691B18"/>
    <w:rsid w:val="006B7B75"/>
    <w:rsid w:val="006C3460"/>
    <w:rsid w:val="007033AE"/>
    <w:rsid w:val="00736E7C"/>
    <w:rsid w:val="00737922"/>
    <w:rsid w:val="00767C21"/>
    <w:rsid w:val="00772B1E"/>
    <w:rsid w:val="00793C2A"/>
    <w:rsid w:val="007B0423"/>
    <w:rsid w:val="00855C87"/>
    <w:rsid w:val="00884EA3"/>
    <w:rsid w:val="008944E6"/>
    <w:rsid w:val="008B0AA2"/>
    <w:rsid w:val="008C306D"/>
    <w:rsid w:val="008D3D64"/>
    <w:rsid w:val="009175E3"/>
    <w:rsid w:val="009321F4"/>
    <w:rsid w:val="0098184F"/>
    <w:rsid w:val="009C0781"/>
    <w:rsid w:val="009E726E"/>
    <w:rsid w:val="00A16F56"/>
    <w:rsid w:val="00B732E8"/>
    <w:rsid w:val="00B82CB2"/>
    <w:rsid w:val="00BA5484"/>
    <w:rsid w:val="00BB4F37"/>
    <w:rsid w:val="00BC47C2"/>
    <w:rsid w:val="00BD0FBC"/>
    <w:rsid w:val="00C25571"/>
    <w:rsid w:val="00C31B2F"/>
    <w:rsid w:val="00C340A1"/>
    <w:rsid w:val="00C920A9"/>
    <w:rsid w:val="00CB7A47"/>
    <w:rsid w:val="00D24343"/>
    <w:rsid w:val="00D620FD"/>
    <w:rsid w:val="00D9167A"/>
    <w:rsid w:val="00DC0E38"/>
    <w:rsid w:val="00E11C1A"/>
    <w:rsid w:val="00E84D76"/>
    <w:rsid w:val="00EB0A68"/>
    <w:rsid w:val="00EE7D42"/>
    <w:rsid w:val="00EF0BA3"/>
    <w:rsid w:val="00F32902"/>
    <w:rsid w:val="00F440A1"/>
    <w:rsid w:val="00F56733"/>
    <w:rsid w:val="05785A8C"/>
    <w:rsid w:val="19AC93B7"/>
    <w:rsid w:val="1CB7F903"/>
    <w:rsid w:val="257305DC"/>
    <w:rsid w:val="35231DCF"/>
    <w:rsid w:val="3F100DF9"/>
    <w:rsid w:val="590676C7"/>
    <w:rsid w:val="6AA528A7"/>
    <w:rsid w:val="731CA20D"/>
    <w:rsid w:val="7BB0E4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8AC24"/>
  <w15:chartTrackingRefBased/>
  <w15:docId w15:val="{A3CFE77E-C351-49BF-A779-7062FF88E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1D38"/>
    <w:rPr>
      <w:color w:val="0563C1" w:themeColor="hyperlink"/>
      <w:u w:val="single"/>
    </w:rPr>
  </w:style>
  <w:style w:type="character" w:styleId="UnresolvedMention">
    <w:name w:val="Unresolved Mention"/>
    <w:basedOn w:val="DefaultParagraphFont"/>
    <w:uiPriority w:val="99"/>
    <w:semiHidden/>
    <w:unhideWhenUsed/>
    <w:rsid w:val="00651D38"/>
    <w:rPr>
      <w:color w:val="605E5C"/>
      <w:shd w:val="clear" w:color="auto" w:fill="E1DFDD"/>
    </w:rPr>
  </w:style>
  <w:style w:type="character" w:styleId="FollowedHyperlink">
    <w:name w:val="FollowedHyperlink"/>
    <w:basedOn w:val="DefaultParagraphFont"/>
    <w:uiPriority w:val="99"/>
    <w:semiHidden/>
    <w:unhideWhenUsed/>
    <w:rsid w:val="00EE7D42"/>
    <w:rPr>
      <w:color w:val="954F72" w:themeColor="followedHyperlink"/>
      <w:u w:val="single"/>
    </w:rPr>
  </w:style>
  <w:style w:type="paragraph" w:styleId="NormalWeb">
    <w:name w:val="Normal (Web)"/>
    <w:basedOn w:val="Normal"/>
    <w:uiPriority w:val="99"/>
    <w:semiHidden/>
    <w:unhideWhenUsed/>
    <w:rsid w:val="004311A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2980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ructural-learning.com/post/vygotskys-theory" TargetMode="External"/><Relationship Id="rId3" Type="http://schemas.openxmlformats.org/officeDocument/2006/relationships/settings" Target="settings.xml"/><Relationship Id="rId7" Type="http://schemas.openxmlformats.org/officeDocument/2006/relationships/hyperlink" Target="https://careersinpsychology.org/psychoanalysis/#:~:text=Psychoanalysis%2C%20also%20known%20as%20%E2%80%9Ctalk,treatments%20available%20during%20his%20tim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sciencedirect.com/topics/psychology/vygotskys-theory" TargetMode="External"/><Relationship Id="rId5" Type="http://schemas.openxmlformats.org/officeDocument/2006/relationships/hyperlink" Target="https://www.verywellmind.com/freudian-theory-2795845#toc-freuds-theory-of-talk-therapy"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1E51A0-AD5B-463F-8190-AA3188907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7</Pages>
  <Words>1558</Words>
  <Characters>8887</Characters>
  <Application>Microsoft Office Word</Application>
  <DocSecurity>0</DocSecurity>
  <Lines>74</Lines>
  <Paragraphs>20</Paragraphs>
  <ScaleCrop>false</ScaleCrop>
  <Company/>
  <LinksUpToDate>false</LinksUpToDate>
  <CharactersWithSpaces>10425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Palgrave (2133276)</dc:creator>
  <cp:keywords/>
  <dc:description/>
  <cp:lastModifiedBy>Sharon Palgrave (2133276)</cp:lastModifiedBy>
  <cp:revision>40</cp:revision>
  <dcterms:created xsi:type="dcterms:W3CDTF">2023-03-26T20:20:00Z</dcterms:created>
  <dcterms:modified xsi:type="dcterms:W3CDTF">2023-03-26T22:38:00Z</dcterms:modified>
</cp:coreProperties>
</file>