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b/>
          <w:color w:val="2E74B5"/>
          <w:spacing w:val="0"/>
          <w:position w:val="0"/>
          <w:sz w:val="32"/>
          <w:shd w:fill="auto" w:val="clear"/>
        </w:rPr>
      </w:pPr>
      <w:r>
        <w:rPr>
          <w:rFonts w:ascii="Calibri Light" w:hAnsi="Calibri Light" w:cs="Calibri Light" w:eastAsia="Calibri Light"/>
          <w:b/>
          <w:color w:val="2E74B5"/>
          <w:spacing w:val="0"/>
          <w:position w:val="0"/>
          <w:sz w:val="32"/>
          <w:shd w:fill="auto" w:val="clear"/>
        </w:rPr>
        <w:t xml:space="preserve">A Mental Health Challenge in Children and Young People (Bullying, self-harming and emotional well-being)</w:t>
      </w:r>
    </w:p>
    <w:p>
      <w:pPr>
        <w:keepNext w:val="true"/>
        <w:keepLines w:val="true"/>
        <w:spacing w:before="40" w:after="0" w:line="259"/>
        <w:ind w:right="0" w:left="0" w:firstLine="0"/>
        <w:jc w:val="left"/>
        <w:rPr>
          <w:rFonts w:ascii="Calibri Light" w:hAnsi="Calibri Light" w:cs="Calibri Light" w:eastAsia="Calibri Light"/>
          <w:b/>
          <w:i/>
          <w:color w:val="2E74B5"/>
          <w:spacing w:val="0"/>
          <w:position w:val="0"/>
          <w:sz w:val="26"/>
          <w:shd w:fill="auto" w:val="clear"/>
        </w:rPr>
      </w:pPr>
      <w:r>
        <w:rPr>
          <w:rFonts w:ascii="Calibri Light" w:hAnsi="Calibri Light" w:cs="Calibri Light" w:eastAsia="Calibri Light"/>
          <w:b/>
          <w:i/>
          <w:color w:val="2E74B5"/>
          <w:spacing w:val="0"/>
          <w:position w:val="0"/>
          <w:sz w:val="26"/>
          <w:shd w:fill="auto" w:val="clear"/>
        </w:rPr>
        <w:t xml:space="preserve">Issue and Aim</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primary issue is that most of the children and young people are facing the mental health problem in the society in term of self-harming, bullying and emotional well-being. There are about 1 in 10 children and young people are facing a mental health problem. It includes anxiety, depressions, self-harm, emotional well-being, bullying and negativity that affect the personality development of a child and young people and also affects their lives. It is often unclear that there are some of the factors that are linked with the schools and environment that directly affect the children’s mental health condition .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aim of is to provide preventive measurement, treatment, and interventions of this affected mental illness in children and young people. It is alarming that there is also 70 percent of the children and young people that are experiencing the mental health problem and still there are not any effective interventions adopt which are sufficient to get rid of this issue.   </w:t>
      </w:r>
    </w:p>
    <w:p>
      <w:pPr>
        <w:keepNext w:val="true"/>
        <w:keepLines w:val="true"/>
        <w:spacing w:before="40" w:after="0" w:line="259"/>
        <w:ind w:right="0" w:left="0" w:firstLine="0"/>
        <w:jc w:val="left"/>
        <w:rPr>
          <w:rFonts w:ascii="Calibri Light" w:hAnsi="Calibri Light" w:cs="Calibri Light" w:eastAsia="Calibri Light"/>
          <w:b/>
          <w:i/>
          <w:color w:val="2E74B5"/>
          <w:spacing w:val="0"/>
          <w:position w:val="0"/>
          <w:sz w:val="26"/>
          <w:shd w:fill="auto" w:val="clear"/>
        </w:rPr>
      </w:pPr>
      <w:r>
        <w:rPr>
          <w:rFonts w:ascii="Calibri Light" w:hAnsi="Calibri Light" w:cs="Calibri Light" w:eastAsia="Calibri Light"/>
          <w:b/>
          <w:i/>
          <w:color w:val="2E74B5"/>
          <w:spacing w:val="0"/>
          <w:position w:val="0"/>
          <w:sz w:val="26"/>
          <w:shd w:fill="auto" w:val="clear"/>
        </w:rPr>
        <w:t xml:space="preserve">Young People’s Mental Health and Well-being</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importance of this issue in the mental illness in the people and children is just as important as the health. The good mental health allows developing the resilience in the children and young people to cope up the thrown of life and helps to grow the well-rounded healthy lifestyle.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According to the WHO, mental disorders is the most single problem and disease that is found in young people. In North America, it is about 15% to 20% of children and young people who are suffering from mental illness. Additionally, there are 70 % mentally disorder people are found at the age of 25, and they are making the critical area of the mental disorder in which young people are promoting and addressing the mental health problem in the society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treatment of mental illness can also impede all the aspects of the health such as emotional well-being and social development, social isolated young people vocational and interpreted contributed people etc. . Measuring and addressing the mental health problem in the early stage of life can effort to decrease the behavioral and emotional problem, impairing functions, law enforcement, and contacts forms. This could also lead towards the improvement or the behavioral and social adjustment, performance in schools and learning outcome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According to the studies, there is a large gap found that need to know how to treat the mental illness and emotional illness in the children and young people. The research into the mental developmental neurobiology shows that the causes of mental illness the most effective best-tolerated treatment that can support this treatment .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bullying and self-harm are also very common in the children and young people, due to this most of the people are committing suicide in such as way: </w:t>
      </w:r>
    </w:p>
    <w:p>
      <w:pPr>
        <w:numPr>
          <w:ilvl w:val="0"/>
          <w:numId w:val="7"/>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Cutting and scratching themselves, </w:t>
      </w:r>
    </w:p>
    <w:p>
      <w:pPr>
        <w:numPr>
          <w:ilvl w:val="0"/>
          <w:numId w:val="7"/>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Burning their skin,</w:t>
      </w:r>
    </w:p>
    <w:p>
      <w:pPr>
        <w:numPr>
          <w:ilvl w:val="0"/>
          <w:numId w:val="7"/>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Hitting themselves with hard stuff,</w:t>
      </w:r>
    </w:p>
    <w:p>
      <w:pPr>
        <w:numPr>
          <w:ilvl w:val="0"/>
          <w:numId w:val="7"/>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Taking too much medications etc.</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Most of the mental health professionals are trying to cope with these issues of self-harm behaviors. There are some of the reasons for self-harm that includes: </w:t>
      </w:r>
    </w:p>
    <w:p>
      <w:pPr>
        <w:numPr>
          <w:ilvl w:val="0"/>
          <w:numId w:val="9"/>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Communicating with stress and pain,</w:t>
      </w:r>
    </w:p>
    <w:p>
      <w:pPr>
        <w:numPr>
          <w:ilvl w:val="0"/>
          <w:numId w:val="9"/>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Getting relief from stress and painful feelings,</w:t>
      </w:r>
    </w:p>
    <w:p>
      <w:pPr>
        <w:numPr>
          <w:ilvl w:val="0"/>
          <w:numId w:val="9"/>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Dealing with emotionless feeling .</w:t>
      </w:r>
    </w:p>
    <w:p>
      <w:pPr>
        <w:keepNext w:val="true"/>
        <w:keepLines w:val="true"/>
        <w:spacing w:before="40" w:after="0" w:line="259"/>
        <w:ind w:right="0" w:left="0" w:firstLine="0"/>
        <w:jc w:val="both"/>
        <w:rPr>
          <w:rFonts w:ascii="Calibri Light" w:hAnsi="Calibri Light" w:cs="Calibri Light" w:eastAsia="Calibri Light"/>
          <w:b/>
          <w:i/>
          <w:color w:val="2E74B5"/>
          <w:spacing w:val="0"/>
          <w:position w:val="0"/>
          <w:sz w:val="26"/>
          <w:shd w:fill="auto" w:val="clear"/>
        </w:rPr>
      </w:pPr>
      <w:r>
        <w:rPr>
          <w:rFonts w:ascii="Calibri Light" w:hAnsi="Calibri Light" w:cs="Calibri Light" w:eastAsia="Calibri Light"/>
          <w:b/>
          <w:i/>
          <w:color w:val="2E74B5"/>
          <w:spacing w:val="0"/>
          <w:position w:val="0"/>
          <w:sz w:val="26"/>
          <w:shd w:fill="auto" w:val="clear"/>
        </w:rPr>
        <w:t xml:space="preserve">Improvement of Mental Health and Well-being in Children</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are the following ways mentioned below for the improvement of mental health and well-being in children.</w:t>
      </w:r>
    </w:p>
    <w:p>
      <w:pPr>
        <w:spacing w:before="0" w:after="160" w:line="259"/>
        <w:ind w:right="0" w:left="0" w:firstLine="0"/>
        <w:jc w:val="both"/>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Learn to do things, enjoy and relax</w:t>
      </w:r>
    </w:p>
    <w:p>
      <w:pPr>
        <w:spacing w:before="0" w:after="160" w:line="259"/>
        <w:ind w:right="0" w:left="0" w:firstLine="0"/>
        <w:jc w:val="center"/>
        <w:rPr>
          <w:rFonts w:ascii="Calibri" w:hAnsi="Calibri" w:cs="Calibri" w:eastAsia="Calibri"/>
          <w:b/>
          <w:color w:val="auto"/>
          <w:spacing w:val="0"/>
          <w:position w:val="0"/>
          <w:sz w:val="24"/>
          <w:u w:val="single"/>
          <w:shd w:fill="auto" w:val="clear"/>
        </w:rPr>
      </w:pPr>
      <w:r>
        <w:object w:dxaOrig="7046" w:dyaOrig="3522">
          <v:rect xmlns:o="urn:schemas-microsoft-com:office:office" xmlns:v="urn:schemas-microsoft-com:vml" id="rectole0000000000" style="width:352.300000pt;height:176.1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Following ways that are more effective to learn new things and get enjoy:</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Gardening,</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Going shopping,</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Playing with pets,</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Listening to music and watching TV,</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Playing video games,</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Practicing mindful techniques such as yoga and exercise that reduce anxiety and negativity. </w:t>
      </w:r>
    </w:p>
    <w:p>
      <w:pPr>
        <w:spacing w:before="0" w:after="160" w:line="259"/>
        <w:ind w:right="0" w:left="0" w:firstLine="0"/>
        <w:jc w:val="both"/>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Eating Healthy </w:t>
      </w:r>
    </w:p>
    <w:p>
      <w:pPr>
        <w:spacing w:before="0" w:after="160" w:line="259"/>
        <w:ind w:right="0" w:left="0" w:firstLine="0"/>
        <w:jc w:val="center"/>
        <w:rPr>
          <w:rFonts w:ascii="Calibri" w:hAnsi="Calibri" w:cs="Calibri" w:eastAsia="Calibri"/>
          <w:b/>
          <w:color w:val="auto"/>
          <w:spacing w:val="0"/>
          <w:position w:val="0"/>
          <w:sz w:val="24"/>
          <w:u w:val="single"/>
          <w:shd w:fill="auto" w:val="clear"/>
        </w:rPr>
      </w:pPr>
      <w:r>
        <w:object w:dxaOrig="6681" w:dyaOrig="4454">
          <v:rect xmlns:o="urn:schemas-microsoft-com:office:office" xmlns:v="urn:schemas-microsoft-com:vml" id="rectole0000000001" style="width:334.050000pt;height:222.7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w:t>
      </w:r>
    </w:p>
    <w:p>
      <w:pPr>
        <w:numPr>
          <w:ilvl w:val="0"/>
          <w:numId w:val="17"/>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Take a balanced healthy diet that will help to feel calmer,</w:t>
      </w:r>
    </w:p>
    <w:p>
      <w:pPr>
        <w:numPr>
          <w:ilvl w:val="0"/>
          <w:numId w:val="17"/>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Eat a large number of fruits and vegetables that balance the sugar level, boost energy and keep the body healthier.</w:t>
      </w:r>
    </w:p>
    <w:p>
      <w:pPr>
        <w:spacing w:before="0" w:after="160" w:line="259"/>
        <w:ind w:right="0" w:left="0" w:firstLine="0"/>
        <w:jc w:val="both"/>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Getting move</w:t>
      </w:r>
    </w:p>
    <w:p>
      <w:pPr>
        <w:spacing w:before="0" w:after="160" w:line="259"/>
        <w:ind w:right="0" w:left="0" w:firstLine="0"/>
        <w:jc w:val="center"/>
        <w:rPr>
          <w:rFonts w:ascii="Calibri" w:hAnsi="Calibri" w:cs="Calibri" w:eastAsia="Calibri"/>
          <w:b/>
          <w:color w:val="auto"/>
          <w:spacing w:val="0"/>
          <w:position w:val="0"/>
          <w:sz w:val="24"/>
          <w:u w:val="single"/>
          <w:shd w:fill="auto" w:val="clear"/>
        </w:rPr>
      </w:pPr>
      <w:r>
        <w:object w:dxaOrig="5811" w:dyaOrig="3543">
          <v:rect xmlns:o="urn:schemas-microsoft-com:office:office" xmlns:v="urn:schemas-microsoft-com:vml" id="rectole0000000002" style="width:290.550000pt;height:177.1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children should get moving on a daily basis in term of</w:t>
      </w:r>
    </w:p>
    <w:p>
      <w:pPr>
        <w:numPr>
          <w:ilvl w:val="0"/>
          <w:numId w:val="21"/>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Take participation in curriculum activities,</w:t>
      </w:r>
    </w:p>
    <w:p>
      <w:pPr>
        <w:numPr>
          <w:ilvl w:val="0"/>
          <w:numId w:val="21"/>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Riding on bike or bicycle,</w:t>
      </w:r>
    </w:p>
    <w:p>
      <w:pPr>
        <w:numPr>
          <w:ilvl w:val="0"/>
          <w:numId w:val="21"/>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Go for walk and swimming at the pool,</w:t>
      </w:r>
    </w:p>
    <w:p>
      <w:pPr>
        <w:numPr>
          <w:ilvl w:val="0"/>
          <w:numId w:val="21"/>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Play favorite sports with friends such as basketball and football,</w:t>
      </w:r>
    </w:p>
    <w:p>
      <w:pPr>
        <w:numPr>
          <w:ilvl w:val="0"/>
          <w:numId w:val="21"/>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Take part in an art competition and create something new.</w:t>
      </w:r>
    </w:p>
    <w:p>
      <w:pPr>
        <w:spacing w:before="0" w:after="160" w:line="259"/>
        <w:ind w:right="0" w:left="0" w:firstLine="0"/>
        <w:jc w:val="both"/>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Setting Goals </w:t>
      </w:r>
    </w:p>
    <w:p>
      <w:pPr>
        <w:spacing w:before="0" w:after="160" w:line="259"/>
        <w:ind w:right="0" w:left="0" w:firstLine="0"/>
        <w:jc w:val="center"/>
        <w:rPr>
          <w:rFonts w:ascii="Calibri" w:hAnsi="Calibri" w:cs="Calibri" w:eastAsia="Calibri"/>
          <w:b/>
          <w:color w:val="auto"/>
          <w:spacing w:val="0"/>
          <w:position w:val="0"/>
          <w:sz w:val="24"/>
          <w:u w:val="single"/>
          <w:shd w:fill="auto" w:val="clear"/>
        </w:rPr>
      </w:pPr>
      <w:r>
        <w:object w:dxaOrig="6944" w:dyaOrig="3887">
          <v:rect xmlns:o="urn:schemas-microsoft-com:office:office" xmlns:v="urn:schemas-microsoft-com:vml" id="rectole0000000003" style="width:347.200000pt;height:194.3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very important to set the goals on regular basis such as:</w:t>
      </w:r>
    </w:p>
    <w:p>
      <w:pPr>
        <w:numPr>
          <w:ilvl w:val="0"/>
          <w:numId w:val="25"/>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Study</w:t>
      </w:r>
    </w:p>
    <w:p>
      <w:pPr>
        <w:numPr>
          <w:ilvl w:val="0"/>
          <w:numId w:val="25"/>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Work</w:t>
      </w:r>
    </w:p>
    <w:p>
      <w:pPr>
        <w:numPr>
          <w:ilvl w:val="0"/>
          <w:numId w:val="25"/>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Exercise </w:t>
      </w:r>
    </w:p>
    <w:p>
      <w:pPr>
        <w:numPr>
          <w:ilvl w:val="0"/>
          <w:numId w:val="25"/>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Take part social activities</w:t>
      </w:r>
    </w:p>
    <w:p>
      <w:pPr>
        <w:numPr>
          <w:ilvl w:val="0"/>
          <w:numId w:val="25"/>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Eating healthy food</w:t>
      </w:r>
    </w:p>
    <w:p>
      <w:pPr>
        <w:spacing w:before="0" w:after="160" w:line="259"/>
        <w:ind w:right="0" w:left="0" w:firstLine="0"/>
        <w:jc w:val="both"/>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Stay Connected with family and friends </w:t>
      </w:r>
    </w:p>
    <w:p>
      <w:pPr>
        <w:spacing w:before="0" w:after="160" w:line="259"/>
        <w:ind w:right="0" w:left="0" w:firstLine="0"/>
        <w:jc w:val="center"/>
        <w:rPr>
          <w:rFonts w:ascii="Calibri" w:hAnsi="Calibri" w:cs="Calibri" w:eastAsia="Calibri"/>
          <w:b/>
          <w:color w:val="auto"/>
          <w:spacing w:val="0"/>
          <w:position w:val="0"/>
          <w:sz w:val="24"/>
          <w:u w:val="single"/>
          <w:shd w:fill="auto" w:val="clear"/>
        </w:rPr>
      </w:pPr>
      <w:r>
        <w:object w:dxaOrig="5790" w:dyaOrig="3199">
          <v:rect xmlns:o="urn:schemas-microsoft-com:office:office" xmlns:v="urn:schemas-microsoft-com:vml" id="rectole0000000004" style="width:289.500000pt;height:159.9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Always keep in touch and stay connected with friends and family for the improvement of mental illness and well-being in the following ways.</w:t>
      </w:r>
    </w:p>
    <w:p>
      <w:pPr>
        <w:numPr>
          <w:ilvl w:val="0"/>
          <w:numId w:val="29"/>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Support and care with other people</w:t>
      </w:r>
    </w:p>
    <w:p>
      <w:pPr>
        <w:numPr>
          <w:ilvl w:val="0"/>
          <w:numId w:val="29"/>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Discuss and share the experiences with family and friends</w:t>
      </w:r>
    </w:p>
    <w:p>
      <w:pPr>
        <w:numPr>
          <w:ilvl w:val="0"/>
          <w:numId w:val="29"/>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Spend time with the favorite relationship</w:t>
      </w:r>
    </w:p>
    <w:p>
      <w:pPr>
        <w:numPr>
          <w:ilvl w:val="0"/>
          <w:numId w:val="29"/>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Make an effective contribution to the conversation and stay around the people .</w:t>
      </w:r>
    </w:p>
    <w:p>
      <w:pPr>
        <w:keepNext w:val="true"/>
        <w:keepLines w:val="true"/>
        <w:spacing w:before="40" w:after="0" w:line="259"/>
        <w:ind w:right="0" w:left="0" w:firstLine="0"/>
        <w:jc w:val="both"/>
        <w:rPr>
          <w:rFonts w:ascii="Calibri Light" w:hAnsi="Calibri Light" w:cs="Calibri Light" w:eastAsia="Calibri Light"/>
          <w:b/>
          <w:i/>
          <w:color w:val="2E74B5"/>
          <w:spacing w:val="0"/>
          <w:position w:val="0"/>
          <w:sz w:val="26"/>
          <w:shd w:fill="auto" w:val="clear"/>
        </w:rPr>
      </w:pPr>
      <w:r>
        <w:rPr>
          <w:rFonts w:ascii="Calibri Light" w:hAnsi="Calibri Light" w:cs="Calibri Light" w:eastAsia="Calibri Light"/>
          <w:b/>
          <w:i/>
          <w:color w:val="2E74B5"/>
          <w:spacing w:val="0"/>
          <w:position w:val="0"/>
          <w:sz w:val="26"/>
          <w:shd w:fill="auto" w:val="clear"/>
        </w:rPr>
        <w:t xml:space="preserve">What can Professional do help?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Professionals provide help to improve the mental illness in children and young people and effort to reduce self-harm, bullying and emotional well-being. The organizations and professionals such as YoungMinds and CAHMS. And the treatment and interventions which includes counseling, Play therapy, and CBT etc.  </w:t>
      </w:r>
    </w:p>
    <w:p>
      <w:pPr>
        <w:spacing w:before="0" w:after="160" w:line="259"/>
        <w:ind w:right="0" w:left="0" w:firstLine="0"/>
        <w:jc w:val="both"/>
        <w:rPr>
          <w:rFonts w:ascii="Calibri" w:hAnsi="Calibri" w:cs="Calibri" w:eastAsia="Calibri"/>
          <w:b/>
          <w:i/>
          <w:color w:val="auto"/>
          <w:spacing w:val="0"/>
          <w:position w:val="0"/>
          <w:sz w:val="24"/>
          <w:shd w:fill="auto" w:val="clear"/>
        </w:rPr>
      </w:pPr>
      <w:r>
        <w:rPr>
          <w:rFonts w:ascii="Calibri" w:hAnsi="Calibri" w:cs="Calibri" w:eastAsia="Calibri"/>
          <w:b/>
          <w:i/>
          <w:color w:val="auto"/>
          <w:spacing w:val="0"/>
          <w:position w:val="0"/>
          <w:sz w:val="24"/>
          <w:shd w:fill="auto" w:val="clear"/>
        </w:rPr>
        <w:t xml:space="preserve">YoungMinds and CAMHS</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organization and professional make the interventions and helps the children and young people who are suffering from mental health difficulties. These professionals offer interventions such as: </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Counselors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Health Visitors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General Practitioners (GP) and Family Doctors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Patient Advice and Liaison Services (PALS)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Mental Health Act Commissioner (MHAC)</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Pediatricians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Psychologists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Psychotherapists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Researchers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Independent Complaints Advocacy Service (ICAS)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Self-help and Support Groups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Special Educational Needs Coordinators (SENCO)</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Speech and Language Therapists and Occupational Therapists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Youth Offending Workers .</w:t>
      </w:r>
    </w:p>
    <w:p>
      <w:pPr>
        <w:spacing w:before="0" w:after="160" w:line="259"/>
        <w:ind w:right="0" w:left="0" w:firstLine="0"/>
        <w:jc w:val="left"/>
        <w:rPr>
          <w:rFonts w:ascii="Calibri" w:hAnsi="Calibri" w:cs="Calibri" w:eastAsia="Calibri"/>
          <w:b/>
          <w:i/>
          <w:color w:val="auto"/>
          <w:spacing w:val="0"/>
          <w:position w:val="0"/>
          <w:sz w:val="24"/>
          <w:shd w:fill="auto" w:val="clear"/>
        </w:rPr>
      </w:pPr>
      <w:r>
        <w:rPr>
          <w:rFonts w:ascii="Calibri" w:hAnsi="Calibri" w:cs="Calibri" w:eastAsia="Calibri"/>
          <w:b/>
          <w:i/>
          <w:color w:val="auto"/>
          <w:spacing w:val="0"/>
          <w:position w:val="0"/>
          <w:sz w:val="24"/>
          <w:shd w:fill="auto" w:val="clear"/>
        </w:rPr>
        <w:t xml:space="preserve">Treatment and Interventions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treatment and interventions that provide support to the children and young people in term of: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Counseling: To address by various therapies to creating such areas which include creativity, boldness, mystery, and compassion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CBT (Cognitive Behavior Therapy): This CBT therapy provides the medication for treating the self-harm and depression of the mentally ill people and child. CBT is very effective to change the behavior and attitude and reduce depression.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Play Therapy: This therapy helps the children to build fantasies and understanding to communicate with the child. Provide treatment to reduce negativity, self-harm and emotional well-being .    </w:t>
      </w:r>
    </w:p>
    <w:tbl>
      <w:tblPr/>
      <w:tblGrid>
        <w:gridCol w:w="9350"/>
      </w:tblGrid>
      <w:tr>
        <w:trPr>
          <w:trHeight w:val="1" w:hRule="atLeast"/>
          <w:jc w:val="left"/>
        </w:trPr>
        <w:tc>
          <w:tcPr>
            <w:tcW w:w="9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Useful websites: </w:t>
            </w:r>
          </w:p>
          <w:p>
            <w:pPr>
              <w:spacing w:before="0" w:after="0" w:line="240"/>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10">
              <w:r>
                <w:rPr>
                  <w:rFonts w:ascii="Calibri" w:hAnsi="Calibri" w:cs="Calibri" w:eastAsia="Calibri"/>
                  <w:color w:val="0000FF"/>
                  <w:spacing w:val="0"/>
                  <w:position w:val="0"/>
                  <w:sz w:val="24"/>
                  <w:u w:val="single"/>
                  <w:shd w:fill="auto" w:val="clear"/>
                </w:rPr>
                <w:t xml:space="preserve">https://www.webmd.com/depression/guide/cognitive-behavioral-therapy-for-depression#1</w:t>
              </w:r>
            </w:hyperlink>
          </w:p>
          <w:p>
            <w:pPr>
              <w:spacing w:before="0" w:after="0" w:line="240"/>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11">
              <w:r>
                <w:rPr>
                  <w:rFonts w:ascii="Calibri" w:hAnsi="Calibri" w:cs="Calibri" w:eastAsia="Calibri"/>
                  <w:color w:val="0000FF"/>
                  <w:spacing w:val="0"/>
                  <w:position w:val="0"/>
                  <w:sz w:val="24"/>
                  <w:u w:val="single"/>
                  <w:shd w:fill="auto" w:val="clear"/>
                </w:rPr>
                <w:t xml:space="preserve">https://youngminds.org.uk/</w:t>
              </w:r>
            </w:hyperlink>
          </w:p>
          <w:p>
            <w:pPr>
              <w:spacing w:before="0" w:after="0" w:line="240"/>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12">
              <w:r>
                <w:rPr>
                  <w:rFonts w:ascii="Calibri" w:hAnsi="Calibri" w:cs="Calibri" w:eastAsia="Calibri"/>
                  <w:color w:val="0000FF"/>
                  <w:spacing w:val="0"/>
                  <w:position w:val="0"/>
                  <w:sz w:val="24"/>
                  <w:u w:val="single"/>
                  <w:shd w:fill="auto" w:val="clear"/>
                </w:rPr>
                <w:t xml:space="preserve">https://www.nhs.uk/conditions/cognitive-behavioural-therapy-cbt/</w:t>
              </w:r>
            </w:hyperlink>
          </w:p>
          <w:p>
            <w:pPr>
              <w:spacing w:before="0" w:after="0" w:line="240"/>
              <w:ind w:right="0" w:left="0" w:firstLine="0"/>
              <w:jc w:val="left"/>
              <w:rPr>
                <w:rFonts w:ascii="Calibri" w:hAnsi="Calibri" w:cs="Calibri" w:eastAsia="Calibri"/>
                <w:b/>
                <w:color w:val="auto"/>
                <w:spacing w:val="0"/>
                <w:position w:val="0"/>
                <w:sz w:val="24"/>
                <w:shd w:fill="auto" w:val="clear"/>
              </w:rPr>
            </w:pPr>
            <w:hyperlink xmlns:r="http://schemas.openxmlformats.org/officeDocument/2006/relationships" r:id="docRId13">
              <w:r>
                <w:rPr>
                  <w:rFonts w:ascii="Calibri" w:hAnsi="Calibri" w:cs="Calibri" w:eastAsia="Calibri"/>
                  <w:color w:val="0000FF"/>
                  <w:spacing w:val="0"/>
                  <w:position w:val="0"/>
                  <w:sz w:val="24"/>
                  <w:u w:val="single"/>
                  <w:shd w:fill="auto" w:val="clear"/>
                </w:rPr>
                <w:t xml:space="preserve">http://playtherapy.org/</w:t>
              </w:r>
            </w:hyperlink>
          </w:p>
          <w:p>
            <w:pPr>
              <w:spacing w:before="0" w:after="0" w:line="240"/>
              <w:ind w:right="0" w:left="0" w:firstLine="0"/>
              <w:jc w:val="left"/>
              <w:rPr>
                <w:rFonts w:ascii="Calibri" w:hAnsi="Calibri" w:cs="Calibri" w:eastAsia="Calibri"/>
                <w:color w:val="auto"/>
                <w:spacing w:val="0"/>
                <w:position w:val="0"/>
              </w:rPr>
            </w:pPr>
          </w:p>
        </w:tc>
      </w:tr>
    </w:tbl>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b/>
          <w:color w:val="2E74B5"/>
          <w:spacing w:val="0"/>
          <w:position w:val="0"/>
          <w:sz w:val="32"/>
          <w:shd w:fill="auto" w:val="clear"/>
        </w:rPr>
      </w:pPr>
      <w:r>
        <w:rPr>
          <w:rFonts w:ascii="Calibri Light" w:hAnsi="Calibri Light" w:cs="Calibri Light" w:eastAsia="Calibri Light"/>
          <w:b/>
          <w:color w:val="2E74B5"/>
          <w:spacing w:val="0"/>
          <w:position w:val="0"/>
          <w:sz w:val="32"/>
          <w:shd w:fill="auto" w:val="clear"/>
        </w:rPr>
        <w:t xml:space="preserve">References</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Barlow, J., 2016. CAMH</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meeting the changing mental health needs of children in the 21st century.. </w:t>
      </w:r>
      <w:r>
        <w:rPr>
          <w:rFonts w:ascii="Calibri" w:hAnsi="Calibri" w:cs="Calibri" w:eastAsia="Calibri"/>
          <w:i/>
          <w:color w:val="auto"/>
          <w:spacing w:val="0"/>
          <w:position w:val="0"/>
          <w:sz w:val="24"/>
          <w:shd w:fill="auto" w:val="clear"/>
        </w:rPr>
        <w:t xml:space="preserve">Child and Adolescent Mental Health,, </w:t>
      </w:r>
      <w:r>
        <w:rPr>
          <w:rFonts w:ascii="Calibri" w:hAnsi="Calibri" w:cs="Calibri" w:eastAsia="Calibri"/>
          <w:color w:val="auto"/>
          <w:spacing w:val="0"/>
          <w:position w:val="0"/>
          <w:sz w:val="24"/>
          <w:shd w:fill="auto" w:val="clear"/>
        </w:rPr>
        <w:t xml:space="preserve">pp. pp.181-182..</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Brown, J., 2016. </w:t>
      </w:r>
      <w:r>
        <w:rPr>
          <w:rFonts w:ascii="Calibri" w:hAnsi="Calibri" w:cs="Calibri" w:eastAsia="Calibri"/>
          <w:i/>
          <w:color w:val="auto"/>
          <w:spacing w:val="0"/>
          <w:position w:val="0"/>
          <w:sz w:val="24"/>
          <w:shd w:fill="auto" w:val="clear"/>
        </w:rPr>
        <w:t xml:space="preserve">Here’s How to Stay in Touch with Family and Friends.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4">
        <w:r>
          <w:rPr>
            <w:rFonts w:ascii="Calibri" w:hAnsi="Calibri" w:cs="Calibri" w:eastAsia="Calibri"/>
            <w:color w:val="0000FF"/>
            <w:spacing w:val="0"/>
            <w:position w:val="0"/>
            <w:sz w:val="24"/>
            <w:u w:val="single"/>
            <w:shd w:fill="auto" w:val="clear"/>
          </w:rPr>
          <w:t xml:space="preserve">http://blog.sherish.com/2016/01/20/how-to-stay-in-touch-with-family-and-friends/</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Cheo, 2008. </w:t>
      </w:r>
      <w:r>
        <w:rPr>
          <w:rFonts w:ascii="Calibri" w:hAnsi="Calibri" w:cs="Calibri" w:eastAsia="Calibri"/>
          <w:i/>
          <w:color w:val="auto"/>
          <w:spacing w:val="0"/>
          <w:position w:val="0"/>
          <w:sz w:val="24"/>
          <w:shd w:fill="auto" w:val="clear"/>
        </w:rPr>
        <w:t xml:space="preserve">Hselping Children and Youth with Self-Harm Behaviours.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5">
        <w:r>
          <w:rPr>
            <w:rFonts w:ascii="Calibri" w:hAnsi="Calibri" w:cs="Calibri" w:eastAsia="Calibri"/>
            <w:color w:val="0000FF"/>
            <w:spacing w:val="0"/>
            <w:position w:val="0"/>
            <w:sz w:val="24"/>
            <w:u w:val="single"/>
            <w:shd w:fill="auto" w:val="clear"/>
          </w:rPr>
          <w:t xml:space="preserve">http://www.cheo.on.ca/uploads/12810_Self-Harm.pdf</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Corrigan, P., Druss, B. &amp; Perlick, D., 2014. The impact of mental illness stigma on seeking and participating in mental health care. </w:t>
      </w:r>
      <w:r>
        <w:rPr>
          <w:rFonts w:ascii="Calibri" w:hAnsi="Calibri" w:cs="Calibri" w:eastAsia="Calibri"/>
          <w:i/>
          <w:color w:val="auto"/>
          <w:spacing w:val="0"/>
          <w:position w:val="0"/>
          <w:sz w:val="24"/>
          <w:shd w:fill="auto" w:val="clear"/>
        </w:rPr>
        <w:t xml:space="preserve">Psychological Science in the Public Interest, </w:t>
      </w:r>
      <w:r>
        <w:rPr>
          <w:rFonts w:ascii="Calibri" w:hAnsi="Calibri" w:cs="Calibri" w:eastAsia="Calibri"/>
          <w:color w:val="auto"/>
          <w:spacing w:val="0"/>
          <w:position w:val="0"/>
          <w:sz w:val="24"/>
          <w:shd w:fill="auto" w:val="clear"/>
        </w:rPr>
        <w:t xml:space="preserve">pp. pp.37-70..</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Eime, R. et al., 2013. A systematic review of the psychological and social benefits of participation in sport for children and adolescents: informing development of a conceptual model of health through sport. </w:t>
      </w:r>
      <w:r>
        <w:rPr>
          <w:rFonts w:ascii="Calibri" w:hAnsi="Calibri" w:cs="Calibri" w:eastAsia="Calibri"/>
          <w:i/>
          <w:color w:val="auto"/>
          <w:spacing w:val="0"/>
          <w:position w:val="0"/>
          <w:sz w:val="24"/>
          <w:shd w:fill="auto" w:val="clear"/>
        </w:rPr>
        <w:t xml:space="preserve">International journal of behavioral nutrition and physical activity,, </w:t>
      </w:r>
      <w:r>
        <w:rPr>
          <w:rFonts w:ascii="Calibri" w:hAnsi="Calibri" w:cs="Calibri" w:eastAsia="Calibri"/>
          <w:color w:val="auto"/>
          <w:spacing w:val="0"/>
          <w:position w:val="0"/>
          <w:sz w:val="24"/>
          <w:shd w:fill="auto" w:val="clear"/>
        </w:rPr>
        <w:t xml:space="preserve">pp. , p.98..</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Gillies, D. et al., 2013. Psychological therapies for the treatment of post</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traumatic stress disorder in children and adolescents.. </w:t>
      </w:r>
      <w:r>
        <w:rPr>
          <w:rFonts w:ascii="Calibri" w:hAnsi="Calibri" w:cs="Calibri" w:eastAsia="Calibri"/>
          <w:i/>
          <w:color w:val="auto"/>
          <w:spacing w:val="0"/>
          <w:position w:val="0"/>
          <w:sz w:val="24"/>
          <w:shd w:fill="auto" w:val="clear"/>
        </w:rPr>
        <w:t xml:space="preserve">Evidence</w:t>
      </w:r>
      <w:r>
        <w:rPr>
          <w:rFonts w:ascii="Calibri" w:hAnsi="Calibri" w:cs="Calibri" w:eastAsia="Calibri"/>
          <w:i/>
          <w:color w:val="auto"/>
          <w:spacing w:val="0"/>
          <w:position w:val="0"/>
          <w:sz w:val="24"/>
          <w:shd w:fill="auto" w:val="clear"/>
        </w:rPr>
        <w:t xml:space="preserve">‐</w:t>
      </w:r>
      <w:r>
        <w:rPr>
          <w:rFonts w:ascii="Calibri" w:hAnsi="Calibri" w:cs="Calibri" w:eastAsia="Calibri"/>
          <w:i/>
          <w:color w:val="auto"/>
          <w:spacing w:val="0"/>
          <w:position w:val="0"/>
          <w:sz w:val="24"/>
          <w:shd w:fill="auto" w:val="clear"/>
        </w:rPr>
        <w:t xml:space="preserve">Based Child Health: A Cochrane Review Journal,, </w:t>
      </w:r>
      <w:r>
        <w:rPr>
          <w:rFonts w:ascii="Calibri" w:hAnsi="Calibri" w:cs="Calibri" w:eastAsia="Calibri"/>
          <w:color w:val="auto"/>
          <w:spacing w:val="0"/>
          <w:position w:val="0"/>
          <w:sz w:val="24"/>
          <w:shd w:fill="auto" w:val="clear"/>
        </w:rPr>
        <w:t xml:space="preserve">pp. pp.1004-1116..</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healthywa.wa.gov.au, 2018. </w:t>
      </w:r>
      <w:r>
        <w:rPr>
          <w:rFonts w:ascii="Calibri" w:hAnsi="Calibri" w:cs="Calibri" w:eastAsia="Calibri"/>
          <w:i/>
          <w:color w:val="auto"/>
          <w:spacing w:val="0"/>
          <w:position w:val="0"/>
          <w:sz w:val="24"/>
          <w:shd w:fill="auto" w:val="clear"/>
        </w:rPr>
        <w:t xml:space="preserve">Good mental health and wellbeing.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6">
        <w:r>
          <w:rPr>
            <w:rFonts w:ascii="Calibri" w:hAnsi="Calibri" w:cs="Calibri" w:eastAsia="Calibri"/>
            <w:color w:val="0000FF"/>
            <w:spacing w:val="0"/>
            <w:position w:val="0"/>
            <w:sz w:val="24"/>
            <w:u w:val="single"/>
            <w:shd w:fill="auto" w:val="clear"/>
          </w:rPr>
          <w:t xml:space="preserve">https://healthywa.wa.gov.au/Articles/F_I/Good-mental-health-and-wellbeing</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mentalhealth.org.uk, 2018. </w:t>
      </w:r>
      <w:r>
        <w:rPr>
          <w:rFonts w:ascii="Calibri" w:hAnsi="Calibri" w:cs="Calibri" w:eastAsia="Calibri"/>
          <w:i/>
          <w:color w:val="auto"/>
          <w:spacing w:val="0"/>
          <w:position w:val="0"/>
          <w:sz w:val="24"/>
          <w:shd w:fill="auto" w:val="clear"/>
        </w:rPr>
        <w:t xml:space="preserve">Children and young people.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7">
        <w:r>
          <w:rPr>
            <w:rFonts w:ascii="Calibri" w:hAnsi="Calibri" w:cs="Calibri" w:eastAsia="Calibri"/>
            <w:color w:val="0000FF"/>
            <w:spacing w:val="0"/>
            <w:position w:val="0"/>
            <w:sz w:val="24"/>
            <w:u w:val="single"/>
            <w:shd w:fill="auto" w:val="clear"/>
          </w:rPr>
          <w:t xml:space="preserve">https://www.mentalhealth.org.uk/a-to-z/c/children-and-young-people</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PE, 2018. </w:t>
      </w:r>
      <w:r>
        <w:rPr>
          <w:rFonts w:ascii="Calibri" w:hAnsi="Calibri" w:cs="Calibri" w:eastAsia="Calibri"/>
          <w:i/>
          <w:color w:val="auto"/>
          <w:spacing w:val="0"/>
          <w:position w:val="0"/>
          <w:sz w:val="24"/>
          <w:shd w:fill="auto" w:val="clear"/>
        </w:rPr>
        <w:t xml:space="preserve">PHYSICAL EDUCATION.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8">
        <w:r>
          <w:rPr>
            <w:rFonts w:ascii="Calibri" w:hAnsi="Calibri" w:cs="Calibri" w:eastAsia="Calibri"/>
            <w:color w:val="0000FF"/>
            <w:spacing w:val="0"/>
            <w:position w:val="0"/>
            <w:sz w:val="24"/>
            <w:u w:val="single"/>
            <w:shd w:fill="auto" w:val="clear"/>
          </w:rPr>
          <w:t xml:space="preserve">https://blog.schoolspecialty.com/category/physical-education/</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Reiss, F., 2013. Socioeconomic inequalities and mental health problems in children and adolescents: a systematic review.. </w:t>
      </w:r>
      <w:r>
        <w:rPr>
          <w:rFonts w:ascii="Calibri" w:hAnsi="Calibri" w:cs="Calibri" w:eastAsia="Calibri"/>
          <w:i/>
          <w:color w:val="auto"/>
          <w:spacing w:val="0"/>
          <w:position w:val="0"/>
          <w:sz w:val="24"/>
          <w:shd w:fill="auto" w:val="clear"/>
        </w:rPr>
        <w:t xml:space="preserve">Social science &amp; medicine, , </w:t>
      </w:r>
      <w:r>
        <w:rPr>
          <w:rFonts w:ascii="Calibri" w:hAnsi="Calibri" w:cs="Calibri" w:eastAsia="Calibri"/>
          <w:color w:val="auto"/>
          <w:spacing w:val="0"/>
          <w:position w:val="0"/>
          <w:sz w:val="24"/>
          <w:shd w:fill="auto" w:val="clear"/>
        </w:rPr>
        <w:t xml:space="preserve">pp. pp.24-31..</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Schulte-Körne, G., 2016. Mental health problems in a school setting in children and adolescents.. </w:t>
      </w:r>
      <w:r>
        <w:rPr>
          <w:rFonts w:ascii="Calibri" w:hAnsi="Calibri" w:cs="Calibri" w:eastAsia="Calibri"/>
          <w:i/>
          <w:color w:val="auto"/>
          <w:spacing w:val="0"/>
          <w:position w:val="0"/>
          <w:sz w:val="24"/>
          <w:shd w:fill="auto" w:val="clear"/>
        </w:rPr>
        <w:t xml:space="preserve">Deutsches Ärzteblatt International,, </w:t>
      </w:r>
      <w:r>
        <w:rPr>
          <w:rFonts w:ascii="Calibri" w:hAnsi="Calibri" w:cs="Calibri" w:eastAsia="Calibri"/>
          <w:color w:val="auto"/>
          <w:spacing w:val="0"/>
          <w:position w:val="0"/>
          <w:sz w:val="24"/>
          <w:shd w:fill="auto" w:val="clear"/>
        </w:rPr>
        <w:t xml:space="preserve">p. p.183..</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Seppälä, E., 2017. </w:t>
      </w:r>
      <w:r>
        <w:rPr>
          <w:rFonts w:ascii="Calibri" w:hAnsi="Calibri" w:cs="Calibri" w:eastAsia="Calibri"/>
          <w:i/>
          <w:color w:val="auto"/>
          <w:spacing w:val="0"/>
          <w:position w:val="0"/>
          <w:sz w:val="24"/>
          <w:shd w:fill="auto" w:val="clear"/>
        </w:rPr>
        <w:t xml:space="preserve">A leading happiness researcher says we’re giving our kids bad advice about how to succeed in life.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9">
        <w:r>
          <w:rPr>
            <w:rFonts w:ascii="Calibri" w:hAnsi="Calibri" w:cs="Calibri" w:eastAsia="Calibri"/>
            <w:color w:val="0000FF"/>
            <w:spacing w:val="0"/>
            <w:position w:val="0"/>
            <w:sz w:val="24"/>
            <w:u w:val="single"/>
            <w:shd w:fill="auto" w:val="clear"/>
          </w:rPr>
          <w:t xml:space="preserve">https://qz.com/1021749/a-leading-happiness-researcher-says-were-giving-our-kids-bad-advice-about-how-to-succeed-in-life/</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Slade, M. et al., 2014. Uses and abuses of recovery: implementing recovery</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oriented practices in mental health systems.. </w:t>
      </w:r>
      <w:r>
        <w:rPr>
          <w:rFonts w:ascii="Calibri" w:hAnsi="Calibri" w:cs="Calibri" w:eastAsia="Calibri"/>
          <w:i/>
          <w:color w:val="auto"/>
          <w:spacing w:val="0"/>
          <w:position w:val="0"/>
          <w:sz w:val="24"/>
          <w:shd w:fill="auto" w:val="clear"/>
        </w:rPr>
        <w:t xml:space="preserve">World Psychiatry, , </w:t>
      </w:r>
      <w:r>
        <w:rPr>
          <w:rFonts w:ascii="Calibri" w:hAnsi="Calibri" w:cs="Calibri" w:eastAsia="Calibri"/>
          <w:color w:val="auto"/>
          <w:spacing w:val="0"/>
          <w:position w:val="0"/>
          <w:sz w:val="24"/>
          <w:shd w:fill="auto" w:val="clear"/>
        </w:rPr>
        <w:t xml:space="preserve">pp. , pp.12-20..</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sthelens.gov.uk, 2016. </w:t>
      </w:r>
      <w:r>
        <w:rPr>
          <w:rFonts w:ascii="Calibri" w:hAnsi="Calibri" w:cs="Calibri" w:eastAsia="Calibri"/>
          <w:i/>
          <w:color w:val="auto"/>
          <w:spacing w:val="0"/>
          <w:position w:val="0"/>
          <w:sz w:val="24"/>
          <w:shd w:fill="auto" w:val="clear"/>
        </w:rPr>
        <w:t xml:space="preserve">Kids can groove with Born to Move.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20">
        <w:r>
          <w:rPr>
            <w:rFonts w:ascii="Calibri" w:hAnsi="Calibri" w:cs="Calibri" w:eastAsia="Calibri"/>
            <w:color w:val="0000FF"/>
            <w:spacing w:val="0"/>
            <w:position w:val="0"/>
            <w:sz w:val="24"/>
            <w:u w:val="single"/>
            <w:shd w:fill="auto" w:val="clear"/>
          </w:rPr>
          <w:t xml:space="preserve">https://www.sthelens.gov.uk/news/2016/october/17/kids-can-groove-with-born-to-move/</w:t>
        </w:r>
      </w:hyperlink>
    </w:p>
    <w:p>
      <w:pPr>
        <w:spacing w:before="0" w:after="160" w:line="259"/>
        <w:ind w:right="0" w:left="0" w:firstLine="0"/>
        <w:jc w:val="both"/>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num w:numId="7">
    <w:abstractNumId w:val="42"/>
  </w:num>
  <w:num w:numId="9">
    <w:abstractNumId w:val="36"/>
  </w:num>
  <w:num w:numId="14">
    <w:abstractNumId w:val="30"/>
  </w:num>
  <w:num w:numId="17">
    <w:abstractNumId w:val="24"/>
  </w:num>
  <w:num w:numId="21">
    <w:abstractNumId w:val="18"/>
  </w:num>
  <w:num w:numId="25">
    <w:abstractNumId w:val="12"/>
  </w:num>
  <w:num w:numId="29">
    <w:abstractNumId w:val="6"/>
  </w:num>
  <w:num w:numId="3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mentalhealth.org.uk/a-to-z/c/children-and-young-people" Id="docRId17" Type="http://schemas.openxmlformats.org/officeDocument/2006/relationships/hyperlink" /><Relationship Target="media/image3.wmf" Id="docRId7" Type="http://schemas.openxmlformats.org/officeDocument/2006/relationships/image" /><Relationship TargetMode="External" Target="http://blog.sherish.com/2016/01/20/how-to-stay-in-touch-with-family-and-friends/" Id="docRId14" Type="http://schemas.openxmlformats.org/officeDocument/2006/relationships/hyperlink"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s://youngminds.org.uk/" Id="docRId11" Type="http://schemas.openxmlformats.org/officeDocument/2006/relationships/hyperlink" /><Relationship TargetMode="External" Target="http://www.cheo.on.ca/uploads/12810_Self-Harm.pdf" Id="docRId15" Type="http://schemas.openxmlformats.org/officeDocument/2006/relationships/hyperlink" /><Relationship TargetMode="External" Target="https://qz.com/1021749/a-leading-happiness-researcher-says-were-giving-our-kids-bad-advice-about-how-to-succeed-in-life/" Id="docRId19" Type="http://schemas.openxmlformats.org/officeDocument/2006/relationships/hyperlink" /><Relationship Target="styles.xml" Id="docRId22"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Mode="External" Target="https://www.nhs.uk/conditions/cognitive-behavioural-therapy-cbt/" Id="docRId12" Type="http://schemas.openxmlformats.org/officeDocument/2006/relationships/hyperlink" /><Relationship TargetMode="External" Target="https://healthywa.wa.gov.au/Articles/F_I/Good-mental-health-and-wellbeing" Id="docRId16" Type="http://schemas.openxmlformats.org/officeDocument/2006/relationships/hyperlink" /><Relationship Target="numbering.xml" Id="docRId21"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ode="External" Target="http://playtherapy.org/" Id="docRId13" Type="http://schemas.openxmlformats.org/officeDocument/2006/relationships/hyperlink" /><Relationship TargetMode="External" Target="https://www.sthelens.gov.uk/news/2016/october/17/kids-can-groove-with-born-to-move/" Id="docRId20" Type="http://schemas.openxmlformats.org/officeDocument/2006/relationships/hyperlink" /><Relationship Target="media/image1.wmf" Id="docRId3" Type="http://schemas.openxmlformats.org/officeDocument/2006/relationships/image" /><Relationship TargetMode="External" Target="https://www.webmd.com/depression/guide/cognitive-behavioral-therapy-for-depression#1" Id="docRId10" Type="http://schemas.openxmlformats.org/officeDocument/2006/relationships/hyperlink" /><Relationship TargetMode="External" Target="https://blog.schoolspecialty.com/category/physical-education/" Id="docRId18" Type="http://schemas.openxmlformats.org/officeDocument/2006/relationships/hyperlink" /><Relationship Target="embeddings/oleObject1.bin" Id="docRId2" Type="http://schemas.openxmlformats.org/officeDocument/2006/relationships/oleObject" /></Relationships>
</file>