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6083" w:rsidRPr="005C3221" w:rsidRDefault="003E6083" w:rsidP="008F043E">
      <w:pPr>
        <w:pStyle w:val="Title"/>
        <w:spacing w:line="360" w:lineRule="auto"/>
        <w:jc w:val="center"/>
        <w:rPr>
          <w:rFonts w:eastAsia="Verdana"/>
          <w:b/>
          <w:bCs/>
          <w:color w:val="000000" w:themeColor="text1"/>
          <w:sz w:val="24"/>
          <w:szCs w:val="24"/>
        </w:rPr>
      </w:pPr>
      <w:r w:rsidRPr="005C3221">
        <w:rPr>
          <w:b/>
          <w:bCs/>
          <w:color w:val="000000" w:themeColor="text1"/>
          <w:sz w:val="24"/>
          <w:szCs w:val="24"/>
        </w:rPr>
        <w:t>Professional Career Development in Health and Social Care (</w:t>
      </w:r>
      <w:r w:rsidRPr="005C3221">
        <w:rPr>
          <w:rFonts w:eastAsia="Verdana"/>
          <w:b/>
          <w:bCs/>
          <w:color w:val="000000" w:themeColor="text1"/>
          <w:sz w:val="24"/>
          <w:szCs w:val="24"/>
        </w:rPr>
        <w:t>LCHS 4009)</w:t>
      </w: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sz w:val="24"/>
          <w:szCs w:val="24"/>
        </w:rPr>
      </w:pPr>
      <w:r w:rsidRPr="005C3221">
        <w:rPr>
          <w:b/>
          <w:bCs/>
          <w:color w:val="000000" w:themeColor="text1"/>
          <w:sz w:val="24"/>
          <w:szCs w:val="24"/>
          <w:u w:val="single"/>
        </w:rPr>
        <w:t xml:space="preserve">Name of Student: </w:t>
      </w:r>
      <w:r w:rsidR="00683AA2" w:rsidRPr="005C3221">
        <w:rPr>
          <w:b/>
          <w:bCs/>
          <w:sz w:val="24"/>
          <w:szCs w:val="24"/>
        </w:rPr>
        <w:t xml:space="preserve"> </w:t>
      </w:r>
      <w:proofErr w:type="spellStart"/>
      <w:r w:rsidR="00683AA2" w:rsidRPr="005C3221">
        <w:rPr>
          <w:b/>
          <w:bCs/>
          <w:sz w:val="24"/>
          <w:szCs w:val="24"/>
        </w:rPr>
        <w:t>Robiul</w:t>
      </w:r>
      <w:proofErr w:type="spellEnd"/>
      <w:r w:rsidR="00683AA2" w:rsidRPr="005C3221">
        <w:rPr>
          <w:b/>
          <w:bCs/>
          <w:sz w:val="24"/>
          <w:szCs w:val="24"/>
        </w:rPr>
        <w:t xml:space="preserve"> </w:t>
      </w:r>
      <w:proofErr w:type="spellStart"/>
      <w:r w:rsidR="00683AA2" w:rsidRPr="005C3221">
        <w:rPr>
          <w:b/>
          <w:bCs/>
          <w:sz w:val="24"/>
          <w:szCs w:val="24"/>
        </w:rPr>
        <w:t>Alom</w:t>
      </w:r>
      <w:proofErr w:type="spellEnd"/>
      <w:r w:rsidR="00683AA2" w:rsidRPr="005C3221">
        <w:rPr>
          <w:b/>
          <w:bCs/>
          <w:sz w:val="24"/>
          <w:szCs w:val="24"/>
        </w:rPr>
        <w:t xml:space="preserve"> </w:t>
      </w:r>
      <w:proofErr w:type="spellStart"/>
      <w:r w:rsidR="00683AA2" w:rsidRPr="005C3221">
        <w:rPr>
          <w:b/>
          <w:bCs/>
          <w:sz w:val="24"/>
          <w:szCs w:val="24"/>
        </w:rPr>
        <w:t>Shahin</w:t>
      </w:r>
      <w:proofErr w:type="spellEnd"/>
    </w:p>
    <w:p w:rsidR="003E6083" w:rsidRPr="005C3221" w:rsidRDefault="003E6083" w:rsidP="008F043E">
      <w:pPr>
        <w:spacing w:line="360" w:lineRule="auto"/>
        <w:rPr>
          <w:b/>
          <w:bCs/>
          <w:color w:val="000000" w:themeColor="text1"/>
          <w:sz w:val="24"/>
          <w:szCs w:val="24"/>
          <w:u w:val="single"/>
        </w:rPr>
      </w:pPr>
      <w:r w:rsidRPr="005C3221">
        <w:rPr>
          <w:b/>
          <w:bCs/>
          <w:color w:val="000000" w:themeColor="text1"/>
          <w:sz w:val="24"/>
          <w:szCs w:val="24"/>
          <w:u w:val="single"/>
        </w:rPr>
        <w:t>I.D. Number: 2425</w:t>
      </w:r>
      <w:r w:rsidR="00B07D48">
        <w:rPr>
          <w:b/>
          <w:bCs/>
          <w:color w:val="000000" w:themeColor="text1"/>
          <w:sz w:val="24"/>
          <w:szCs w:val="24"/>
          <w:u w:val="single"/>
        </w:rPr>
        <w:t>096</w:t>
      </w:r>
    </w:p>
    <w:p w:rsidR="003E6083" w:rsidRPr="005C3221" w:rsidRDefault="003E6083" w:rsidP="008F043E">
      <w:pPr>
        <w:spacing w:line="360" w:lineRule="auto"/>
        <w:rPr>
          <w:b/>
          <w:bCs/>
          <w:color w:val="000000" w:themeColor="text1"/>
          <w:sz w:val="24"/>
          <w:szCs w:val="24"/>
          <w:u w:val="single"/>
        </w:rPr>
      </w:pPr>
      <w:r w:rsidRPr="005C3221">
        <w:rPr>
          <w:b/>
          <w:bCs/>
          <w:color w:val="000000" w:themeColor="text1"/>
          <w:sz w:val="24"/>
          <w:szCs w:val="24"/>
          <w:u w:val="single"/>
        </w:rPr>
        <w:t xml:space="preserve">Name of Tutor: </w:t>
      </w:r>
      <w:proofErr w:type="spellStart"/>
      <w:r w:rsidRPr="005C3221">
        <w:rPr>
          <w:b/>
          <w:bCs/>
          <w:color w:val="000000" w:themeColor="text1"/>
          <w:sz w:val="24"/>
          <w:szCs w:val="24"/>
          <w:u w:val="single"/>
        </w:rPr>
        <w:t>Arif</w:t>
      </w:r>
      <w:proofErr w:type="spellEnd"/>
      <w:r w:rsidRPr="005C3221">
        <w:rPr>
          <w:b/>
          <w:bCs/>
          <w:color w:val="000000" w:themeColor="text1"/>
          <w:sz w:val="24"/>
          <w:szCs w:val="24"/>
          <w:u w:val="single"/>
        </w:rPr>
        <w:t xml:space="preserve"> Ahmed</w:t>
      </w: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color w:val="000000" w:themeColor="text1"/>
          <w:sz w:val="24"/>
          <w:szCs w:val="24"/>
          <w:u w:val="single"/>
        </w:rPr>
      </w:pPr>
    </w:p>
    <w:p w:rsidR="003E6083" w:rsidRPr="005C3221" w:rsidRDefault="003E6083" w:rsidP="008F043E">
      <w:pPr>
        <w:spacing w:line="360" w:lineRule="auto"/>
        <w:rPr>
          <w:b/>
          <w:bCs/>
          <w:color w:val="000000" w:themeColor="text1"/>
          <w:sz w:val="24"/>
          <w:szCs w:val="24"/>
          <w:u w:val="single"/>
        </w:rPr>
      </w:pPr>
    </w:p>
    <w:p w:rsidR="00A83756" w:rsidRPr="005C3221" w:rsidRDefault="003E6083" w:rsidP="008F043E">
      <w:pPr>
        <w:spacing w:line="360" w:lineRule="auto"/>
        <w:rPr>
          <w:i/>
          <w:iCs/>
          <w:color w:val="000000" w:themeColor="text1"/>
          <w:sz w:val="24"/>
          <w:szCs w:val="24"/>
        </w:rPr>
      </w:pPr>
      <w:r w:rsidRPr="005C3221">
        <w:rPr>
          <w:b/>
          <w:bCs/>
          <w:color w:val="000000" w:themeColor="text1"/>
          <w:sz w:val="24"/>
          <w:szCs w:val="24"/>
          <w:u w:val="single"/>
        </w:rPr>
        <w:t>Acknowledgement of AI use:</w:t>
      </w:r>
      <w:r w:rsidRPr="005C3221">
        <w:rPr>
          <w:color w:val="000000" w:themeColor="text1"/>
          <w:sz w:val="24"/>
          <w:szCs w:val="24"/>
        </w:rPr>
        <w:t xml:space="preserve"> I confirm that I have used AI to complete my work. I </w:t>
      </w:r>
      <w:proofErr w:type="spellStart"/>
      <w:r w:rsidRPr="005C3221">
        <w:rPr>
          <w:color w:val="000000" w:themeColor="text1"/>
          <w:sz w:val="24"/>
          <w:szCs w:val="24"/>
        </w:rPr>
        <w:t>ve</w:t>
      </w:r>
      <w:proofErr w:type="spellEnd"/>
      <w:r w:rsidRPr="005C3221">
        <w:rPr>
          <w:color w:val="000000" w:themeColor="text1"/>
          <w:sz w:val="24"/>
          <w:szCs w:val="24"/>
        </w:rPr>
        <w:t xml:space="preserve"> used </w:t>
      </w:r>
      <w:proofErr w:type="spellStart"/>
      <w:r w:rsidRPr="005C3221">
        <w:rPr>
          <w:color w:val="000000" w:themeColor="text1"/>
          <w:sz w:val="24"/>
          <w:szCs w:val="24"/>
        </w:rPr>
        <w:t>chatgpt</w:t>
      </w:r>
      <w:proofErr w:type="spellEnd"/>
      <w:r w:rsidRPr="005C3221">
        <w:rPr>
          <w:color w:val="000000" w:themeColor="text1"/>
          <w:sz w:val="24"/>
          <w:szCs w:val="24"/>
        </w:rPr>
        <w:t xml:space="preserve"> to </w:t>
      </w:r>
      <w:r w:rsidR="00A77774">
        <w:rPr>
          <w:color w:val="000000" w:themeColor="text1"/>
          <w:sz w:val="24"/>
          <w:szCs w:val="24"/>
        </w:rPr>
        <w:t>fix grammar and rephrasing.</w:t>
      </w:r>
    </w:p>
    <w:p w:rsidR="003E6083" w:rsidRPr="005C3221" w:rsidRDefault="003E6083" w:rsidP="008F043E">
      <w:pPr>
        <w:spacing w:line="360" w:lineRule="auto"/>
        <w:rPr>
          <w:color w:val="000000" w:themeColor="text1"/>
          <w:sz w:val="24"/>
          <w:szCs w:val="24"/>
        </w:rPr>
      </w:pPr>
    </w:p>
    <w:p w:rsidR="003E6083" w:rsidRPr="005C3221" w:rsidRDefault="003E6083"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3E6083" w:rsidRPr="005C3221" w:rsidRDefault="003E6083"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3E6083" w:rsidRPr="005C3221" w:rsidRDefault="003E6083"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3E6083" w:rsidRPr="005C3221" w:rsidRDefault="003E6083"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3E6083" w:rsidRPr="005C3221" w:rsidRDefault="003E6083"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3E6083" w:rsidRPr="005C3221" w:rsidRDefault="003E6083"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9440F1" w:rsidRPr="009440F1" w:rsidRDefault="009440F1"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r w:rsidRPr="005C3221">
        <w:rPr>
          <w:rFonts w:ascii="Times New Roman" w:eastAsia="Times New Roman" w:hAnsi="Times New Roman" w:cs="Times New Roman"/>
          <w:b/>
          <w:bCs/>
          <w:kern w:val="36"/>
          <w:sz w:val="24"/>
          <w:szCs w:val="24"/>
        </w:rPr>
        <w:lastRenderedPageBreak/>
        <w:t>Personal Development Portfolio (Health and Social Care)</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b/>
          <w:bCs/>
          <w:sz w:val="24"/>
          <w:szCs w:val="24"/>
        </w:rPr>
        <w:t>Chosen Job Role:</w:t>
      </w:r>
      <w:r w:rsidRPr="009440F1">
        <w:rPr>
          <w:rFonts w:ascii="Times New Roman" w:eastAsia="Times New Roman" w:hAnsi="Times New Roman" w:cs="Times New Roman"/>
          <w:sz w:val="24"/>
          <w:szCs w:val="24"/>
        </w:rPr>
        <w:t xml:space="preserve"> </w:t>
      </w:r>
      <w:r w:rsidRPr="005C3221">
        <w:rPr>
          <w:rFonts w:ascii="Times New Roman" w:eastAsia="Times New Roman" w:hAnsi="Times New Roman" w:cs="Times New Roman"/>
          <w:i/>
          <w:iCs/>
          <w:sz w:val="24"/>
          <w:szCs w:val="24"/>
        </w:rPr>
        <w:t>Health Care Assistant (HCA) in an adult care setting</w:t>
      </w:r>
    </w:p>
    <w:p w:rsidR="009440F1" w:rsidRPr="009440F1" w:rsidRDefault="008B177C" w:rsidP="008F043E">
      <w:pPr>
        <w:spacing w:after="0" w:line="360" w:lineRule="auto"/>
        <w:rPr>
          <w:rFonts w:ascii="Times New Roman" w:eastAsia="Times New Roman" w:hAnsi="Times New Roman" w:cs="Times New Roman"/>
          <w:sz w:val="24"/>
          <w:szCs w:val="24"/>
        </w:rPr>
      </w:pPr>
      <w:r w:rsidRPr="008B177C">
        <w:rPr>
          <w:rFonts w:ascii="Times New Roman" w:eastAsia="Times New Roman" w:hAnsi="Times New Roman" w:cs="Times New Roman"/>
          <w:sz w:val="24"/>
          <w:szCs w:val="24"/>
        </w:rPr>
        <w:pict>
          <v:rect id="_x0000_i1025" style="width:0;height:1.5pt" o:hralign="center" o:hrstd="t" o:hr="t" fillcolor="#a0a0a0" stroked="f"/>
        </w:pict>
      </w:r>
    </w:p>
    <w:p w:rsidR="009440F1" w:rsidRPr="009440F1" w:rsidRDefault="009440F1" w:rsidP="008F043E">
      <w:pPr>
        <w:spacing w:before="100" w:beforeAutospacing="1" w:after="100" w:afterAutospacing="1" w:line="360" w:lineRule="auto"/>
        <w:outlineLvl w:val="1"/>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1. Key Skills Required for the Role and How I Meet Them</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Working as a Health Care Assistant requires a combination of practical, interpersonal, and organisational skills. One of the most important skills is </w:t>
      </w:r>
      <w:r w:rsidRPr="005C3221">
        <w:rPr>
          <w:rFonts w:ascii="Times New Roman" w:eastAsia="Times New Roman" w:hAnsi="Times New Roman" w:cs="Times New Roman"/>
          <w:b/>
          <w:bCs/>
          <w:sz w:val="24"/>
          <w:szCs w:val="24"/>
        </w:rPr>
        <w:t>effective communication</w:t>
      </w:r>
      <w:r w:rsidRPr="009440F1">
        <w:rPr>
          <w:rFonts w:ascii="Times New Roman" w:eastAsia="Times New Roman" w:hAnsi="Times New Roman" w:cs="Times New Roman"/>
          <w:sz w:val="24"/>
          <w:szCs w:val="24"/>
        </w:rPr>
        <w:t>, as HCAs must communicate clearly with service users, families, and multidisciplinary teams. I meet this requirement through my previous experience volunteering in a community care programme, where I regularly communicated with individuals with diverse needs. I have learned to adapt my communication style to suit the person I am supporting, using active listening and clear explanations to ensure understanding.</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Another essential skill is </w:t>
      </w:r>
      <w:r w:rsidRPr="005C3221">
        <w:rPr>
          <w:rFonts w:ascii="Times New Roman" w:eastAsia="Times New Roman" w:hAnsi="Times New Roman" w:cs="Times New Roman"/>
          <w:b/>
          <w:bCs/>
          <w:sz w:val="24"/>
          <w:szCs w:val="24"/>
        </w:rPr>
        <w:t>empathy and compassion</w:t>
      </w:r>
      <w:r w:rsidRPr="009440F1">
        <w:rPr>
          <w:rFonts w:ascii="Times New Roman" w:eastAsia="Times New Roman" w:hAnsi="Times New Roman" w:cs="Times New Roman"/>
          <w:sz w:val="24"/>
          <w:szCs w:val="24"/>
        </w:rPr>
        <w:t>. HCAs work closely with vulnerable individuals, providing both emotional and physical support. During my volunteer work with older adults, I demonstrated empathy by being patient, attentive, and sensitive to their feelings and concerns. I understand the importance of treating every individual with dignity and respect.</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b/>
          <w:bCs/>
          <w:sz w:val="24"/>
          <w:szCs w:val="24"/>
        </w:rPr>
        <w:t>Teamwork</w:t>
      </w:r>
      <w:r w:rsidRPr="009440F1">
        <w:rPr>
          <w:rFonts w:ascii="Times New Roman" w:eastAsia="Times New Roman" w:hAnsi="Times New Roman" w:cs="Times New Roman"/>
          <w:sz w:val="24"/>
          <w:szCs w:val="24"/>
        </w:rPr>
        <w:t xml:space="preserve"> is also central to the role, as HCAs are part of a wider care team. I have experience working collaboratively during group projects in college, where I contributed to planning tasks, sharing responsibilities, and supporting team members. This experience has strengthened my ability to work cooperatively and prioritise collective goals.</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The role also requires strong </w:t>
      </w:r>
      <w:r w:rsidRPr="005C3221">
        <w:rPr>
          <w:rFonts w:ascii="Times New Roman" w:eastAsia="Times New Roman" w:hAnsi="Times New Roman" w:cs="Times New Roman"/>
          <w:b/>
          <w:bCs/>
          <w:sz w:val="24"/>
          <w:szCs w:val="24"/>
        </w:rPr>
        <w:t>organisational and time-management skills</w:t>
      </w:r>
      <w:r w:rsidRPr="009440F1">
        <w:rPr>
          <w:rFonts w:ascii="Times New Roman" w:eastAsia="Times New Roman" w:hAnsi="Times New Roman" w:cs="Times New Roman"/>
          <w:sz w:val="24"/>
          <w:szCs w:val="24"/>
        </w:rPr>
        <w:t>. HCAs often work under pressure, balancing multiple tasks while maintaining high standards of care. I believe I meet this requirement through my ability to manage deadlines in academic work and maintain structured routines in my personal life. I am confident in organising my tasks efficiently and staying focused during busy periods.</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Finally, the job demands a commitment to </w:t>
      </w:r>
      <w:r w:rsidRPr="005C3221">
        <w:rPr>
          <w:rFonts w:ascii="Times New Roman" w:eastAsia="Times New Roman" w:hAnsi="Times New Roman" w:cs="Times New Roman"/>
          <w:b/>
          <w:bCs/>
          <w:sz w:val="24"/>
          <w:szCs w:val="24"/>
        </w:rPr>
        <w:t>health and safety</w:t>
      </w:r>
      <w:r w:rsidRPr="009440F1">
        <w:rPr>
          <w:rFonts w:ascii="Times New Roman" w:eastAsia="Times New Roman" w:hAnsi="Times New Roman" w:cs="Times New Roman"/>
          <w:sz w:val="24"/>
          <w:szCs w:val="24"/>
        </w:rPr>
        <w:t xml:space="preserve">, including infection control, safeguarding, and confidentiality. Through my Level 2/3 Health and Social Care studies (or any qualification you have), I have gained knowledge of essential legislation such as the </w:t>
      </w:r>
      <w:r w:rsidRPr="009440F1">
        <w:rPr>
          <w:rFonts w:ascii="Times New Roman" w:eastAsia="Times New Roman" w:hAnsi="Times New Roman" w:cs="Times New Roman"/>
          <w:sz w:val="24"/>
          <w:szCs w:val="24"/>
        </w:rPr>
        <w:lastRenderedPageBreak/>
        <w:t>Health and Social Care Act, Data Protection Act, and safeguarding frameworks. I also understand the importance of following care plans, risk assessments, and reporting procedures.</w:t>
      </w:r>
    </w:p>
    <w:p w:rsidR="009440F1" w:rsidRPr="009440F1" w:rsidRDefault="008B177C" w:rsidP="008F043E">
      <w:pPr>
        <w:spacing w:after="0" w:line="360" w:lineRule="auto"/>
        <w:rPr>
          <w:rFonts w:ascii="Times New Roman" w:eastAsia="Times New Roman" w:hAnsi="Times New Roman" w:cs="Times New Roman"/>
          <w:sz w:val="24"/>
          <w:szCs w:val="24"/>
        </w:rPr>
      </w:pPr>
      <w:r w:rsidRPr="008B177C">
        <w:rPr>
          <w:rFonts w:ascii="Times New Roman" w:eastAsia="Times New Roman" w:hAnsi="Times New Roman" w:cs="Times New Roman"/>
          <w:sz w:val="24"/>
          <w:szCs w:val="24"/>
        </w:rPr>
        <w:pict>
          <v:rect id="_x0000_i1026" style="width:0;height:1.5pt" o:hralign="center" o:hrstd="t" o:hr="t" fillcolor="#a0a0a0" stroked="f"/>
        </w:pict>
      </w:r>
    </w:p>
    <w:p w:rsidR="009440F1" w:rsidRPr="009440F1" w:rsidRDefault="009440F1" w:rsidP="008F043E">
      <w:pPr>
        <w:spacing w:before="100" w:beforeAutospacing="1" w:after="100" w:afterAutospacing="1" w:line="360" w:lineRule="auto"/>
        <w:outlineLvl w:val="1"/>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2. Identified Skill Gaps and How I Plan to Address Them</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Despite having </w:t>
      </w:r>
      <w:proofErr w:type="gramStart"/>
      <w:r w:rsidRPr="009440F1">
        <w:rPr>
          <w:rFonts w:ascii="Times New Roman" w:eastAsia="Times New Roman" w:hAnsi="Times New Roman" w:cs="Times New Roman"/>
          <w:sz w:val="24"/>
          <w:szCs w:val="24"/>
        </w:rPr>
        <w:t>many strengths</w:t>
      </w:r>
      <w:proofErr w:type="gramEnd"/>
      <w:r w:rsidRPr="009440F1">
        <w:rPr>
          <w:rFonts w:ascii="Times New Roman" w:eastAsia="Times New Roman" w:hAnsi="Times New Roman" w:cs="Times New Roman"/>
          <w:sz w:val="24"/>
          <w:szCs w:val="24"/>
        </w:rPr>
        <w:t>, I have identified certain skills that I need to develop further in order to perform confidently as a Health Care Assistant.</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One skill gap is </w:t>
      </w:r>
      <w:r w:rsidRPr="005C3221">
        <w:rPr>
          <w:rFonts w:ascii="Times New Roman" w:eastAsia="Times New Roman" w:hAnsi="Times New Roman" w:cs="Times New Roman"/>
          <w:b/>
          <w:bCs/>
          <w:sz w:val="24"/>
          <w:szCs w:val="24"/>
        </w:rPr>
        <w:t>practical clinical experience</w:t>
      </w:r>
      <w:r w:rsidRPr="009440F1">
        <w:rPr>
          <w:rFonts w:ascii="Times New Roman" w:eastAsia="Times New Roman" w:hAnsi="Times New Roman" w:cs="Times New Roman"/>
          <w:sz w:val="24"/>
          <w:szCs w:val="24"/>
        </w:rPr>
        <w:t>. Although I understand the theory behind tasks such as taking vital signs, moving and handling, and personal care, I need more hands-on practice. To address this, I plan to complete additional practical training sessions offered by local training providers, including Basic Life Support, Manual Handling, and First Aid. I also plan to gain experience through a part-time or voluntary placement in a care home to practise these skills in a real environment.</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Another area for improvement is </w:t>
      </w:r>
      <w:r w:rsidRPr="005C3221">
        <w:rPr>
          <w:rFonts w:ascii="Times New Roman" w:eastAsia="Times New Roman" w:hAnsi="Times New Roman" w:cs="Times New Roman"/>
          <w:b/>
          <w:bCs/>
          <w:sz w:val="24"/>
          <w:szCs w:val="24"/>
        </w:rPr>
        <w:t>confidence when dealing with challenging behaviour</w:t>
      </w:r>
      <w:r w:rsidRPr="009440F1">
        <w:rPr>
          <w:rFonts w:ascii="Times New Roman" w:eastAsia="Times New Roman" w:hAnsi="Times New Roman" w:cs="Times New Roman"/>
          <w:sz w:val="24"/>
          <w:szCs w:val="24"/>
        </w:rPr>
        <w:t>. While I have experience supporting individuals, I have not had extensive exposure to situations involving aggression, confusion, or distress. To strengthen this area, I intend to attend training in de-escalation and conflict management. I will also shadow experienced staff during my placement to observe how they handle challenging scenarios calmly and professionally.</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Finally, I want to develop stronger </w:t>
      </w:r>
      <w:r w:rsidRPr="005C3221">
        <w:rPr>
          <w:rFonts w:ascii="Times New Roman" w:eastAsia="Times New Roman" w:hAnsi="Times New Roman" w:cs="Times New Roman"/>
          <w:b/>
          <w:bCs/>
          <w:sz w:val="24"/>
          <w:szCs w:val="24"/>
        </w:rPr>
        <w:t>digital record-keeping skills</w:t>
      </w:r>
      <w:r w:rsidRPr="009440F1">
        <w:rPr>
          <w:rFonts w:ascii="Times New Roman" w:eastAsia="Times New Roman" w:hAnsi="Times New Roman" w:cs="Times New Roman"/>
          <w:sz w:val="24"/>
          <w:szCs w:val="24"/>
        </w:rPr>
        <w:t>, as many care settings use electronic care planning systems. Although I am comfortable with basic computer use, I would benefit from additional training. To address this, I plan to complete free online modules in digital literacy and practice using sample electronic record systems during training.</w:t>
      </w:r>
    </w:p>
    <w:p w:rsidR="009440F1" w:rsidRPr="009440F1" w:rsidRDefault="008B177C" w:rsidP="008F043E">
      <w:pPr>
        <w:spacing w:after="0" w:line="360" w:lineRule="auto"/>
        <w:rPr>
          <w:rFonts w:ascii="Times New Roman" w:eastAsia="Times New Roman" w:hAnsi="Times New Roman" w:cs="Times New Roman"/>
          <w:sz w:val="24"/>
          <w:szCs w:val="24"/>
        </w:rPr>
      </w:pPr>
      <w:r w:rsidRPr="008B177C">
        <w:rPr>
          <w:rFonts w:ascii="Times New Roman" w:eastAsia="Times New Roman" w:hAnsi="Times New Roman" w:cs="Times New Roman"/>
          <w:sz w:val="24"/>
          <w:szCs w:val="24"/>
        </w:rPr>
        <w:pict>
          <v:rect id="_x0000_i1027" style="width:0;height:1.5pt" o:hralign="center" o:hrstd="t" o:hr="t" fillcolor="#a0a0a0" stroked="f"/>
        </w:pict>
      </w:r>
    </w:p>
    <w:p w:rsidR="008F043E" w:rsidRDefault="008F043E" w:rsidP="008F043E">
      <w:pPr>
        <w:spacing w:before="100" w:beforeAutospacing="1" w:after="100" w:afterAutospacing="1" w:line="360" w:lineRule="auto"/>
        <w:outlineLvl w:val="1"/>
        <w:rPr>
          <w:rFonts w:ascii="Times New Roman" w:eastAsia="Times New Roman" w:hAnsi="Times New Roman" w:cs="Times New Roman"/>
          <w:b/>
          <w:bCs/>
          <w:sz w:val="24"/>
          <w:szCs w:val="24"/>
        </w:rPr>
      </w:pPr>
    </w:p>
    <w:p w:rsidR="008F043E" w:rsidRDefault="008F043E" w:rsidP="008F043E">
      <w:pPr>
        <w:spacing w:before="100" w:beforeAutospacing="1" w:after="100" w:afterAutospacing="1" w:line="360" w:lineRule="auto"/>
        <w:outlineLvl w:val="1"/>
        <w:rPr>
          <w:rFonts w:ascii="Times New Roman" w:eastAsia="Times New Roman" w:hAnsi="Times New Roman" w:cs="Times New Roman"/>
          <w:b/>
          <w:bCs/>
          <w:sz w:val="24"/>
          <w:szCs w:val="24"/>
        </w:rPr>
      </w:pPr>
    </w:p>
    <w:p w:rsidR="009440F1" w:rsidRPr="009440F1" w:rsidRDefault="009440F1" w:rsidP="008F043E">
      <w:pPr>
        <w:spacing w:before="100" w:beforeAutospacing="1" w:after="100" w:afterAutospacing="1" w:line="360" w:lineRule="auto"/>
        <w:outlineLvl w:val="1"/>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lastRenderedPageBreak/>
        <w:t>Personal Development Plan (PDP)</w:t>
      </w:r>
    </w:p>
    <w:tbl>
      <w:tblPr>
        <w:tblW w:w="0" w:type="auto"/>
        <w:tblCellSpacing w:w="15" w:type="dxa"/>
        <w:tblCellMar>
          <w:top w:w="15" w:type="dxa"/>
          <w:left w:w="15" w:type="dxa"/>
          <w:bottom w:w="15" w:type="dxa"/>
          <w:right w:w="15" w:type="dxa"/>
        </w:tblCellMar>
        <w:tblLook w:val="04A0"/>
      </w:tblPr>
      <w:tblGrid>
        <w:gridCol w:w="1918"/>
        <w:gridCol w:w="2760"/>
        <w:gridCol w:w="1448"/>
        <w:gridCol w:w="1099"/>
        <w:gridCol w:w="1891"/>
      </w:tblGrid>
      <w:tr w:rsidR="009440F1" w:rsidRPr="009440F1" w:rsidTr="009440F1">
        <w:trPr>
          <w:tblHeader/>
          <w:tblCellSpacing w:w="15" w:type="dxa"/>
        </w:trPr>
        <w:tc>
          <w:tcPr>
            <w:tcW w:w="0" w:type="auto"/>
            <w:vAlign w:val="center"/>
            <w:hideMark/>
          </w:tcPr>
          <w:p w:rsidR="009440F1" w:rsidRPr="009440F1" w:rsidRDefault="009440F1" w:rsidP="008F043E">
            <w:pPr>
              <w:spacing w:after="0" w:line="360" w:lineRule="auto"/>
              <w:jc w:val="center"/>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Development Area</w:t>
            </w:r>
          </w:p>
        </w:tc>
        <w:tc>
          <w:tcPr>
            <w:tcW w:w="0" w:type="auto"/>
            <w:vAlign w:val="center"/>
            <w:hideMark/>
          </w:tcPr>
          <w:p w:rsidR="009440F1" w:rsidRPr="009440F1" w:rsidRDefault="009440F1" w:rsidP="008F043E">
            <w:pPr>
              <w:spacing w:after="0" w:line="360" w:lineRule="auto"/>
              <w:jc w:val="center"/>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Actions to Take</w:t>
            </w:r>
          </w:p>
        </w:tc>
        <w:tc>
          <w:tcPr>
            <w:tcW w:w="0" w:type="auto"/>
            <w:vAlign w:val="center"/>
            <w:hideMark/>
          </w:tcPr>
          <w:p w:rsidR="009440F1" w:rsidRPr="009440F1" w:rsidRDefault="009440F1" w:rsidP="008F043E">
            <w:pPr>
              <w:spacing w:after="0" w:line="360" w:lineRule="auto"/>
              <w:jc w:val="center"/>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Resources Needed</w:t>
            </w:r>
          </w:p>
        </w:tc>
        <w:tc>
          <w:tcPr>
            <w:tcW w:w="0" w:type="auto"/>
            <w:vAlign w:val="center"/>
            <w:hideMark/>
          </w:tcPr>
          <w:p w:rsidR="009440F1" w:rsidRPr="009440F1" w:rsidRDefault="009440F1" w:rsidP="008F043E">
            <w:pPr>
              <w:spacing w:after="0" w:line="360" w:lineRule="auto"/>
              <w:jc w:val="center"/>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Timescale</w:t>
            </w:r>
          </w:p>
        </w:tc>
        <w:tc>
          <w:tcPr>
            <w:tcW w:w="0" w:type="auto"/>
            <w:vAlign w:val="center"/>
            <w:hideMark/>
          </w:tcPr>
          <w:p w:rsidR="009440F1" w:rsidRPr="009440F1" w:rsidRDefault="009440F1" w:rsidP="008F043E">
            <w:pPr>
              <w:spacing w:after="0" w:line="360" w:lineRule="auto"/>
              <w:jc w:val="center"/>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Success Indicators</w:t>
            </w:r>
          </w:p>
        </w:tc>
      </w:tr>
      <w:tr w:rsidR="009440F1" w:rsidRPr="009440F1" w:rsidTr="009440F1">
        <w:trPr>
          <w:tblCellSpacing w:w="15" w:type="dxa"/>
        </w:trPr>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Improve clinical skills</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Attend training in first aid, manual handling, and basic care procedures; seek volunteer placement</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Training provider; care home placement</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3–6 months</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Confidently complete practical tasks under supervision</w:t>
            </w:r>
          </w:p>
        </w:tc>
      </w:tr>
      <w:tr w:rsidR="009440F1" w:rsidRPr="009440F1" w:rsidTr="009440F1">
        <w:trPr>
          <w:tblCellSpacing w:w="15" w:type="dxa"/>
        </w:trPr>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Build confidence with challenging behaviour</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Attend de-escalation/conflict management training; shadow experienced staff</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Training course; workplace mentor</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6 months</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Demonstrate calm and safe responses to challenging situations</w:t>
            </w:r>
          </w:p>
        </w:tc>
      </w:tr>
      <w:tr w:rsidR="009440F1" w:rsidRPr="009440F1" w:rsidTr="009440F1">
        <w:trPr>
          <w:tblCellSpacing w:w="15" w:type="dxa"/>
        </w:trPr>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Develop digital record-keeping skills</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Complete online modules; practise using digital systems</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Access to online courses; laptop</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2–3 months</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Accurately complete sample digital reports</w:t>
            </w:r>
          </w:p>
        </w:tc>
      </w:tr>
      <w:tr w:rsidR="009440F1" w:rsidRPr="009440F1" w:rsidTr="009440F1">
        <w:trPr>
          <w:tblCellSpacing w:w="15" w:type="dxa"/>
        </w:trPr>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Strengthen communication under pressure</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Participate in simulated care scenarios; request feedback</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Training centre; supervisor feedback</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Ongoing</w:t>
            </w:r>
          </w:p>
        </w:tc>
        <w:tc>
          <w:tcPr>
            <w:tcW w:w="0" w:type="auto"/>
            <w:vAlign w:val="center"/>
            <w:hideMark/>
          </w:tcPr>
          <w:p w:rsidR="009440F1" w:rsidRPr="009440F1" w:rsidRDefault="009440F1" w:rsidP="008F043E">
            <w:pPr>
              <w:spacing w:after="0"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Improved clarity and confidence in stressful situations</w:t>
            </w:r>
          </w:p>
        </w:tc>
      </w:tr>
    </w:tbl>
    <w:p w:rsidR="009440F1" w:rsidRPr="009440F1" w:rsidRDefault="008B177C" w:rsidP="008F043E">
      <w:pPr>
        <w:spacing w:after="0" w:line="360" w:lineRule="auto"/>
        <w:rPr>
          <w:rFonts w:ascii="Times New Roman" w:eastAsia="Times New Roman" w:hAnsi="Times New Roman" w:cs="Times New Roman"/>
          <w:sz w:val="24"/>
          <w:szCs w:val="24"/>
        </w:rPr>
      </w:pPr>
      <w:r w:rsidRPr="008B177C">
        <w:rPr>
          <w:rFonts w:ascii="Times New Roman" w:eastAsia="Times New Roman" w:hAnsi="Times New Roman" w:cs="Times New Roman"/>
          <w:sz w:val="24"/>
          <w:szCs w:val="24"/>
        </w:rPr>
        <w:pict>
          <v:rect id="_x0000_i1028" style="width:0;height:1.5pt" o:hralign="center" o:hrstd="t" o:hr="t" fillcolor="#a0a0a0" stroked="f"/>
        </w:pict>
      </w:r>
    </w:p>
    <w:p w:rsidR="009440F1" w:rsidRPr="005C3221" w:rsidRDefault="009440F1" w:rsidP="008F043E">
      <w:pPr>
        <w:spacing w:before="100" w:beforeAutospacing="1" w:after="100" w:afterAutospacing="1" w:line="360" w:lineRule="auto"/>
        <w:outlineLvl w:val="1"/>
        <w:rPr>
          <w:rFonts w:ascii="Times New Roman" w:eastAsia="Times New Roman" w:hAnsi="Times New Roman" w:cs="Times New Roman"/>
          <w:b/>
          <w:bCs/>
          <w:sz w:val="24"/>
          <w:szCs w:val="24"/>
        </w:rPr>
      </w:pPr>
    </w:p>
    <w:p w:rsidR="009440F1" w:rsidRPr="009440F1" w:rsidRDefault="009440F1" w:rsidP="008F043E">
      <w:pPr>
        <w:spacing w:before="100" w:beforeAutospacing="1" w:after="100" w:afterAutospacing="1" w:line="360" w:lineRule="auto"/>
        <w:outlineLvl w:val="1"/>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3. Three Possible Interview Questions and How I Would Respond</w:t>
      </w:r>
    </w:p>
    <w:p w:rsidR="009440F1" w:rsidRPr="009440F1" w:rsidRDefault="009440F1" w:rsidP="008F043E">
      <w:pPr>
        <w:spacing w:before="100" w:beforeAutospacing="1" w:after="100" w:afterAutospacing="1" w:line="360" w:lineRule="auto"/>
        <w:outlineLvl w:val="2"/>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1. “Why do you want to work as a Health Care Assistant?”</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i/>
          <w:iCs/>
          <w:sz w:val="24"/>
          <w:szCs w:val="24"/>
        </w:rPr>
        <w:t>Sample Response</w:t>
      </w:r>
      <w:proofErr w:type="gramStart"/>
      <w:r w:rsidRPr="005C3221">
        <w:rPr>
          <w:rFonts w:ascii="Times New Roman" w:eastAsia="Times New Roman" w:hAnsi="Times New Roman" w:cs="Times New Roman"/>
          <w:i/>
          <w:iCs/>
          <w:sz w:val="24"/>
          <w:szCs w:val="24"/>
        </w:rPr>
        <w:t>:</w:t>
      </w:r>
      <w:proofErr w:type="gramEnd"/>
      <w:r w:rsidRPr="009440F1">
        <w:rPr>
          <w:rFonts w:ascii="Times New Roman" w:eastAsia="Times New Roman" w:hAnsi="Times New Roman" w:cs="Times New Roman"/>
          <w:sz w:val="24"/>
          <w:szCs w:val="24"/>
        </w:rPr>
        <w:br/>
        <w:t xml:space="preserve">I want to work as a Health Care Assistant because I am passionate about supporting people to live with dignity, independence, and comfort. I enjoy caring for others and find it rewarding to make a positive difference in someone’s daily life. My experience </w:t>
      </w:r>
      <w:proofErr w:type="spellStart"/>
      <w:r w:rsidRPr="009440F1">
        <w:rPr>
          <w:rFonts w:ascii="Times New Roman" w:eastAsia="Times New Roman" w:hAnsi="Times New Roman" w:cs="Times New Roman"/>
          <w:sz w:val="24"/>
          <w:szCs w:val="24"/>
        </w:rPr>
        <w:t>volu</w:t>
      </w:r>
      <w:proofErr w:type="spellEnd"/>
      <w:r w:rsidR="00650498">
        <w:rPr>
          <w:rFonts w:ascii="Times New Roman" w:eastAsia="Times New Roman" w:hAnsi="Times New Roman" w:cs="Times New Roman"/>
          <w:sz w:val="24"/>
          <w:szCs w:val="24"/>
        </w:rPr>
        <w:t xml:space="preserve"> </w:t>
      </w:r>
      <w:proofErr w:type="spellStart"/>
      <w:r w:rsidRPr="009440F1">
        <w:rPr>
          <w:rFonts w:ascii="Times New Roman" w:eastAsia="Times New Roman" w:hAnsi="Times New Roman" w:cs="Times New Roman"/>
          <w:sz w:val="24"/>
          <w:szCs w:val="24"/>
        </w:rPr>
        <w:t>nteering</w:t>
      </w:r>
      <w:proofErr w:type="spellEnd"/>
      <w:r w:rsidRPr="009440F1">
        <w:rPr>
          <w:rFonts w:ascii="Times New Roman" w:eastAsia="Times New Roman" w:hAnsi="Times New Roman" w:cs="Times New Roman"/>
          <w:sz w:val="24"/>
          <w:szCs w:val="24"/>
        </w:rPr>
        <w:t xml:space="preserve"> in community care showed me how meaningful this work can be, and it motivated me to pursue a career where I can develop professionally while contributing to high-quality care.</w:t>
      </w:r>
    </w:p>
    <w:p w:rsidR="009440F1" w:rsidRPr="009440F1" w:rsidRDefault="009440F1" w:rsidP="008F043E">
      <w:pPr>
        <w:spacing w:before="100" w:beforeAutospacing="1" w:after="100" w:afterAutospacing="1" w:line="360" w:lineRule="auto"/>
        <w:outlineLvl w:val="2"/>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lastRenderedPageBreak/>
        <w:t>2. “Can you give an example of a time when you showed empathy or compassion?”</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i/>
          <w:iCs/>
          <w:sz w:val="24"/>
          <w:szCs w:val="24"/>
        </w:rPr>
        <w:t>Sample Response</w:t>
      </w:r>
      <w:proofErr w:type="gramStart"/>
      <w:r w:rsidRPr="005C3221">
        <w:rPr>
          <w:rFonts w:ascii="Times New Roman" w:eastAsia="Times New Roman" w:hAnsi="Times New Roman" w:cs="Times New Roman"/>
          <w:i/>
          <w:iCs/>
          <w:sz w:val="24"/>
          <w:szCs w:val="24"/>
        </w:rPr>
        <w:t>:</w:t>
      </w:r>
      <w:proofErr w:type="gramEnd"/>
      <w:r w:rsidRPr="009440F1">
        <w:rPr>
          <w:rFonts w:ascii="Times New Roman" w:eastAsia="Times New Roman" w:hAnsi="Times New Roman" w:cs="Times New Roman"/>
          <w:sz w:val="24"/>
          <w:szCs w:val="24"/>
        </w:rPr>
        <w:br/>
        <w:t>During my volunteering placement, I supported an older adult who often felt lonely and anxious. I took time to sit with her, listen to her stories, and reassure her when she became upset. I recognised that emotional support was just as important as physical care. By being patient and showing genuine interest, I helped her feel more comfortable and valued. This experience reinforced my belief in providing person-centred care.</w:t>
      </w:r>
    </w:p>
    <w:p w:rsidR="009440F1" w:rsidRPr="009440F1" w:rsidRDefault="009440F1" w:rsidP="008F043E">
      <w:pPr>
        <w:spacing w:before="100" w:beforeAutospacing="1" w:after="100" w:afterAutospacing="1" w:line="360" w:lineRule="auto"/>
        <w:outlineLvl w:val="2"/>
        <w:rPr>
          <w:rFonts w:ascii="Times New Roman" w:eastAsia="Times New Roman" w:hAnsi="Times New Roman" w:cs="Times New Roman"/>
          <w:b/>
          <w:bCs/>
          <w:sz w:val="24"/>
          <w:szCs w:val="24"/>
        </w:rPr>
      </w:pPr>
      <w:r w:rsidRPr="005C3221">
        <w:rPr>
          <w:rFonts w:ascii="Times New Roman" w:eastAsia="Times New Roman" w:hAnsi="Times New Roman" w:cs="Times New Roman"/>
          <w:b/>
          <w:bCs/>
          <w:sz w:val="24"/>
          <w:szCs w:val="24"/>
        </w:rPr>
        <w:t>3. “How would you respond if you witnessed poor practice or a safeguarding concern?”</w:t>
      </w:r>
    </w:p>
    <w:p w:rsidR="009440F1" w:rsidRPr="005C322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i/>
          <w:iCs/>
          <w:sz w:val="24"/>
          <w:szCs w:val="24"/>
        </w:rPr>
        <w:t>Sample Response</w:t>
      </w:r>
      <w:proofErr w:type="gramStart"/>
      <w:r w:rsidRPr="005C3221">
        <w:rPr>
          <w:rFonts w:ascii="Times New Roman" w:eastAsia="Times New Roman" w:hAnsi="Times New Roman" w:cs="Times New Roman"/>
          <w:i/>
          <w:iCs/>
          <w:sz w:val="24"/>
          <w:szCs w:val="24"/>
        </w:rPr>
        <w:t>:</w:t>
      </w:r>
      <w:proofErr w:type="gramEnd"/>
      <w:r w:rsidRPr="009440F1">
        <w:rPr>
          <w:rFonts w:ascii="Times New Roman" w:eastAsia="Times New Roman" w:hAnsi="Times New Roman" w:cs="Times New Roman"/>
          <w:sz w:val="24"/>
          <w:szCs w:val="24"/>
        </w:rPr>
        <w:br/>
        <w:t>I would always follow the safeguarding procedures of the organisation. If I witnessed poor practice, I would report it immediately to my supervisor or the safeguarding lead, ensuring I record the concern accurately and objectively. Safeguarding is essential to protecting individuals from harm, and it is important to speak up even if the concern involves a colleague. I understand the importance of maintaining confidentiality while ensuring the individual is safe.</w:t>
      </w:r>
    </w:p>
    <w:p w:rsidR="009440F1" w:rsidRPr="005C3221" w:rsidRDefault="009440F1"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9440F1" w:rsidRPr="009440F1" w:rsidRDefault="009440F1"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r w:rsidRPr="005C3221">
        <w:rPr>
          <w:rFonts w:ascii="Times New Roman" w:eastAsia="Times New Roman" w:hAnsi="Times New Roman" w:cs="Times New Roman"/>
          <w:b/>
          <w:bCs/>
          <w:kern w:val="36"/>
          <w:sz w:val="24"/>
          <w:szCs w:val="24"/>
        </w:rPr>
        <w:t>Academic Report: The Importance of Communication in Health and Social Care</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b/>
          <w:bCs/>
          <w:sz w:val="24"/>
          <w:szCs w:val="24"/>
        </w:rPr>
        <w:t>Introduction</w:t>
      </w:r>
      <w:r w:rsidRPr="009440F1">
        <w:rPr>
          <w:rFonts w:ascii="Times New Roman" w:eastAsia="Times New Roman" w:hAnsi="Times New Roman" w:cs="Times New Roman"/>
          <w:sz w:val="24"/>
          <w:szCs w:val="24"/>
        </w:rPr>
        <w:br/>
        <w:t xml:space="preserve">Communication is one of the most essential skills required in health and social care settings. It is a core topic taught across health and social care </w:t>
      </w:r>
      <w:proofErr w:type="gramStart"/>
      <w:r w:rsidRPr="009440F1">
        <w:rPr>
          <w:rFonts w:ascii="Times New Roman" w:eastAsia="Times New Roman" w:hAnsi="Times New Roman" w:cs="Times New Roman"/>
          <w:sz w:val="24"/>
          <w:szCs w:val="24"/>
        </w:rPr>
        <w:t>program</w:t>
      </w:r>
      <w:r w:rsidR="00650498">
        <w:rPr>
          <w:rFonts w:ascii="Times New Roman" w:eastAsia="Times New Roman" w:hAnsi="Times New Roman" w:cs="Times New Roman"/>
          <w:sz w:val="24"/>
          <w:szCs w:val="24"/>
        </w:rPr>
        <w:t xml:space="preserve">  </w:t>
      </w:r>
      <w:proofErr w:type="spellStart"/>
      <w:r w:rsidRPr="009440F1">
        <w:rPr>
          <w:rFonts w:ascii="Times New Roman" w:eastAsia="Times New Roman" w:hAnsi="Times New Roman" w:cs="Times New Roman"/>
          <w:sz w:val="24"/>
          <w:szCs w:val="24"/>
        </w:rPr>
        <w:t>mes</w:t>
      </w:r>
      <w:proofErr w:type="spellEnd"/>
      <w:proofErr w:type="gramEnd"/>
      <w:r w:rsidRPr="009440F1">
        <w:rPr>
          <w:rFonts w:ascii="Times New Roman" w:eastAsia="Times New Roman" w:hAnsi="Times New Roman" w:cs="Times New Roman"/>
          <w:sz w:val="24"/>
          <w:szCs w:val="24"/>
        </w:rPr>
        <w:t xml:space="preserve"> because effective communication directly influences the quality of care, service-user outcomes, and the efficiency of multidisciplinary teamwork. This report examines the importance of communication as a key employability skill within the sector, drawing on theory and practice to highlight its role in delivering safe, compassionate, and person-centred care.</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b/>
          <w:bCs/>
          <w:sz w:val="24"/>
          <w:szCs w:val="24"/>
        </w:rPr>
        <w:t>The Importance of Communication in Health and Social Care</w:t>
      </w:r>
      <w:r w:rsidRPr="009440F1">
        <w:rPr>
          <w:rFonts w:ascii="Times New Roman" w:eastAsia="Times New Roman" w:hAnsi="Times New Roman" w:cs="Times New Roman"/>
          <w:sz w:val="24"/>
          <w:szCs w:val="24"/>
        </w:rPr>
        <w:br/>
        <w:t xml:space="preserve">Communication is central to building trusting relationships between care workers and service users. According to Argyle’s Communication Cycle (1972), effective communication involves sending a message, receiving feedback, and adjusting the interaction to ensure mutual understanding. In health and social care, this cycle is essential because many service </w:t>
      </w:r>
      <w:r w:rsidRPr="009440F1">
        <w:rPr>
          <w:rFonts w:ascii="Times New Roman" w:eastAsia="Times New Roman" w:hAnsi="Times New Roman" w:cs="Times New Roman"/>
          <w:sz w:val="24"/>
          <w:szCs w:val="24"/>
        </w:rPr>
        <w:lastRenderedPageBreak/>
        <w:t>users may have complex needs, cognitive impair</w:t>
      </w:r>
      <w:r w:rsidR="00650498">
        <w:rPr>
          <w:rFonts w:ascii="Times New Roman" w:eastAsia="Times New Roman" w:hAnsi="Times New Roman" w:cs="Times New Roman"/>
          <w:sz w:val="24"/>
          <w:szCs w:val="24"/>
        </w:rPr>
        <w:t xml:space="preserve"> </w:t>
      </w:r>
      <w:proofErr w:type="spellStart"/>
      <w:r w:rsidR="00650498">
        <w:rPr>
          <w:rFonts w:ascii="Times New Roman" w:eastAsia="Times New Roman" w:hAnsi="Times New Roman" w:cs="Times New Roman"/>
          <w:sz w:val="24"/>
          <w:szCs w:val="24"/>
        </w:rPr>
        <w:t>s</w:t>
      </w:r>
      <w:r w:rsidRPr="009440F1">
        <w:rPr>
          <w:rFonts w:ascii="Times New Roman" w:eastAsia="Times New Roman" w:hAnsi="Times New Roman" w:cs="Times New Roman"/>
          <w:sz w:val="24"/>
          <w:szCs w:val="24"/>
        </w:rPr>
        <w:t>ments</w:t>
      </w:r>
      <w:proofErr w:type="spellEnd"/>
      <w:r w:rsidRPr="009440F1">
        <w:rPr>
          <w:rFonts w:ascii="Times New Roman" w:eastAsia="Times New Roman" w:hAnsi="Times New Roman" w:cs="Times New Roman"/>
          <w:sz w:val="24"/>
          <w:szCs w:val="24"/>
        </w:rPr>
        <w:t>, or emotional distress that make communication challenging. Care workers must therefore adapt their skills to promote understanding and reduce the risk of miscommunication (Moonie, 2010).</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Good communication supports </w:t>
      </w:r>
      <w:r w:rsidRPr="005C3221">
        <w:rPr>
          <w:rFonts w:ascii="Times New Roman" w:eastAsia="Times New Roman" w:hAnsi="Times New Roman" w:cs="Times New Roman"/>
          <w:b/>
          <w:bCs/>
          <w:sz w:val="24"/>
          <w:szCs w:val="24"/>
        </w:rPr>
        <w:t>person-centred care</w:t>
      </w:r>
      <w:r w:rsidRPr="009440F1">
        <w:rPr>
          <w:rFonts w:ascii="Times New Roman" w:eastAsia="Times New Roman" w:hAnsi="Times New Roman" w:cs="Times New Roman"/>
          <w:sz w:val="24"/>
          <w:szCs w:val="24"/>
        </w:rPr>
        <w:t>, a key principle within modern health and social care practice. Person-centred care involves recognising an individual’s preferences, values, and unique needs. Care staff use communication skills such as active listening, open questioning, and empathy to build positive relationships (</w:t>
      </w:r>
      <w:proofErr w:type="spellStart"/>
      <w:r w:rsidRPr="009440F1">
        <w:rPr>
          <w:rFonts w:ascii="Times New Roman" w:eastAsia="Times New Roman" w:hAnsi="Times New Roman" w:cs="Times New Roman"/>
          <w:sz w:val="24"/>
          <w:szCs w:val="24"/>
        </w:rPr>
        <w:t>Brayne</w:t>
      </w:r>
      <w:proofErr w:type="spellEnd"/>
      <w:r w:rsidRPr="009440F1">
        <w:rPr>
          <w:rFonts w:ascii="Times New Roman" w:eastAsia="Times New Roman" w:hAnsi="Times New Roman" w:cs="Times New Roman"/>
          <w:sz w:val="24"/>
          <w:szCs w:val="24"/>
        </w:rPr>
        <w:t xml:space="preserve"> and Carr, 2012). When </w:t>
      </w:r>
      <w:proofErr w:type="gramStart"/>
      <w:r w:rsidRPr="009440F1">
        <w:rPr>
          <w:rFonts w:ascii="Times New Roman" w:eastAsia="Times New Roman" w:hAnsi="Times New Roman" w:cs="Times New Roman"/>
          <w:sz w:val="24"/>
          <w:szCs w:val="24"/>
        </w:rPr>
        <w:t>staff communicate</w:t>
      </w:r>
      <w:proofErr w:type="gramEnd"/>
      <w:r w:rsidRPr="009440F1">
        <w:rPr>
          <w:rFonts w:ascii="Times New Roman" w:eastAsia="Times New Roman" w:hAnsi="Times New Roman" w:cs="Times New Roman"/>
          <w:sz w:val="24"/>
          <w:szCs w:val="24"/>
        </w:rPr>
        <w:t xml:space="preserve"> effectively, individuals feel valued, understood, and involved in decisions about their own care.</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Additionally, communication plays a crucial role in ensuring </w:t>
      </w:r>
      <w:r w:rsidRPr="005C3221">
        <w:rPr>
          <w:rFonts w:ascii="Times New Roman" w:eastAsia="Times New Roman" w:hAnsi="Times New Roman" w:cs="Times New Roman"/>
          <w:b/>
          <w:bCs/>
          <w:sz w:val="24"/>
          <w:szCs w:val="24"/>
        </w:rPr>
        <w:t>safety and safeguarding</w:t>
      </w:r>
      <w:r w:rsidRPr="009440F1">
        <w:rPr>
          <w:rFonts w:ascii="Times New Roman" w:eastAsia="Times New Roman" w:hAnsi="Times New Roman" w:cs="Times New Roman"/>
          <w:sz w:val="24"/>
          <w:szCs w:val="24"/>
        </w:rPr>
        <w:t xml:space="preserve">. Care workers are required to report concerns, record incidents, and follow organisational policies accurately. Clear verbal and written communication ensures that essential information is passed on to the appropriate professionals in a timely manner. Poor communication can lead to serious consequences, including medication </w:t>
      </w:r>
      <w:proofErr w:type="spellStart"/>
      <w:r w:rsidRPr="009440F1">
        <w:rPr>
          <w:rFonts w:ascii="Times New Roman" w:eastAsia="Times New Roman" w:hAnsi="Times New Roman" w:cs="Times New Roman"/>
          <w:sz w:val="24"/>
          <w:szCs w:val="24"/>
        </w:rPr>
        <w:t>er</w:t>
      </w:r>
      <w:r w:rsidR="00650498">
        <w:rPr>
          <w:rFonts w:ascii="Times New Roman" w:eastAsia="Times New Roman" w:hAnsi="Times New Roman" w:cs="Times New Roman"/>
          <w:sz w:val="24"/>
          <w:szCs w:val="24"/>
        </w:rPr>
        <w:t>s</w:t>
      </w:r>
      <w:proofErr w:type="spellEnd"/>
      <w:r w:rsidR="00650498">
        <w:rPr>
          <w:rFonts w:ascii="Times New Roman" w:eastAsia="Times New Roman" w:hAnsi="Times New Roman" w:cs="Times New Roman"/>
          <w:sz w:val="24"/>
          <w:szCs w:val="24"/>
        </w:rPr>
        <w:t xml:space="preserve"> </w:t>
      </w:r>
      <w:proofErr w:type="spellStart"/>
      <w:r w:rsidRPr="009440F1">
        <w:rPr>
          <w:rFonts w:ascii="Times New Roman" w:eastAsia="Times New Roman" w:hAnsi="Times New Roman" w:cs="Times New Roman"/>
          <w:sz w:val="24"/>
          <w:szCs w:val="24"/>
        </w:rPr>
        <w:t>rors</w:t>
      </w:r>
      <w:proofErr w:type="spellEnd"/>
      <w:r w:rsidRPr="009440F1">
        <w:rPr>
          <w:rFonts w:ascii="Times New Roman" w:eastAsia="Times New Roman" w:hAnsi="Times New Roman" w:cs="Times New Roman"/>
          <w:sz w:val="24"/>
          <w:szCs w:val="24"/>
        </w:rPr>
        <w:t>, missed health needs, or failure to protect vulnerable people from harm (Skills for Care, 2022). Therefore, developing strong communication skills is fundamental to maintaining high standards of practice.</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b/>
          <w:bCs/>
          <w:sz w:val="24"/>
          <w:szCs w:val="24"/>
        </w:rPr>
        <w:t>Types of Communication Used in Health and Social Care</w:t>
      </w:r>
      <w:r w:rsidRPr="009440F1">
        <w:rPr>
          <w:rFonts w:ascii="Times New Roman" w:eastAsia="Times New Roman" w:hAnsi="Times New Roman" w:cs="Times New Roman"/>
          <w:sz w:val="24"/>
          <w:szCs w:val="24"/>
        </w:rPr>
        <w:br/>
        <w:t xml:space="preserve">Health and social care professionals use a wide range of communication methods. </w:t>
      </w:r>
      <w:r w:rsidRPr="005C3221">
        <w:rPr>
          <w:rFonts w:ascii="Times New Roman" w:eastAsia="Times New Roman" w:hAnsi="Times New Roman" w:cs="Times New Roman"/>
          <w:b/>
          <w:bCs/>
          <w:sz w:val="24"/>
          <w:szCs w:val="24"/>
        </w:rPr>
        <w:t>Verbal communication</w:t>
      </w:r>
      <w:r w:rsidRPr="009440F1">
        <w:rPr>
          <w:rFonts w:ascii="Times New Roman" w:eastAsia="Times New Roman" w:hAnsi="Times New Roman" w:cs="Times New Roman"/>
          <w:sz w:val="24"/>
          <w:szCs w:val="24"/>
        </w:rPr>
        <w:t xml:space="preserve"> includes spoken language, tone of voice, and clarity of explanations, which is important when giving instructions, providing reassurance, or checking understanding. </w:t>
      </w:r>
      <w:r w:rsidRPr="005C3221">
        <w:rPr>
          <w:rFonts w:ascii="Times New Roman" w:eastAsia="Times New Roman" w:hAnsi="Times New Roman" w:cs="Times New Roman"/>
          <w:b/>
          <w:bCs/>
          <w:sz w:val="24"/>
          <w:szCs w:val="24"/>
        </w:rPr>
        <w:t>Non-verbal communication</w:t>
      </w:r>
      <w:r w:rsidRPr="009440F1">
        <w:rPr>
          <w:rFonts w:ascii="Times New Roman" w:eastAsia="Times New Roman" w:hAnsi="Times New Roman" w:cs="Times New Roman"/>
          <w:sz w:val="24"/>
          <w:szCs w:val="24"/>
        </w:rPr>
        <w:t>, such as eye contact, posture, and facial expressions, is equally important and can help convey empathy, confidence, and attentiveness (Egan, 2014). For individuals who cannot easily communicate verbally—such as those with dementia or sensory impairments—non-verbal cues may be essential for expressing needs.</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Written communication is another key element, especially in relation to </w:t>
      </w:r>
      <w:r w:rsidRPr="005C3221">
        <w:rPr>
          <w:rFonts w:ascii="Times New Roman" w:eastAsia="Times New Roman" w:hAnsi="Times New Roman" w:cs="Times New Roman"/>
          <w:b/>
          <w:bCs/>
          <w:sz w:val="24"/>
          <w:szCs w:val="24"/>
        </w:rPr>
        <w:t>record keeping</w:t>
      </w:r>
      <w:r w:rsidRPr="009440F1">
        <w:rPr>
          <w:rFonts w:ascii="Times New Roman" w:eastAsia="Times New Roman" w:hAnsi="Times New Roman" w:cs="Times New Roman"/>
          <w:sz w:val="24"/>
          <w:szCs w:val="24"/>
        </w:rPr>
        <w:t>. Care plans, incident reports, and handover notes must be accurate, concise, and professional. Written records act as legal documents and support continuity of care between professionals (DOH, 2015). As many care settings now use dig</w:t>
      </w:r>
      <w:r w:rsidR="00650498">
        <w:rPr>
          <w:rFonts w:ascii="Times New Roman" w:eastAsia="Times New Roman" w:hAnsi="Times New Roman" w:cs="Times New Roman"/>
          <w:sz w:val="24"/>
          <w:szCs w:val="24"/>
        </w:rPr>
        <w:t xml:space="preserve"> </w:t>
      </w:r>
      <w:r w:rsidRPr="009440F1">
        <w:rPr>
          <w:rFonts w:ascii="Times New Roman" w:eastAsia="Times New Roman" w:hAnsi="Times New Roman" w:cs="Times New Roman"/>
          <w:sz w:val="24"/>
          <w:szCs w:val="24"/>
        </w:rPr>
        <w:t>ital systems, staff must also develop digital literacy to update electronic records safely and confidentially.</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5C3221">
        <w:rPr>
          <w:rFonts w:ascii="Times New Roman" w:eastAsia="Times New Roman" w:hAnsi="Times New Roman" w:cs="Times New Roman"/>
          <w:b/>
          <w:bCs/>
          <w:sz w:val="24"/>
          <w:szCs w:val="24"/>
        </w:rPr>
        <w:lastRenderedPageBreak/>
        <w:t>Barriers to Effective Communication</w:t>
      </w:r>
      <w:r w:rsidRPr="009440F1">
        <w:rPr>
          <w:rFonts w:ascii="Times New Roman" w:eastAsia="Times New Roman" w:hAnsi="Times New Roman" w:cs="Times New Roman"/>
          <w:sz w:val="24"/>
          <w:szCs w:val="24"/>
        </w:rPr>
        <w:br/>
        <w:t>Communication in health and social care can be affected by various barriers, including language differences, sensory loss, emotional distress, and environmental factors such as noise or lack of privacy. Care workers must be able to identify these barriers and use appropriate strategies to overcome them, such as using interpreters, visual aids, or adapting the environment (Thompson, 2018). The ability to recognise and reduce communication barriers ensures that every individual receives equitable and effective support.</w:t>
      </w:r>
    </w:p>
    <w:p w:rsidR="009440F1" w:rsidRPr="009440F1" w:rsidRDefault="008B177C" w:rsidP="008F043E">
      <w:pPr>
        <w:spacing w:after="0" w:line="360" w:lineRule="auto"/>
        <w:rPr>
          <w:rFonts w:ascii="Times New Roman" w:eastAsia="Times New Roman" w:hAnsi="Times New Roman" w:cs="Times New Roman"/>
          <w:sz w:val="24"/>
          <w:szCs w:val="24"/>
        </w:rPr>
      </w:pPr>
      <w:r w:rsidRPr="008B177C">
        <w:rPr>
          <w:rFonts w:ascii="Times New Roman" w:eastAsia="Times New Roman" w:hAnsi="Times New Roman" w:cs="Times New Roman"/>
          <w:sz w:val="24"/>
          <w:szCs w:val="24"/>
        </w:rPr>
        <w:pict>
          <v:rect id="_x0000_i1029" style="width:0;height:1.5pt" o:hralign="center" o:hrstd="t" o:hr="t" fillcolor="#a0a0a0" stroked="f"/>
        </w:pict>
      </w:r>
    </w:p>
    <w:p w:rsidR="009440F1" w:rsidRPr="005C3221" w:rsidRDefault="009440F1" w:rsidP="008F043E">
      <w:pPr>
        <w:pStyle w:val="Heading1"/>
        <w:spacing w:line="360" w:lineRule="auto"/>
        <w:rPr>
          <w:sz w:val="24"/>
          <w:szCs w:val="24"/>
        </w:rPr>
      </w:pPr>
      <w:r w:rsidRPr="005C3221">
        <w:rPr>
          <w:rStyle w:val="Strong"/>
          <w:b/>
          <w:bCs/>
          <w:sz w:val="24"/>
          <w:szCs w:val="24"/>
        </w:rPr>
        <w:t>Critical Reflection Using the ERA Model</w:t>
      </w:r>
    </w:p>
    <w:p w:rsidR="009440F1" w:rsidRPr="005C3221" w:rsidRDefault="009440F1" w:rsidP="008F043E">
      <w:pPr>
        <w:pStyle w:val="NormalWeb"/>
        <w:spacing w:line="360" w:lineRule="auto"/>
      </w:pPr>
      <w:r w:rsidRPr="005C3221">
        <w:rPr>
          <w:rStyle w:val="Strong"/>
        </w:rPr>
        <w:t>Experience</w:t>
      </w:r>
      <w:r w:rsidRPr="005C3221">
        <w:br/>
        <w:t xml:space="preserve">For the LCHS4009 Component 1 assessment, I delivered an academic presentation on a selected topic within health and social care. Overall, I felt relatively well prepared, having created structured slides and rehearsed my key </w:t>
      </w:r>
      <w:proofErr w:type="spellStart"/>
      <w:r w:rsidRPr="005C3221">
        <w:t>po</w:t>
      </w:r>
      <w:proofErr w:type="spellEnd"/>
      <w:r w:rsidR="00650498">
        <w:t xml:space="preserve"> </w:t>
      </w:r>
      <w:proofErr w:type="spellStart"/>
      <w:r w:rsidRPr="005C3221">
        <w:t>ints</w:t>
      </w:r>
      <w:proofErr w:type="spellEnd"/>
      <w:r w:rsidRPr="005C3221">
        <w:t>. During the presentation, I aimed to communicate clearly, maintain eye contact, and demonstrate an understanding of the content. My lecturer’s verbal feedback highlighted several strengths, including my ability to explain concepts in a straightforward way and my confident posture while speaking. However, they also noted areas needing improvement, particularly my tendency to rely heavily on the slides and the lack of depth when addressing some critical points. Additionally, my timing was slightly uneven, with some sections delivered too quickly and others underdeveloped.</w:t>
      </w:r>
    </w:p>
    <w:p w:rsidR="009440F1" w:rsidRPr="005C3221" w:rsidRDefault="009440F1" w:rsidP="008F043E">
      <w:pPr>
        <w:pStyle w:val="NormalWeb"/>
        <w:spacing w:line="360" w:lineRule="auto"/>
      </w:pPr>
      <w:r w:rsidRPr="005C3221">
        <w:rPr>
          <w:rStyle w:val="Strong"/>
        </w:rPr>
        <w:t>Reflection</w:t>
      </w:r>
      <w:r w:rsidRPr="005C3221">
        <w:br/>
      </w:r>
      <w:proofErr w:type="gramStart"/>
      <w:r w:rsidRPr="005C3221">
        <w:t>Reflecting</w:t>
      </w:r>
      <w:proofErr w:type="gramEnd"/>
      <w:r w:rsidRPr="005C3221">
        <w:t xml:space="preserve"> on my performance, I recognise that my feelings shifted throughout the presentation. At the beginning, I felt quite nervous, which led me to glance frequently at my slides for reassurance. This may have reduced the effectiveness of my engagement with the audience. As I progressed, I became more comfortable, but in doing so, I rushed through key arguments, which resulted in fewer analytical points being made. My lecturer’s comment that I needed to “</w:t>
      </w:r>
      <w:proofErr w:type="spellStart"/>
      <w:r w:rsidRPr="005C3221">
        <w:t>exp</w:t>
      </w:r>
      <w:r w:rsidR="00650498">
        <w:t xml:space="preserve"> </w:t>
      </w:r>
      <w:r w:rsidRPr="005C3221">
        <w:t>and</w:t>
      </w:r>
      <w:proofErr w:type="spellEnd"/>
      <w:r w:rsidRPr="005C3221">
        <w:t xml:space="preserve"> more critically rather than descriptively” made me realise that I had focused too much on presenting information rather than analysing its significance.</w:t>
      </w:r>
    </w:p>
    <w:p w:rsidR="009440F1" w:rsidRPr="005C3221" w:rsidRDefault="009440F1" w:rsidP="008F043E">
      <w:pPr>
        <w:pStyle w:val="NormalWeb"/>
        <w:spacing w:line="360" w:lineRule="auto"/>
      </w:pPr>
      <w:r w:rsidRPr="005C3221">
        <w:t xml:space="preserve">I also noticed that my transitions between points were not as smooth as I intended. This disrupted the flow of the presentation and may have made it harder for the audience to follow. While the content was factually accurate, it became clear that confidence in the </w:t>
      </w:r>
      <w:r w:rsidRPr="005C3221">
        <w:lastRenderedPageBreak/>
        <w:t>material alone was not enough; I needed to demonstrate deeper critical engagement and clearer signposting. Overall, the presentation showed potential, but it lacked the level of academic depth and delivery control expected at this level.</w:t>
      </w:r>
    </w:p>
    <w:p w:rsidR="009440F1" w:rsidRPr="005C3221" w:rsidRDefault="009440F1" w:rsidP="008F043E">
      <w:pPr>
        <w:pStyle w:val="NormalWeb"/>
        <w:spacing w:line="360" w:lineRule="auto"/>
      </w:pPr>
      <w:r w:rsidRPr="005C3221">
        <w:rPr>
          <w:rStyle w:val="Strong"/>
        </w:rPr>
        <w:t>Action</w:t>
      </w:r>
      <w:r w:rsidRPr="005C3221">
        <w:br/>
      </w:r>
      <w:proofErr w:type="gramStart"/>
      <w:r w:rsidRPr="005C3221">
        <w:t>To</w:t>
      </w:r>
      <w:proofErr w:type="gramEnd"/>
      <w:r w:rsidRPr="005C3221">
        <w:t xml:space="preserve"> improve future presentations, I plan to adopt several strategies. First, I will rehearse more effectively by practising without relying on my slides, ensuring I know the main points confidently. This will help improve eye contact and audience engagement. Second, I will structure my presentation using clearer analytical frameworks to strengthen critical thinking. I will also practise pacing myself to avoid rushing and to ensure each section receives adequate attention. Finally, I will seek additional feedback during practice sessions, enabling me to refine my transitions and strengthen my overall delivery. By implementing these steps, I aim to present with greater clarity, confidence, and academic depth in future assessments.</w:t>
      </w:r>
    </w:p>
    <w:p w:rsidR="009440F1" w:rsidRPr="005C3221" w:rsidRDefault="009440F1"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9440F1" w:rsidRPr="005C3221" w:rsidRDefault="009440F1"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9440F1" w:rsidRPr="005C3221" w:rsidRDefault="009440F1"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p>
    <w:p w:rsidR="009440F1" w:rsidRPr="009440F1" w:rsidRDefault="00D67C11" w:rsidP="008F043E">
      <w:pPr>
        <w:spacing w:before="100" w:beforeAutospacing="1" w:after="100" w:afterAutospacing="1" w:line="360" w:lineRule="auto"/>
        <w:outlineLvl w:val="0"/>
        <w:rPr>
          <w:rFonts w:ascii="Times New Roman" w:eastAsia="Times New Roman" w:hAnsi="Times New Roman" w:cs="Times New Roman"/>
          <w:b/>
          <w:bCs/>
          <w:kern w:val="36"/>
          <w:sz w:val="24"/>
          <w:szCs w:val="24"/>
        </w:rPr>
      </w:pPr>
      <w:r w:rsidRPr="005C3221">
        <w:rPr>
          <w:rFonts w:ascii="Times New Roman" w:eastAsia="Times New Roman" w:hAnsi="Times New Roman" w:cs="Times New Roman"/>
          <w:b/>
          <w:bCs/>
          <w:kern w:val="36"/>
          <w:sz w:val="24"/>
          <w:szCs w:val="24"/>
        </w:rPr>
        <w:t>Reference List</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r w:rsidRPr="009440F1">
        <w:rPr>
          <w:rFonts w:ascii="Times New Roman" w:eastAsia="Times New Roman" w:hAnsi="Times New Roman" w:cs="Times New Roman"/>
          <w:sz w:val="24"/>
          <w:szCs w:val="24"/>
        </w:rPr>
        <w:t xml:space="preserve">Argyle, M. (1972) </w:t>
      </w:r>
      <w:proofErr w:type="gramStart"/>
      <w:r w:rsidRPr="005C3221">
        <w:rPr>
          <w:rFonts w:ascii="Times New Roman" w:eastAsia="Times New Roman" w:hAnsi="Times New Roman" w:cs="Times New Roman"/>
          <w:i/>
          <w:iCs/>
          <w:sz w:val="24"/>
          <w:szCs w:val="24"/>
        </w:rPr>
        <w:t>The</w:t>
      </w:r>
      <w:proofErr w:type="gramEnd"/>
      <w:r w:rsidRPr="005C3221">
        <w:rPr>
          <w:rFonts w:ascii="Times New Roman" w:eastAsia="Times New Roman" w:hAnsi="Times New Roman" w:cs="Times New Roman"/>
          <w:i/>
          <w:iCs/>
          <w:sz w:val="24"/>
          <w:szCs w:val="24"/>
        </w:rPr>
        <w:t xml:space="preserve"> psychology of interpersonal behaviour</w:t>
      </w:r>
      <w:r w:rsidRPr="009440F1">
        <w:rPr>
          <w:rFonts w:ascii="Times New Roman" w:eastAsia="Times New Roman" w:hAnsi="Times New Roman" w:cs="Times New Roman"/>
          <w:sz w:val="24"/>
          <w:szCs w:val="24"/>
        </w:rPr>
        <w:t xml:space="preserve">. </w:t>
      </w:r>
      <w:proofErr w:type="spellStart"/>
      <w:r w:rsidRPr="009440F1">
        <w:rPr>
          <w:rFonts w:ascii="Times New Roman" w:eastAsia="Times New Roman" w:hAnsi="Times New Roman" w:cs="Times New Roman"/>
          <w:sz w:val="24"/>
          <w:szCs w:val="24"/>
        </w:rPr>
        <w:t>Harmondsworth</w:t>
      </w:r>
      <w:proofErr w:type="spellEnd"/>
      <w:r w:rsidRPr="009440F1">
        <w:rPr>
          <w:rFonts w:ascii="Times New Roman" w:eastAsia="Times New Roman" w:hAnsi="Times New Roman" w:cs="Times New Roman"/>
          <w:sz w:val="24"/>
          <w:szCs w:val="24"/>
        </w:rPr>
        <w:t>: Penguin.</w:t>
      </w:r>
      <w:r w:rsidRPr="009440F1">
        <w:rPr>
          <w:rFonts w:ascii="Times New Roman" w:eastAsia="Times New Roman" w:hAnsi="Times New Roman" w:cs="Times New Roman"/>
          <w:sz w:val="24"/>
          <w:szCs w:val="24"/>
        </w:rPr>
        <w:br/>
      </w:r>
      <w:proofErr w:type="spellStart"/>
      <w:r w:rsidRPr="009440F1">
        <w:rPr>
          <w:rFonts w:ascii="Times New Roman" w:eastAsia="Times New Roman" w:hAnsi="Times New Roman" w:cs="Times New Roman"/>
          <w:sz w:val="24"/>
          <w:szCs w:val="24"/>
        </w:rPr>
        <w:t>Brayne</w:t>
      </w:r>
      <w:proofErr w:type="spellEnd"/>
      <w:r w:rsidRPr="009440F1">
        <w:rPr>
          <w:rFonts w:ascii="Times New Roman" w:eastAsia="Times New Roman" w:hAnsi="Times New Roman" w:cs="Times New Roman"/>
          <w:sz w:val="24"/>
          <w:szCs w:val="24"/>
        </w:rPr>
        <w:t xml:space="preserve">, H. and Carr, H. (2012) </w:t>
      </w:r>
      <w:r w:rsidRPr="005C3221">
        <w:rPr>
          <w:rFonts w:ascii="Times New Roman" w:eastAsia="Times New Roman" w:hAnsi="Times New Roman" w:cs="Times New Roman"/>
          <w:i/>
          <w:iCs/>
          <w:sz w:val="24"/>
          <w:szCs w:val="24"/>
        </w:rPr>
        <w:t>Law for social workers</w:t>
      </w:r>
      <w:r w:rsidRPr="009440F1">
        <w:rPr>
          <w:rFonts w:ascii="Times New Roman" w:eastAsia="Times New Roman" w:hAnsi="Times New Roman" w:cs="Times New Roman"/>
          <w:sz w:val="24"/>
          <w:szCs w:val="24"/>
        </w:rPr>
        <w:t xml:space="preserve">. </w:t>
      </w:r>
      <w:proofErr w:type="gramStart"/>
      <w:r w:rsidRPr="009440F1">
        <w:rPr>
          <w:rFonts w:ascii="Times New Roman" w:eastAsia="Times New Roman" w:hAnsi="Times New Roman" w:cs="Times New Roman"/>
          <w:sz w:val="24"/>
          <w:szCs w:val="24"/>
        </w:rPr>
        <w:t xml:space="preserve">13th </w:t>
      </w:r>
      <w:proofErr w:type="spellStart"/>
      <w:r w:rsidRPr="009440F1">
        <w:rPr>
          <w:rFonts w:ascii="Times New Roman" w:eastAsia="Times New Roman" w:hAnsi="Times New Roman" w:cs="Times New Roman"/>
          <w:sz w:val="24"/>
          <w:szCs w:val="24"/>
        </w:rPr>
        <w:t>edn</w:t>
      </w:r>
      <w:proofErr w:type="spellEnd"/>
      <w:r w:rsidRPr="009440F1">
        <w:rPr>
          <w:rFonts w:ascii="Times New Roman" w:eastAsia="Times New Roman" w:hAnsi="Times New Roman" w:cs="Times New Roman"/>
          <w:sz w:val="24"/>
          <w:szCs w:val="24"/>
        </w:rPr>
        <w:t>.</w:t>
      </w:r>
      <w:proofErr w:type="gramEnd"/>
      <w:r w:rsidRPr="009440F1">
        <w:rPr>
          <w:rFonts w:ascii="Times New Roman" w:eastAsia="Times New Roman" w:hAnsi="Times New Roman" w:cs="Times New Roman"/>
          <w:sz w:val="24"/>
          <w:szCs w:val="24"/>
        </w:rPr>
        <w:t xml:space="preserve"> Oxford: Oxford University Press.</w:t>
      </w:r>
      <w:r w:rsidRPr="009440F1">
        <w:rPr>
          <w:rFonts w:ascii="Times New Roman" w:eastAsia="Times New Roman" w:hAnsi="Times New Roman" w:cs="Times New Roman"/>
          <w:sz w:val="24"/>
          <w:szCs w:val="24"/>
        </w:rPr>
        <w:br/>
        <w:t xml:space="preserve">Department of Health (DOH) (2015) </w:t>
      </w:r>
      <w:r w:rsidRPr="005C3221">
        <w:rPr>
          <w:rFonts w:ascii="Times New Roman" w:eastAsia="Times New Roman" w:hAnsi="Times New Roman" w:cs="Times New Roman"/>
          <w:i/>
          <w:iCs/>
          <w:sz w:val="24"/>
          <w:szCs w:val="24"/>
        </w:rPr>
        <w:t>Record keeping: guidance for healthcare professionals</w:t>
      </w:r>
      <w:r w:rsidRPr="009440F1">
        <w:rPr>
          <w:rFonts w:ascii="Times New Roman" w:eastAsia="Times New Roman" w:hAnsi="Times New Roman" w:cs="Times New Roman"/>
          <w:sz w:val="24"/>
          <w:szCs w:val="24"/>
        </w:rPr>
        <w:t>. London: Department of Health.</w:t>
      </w:r>
      <w:r w:rsidRPr="009440F1">
        <w:rPr>
          <w:rFonts w:ascii="Times New Roman" w:eastAsia="Times New Roman" w:hAnsi="Times New Roman" w:cs="Times New Roman"/>
          <w:sz w:val="24"/>
          <w:szCs w:val="24"/>
        </w:rPr>
        <w:br/>
        <w:t xml:space="preserve">Egan, G. (2014) </w:t>
      </w:r>
      <w:proofErr w:type="gramStart"/>
      <w:r w:rsidRPr="005C3221">
        <w:rPr>
          <w:rFonts w:ascii="Times New Roman" w:eastAsia="Times New Roman" w:hAnsi="Times New Roman" w:cs="Times New Roman"/>
          <w:i/>
          <w:iCs/>
          <w:sz w:val="24"/>
          <w:szCs w:val="24"/>
        </w:rPr>
        <w:t>The</w:t>
      </w:r>
      <w:proofErr w:type="gramEnd"/>
      <w:r w:rsidRPr="005C3221">
        <w:rPr>
          <w:rFonts w:ascii="Times New Roman" w:eastAsia="Times New Roman" w:hAnsi="Times New Roman" w:cs="Times New Roman"/>
          <w:i/>
          <w:iCs/>
          <w:sz w:val="24"/>
          <w:szCs w:val="24"/>
        </w:rPr>
        <w:t xml:space="preserve"> skilled helper</w:t>
      </w:r>
      <w:r w:rsidRPr="009440F1">
        <w:rPr>
          <w:rFonts w:ascii="Times New Roman" w:eastAsia="Times New Roman" w:hAnsi="Times New Roman" w:cs="Times New Roman"/>
          <w:sz w:val="24"/>
          <w:szCs w:val="24"/>
        </w:rPr>
        <w:t xml:space="preserve">. </w:t>
      </w:r>
      <w:proofErr w:type="gramStart"/>
      <w:r w:rsidRPr="009440F1">
        <w:rPr>
          <w:rFonts w:ascii="Times New Roman" w:eastAsia="Times New Roman" w:hAnsi="Times New Roman" w:cs="Times New Roman"/>
          <w:sz w:val="24"/>
          <w:szCs w:val="24"/>
        </w:rPr>
        <w:t xml:space="preserve">10th </w:t>
      </w:r>
      <w:proofErr w:type="spellStart"/>
      <w:r w:rsidRPr="009440F1">
        <w:rPr>
          <w:rFonts w:ascii="Times New Roman" w:eastAsia="Times New Roman" w:hAnsi="Times New Roman" w:cs="Times New Roman"/>
          <w:sz w:val="24"/>
          <w:szCs w:val="24"/>
        </w:rPr>
        <w:t>edn</w:t>
      </w:r>
      <w:proofErr w:type="spellEnd"/>
      <w:r w:rsidRPr="009440F1">
        <w:rPr>
          <w:rFonts w:ascii="Times New Roman" w:eastAsia="Times New Roman" w:hAnsi="Times New Roman" w:cs="Times New Roman"/>
          <w:sz w:val="24"/>
          <w:szCs w:val="24"/>
        </w:rPr>
        <w:t>.</w:t>
      </w:r>
      <w:proofErr w:type="gramEnd"/>
      <w:r w:rsidRPr="009440F1">
        <w:rPr>
          <w:rFonts w:ascii="Times New Roman" w:eastAsia="Times New Roman" w:hAnsi="Times New Roman" w:cs="Times New Roman"/>
          <w:sz w:val="24"/>
          <w:szCs w:val="24"/>
        </w:rPr>
        <w:t xml:space="preserve"> Belmont: Brooks/Cole.</w:t>
      </w:r>
      <w:r w:rsidRPr="009440F1">
        <w:rPr>
          <w:rFonts w:ascii="Times New Roman" w:eastAsia="Times New Roman" w:hAnsi="Times New Roman" w:cs="Times New Roman"/>
          <w:sz w:val="24"/>
          <w:szCs w:val="24"/>
        </w:rPr>
        <w:br/>
      </w:r>
      <w:proofErr w:type="gramStart"/>
      <w:r w:rsidRPr="009440F1">
        <w:rPr>
          <w:rFonts w:ascii="Times New Roman" w:eastAsia="Times New Roman" w:hAnsi="Times New Roman" w:cs="Times New Roman"/>
          <w:sz w:val="24"/>
          <w:szCs w:val="24"/>
        </w:rPr>
        <w:t xml:space="preserve">Moonie, N. (2010) </w:t>
      </w:r>
      <w:r w:rsidRPr="005C3221">
        <w:rPr>
          <w:rFonts w:ascii="Times New Roman" w:eastAsia="Times New Roman" w:hAnsi="Times New Roman" w:cs="Times New Roman"/>
          <w:i/>
          <w:iCs/>
          <w:sz w:val="24"/>
          <w:szCs w:val="24"/>
        </w:rPr>
        <w:t>Health and social care</w:t>
      </w:r>
      <w:r w:rsidRPr="009440F1">
        <w:rPr>
          <w:rFonts w:ascii="Times New Roman" w:eastAsia="Times New Roman" w:hAnsi="Times New Roman" w:cs="Times New Roman"/>
          <w:sz w:val="24"/>
          <w:szCs w:val="24"/>
        </w:rPr>
        <w:t>.</w:t>
      </w:r>
      <w:proofErr w:type="gramEnd"/>
      <w:r w:rsidRPr="009440F1">
        <w:rPr>
          <w:rFonts w:ascii="Times New Roman" w:eastAsia="Times New Roman" w:hAnsi="Times New Roman" w:cs="Times New Roman"/>
          <w:sz w:val="24"/>
          <w:szCs w:val="24"/>
        </w:rPr>
        <w:t xml:space="preserve"> Oxford: Heinemann.</w:t>
      </w:r>
      <w:r w:rsidRPr="009440F1">
        <w:rPr>
          <w:rFonts w:ascii="Times New Roman" w:eastAsia="Times New Roman" w:hAnsi="Times New Roman" w:cs="Times New Roman"/>
          <w:sz w:val="24"/>
          <w:szCs w:val="24"/>
        </w:rPr>
        <w:br/>
      </w:r>
      <w:proofErr w:type="gramStart"/>
      <w:r w:rsidRPr="009440F1">
        <w:rPr>
          <w:rFonts w:ascii="Times New Roman" w:eastAsia="Times New Roman" w:hAnsi="Times New Roman" w:cs="Times New Roman"/>
          <w:sz w:val="24"/>
          <w:szCs w:val="24"/>
        </w:rPr>
        <w:t xml:space="preserve">Skills for Care (2022) </w:t>
      </w:r>
      <w:r w:rsidRPr="005C3221">
        <w:rPr>
          <w:rFonts w:ascii="Times New Roman" w:eastAsia="Times New Roman" w:hAnsi="Times New Roman" w:cs="Times New Roman"/>
          <w:i/>
          <w:iCs/>
          <w:sz w:val="24"/>
          <w:szCs w:val="24"/>
        </w:rPr>
        <w:t>Effective communication in adult social care</w:t>
      </w:r>
      <w:r w:rsidRPr="009440F1">
        <w:rPr>
          <w:rFonts w:ascii="Times New Roman" w:eastAsia="Times New Roman" w:hAnsi="Times New Roman" w:cs="Times New Roman"/>
          <w:sz w:val="24"/>
          <w:szCs w:val="24"/>
        </w:rPr>
        <w:t>.</w:t>
      </w:r>
      <w:proofErr w:type="gramEnd"/>
      <w:r w:rsidRPr="009440F1">
        <w:rPr>
          <w:rFonts w:ascii="Times New Roman" w:eastAsia="Times New Roman" w:hAnsi="Times New Roman" w:cs="Times New Roman"/>
          <w:sz w:val="24"/>
          <w:szCs w:val="24"/>
        </w:rPr>
        <w:t xml:space="preserve"> Leeds: Skills for Care.</w:t>
      </w:r>
      <w:r w:rsidRPr="009440F1">
        <w:rPr>
          <w:rFonts w:ascii="Times New Roman" w:eastAsia="Times New Roman" w:hAnsi="Times New Roman" w:cs="Times New Roman"/>
          <w:sz w:val="24"/>
          <w:szCs w:val="24"/>
        </w:rPr>
        <w:br/>
      </w:r>
      <w:proofErr w:type="gramStart"/>
      <w:r w:rsidRPr="009440F1">
        <w:rPr>
          <w:rFonts w:ascii="Times New Roman" w:eastAsia="Times New Roman" w:hAnsi="Times New Roman" w:cs="Times New Roman"/>
          <w:sz w:val="24"/>
          <w:szCs w:val="24"/>
        </w:rPr>
        <w:t xml:space="preserve">Thompson, N. (2018) </w:t>
      </w:r>
      <w:r w:rsidRPr="005C3221">
        <w:rPr>
          <w:rFonts w:ascii="Times New Roman" w:eastAsia="Times New Roman" w:hAnsi="Times New Roman" w:cs="Times New Roman"/>
          <w:i/>
          <w:iCs/>
          <w:sz w:val="24"/>
          <w:szCs w:val="24"/>
        </w:rPr>
        <w:t>People skills</w:t>
      </w:r>
      <w:r w:rsidRPr="009440F1">
        <w:rPr>
          <w:rFonts w:ascii="Times New Roman" w:eastAsia="Times New Roman" w:hAnsi="Times New Roman" w:cs="Times New Roman"/>
          <w:sz w:val="24"/>
          <w:szCs w:val="24"/>
        </w:rPr>
        <w:t>.</w:t>
      </w:r>
      <w:proofErr w:type="gramEnd"/>
      <w:r w:rsidRPr="009440F1">
        <w:rPr>
          <w:rFonts w:ascii="Times New Roman" w:eastAsia="Times New Roman" w:hAnsi="Times New Roman" w:cs="Times New Roman"/>
          <w:sz w:val="24"/>
          <w:szCs w:val="24"/>
        </w:rPr>
        <w:t xml:space="preserve"> </w:t>
      </w:r>
      <w:proofErr w:type="gramStart"/>
      <w:r w:rsidRPr="009440F1">
        <w:rPr>
          <w:rFonts w:ascii="Times New Roman" w:eastAsia="Times New Roman" w:hAnsi="Times New Roman" w:cs="Times New Roman"/>
          <w:sz w:val="24"/>
          <w:szCs w:val="24"/>
        </w:rPr>
        <w:t xml:space="preserve">4th </w:t>
      </w:r>
      <w:proofErr w:type="spellStart"/>
      <w:r w:rsidRPr="009440F1">
        <w:rPr>
          <w:rFonts w:ascii="Times New Roman" w:eastAsia="Times New Roman" w:hAnsi="Times New Roman" w:cs="Times New Roman"/>
          <w:sz w:val="24"/>
          <w:szCs w:val="24"/>
        </w:rPr>
        <w:t>edn</w:t>
      </w:r>
      <w:proofErr w:type="spellEnd"/>
      <w:r w:rsidRPr="009440F1">
        <w:rPr>
          <w:rFonts w:ascii="Times New Roman" w:eastAsia="Times New Roman" w:hAnsi="Times New Roman" w:cs="Times New Roman"/>
          <w:sz w:val="24"/>
          <w:szCs w:val="24"/>
        </w:rPr>
        <w:t>.</w:t>
      </w:r>
      <w:proofErr w:type="gramEnd"/>
      <w:r w:rsidRPr="009440F1">
        <w:rPr>
          <w:rFonts w:ascii="Times New Roman" w:eastAsia="Times New Roman" w:hAnsi="Times New Roman" w:cs="Times New Roman"/>
          <w:sz w:val="24"/>
          <w:szCs w:val="24"/>
        </w:rPr>
        <w:t xml:space="preserve"> London: Macmillan.</w:t>
      </w:r>
    </w:p>
    <w:p w:rsidR="009440F1" w:rsidRPr="009440F1" w:rsidRDefault="009440F1" w:rsidP="008F043E">
      <w:pPr>
        <w:spacing w:before="100" w:beforeAutospacing="1" w:after="100" w:afterAutospacing="1" w:line="360" w:lineRule="auto"/>
        <w:rPr>
          <w:rFonts w:ascii="Times New Roman" w:eastAsia="Times New Roman" w:hAnsi="Times New Roman" w:cs="Times New Roman"/>
          <w:sz w:val="24"/>
          <w:szCs w:val="24"/>
        </w:rPr>
      </w:pPr>
    </w:p>
    <w:p w:rsidR="00E32523" w:rsidRPr="005C3221" w:rsidRDefault="00E32523" w:rsidP="008F043E">
      <w:pPr>
        <w:spacing w:line="360" w:lineRule="auto"/>
        <w:rPr>
          <w:sz w:val="24"/>
          <w:szCs w:val="24"/>
        </w:rPr>
      </w:pPr>
    </w:p>
    <w:sectPr w:rsidR="00E32523" w:rsidRPr="005C3221" w:rsidSect="00C755F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91"/>
  <w:proofState w:spelling="clean" w:grammar="clean"/>
  <w:defaultTabStop w:val="720"/>
  <w:characterSpacingControl w:val="doNotCompress"/>
  <w:compat>
    <w:useFELayout/>
  </w:compat>
  <w:rsids>
    <w:rsidRoot w:val="009440F1"/>
    <w:rsid w:val="00015ABE"/>
    <w:rsid w:val="001D4E36"/>
    <w:rsid w:val="003E6083"/>
    <w:rsid w:val="00592D06"/>
    <w:rsid w:val="005C3221"/>
    <w:rsid w:val="005F219D"/>
    <w:rsid w:val="00650498"/>
    <w:rsid w:val="00683AA2"/>
    <w:rsid w:val="008B177C"/>
    <w:rsid w:val="008F043E"/>
    <w:rsid w:val="009440F1"/>
    <w:rsid w:val="00A77774"/>
    <w:rsid w:val="00A83756"/>
    <w:rsid w:val="00B07D48"/>
    <w:rsid w:val="00B1575E"/>
    <w:rsid w:val="00C755FF"/>
    <w:rsid w:val="00D67C11"/>
    <w:rsid w:val="00E325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55FF"/>
  </w:style>
  <w:style w:type="paragraph" w:styleId="Heading1">
    <w:name w:val="heading 1"/>
    <w:basedOn w:val="Normal"/>
    <w:link w:val="Heading1Char"/>
    <w:uiPriority w:val="9"/>
    <w:qFormat/>
    <w:rsid w:val="009440F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440F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9440F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0F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440F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9440F1"/>
    <w:rPr>
      <w:rFonts w:ascii="Times New Roman" w:eastAsia="Times New Roman" w:hAnsi="Times New Roman" w:cs="Times New Roman"/>
      <w:b/>
      <w:bCs/>
      <w:sz w:val="27"/>
      <w:szCs w:val="27"/>
    </w:rPr>
  </w:style>
  <w:style w:type="character" w:styleId="Strong">
    <w:name w:val="Strong"/>
    <w:basedOn w:val="DefaultParagraphFont"/>
    <w:uiPriority w:val="22"/>
    <w:qFormat/>
    <w:rsid w:val="009440F1"/>
    <w:rPr>
      <w:b/>
      <w:bCs/>
    </w:rPr>
  </w:style>
  <w:style w:type="paragraph" w:styleId="NormalWeb">
    <w:name w:val="Normal (Web)"/>
    <w:basedOn w:val="Normal"/>
    <w:uiPriority w:val="99"/>
    <w:semiHidden/>
    <w:unhideWhenUsed/>
    <w:rsid w:val="009440F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440F1"/>
    <w:rPr>
      <w:i/>
      <w:iCs/>
    </w:rPr>
  </w:style>
  <w:style w:type="paragraph" w:styleId="Title">
    <w:name w:val="Title"/>
    <w:basedOn w:val="Normal"/>
    <w:next w:val="Normal"/>
    <w:link w:val="TitleChar"/>
    <w:uiPriority w:val="10"/>
    <w:qFormat/>
    <w:rsid w:val="003E6083"/>
    <w:pPr>
      <w:keepNext/>
      <w:keepLines/>
      <w:suppressAutoHyphens/>
      <w:autoSpaceDN w:val="0"/>
      <w:spacing w:after="60"/>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3E6083"/>
    <w:rPr>
      <w:rFonts w:ascii="Arial" w:eastAsia="Arial" w:hAnsi="Arial" w:cs="Arial"/>
      <w:sz w:val="52"/>
      <w:szCs w:val="52"/>
    </w:rPr>
  </w:style>
</w:styles>
</file>

<file path=word/webSettings.xml><?xml version="1.0" encoding="utf-8"?>
<w:webSettings xmlns:r="http://schemas.openxmlformats.org/officeDocument/2006/relationships" xmlns:w="http://schemas.openxmlformats.org/wordprocessingml/2006/main">
  <w:divs>
    <w:div w:id="1022246575">
      <w:bodyDiv w:val="1"/>
      <w:marLeft w:val="0"/>
      <w:marRight w:val="0"/>
      <w:marTop w:val="0"/>
      <w:marBottom w:val="0"/>
      <w:divBdr>
        <w:top w:val="none" w:sz="0" w:space="0" w:color="auto"/>
        <w:left w:val="none" w:sz="0" w:space="0" w:color="auto"/>
        <w:bottom w:val="none" w:sz="0" w:space="0" w:color="auto"/>
        <w:right w:val="none" w:sz="0" w:space="0" w:color="auto"/>
      </w:divBdr>
    </w:div>
    <w:div w:id="1086073647">
      <w:bodyDiv w:val="1"/>
      <w:marLeft w:val="0"/>
      <w:marRight w:val="0"/>
      <w:marTop w:val="0"/>
      <w:marBottom w:val="0"/>
      <w:divBdr>
        <w:top w:val="none" w:sz="0" w:space="0" w:color="auto"/>
        <w:left w:val="none" w:sz="0" w:space="0" w:color="auto"/>
        <w:bottom w:val="none" w:sz="0" w:space="0" w:color="auto"/>
        <w:right w:val="none" w:sz="0" w:space="0" w:color="auto"/>
      </w:divBdr>
    </w:div>
    <w:div w:id="1118062626">
      <w:bodyDiv w:val="1"/>
      <w:marLeft w:val="0"/>
      <w:marRight w:val="0"/>
      <w:marTop w:val="0"/>
      <w:marBottom w:val="0"/>
      <w:divBdr>
        <w:top w:val="none" w:sz="0" w:space="0" w:color="auto"/>
        <w:left w:val="none" w:sz="0" w:space="0" w:color="auto"/>
        <w:bottom w:val="none" w:sz="0" w:space="0" w:color="auto"/>
        <w:right w:val="none" w:sz="0" w:space="0" w:color="auto"/>
      </w:divBdr>
      <w:divsChild>
        <w:div w:id="459230475">
          <w:marLeft w:val="0"/>
          <w:marRight w:val="0"/>
          <w:marTop w:val="0"/>
          <w:marBottom w:val="0"/>
          <w:divBdr>
            <w:top w:val="none" w:sz="0" w:space="0" w:color="auto"/>
            <w:left w:val="none" w:sz="0" w:space="0" w:color="auto"/>
            <w:bottom w:val="none" w:sz="0" w:space="0" w:color="auto"/>
            <w:right w:val="none" w:sz="0" w:space="0" w:color="auto"/>
          </w:divBdr>
          <w:divsChild>
            <w:div w:id="49538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8</Pages>
  <Words>2116</Words>
  <Characters>12064</Characters>
  <Application>Microsoft Office Word</Application>
  <DocSecurity>0</DocSecurity>
  <Lines>100</Lines>
  <Paragraphs>28</Paragraphs>
  <ScaleCrop>false</ScaleCrop>
  <Company/>
  <LinksUpToDate>false</LinksUpToDate>
  <CharactersWithSpaces>14152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Reshad</dc:creator>
  <cp:keywords/>
  <dc:description/>
  <cp:lastModifiedBy>Reshad</cp:lastModifiedBy>
  <cp:revision>16</cp:revision>
  <dcterms:created xsi:type="dcterms:W3CDTF">2025-12-10T22:28:00Z</dcterms:created>
  <dcterms:modified xsi:type="dcterms:W3CDTF">2025-12-10T23:29:00Z</dcterms:modified>
</cp:coreProperties>
</file>