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40981" w14:textId="1C4083AE" w:rsidR="00A32F1A" w:rsidRDefault="00A32F1A" w:rsidP="0038737F">
      <w:pPr>
        <w:spacing w:line="360" w:lineRule="auto"/>
        <w:jc w:val="both"/>
        <w:rPr>
          <w:rFonts w:ascii="Arial" w:hAnsi="Arial" w:cs="Arial"/>
          <w:lang w:val="en-US"/>
        </w:rPr>
      </w:pPr>
      <w:r>
        <w:rPr>
          <w:rFonts w:ascii="Arial" w:hAnsi="Arial" w:cs="Arial"/>
          <w:noProof/>
          <w:lang w:val="en-US"/>
        </w:rPr>
        <w:drawing>
          <wp:inline distT="0" distB="0" distL="0" distR="0" wp14:anchorId="77B6A7B6" wp14:editId="7BC05317">
            <wp:extent cx="5657850" cy="20059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7850" cy="2005965"/>
                    </a:xfrm>
                    <a:prstGeom prst="rect">
                      <a:avLst/>
                    </a:prstGeom>
                    <a:noFill/>
                  </pic:spPr>
                </pic:pic>
              </a:graphicData>
            </a:graphic>
          </wp:inline>
        </w:drawing>
      </w:r>
    </w:p>
    <w:p w14:paraId="59BA242B" w14:textId="77777777" w:rsidR="00A32F1A" w:rsidRDefault="00A32F1A" w:rsidP="0038737F">
      <w:pPr>
        <w:spacing w:line="360" w:lineRule="auto"/>
        <w:jc w:val="both"/>
        <w:rPr>
          <w:rFonts w:ascii="Arial" w:hAnsi="Arial" w:cs="Arial"/>
          <w:lang w:val="en-US"/>
        </w:rPr>
      </w:pPr>
    </w:p>
    <w:p w14:paraId="0A2541BB" w14:textId="77777777" w:rsidR="00A32F1A" w:rsidRDefault="00A32F1A" w:rsidP="0038737F">
      <w:pPr>
        <w:spacing w:line="360" w:lineRule="auto"/>
        <w:jc w:val="both"/>
        <w:rPr>
          <w:rFonts w:ascii="Arial" w:hAnsi="Arial" w:cs="Arial"/>
          <w:lang w:val="en-US"/>
        </w:rPr>
      </w:pPr>
    </w:p>
    <w:p w14:paraId="7E63ABBD" w14:textId="77777777" w:rsidR="00A32F1A" w:rsidRDefault="00A32F1A" w:rsidP="0038737F">
      <w:pPr>
        <w:spacing w:line="360" w:lineRule="auto"/>
        <w:jc w:val="both"/>
        <w:rPr>
          <w:rFonts w:ascii="Arial" w:hAnsi="Arial" w:cs="Arial"/>
          <w:lang w:val="en-US"/>
        </w:rPr>
      </w:pPr>
    </w:p>
    <w:p w14:paraId="4F229B41" w14:textId="77777777" w:rsidR="00A32F1A" w:rsidRPr="00A32F1A" w:rsidRDefault="00A32F1A" w:rsidP="00A32F1A">
      <w:pPr>
        <w:spacing w:after="120" w:line="360" w:lineRule="auto"/>
        <w:jc w:val="center"/>
        <w:rPr>
          <w:rFonts w:ascii="Arial" w:eastAsia="Times New Roman" w:hAnsi="Arial" w:cs="Arial"/>
          <w:sz w:val="24"/>
          <w:szCs w:val="24"/>
          <w:lang w:val="en-US"/>
        </w:rPr>
      </w:pPr>
      <w:proofErr w:type="spellStart"/>
      <w:r w:rsidRPr="00A32F1A">
        <w:rPr>
          <w:rFonts w:ascii="Arial" w:eastAsia="Times New Roman" w:hAnsi="Arial" w:cs="Arial"/>
          <w:b/>
          <w:bCs/>
          <w:sz w:val="24"/>
          <w:szCs w:val="24"/>
          <w:lang w:val="en-US"/>
        </w:rPr>
        <w:t>Programme</w:t>
      </w:r>
      <w:proofErr w:type="spellEnd"/>
      <w:r w:rsidRPr="00A32F1A">
        <w:rPr>
          <w:rFonts w:ascii="Arial" w:eastAsia="Times New Roman" w:hAnsi="Arial" w:cs="Arial"/>
          <w:sz w:val="24"/>
          <w:szCs w:val="24"/>
          <w:lang w:val="en-US"/>
        </w:rPr>
        <w:t>: BA Business Management</w:t>
      </w:r>
    </w:p>
    <w:p w14:paraId="7DAADFDB" w14:textId="77777777" w:rsidR="00A32F1A" w:rsidRPr="00A32F1A" w:rsidRDefault="00A32F1A" w:rsidP="00A32F1A">
      <w:pPr>
        <w:spacing w:after="120" w:line="360" w:lineRule="auto"/>
        <w:jc w:val="center"/>
        <w:rPr>
          <w:rFonts w:ascii="Arial" w:eastAsia="Times New Roman" w:hAnsi="Arial" w:cs="Arial"/>
          <w:sz w:val="24"/>
          <w:szCs w:val="24"/>
          <w:lang w:val="en-US"/>
        </w:rPr>
      </w:pPr>
      <w:r w:rsidRPr="00A32F1A">
        <w:rPr>
          <w:rFonts w:ascii="Arial" w:eastAsia="Times New Roman" w:hAnsi="Arial" w:cs="Arial"/>
          <w:b/>
          <w:bCs/>
          <w:sz w:val="24"/>
          <w:szCs w:val="24"/>
          <w:lang w:val="en-US"/>
        </w:rPr>
        <w:t>Module Code</w:t>
      </w:r>
      <w:r w:rsidRPr="00A32F1A">
        <w:rPr>
          <w:rFonts w:ascii="Arial" w:eastAsia="Times New Roman" w:hAnsi="Arial" w:cs="Arial"/>
          <w:sz w:val="24"/>
          <w:szCs w:val="24"/>
          <w:lang w:val="en-US"/>
        </w:rPr>
        <w:t>: LCBB4004</w:t>
      </w:r>
    </w:p>
    <w:p w14:paraId="1F5ACD32" w14:textId="77777777" w:rsidR="00A32F1A" w:rsidRPr="00A32F1A" w:rsidRDefault="00A32F1A" w:rsidP="00A32F1A">
      <w:pPr>
        <w:spacing w:after="120" w:line="360" w:lineRule="auto"/>
        <w:jc w:val="center"/>
        <w:rPr>
          <w:rFonts w:ascii="Arial" w:eastAsia="Times New Roman" w:hAnsi="Arial" w:cs="Arial"/>
          <w:sz w:val="24"/>
          <w:szCs w:val="24"/>
          <w:lang w:val="en-US"/>
        </w:rPr>
      </w:pPr>
      <w:r w:rsidRPr="00A32F1A">
        <w:rPr>
          <w:rFonts w:ascii="Arial" w:eastAsia="Times New Roman" w:hAnsi="Arial" w:cs="Arial"/>
          <w:b/>
          <w:bCs/>
          <w:sz w:val="24"/>
          <w:szCs w:val="24"/>
          <w:lang w:val="en-US"/>
        </w:rPr>
        <w:t>Module name</w:t>
      </w:r>
      <w:r w:rsidRPr="00A32F1A">
        <w:rPr>
          <w:rFonts w:ascii="Arial" w:eastAsia="Times New Roman" w:hAnsi="Arial" w:cs="Arial"/>
          <w:sz w:val="24"/>
          <w:szCs w:val="24"/>
          <w:lang w:val="en-US"/>
        </w:rPr>
        <w:t>: Marketing Fundamentals</w:t>
      </w:r>
    </w:p>
    <w:p w14:paraId="797EBBB8" w14:textId="77777777" w:rsidR="00A32F1A" w:rsidRPr="00A32F1A" w:rsidRDefault="00A32F1A" w:rsidP="00A32F1A">
      <w:pPr>
        <w:spacing w:after="120" w:line="360" w:lineRule="auto"/>
        <w:jc w:val="center"/>
        <w:rPr>
          <w:rFonts w:ascii="Arial" w:eastAsia="Times New Roman" w:hAnsi="Arial" w:cs="Arial"/>
          <w:sz w:val="24"/>
          <w:szCs w:val="24"/>
          <w:lang w:val="en-US"/>
        </w:rPr>
      </w:pPr>
      <w:r w:rsidRPr="00A32F1A">
        <w:rPr>
          <w:rFonts w:ascii="Arial" w:eastAsia="Times New Roman" w:hAnsi="Arial" w:cs="Arial"/>
          <w:b/>
          <w:bCs/>
          <w:sz w:val="24"/>
          <w:szCs w:val="24"/>
          <w:lang w:val="en-US"/>
        </w:rPr>
        <w:t>Lecture</w:t>
      </w:r>
      <w:r w:rsidRPr="00A32F1A">
        <w:rPr>
          <w:rFonts w:ascii="Arial" w:eastAsia="Times New Roman" w:hAnsi="Arial" w:cs="Arial"/>
          <w:sz w:val="24"/>
          <w:szCs w:val="24"/>
          <w:lang w:val="en-US"/>
        </w:rPr>
        <w:t xml:space="preserve">: </w:t>
      </w:r>
      <w:proofErr w:type="spellStart"/>
      <w:r w:rsidRPr="00A32F1A">
        <w:rPr>
          <w:rFonts w:ascii="Arial" w:eastAsia="Times New Roman" w:hAnsi="Arial" w:cs="Arial"/>
          <w:sz w:val="24"/>
          <w:szCs w:val="24"/>
          <w:lang w:val="en-US"/>
        </w:rPr>
        <w:t>Tushara</w:t>
      </w:r>
      <w:proofErr w:type="spellEnd"/>
      <w:r w:rsidRPr="00A32F1A">
        <w:rPr>
          <w:rFonts w:ascii="Arial" w:eastAsia="Times New Roman" w:hAnsi="Arial" w:cs="Arial"/>
          <w:sz w:val="24"/>
          <w:szCs w:val="24"/>
          <w:lang w:val="en-US"/>
        </w:rPr>
        <w:t xml:space="preserve"> </w:t>
      </w:r>
      <w:proofErr w:type="spellStart"/>
      <w:r w:rsidRPr="00A32F1A">
        <w:rPr>
          <w:rFonts w:ascii="Arial" w:eastAsia="Times New Roman" w:hAnsi="Arial" w:cs="Arial"/>
          <w:sz w:val="24"/>
          <w:szCs w:val="24"/>
          <w:lang w:val="en-US"/>
        </w:rPr>
        <w:t>Balendran</w:t>
      </w:r>
      <w:proofErr w:type="spellEnd"/>
    </w:p>
    <w:p w14:paraId="0DF489C4" w14:textId="77777777" w:rsidR="00A32F1A" w:rsidRPr="00A32F1A" w:rsidRDefault="00A32F1A" w:rsidP="00A32F1A">
      <w:pPr>
        <w:spacing w:after="120" w:line="360" w:lineRule="auto"/>
        <w:jc w:val="center"/>
        <w:rPr>
          <w:rFonts w:ascii="Arial" w:eastAsia="Times New Roman" w:hAnsi="Arial" w:cs="Arial"/>
          <w:sz w:val="32"/>
          <w:szCs w:val="32"/>
          <w:lang w:val="en-US"/>
        </w:rPr>
      </w:pPr>
    </w:p>
    <w:p w14:paraId="7955EADB" w14:textId="4EC610A7" w:rsidR="00A32F1A" w:rsidRPr="00A32F1A" w:rsidRDefault="00A32F1A" w:rsidP="00A32F1A">
      <w:pPr>
        <w:spacing w:after="120" w:line="360" w:lineRule="auto"/>
        <w:jc w:val="center"/>
        <w:rPr>
          <w:rFonts w:ascii="Arial" w:eastAsia="Times New Roman" w:hAnsi="Arial" w:cs="Arial"/>
          <w:b/>
          <w:bCs/>
          <w:i/>
          <w:iCs/>
          <w:sz w:val="32"/>
          <w:szCs w:val="32"/>
          <w:lang w:val="en-US"/>
        </w:rPr>
      </w:pPr>
      <w:r w:rsidRPr="00A32F1A">
        <w:rPr>
          <w:rFonts w:ascii="Arial" w:eastAsia="Times New Roman" w:hAnsi="Arial" w:cs="Arial"/>
          <w:b/>
          <w:bCs/>
          <w:i/>
          <w:iCs/>
          <w:sz w:val="32"/>
          <w:szCs w:val="32"/>
          <w:lang w:val="en-US"/>
        </w:rPr>
        <w:t xml:space="preserve">Assignment </w:t>
      </w:r>
      <w:r>
        <w:rPr>
          <w:rFonts w:ascii="Arial" w:eastAsia="Times New Roman" w:hAnsi="Arial" w:cs="Arial"/>
          <w:b/>
          <w:bCs/>
          <w:i/>
          <w:iCs/>
          <w:sz w:val="32"/>
          <w:szCs w:val="32"/>
          <w:lang w:val="en-US"/>
        </w:rPr>
        <w:t>2</w:t>
      </w:r>
      <w:r w:rsidRPr="00A32F1A">
        <w:rPr>
          <w:rFonts w:ascii="Arial" w:eastAsia="Times New Roman" w:hAnsi="Arial" w:cs="Arial"/>
          <w:b/>
          <w:bCs/>
          <w:i/>
          <w:iCs/>
          <w:sz w:val="32"/>
          <w:szCs w:val="32"/>
          <w:lang w:val="en-US"/>
        </w:rPr>
        <w:t>:</w:t>
      </w:r>
    </w:p>
    <w:p w14:paraId="701FDEC6" w14:textId="2D011B0F" w:rsidR="00A32F1A" w:rsidRPr="00A32F1A" w:rsidRDefault="00A32F1A" w:rsidP="00A32F1A">
      <w:pPr>
        <w:spacing w:after="120" w:line="360" w:lineRule="auto"/>
        <w:jc w:val="center"/>
        <w:rPr>
          <w:rFonts w:ascii="Arial" w:eastAsia="Times New Roman" w:hAnsi="Arial" w:cs="Arial"/>
          <w:b/>
          <w:bCs/>
          <w:i/>
          <w:iCs/>
          <w:sz w:val="32"/>
          <w:szCs w:val="32"/>
          <w:lang w:val="en-US"/>
        </w:rPr>
      </w:pPr>
      <w:r w:rsidRPr="00A32F1A">
        <w:rPr>
          <w:rFonts w:ascii="Arial" w:eastAsia="Times New Roman" w:hAnsi="Arial" w:cs="Arial"/>
          <w:b/>
          <w:bCs/>
          <w:i/>
          <w:iCs/>
          <w:sz w:val="32"/>
          <w:szCs w:val="32"/>
          <w:lang w:val="en-US"/>
        </w:rPr>
        <w:t xml:space="preserve">Marketing Fundamentals </w:t>
      </w:r>
    </w:p>
    <w:p w14:paraId="7AD4E6C5" w14:textId="77777777" w:rsidR="00A32F1A" w:rsidRDefault="00A32F1A" w:rsidP="00A32F1A">
      <w:pPr>
        <w:spacing w:after="120" w:line="360" w:lineRule="auto"/>
        <w:rPr>
          <w:rFonts w:ascii="Arial" w:eastAsia="Times New Roman" w:hAnsi="Arial" w:cs="Arial"/>
          <w:sz w:val="24"/>
          <w:szCs w:val="24"/>
          <w:lang w:val="en-US"/>
        </w:rPr>
      </w:pPr>
      <w:r>
        <w:rPr>
          <w:rFonts w:ascii="Arial" w:eastAsia="Times New Roman" w:hAnsi="Arial" w:cs="Arial"/>
          <w:sz w:val="24"/>
          <w:szCs w:val="24"/>
          <w:lang w:val="en-US"/>
        </w:rPr>
        <w:t xml:space="preserve">                                      </w:t>
      </w:r>
    </w:p>
    <w:p w14:paraId="7E1A55B8" w14:textId="02E3ECD9" w:rsidR="00A32F1A" w:rsidRPr="00A32F1A" w:rsidRDefault="00A32F1A" w:rsidP="00A32F1A">
      <w:pPr>
        <w:spacing w:after="120" w:line="360" w:lineRule="auto"/>
        <w:rPr>
          <w:rFonts w:ascii="Arial" w:eastAsia="Times New Roman" w:hAnsi="Arial" w:cs="Arial"/>
          <w:sz w:val="24"/>
          <w:szCs w:val="24"/>
          <w:lang w:val="en-US"/>
        </w:rPr>
      </w:pPr>
      <w:r>
        <w:rPr>
          <w:rFonts w:ascii="Arial" w:eastAsia="Times New Roman" w:hAnsi="Arial" w:cs="Arial"/>
          <w:sz w:val="24"/>
          <w:szCs w:val="24"/>
          <w:lang w:val="en-US"/>
        </w:rPr>
        <w:t xml:space="preserve">                                        </w:t>
      </w:r>
      <w:r w:rsidRPr="00A32F1A">
        <w:rPr>
          <w:rFonts w:ascii="Arial" w:eastAsia="Times New Roman" w:hAnsi="Arial" w:cs="Arial"/>
          <w:b/>
          <w:bCs/>
          <w:sz w:val="24"/>
          <w:szCs w:val="24"/>
          <w:lang w:val="en-US"/>
        </w:rPr>
        <w:t xml:space="preserve">Student name: </w:t>
      </w:r>
      <w:r w:rsidRPr="00A32F1A">
        <w:rPr>
          <w:rFonts w:ascii="Arial" w:eastAsia="Times New Roman" w:hAnsi="Arial" w:cs="Arial"/>
          <w:sz w:val="24"/>
          <w:szCs w:val="24"/>
          <w:lang w:val="en-US"/>
        </w:rPr>
        <w:t>Desislava Nikolova</w:t>
      </w:r>
    </w:p>
    <w:p w14:paraId="535777DE" w14:textId="77777777" w:rsidR="00A32F1A" w:rsidRPr="00A32F1A" w:rsidRDefault="00A32F1A" w:rsidP="00A32F1A">
      <w:pPr>
        <w:spacing w:after="120" w:line="360" w:lineRule="auto"/>
        <w:jc w:val="center"/>
        <w:rPr>
          <w:rFonts w:ascii="Arial" w:eastAsia="Times New Roman" w:hAnsi="Arial" w:cs="Arial"/>
          <w:b/>
          <w:bCs/>
          <w:i/>
          <w:iCs/>
          <w:sz w:val="32"/>
          <w:szCs w:val="32"/>
          <w:lang w:val="en-US"/>
        </w:rPr>
      </w:pPr>
      <w:r w:rsidRPr="00A32F1A">
        <w:rPr>
          <w:rFonts w:ascii="Arial" w:eastAsia="Times New Roman" w:hAnsi="Arial" w:cs="Arial"/>
          <w:b/>
          <w:bCs/>
          <w:sz w:val="24"/>
          <w:szCs w:val="24"/>
          <w:lang w:val="en-US"/>
        </w:rPr>
        <w:t>Student ID</w:t>
      </w:r>
      <w:r w:rsidRPr="00A32F1A">
        <w:rPr>
          <w:rFonts w:ascii="Arial" w:eastAsia="Times New Roman" w:hAnsi="Arial" w:cs="Arial"/>
          <w:sz w:val="24"/>
          <w:szCs w:val="24"/>
          <w:lang w:val="en-US"/>
        </w:rPr>
        <w:t>: 2120861</w:t>
      </w:r>
    </w:p>
    <w:p w14:paraId="0179ECFF" w14:textId="745457CE" w:rsidR="00A32F1A" w:rsidRPr="003A78FE" w:rsidRDefault="00A32F1A" w:rsidP="00A32F1A">
      <w:pPr>
        <w:spacing w:line="360" w:lineRule="auto"/>
        <w:jc w:val="both"/>
        <w:rPr>
          <w:rFonts w:ascii="Arial" w:hAnsi="Arial" w:cs="Arial"/>
          <w:lang w:val="en-US"/>
        </w:rPr>
      </w:pPr>
      <w:r w:rsidRPr="00A32F1A">
        <w:rPr>
          <w:rFonts w:ascii="Arial" w:hAnsi="Arial" w:cs="Arial"/>
          <w:b/>
          <w:bCs/>
          <w:lang w:val="en-US"/>
        </w:rPr>
        <w:t xml:space="preserve">                                                            </w:t>
      </w:r>
      <w:r w:rsidRPr="00A32F1A">
        <w:rPr>
          <w:rFonts w:ascii="Arial" w:hAnsi="Arial" w:cs="Arial"/>
          <w:b/>
          <w:bCs/>
          <w:lang w:val="en-US"/>
        </w:rPr>
        <w:t>Words:</w:t>
      </w:r>
      <w:r w:rsidRPr="003A78FE">
        <w:rPr>
          <w:rFonts w:ascii="Arial" w:hAnsi="Arial" w:cs="Arial"/>
          <w:lang w:val="en-US"/>
        </w:rPr>
        <w:t xml:space="preserve"> </w:t>
      </w:r>
      <w:r>
        <w:rPr>
          <w:rFonts w:ascii="Arial" w:hAnsi="Arial" w:cs="Arial"/>
          <w:lang w:val="en-US"/>
        </w:rPr>
        <w:t xml:space="preserve">3,486 </w:t>
      </w:r>
      <w:r w:rsidRPr="003A78FE">
        <w:rPr>
          <w:rFonts w:ascii="Arial" w:hAnsi="Arial" w:cs="Arial"/>
          <w:lang w:val="en-US"/>
        </w:rPr>
        <w:t xml:space="preserve"> </w:t>
      </w:r>
    </w:p>
    <w:p w14:paraId="5D9E5B95" w14:textId="7F9A3963" w:rsidR="00A32F1A" w:rsidRPr="00A32F1A" w:rsidRDefault="00A32F1A" w:rsidP="00A32F1A">
      <w:pPr>
        <w:spacing w:after="120" w:line="360" w:lineRule="auto"/>
        <w:jc w:val="center"/>
        <w:rPr>
          <w:rFonts w:ascii="Times New Roman" w:eastAsia="Times New Roman" w:hAnsi="Times New Roman" w:cs="Times New Roman"/>
          <w:sz w:val="24"/>
          <w:szCs w:val="24"/>
          <w:lang w:val="en-US"/>
        </w:rPr>
      </w:pPr>
    </w:p>
    <w:p w14:paraId="03DCA604" w14:textId="77777777" w:rsidR="00A32F1A" w:rsidRDefault="00A32F1A" w:rsidP="0038737F">
      <w:pPr>
        <w:spacing w:line="360" w:lineRule="auto"/>
        <w:jc w:val="both"/>
        <w:rPr>
          <w:rFonts w:ascii="Arial" w:hAnsi="Arial" w:cs="Arial"/>
          <w:lang w:val="en-US"/>
        </w:rPr>
      </w:pPr>
    </w:p>
    <w:p w14:paraId="31614AE7" w14:textId="77777777" w:rsidR="00A32F1A" w:rsidRDefault="00A32F1A" w:rsidP="0038737F">
      <w:pPr>
        <w:spacing w:line="360" w:lineRule="auto"/>
        <w:jc w:val="both"/>
        <w:rPr>
          <w:rFonts w:ascii="Arial" w:hAnsi="Arial" w:cs="Arial"/>
          <w:lang w:val="en-US"/>
        </w:rPr>
      </w:pPr>
    </w:p>
    <w:p w14:paraId="52150751" w14:textId="77777777" w:rsidR="00A32F1A" w:rsidRDefault="00A32F1A" w:rsidP="0038737F">
      <w:pPr>
        <w:spacing w:line="360" w:lineRule="auto"/>
        <w:jc w:val="both"/>
        <w:rPr>
          <w:rFonts w:ascii="Arial" w:hAnsi="Arial" w:cs="Arial"/>
          <w:lang w:val="en-US"/>
        </w:rPr>
      </w:pPr>
    </w:p>
    <w:p w14:paraId="06EB6B08" w14:textId="2E6EB48A" w:rsidR="00F43C2E" w:rsidRPr="003A78FE" w:rsidRDefault="009322F4" w:rsidP="0038737F">
      <w:pPr>
        <w:spacing w:line="360" w:lineRule="auto"/>
        <w:jc w:val="both"/>
        <w:rPr>
          <w:rFonts w:ascii="Arial" w:hAnsi="Arial" w:cs="Arial"/>
          <w:lang w:val="en-US"/>
        </w:rPr>
      </w:pPr>
      <w:bookmarkStart w:id="0" w:name="_Hlk112361854"/>
      <w:r>
        <w:rPr>
          <w:rFonts w:ascii="Arial" w:hAnsi="Arial" w:cs="Arial"/>
          <w:lang w:val="en-US"/>
        </w:rPr>
        <w:t xml:space="preserve"> </w:t>
      </w:r>
      <w:r w:rsidR="00CB15F0" w:rsidRPr="003A78FE">
        <w:rPr>
          <w:rFonts w:ascii="Arial" w:hAnsi="Arial" w:cs="Arial"/>
          <w:lang w:val="en-US"/>
        </w:rPr>
        <w:t xml:space="preserve"> </w:t>
      </w:r>
    </w:p>
    <w:bookmarkEnd w:id="0"/>
    <w:p w14:paraId="1B4D2123" w14:textId="6810DB1C" w:rsidR="0038737F" w:rsidRDefault="0038737F" w:rsidP="0038737F">
      <w:pPr>
        <w:spacing w:line="360" w:lineRule="auto"/>
        <w:jc w:val="both"/>
        <w:rPr>
          <w:rFonts w:ascii="Arial" w:hAnsi="Arial" w:cs="Arial"/>
          <w:lang w:val="en-US"/>
        </w:rPr>
      </w:pPr>
    </w:p>
    <w:p w14:paraId="01439B1B" w14:textId="77777777" w:rsidR="00A32F1A" w:rsidRPr="003A78FE" w:rsidRDefault="00A32F1A" w:rsidP="0038737F">
      <w:pPr>
        <w:spacing w:line="360" w:lineRule="auto"/>
        <w:jc w:val="both"/>
        <w:rPr>
          <w:rFonts w:ascii="Arial" w:hAnsi="Arial" w:cs="Arial"/>
          <w:lang w:val="en-US"/>
        </w:rPr>
      </w:pPr>
    </w:p>
    <w:sdt>
      <w:sdtPr>
        <w:rPr>
          <w:rFonts w:ascii="Arial" w:eastAsiaTheme="minorHAnsi" w:hAnsi="Arial" w:cs="Arial"/>
          <w:color w:val="auto"/>
          <w:sz w:val="22"/>
          <w:szCs w:val="22"/>
          <w:lang w:val="en-GB" w:eastAsia="en-US"/>
        </w:rPr>
        <w:id w:val="-988855465"/>
        <w:docPartObj>
          <w:docPartGallery w:val="Table of Contents"/>
          <w:docPartUnique/>
        </w:docPartObj>
      </w:sdtPr>
      <w:sdtEndPr>
        <w:rPr>
          <w:b/>
          <w:bCs/>
        </w:rPr>
      </w:sdtEndPr>
      <w:sdtContent>
        <w:p w14:paraId="67EDE436" w14:textId="2ED8FF7A" w:rsidR="0038737F" w:rsidRPr="003A78FE" w:rsidRDefault="0038737F" w:rsidP="0038737F">
          <w:pPr>
            <w:pStyle w:val="TOCHeading"/>
            <w:spacing w:line="360" w:lineRule="auto"/>
            <w:jc w:val="center"/>
            <w:rPr>
              <w:rFonts w:ascii="Arial" w:hAnsi="Arial" w:cs="Arial"/>
              <w:b/>
              <w:bCs/>
              <w:color w:val="auto"/>
              <w:sz w:val="22"/>
              <w:szCs w:val="22"/>
            </w:rPr>
          </w:pPr>
          <w:r w:rsidRPr="003A78FE">
            <w:rPr>
              <w:rFonts w:ascii="Arial" w:hAnsi="Arial" w:cs="Arial"/>
              <w:b/>
              <w:bCs/>
              <w:color w:val="auto"/>
              <w:sz w:val="22"/>
              <w:szCs w:val="22"/>
              <w:lang w:val="en-GB"/>
            </w:rPr>
            <w:t>Contents</w:t>
          </w:r>
        </w:p>
        <w:p w14:paraId="1C6CEC5D" w14:textId="610E2055" w:rsidR="00BB3CA8" w:rsidRDefault="0038737F">
          <w:pPr>
            <w:pStyle w:val="TOC1"/>
            <w:tabs>
              <w:tab w:val="right" w:leader="dot" w:pos="9016"/>
            </w:tabs>
            <w:rPr>
              <w:rFonts w:eastAsiaTheme="minorEastAsia"/>
              <w:noProof/>
              <w:lang w:eastAsia="bg-BG"/>
            </w:rPr>
          </w:pPr>
          <w:r w:rsidRPr="003A78FE">
            <w:rPr>
              <w:rFonts w:ascii="Arial" w:hAnsi="Arial" w:cs="Arial"/>
            </w:rPr>
            <w:fldChar w:fldCharType="begin"/>
          </w:r>
          <w:r w:rsidRPr="003A78FE">
            <w:rPr>
              <w:rFonts w:ascii="Arial" w:hAnsi="Arial" w:cs="Arial"/>
            </w:rPr>
            <w:instrText xml:space="preserve"> TOC \o "1-3" \h \z \u </w:instrText>
          </w:r>
          <w:r w:rsidRPr="003A78FE">
            <w:rPr>
              <w:rFonts w:ascii="Arial" w:hAnsi="Arial" w:cs="Arial"/>
            </w:rPr>
            <w:fldChar w:fldCharType="separate"/>
          </w:r>
          <w:hyperlink w:anchor="_Toc112244403" w:history="1">
            <w:r w:rsidR="00BB3CA8" w:rsidRPr="00C36164">
              <w:rPr>
                <w:rStyle w:val="Hyperlink"/>
                <w:rFonts w:ascii="Arial" w:hAnsi="Arial" w:cs="Arial"/>
                <w:b/>
                <w:bCs/>
                <w:noProof/>
                <w:lang w:val="en-US"/>
              </w:rPr>
              <w:t>Introduction</w:t>
            </w:r>
            <w:r w:rsidR="00BB3CA8">
              <w:rPr>
                <w:noProof/>
                <w:webHidden/>
              </w:rPr>
              <w:tab/>
            </w:r>
            <w:r w:rsidR="00BB3CA8">
              <w:rPr>
                <w:noProof/>
                <w:webHidden/>
              </w:rPr>
              <w:fldChar w:fldCharType="begin"/>
            </w:r>
            <w:r w:rsidR="00BB3CA8">
              <w:rPr>
                <w:noProof/>
                <w:webHidden/>
              </w:rPr>
              <w:instrText xml:space="preserve"> PAGEREF _Toc112244403 \h </w:instrText>
            </w:r>
            <w:r w:rsidR="00BB3CA8">
              <w:rPr>
                <w:noProof/>
                <w:webHidden/>
              </w:rPr>
            </w:r>
            <w:r w:rsidR="00BB3CA8">
              <w:rPr>
                <w:noProof/>
                <w:webHidden/>
              </w:rPr>
              <w:fldChar w:fldCharType="separate"/>
            </w:r>
            <w:r w:rsidR="00BB3CA8">
              <w:rPr>
                <w:noProof/>
                <w:webHidden/>
              </w:rPr>
              <w:t>3</w:t>
            </w:r>
            <w:r w:rsidR="00BB3CA8">
              <w:rPr>
                <w:noProof/>
                <w:webHidden/>
              </w:rPr>
              <w:fldChar w:fldCharType="end"/>
            </w:r>
          </w:hyperlink>
        </w:p>
        <w:p w14:paraId="19B45CA4" w14:textId="5A6F4108" w:rsidR="00BB3CA8" w:rsidRDefault="00000000">
          <w:pPr>
            <w:pStyle w:val="TOC2"/>
            <w:tabs>
              <w:tab w:val="right" w:leader="dot" w:pos="9016"/>
            </w:tabs>
            <w:rPr>
              <w:rFonts w:eastAsiaTheme="minorEastAsia"/>
              <w:noProof/>
              <w:lang w:eastAsia="bg-BG"/>
            </w:rPr>
          </w:pPr>
          <w:hyperlink w:anchor="_Toc112244404" w:history="1">
            <w:r w:rsidR="00BB3CA8" w:rsidRPr="00C36164">
              <w:rPr>
                <w:rStyle w:val="Hyperlink"/>
                <w:rFonts w:ascii="Arial" w:hAnsi="Arial" w:cs="Arial"/>
                <w:b/>
                <w:bCs/>
                <w:noProof/>
                <w:lang w:val="en-US"/>
              </w:rPr>
              <w:t>Introduction</w:t>
            </w:r>
            <w:r w:rsidR="00BB3CA8" w:rsidRPr="00C36164">
              <w:rPr>
                <w:rStyle w:val="Hyperlink"/>
                <w:rFonts w:ascii="Arial" w:hAnsi="Arial" w:cs="Arial"/>
                <w:b/>
                <w:bCs/>
                <w:noProof/>
              </w:rPr>
              <w:t xml:space="preserve"> </w:t>
            </w:r>
            <w:r w:rsidR="00BB3CA8" w:rsidRPr="00C36164">
              <w:rPr>
                <w:rStyle w:val="Hyperlink"/>
                <w:rFonts w:ascii="Arial" w:hAnsi="Arial" w:cs="Arial"/>
                <w:b/>
                <w:bCs/>
                <w:noProof/>
                <w:lang w:val="en-US"/>
              </w:rPr>
              <w:t>of</w:t>
            </w:r>
            <w:r w:rsidR="00BB3CA8" w:rsidRPr="00C36164">
              <w:rPr>
                <w:rStyle w:val="Hyperlink"/>
                <w:rFonts w:ascii="Arial" w:hAnsi="Arial" w:cs="Arial"/>
                <w:b/>
                <w:bCs/>
                <w:noProof/>
              </w:rPr>
              <w:t xml:space="preserve"> </w:t>
            </w:r>
            <w:r w:rsidR="00BB3CA8" w:rsidRPr="00C36164">
              <w:rPr>
                <w:rStyle w:val="Hyperlink"/>
                <w:rFonts w:ascii="Arial" w:hAnsi="Arial" w:cs="Arial"/>
                <w:b/>
                <w:bCs/>
                <w:noProof/>
                <w:lang w:val="en-US"/>
              </w:rPr>
              <w:t>Tesla</w:t>
            </w:r>
            <w:r w:rsidR="00BB3CA8">
              <w:rPr>
                <w:noProof/>
                <w:webHidden/>
              </w:rPr>
              <w:tab/>
            </w:r>
            <w:r w:rsidR="00BB3CA8">
              <w:rPr>
                <w:noProof/>
                <w:webHidden/>
              </w:rPr>
              <w:fldChar w:fldCharType="begin"/>
            </w:r>
            <w:r w:rsidR="00BB3CA8">
              <w:rPr>
                <w:noProof/>
                <w:webHidden/>
              </w:rPr>
              <w:instrText xml:space="preserve"> PAGEREF _Toc112244404 \h </w:instrText>
            </w:r>
            <w:r w:rsidR="00BB3CA8">
              <w:rPr>
                <w:noProof/>
                <w:webHidden/>
              </w:rPr>
            </w:r>
            <w:r w:rsidR="00BB3CA8">
              <w:rPr>
                <w:noProof/>
                <w:webHidden/>
              </w:rPr>
              <w:fldChar w:fldCharType="separate"/>
            </w:r>
            <w:r w:rsidR="00BB3CA8">
              <w:rPr>
                <w:noProof/>
                <w:webHidden/>
              </w:rPr>
              <w:t>3</w:t>
            </w:r>
            <w:r w:rsidR="00BB3CA8">
              <w:rPr>
                <w:noProof/>
                <w:webHidden/>
              </w:rPr>
              <w:fldChar w:fldCharType="end"/>
            </w:r>
          </w:hyperlink>
        </w:p>
        <w:p w14:paraId="3752C38A" w14:textId="702436B9" w:rsidR="00BB3CA8" w:rsidRDefault="00000000">
          <w:pPr>
            <w:pStyle w:val="TOC1"/>
            <w:tabs>
              <w:tab w:val="right" w:leader="dot" w:pos="9016"/>
            </w:tabs>
            <w:rPr>
              <w:rFonts w:eastAsiaTheme="minorEastAsia"/>
              <w:noProof/>
              <w:lang w:eastAsia="bg-BG"/>
            </w:rPr>
          </w:pPr>
          <w:hyperlink w:anchor="_Toc112244405" w:history="1">
            <w:r w:rsidR="00BB3CA8" w:rsidRPr="00C36164">
              <w:rPr>
                <w:rStyle w:val="Hyperlink"/>
                <w:rFonts w:ascii="Arial" w:hAnsi="Arial" w:cs="Arial"/>
                <w:b/>
                <w:bCs/>
                <w:noProof/>
                <w:lang w:val="en-US"/>
              </w:rPr>
              <w:t>The internal analysis</w:t>
            </w:r>
            <w:r w:rsidR="00BB3CA8">
              <w:rPr>
                <w:noProof/>
                <w:webHidden/>
              </w:rPr>
              <w:tab/>
            </w:r>
            <w:r w:rsidR="00BB3CA8">
              <w:rPr>
                <w:noProof/>
                <w:webHidden/>
              </w:rPr>
              <w:fldChar w:fldCharType="begin"/>
            </w:r>
            <w:r w:rsidR="00BB3CA8">
              <w:rPr>
                <w:noProof/>
                <w:webHidden/>
              </w:rPr>
              <w:instrText xml:space="preserve"> PAGEREF _Toc112244405 \h </w:instrText>
            </w:r>
            <w:r w:rsidR="00BB3CA8">
              <w:rPr>
                <w:noProof/>
                <w:webHidden/>
              </w:rPr>
            </w:r>
            <w:r w:rsidR="00BB3CA8">
              <w:rPr>
                <w:noProof/>
                <w:webHidden/>
              </w:rPr>
              <w:fldChar w:fldCharType="separate"/>
            </w:r>
            <w:r w:rsidR="00BB3CA8">
              <w:rPr>
                <w:noProof/>
                <w:webHidden/>
              </w:rPr>
              <w:t>4</w:t>
            </w:r>
            <w:r w:rsidR="00BB3CA8">
              <w:rPr>
                <w:noProof/>
                <w:webHidden/>
              </w:rPr>
              <w:fldChar w:fldCharType="end"/>
            </w:r>
          </w:hyperlink>
        </w:p>
        <w:p w14:paraId="7D24554D" w14:textId="27D48A16" w:rsidR="00BB3CA8" w:rsidRDefault="00000000">
          <w:pPr>
            <w:pStyle w:val="TOC2"/>
            <w:tabs>
              <w:tab w:val="right" w:leader="dot" w:pos="9016"/>
            </w:tabs>
            <w:rPr>
              <w:rFonts w:eastAsiaTheme="minorEastAsia"/>
              <w:noProof/>
              <w:lang w:eastAsia="bg-BG"/>
            </w:rPr>
          </w:pPr>
          <w:hyperlink w:anchor="_Toc112244406" w:history="1">
            <w:r w:rsidR="00BB3CA8" w:rsidRPr="00C36164">
              <w:rPr>
                <w:rStyle w:val="Hyperlink"/>
                <w:rFonts w:ascii="Arial" w:hAnsi="Arial" w:cs="Arial"/>
                <w:noProof/>
                <w:lang w:val="en-US"/>
              </w:rPr>
              <w:t>Marketing Mix of Tesla</w:t>
            </w:r>
            <w:r w:rsidR="00BB3CA8">
              <w:rPr>
                <w:noProof/>
                <w:webHidden/>
              </w:rPr>
              <w:tab/>
            </w:r>
            <w:r w:rsidR="00BB3CA8">
              <w:rPr>
                <w:noProof/>
                <w:webHidden/>
              </w:rPr>
              <w:fldChar w:fldCharType="begin"/>
            </w:r>
            <w:r w:rsidR="00BB3CA8">
              <w:rPr>
                <w:noProof/>
                <w:webHidden/>
              </w:rPr>
              <w:instrText xml:space="preserve"> PAGEREF _Toc112244406 \h </w:instrText>
            </w:r>
            <w:r w:rsidR="00BB3CA8">
              <w:rPr>
                <w:noProof/>
                <w:webHidden/>
              </w:rPr>
            </w:r>
            <w:r w:rsidR="00BB3CA8">
              <w:rPr>
                <w:noProof/>
                <w:webHidden/>
              </w:rPr>
              <w:fldChar w:fldCharType="separate"/>
            </w:r>
            <w:r w:rsidR="00BB3CA8">
              <w:rPr>
                <w:noProof/>
                <w:webHidden/>
              </w:rPr>
              <w:t>4</w:t>
            </w:r>
            <w:r w:rsidR="00BB3CA8">
              <w:rPr>
                <w:noProof/>
                <w:webHidden/>
              </w:rPr>
              <w:fldChar w:fldCharType="end"/>
            </w:r>
          </w:hyperlink>
        </w:p>
        <w:p w14:paraId="75E978CF" w14:textId="2BED1090" w:rsidR="00BB3CA8" w:rsidRDefault="00000000">
          <w:pPr>
            <w:pStyle w:val="TOC3"/>
            <w:tabs>
              <w:tab w:val="right" w:leader="dot" w:pos="9016"/>
            </w:tabs>
            <w:rPr>
              <w:rFonts w:eastAsiaTheme="minorEastAsia"/>
              <w:noProof/>
              <w:lang w:eastAsia="bg-BG"/>
            </w:rPr>
          </w:pPr>
          <w:hyperlink w:anchor="_Toc112244407" w:history="1">
            <w:r w:rsidR="00BB3CA8" w:rsidRPr="00C36164">
              <w:rPr>
                <w:rStyle w:val="Hyperlink"/>
                <w:rFonts w:ascii="Arial" w:hAnsi="Arial" w:cs="Arial"/>
                <w:noProof/>
                <w:lang w:val="en-US"/>
              </w:rPr>
              <w:t>Product</w:t>
            </w:r>
            <w:r w:rsidR="00BB3CA8">
              <w:rPr>
                <w:noProof/>
                <w:webHidden/>
              </w:rPr>
              <w:tab/>
            </w:r>
            <w:r w:rsidR="00BB3CA8">
              <w:rPr>
                <w:noProof/>
                <w:webHidden/>
              </w:rPr>
              <w:fldChar w:fldCharType="begin"/>
            </w:r>
            <w:r w:rsidR="00BB3CA8">
              <w:rPr>
                <w:noProof/>
                <w:webHidden/>
              </w:rPr>
              <w:instrText xml:space="preserve"> PAGEREF _Toc112244407 \h </w:instrText>
            </w:r>
            <w:r w:rsidR="00BB3CA8">
              <w:rPr>
                <w:noProof/>
                <w:webHidden/>
              </w:rPr>
            </w:r>
            <w:r w:rsidR="00BB3CA8">
              <w:rPr>
                <w:noProof/>
                <w:webHidden/>
              </w:rPr>
              <w:fldChar w:fldCharType="separate"/>
            </w:r>
            <w:r w:rsidR="00BB3CA8">
              <w:rPr>
                <w:noProof/>
                <w:webHidden/>
              </w:rPr>
              <w:t>4</w:t>
            </w:r>
            <w:r w:rsidR="00BB3CA8">
              <w:rPr>
                <w:noProof/>
                <w:webHidden/>
              </w:rPr>
              <w:fldChar w:fldCharType="end"/>
            </w:r>
          </w:hyperlink>
        </w:p>
        <w:p w14:paraId="18CC978F" w14:textId="2AE3B81A" w:rsidR="00BB3CA8" w:rsidRDefault="00000000">
          <w:pPr>
            <w:pStyle w:val="TOC3"/>
            <w:tabs>
              <w:tab w:val="right" w:leader="dot" w:pos="9016"/>
            </w:tabs>
            <w:rPr>
              <w:rFonts w:eastAsiaTheme="minorEastAsia"/>
              <w:noProof/>
              <w:lang w:eastAsia="bg-BG"/>
            </w:rPr>
          </w:pPr>
          <w:hyperlink w:anchor="_Toc112244408" w:history="1">
            <w:r w:rsidR="00BB3CA8" w:rsidRPr="00C36164">
              <w:rPr>
                <w:rStyle w:val="Hyperlink"/>
                <w:rFonts w:ascii="Arial" w:hAnsi="Arial" w:cs="Arial"/>
                <w:noProof/>
                <w:lang w:val="en-US"/>
              </w:rPr>
              <w:t>Price</w:t>
            </w:r>
            <w:r w:rsidR="00BB3CA8">
              <w:rPr>
                <w:noProof/>
                <w:webHidden/>
              </w:rPr>
              <w:tab/>
            </w:r>
            <w:r w:rsidR="00BB3CA8">
              <w:rPr>
                <w:noProof/>
                <w:webHidden/>
              </w:rPr>
              <w:fldChar w:fldCharType="begin"/>
            </w:r>
            <w:r w:rsidR="00BB3CA8">
              <w:rPr>
                <w:noProof/>
                <w:webHidden/>
              </w:rPr>
              <w:instrText xml:space="preserve"> PAGEREF _Toc112244408 \h </w:instrText>
            </w:r>
            <w:r w:rsidR="00BB3CA8">
              <w:rPr>
                <w:noProof/>
                <w:webHidden/>
              </w:rPr>
            </w:r>
            <w:r w:rsidR="00BB3CA8">
              <w:rPr>
                <w:noProof/>
                <w:webHidden/>
              </w:rPr>
              <w:fldChar w:fldCharType="separate"/>
            </w:r>
            <w:r w:rsidR="00BB3CA8">
              <w:rPr>
                <w:noProof/>
                <w:webHidden/>
              </w:rPr>
              <w:t>4</w:t>
            </w:r>
            <w:r w:rsidR="00BB3CA8">
              <w:rPr>
                <w:noProof/>
                <w:webHidden/>
              </w:rPr>
              <w:fldChar w:fldCharType="end"/>
            </w:r>
          </w:hyperlink>
        </w:p>
        <w:p w14:paraId="7BDF1440" w14:textId="08AC748C" w:rsidR="00BB3CA8" w:rsidRDefault="00000000">
          <w:pPr>
            <w:pStyle w:val="TOC3"/>
            <w:tabs>
              <w:tab w:val="right" w:leader="dot" w:pos="9016"/>
            </w:tabs>
            <w:rPr>
              <w:rFonts w:eastAsiaTheme="minorEastAsia"/>
              <w:noProof/>
              <w:lang w:eastAsia="bg-BG"/>
            </w:rPr>
          </w:pPr>
          <w:hyperlink w:anchor="_Toc112244409" w:history="1">
            <w:r w:rsidR="00BB3CA8" w:rsidRPr="00C36164">
              <w:rPr>
                <w:rStyle w:val="Hyperlink"/>
                <w:rFonts w:ascii="Arial" w:hAnsi="Arial" w:cs="Arial"/>
                <w:noProof/>
                <w:lang w:val="en-US"/>
              </w:rPr>
              <w:t>Place</w:t>
            </w:r>
            <w:r w:rsidR="00BB3CA8">
              <w:rPr>
                <w:noProof/>
                <w:webHidden/>
              </w:rPr>
              <w:tab/>
            </w:r>
            <w:r w:rsidR="00BB3CA8">
              <w:rPr>
                <w:noProof/>
                <w:webHidden/>
              </w:rPr>
              <w:fldChar w:fldCharType="begin"/>
            </w:r>
            <w:r w:rsidR="00BB3CA8">
              <w:rPr>
                <w:noProof/>
                <w:webHidden/>
              </w:rPr>
              <w:instrText xml:space="preserve"> PAGEREF _Toc112244409 \h </w:instrText>
            </w:r>
            <w:r w:rsidR="00BB3CA8">
              <w:rPr>
                <w:noProof/>
                <w:webHidden/>
              </w:rPr>
            </w:r>
            <w:r w:rsidR="00BB3CA8">
              <w:rPr>
                <w:noProof/>
                <w:webHidden/>
              </w:rPr>
              <w:fldChar w:fldCharType="separate"/>
            </w:r>
            <w:r w:rsidR="00BB3CA8">
              <w:rPr>
                <w:noProof/>
                <w:webHidden/>
              </w:rPr>
              <w:t>5</w:t>
            </w:r>
            <w:r w:rsidR="00BB3CA8">
              <w:rPr>
                <w:noProof/>
                <w:webHidden/>
              </w:rPr>
              <w:fldChar w:fldCharType="end"/>
            </w:r>
          </w:hyperlink>
        </w:p>
        <w:p w14:paraId="3818CA25" w14:textId="541B97F1" w:rsidR="00BB3CA8" w:rsidRDefault="00000000">
          <w:pPr>
            <w:pStyle w:val="TOC3"/>
            <w:tabs>
              <w:tab w:val="right" w:leader="dot" w:pos="9016"/>
            </w:tabs>
            <w:rPr>
              <w:rFonts w:eastAsiaTheme="minorEastAsia"/>
              <w:noProof/>
              <w:lang w:eastAsia="bg-BG"/>
            </w:rPr>
          </w:pPr>
          <w:hyperlink w:anchor="_Toc112244410" w:history="1">
            <w:r w:rsidR="00BB3CA8" w:rsidRPr="00C36164">
              <w:rPr>
                <w:rStyle w:val="Hyperlink"/>
                <w:rFonts w:ascii="Arial" w:hAnsi="Arial" w:cs="Arial"/>
                <w:noProof/>
                <w:lang w:val="en-US"/>
              </w:rPr>
              <w:t>Promotion</w:t>
            </w:r>
            <w:r w:rsidR="00BB3CA8">
              <w:rPr>
                <w:noProof/>
                <w:webHidden/>
              </w:rPr>
              <w:tab/>
            </w:r>
            <w:r w:rsidR="00BB3CA8">
              <w:rPr>
                <w:noProof/>
                <w:webHidden/>
              </w:rPr>
              <w:fldChar w:fldCharType="begin"/>
            </w:r>
            <w:r w:rsidR="00BB3CA8">
              <w:rPr>
                <w:noProof/>
                <w:webHidden/>
              </w:rPr>
              <w:instrText xml:space="preserve"> PAGEREF _Toc112244410 \h </w:instrText>
            </w:r>
            <w:r w:rsidR="00BB3CA8">
              <w:rPr>
                <w:noProof/>
                <w:webHidden/>
              </w:rPr>
            </w:r>
            <w:r w:rsidR="00BB3CA8">
              <w:rPr>
                <w:noProof/>
                <w:webHidden/>
              </w:rPr>
              <w:fldChar w:fldCharType="separate"/>
            </w:r>
            <w:r w:rsidR="00BB3CA8">
              <w:rPr>
                <w:noProof/>
                <w:webHidden/>
              </w:rPr>
              <w:t>5</w:t>
            </w:r>
            <w:r w:rsidR="00BB3CA8">
              <w:rPr>
                <w:noProof/>
                <w:webHidden/>
              </w:rPr>
              <w:fldChar w:fldCharType="end"/>
            </w:r>
          </w:hyperlink>
        </w:p>
        <w:p w14:paraId="2A0FC0B0" w14:textId="78602B01" w:rsidR="00BB3CA8" w:rsidRDefault="00000000">
          <w:pPr>
            <w:pStyle w:val="TOC2"/>
            <w:tabs>
              <w:tab w:val="right" w:leader="dot" w:pos="9016"/>
            </w:tabs>
            <w:rPr>
              <w:rFonts w:eastAsiaTheme="minorEastAsia"/>
              <w:noProof/>
              <w:lang w:eastAsia="bg-BG"/>
            </w:rPr>
          </w:pPr>
          <w:hyperlink w:anchor="_Toc112244411" w:history="1">
            <w:r w:rsidR="00BB3CA8" w:rsidRPr="00C36164">
              <w:rPr>
                <w:rStyle w:val="Hyperlink"/>
                <w:rFonts w:ascii="Arial" w:hAnsi="Arial" w:cs="Arial"/>
                <w:noProof/>
                <w:lang w:val="en-US"/>
              </w:rPr>
              <w:t>SWOT</w:t>
            </w:r>
            <w:r w:rsidR="00BB3CA8" w:rsidRPr="00C36164">
              <w:rPr>
                <w:rStyle w:val="Hyperlink"/>
                <w:rFonts w:ascii="Arial" w:hAnsi="Arial" w:cs="Arial"/>
                <w:noProof/>
              </w:rPr>
              <w:t xml:space="preserve"> </w:t>
            </w:r>
            <w:r w:rsidR="00BB3CA8" w:rsidRPr="00C36164">
              <w:rPr>
                <w:rStyle w:val="Hyperlink"/>
                <w:rFonts w:ascii="Arial" w:hAnsi="Arial" w:cs="Arial"/>
                <w:noProof/>
                <w:lang w:val="en-US"/>
              </w:rPr>
              <w:t>analysis</w:t>
            </w:r>
            <w:r w:rsidR="00BB3CA8">
              <w:rPr>
                <w:noProof/>
                <w:webHidden/>
              </w:rPr>
              <w:tab/>
            </w:r>
            <w:r w:rsidR="00BB3CA8">
              <w:rPr>
                <w:noProof/>
                <w:webHidden/>
              </w:rPr>
              <w:fldChar w:fldCharType="begin"/>
            </w:r>
            <w:r w:rsidR="00BB3CA8">
              <w:rPr>
                <w:noProof/>
                <w:webHidden/>
              </w:rPr>
              <w:instrText xml:space="preserve"> PAGEREF _Toc112244411 \h </w:instrText>
            </w:r>
            <w:r w:rsidR="00BB3CA8">
              <w:rPr>
                <w:noProof/>
                <w:webHidden/>
              </w:rPr>
            </w:r>
            <w:r w:rsidR="00BB3CA8">
              <w:rPr>
                <w:noProof/>
                <w:webHidden/>
              </w:rPr>
              <w:fldChar w:fldCharType="separate"/>
            </w:r>
            <w:r w:rsidR="00BB3CA8">
              <w:rPr>
                <w:noProof/>
                <w:webHidden/>
              </w:rPr>
              <w:t>5</w:t>
            </w:r>
            <w:r w:rsidR="00BB3CA8">
              <w:rPr>
                <w:noProof/>
                <w:webHidden/>
              </w:rPr>
              <w:fldChar w:fldCharType="end"/>
            </w:r>
          </w:hyperlink>
        </w:p>
        <w:p w14:paraId="395FF236" w14:textId="3248AB5A" w:rsidR="00BB3CA8" w:rsidRDefault="00000000">
          <w:pPr>
            <w:pStyle w:val="TOC3"/>
            <w:tabs>
              <w:tab w:val="right" w:leader="dot" w:pos="9016"/>
            </w:tabs>
            <w:rPr>
              <w:rFonts w:eastAsiaTheme="minorEastAsia"/>
              <w:noProof/>
              <w:lang w:eastAsia="bg-BG"/>
            </w:rPr>
          </w:pPr>
          <w:hyperlink w:anchor="_Toc112244412" w:history="1">
            <w:r w:rsidR="00BB3CA8" w:rsidRPr="00C36164">
              <w:rPr>
                <w:rStyle w:val="Hyperlink"/>
                <w:rFonts w:ascii="Arial" w:hAnsi="Arial" w:cs="Arial"/>
                <w:noProof/>
                <w:lang w:val="en-US"/>
              </w:rPr>
              <w:t>Strengths</w:t>
            </w:r>
            <w:r w:rsidR="00BB3CA8">
              <w:rPr>
                <w:noProof/>
                <w:webHidden/>
              </w:rPr>
              <w:tab/>
            </w:r>
            <w:r w:rsidR="00BB3CA8">
              <w:rPr>
                <w:noProof/>
                <w:webHidden/>
              </w:rPr>
              <w:fldChar w:fldCharType="begin"/>
            </w:r>
            <w:r w:rsidR="00BB3CA8">
              <w:rPr>
                <w:noProof/>
                <w:webHidden/>
              </w:rPr>
              <w:instrText xml:space="preserve"> PAGEREF _Toc112244412 \h </w:instrText>
            </w:r>
            <w:r w:rsidR="00BB3CA8">
              <w:rPr>
                <w:noProof/>
                <w:webHidden/>
              </w:rPr>
            </w:r>
            <w:r w:rsidR="00BB3CA8">
              <w:rPr>
                <w:noProof/>
                <w:webHidden/>
              </w:rPr>
              <w:fldChar w:fldCharType="separate"/>
            </w:r>
            <w:r w:rsidR="00BB3CA8">
              <w:rPr>
                <w:noProof/>
                <w:webHidden/>
              </w:rPr>
              <w:t>5</w:t>
            </w:r>
            <w:r w:rsidR="00BB3CA8">
              <w:rPr>
                <w:noProof/>
                <w:webHidden/>
              </w:rPr>
              <w:fldChar w:fldCharType="end"/>
            </w:r>
          </w:hyperlink>
        </w:p>
        <w:p w14:paraId="30DBC607" w14:textId="7ADD54D9" w:rsidR="00BB3CA8" w:rsidRDefault="00000000">
          <w:pPr>
            <w:pStyle w:val="TOC3"/>
            <w:tabs>
              <w:tab w:val="right" w:leader="dot" w:pos="9016"/>
            </w:tabs>
            <w:rPr>
              <w:rFonts w:eastAsiaTheme="minorEastAsia"/>
              <w:noProof/>
              <w:lang w:eastAsia="bg-BG"/>
            </w:rPr>
          </w:pPr>
          <w:hyperlink w:anchor="_Toc112244413" w:history="1">
            <w:r w:rsidR="00BB3CA8" w:rsidRPr="00C36164">
              <w:rPr>
                <w:rStyle w:val="Hyperlink"/>
                <w:rFonts w:ascii="Arial" w:hAnsi="Arial" w:cs="Arial"/>
                <w:noProof/>
                <w:lang w:val="en-US"/>
              </w:rPr>
              <w:t>Weakness</w:t>
            </w:r>
            <w:r w:rsidR="00BB3CA8">
              <w:rPr>
                <w:noProof/>
                <w:webHidden/>
              </w:rPr>
              <w:tab/>
            </w:r>
            <w:r w:rsidR="00BB3CA8">
              <w:rPr>
                <w:noProof/>
                <w:webHidden/>
              </w:rPr>
              <w:fldChar w:fldCharType="begin"/>
            </w:r>
            <w:r w:rsidR="00BB3CA8">
              <w:rPr>
                <w:noProof/>
                <w:webHidden/>
              </w:rPr>
              <w:instrText xml:space="preserve"> PAGEREF _Toc112244413 \h </w:instrText>
            </w:r>
            <w:r w:rsidR="00BB3CA8">
              <w:rPr>
                <w:noProof/>
                <w:webHidden/>
              </w:rPr>
            </w:r>
            <w:r w:rsidR="00BB3CA8">
              <w:rPr>
                <w:noProof/>
                <w:webHidden/>
              </w:rPr>
              <w:fldChar w:fldCharType="separate"/>
            </w:r>
            <w:r w:rsidR="00BB3CA8">
              <w:rPr>
                <w:noProof/>
                <w:webHidden/>
              </w:rPr>
              <w:t>6</w:t>
            </w:r>
            <w:r w:rsidR="00BB3CA8">
              <w:rPr>
                <w:noProof/>
                <w:webHidden/>
              </w:rPr>
              <w:fldChar w:fldCharType="end"/>
            </w:r>
          </w:hyperlink>
        </w:p>
        <w:p w14:paraId="7A48CE29" w14:textId="0C03FA6C" w:rsidR="00BB3CA8" w:rsidRDefault="00000000">
          <w:pPr>
            <w:pStyle w:val="TOC3"/>
            <w:tabs>
              <w:tab w:val="right" w:leader="dot" w:pos="9016"/>
            </w:tabs>
            <w:rPr>
              <w:rFonts w:eastAsiaTheme="minorEastAsia"/>
              <w:noProof/>
              <w:lang w:eastAsia="bg-BG"/>
            </w:rPr>
          </w:pPr>
          <w:hyperlink w:anchor="_Toc112244414" w:history="1">
            <w:r w:rsidR="00BB3CA8" w:rsidRPr="00C36164">
              <w:rPr>
                <w:rStyle w:val="Hyperlink"/>
                <w:rFonts w:ascii="Arial" w:hAnsi="Arial" w:cs="Arial"/>
                <w:noProof/>
                <w:lang w:val="en-US"/>
              </w:rPr>
              <w:t>Opportunities</w:t>
            </w:r>
            <w:r w:rsidR="00BB3CA8">
              <w:rPr>
                <w:noProof/>
                <w:webHidden/>
              </w:rPr>
              <w:tab/>
            </w:r>
            <w:r w:rsidR="00BB3CA8">
              <w:rPr>
                <w:noProof/>
                <w:webHidden/>
              </w:rPr>
              <w:fldChar w:fldCharType="begin"/>
            </w:r>
            <w:r w:rsidR="00BB3CA8">
              <w:rPr>
                <w:noProof/>
                <w:webHidden/>
              </w:rPr>
              <w:instrText xml:space="preserve"> PAGEREF _Toc112244414 \h </w:instrText>
            </w:r>
            <w:r w:rsidR="00BB3CA8">
              <w:rPr>
                <w:noProof/>
                <w:webHidden/>
              </w:rPr>
            </w:r>
            <w:r w:rsidR="00BB3CA8">
              <w:rPr>
                <w:noProof/>
                <w:webHidden/>
              </w:rPr>
              <w:fldChar w:fldCharType="separate"/>
            </w:r>
            <w:r w:rsidR="00BB3CA8">
              <w:rPr>
                <w:noProof/>
                <w:webHidden/>
              </w:rPr>
              <w:t>6</w:t>
            </w:r>
            <w:r w:rsidR="00BB3CA8">
              <w:rPr>
                <w:noProof/>
                <w:webHidden/>
              </w:rPr>
              <w:fldChar w:fldCharType="end"/>
            </w:r>
          </w:hyperlink>
        </w:p>
        <w:p w14:paraId="5619F002" w14:textId="09C55A92" w:rsidR="00BB3CA8" w:rsidRDefault="00000000">
          <w:pPr>
            <w:pStyle w:val="TOC3"/>
            <w:tabs>
              <w:tab w:val="right" w:leader="dot" w:pos="9016"/>
            </w:tabs>
            <w:rPr>
              <w:rFonts w:eastAsiaTheme="minorEastAsia"/>
              <w:noProof/>
              <w:lang w:eastAsia="bg-BG"/>
            </w:rPr>
          </w:pPr>
          <w:hyperlink w:anchor="_Toc112244415" w:history="1">
            <w:r w:rsidR="00BB3CA8" w:rsidRPr="00C36164">
              <w:rPr>
                <w:rStyle w:val="Hyperlink"/>
                <w:rFonts w:ascii="Arial" w:hAnsi="Arial" w:cs="Arial"/>
                <w:noProof/>
                <w:lang w:val="en-US"/>
              </w:rPr>
              <w:t>Threats</w:t>
            </w:r>
            <w:r w:rsidR="00BB3CA8">
              <w:rPr>
                <w:noProof/>
                <w:webHidden/>
              </w:rPr>
              <w:tab/>
            </w:r>
            <w:r w:rsidR="00BB3CA8">
              <w:rPr>
                <w:noProof/>
                <w:webHidden/>
              </w:rPr>
              <w:fldChar w:fldCharType="begin"/>
            </w:r>
            <w:r w:rsidR="00BB3CA8">
              <w:rPr>
                <w:noProof/>
                <w:webHidden/>
              </w:rPr>
              <w:instrText xml:space="preserve"> PAGEREF _Toc112244415 \h </w:instrText>
            </w:r>
            <w:r w:rsidR="00BB3CA8">
              <w:rPr>
                <w:noProof/>
                <w:webHidden/>
              </w:rPr>
            </w:r>
            <w:r w:rsidR="00BB3CA8">
              <w:rPr>
                <w:noProof/>
                <w:webHidden/>
              </w:rPr>
              <w:fldChar w:fldCharType="separate"/>
            </w:r>
            <w:r w:rsidR="00BB3CA8">
              <w:rPr>
                <w:noProof/>
                <w:webHidden/>
              </w:rPr>
              <w:t>6</w:t>
            </w:r>
            <w:r w:rsidR="00BB3CA8">
              <w:rPr>
                <w:noProof/>
                <w:webHidden/>
              </w:rPr>
              <w:fldChar w:fldCharType="end"/>
            </w:r>
          </w:hyperlink>
        </w:p>
        <w:p w14:paraId="3C1952F8" w14:textId="702D0DCE" w:rsidR="00BB3CA8" w:rsidRDefault="00000000">
          <w:pPr>
            <w:pStyle w:val="TOC1"/>
            <w:tabs>
              <w:tab w:val="right" w:leader="dot" w:pos="9016"/>
            </w:tabs>
            <w:rPr>
              <w:rFonts w:eastAsiaTheme="minorEastAsia"/>
              <w:noProof/>
              <w:lang w:eastAsia="bg-BG"/>
            </w:rPr>
          </w:pPr>
          <w:hyperlink w:anchor="_Toc112244416" w:history="1">
            <w:r w:rsidR="00BB3CA8" w:rsidRPr="00C36164">
              <w:rPr>
                <w:rStyle w:val="Hyperlink"/>
                <w:rFonts w:ascii="Arial" w:hAnsi="Arial" w:cs="Arial"/>
                <w:b/>
                <w:bCs/>
                <w:noProof/>
                <w:lang w:val="en-US"/>
              </w:rPr>
              <w:t>The</w:t>
            </w:r>
            <w:r w:rsidR="00BB3CA8" w:rsidRPr="00C36164">
              <w:rPr>
                <w:rStyle w:val="Hyperlink"/>
                <w:rFonts w:ascii="Arial" w:hAnsi="Arial" w:cs="Arial"/>
                <w:b/>
                <w:bCs/>
                <w:noProof/>
              </w:rPr>
              <w:t xml:space="preserve"> </w:t>
            </w:r>
            <w:r w:rsidR="00BB3CA8" w:rsidRPr="00C36164">
              <w:rPr>
                <w:rStyle w:val="Hyperlink"/>
                <w:rFonts w:ascii="Arial" w:hAnsi="Arial" w:cs="Arial"/>
                <w:b/>
                <w:bCs/>
                <w:noProof/>
                <w:lang w:val="en-US"/>
              </w:rPr>
              <w:t>external</w:t>
            </w:r>
            <w:r w:rsidR="00BB3CA8" w:rsidRPr="00C36164">
              <w:rPr>
                <w:rStyle w:val="Hyperlink"/>
                <w:rFonts w:ascii="Arial" w:hAnsi="Arial" w:cs="Arial"/>
                <w:b/>
                <w:bCs/>
                <w:noProof/>
              </w:rPr>
              <w:t xml:space="preserve"> </w:t>
            </w:r>
            <w:r w:rsidR="00BB3CA8" w:rsidRPr="00C36164">
              <w:rPr>
                <w:rStyle w:val="Hyperlink"/>
                <w:rFonts w:ascii="Arial" w:hAnsi="Arial" w:cs="Arial"/>
                <w:b/>
                <w:bCs/>
                <w:noProof/>
                <w:lang w:val="en-US"/>
              </w:rPr>
              <w:t>analysis</w:t>
            </w:r>
            <w:r w:rsidR="00BB3CA8">
              <w:rPr>
                <w:noProof/>
                <w:webHidden/>
              </w:rPr>
              <w:tab/>
            </w:r>
            <w:r w:rsidR="00BB3CA8">
              <w:rPr>
                <w:noProof/>
                <w:webHidden/>
              </w:rPr>
              <w:fldChar w:fldCharType="begin"/>
            </w:r>
            <w:r w:rsidR="00BB3CA8">
              <w:rPr>
                <w:noProof/>
                <w:webHidden/>
              </w:rPr>
              <w:instrText xml:space="preserve"> PAGEREF _Toc112244416 \h </w:instrText>
            </w:r>
            <w:r w:rsidR="00BB3CA8">
              <w:rPr>
                <w:noProof/>
                <w:webHidden/>
              </w:rPr>
            </w:r>
            <w:r w:rsidR="00BB3CA8">
              <w:rPr>
                <w:noProof/>
                <w:webHidden/>
              </w:rPr>
              <w:fldChar w:fldCharType="separate"/>
            </w:r>
            <w:r w:rsidR="00BB3CA8">
              <w:rPr>
                <w:noProof/>
                <w:webHidden/>
              </w:rPr>
              <w:t>7</w:t>
            </w:r>
            <w:r w:rsidR="00BB3CA8">
              <w:rPr>
                <w:noProof/>
                <w:webHidden/>
              </w:rPr>
              <w:fldChar w:fldCharType="end"/>
            </w:r>
          </w:hyperlink>
        </w:p>
        <w:p w14:paraId="3290D08E" w14:textId="554B1723" w:rsidR="00BB3CA8" w:rsidRDefault="00000000">
          <w:pPr>
            <w:pStyle w:val="TOC2"/>
            <w:tabs>
              <w:tab w:val="right" w:leader="dot" w:pos="9016"/>
            </w:tabs>
            <w:rPr>
              <w:rFonts w:eastAsiaTheme="minorEastAsia"/>
              <w:noProof/>
              <w:lang w:eastAsia="bg-BG"/>
            </w:rPr>
          </w:pPr>
          <w:hyperlink w:anchor="_Toc112244417" w:history="1">
            <w:r w:rsidR="00BB3CA8" w:rsidRPr="00C36164">
              <w:rPr>
                <w:rStyle w:val="Hyperlink"/>
                <w:rFonts w:ascii="Arial" w:hAnsi="Arial" w:cs="Arial"/>
                <w:noProof/>
                <w:lang w:val="en-US"/>
              </w:rPr>
              <w:t>Porter’s 5 Forces analysis</w:t>
            </w:r>
            <w:r w:rsidR="00BB3CA8">
              <w:rPr>
                <w:noProof/>
                <w:webHidden/>
              </w:rPr>
              <w:tab/>
            </w:r>
            <w:r w:rsidR="00BB3CA8">
              <w:rPr>
                <w:noProof/>
                <w:webHidden/>
              </w:rPr>
              <w:fldChar w:fldCharType="begin"/>
            </w:r>
            <w:r w:rsidR="00BB3CA8">
              <w:rPr>
                <w:noProof/>
                <w:webHidden/>
              </w:rPr>
              <w:instrText xml:space="preserve"> PAGEREF _Toc112244417 \h </w:instrText>
            </w:r>
            <w:r w:rsidR="00BB3CA8">
              <w:rPr>
                <w:noProof/>
                <w:webHidden/>
              </w:rPr>
            </w:r>
            <w:r w:rsidR="00BB3CA8">
              <w:rPr>
                <w:noProof/>
                <w:webHidden/>
              </w:rPr>
              <w:fldChar w:fldCharType="separate"/>
            </w:r>
            <w:r w:rsidR="00BB3CA8">
              <w:rPr>
                <w:noProof/>
                <w:webHidden/>
              </w:rPr>
              <w:t>7</w:t>
            </w:r>
            <w:r w:rsidR="00BB3CA8">
              <w:rPr>
                <w:noProof/>
                <w:webHidden/>
              </w:rPr>
              <w:fldChar w:fldCharType="end"/>
            </w:r>
          </w:hyperlink>
        </w:p>
        <w:p w14:paraId="789DB6F7" w14:textId="3130FDB5" w:rsidR="00BB3CA8" w:rsidRDefault="00000000">
          <w:pPr>
            <w:pStyle w:val="TOC3"/>
            <w:tabs>
              <w:tab w:val="right" w:leader="dot" w:pos="9016"/>
            </w:tabs>
            <w:rPr>
              <w:rFonts w:eastAsiaTheme="minorEastAsia"/>
              <w:noProof/>
              <w:lang w:eastAsia="bg-BG"/>
            </w:rPr>
          </w:pPr>
          <w:hyperlink w:anchor="_Toc112244418" w:history="1">
            <w:r w:rsidR="00BB3CA8" w:rsidRPr="00C36164">
              <w:rPr>
                <w:rStyle w:val="Hyperlink"/>
                <w:rFonts w:ascii="Arial" w:hAnsi="Arial" w:cs="Arial"/>
                <w:noProof/>
                <w:lang w:val="en-US"/>
              </w:rPr>
              <w:t>Bargaining of Power of Suppliers</w:t>
            </w:r>
            <w:r w:rsidR="00BB3CA8">
              <w:rPr>
                <w:noProof/>
                <w:webHidden/>
              </w:rPr>
              <w:tab/>
            </w:r>
            <w:r w:rsidR="00BB3CA8">
              <w:rPr>
                <w:noProof/>
                <w:webHidden/>
              </w:rPr>
              <w:fldChar w:fldCharType="begin"/>
            </w:r>
            <w:r w:rsidR="00BB3CA8">
              <w:rPr>
                <w:noProof/>
                <w:webHidden/>
              </w:rPr>
              <w:instrText xml:space="preserve"> PAGEREF _Toc112244418 \h </w:instrText>
            </w:r>
            <w:r w:rsidR="00BB3CA8">
              <w:rPr>
                <w:noProof/>
                <w:webHidden/>
              </w:rPr>
            </w:r>
            <w:r w:rsidR="00BB3CA8">
              <w:rPr>
                <w:noProof/>
                <w:webHidden/>
              </w:rPr>
              <w:fldChar w:fldCharType="separate"/>
            </w:r>
            <w:r w:rsidR="00BB3CA8">
              <w:rPr>
                <w:noProof/>
                <w:webHidden/>
              </w:rPr>
              <w:t>7</w:t>
            </w:r>
            <w:r w:rsidR="00BB3CA8">
              <w:rPr>
                <w:noProof/>
                <w:webHidden/>
              </w:rPr>
              <w:fldChar w:fldCharType="end"/>
            </w:r>
          </w:hyperlink>
        </w:p>
        <w:p w14:paraId="55812AB3" w14:textId="7883A937" w:rsidR="00BB3CA8" w:rsidRDefault="00000000">
          <w:pPr>
            <w:pStyle w:val="TOC3"/>
            <w:tabs>
              <w:tab w:val="right" w:leader="dot" w:pos="9016"/>
            </w:tabs>
            <w:rPr>
              <w:rFonts w:eastAsiaTheme="minorEastAsia"/>
              <w:noProof/>
              <w:lang w:eastAsia="bg-BG"/>
            </w:rPr>
          </w:pPr>
          <w:hyperlink w:anchor="_Toc112244419" w:history="1">
            <w:r w:rsidR="00BB3CA8" w:rsidRPr="00C36164">
              <w:rPr>
                <w:rStyle w:val="Hyperlink"/>
                <w:rFonts w:ascii="Arial" w:hAnsi="Arial" w:cs="Arial"/>
                <w:noProof/>
                <w:lang w:val="en-US"/>
              </w:rPr>
              <w:t>Bargain Power of Customers</w:t>
            </w:r>
            <w:r w:rsidR="00BB3CA8">
              <w:rPr>
                <w:noProof/>
                <w:webHidden/>
              </w:rPr>
              <w:tab/>
            </w:r>
            <w:r w:rsidR="00BB3CA8">
              <w:rPr>
                <w:noProof/>
                <w:webHidden/>
              </w:rPr>
              <w:fldChar w:fldCharType="begin"/>
            </w:r>
            <w:r w:rsidR="00BB3CA8">
              <w:rPr>
                <w:noProof/>
                <w:webHidden/>
              </w:rPr>
              <w:instrText xml:space="preserve"> PAGEREF _Toc112244419 \h </w:instrText>
            </w:r>
            <w:r w:rsidR="00BB3CA8">
              <w:rPr>
                <w:noProof/>
                <w:webHidden/>
              </w:rPr>
            </w:r>
            <w:r w:rsidR="00BB3CA8">
              <w:rPr>
                <w:noProof/>
                <w:webHidden/>
              </w:rPr>
              <w:fldChar w:fldCharType="separate"/>
            </w:r>
            <w:r w:rsidR="00BB3CA8">
              <w:rPr>
                <w:noProof/>
                <w:webHidden/>
              </w:rPr>
              <w:t>7</w:t>
            </w:r>
            <w:r w:rsidR="00BB3CA8">
              <w:rPr>
                <w:noProof/>
                <w:webHidden/>
              </w:rPr>
              <w:fldChar w:fldCharType="end"/>
            </w:r>
          </w:hyperlink>
        </w:p>
        <w:p w14:paraId="574FF05D" w14:textId="1FFDF794" w:rsidR="00BB3CA8" w:rsidRDefault="00000000">
          <w:pPr>
            <w:pStyle w:val="TOC3"/>
            <w:tabs>
              <w:tab w:val="right" w:leader="dot" w:pos="9016"/>
            </w:tabs>
            <w:rPr>
              <w:rFonts w:eastAsiaTheme="minorEastAsia"/>
              <w:noProof/>
              <w:lang w:eastAsia="bg-BG"/>
            </w:rPr>
          </w:pPr>
          <w:hyperlink w:anchor="_Toc112244420" w:history="1">
            <w:r w:rsidR="00BB3CA8" w:rsidRPr="00C36164">
              <w:rPr>
                <w:rStyle w:val="Hyperlink"/>
                <w:rFonts w:ascii="Arial" w:hAnsi="Arial" w:cs="Arial"/>
                <w:noProof/>
                <w:lang w:val="en-US"/>
              </w:rPr>
              <w:t>Threat of Substitution</w:t>
            </w:r>
            <w:r w:rsidR="00BB3CA8">
              <w:rPr>
                <w:noProof/>
                <w:webHidden/>
              </w:rPr>
              <w:tab/>
            </w:r>
            <w:r w:rsidR="00BB3CA8">
              <w:rPr>
                <w:noProof/>
                <w:webHidden/>
              </w:rPr>
              <w:fldChar w:fldCharType="begin"/>
            </w:r>
            <w:r w:rsidR="00BB3CA8">
              <w:rPr>
                <w:noProof/>
                <w:webHidden/>
              </w:rPr>
              <w:instrText xml:space="preserve"> PAGEREF _Toc112244420 \h </w:instrText>
            </w:r>
            <w:r w:rsidR="00BB3CA8">
              <w:rPr>
                <w:noProof/>
                <w:webHidden/>
              </w:rPr>
            </w:r>
            <w:r w:rsidR="00BB3CA8">
              <w:rPr>
                <w:noProof/>
                <w:webHidden/>
              </w:rPr>
              <w:fldChar w:fldCharType="separate"/>
            </w:r>
            <w:r w:rsidR="00BB3CA8">
              <w:rPr>
                <w:noProof/>
                <w:webHidden/>
              </w:rPr>
              <w:t>8</w:t>
            </w:r>
            <w:r w:rsidR="00BB3CA8">
              <w:rPr>
                <w:noProof/>
                <w:webHidden/>
              </w:rPr>
              <w:fldChar w:fldCharType="end"/>
            </w:r>
          </w:hyperlink>
        </w:p>
        <w:p w14:paraId="30C509BC" w14:textId="1EC9F917" w:rsidR="00BB3CA8" w:rsidRDefault="00000000">
          <w:pPr>
            <w:pStyle w:val="TOC3"/>
            <w:tabs>
              <w:tab w:val="right" w:leader="dot" w:pos="9016"/>
            </w:tabs>
            <w:rPr>
              <w:rFonts w:eastAsiaTheme="minorEastAsia"/>
              <w:noProof/>
              <w:lang w:eastAsia="bg-BG"/>
            </w:rPr>
          </w:pPr>
          <w:hyperlink w:anchor="_Toc112244421" w:history="1">
            <w:r w:rsidR="00BB3CA8" w:rsidRPr="00C36164">
              <w:rPr>
                <w:rStyle w:val="Hyperlink"/>
                <w:rFonts w:ascii="Arial" w:hAnsi="Arial" w:cs="Arial"/>
                <w:noProof/>
                <w:lang w:val="en-US"/>
              </w:rPr>
              <w:t>The threat of New Entrants</w:t>
            </w:r>
            <w:r w:rsidR="00BB3CA8">
              <w:rPr>
                <w:noProof/>
                <w:webHidden/>
              </w:rPr>
              <w:tab/>
            </w:r>
            <w:r w:rsidR="00BB3CA8">
              <w:rPr>
                <w:noProof/>
                <w:webHidden/>
              </w:rPr>
              <w:fldChar w:fldCharType="begin"/>
            </w:r>
            <w:r w:rsidR="00BB3CA8">
              <w:rPr>
                <w:noProof/>
                <w:webHidden/>
              </w:rPr>
              <w:instrText xml:space="preserve"> PAGEREF _Toc112244421 \h </w:instrText>
            </w:r>
            <w:r w:rsidR="00BB3CA8">
              <w:rPr>
                <w:noProof/>
                <w:webHidden/>
              </w:rPr>
            </w:r>
            <w:r w:rsidR="00BB3CA8">
              <w:rPr>
                <w:noProof/>
                <w:webHidden/>
              </w:rPr>
              <w:fldChar w:fldCharType="separate"/>
            </w:r>
            <w:r w:rsidR="00BB3CA8">
              <w:rPr>
                <w:noProof/>
                <w:webHidden/>
              </w:rPr>
              <w:t>8</w:t>
            </w:r>
            <w:r w:rsidR="00BB3CA8">
              <w:rPr>
                <w:noProof/>
                <w:webHidden/>
              </w:rPr>
              <w:fldChar w:fldCharType="end"/>
            </w:r>
          </w:hyperlink>
        </w:p>
        <w:p w14:paraId="121344FF" w14:textId="798E26E9" w:rsidR="00BB3CA8" w:rsidRDefault="00000000">
          <w:pPr>
            <w:pStyle w:val="TOC3"/>
            <w:tabs>
              <w:tab w:val="right" w:leader="dot" w:pos="9016"/>
            </w:tabs>
            <w:rPr>
              <w:rFonts w:eastAsiaTheme="minorEastAsia"/>
              <w:noProof/>
              <w:lang w:eastAsia="bg-BG"/>
            </w:rPr>
          </w:pPr>
          <w:hyperlink w:anchor="_Toc112244422" w:history="1">
            <w:r w:rsidR="00BB3CA8" w:rsidRPr="00C36164">
              <w:rPr>
                <w:rStyle w:val="Hyperlink"/>
                <w:rFonts w:ascii="Arial" w:hAnsi="Arial" w:cs="Arial"/>
                <w:noProof/>
                <w:lang w:val="en-US"/>
              </w:rPr>
              <w:t>Internal Rivalry</w:t>
            </w:r>
            <w:r w:rsidR="00BB3CA8">
              <w:rPr>
                <w:noProof/>
                <w:webHidden/>
              </w:rPr>
              <w:tab/>
            </w:r>
            <w:r w:rsidR="00BB3CA8">
              <w:rPr>
                <w:noProof/>
                <w:webHidden/>
              </w:rPr>
              <w:fldChar w:fldCharType="begin"/>
            </w:r>
            <w:r w:rsidR="00BB3CA8">
              <w:rPr>
                <w:noProof/>
                <w:webHidden/>
              </w:rPr>
              <w:instrText xml:space="preserve"> PAGEREF _Toc112244422 \h </w:instrText>
            </w:r>
            <w:r w:rsidR="00BB3CA8">
              <w:rPr>
                <w:noProof/>
                <w:webHidden/>
              </w:rPr>
            </w:r>
            <w:r w:rsidR="00BB3CA8">
              <w:rPr>
                <w:noProof/>
                <w:webHidden/>
              </w:rPr>
              <w:fldChar w:fldCharType="separate"/>
            </w:r>
            <w:r w:rsidR="00BB3CA8">
              <w:rPr>
                <w:noProof/>
                <w:webHidden/>
              </w:rPr>
              <w:t>8</w:t>
            </w:r>
            <w:r w:rsidR="00BB3CA8">
              <w:rPr>
                <w:noProof/>
                <w:webHidden/>
              </w:rPr>
              <w:fldChar w:fldCharType="end"/>
            </w:r>
          </w:hyperlink>
        </w:p>
        <w:p w14:paraId="084A99FF" w14:textId="2EB55570" w:rsidR="00BB3CA8" w:rsidRDefault="00000000">
          <w:pPr>
            <w:pStyle w:val="TOC2"/>
            <w:tabs>
              <w:tab w:val="right" w:leader="dot" w:pos="9016"/>
            </w:tabs>
            <w:rPr>
              <w:rFonts w:eastAsiaTheme="minorEastAsia"/>
              <w:noProof/>
              <w:lang w:eastAsia="bg-BG"/>
            </w:rPr>
          </w:pPr>
          <w:hyperlink w:anchor="_Toc112244423" w:history="1">
            <w:r w:rsidR="00BB3CA8" w:rsidRPr="00C36164">
              <w:rPr>
                <w:rStyle w:val="Hyperlink"/>
                <w:rFonts w:ascii="Arial" w:hAnsi="Arial" w:cs="Arial"/>
                <w:noProof/>
                <w:lang w:val="en-US"/>
              </w:rPr>
              <w:t>PESTEL</w:t>
            </w:r>
            <w:r w:rsidR="00BB3CA8" w:rsidRPr="00C36164">
              <w:rPr>
                <w:rStyle w:val="Hyperlink"/>
                <w:rFonts w:ascii="Arial" w:hAnsi="Arial" w:cs="Arial"/>
                <w:noProof/>
              </w:rPr>
              <w:t xml:space="preserve"> </w:t>
            </w:r>
            <w:r w:rsidR="00BB3CA8" w:rsidRPr="00C36164">
              <w:rPr>
                <w:rStyle w:val="Hyperlink"/>
                <w:rFonts w:ascii="Arial" w:hAnsi="Arial" w:cs="Arial"/>
                <w:noProof/>
                <w:lang w:val="en-US"/>
              </w:rPr>
              <w:t>analysis</w:t>
            </w:r>
            <w:r w:rsidR="00BB3CA8">
              <w:rPr>
                <w:noProof/>
                <w:webHidden/>
              </w:rPr>
              <w:tab/>
            </w:r>
            <w:r w:rsidR="00BB3CA8">
              <w:rPr>
                <w:noProof/>
                <w:webHidden/>
              </w:rPr>
              <w:fldChar w:fldCharType="begin"/>
            </w:r>
            <w:r w:rsidR="00BB3CA8">
              <w:rPr>
                <w:noProof/>
                <w:webHidden/>
              </w:rPr>
              <w:instrText xml:space="preserve"> PAGEREF _Toc112244423 \h </w:instrText>
            </w:r>
            <w:r w:rsidR="00BB3CA8">
              <w:rPr>
                <w:noProof/>
                <w:webHidden/>
              </w:rPr>
            </w:r>
            <w:r w:rsidR="00BB3CA8">
              <w:rPr>
                <w:noProof/>
                <w:webHidden/>
              </w:rPr>
              <w:fldChar w:fldCharType="separate"/>
            </w:r>
            <w:r w:rsidR="00BB3CA8">
              <w:rPr>
                <w:noProof/>
                <w:webHidden/>
              </w:rPr>
              <w:t>9</w:t>
            </w:r>
            <w:r w:rsidR="00BB3CA8">
              <w:rPr>
                <w:noProof/>
                <w:webHidden/>
              </w:rPr>
              <w:fldChar w:fldCharType="end"/>
            </w:r>
          </w:hyperlink>
        </w:p>
        <w:p w14:paraId="31027752" w14:textId="529C39A7" w:rsidR="00BB3CA8" w:rsidRDefault="00000000">
          <w:pPr>
            <w:pStyle w:val="TOC3"/>
            <w:tabs>
              <w:tab w:val="right" w:leader="dot" w:pos="9016"/>
            </w:tabs>
            <w:rPr>
              <w:rFonts w:eastAsiaTheme="minorEastAsia"/>
              <w:noProof/>
              <w:lang w:eastAsia="bg-BG"/>
            </w:rPr>
          </w:pPr>
          <w:hyperlink w:anchor="_Toc112244424" w:history="1">
            <w:r w:rsidR="00BB3CA8" w:rsidRPr="00C36164">
              <w:rPr>
                <w:rStyle w:val="Hyperlink"/>
                <w:rFonts w:ascii="Arial" w:hAnsi="Arial" w:cs="Arial"/>
                <w:noProof/>
                <w:lang w:val="en-US"/>
              </w:rPr>
              <w:t>Political</w:t>
            </w:r>
            <w:r w:rsidR="00BB3CA8">
              <w:rPr>
                <w:noProof/>
                <w:webHidden/>
              </w:rPr>
              <w:tab/>
            </w:r>
            <w:r w:rsidR="00BB3CA8">
              <w:rPr>
                <w:noProof/>
                <w:webHidden/>
              </w:rPr>
              <w:fldChar w:fldCharType="begin"/>
            </w:r>
            <w:r w:rsidR="00BB3CA8">
              <w:rPr>
                <w:noProof/>
                <w:webHidden/>
              </w:rPr>
              <w:instrText xml:space="preserve"> PAGEREF _Toc112244424 \h </w:instrText>
            </w:r>
            <w:r w:rsidR="00BB3CA8">
              <w:rPr>
                <w:noProof/>
                <w:webHidden/>
              </w:rPr>
            </w:r>
            <w:r w:rsidR="00BB3CA8">
              <w:rPr>
                <w:noProof/>
                <w:webHidden/>
              </w:rPr>
              <w:fldChar w:fldCharType="separate"/>
            </w:r>
            <w:r w:rsidR="00BB3CA8">
              <w:rPr>
                <w:noProof/>
                <w:webHidden/>
              </w:rPr>
              <w:t>9</w:t>
            </w:r>
            <w:r w:rsidR="00BB3CA8">
              <w:rPr>
                <w:noProof/>
                <w:webHidden/>
              </w:rPr>
              <w:fldChar w:fldCharType="end"/>
            </w:r>
          </w:hyperlink>
        </w:p>
        <w:p w14:paraId="46A85AA8" w14:textId="67931ABE" w:rsidR="00BB3CA8" w:rsidRDefault="00000000">
          <w:pPr>
            <w:pStyle w:val="TOC3"/>
            <w:tabs>
              <w:tab w:val="right" w:leader="dot" w:pos="9016"/>
            </w:tabs>
            <w:rPr>
              <w:rFonts w:eastAsiaTheme="minorEastAsia"/>
              <w:noProof/>
              <w:lang w:eastAsia="bg-BG"/>
            </w:rPr>
          </w:pPr>
          <w:hyperlink w:anchor="_Toc112244425" w:history="1">
            <w:r w:rsidR="00BB3CA8" w:rsidRPr="00C36164">
              <w:rPr>
                <w:rStyle w:val="Hyperlink"/>
                <w:rFonts w:ascii="Arial" w:hAnsi="Arial" w:cs="Arial"/>
                <w:noProof/>
                <w:lang w:val="en-US"/>
              </w:rPr>
              <w:t>Economic</w:t>
            </w:r>
            <w:r w:rsidR="00BB3CA8">
              <w:rPr>
                <w:noProof/>
                <w:webHidden/>
              </w:rPr>
              <w:tab/>
            </w:r>
            <w:r w:rsidR="00BB3CA8">
              <w:rPr>
                <w:noProof/>
                <w:webHidden/>
              </w:rPr>
              <w:fldChar w:fldCharType="begin"/>
            </w:r>
            <w:r w:rsidR="00BB3CA8">
              <w:rPr>
                <w:noProof/>
                <w:webHidden/>
              </w:rPr>
              <w:instrText xml:space="preserve"> PAGEREF _Toc112244425 \h </w:instrText>
            </w:r>
            <w:r w:rsidR="00BB3CA8">
              <w:rPr>
                <w:noProof/>
                <w:webHidden/>
              </w:rPr>
            </w:r>
            <w:r w:rsidR="00BB3CA8">
              <w:rPr>
                <w:noProof/>
                <w:webHidden/>
              </w:rPr>
              <w:fldChar w:fldCharType="separate"/>
            </w:r>
            <w:r w:rsidR="00BB3CA8">
              <w:rPr>
                <w:noProof/>
                <w:webHidden/>
              </w:rPr>
              <w:t>9</w:t>
            </w:r>
            <w:r w:rsidR="00BB3CA8">
              <w:rPr>
                <w:noProof/>
                <w:webHidden/>
              </w:rPr>
              <w:fldChar w:fldCharType="end"/>
            </w:r>
          </w:hyperlink>
        </w:p>
        <w:p w14:paraId="43AABF04" w14:textId="4D8CA5DE" w:rsidR="00BB3CA8" w:rsidRDefault="00000000">
          <w:pPr>
            <w:pStyle w:val="TOC3"/>
            <w:tabs>
              <w:tab w:val="right" w:leader="dot" w:pos="9016"/>
            </w:tabs>
            <w:rPr>
              <w:rFonts w:eastAsiaTheme="minorEastAsia"/>
              <w:noProof/>
              <w:lang w:eastAsia="bg-BG"/>
            </w:rPr>
          </w:pPr>
          <w:hyperlink w:anchor="_Toc112244426" w:history="1">
            <w:r w:rsidR="00BB3CA8" w:rsidRPr="00C36164">
              <w:rPr>
                <w:rStyle w:val="Hyperlink"/>
                <w:rFonts w:ascii="Arial" w:hAnsi="Arial" w:cs="Arial"/>
                <w:noProof/>
                <w:lang w:val="en-US"/>
              </w:rPr>
              <w:t>Social</w:t>
            </w:r>
            <w:r w:rsidR="00BB3CA8">
              <w:rPr>
                <w:noProof/>
                <w:webHidden/>
              </w:rPr>
              <w:tab/>
            </w:r>
            <w:r w:rsidR="00BB3CA8">
              <w:rPr>
                <w:noProof/>
                <w:webHidden/>
              </w:rPr>
              <w:fldChar w:fldCharType="begin"/>
            </w:r>
            <w:r w:rsidR="00BB3CA8">
              <w:rPr>
                <w:noProof/>
                <w:webHidden/>
              </w:rPr>
              <w:instrText xml:space="preserve"> PAGEREF _Toc112244426 \h </w:instrText>
            </w:r>
            <w:r w:rsidR="00BB3CA8">
              <w:rPr>
                <w:noProof/>
                <w:webHidden/>
              </w:rPr>
            </w:r>
            <w:r w:rsidR="00BB3CA8">
              <w:rPr>
                <w:noProof/>
                <w:webHidden/>
              </w:rPr>
              <w:fldChar w:fldCharType="separate"/>
            </w:r>
            <w:r w:rsidR="00BB3CA8">
              <w:rPr>
                <w:noProof/>
                <w:webHidden/>
              </w:rPr>
              <w:t>10</w:t>
            </w:r>
            <w:r w:rsidR="00BB3CA8">
              <w:rPr>
                <w:noProof/>
                <w:webHidden/>
              </w:rPr>
              <w:fldChar w:fldCharType="end"/>
            </w:r>
          </w:hyperlink>
        </w:p>
        <w:p w14:paraId="086ECA15" w14:textId="60310A26" w:rsidR="00BB3CA8" w:rsidRDefault="00000000">
          <w:pPr>
            <w:pStyle w:val="TOC3"/>
            <w:tabs>
              <w:tab w:val="right" w:leader="dot" w:pos="9016"/>
            </w:tabs>
            <w:rPr>
              <w:rFonts w:eastAsiaTheme="minorEastAsia"/>
              <w:noProof/>
              <w:lang w:eastAsia="bg-BG"/>
            </w:rPr>
          </w:pPr>
          <w:hyperlink w:anchor="_Toc112244427" w:history="1">
            <w:r w:rsidR="00BB3CA8" w:rsidRPr="00C36164">
              <w:rPr>
                <w:rStyle w:val="Hyperlink"/>
                <w:rFonts w:ascii="Arial" w:hAnsi="Arial" w:cs="Arial"/>
                <w:noProof/>
                <w:lang w:val="en-US"/>
              </w:rPr>
              <w:t>Technology</w:t>
            </w:r>
            <w:r w:rsidR="00BB3CA8">
              <w:rPr>
                <w:noProof/>
                <w:webHidden/>
              </w:rPr>
              <w:tab/>
            </w:r>
            <w:r w:rsidR="00BB3CA8">
              <w:rPr>
                <w:noProof/>
                <w:webHidden/>
              </w:rPr>
              <w:fldChar w:fldCharType="begin"/>
            </w:r>
            <w:r w:rsidR="00BB3CA8">
              <w:rPr>
                <w:noProof/>
                <w:webHidden/>
              </w:rPr>
              <w:instrText xml:space="preserve"> PAGEREF _Toc112244427 \h </w:instrText>
            </w:r>
            <w:r w:rsidR="00BB3CA8">
              <w:rPr>
                <w:noProof/>
                <w:webHidden/>
              </w:rPr>
            </w:r>
            <w:r w:rsidR="00BB3CA8">
              <w:rPr>
                <w:noProof/>
                <w:webHidden/>
              </w:rPr>
              <w:fldChar w:fldCharType="separate"/>
            </w:r>
            <w:r w:rsidR="00BB3CA8">
              <w:rPr>
                <w:noProof/>
                <w:webHidden/>
              </w:rPr>
              <w:t>10</w:t>
            </w:r>
            <w:r w:rsidR="00BB3CA8">
              <w:rPr>
                <w:noProof/>
                <w:webHidden/>
              </w:rPr>
              <w:fldChar w:fldCharType="end"/>
            </w:r>
          </w:hyperlink>
        </w:p>
        <w:p w14:paraId="1D4B4200" w14:textId="3EF77049" w:rsidR="00BB3CA8" w:rsidRDefault="00000000">
          <w:pPr>
            <w:pStyle w:val="TOC3"/>
            <w:tabs>
              <w:tab w:val="right" w:leader="dot" w:pos="9016"/>
            </w:tabs>
            <w:rPr>
              <w:rFonts w:eastAsiaTheme="minorEastAsia"/>
              <w:noProof/>
              <w:lang w:eastAsia="bg-BG"/>
            </w:rPr>
          </w:pPr>
          <w:hyperlink w:anchor="_Toc112244428" w:history="1">
            <w:r w:rsidR="00BB3CA8" w:rsidRPr="00C36164">
              <w:rPr>
                <w:rStyle w:val="Hyperlink"/>
                <w:rFonts w:ascii="Arial" w:hAnsi="Arial" w:cs="Arial"/>
                <w:noProof/>
                <w:lang w:val="en-US"/>
              </w:rPr>
              <w:t>Environmental</w:t>
            </w:r>
            <w:r w:rsidR="00BB3CA8">
              <w:rPr>
                <w:noProof/>
                <w:webHidden/>
              </w:rPr>
              <w:tab/>
            </w:r>
            <w:r w:rsidR="00BB3CA8">
              <w:rPr>
                <w:noProof/>
                <w:webHidden/>
              </w:rPr>
              <w:fldChar w:fldCharType="begin"/>
            </w:r>
            <w:r w:rsidR="00BB3CA8">
              <w:rPr>
                <w:noProof/>
                <w:webHidden/>
              </w:rPr>
              <w:instrText xml:space="preserve"> PAGEREF _Toc112244428 \h </w:instrText>
            </w:r>
            <w:r w:rsidR="00BB3CA8">
              <w:rPr>
                <w:noProof/>
                <w:webHidden/>
              </w:rPr>
            </w:r>
            <w:r w:rsidR="00BB3CA8">
              <w:rPr>
                <w:noProof/>
                <w:webHidden/>
              </w:rPr>
              <w:fldChar w:fldCharType="separate"/>
            </w:r>
            <w:r w:rsidR="00BB3CA8">
              <w:rPr>
                <w:noProof/>
                <w:webHidden/>
              </w:rPr>
              <w:t>10</w:t>
            </w:r>
            <w:r w:rsidR="00BB3CA8">
              <w:rPr>
                <w:noProof/>
                <w:webHidden/>
              </w:rPr>
              <w:fldChar w:fldCharType="end"/>
            </w:r>
          </w:hyperlink>
        </w:p>
        <w:p w14:paraId="6B2FC095" w14:textId="3352789F" w:rsidR="00BB3CA8" w:rsidRDefault="00000000">
          <w:pPr>
            <w:pStyle w:val="TOC3"/>
            <w:tabs>
              <w:tab w:val="right" w:leader="dot" w:pos="9016"/>
            </w:tabs>
            <w:rPr>
              <w:rFonts w:eastAsiaTheme="minorEastAsia"/>
              <w:noProof/>
              <w:lang w:eastAsia="bg-BG"/>
            </w:rPr>
          </w:pPr>
          <w:hyperlink w:anchor="_Toc112244429" w:history="1">
            <w:r w:rsidR="00BB3CA8" w:rsidRPr="00C36164">
              <w:rPr>
                <w:rStyle w:val="Hyperlink"/>
                <w:rFonts w:ascii="Arial" w:hAnsi="Arial" w:cs="Arial"/>
                <w:noProof/>
                <w:lang w:val="en-US"/>
              </w:rPr>
              <w:t>Legal</w:t>
            </w:r>
            <w:r w:rsidR="00BB3CA8">
              <w:rPr>
                <w:noProof/>
                <w:webHidden/>
              </w:rPr>
              <w:tab/>
            </w:r>
            <w:r w:rsidR="00BB3CA8">
              <w:rPr>
                <w:noProof/>
                <w:webHidden/>
              </w:rPr>
              <w:fldChar w:fldCharType="begin"/>
            </w:r>
            <w:r w:rsidR="00BB3CA8">
              <w:rPr>
                <w:noProof/>
                <w:webHidden/>
              </w:rPr>
              <w:instrText xml:space="preserve"> PAGEREF _Toc112244429 \h </w:instrText>
            </w:r>
            <w:r w:rsidR="00BB3CA8">
              <w:rPr>
                <w:noProof/>
                <w:webHidden/>
              </w:rPr>
            </w:r>
            <w:r w:rsidR="00BB3CA8">
              <w:rPr>
                <w:noProof/>
                <w:webHidden/>
              </w:rPr>
              <w:fldChar w:fldCharType="separate"/>
            </w:r>
            <w:r w:rsidR="00BB3CA8">
              <w:rPr>
                <w:noProof/>
                <w:webHidden/>
              </w:rPr>
              <w:t>11</w:t>
            </w:r>
            <w:r w:rsidR="00BB3CA8">
              <w:rPr>
                <w:noProof/>
                <w:webHidden/>
              </w:rPr>
              <w:fldChar w:fldCharType="end"/>
            </w:r>
          </w:hyperlink>
        </w:p>
        <w:p w14:paraId="21FBF204" w14:textId="544494C4" w:rsidR="00BB3CA8" w:rsidRDefault="00000000">
          <w:pPr>
            <w:pStyle w:val="TOC1"/>
            <w:tabs>
              <w:tab w:val="right" w:leader="dot" w:pos="9016"/>
            </w:tabs>
            <w:rPr>
              <w:rFonts w:eastAsiaTheme="minorEastAsia"/>
              <w:noProof/>
              <w:lang w:eastAsia="bg-BG"/>
            </w:rPr>
          </w:pPr>
          <w:hyperlink w:anchor="_Toc112244430" w:history="1">
            <w:r w:rsidR="00BB3CA8" w:rsidRPr="00C36164">
              <w:rPr>
                <w:rStyle w:val="Hyperlink"/>
                <w:rFonts w:ascii="Arial" w:hAnsi="Arial" w:cs="Arial"/>
                <w:b/>
                <w:bCs/>
                <w:noProof/>
                <w:lang w:val="en-US"/>
              </w:rPr>
              <w:t>Conclusion</w:t>
            </w:r>
            <w:r w:rsidR="00BB3CA8">
              <w:rPr>
                <w:noProof/>
                <w:webHidden/>
              </w:rPr>
              <w:tab/>
            </w:r>
            <w:r w:rsidR="00BB3CA8">
              <w:rPr>
                <w:noProof/>
                <w:webHidden/>
              </w:rPr>
              <w:fldChar w:fldCharType="begin"/>
            </w:r>
            <w:r w:rsidR="00BB3CA8">
              <w:rPr>
                <w:noProof/>
                <w:webHidden/>
              </w:rPr>
              <w:instrText xml:space="preserve"> PAGEREF _Toc112244430 \h </w:instrText>
            </w:r>
            <w:r w:rsidR="00BB3CA8">
              <w:rPr>
                <w:noProof/>
                <w:webHidden/>
              </w:rPr>
            </w:r>
            <w:r w:rsidR="00BB3CA8">
              <w:rPr>
                <w:noProof/>
                <w:webHidden/>
              </w:rPr>
              <w:fldChar w:fldCharType="separate"/>
            </w:r>
            <w:r w:rsidR="00BB3CA8">
              <w:rPr>
                <w:noProof/>
                <w:webHidden/>
              </w:rPr>
              <w:t>11</w:t>
            </w:r>
            <w:r w:rsidR="00BB3CA8">
              <w:rPr>
                <w:noProof/>
                <w:webHidden/>
              </w:rPr>
              <w:fldChar w:fldCharType="end"/>
            </w:r>
          </w:hyperlink>
        </w:p>
        <w:p w14:paraId="59804DDB" w14:textId="1443E8CE" w:rsidR="00BB3CA8" w:rsidRDefault="00000000">
          <w:pPr>
            <w:pStyle w:val="TOC1"/>
            <w:tabs>
              <w:tab w:val="right" w:leader="dot" w:pos="9016"/>
            </w:tabs>
            <w:rPr>
              <w:rFonts w:eastAsiaTheme="minorEastAsia"/>
              <w:noProof/>
              <w:lang w:eastAsia="bg-BG"/>
            </w:rPr>
          </w:pPr>
          <w:hyperlink w:anchor="_Toc112244431" w:history="1">
            <w:r w:rsidR="00BB3CA8" w:rsidRPr="00C36164">
              <w:rPr>
                <w:rStyle w:val="Hyperlink"/>
                <w:rFonts w:ascii="Arial" w:hAnsi="Arial" w:cs="Arial"/>
                <w:b/>
                <w:bCs/>
                <w:noProof/>
                <w:lang w:val="es-ES"/>
              </w:rPr>
              <w:t>References</w:t>
            </w:r>
            <w:r w:rsidR="00BB3CA8">
              <w:rPr>
                <w:noProof/>
                <w:webHidden/>
              </w:rPr>
              <w:tab/>
            </w:r>
            <w:r w:rsidR="00BB3CA8">
              <w:rPr>
                <w:noProof/>
                <w:webHidden/>
              </w:rPr>
              <w:fldChar w:fldCharType="begin"/>
            </w:r>
            <w:r w:rsidR="00BB3CA8">
              <w:rPr>
                <w:noProof/>
                <w:webHidden/>
              </w:rPr>
              <w:instrText xml:space="preserve"> PAGEREF _Toc112244431 \h </w:instrText>
            </w:r>
            <w:r w:rsidR="00BB3CA8">
              <w:rPr>
                <w:noProof/>
                <w:webHidden/>
              </w:rPr>
            </w:r>
            <w:r w:rsidR="00BB3CA8">
              <w:rPr>
                <w:noProof/>
                <w:webHidden/>
              </w:rPr>
              <w:fldChar w:fldCharType="separate"/>
            </w:r>
            <w:r w:rsidR="00BB3CA8">
              <w:rPr>
                <w:noProof/>
                <w:webHidden/>
              </w:rPr>
              <w:t>12</w:t>
            </w:r>
            <w:r w:rsidR="00BB3CA8">
              <w:rPr>
                <w:noProof/>
                <w:webHidden/>
              </w:rPr>
              <w:fldChar w:fldCharType="end"/>
            </w:r>
          </w:hyperlink>
        </w:p>
        <w:p w14:paraId="2C58D1F9" w14:textId="2A37B290" w:rsidR="0038737F" w:rsidRPr="003A78FE" w:rsidRDefault="0038737F" w:rsidP="0038737F">
          <w:pPr>
            <w:spacing w:line="360" w:lineRule="auto"/>
            <w:jc w:val="both"/>
            <w:rPr>
              <w:rFonts w:ascii="Arial" w:hAnsi="Arial" w:cs="Arial"/>
            </w:rPr>
          </w:pPr>
          <w:r w:rsidRPr="003A78FE">
            <w:rPr>
              <w:rFonts w:ascii="Arial" w:hAnsi="Arial" w:cs="Arial"/>
              <w:b/>
              <w:bCs/>
              <w:lang w:val="en-GB"/>
            </w:rPr>
            <w:fldChar w:fldCharType="end"/>
          </w:r>
        </w:p>
      </w:sdtContent>
    </w:sdt>
    <w:p w14:paraId="4B297F04" w14:textId="1E8FED03" w:rsidR="00872558" w:rsidRPr="003A78FE" w:rsidRDefault="00872558" w:rsidP="0038737F">
      <w:pPr>
        <w:spacing w:line="360" w:lineRule="auto"/>
        <w:jc w:val="both"/>
        <w:rPr>
          <w:rFonts w:ascii="Arial" w:hAnsi="Arial" w:cs="Arial"/>
          <w:lang w:val="en-US"/>
        </w:rPr>
      </w:pPr>
    </w:p>
    <w:p w14:paraId="1284554C" w14:textId="79C909D7" w:rsidR="0038737F" w:rsidRPr="003A78FE" w:rsidRDefault="0038737F" w:rsidP="0038737F">
      <w:pPr>
        <w:spacing w:line="360" w:lineRule="auto"/>
        <w:jc w:val="both"/>
        <w:rPr>
          <w:rFonts w:ascii="Arial" w:hAnsi="Arial" w:cs="Arial"/>
          <w:lang w:val="en-US"/>
        </w:rPr>
      </w:pPr>
    </w:p>
    <w:p w14:paraId="308B7704" w14:textId="77777777" w:rsidR="0038737F" w:rsidRPr="003A78FE" w:rsidRDefault="0038737F" w:rsidP="0038737F">
      <w:pPr>
        <w:spacing w:line="360" w:lineRule="auto"/>
        <w:jc w:val="both"/>
        <w:rPr>
          <w:rFonts w:ascii="Arial" w:hAnsi="Arial" w:cs="Arial"/>
          <w:lang w:val="en-US"/>
        </w:rPr>
      </w:pPr>
    </w:p>
    <w:p w14:paraId="56788080" w14:textId="2D68EC98" w:rsidR="00872558" w:rsidRPr="000500C1" w:rsidRDefault="00872558" w:rsidP="0033594D">
      <w:pPr>
        <w:pStyle w:val="Heading1"/>
        <w:spacing w:line="360" w:lineRule="auto"/>
        <w:ind w:firstLine="708"/>
        <w:jc w:val="both"/>
        <w:rPr>
          <w:rFonts w:ascii="Arial" w:hAnsi="Arial" w:cs="Arial"/>
          <w:b/>
          <w:bCs/>
          <w:color w:val="auto"/>
          <w:sz w:val="24"/>
          <w:szCs w:val="24"/>
          <w:lang w:val="en-US"/>
        </w:rPr>
      </w:pPr>
      <w:bookmarkStart w:id="1" w:name="_Toc112244403"/>
      <w:r w:rsidRPr="000500C1">
        <w:rPr>
          <w:rFonts w:ascii="Arial" w:hAnsi="Arial" w:cs="Arial"/>
          <w:b/>
          <w:bCs/>
          <w:color w:val="auto"/>
          <w:sz w:val="22"/>
          <w:szCs w:val="22"/>
          <w:lang w:val="en-US"/>
        </w:rPr>
        <w:t>Introduction</w:t>
      </w:r>
      <w:bookmarkEnd w:id="1"/>
      <w:r w:rsidRPr="000500C1">
        <w:rPr>
          <w:rFonts w:ascii="Arial" w:hAnsi="Arial" w:cs="Arial"/>
          <w:b/>
          <w:bCs/>
          <w:color w:val="auto"/>
          <w:sz w:val="22"/>
          <w:szCs w:val="22"/>
          <w:lang w:val="en-US"/>
        </w:rPr>
        <w:t xml:space="preserve"> </w:t>
      </w:r>
    </w:p>
    <w:p w14:paraId="4B7AD09E" w14:textId="715855AE" w:rsidR="00096DD7" w:rsidRPr="003A78FE" w:rsidRDefault="0033594D" w:rsidP="0033594D">
      <w:pPr>
        <w:spacing w:line="360" w:lineRule="auto"/>
        <w:ind w:firstLine="708"/>
        <w:jc w:val="both"/>
        <w:rPr>
          <w:rFonts w:ascii="Arial" w:hAnsi="Arial" w:cs="Arial"/>
          <w:lang w:val="en-US"/>
        </w:rPr>
      </w:pPr>
      <w:r w:rsidRPr="003A78FE">
        <w:rPr>
          <w:rFonts w:ascii="Arial" w:hAnsi="Arial" w:cs="Arial"/>
          <w:lang w:val="en-US"/>
        </w:rPr>
        <w:t>This report analyses the external and internal environment of the Tesla company, which specializes in producing electric cars and electrical products, and which perspective on future technological development. The report analyses the impact that COVID-19 has had on the external and internal environment of Tesla company. On the one hand, this influence will be measured through specific tools to support the activities of managers in an organization. On the other hand, the report is an analysis of Australia's external environment, which has changed due to the COVID-19 impacts over the past two years. To analyze the information, several types of research will be used for the external environment of the company, analyzing the marketing mix of a company is applied, as well as an analysis of the strengths and weaknesses of a company. The external environment is analyzed with the possibilities of PESTEL analysis and Porter's 5 Forces. Each of these analyzes provides an opportunity to clarify the main influences to help make critical marketing decisions and managerial ones to improve the state of the business. In addition, managers need to take an attitude in the created situation and effectively take advantage of the opportunities or threats that await them.</w:t>
      </w:r>
    </w:p>
    <w:p w14:paraId="574C7CB9" w14:textId="500EB285" w:rsidR="00872558" w:rsidRPr="003A78FE" w:rsidRDefault="00C92C5C" w:rsidP="001C379A">
      <w:pPr>
        <w:pStyle w:val="Heading2"/>
        <w:spacing w:line="360" w:lineRule="auto"/>
        <w:ind w:firstLine="708"/>
        <w:jc w:val="both"/>
        <w:rPr>
          <w:rFonts w:ascii="Arial" w:hAnsi="Arial" w:cs="Arial"/>
          <w:b/>
          <w:bCs/>
          <w:color w:val="auto"/>
          <w:sz w:val="22"/>
          <w:szCs w:val="22"/>
        </w:rPr>
      </w:pPr>
      <w:bookmarkStart w:id="2" w:name="_Toc112244404"/>
      <w:r w:rsidRPr="003A78FE">
        <w:rPr>
          <w:rFonts w:ascii="Arial" w:hAnsi="Arial" w:cs="Arial"/>
          <w:b/>
          <w:bCs/>
          <w:color w:val="auto"/>
          <w:sz w:val="22"/>
          <w:szCs w:val="22"/>
          <w:lang w:val="en-US"/>
        </w:rPr>
        <w:t>Introduction</w:t>
      </w:r>
      <w:r w:rsidRPr="003A78FE">
        <w:rPr>
          <w:rFonts w:ascii="Arial" w:hAnsi="Arial" w:cs="Arial"/>
          <w:b/>
          <w:bCs/>
          <w:color w:val="auto"/>
          <w:sz w:val="22"/>
          <w:szCs w:val="22"/>
        </w:rPr>
        <w:t xml:space="preserve"> </w:t>
      </w:r>
      <w:r w:rsidRPr="003A78FE">
        <w:rPr>
          <w:rFonts w:ascii="Arial" w:hAnsi="Arial" w:cs="Arial"/>
          <w:b/>
          <w:bCs/>
          <w:color w:val="auto"/>
          <w:sz w:val="22"/>
          <w:szCs w:val="22"/>
          <w:lang w:val="en-US"/>
        </w:rPr>
        <w:t>of</w:t>
      </w:r>
      <w:r w:rsidRPr="003A78FE">
        <w:rPr>
          <w:rFonts w:ascii="Arial" w:hAnsi="Arial" w:cs="Arial"/>
          <w:b/>
          <w:bCs/>
          <w:color w:val="auto"/>
          <w:sz w:val="22"/>
          <w:szCs w:val="22"/>
        </w:rPr>
        <w:t xml:space="preserve"> </w:t>
      </w:r>
      <w:r w:rsidR="00A157B3" w:rsidRPr="003A78FE">
        <w:rPr>
          <w:rFonts w:ascii="Arial" w:hAnsi="Arial" w:cs="Arial"/>
          <w:b/>
          <w:bCs/>
          <w:color w:val="auto"/>
          <w:sz w:val="22"/>
          <w:szCs w:val="22"/>
          <w:lang w:val="en-US"/>
        </w:rPr>
        <w:t>Tesla</w:t>
      </w:r>
      <w:bookmarkEnd w:id="2"/>
      <w:r w:rsidR="00A157B3" w:rsidRPr="003A78FE">
        <w:rPr>
          <w:rFonts w:ascii="Arial" w:hAnsi="Arial" w:cs="Arial"/>
          <w:b/>
          <w:bCs/>
          <w:color w:val="auto"/>
          <w:sz w:val="22"/>
          <w:szCs w:val="22"/>
        </w:rPr>
        <w:t xml:space="preserve"> </w:t>
      </w:r>
      <w:r w:rsidRPr="003A78FE">
        <w:rPr>
          <w:rFonts w:ascii="Arial" w:hAnsi="Arial" w:cs="Arial"/>
          <w:b/>
          <w:bCs/>
          <w:color w:val="auto"/>
          <w:sz w:val="22"/>
          <w:szCs w:val="22"/>
        </w:rPr>
        <w:t xml:space="preserve"> </w:t>
      </w:r>
    </w:p>
    <w:p w14:paraId="52872D29" w14:textId="77777777" w:rsidR="001C379A" w:rsidRPr="003A78FE" w:rsidRDefault="001C379A" w:rsidP="001C379A">
      <w:pPr>
        <w:spacing w:line="360" w:lineRule="auto"/>
        <w:ind w:firstLine="708"/>
        <w:jc w:val="both"/>
        <w:rPr>
          <w:rFonts w:ascii="Arial" w:hAnsi="Arial" w:cs="Arial"/>
          <w:lang w:val="en-US"/>
        </w:rPr>
      </w:pPr>
      <w:r w:rsidRPr="003A78FE">
        <w:rPr>
          <w:rFonts w:ascii="Arial" w:hAnsi="Arial" w:cs="Arial"/>
          <w:lang w:val="en-US"/>
        </w:rPr>
        <w:t>Tesla is a company that is part of the modern and innovative technological solutions affecting sustainable development. Tesla is a multinational company located in Austin, Texas, in the United States (Kane,2022). Its specialized activity aims to create an electric vehicle environment and store energy in replaceable batteries in solar panels. Tesla's primary focus is on conserving the company's energy and resources. On the one hand, humanity spends resources on fuels and other powers that can be replaced by absorbing solar energy.</w:t>
      </w:r>
    </w:p>
    <w:p w14:paraId="26DC64A0" w14:textId="77777777" w:rsidR="001C379A" w:rsidRPr="003A78FE" w:rsidRDefault="001C379A" w:rsidP="001C379A">
      <w:pPr>
        <w:spacing w:line="360" w:lineRule="auto"/>
        <w:ind w:firstLine="708"/>
        <w:jc w:val="both"/>
        <w:rPr>
          <w:rFonts w:ascii="Arial" w:hAnsi="Arial" w:cs="Arial"/>
          <w:lang w:val="en-US"/>
        </w:rPr>
      </w:pPr>
      <w:r w:rsidRPr="003A78FE">
        <w:rPr>
          <w:rFonts w:ascii="Arial" w:hAnsi="Arial" w:cs="Arial"/>
          <w:lang w:val="en-US"/>
        </w:rPr>
        <w:t>On the other hand, Tesla is one of the world's largest companies producing mass electric cars, valued at nearly 760 billion dollars. Its CEO is Elon Musk, who is considered one of the wealthiest people in the world. Its concept aims to create a sustainable future for the world through environmental protection (Vance, 2015).</w:t>
      </w:r>
    </w:p>
    <w:p w14:paraId="700D02B9" w14:textId="77777777" w:rsidR="001C379A" w:rsidRPr="003A78FE" w:rsidRDefault="001C379A" w:rsidP="001C379A">
      <w:pPr>
        <w:spacing w:line="360" w:lineRule="auto"/>
        <w:ind w:firstLine="708"/>
        <w:jc w:val="both"/>
        <w:rPr>
          <w:rFonts w:ascii="Arial" w:hAnsi="Arial" w:cs="Arial"/>
          <w:lang w:val="en-US"/>
        </w:rPr>
      </w:pPr>
      <w:r w:rsidRPr="003A78FE">
        <w:rPr>
          <w:rFonts w:ascii="Arial" w:hAnsi="Arial" w:cs="Arial"/>
          <w:lang w:val="en-US"/>
        </w:rPr>
        <w:t xml:space="preserve">In 2003, a company was created by two friends, which in 2004 was bought by Elon Musk. After a few years, Tesla released the world's first electric car, and this happened in 2009. The company's first model was the Roadster. It is found that the production is felt and </w:t>
      </w:r>
      <w:r w:rsidRPr="003A78FE">
        <w:rPr>
          <w:rFonts w:ascii="Arial" w:hAnsi="Arial" w:cs="Arial"/>
          <w:lang w:val="en-US"/>
        </w:rPr>
        <w:lastRenderedPageBreak/>
        <w:t>attractive to the consumers, starting to gradually make innovative decisions and resolve the product portfolio of Tesla.</w:t>
      </w:r>
    </w:p>
    <w:p w14:paraId="3E2E60AD" w14:textId="77777777" w:rsidR="001C379A" w:rsidRPr="003A78FE" w:rsidRDefault="001C379A" w:rsidP="001C379A">
      <w:pPr>
        <w:spacing w:line="360" w:lineRule="auto"/>
        <w:ind w:firstLine="708"/>
        <w:jc w:val="both"/>
        <w:rPr>
          <w:rFonts w:ascii="Arial" w:hAnsi="Arial" w:cs="Arial"/>
          <w:lang w:val="en-US"/>
        </w:rPr>
      </w:pPr>
      <w:r w:rsidRPr="003A78FE">
        <w:rPr>
          <w:rFonts w:ascii="Arial" w:hAnsi="Arial" w:cs="Arial"/>
          <w:lang w:val="en-US"/>
        </w:rPr>
        <w:t>The graph shows the gradual growth in sales and deliveries of Tesla's electric cars. In 2021, most cars were sold, reaching nearly 1 million (Kane, 2022).</w:t>
      </w:r>
    </w:p>
    <w:p w14:paraId="143FB53A" w14:textId="77777777" w:rsidR="001C379A" w:rsidRPr="003A78FE" w:rsidRDefault="001C379A" w:rsidP="001C379A">
      <w:pPr>
        <w:spacing w:line="360" w:lineRule="auto"/>
        <w:ind w:firstLine="708"/>
        <w:jc w:val="center"/>
        <w:rPr>
          <w:rFonts w:ascii="Arial" w:hAnsi="Arial" w:cs="Arial"/>
          <w:lang w:val="en-US"/>
        </w:rPr>
      </w:pPr>
      <w:r w:rsidRPr="003A78FE">
        <w:rPr>
          <w:rFonts w:ascii="Arial" w:hAnsi="Arial" w:cs="Arial"/>
          <w:lang w:val="en-US"/>
        </w:rPr>
        <w:t>Fig. 1 Deliveries and production of Tesla</w:t>
      </w:r>
    </w:p>
    <w:p w14:paraId="6B182685" w14:textId="53B8DC06" w:rsidR="001C379A" w:rsidRPr="003A78FE" w:rsidRDefault="001C379A" w:rsidP="001C379A">
      <w:pPr>
        <w:spacing w:line="360" w:lineRule="auto"/>
        <w:jc w:val="both"/>
        <w:rPr>
          <w:rFonts w:ascii="Arial" w:hAnsi="Arial" w:cs="Arial"/>
          <w:lang w:val="en-US"/>
        </w:rPr>
      </w:pPr>
      <w:r w:rsidRPr="003A78FE">
        <w:rPr>
          <w:rFonts w:ascii="Arial" w:hAnsi="Arial" w:cs="Arial"/>
          <w:lang w:val="en-US"/>
        </w:rPr>
        <w:t xml:space="preserve"> </w:t>
      </w:r>
      <w:r w:rsidRPr="003A78FE">
        <w:rPr>
          <w:rFonts w:ascii="Arial" w:hAnsi="Arial" w:cs="Arial"/>
          <w:lang w:val="en-US"/>
        </w:rPr>
        <w:tab/>
      </w:r>
      <w:r w:rsidRPr="003A78FE">
        <w:rPr>
          <w:rFonts w:ascii="Arial" w:hAnsi="Arial" w:cs="Arial"/>
          <w:noProof/>
          <w:lang w:val="en-US"/>
        </w:rPr>
        <w:drawing>
          <wp:inline distT="0" distB="0" distL="0" distR="0" wp14:anchorId="071F2941" wp14:editId="517E4767">
            <wp:extent cx="4845883" cy="2209800"/>
            <wp:effectExtent l="0" t="0" r="0" b="0"/>
            <wp:docPr id="2" name="Picture 2" descr="external_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ernal_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7902" cy="2215281"/>
                    </a:xfrm>
                    <a:prstGeom prst="rect">
                      <a:avLst/>
                    </a:prstGeom>
                    <a:noFill/>
                    <a:ln>
                      <a:noFill/>
                    </a:ln>
                  </pic:spPr>
                </pic:pic>
              </a:graphicData>
            </a:graphic>
          </wp:inline>
        </w:drawing>
      </w:r>
    </w:p>
    <w:p w14:paraId="5EE36976" w14:textId="188A9BDA" w:rsidR="001C379A" w:rsidRPr="003A78FE" w:rsidRDefault="001C379A" w:rsidP="001C379A">
      <w:pPr>
        <w:spacing w:line="360" w:lineRule="auto"/>
        <w:ind w:firstLine="708"/>
        <w:jc w:val="both"/>
        <w:rPr>
          <w:rFonts w:ascii="Arial" w:hAnsi="Arial" w:cs="Arial"/>
          <w:lang w:val="en-US"/>
        </w:rPr>
      </w:pPr>
      <w:r w:rsidRPr="003A78FE">
        <w:rPr>
          <w:rFonts w:ascii="Arial" w:hAnsi="Arial" w:cs="Arial"/>
          <w:lang w:val="en-US"/>
        </w:rPr>
        <w:t>The gradual building of a company's success over the past ten years can be traced, finding significant growth in sales and production between 2020 and 2021. This growth reaches 87% compared to 2020.</w:t>
      </w:r>
    </w:p>
    <w:p w14:paraId="7843B20A" w14:textId="71220DBB" w:rsidR="00C92C5C" w:rsidRPr="00A246F0" w:rsidRDefault="00C92C5C" w:rsidP="00A246F0">
      <w:pPr>
        <w:pStyle w:val="Heading1"/>
        <w:spacing w:line="360" w:lineRule="auto"/>
        <w:ind w:firstLine="708"/>
        <w:jc w:val="both"/>
        <w:rPr>
          <w:rFonts w:ascii="Arial" w:hAnsi="Arial" w:cs="Arial"/>
          <w:b/>
          <w:bCs/>
          <w:color w:val="auto"/>
          <w:sz w:val="22"/>
          <w:szCs w:val="22"/>
          <w:lang w:val="en-US"/>
        </w:rPr>
      </w:pPr>
      <w:bookmarkStart w:id="3" w:name="_Toc112244405"/>
      <w:r w:rsidRPr="00A246F0">
        <w:rPr>
          <w:rFonts w:ascii="Arial" w:hAnsi="Arial" w:cs="Arial"/>
          <w:b/>
          <w:bCs/>
          <w:color w:val="auto"/>
          <w:sz w:val="22"/>
          <w:szCs w:val="22"/>
          <w:lang w:val="en-US"/>
        </w:rPr>
        <w:t>The internal analysis</w:t>
      </w:r>
      <w:bookmarkEnd w:id="3"/>
      <w:r w:rsidRPr="00A246F0">
        <w:rPr>
          <w:rFonts w:ascii="Arial" w:hAnsi="Arial" w:cs="Arial"/>
          <w:b/>
          <w:bCs/>
          <w:color w:val="auto"/>
          <w:sz w:val="22"/>
          <w:szCs w:val="22"/>
          <w:lang w:val="en-US"/>
        </w:rPr>
        <w:t xml:space="preserve"> </w:t>
      </w:r>
    </w:p>
    <w:p w14:paraId="4275AAFB" w14:textId="6E97FAD8" w:rsidR="00C92C5C" w:rsidRPr="00A246F0" w:rsidRDefault="00C92C5C" w:rsidP="00A246F0">
      <w:pPr>
        <w:pStyle w:val="Heading2"/>
        <w:spacing w:line="360" w:lineRule="auto"/>
        <w:ind w:firstLine="708"/>
        <w:jc w:val="both"/>
        <w:rPr>
          <w:rFonts w:ascii="Arial" w:hAnsi="Arial" w:cs="Arial"/>
          <w:color w:val="auto"/>
          <w:sz w:val="22"/>
          <w:szCs w:val="22"/>
          <w:lang w:val="en-US"/>
        </w:rPr>
      </w:pPr>
      <w:bookmarkStart w:id="4" w:name="_Toc112244406"/>
      <w:r w:rsidRPr="00A246F0">
        <w:rPr>
          <w:rFonts w:ascii="Arial" w:hAnsi="Arial" w:cs="Arial"/>
          <w:color w:val="auto"/>
          <w:sz w:val="22"/>
          <w:szCs w:val="22"/>
          <w:lang w:val="en-US"/>
        </w:rPr>
        <w:t xml:space="preserve">Marketing Mix of </w:t>
      </w:r>
      <w:r w:rsidR="00A157B3" w:rsidRPr="00A246F0">
        <w:rPr>
          <w:rFonts w:ascii="Arial" w:hAnsi="Arial" w:cs="Arial"/>
          <w:color w:val="auto"/>
          <w:sz w:val="22"/>
          <w:szCs w:val="22"/>
          <w:lang w:val="en-US"/>
        </w:rPr>
        <w:t>Tesla</w:t>
      </w:r>
      <w:bookmarkEnd w:id="4"/>
      <w:r w:rsidR="00A157B3" w:rsidRPr="00A246F0">
        <w:rPr>
          <w:rFonts w:ascii="Arial" w:hAnsi="Arial" w:cs="Arial"/>
          <w:color w:val="auto"/>
          <w:sz w:val="22"/>
          <w:szCs w:val="22"/>
          <w:lang w:val="en-US"/>
        </w:rPr>
        <w:t xml:space="preserve"> </w:t>
      </w:r>
      <w:r w:rsidRPr="00A246F0">
        <w:rPr>
          <w:rFonts w:ascii="Arial" w:hAnsi="Arial" w:cs="Arial"/>
          <w:color w:val="auto"/>
          <w:sz w:val="22"/>
          <w:szCs w:val="22"/>
          <w:lang w:val="en-US"/>
        </w:rPr>
        <w:t xml:space="preserve"> </w:t>
      </w:r>
    </w:p>
    <w:p w14:paraId="3DCFEDFF" w14:textId="5500A48C" w:rsidR="001C379A" w:rsidRPr="00A246F0" w:rsidRDefault="00A246F0" w:rsidP="00A246F0">
      <w:pPr>
        <w:spacing w:line="360" w:lineRule="auto"/>
        <w:ind w:firstLine="708"/>
        <w:jc w:val="both"/>
        <w:rPr>
          <w:rFonts w:ascii="Arial" w:hAnsi="Arial" w:cs="Arial"/>
          <w:lang w:val="en-US"/>
        </w:rPr>
      </w:pPr>
      <w:r w:rsidRPr="00A246F0">
        <w:rPr>
          <w:rFonts w:ascii="Arial" w:hAnsi="Arial" w:cs="Arial"/>
          <w:lang w:val="en-US"/>
        </w:rPr>
        <w:t>A company needs to analyze its internal environment, mainly to increase the efficiency of its many operations in order to achieve better outcomes. The four aspects of marketing that make up the marketing mix are the product, the pricing, the location, and the promotion. Each of these components contributes uniquely to the successful growth of the commercial activity along the path that was aimed for. Thanks to the marketing mix, the firm is provided with a distinct understanding of its progress and the prospects it may have future moving forward.</w:t>
      </w:r>
    </w:p>
    <w:p w14:paraId="0BCEDE5B" w14:textId="3A6A443F" w:rsidR="00A157B3" w:rsidRPr="00292EC5" w:rsidRDefault="00A157B3" w:rsidP="00A246F0">
      <w:pPr>
        <w:pStyle w:val="Heading3"/>
        <w:spacing w:line="360" w:lineRule="auto"/>
        <w:ind w:firstLine="708"/>
        <w:jc w:val="both"/>
        <w:rPr>
          <w:rFonts w:ascii="Arial" w:hAnsi="Arial" w:cs="Arial"/>
          <w:b/>
          <w:bCs/>
          <w:color w:val="auto"/>
          <w:sz w:val="22"/>
          <w:szCs w:val="22"/>
          <w:lang w:val="en-US"/>
        </w:rPr>
      </w:pPr>
      <w:bookmarkStart w:id="5" w:name="_Toc112244407"/>
      <w:r w:rsidRPr="00292EC5">
        <w:rPr>
          <w:rFonts w:ascii="Arial" w:hAnsi="Arial" w:cs="Arial"/>
          <w:b/>
          <w:bCs/>
          <w:color w:val="auto"/>
          <w:sz w:val="22"/>
          <w:szCs w:val="22"/>
          <w:lang w:val="en-US"/>
        </w:rPr>
        <w:t>Product</w:t>
      </w:r>
      <w:bookmarkEnd w:id="5"/>
    </w:p>
    <w:p w14:paraId="0EBDA9DB" w14:textId="092FECB7" w:rsidR="00A246F0" w:rsidRPr="00A246F0" w:rsidRDefault="00A246F0" w:rsidP="00A246F0">
      <w:pPr>
        <w:spacing w:line="360" w:lineRule="auto"/>
        <w:ind w:firstLine="708"/>
        <w:jc w:val="both"/>
        <w:rPr>
          <w:rFonts w:ascii="Arial" w:hAnsi="Arial" w:cs="Arial"/>
          <w:lang w:val="en-US"/>
        </w:rPr>
      </w:pPr>
      <w:r w:rsidRPr="00A246F0">
        <w:rPr>
          <w:rFonts w:ascii="Arial" w:hAnsi="Arial" w:cs="Arial"/>
          <w:lang w:val="en-US"/>
        </w:rPr>
        <w:t xml:space="preserve">Most of Tesla's offerings are electric automobiles, which come in various styles and are designed to cater to a wide range of consumer tastes and market niches. The firm </w:t>
      </w:r>
      <w:r w:rsidR="00292EC5" w:rsidRPr="00A246F0">
        <w:rPr>
          <w:rFonts w:ascii="Arial" w:hAnsi="Arial" w:cs="Arial"/>
          <w:lang w:val="en-US"/>
        </w:rPr>
        <w:t>specializes</w:t>
      </w:r>
      <w:r w:rsidRPr="00A246F0">
        <w:rPr>
          <w:rFonts w:ascii="Arial" w:hAnsi="Arial" w:cs="Arial"/>
          <w:lang w:val="en-US"/>
        </w:rPr>
        <w:t xml:space="preserve"> in various goods, including solar panels and electric vehicles. Electric cars4 are numerous versions Model S, Model 3, Model X and Model Y</w:t>
      </w:r>
      <w:r w:rsidR="007E0455">
        <w:rPr>
          <w:rFonts w:ascii="Arial" w:hAnsi="Arial" w:cs="Arial"/>
          <w:lang w:val="en-US"/>
        </w:rPr>
        <w:t xml:space="preserve"> (Tesla, 2020)</w:t>
      </w:r>
      <w:r w:rsidRPr="00A246F0">
        <w:rPr>
          <w:rFonts w:ascii="Arial" w:hAnsi="Arial" w:cs="Arial"/>
          <w:lang w:val="en-US"/>
        </w:rPr>
        <w:t xml:space="preserve">. These are the primary few automobiles that Tesla customers may purchase from the company. The product must cater to the whims and fancies of its consumers in such a manner as to </w:t>
      </w:r>
      <w:r w:rsidRPr="00A246F0">
        <w:rPr>
          <w:rFonts w:ascii="Arial" w:hAnsi="Arial" w:cs="Arial"/>
          <w:lang w:val="en-US"/>
        </w:rPr>
        <w:lastRenderedPageBreak/>
        <w:t>provide them with the tremendous amount of satisfaction and power possible. In addition to these things, the firm trades in various automobile add-ons and accessories.</w:t>
      </w:r>
    </w:p>
    <w:p w14:paraId="38D3C3F4" w14:textId="3CE3CD61" w:rsidR="00A157B3" w:rsidRPr="00292EC5" w:rsidRDefault="00A157B3" w:rsidP="00A246F0">
      <w:pPr>
        <w:pStyle w:val="Heading3"/>
        <w:spacing w:line="360" w:lineRule="auto"/>
        <w:ind w:firstLine="708"/>
        <w:jc w:val="both"/>
        <w:rPr>
          <w:rFonts w:ascii="Arial" w:hAnsi="Arial" w:cs="Arial"/>
          <w:b/>
          <w:bCs/>
          <w:color w:val="auto"/>
          <w:sz w:val="22"/>
          <w:szCs w:val="22"/>
          <w:lang w:val="en-US"/>
        </w:rPr>
      </w:pPr>
      <w:bookmarkStart w:id="6" w:name="_Toc112244408"/>
      <w:r w:rsidRPr="00292EC5">
        <w:rPr>
          <w:rFonts w:ascii="Arial" w:hAnsi="Arial" w:cs="Arial"/>
          <w:b/>
          <w:bCs/>
          <w:color w:val="auto"/>
          <w:sz w:val="22"/>
          <w:szCs w:val="22"/>
          <w:lang w:val="en-US"/>
        </w:rPr>
        <w:t>Price</w:t>
      </w:r>
      <w:bookmarkEnd w:id="6"/>
    </w:p>
    <w:p w14:paraId="32FBB4C1" w14:textId="65B0272F" w:rsidR="00A246F0" w:rsidRPr="00A246F0" w:rsidRDefault="00A246F0" w:rsidP="00A246F0">
      <w:pPr>
        <w:spacing w:line="360" w:lineRule="auto"/>
        <w:ind w:firstLine="708"/>
        <w:jc w:val="both"/>
        <w:rPr>
          <w:rFonts w:ascii="Arial" w:hAnsi="Arial" w:cs="Arial"/>
          <w:lang w:val="en-US"/>
        </w:rPr>
      </w:pPr>
      <w:r w:rsidRPr="00A246F0">
        <w:rPr>
          <w:rFonts w:ascii="Arial" w:hAnsi="Arial" w:cs="Arial"/>
          <w:lang w:val="en-US"/>
        </w:rPr>
        <w:t>The prices of Tesla products range from a low of $140,000 to a high of $46,000. The product's price is determined not only by the model but also by any additional functions, features, or extras that come with it</w:t>
      </w:r>
      <w:r w:rsidR="007E0455">
        <w:rPr>
          <w:rFonts w:ascii="Arial" w:hAnsi="Arial" w:cs="Arial"/>
          <w:lang w:val="en-US"/>
        </w:rPr>
        <w:t xml:space="preserve"> (Tesla, 2022)</w:t>
      </w:r>
      <w:r w:rsidRPr="00A246F0">
        <w:rPr>
          <w:rFonts w:ascii="Arial" w:hAnsi="Arial" w:cs="Arial"/>
          <w:lang w:val="en-US"/>
        </w:rPr>
        <w:t xml:space="preserve">. The rates might change based on the choices of the customers that </w:t>
      </w:r>
      <w:r w:rsidR="008A4B96" w:rsidRPr="00A246F0">
        <w:rPr>
          <w:rFonts w:ascii="Arial" w:hAnsi="Arial" w:cs="Arial"/>
          <w:lang w:val="en-US"/>
        </w:rPr>
        <w:t>utilize</w:t>
      </w:r>
      <w:r w:rsidRPr="00A246F0">
        <w:rPr>
          <w:rFonts w:ascii="Arial" w:hAnsi="Arial" w:cs="Arial"/>
          <w:lang w:val="en-US"/>
        </w:rPr>
        <w:t xml:space="preserve"> the service. The price point of a product or service is among the most crucial components of the marketing mix. It is highly dependent on the marketing strategy used to sell the goods on the market. We find that Tesla goods are available at a wide variety of pricing points, which enables customers from a wide variety of demographics to profit from this.</w:t>
      </w:r>
    </w:p>
    <w:p w14:paraId="0718ACF3" w14:textId="5AAB66CB" w:rsidR="00A157B3" w:rsidRPr="00292EC5" w:rsidRDefault="00A157B3" w:rsidP="00A246F0">
      <w:pPr>
        <w:pStyle w:val="Heading3"/>
        <w:spacing w:line="360" w:lineRule="auto"/>
        <w:ind w:firstLine="708"/>
        <w:jc w:val="both"/>
        <w:rPr>
          <w:rFonts w:ascii="Arial" w:hAnsi="Arial" w:cs="Arial"/>
          <w:b/>
          <w:bCs/>
          <w:color w:val="auto"/>
          <w:sz w:val="22"/>
          <w:szCs w:val="22"/>
          <w:lang w:val="en-US"/>
        </w:rPr>
      </w:pPr>
      <w:bookmarkStart w:id="7" w:name="_Toc112244409"/>
      <w:r w:rsidRPr="00292EC5">
        <w:rPr>
          <w:rFonts w:ascii="Arial" w:hAnsi="Arial" w:cs="Arial"/>
          <w:b/>
          <w:bCs/>
          <w:color w:val="auto"/>
          <w:sz w:val="22"/>
          <w:szCs w:val="22"/>
          <w:lang w:val="en-US"/>
        </w:rPr>
        <w:t>Place</w:t>
      </w:r>
      <w:bookmarkEnd w:id="7"/>
    </w:p>
    <w:p w14:paraId="73BE07C7" w14:textId="7D0C3983" w:rsidR="00A246F0" w:rsidRPr="00A246F0" w:rsidRDefault="00A246F0" w:rsidP="00A246F0">
      <w:pPr>
        <w:spacing w:line="360" w:lineRule="auto"/>
        <w:ind w:firstLine="708"/>
        <w:jc w:val="both"/>
        <w:rPr>
          <w:rFonts w:ascii="Arial" w:hAnsi="Arial" w:cs="Arial"/>
          <w:lang w:val="en-US"/>
        </w:rPr>
      </w:pPr>
      <w:r w:rsidRPr="00A246F0">
        <w:rPr>
          <w:rFonts w:ascii="Arial" w:hAnsi="Arial" w:cs="Arial"/>
          <w:lang w:val="en-US"/>
        </w:rPr>
        <w:t>Users of Tesla's platform have the option of purchasing a car directly from the company's website. In addition, directly on the premises of stores and showrooms where Tesla automobiles are shown. The particular issue is that they do not make it possible for auto dealers to sell the vehicles in their inventory.</w:t>
      </w:r>
    </w:p>
    <w:p w14:paraId="48334373" w14:textId="3DCD00C9" w:rsidR="00A157B3" w:rsidRPr="00292EC5" w:rsidRDefault="00A157B3" w:rsidP="00A246F0">
      <w:pPr>
        <w:pStyle w:val="Heading3"/>
        <w:spacing w:line="360" w:lineRule="auto"/>
        <w:ind w:firstLine="708"/>
        <w:jc w:val="both"/>
        <w:rPr>
          <w:rFonts w:ascii="Arial" w:hAnsi="Arial" w:cs="Arial"/>
          <w:b/>
          <w:bCs/>
          <w:color w:val="auto"/>
          <w:sz w:val="22"/>
          <w:szCs w:val="22"/>
          <w:lang w:val="en-US"/>
        </w:rPr>
      </w:pPr>
      <w:bookmarkStart w:id="8" w:name="_Toc112244410"/>
      <w:r w:rsidRPr="00292EC5">
        <w:rPr>
          <w:rFonts w:ascii="Arial" w:hAnsi="Arial" w:cs="Arial"/>
          <w:b/>
          <w:bCs/>
          <w:color w:val="auto"/>
          <w:sz w:val="22"/>
          <w:szCs w:val="22"/>
          <w:lang w:val="en-US"/>
        </w:rPr>
        <w:t>Promotion</w:t>
      </w:r>
      <w:bookmarkEnd w:id="8"/>
      <w:r w:rsidRPr="00292EC5">
        <w:rPr>
          <w:rFonts w:ascii="Arial" w:hAnsi="Arial" w:cs="Arial"/>
          <w:b/>
          <w:bCs/>
          <w:color w:val="auto"/>
          <w:sz w:val="22"/>
          <w:szCs w:val="22"/>
          <w:lang w:val="en-US"/>
        </w:rPr>
        <w:t xml:space="preserve"> </w:t>
      </w:r>
    </w:p>
    <w:p w14:paraId="2597F96E" w14:textId="3A1393CA" w:rsidR="004569B8" w:rsidRPr="00A246F0" w:rsidRDefault="00A246F0" w:rsidP="00A246F0">
      <w:pPr>
        <w:spacing w:line="360" w:lineRule="auto"/>
        <w:ind w:firstLine="708"/>
        <w:jc w:val="both"/>
        <w:rPr>
          <w:rFonts w:ascii="Arial" w:hAnsi="Arial" w:cs="Arial"/>
          <w:lang w:val="en-US"/>
        </w:rPr>
      </w:pPr>
      <w:r w:rsidRPr="00A246F0">
        <w:rPr>
          <w:rFonts w:ascii="Arial" w:hAnsi="Arial" w:cs="Arial"/>
          <w:lang w:val="en-US"/>
        </w:rPr>
        <w:t xml:space="preserve">When it comes to marketing its wares, the corporation employs different strategies—online advertisements in addition to </w:t>
      </w:r>
      <w:r w:rsidR="00292EC5" w:rsidRPr="00A246F0">
        <w:rPr>
          <w:rFonts w:ascii="Arial" w:hAnsi="Arial" w:cs="Arial"/>
          <w:lang w:val="en-US"/>
        </w:rPr>
        <w:t>utilizing</w:t>
      </w:r>
      <w:r w:rsidRPr="00A246F0">
        <w:rPr>
          <w:rFonts w:ascii="Arial" w:hAnsi="Arial" w:cs="Arial"/>
          <w:lang w:val="en-US"/>
        </w:rPr>
        <w:t xml:space="preserve"> celebs that </w:t>
      </w:r>
      <w:r w:rsidR="00292EC5" w:rsidRPr="00A246F0">
        <w:rPr>
          <w:rFonts w:ascii="Arial" w:hAnsi="Arial" w:cs="Arial"/>
          <w:lang w:val="en-US"/>
        </w:rPr>
        <w:t>utilize</w:t>
      </w:r>
      <w:r w:rsidRPr="00A246F0">
        <w:rPr>
          <w:rFonts w:ascii="Arial" w:hAnsi="Arial" w:cs="Arial"/>
          <w:lang w:val="en-US"/>
        </w:rPr>
        <w:t xml:space="preserve"> Tesla autos. Advertising the items may be done on the internet and through traditional mass communication. Because Tesla is such a well-known and well-respected brand, there is almost no need to advertise the company's products because they are already so well-known. However, due to the </w:t>
      </w:r>
      <w:r w:rsidR="00292EC5" w:rsidRPr="00A246F0">
        <w:rPr>
          <w:rFonts w:ascii="Arial" w:hAnsi="Arial" w:cs="Arial"/>
          <w:lang w:val="en-US"/>
        </w:rPr>
        <w:t>specialized</w:t>
      </w:r>
      <w:r w:rsidRPr="00A246F0">
        <w:rPr>
          <w:rFonts w:ascii="Arial" w:hAnsi="Arial" w:cs="Arial"/>
          <w:lang w:val="en-US"/>
        </w:rPr>
        <w:t xml:space="preserve"> nature of the firm's products and the fact that they are not meant for many consumers, the company does not engage in widespread advertising.</w:t>
      </w:r>
    </w:p>
    <w:p w14:paraId="02F97548" w14:textId="2825C9B0" w:rsidR="009871C2" w:rsidRPr="000500C1" w:rsidRDefault="009871C2" w:rsidP="00B21E5D">
      <w:pPr>
        <w:pStyle w:val="Heading2"/>
        <w:spacing w:line="360" w:lineRule="auto"/>
        <w:ind w:firstLine="708"/>
        <w:jc w:val="both"/>
        <w:rPr>
          <w:rFonts w:ascii="Arial" w:hAnsi="Arial" w:cs="Arial"/>
          <w:b/>
          <w:bCs/>
          <w:color w:val="auto"/>
          <w:sz w:val="24"/>
          <w:szCs w:val="24"/>
        </w:rPr>
      </w:pPr>
      <w:bookmarkStart w:id="9" w:name="_Toc112244411"/>
      <w:r w:rsidRPr="000500C1">
        <w:rPr>
          <w:rFonts w:ascii="Arial" w:hAnsi="Arial" w:cs="Arial"/>
          <w:b/>
          <w:bCs/>
          <w:color w:val="auto"/>
          <w:sz w:val="24"/>
          <w:szCs w:val="24"/>
          <w:lang w:val="en-US"/>
        </w:rPr>
        <w:t>SWOT</w:t>
      </w:r>
      <w:r w:rsidRPr="000500C1">
        <w:rPr>
          <w:rFonts w:ascii="Arial" w:hAnsi="Arial" w:cs="Arial"/>
          <w:b/>
          <w:bCs/>
          <w:color w:val="auto"/>
          <w:sz w:val="24"/>
          <w:szCs w:val="24"/>
        </w:rPr>
        <w:t xml:space="preserve"> </w:t>
      </w:r>
      <w:r w:rsidRPr="000500C1">
        <w:rPr>
          <w:rFonts w:ascii="Arial" w:hAnsi="Arial" w:cs="Arial"/>
          <w:b/>
          <w:bCs/>
          <w:color w:val="auto"/>
          <w:sz w:val="24"/>
          <w:szCs w:val="24"/>
          <w:lang w:val="en-US"/>
        </w:rPr>
        <w:t>analysis</w:t>
      </w:r>
      <w:bookmarkEnd w:id="9"/>
      <w:r w:rsidRPr="000500C1">
        <w:rPr>
          <w:rFonts w:ascii="Arial" w:hAnsi="Arial" w:cs="Arial"/>
          <w:b/>
          <w:bCs/>
          <w:color w:val="auto"/>
          <w:sz w:val="24"/>
          <w:szCs w:val="24"/>
        </w:rPr>
        <w:t xml:space="preserve"> </w:t>
      </w:r>
    </w:p>
    <w:p w14:paraId="4A129B02" w14:textId="7F2F60E7" w:rsidR="00B21E5D" w:rsidRPr="00B21E5D" w:rsidRDefault="00B21E5D" w:rsidP="00B21E5D">
      <w:pPr>
        <w:spacing w:line="360" w:lineRule="auto"/>
        <w:ind w:firstLine="708"/>
        <w:jc w:val="both"/>
        <w:rPr>
          <w:rFonts w:ascii="Arial" w:hAnsi="Arial" w:cs="Arial"/>
          <w:lang w:val="en-US"/>
        </w:rPr>
      </w:pPr>
      <w:r w:rsidRPr="00B21E5D">
        <w:rPr>
          <w:rFonts w:ascii="Arial" w:hAnsi="Arial" w:cs="Arial"/>
          <w:lang w:val="en-US"/>
        </w:rPr>
        <w:t>SWOT analysis is an analysis of the internal environment of a company. With its help, it is possible to discover the strengths and weaknesses, opportunities and threats a company faces. With this information, business management can make important decisions about how to neutralize threats, minimize risks, and effectively use its opportunities and strengths to improve its success and condition. It is established through the SWOT analysis that the company can make critical decisions for its development, thereby contributing to its success in the relevant market. A SWOT analysis of Tesla enables the company to take advantage of its advantages and improve its position in the market.</w:t>
      </w:r>
    </w:p>
    <w:p w14:paraId="395F3F9F" w14:textId="1C91A75E" w:rsidR="00A157B3" w:rsidRPr="00292EC5" w:rsidRDefault="00A157B3" w:rsidP="00B21E5D">
      <w:pPr>
        <w:pStyle w:val="Heading3"/>
        <w:spacing w:line="360" w:lineRule="auto"/>
        <w:ind w:firstLine="708"/>
        <w:jc w:val="both"/>
        <w:rPr>
          <w:rFonts w:ascii="Arial" w:hAnsi="Arial" w:cs="Arial"/>
          <w:b/>
          <w:bCs/>
          <w:color w:val="auto"/>
          <w:sz w:val="22"/>
          <w:szCs w:val="22"/>
          <w:lang w:val="en-US"/>
        </w:rPr>
      </w:pPr>
      <w:bookmarkStart w:id="10" w:name="_Toc112244412"/>
      <w:r w:rsidRPr="00292EC5">
        <w:rPr>
          <w:rFonts w:ascii="Arial" w:hAnsi="Arial" w:cs="Arial"/>
          <w:b/>
          <w:bCs/>
          <w:color w:val="auto"/>
          <w:sz w:val="22"/>
          <w:szCs w:val="22"/>
          <w:lang w:val="en-US"/>
        </w:rPr>
        <w:lastRenderedPageBreak/>
        <w:t>Strengths</w:t>
      </w:r>
      <w:bookmarkEnd w:id="10"/>
      <w:r w:rsidRPr="00292EC5">
        <w:rPr>
          <w:rFonts w:ascii="Arial" w:hAnsi="Arial" w:cs="Arial"/>
          <w:b/>
          <w:bCs/>
          <w:color w:val="auto"/>
          <w:sz w:val="22"/>
          <w:szCs w:val="22"/>
          <w:lang w:val="en-US"/>
        </w:rPr>
        <w:t xml:space="preserve"> </w:t>
      </w:r>
    </w:p>
    <w:p w14:paraId="051A8376" w14:textId="65FF28CC" w:rsidR="00B21E5D" w:rsidRPr="00B21E5D" w:rsidRDefault="00B21E5D" w:rsidP="00B21E5D">
      <w:pPr>
        <w:spacing w:line="360" w:lineRule="auto"/>
        <w:ind w:firstLine="708"/>
        <w:jc w:val="both"/>
        <w:rPr>
          <w:rFonts w:ascii="Arial" w:hAnsi="Arial" w:cs="Arial"/>
          <w:lang w:val="en-US"/>
        </w:rPr>
      </w:pPr>
      <w:r w:rsidRPr="00B21E5D">
        <w:rPr>
          <w:rFonts w:ascii="Arial" w:hAnsi="Arial" w:cs="Arial"/>
          <w:lang w:val="en-US"/>
        </w:rPr>
        <w:t>Tesla's strengths are several, and each has great importance and an advantage for the company's success. First, Tesla has a well-built brand image, making it easily recognizable by consumers. The company's products are top-rated and known almost worldwide, as they are innovative and exciting for consumers. The company has built a tremendous competitive advantage over other companies. Third, it creates a positive impact on the environment by developing business sustainability. The products are diverse and environmentally friendly, making it a future brand. It has a good market share, which is increasingly starting to grow in the future. It is found to have high levels of innovation. The company strongly impacts the progress and development of technological and innovative advancements. A gradually increasing consumer interest in Tesla products is established.</w:t>
      </w:r>
    </w:p>
    <w:p w14:paraId="2ECEE99A" w14:textId="695FBB25" w:rsidR="00A157B3" w:rsidRPr="00292EC5" w:rsidRDefault="00A157B3" w:rsidP="00B21E5D">
      <w:pPr>
        <w:pStyle w:val="Heading3"/>
        <w:spacing w:line="360" w:lineRule="auto"/>
        <w:ind w:firstLine="708"/>
        <w:jc w:val="both"/>
        <w:rPr>
          <w:rFonts w:ascii="Arial" w:hAnsi="Arial" w:cs="Arial"/>
          <w:b/>
          <w:bCs/>
          <w:color w:val="auto"/>
          <w:sz w:val="22"/>
          <w:szCs w:val="22"/>
          <w:lang w:val="en-US"/>
        </w:rPr>
      </w:pPr>
      <w:bookmarkStart w:id="11" w:name="_Toc112244413"/>
      <w:r w:rsidRPr="00292EC5">
        <w:rPr>
          <w:rFonts w:ascii="Arial" w:hAnsi="Arial" w:cs="Arial"/>
          <w:b/>
          <w:bCs/>
          <w:color w:val="auto"/>
          <w:sz w:val="22"/>
          <w:szCs w:val="22"/>
          <w:lang w:val="en-US"/>
        </w:rPr>
        <w:t>Weakness</w:t>
      </w:r>
      <w:bookmarkEnd w:id="11"/>
      <w:r w:rsidRPr="00292EC5">
        <w:rPr>
          <w:rFonts w:ascii="Arial" w:hAnsi="Arial" w:cs="Arial"/>
          <w:b/>
          <w:bCs/>
          <w:color w:val="auto"/>
          <w:sz w:val="22"/>
          <w:szCs w:val="22"/>
          <w:lang w:val="en-US"/>
        </w:rPr>
        <w:t xml:space="preserve"> </w:t>
      </w:r>
    </w:p>
    <w:p w14:paraId="3E88AB78" w14:textId="7FCCF559" w:rsidR="00B21E5D" w:rsidRPr="00B21E5D" w:rsidRDefault="00B21E5D" w:rsidP="00B21E5D">
      <w:pPr>
        <w:spacing w:line="360" w:lineRule="auto"/>
        <w:ind w:firstLine="708"/>
        <w:jc w:val="both"/>
        <w:rPr>
          <w:rFonts w:ascii="Arial" w:hAnsi="Arial" w:cs="Arial"/>
          <w:lang w:val="en-US"/>
        </w:rPr>
      </w:pPr>
      <w:r w:rsidRPr="00B21E5D">
        <w:rPr>
          <w:rFonts w:ascii="Arial" w:hAnsi="Arial" w:cs="Arial"/>
          <w:lang w:val="en-US"/>
        </w:rPr>
        <w:t>Like any company, even Tesla has some weaknesses that are being discovered. It offers a small variety of products, having a narrower product policy composed of several car models. The company's activities are also directed in other directions, creating difficulties in concentrating financial resources in one specific direction. The products' prices are high, making them inaccessible to the mass consumer but rather suitable for the higher class. Third, the company requires considerable production resources, resulting in more production costs. From here follows the increased price of the products, making them less suitable for consumers. It is suitable for more solvent consumers, leading to a narrow market share. It is also found that the demand for the products is not very high.</w:t>
      </w:r>
    </w:p>
    <w:p w14:paraId="1865438E" w14:textId="03E96F58" w:rsidR="00A157B3" w:rsidRPr="00292EC5" w:rsidRDefault="00A157B3" w:rsidP="00B21E5D">
      <w:pPr>
        <w:pStyle w:val="Heading3"/>
        <w:spacing w:line="360" w:lineRule="auto"/>
        <w:ind w:firstLine="708"/>
        <w:jc w:val="both"/>
        <w:rPr>
          <w:rFonts w:ascii="Arial" w:hAnsi="Arial" w:cs="Arial"/>
          <w:b/>
          <w:bCs/>
          <w:color w:val="auto"/>
          <w:sz w:val="22"/>
          <w:szCs w:val="22"/>
          <w:lang w:val="en-US"/>
        </w:rPr>
      </w:pPr>
      <w:bookmarkStart w:id="12" w:name="_Toc112244414"/>
      <w:r w:rsidRPr="00292EC5">
        <w:rPr>
          <w:rFonts w:ascii="Arial" w:hAnsi="Arial" w:cs="Arial"/>
          <w:b/>
          <w:bCs/>
          <w:color w:val="auto"/>
          <w:sz w:val="22"/>
          <w:szCs w:val="22"/>
          <w:lang w:val="en-US"/>
        </w:rPr>
        <w:t>Opportunities</w:t>
      </w:r>
      <w:bookmarkEnd w:id="12"/>
      <w:r w:rsidRPr="00292EC5">
        <w:rPr>
          <w:rFonts w:ascii="Arial" w:hAnsi="Arial" w:cs="Arial"/>
          <w:b/>
          <w:bCs/>
          <w:color w:val="auto"/>
          <w:sz w:val="22"/>
          <w:szCs w:val="22"/>
          <w:lang w:val="en-US"/>
        </w:rPr>
        <w:t xml:space="preserve"> </w:t>
      </w:r>
    </w:p>
    <w:p w14:paraId="4F106247" w14:textId="4DC49EDA" w:rsidR="00B21E5D" w:rsidRPr="00B21E5D" w:rsidRDefault="00B21E5D" w:rsidP="00B21E5D">
      <w:pPr>
        <w:spacing w:line="360" w:lineRule="auto"/>
        <w:ind w:firstLine="708"/>
        <w:jc w:val="both"/>
        <w:rPr>
          <w:rFonts w:ascii="Arial" w:hAnsi="Arial" w:cs="Arial"/>
          <w:lang w:val="en-US"/>
        </w:rPr>
      </w:pPr>
      <w:r w:rsidRPr="00B21E5D">
        <w:rPr>
          <w:rFonts w:ascii="Arial" w:hAnsi="Arial" w:cs="Arial"/>
          <w:lang w:val="en-US"/>
        </w:rPr>
        <w:t>The opportunities presented by Tesla are, quite literally, without bounds. Since there are no other producers, the corporation has the potential to establish a monopoly in the Australian market. In addition to this, Tesla makes a considerable contribution to the progression of technology and innovation all over the world. Technological innovation helps to drive the growth of the workforce in addition to the development of a significant number of different industries. For the manufacture of Tesla products, high-</w:t>
      </w:r>
      <w:proofErr w:type="spellStart"/>
      <w:r w:rsidRPr="00B21E5D">
        <w:rPr>
          <w:rFonts w:ascii="Arial" w:hAnsi="Arial" w:cs="Arial"/>
          <w:lang w:val="en-US"/>
        </w:rPr>
        <w:t>calibre</w:t>
      </w:r>
      <w:proofErr w:type="spellEnd"/>
      <w:r w:rsidRPr="00B21E5D">
        <w:rPr>
          <w:rFonts w:ascii="Arial" w:hAnsi="Arial" w:cs="Arial"/>
          <w:lang w:val="en-US"/>
        </w:rPr>
        <w:t xml:space="preserve"> workers are required. In the field of automobile manufacturing, Tesla has the potential to assist Australia in becoming more competitive. Since Australia is the source of a significant number of resources, like lithium, this will result in a reduction in the costs associated with exporting the items and transporting them. Increasing the opportunities available can be accomplished by developing a new market, bolstering a nation's economy, and stepping up the pace of scientific research.</w:t>
      </w:r>
    </w:p>
    <w:p w14:paraId="5BC44577" w14:textId="58BA4A3E" w:rsidR="00A157B3" w:rsidRPr="00292EC5" w:rsidRDefault="00A157B3" w:rsidP="00B21E5D">
      <w:pPr>
        <w:pStyle w:val="Heading3"/>
        <w:spacing w:line="360" w:lineRule="auto"/>
        <w:ind w:firstLine="708"/>
        <w:jc w:val="both"/>
        <w:rPr>
          <w:rFonts w:ascii="Arial" w:hAnsi="Arial" w:cs="Arial"/>
          <w:b/>
          <w:bCs/>
          <w:color w:val="auto"/>
          <w:sz w:val="22"/>
          <w:szCs w:val="22"/>
          <w:lang w:val="en-US"/>
        </w:rPr>
      </w:pPr>
      <w:bookmarkStart w:id="13" w:name="_Toc112244415"/>
      <w:r w:rsidRPr="00292EC5">
        <w:rPr>
          <w:rFonts w:ascii="Arial" w:hAnsi="Arial" w:cs="Arial"/>
          <w:b/>
          <w:bCs/>
          <w:color w:val="auto"/>
          <w:sz w:val="22"/>
          <w:szCs w:val="22"/>
          <w:lang w:val="en-US"/>
        </w:rPr>
        <w:t>Threats</w:t>
      </w:r>
      <w:bookmarkEnd w:id="13"/>
      <w:r w:rsidRPr="00292EC5">
        <w:rPr>
          <w:rFonts w:ascii="Arial" w:hAnsi="Arial" w:cs="Arial"/>
          <w:b/>
          <w:bCs/>
          <w:color w:val="auto"/>
          <w:sz w:val="22"/>
          <w:szCs w:val="22"/>
          <w:lang w:val="en-US"/>
        </w:rPr>
        <w:t xml:space="preserve"> </w:t>
      </w:r>
    </w:p>
    <w:p w14:paraId="59160A84" w14:textId="6E9F343D" w:rsidR="00B21E5D" w:rsidRPr="00B21E5D" w:rsidRDefault="00B21E5D" w:rsidP="00B21E5D">
      <w:pPr>
        <w:spacing w:line="360" w:lineRule="auto"/>
        <w:ind w:firstLine="708"/>
        <w:jc w:val="both"/>
        <w:rPr>
          <w:rFonts w:ascii="Arial" w:hAnsi="Arial" w:cs="Arial"/>
          <w:lang w:val="en-US"/>
        </w:rPr>
      </w:pPr>
      <w:r w:rsidRPr="00B21E5D">
        <w:rPr>
          <w:rFonts w:ascii="Arial" w:hAnsi="Arial" w:cs="Arial"/>
          <w:lang w:val="en-US"/>
        </w:rPr>
        <w:t>Tesla, like every other corporation, faces some significant challenges. To begin, significant sums of money may yield satisfactory returns if spent on science, technology, and innovation-related activities. On the other hand, this might lead to a loss of money or a decrease in profits. Furthermore, it is possible that customers are uninterested in the products and will not want to buy them because of this lack of enthusiasm. In addition, the exorbitant price at which Tesla's goods are manufactured may give rise to particular worries over the company's finances. The qualifications of the staff members are another area of concern. A solid qualification and relevant experience are both prerequisites for finding employment in this industry. These are charges that the Tesla firm must bear in addition. Finally, the possibility exists that the company's revenue and profits will decrease if it decides to invest funds in new production units and factories.</w:t>
      </w:r>
    </w:p>
    <w:p w14:paraId="4436BF44" w14:textId="07F7FBB6" w:rsidR="00C92C5C" w:rsidRPr="00E24402" w:rsidRDefault="00C92C5C" w:rsidP="00C50221">
      <w:pPr>
        <w:pStyle w:val="Heading1"/>
        <w:spacing w:line="360" w:lineRule="auto"/>
        <w:ind w:firstLine="708"/>
        <w:jc w:val="both"/>
        <w:rPr>
          <w:rFonts w:ascii="Arial" w:hAnsi="Arial" w:cs="Arial"/>
          <w:b/>
          <w:bCs/>
          <w:color w:val="auto"/>
          <w:sz w:val="22"/>
          <w:szCs w:val="22"/>
        </w:rPr>
      </w:pPr>
      <w:bookmarkStart w:id="14" w:name="_Toc112244416"/>
      <w:r w:rsidRPr="00C50221">
        <w:rPr>
          <w:rFonts w:ascii="Arial" w:hAnsi="Arial" w:cs="Arial"/>
          <w:b/>
          <w:bCs/>
          <w:color w:val="auto"/>
          <w:sz w:val="22"/>
          <w:szCs w:val="22"/>
          <w:lang w:val="en-US"/>
        </w:rPr>
        <w:lastRenderedPageBreak/>
        <w:t>The</w:t>
      </w:r>
      <w:r w:rsidRPr="00E24402">
        <w:rPr>
          <w:rFonts w:ascii="Arial" w:hAnsi="Arial" w:cs="Arial"/>
          <w:b/>
          <w:bCs/>
          <w:color w:val="auto"/>
          <w:sz w:val="22"/>
          <w:szCs w:val="22"/>
        </w:rPr>
        <w:t xml:space="preserve"> </w:t>
      </w:r>
      <w:r w:rsidRPr="00C50221">
        <w:rPr>
          <w:rFonts w:ascii="Arial" w:hAnsi="Arial" w:cs="Arial"/>
          <w:b/>
          <w:bCs/>
          <w:color w:val="auto"/>
          <w:sz w:val="22"/>
          <w:szCs w:val="22"/>
          <w:lang w:val="en-US"/>
        </w:rPr>
        <w:t>external</w:t>
      </w:r>
      <w:r w:rsidRPr="00E24402">
        <w:rPr>
          <w:rFonts w:ascii="Arial" w:hAnsi="Arial" w:cs="Arial"/>
          <w:b/>
          <w:bCs/>
          <w:color w:val="auto"/>
          <w:sz w:val="22"/>
          <w:szCs w:val="22"/>
        </w:rPr>
        <w:t xml:space="preserve"> </w:t>
      </w:r>
      <w:r w:rsidRPr="00C50221">
        <w:rPr>
          <w:rFonts w:ascii="Arial" w:hAnsi="Arial" w:cs="Arial"/>
          <w:b/>
          <w:bCs/>
          <w:color w:val="auto"/>
          <w:sz w:val="22"/>
          <w:szCs w:val="22"/>
          <w:lang w:val="en-US"/>
        </w:rPr>
        <w:t>analysis</w:t>
      </w:r>
      <w:bookmarkEnd w:id="14"/>
      <w:r w:rsidRPr="00E24402">
        <w:rPr>
          <w:rFonts w:ascii="Arial" w:hAnsi="Arial" w:cs="Arial"/>
          <w:b/>
          <w:bCs/>
          <w:color w:val="auto"/>
          <w:sz w:val="22"/>
          <w:szCs w:val="22"/>
        </w:rPr>
        <w:t xml:space="preserve"> </w:t>
      </w:r>
    </w:p>
    <w:p w14:paraId="5A2AD461" w14:textId="140BDB33" w:rsidR="009871C2" w:rsidRPr="00292EC5" w:rsidRDefault="009871C2" w:rsidP="00C50221">
      <w:pPr>
        <w:pStyle w:val="Heading2"/>
        <w:spacing w:line="360" w:lineRule="auto"/>
        <w:ind w:firstLine="708"/>
        <w:jc w:val="both"/>
        <w:rPr>
          <w:rFonts w:ascii="Arial" w:hAnsi="Arial" w:cs="Arial"/>
          <w:b/>
          <w:bCs/>
          <w:color w:val="auto"/>
          <w:sz w:val="22"/>
          <w:szCs w:val="22"/>
          <w:lang w:val="en-US"/>
        </w:rPr>
      </w:pPr>
      <w:bookmarkStart w:id="15" w:name="_Toc112244417"/>
      <w:r w:rsidRPr="00292EC5">
        <w:rPr>
          <w:rFonts w:ascii="Arial" w:hAnsi="Arial" w:cs="Arial"/>
          <w:b/>
          <w:bCs/>
          <w:color w:val="auto"/>
          <w:sz w:val="22"/>
          <w:szCs w:val="22"/>
          <w:lang w:val="en-US"/>
        </w:rPr>
        <w:t>Porter’s 5 Forces analysis</w:t>
      </w:r>
      <w:bookmarkEnd w:id="15"/>
      <w:r w:rsidRPr="00292EC5">
        <w:rPr>
          <w:rFonts w:ascii="Arial" w:hAnsi="Arial" w:cs="Arial"/>
          <w:b/>
          <w:bCs/>
          <w:color w:val="auto"/>
          <w:sz w:val="22"/>
          <w:szCs w:val="22"/>
          <w:lang w:val="en-US"/>
        </w:rPr>
        <w:t xml:space="preserve"> </w:t>
      </w:r>
    </w:p>
    <w:p w14:paraId="0EC6DF5A" w14:textId="0032A995" w:rsidR="00C50221" w:rsidRPr="00C50221" w:rsidRDefault="00C50221" w:rsidP="00C50221">
      <w:pPr>
        <w:spacing w:line="360" w:lineRule="auto"/>
        <w:ind w:firstLine="708"/>
        <w:jc w:val="both"/>
        <w:rPr>
          <w:rFonts w:ascii="Arial" w:hAnsi="Arial" w:cs="Arial"/>
          <w:lang w:val="en-US"/>
        </w:rPr>
      </w:pPr>
      <w:r w:rsidRPr="00C50221">
        <w:rPr>
          <w:rFonts w:ascii="Arial" w:hAnsi="Arial" w:cs="Arial"/>
          <w:lang w:val="en-US"/>
        </w:rPr>
        <w:t>This type of analysis is applied to determine to what extent strategic opportunities are found in the new environment for a company. In this case, what options may be seen and what challenges may Tesla face in the Australian market? This analysis includes five primary forces that the researcher Porter presents as an opportunity to analyze and gather information about the external state of an environment. Together with the Pestel analysis, the threats, opportunities, and risks Tesla may have in developing its operations in Australia are identified. Each of the five forces discussed by Porter has a specific influence on the power and effect of the environment (Porter, 1985).</w:t>
      </w:r>
    </w:p>
    <w:p w14:paraId="70E92980" w14:textId="06D63AC9" w:rsidR="00A157B3" w:rsidRPr="00C50221" w:rsidRDefault="00A157B3" w:rsidP="00C50221">
      <w:pPr>
        <w:pStyle w:val="Heading3"/>
        <w:spacing w:line="360" w:lineRule="auto"/>
        <w:ind w:firstLine="708"/>
        <w:jc w:val="both"/>
        <w:rPr>
          <w:rFonts w:ascii="Arial" w:hAnsi="Arial" w:cs="Arial"/>
          <w:color w:val="auto"/>
          <w:sz w:val="22"/>
          <w:szCs w:val="22"/>
          <w:lang w:val="en-US"/>
        </w:rPr>
      </w:pPr>
      <w:bookmarkStart w:id="16" w:name="_Toc112244418"/>
      <w:r w:rsidRPr="00C50221">
        <w:rPr>
          <w:rFonts w:ascii="Arial" w:hAnsi="Arial" w:cs="Arial"/>
          <w:color w:val="auto"/>
          <w:sz w:val="22"/>
          <w:szCs w:val="22"/>
          <w:lang w:val="en-US"/>
        </w:rPr>
        <w:t>Bargaining of Power of Suppliers</w:t>
      </w:r>
      <w:bookmarkEnd w:id="16"/>
    </w:p>
    <w:p w14:paraId="516D3138" w14:textId="36E5D3ED" w:rsidR="00C50221" w:rsidRPr="00C50221" w:rsidRDefault="00C50221" w:rsidP="00C50221">
      <w:pPr>
        <w:spacing w:line="360" w:lineRule="auto"/>
        <w:ind w:firstLine="708"/>
        <w:jc w:val="both"/>
        <w:rPr>
          <w:rFonts w:ascii="Arial" w:hAnsi="Arial" w:cs="Arial"/>
          <w:lang w:val="en-US"/>
        </w:rPr>
      </w:pPr>
      <w:r w:rsidRPr="00C50221">
        <w:rPr>
          <w:rFonts w:ascii="Arial" w:hAnsi="Arial" w:cs="Arial"/>
          <w:lang w:val="en-US"/>
        </w:rPr>
        <w:t>The influence of suppliers' bargaining power is defined as significant and significantly affecting Tesla's business. Raw materials are essential for producing electric cars, primarily imported from different countries and sources. As a result, suppliers may eat up the final price by charging higher costs for making the supply of raw materials. In addition, Tesla has several subsidiaries that perform specific functions for the company's overall operations. For example, Tesla Energy is one of the companies producing the electric batteries needed for electric cars. According to Porter, the influencing factors vary (Porter, 1990). Some depend on prices, investments, costs of raw materials, and costs of relationships between suppliers and the manufacturer. Most important, however, is the ratio between buyers and suppliers. When there are more suppliers than buyers, this can lead to the need to increase prices. Therefore, the influence of suppliers4 on Tesla is significant, which leads to the need to build a specific advantage for the company and create a better market strategy (Porter, 1979).</w:t>
      </w:r>
    </w:p>
    <w:p w14:paraId="0EA983B1" w14:textId="7D976C18" w:rsidR="00A157B3" w:rsidRPr="00C50221" w:rsidRDefault="00A157B3" w:rsidP="00C50221">
      <w:pPr>
        <w:pStyle w:val="Heading3"/>
        <w:spacing w:line="360" w:lineRule="auto"/>
        <w:ind w:firstLine="708"/>
        <w:jc w:val="both"/>
        <w:rPr>
          <w:rFonts w:ascii="Arial" w:hAnsi="Arial" w:cs="Arial"/>
          <w:color w:val="auto"/>
          <w:sz w:val="22"/>
          <w:szCs w:val="22"/>
          <w:lang w:val="en-US"/>
        </w:rPr>
      </w:pPr>
      <w:bookmarkStart w:id="17" w:name="_Toc112244419"/>
      <w:r w:rsidRPr="00C50221">
        <w:rPr>
          <w:rFonts w:ascii="Arial" w:hAnsi="Arial" w:cs="Arial"/>
          <w:color w:val="auto"/>
          <w:sz w:val="22"/>
          <w:szCs w:val="22"/>
          <w:lang w:val="en-US"/>
        </w:rPr>
        <w:t>Bargain Power of Customers</w:t>
      </w:r>
      <w:bookmarkEnd w:id="17"/>
    </w:p>
    <w:p w14:paraId="5B1B3BC4" w14:textId="672C7E32" w:rsidR="00C50221" w:rsidRPr="00C50221" w:rsidRDefault="00C50221" w:rsidP="00C50221">
      <w:pPr>
        <w:spacing w:line="360" w:lineRule="auto"/>
        <w:ind w:firstLine="708"/>
        <w:jc w:val="both"/>
        <w:rPr>
          <w:rFonts w:ascii="Arial" w:hAnsi="Arial" w:cs="Arial"/>
          <w:lang w:val="en-US"/>
        </w:rPr>
      </w:pPr>
      <w:r w:rsidRPr="00C50221">
        <w:rPr>
          <w:rFonts w:ascii="Arial" w:hAnsi="Arial" w:cs="Arial"/>
          <w:lang w:val="en-US"/>
        </w:rPr>
        <w:t xml:space="preserve">Customers are crucial and significant for any business. According to Porter, they have the most significant impact on the product's market launch and success. Buyers occupy a vital part of a company's success, through which it is determined to what extent it is prosperous and stable (Porter, 1985). A company's market share is determined by the number of buyers contributing to generating revenue from the company's production activities. This decides to what extent it is successfully implemented and whether there is a possible return on investment. Tesla is a company that will realize a large number of sales and deliveries in 2021. From 2012 to 2021, it is the most considerable success of a company, yet it has a good market share and is valued high in the capital market (Kane, 2022). Consumer influence is perfect for the company. Consumer </w:t>
      </w:r>
      <w:r w:rsidR="008A4B96" w:rsidRPr="00C50221">
        <w:rPr>
          <w:rFonts w:ascii="Arial" w:hAnsi="Arial" w:cs="Arial"/>
          <w:lang w:val="en-US"/>
        </w:rPr>
        <w:t>behavior</w:t>
      </w:r>
      <w:r w:rsidRPr="00C50221">
        <w:rPr>
          <w:rFonts w:ascii="Arial" w:hAnsi="Arial" w:cs="Arial"/>
          <w:lang w:val="en-US"/>
        </w:rPr>
        <w:t xml:space="preserve"> significantly affects competition, as the number of consumers determines market share. Tesla offers products aimed at different market segments because the product range is not that diverse. </w:t>
      </w:r>
      <w:r w:rsidRPr="00C50221">
        <w:rPr>
          <w:rFonts w:ascii="Arial" w:hAnsi="Arial" w:cs="Arial"/>
          <w:lang w:val="en-US"/>
        </w:rPr>
        <w:lastRenderedPageBreak/>
        <w:t>A diversified approach is applied, leading to market segmentation and the opportunity for other actors to take a course to purchase Tesla products.</w:t>
      </w:r>
    </w:p>
    <w:p w14:paraId="0DFBA94D" w14:textId="70FFC2B9" w:rsidR="00A157B3" w:rsidRPr="00C50221" w:rsidRDefault="00A157B3" w:rsidP="00C50221">
      <w:pPr>
        <w:pStyle w:val="Heading3"/>
        <w:spacing w:line="360" w:lineRule="auto"/>
        <w:ind w:firstLine="708"/>
        <w:jc w:val="both"/>
        <w:rPr>
          <w:rFonts w:ascii="Arial" w:hAnsi="Arial" w:cs="Arial"/>
          <w:color w:val="auto"/>
          <w:sz w:val="22"/>
          <w:szCs w:val="22"/>
          <w:lang w:val="en-US"/>
        </w:rPr>
      </w:pPr>
      <w:bookmarkStart w:id="18" w:name="_Toc112244420"/>
      <w:r w:rsidRPr="00C50221">
        <w:rPr>
          <w:rFonts w:ascii="Arial" w:hAnsi="Arial" w:cs="Arial"/>
          <w:color w:val="auto"/>
          <w:sz w:val="22"/>
          <w:szCs w:val="22"/>
          <w:lang w:val="en-US"/>
        </w:rPr>
        <w:t>Threat of Substitution</w:t>
      </w:r>
      <w:bookmarkEnd w:id="18"/>
    </w:p>
    <w:p w14:paraId="4D0E0B3E" w14:textId="0FE66271" w:rsidR="00C50221" w:rsidRPr="00C50221" w:rsidRDefault="00C50221" w:rsidP="00C50221">
      <w:pPr>
        <w:spacing w:line="360" w:lineRule="auto"/>
        <w:ind w:firstLine="708"/>
        <w:jc w:val="both"/>
        <w:rPr>
          <w:rFonts w:ascii="Arial" w:hAnsi="Arial" w:cs="Arial"/>
          <w:lang w:val="en-US"/>
        </w:rPr>
      </w:pPr>
      <w:r w:rsidRPr="00C50221">
        <w:rPr>
          <w:rFonts w:ascii="Arial" w:hAnsi="Arial" w:cs="Arial"/>
          <w:lang w:val="en-US"/>
        </w:rPr>
        <w:t>There is a threat of creating replacement products for the Tesla company as more car manufacturers start thinking about alternative methods and innovations in producing classic cars. In addition, hybrid systems and fully electric vehicles from the company's competitors are being created. However, the influence of this factor is average because Tesla's electric cars are unique. There are currently no significant companies selling electric cars on the Australian market, so Tesla has an excellent opportunity to make it on the market. The company has a well-branded and unique brand that distinguishes it from all other traditional car manufacturers that have decided to create electric cars as part of their production.</w:t>
      </w:r>
    </w:p>
    <w:p w14:paraId="717080EB" w14:textId="5BBE0935" w:rsidR="00A157B3" w:rsidRPr="00C50221" w:rsidRDefault="00A157B3" w:rsidP="00C50221">
      <w:pPr>
        <w:pStyle w:val="Heading3"/>
        <w:spacing w:line="360" w:lineRule="auto"/>
        <w:ind w:firstLine="708"/>
        <w:jc w:val="both"/>
        <w:rPr>
          <w:rFonts w:ascii="Arial" w:hAnsi="Arial" w:cs="Arial"/>
          <w:color w:val="auto"/>
          <w:sz w:val="22"/>
          <w:szCs w:val="22"/>
          <w:lang w:val="en-US"/>
        </w:rPr>
      </w:pPr>
      <w:bookmarkStart w:id="19" w:name="_Toc112244421"/>
      <w:r w:rsidRPr="00C50221">
        <w:rPr>
          <w:rFonts w:ascii="Arial" w:hAnsi="Arial" w:cs="Arial"/>
          <w:color w:val="auto"/>
          <w:sz w:val="22"/>
          <w:szCs w:val="22"/>
          <w:lang w:val="en-US"/>
        </w:rPr>
        <w:t>The threat of New Entrants</w:t>
      </w:r>
      <w:bookmarkEnd w:id="19"/>
    </w:p>
    <w:p w14:paraId="7D5E1970" w14:textId="62430BDA" w:rsidR="00C50221" w:rsidRPr="00C50221" w:rsidRDefault="00C50221" w:rsidP="00C50221">
      <w:pPr>
        <w:spacing w:line="360" w:lineRule="auto"/>
        <w:ind w:firstLine="708"/>
        <w:jc w:val="both"/>
        <w:rPr>
          <w:rFonts w:ascii="Arial" w:hAnsi="Arial" w:cs="Arial"/>
          <w:lang w:val="en-US"/>
        </w:rPr>
      </w:pPr>
      <w:r w:rsidRPr="00C50221">
        <w:rPr>
          <w:rFonts w:ascii="Arial" w:hAnsi="Arial" w:cs="Arial"/>
          <w:lang w:val="en-US"/>
        </w:rPr>
        <w:t xml:space="preserve">Such a threat always exists, as the electric vehicle industry is a very innovative environment in which technological features are constantly changing and developing. However, investing in building such a company requires significant capital investments, which not everyone has the opportunity to realize. In this case, it is found that the attractiveness of new companies in this sector is there, but it is necessary to have substantial investors ready to invest their funds. Porter points out that if a new company wants to enter a new market, it needs to invest significant capital funds, leading to a gradual erosion of revenues and later </w:t>
      </w:r>
      <w:proofErr w:type="spellStart"/>
      <w:r w:rsidRPr="00C50221">
        <w:rPr>
          <w:rFonts w:ascii="Arial" w:hAnsi="Arial" w:cs="Arial"/>
          <w:lang w:val="en-US"/>
        </w:rPr>
        <w:t>realisation</w:t>
      </w:r>
      <w:proofErr w:type="spellEnd"/>
      <w:r w:rsidRPr="00C50221">
        <w:rPr>
          <w:rFonts w:ascii="Arial" w:hAnsi="Arial" w:cs="Arial"/>
          <w:lang w:val="en-US"/>
        </w:rPr>
        <w:t xml:space="preserve"> of profit (Porter, 1979). Even Tesla, after buying a company in 2004, realized its first electric car only in 2009. It's several years of investment, experimentation and testing to move the product into mass production.</w:t>
      </w:r>
    </w:p>
    <w:p w14:paraId="0F5A5974" w14:textId="7EEBA6B7" w:rsidR="00A157B3" w:rsidRPr="00C50221" w:rsidRDefault="00A157B3" w:rsidP="00C50221">
      <w:pPr>
        <w:pStyle w:val="Heading3"/>
        <w:spacing w:line="360" w:lineRule="auto"/>
        <w:ind w:firstLine="708"/>
        <w:jc w:val="both"/>
        <w:rPr>
          <w:rFonts w:ascii="Arial" w:hAnsi="Arial" w:cs="Arial"/>
          <w:color w:val="auto"/>
          <w:sz w:val="22"/>
          <w:szCs w:val="22"/>
          <w:lang w:val="en-US"/>
        </w:rPr>
      </w:pPr>
      <w:bookmarkStart w:id="20" w:name="_Toc112244422"/>
      <w:r w:rsidRPr="00C50221">
        <w:rPr>
          <w:rFonts w:ascii="Arial" w:hAnsi="Arial" w:cs="Arial"/>
          <w:color w:val="auto"/>
          <w:sz w:val="22"/>
          <w:szCs w:val="22"/>
          <w:lang w:val="en-US"/>
        </w:rPr>
        <w:t>Internal Rivalry</w:t>
      </w:r>
      <w:bookmarkEnd w:id="20"/>
      <w:r w:rsidRPr="00C50221">
        <w:rPr>
          <w:rFonts w:ascii="Arial" w:hAnsi="Arial" w:cs="Arial"/>
          <w:color w:val="auto"/>
          <w:sz w:val="22"/>
          <w:szCs w:val="22"/>
          <w:lang w:val="en-US"/>
        </w:rPr>
        <w:t xml:space="preserve"> </w:t>
      </w:r>
    </w:p>
    <w:p w14:paraId="1A56D992" w14:textId="4B5B29C3" w:rsidR="00C50221" w:rsidRPr="00C50221" w:rsidRDefault="00C50221" w:rsidP="00C50221">
      <w:pPr>
        <w:spacing w:line="360" w:lineRule="auto"/>
        <w:ind w:firstLine="708"/>
        <w:jc w:val="both"/>
        <w:rPr>
          <w:rFonts w:ascii="Arial" w:hAnsi="Arial" w:cs="Arial"/>
          <w:lang w:val="en-US"/>
        </w:rPr>
      </w:pPr>
      <w:r w:rsidRPr="00C50221">
        <w:rPr>
          <w:rFonts w:ascii="Arial" w:hAnsi="Arial" w:cs="Arial"/>
          <w:lang w:val="en-US"/>
        </w:rPr>
        <w:t>There are currently no other competitors in Australia, as in 2006, car manufacturers decided to leave the country, such as General Motors and Toyota. Now, the country mainly produces trucks and heavy-duty vehicles. They are not Tesla's competition. According to Porter, the rivalry of competitors is the presence of many companies of varying sizes and volumes with a competitive market share (Porter, 1979). Currently, this strength is deficient and almost insignificant for Tesla, given that there are virtually no market competitors. Consumers are willing to purchase alternative cars because they currently have no other options than Tesla cars (Dean, 2022).</w:t>
      </w:r>
    </w:p>
    <w:p w14:paraId="7326A0C9" w14:textId="7AA90A1A" w:rsidR="00A157B3" w:rsidRPr="00292EC5" w:rsidRDefault="00A157B3" w:rsidP="003A78FE">
      <w:pPr>
        <w:pStyle w:val="Heading2"/>
        <w:spacing w:line="360" w:lineRule="auto"/>
        <w:ind w:firstLine="708"/>
        <w:jc w:val="both"/>
        <w:rPr>
          <w:rFonts w:ascii="Arial" w:hAnsi="Arial" w:cs="Arial"/>
          <w:b/>
          <w:bCs/>
          <w:color w:val="auto"/>
          <w:sz w:val="22"/>
          <w:szCs w:val="22"/>
        </w:rPr>
      </w:pPr>
      <w:bookmarkStart w:id="21" w:name="_Toc112244423"/>
      <w:r w:rsidRPr="00292EC5">
        <w:rPr>
          <w:rFonts w:ascii="Arial" w:hAnsi="Arial" w:cs="Arial"/>
          <w:b/>
          <w:bCs/>
          <w:color w:val="auto"/>
          <w:sz w:val="22"/>
          <w:szCs w:val="22"/>
          <w:lang w:val="en-US"/>
        </w:rPr>
        <w:t>PESTEL</w:t>
      </w:r>
      <w:r w:rsidRPr="00292EC5">
        <w:rPr>
          <w:rFonts w:ascii="Arial" w:hAnsi="Arial" w:cs="Arial"/>
          <w:b/>
          <w:bCs/>
          <w:color w:val="auto"/>
          <w:sz w:val="22"/>
          <w:szCs w:val="22"/>
        </w:rPr>
        <w:t xml:space="preserve"> </w:t>
      </w:r>
      <w:r w:rsidRPr="00292EC5">
        <w:rPr>
          <w:rFonts w:ascii="Arial" w:hAnsi="Arial" w:cs="Arial"/>
          <w:b/>
          <w:bCs/>
          <w:color w:val="auto"/>
          <w:sz w:val="22"/>
          <w:szCs w:val="22"/>
          <w:lang w:val="en-US"/>
        </w:rPr>
        <w:t>analysis</w:t>
      </w:r>
      <w:bookmarkEnd w:id="21"/>
      <w:r w:rsidRPr="00292EC5">
        <w:rPr>
          <w:rFonts w:ascii="Arial" w:hAnsi="Arial" w:cs="Arial"/>
          <w:b/>
          <w:bCs/>
          <w:color w:val="auto"/>
          <w:sz w:val="22"/>
          <w:szCs w:val="22"/>
        </w:rPr>
        <w:t xml:space="preserve">  </w:t>
      </w:r>
    </w:p>
    <w:p w14:paraId="6936C19E" w14:textId="58A8C228" w:rsidR="003A78FE" w:rsidRPr="003A78FE" w:rsidRDefault="003A78FE" w:rsidP="003A78FE">
      <w:pPr>
        <w:spacing w:line="360" w:lineRule="auto"/>
        <w:ind w:firstLine="708"/>
        <w:jc w:val="both"/>
        <w:rPr>
          <w:rFonts w:ascii="Arial" w:hAnsi="Arial" w:cs="Arial"/>
          <w:lang w:val="en-US"/>
        </w:rPr>
      </w:pPr>
      <w:r w:rsidRPr="003A78FE">
        <w:rPr>
          <w:rFonts w:ascii="Arial" w:hAnsi="Arial" w:cs="Arial"/>
          <w:lang w:val="en-US"/>
        </w:rPr>
        <w:t xml:space="preserve">The PESTEL analysis is an analysis of the external environment, including the calculation of six main groups of factors that most often influence business development in a </w:t>
      </w:r>
      <w:r w:rsidRPr="003A78FE">
        <w:rPr>
          <w:rFonts w:ascii="Arial" w:hAnsi="Arial" w:cs="Arial"/>
          <w:lang w:val="en-US"/>
        </w:rPr>
        <w:lastRenderedPageBreak/>
        <w:t xml:space="preserve">country. These are political, economic, social, technological, environmental and legal factors. Their influence can provide opportunities or threats to the </w:t>
      </w:r>
      <w:r w:rsidR="008A4B96" w:rsidRPr="003A78FE">
        <w:rPr>
          <w:rFonts w:ascii="Arial" w:hAnsi="Arial" w:cs="Arial"/>
          <w:lang w:val="en-US"/>
        </w:rPr>
        <w:t>organization’s</w:t>
      </w:r>
      <w:r w:rsidRPr="003A78FE">
        <w:rPr>
          <w:rFonts w:ascii="Arial" w:hAnsi="Arial" w:cs="Arial"/>
          <w:lang w:val="en-US"/>
        </w:rPr>
        <w:t xml:space="preserve"> development (Jeffs, 2008).</w:t>
      </w:r>
    </w:p>
    <w:p w14:paraId="3386BB77" w14:textId="29135878" w:rsidR="00A157B3" w:rsidRPr="003A78FE" w:rsidRDefault="00A157B3" w:rsidP="003A78FE">
      <w:pPr>
        <w:pStyle w:val="Heading3"/>
        <w:spacing w:line="360" w:lineRule="auto"/>
        <w:ind w:firstLine="708"/>
        <w:jc w:val="both"/>
        <w:rPr>
          <w:rFonts w:ascii="Arial" w:hAnsi="Arial" w:cs="Arial"/>
          <w:color w:val="auto"/>
          <w:sz w:val="22"/>
          <w:szCs w:val="22"/>
          <w:lang w:val="en-US"/>
        </w:rPr>
      </w:pPr>
      <w:bookmarkStart w:id="22" w:name="_Toc112244424"/>
      <w:r w:rsidRPr="003A78FE">
        <w:rPr>
          <w:rFonts w:ascii="Arial" w:hAnsi="Arial" w:cs="Arial"/>
          <w:color w:val="auto"/>
          <w:sz w:val="22"/>
          <w:szCs w:val="22"/>
          <w:lang w:val="en-US"/>
        </w:rPr>
        <w:t>Political</w:t>
      </w:r>
      <w:bookmarkEnd w:id="22"/>
    </w:p>
    <w:p w14:paraId="1A6DA3B1" w14:textId="62C59E50" w:rsidR="003A78FE" w:rsidRPr="003A78FE" w:rsidRDefault="003A78FE" w:rsidP="003A78FE">
      <w:pPr>
        <w:spacing w:line="360" w:lineRule="auto"/>
        <w:ind w:firstLine="708"/>
        <w:jc w:val="both"/>
        <w:rPr>
          <w:rFonts w:ascii="Arial" w:hAnsi="Arial" w:cs="Arial"/>
          <w:lang w:val="en-US"/>
        </w:rPr>
      </w:pPr>
      <w:r w:rsidRPr="003A78FE">
        <w:rPr>
          <w:rFonts w:ascii="Arial" w:hAnsi="Arial" w:cs="Arial"/>
          <w:lang w:val="en-US"/>
        </w:rPr>
        <w:t xml:space="preserve">The Australian Federal Government is supporting the development of the automotive industry during the time of COVID-19. On the one hand, the government is looking for a way to revive car production in the country. For this, it actively participates in the process of promoting business and industry by supporting the leading players. On the other hand, creating an opportunity for more production units will positively impact the post-COVID-19 </w:t>
      </w:r>
      <w:proofErr w:type="spellStart"/>
      <w:r w:rsidRPr="003A78FE">
        <w:rPr>
          <w:rFonts w:ascii="Arial" w:hAnsi="Arial" w:cs="Arial"/>
          <w:lang w:val="en-US"/>
        </w:rPr>
        <w:t>labour</w:t>
      </w:r>
      <w:proofErr w:type="spellEnd"/>
      <w:r w:rsidRPr="003A78FE">
        <w:rPr>
          <w:rFonts w:ascii="Arial" w:hAnsi="Arial" w:cs="Arial"/>
          <w:lang w:val="en-US"/>
        </w:rPr>
        <w:t xml:space="preserve"> crisis. During the crisis, many businesses closed their operations, leading to the need to create new jobs. Furthermore, Tesla purchases specific raw materials and resources from the country, such as nickel and lithium, which would lead to advantages for Tesla and reduce the cost of buying and transporting the raw materials (Dean, 2022). The government is taking the initiative to make the business environment friendly for electric car manufacturers such as Tesla to attract new investors, as the country's auto industry has been in crisis and stagnation for the past few years (Dean, 2022).</w:t>
      </w:r>
    </w:p>
    <w:p w14:paraId="670454D7" w14:textId="5553D26D" w:rsidR="00A157B3" w:rsidRPr="003A78FE" w:rsidRDefault="00A157B3" w:rsidP="003A78FE">
      <w:pPr>
        <w:pStyle w:val="Heading3"/>
        <w:spacing w:line="360" w:lineRule="auto"/>
        <w:jc w:val="both"/>
        <w:rPr>
          <w:rFonts w:ascii="Arial" w:hAnsi="Arial" w:cs="Arial"/>
          <w:color w:val="auto"/>
          <w:sz w:val="22"/>
          <w:szCs w:val="22"/>
          <w:lang w:val="en-US"/>
        </w:rPr>
      </w:pPr>
      <w:bookmarkStart w:id="23" w:name="_Toc112244425"/>
      <w:r w:rsidRPr="003A78FE">
        <w:rPr>
          <w:rFonts w:ascii="Arial" w:hAnsi="Arial" w:cs="Arial"/>
          <w:color w:val="auto"/>
          <w:sz w:val="22"/>
          <w:szCs w:val="22"/>
          <w:lang w:val="en-US"/>
        </w:rPr>
        <w:t>Economic</w:t>
      </w:r>
      <w:bookmarkEnd w:id="23"/>
    </w:p>
    <w:p w14:paraId="14697A21" w14:textId="425D7B77" w:rsidR="003A78FE" w:rsidRPr="003A78FE" w:rsidRDefault="003A78FE" w:rsidP="003A78FE">
      <w:pPr>
        <w:spacing w:line="360" w:lineRule="auto"/>
        <w:jc w:val="both"/>
        <w:rPr>
          <w:rFonts w:ascii="Arial" w:hAnsi="Arial" w:cs="Arial"/>
          <w:lang w:val="en-US"/>
        </w:rPr>
      </w:pPr>
      <w:r w:rsidRPr="003A78FE">
        <w:rPr>
          <w:rFonts w:ascii="Arial" w:hAnsi="Arial" w:cs="Arial"/>
          <w:lang w:val="en-US"/>
        </w:rPr>
        <w:t>The country's primary automotive industry is focused on producing automotive parts for the country and abroad. About 72,000 enterprises are engaged in this activity related to the production and sale of the elements (</w:t>
      </w:r>
      <w:proofErr w:type="spellStart"/>
      <w:r w:rsidRPr="003A78FE">
        <w:rPr>
          <w:rFonts w:ascii="Arial" w:hAnsi="Arial" w:cs="Arial"/>
          <w:lang w:val="en-US"/>
        </w:rPr>
        <w:t>Bletsos</w:t>
      </w:r>
      <w:proofErr w:type="spellEnd"/>
      <w:r w:rsidRPr="003A78FE">
        <w:rPr>
          <w:rFonts w:ascii="Arial" w:hAnsi="Arial" w:cs="Arial"/>
          <w:lang w:val="en-US"/>
        </w:rPr>
        <w:t>, 2021). These are mainly small and medium enterprises. The industry consists of several main sectors focused on producing, selling and repairing auto parts. The industry is massive both worldwide and in Australia. The car buying market is very well developed, as according to data from 2020, there were 900,000 cars sold in the country (</w:t>
      </w:r>
      <w:proofErr w:type="spellStart"/>
      <w:r w:rsidRPr="003A78FE">
        <w:rPr>
          <w:rFonts w:ascii="Arial" w:hAnsi="Arial" w:cs="Arial"/>
          <w:lang w:val="en-US"/>
        </w:rPr>
        <w:t>Bletsos</w:t>
      </w:r>
      <w:proofErr w:type="spellEnd"/>
      <w:r w:rsidRPr="003A78FE">
        <w:rPr>
          <w:rFonts w:ascii="Arial" w:hAnsi="Arial" w:cs="Arial"/>
          <w:lang w:val="en-US"/>
        </w:rPr>
        <w:t>, 2021). The automotive industry is one of the solid financial industries, generating significant revenues for both companies and the government. Also, it strives to develop technological progress, which provokes innovation activity in the world's countries. Therefore, the automotive industry is rapidly growing and aimed at improving the overall performance of the countries' economic situation (</w:t>
      </w:r>
      <w:proofErr w:type="spellStart"/>
      <w:r w:rsidRPr="003A78FE">
        <w:rPr>
          <w:rFonts w:ascii="Arial" w:hAnsi="Arial" w:cs="Arial"/>
          <w:lang w:val="en-US"/>
        </w:rPr>
        <w:t>Bletsos</w:t>
      </w:r>
      <w:proofErr w:type="spellEnd"/>
      <w:r w:rsidRPr="003A78FE">
        <w:rPr>
          <w:rFonts w:ascii="Arial" w:hAnsi="Arial" w:cs="Arial"/>
          <w:lang w:val="en-US"/>
        </w:rPr>
        <w:t>, 2021).</w:t>
      </w:r>
    </w:p>
    <w:p w14:paraId="5F64BAEF" w14:textId="6C4F2CC4" w:rsidR="00B3158E" w:rsidRPr="003A78FE" w:rsidRDefault="00A157B3" w:rsidP="003A78FE">
      <w:pPr>
        <w:pStyle w:val="Heading3"/>
        <w:spacing w:line="360" w:lineRule="auto"/>
        <w:ind w:firstLine="708"/>
        <w:jc w:val="both"/>
        <w:rPr>
          <w:rFonts w:ascii="Arial" w:hAnsi="Arial" w:cs="Arial"/>
          <w:color w:val="auto"/>
          <w:sz w:val="22"/>
          <w:szCs w:val="22"/>
          <w:lang w:val="en-US"/>
        </w:rPr>
      </w:pPr>
      <w:bookmarkStart w:id="24" w:name="_Toc112244426"/>
      <w:r w:rsidRPr="003A78FE">
        <w:rPr>
          <w:rFonts w:ascii="Arial" w:hAnsi="Arial" w:cs="Arial"/>
          <w:color w:val="auto"/>
          <w:sz w:val="22"/>
          <w:szCs w:val="22"/>
          <w:lang w:val="en-US"/>
        </w:rPr>
        <w:t>Social</w:t>
      </w:r>
      <w:bookmarkEnd w:id="24"/>
    </w:p>
    <w:p w14:paraId="429F7C83" w14:textId="5BD84481" w:rsidR="003A78FE" w:rsidRPr="003A78FE" w:rsidRDefault="003A78FE" w:rsidP="003A78FE">
      <w:pPr>
        <w:spacing w:line="360" w:lineRule="auto"/>
        <w:ind w:firstLine="708"/>
        <w:jc w:val="both"/>
        <w:rPr>
          <w:rFonts w:ascii="Arial" w:hAnsi="Arial" w:cs="Arial"/>
          <w:lang w:val="en-US"/>
        </w:rPr>
      </w:pPr>
      <w:r w:rsidRPr="003A78FE">
        <w:rPr>
          <w:rFonts w:ascii="Arial" w:hAnsi="Arial" w:cs="Arial"/>
          <w:lang w:val="en-US"/>
        </w:rPr>
        <w:t xml:space="preserve">One of the most critical elements of the production process is </w:t>
      </w:r>
      <w:r w:rsidR="008A4B96" w:rsidRPr="003A78FE">
        <w:rPr>
          <w:rFonts w:ascii="Arial" w:hAnsi="Arial" w:cs="Arial"/>
          <w:lang w:val="en-US"/>
        </w:rPr>
        <w:t>labor</w:t>
      </w:r>
      <w:r w:rsidRPr="003A78FE">
        <w:rPr>
          <w:rFonts w:ascii="Arial" w:hAnsi="Arial" w:cs="Arial"/>
          <w:lang w:val="en-US"/>
        </w:rPr>
        <w:t xml:space="preserve">. Therefore, it is crucial in electric car production to be well trained and qualified. The specific thing is that most employees need to have more knowledge and better training to work in this field. In addition to the workforce, social factors that have an impact are also related to changing consumer </w:t>
      </w:r>
      <w:r w:rsidR="000500C1" w:rsidRPr="003A78FE">
        <w:rPr>
          <w:rFonts w:ascii="Arial" w:hAnsi="Arial" w:cs="Arial"/>
          <w:lang w:val="en-US"/>
        </w:rPr>
        <w:t>behavior</w:t>
      </w:r>
      <w:r w:rsidRPr="003A78FE">
        <w:rPr>
          <w:rFonts w:ascii="Arial" w:hAnsi="Arial" w:cs="Arial"/>
          <w:lang w:val="en-US"/>
        </w:rPr>
        <w:t xml:space="preserve">. Following the data from the Tesla report, it can be said that more and more consumers are starting to look for an alternative to improve the state of nature by using </w:t>
      </w:r>
      <w:r w:rsidRPr="003A78FE">
        <w:rPr>
          <w:rFonts w:ascii="Arial" w:hAnsi="Arial" w:cs="Arial"/>
          <w:lang w:val="en-US"/>
        </w:rPr>
        <w:lastRenderedPageBreak/>
        <w:t>sustainable automotive vehicles. Therefore, many consumers are increasingly exploring the possibilities of driving electric cars (</w:t>
      </w:r>
      <w:proofErr w:type="spellStart"/>
      <w:r w:rsidRPr="003A78FE">
        <w:rPr>
          <w:rFonts w:ascii="Arial" w:hAnsi="Arial" w:cs="Arial"/>
          <w:lang w:val="en-US"/>
        </w:rPr>
        <w:t>Bletsos</w:t>
      </w:r>
      <w:proofErr w:type="spellEnd"/>
      <w:r w:rsidRPr="003A78FE">
        <w:rPr>
          <w:rFonts w:ascii="Arial" w:hAnsi="Arial" w:cs="Arial"/>
          <w:lang w:val="en-US"/>
        </w:rPr>
        <w:t>, 2021).</w:t>
      </w:r>
    </w:p>
    <w:p w14:paraId="750C498F" w14:textId="047BE696" w:rsidR="00A157B3" w:rsidRPr="003A78FE" w:rsidRDefault="00A157B3" w:rsidP="003A78FE">
      <w:pPr>
        <w:pStyle w:val="Heading3"/>
        <w:spacing w:line="360" w:lineRule="auto"/>
        <w:ind w:firstLine="708"/>
        <w:jc w:val="both"/>
        <w:rPr>
          <w:rFonts w:ascii="Arial" w:hAnsi="Arial" w:cs="Arial"/>
          <w:color w:val="auto"/>
          <w:sz w:val="22"/>
          <w:szCs w:val="22"/>
          <w:lang w:val="en-US"/>
        </w:rPr>
      </w:pPr>
      <w:bookmarkStart w:id="25" w:name="_Toc112244427"/>
      <w:r w:rsidRPr="003A78FE">
        <w:rPr>
          <w:rFonts w:ascii="Arial" w:hAnsi="Arial" w:cs="Arial"/>
          <w:color w:val="auto"/>
          <w:sz w:val="22"/>
          <w:szCs w:val="22"/>
          <w:lang w:val="en-US"/>
        </w:rPr>
        <w:t>Technology</w:t>
      </w:r>
      <w:bookmarkEnd w:id="25"/>
      <w:r w:rsidRPr="003A78FE">
        <w:rPr>
          <w:rFonts w:ascii="Arial" w:hAnsi="Arial" w:cs="Arial"/>
          <w:color w:val="auto"/>
          <w:sz w:val="22"/>
          <w:szCs w:val="22"/>
          <w:lang w:val="en-US"/>
        </w:rPr>
        <w:t xml:space="preserve"> </w:t>
      </w:r>
    </w:p>
    <w:p w14:paraId="31BF8307" w14:textId="77777777" w:rsidR="003A78FE" w:rsidRPr="003A78FE" w:rsidRDefault="003A78FE" w:rsidP="003A78FE">
      <w:pPr>
        <w:spacing w:line="360" w:lineRule="auto"/>
        <w:ind w:firstLine="708"/>
        <w:jc w:val="both"/>
        <w:rPr>
          <w:rFonts w:ascii="Arial" w:hAnsi="Arial" w:cs="Arial"/>
          <w:lang w:val="en-US"/>
        </w:rPr>
      </w:pPr>
      <w:r w:rsidRPr="003A78FE">
        <w:rPr>
          <w:rFonts w:ascii="Arial" w:hAnsi="Arial" w:cs="Arial"/>
          <w:lang w:val="en-US"/>
        </w:rPr>
        <w:t>This group of factors has a significant impact on the development of electric vehicles. Innovation is a big step and leads to changes in people's perceptions regarding their understanding of sustainability and environmental protection. The Covid-19 pandemic has slowed innovation and technological development in Australia to some extent, reducing some processes. One of the most significant issues during Covid-19 that still poses a challenge to the tech industry is the lack of microchips and their scarcity. Technology is said to be essential for business development, as are electric cars (Dean, 2022). The lack of such critical technological means and materials slows down innovation processes.</w:t>
      </w:r>
    </w:p>
    <w:p w14:paraId="2C955362" w14:textId="671EAD50" w:rsidR="003A78FE" w:rsidRPr="003A78FE" w:rsidRDefault="003A78FE" w:rsidP="003A78FE">
      <w:pPr>
        <w:spacing w:line="360" w:lineRule="auto"/>
        <w:ind w:firstLine="708"/>
        <w:jc w:val="both"/>
        <w:rPr>
          <w:rFonts w:ascii="Arial" w:hAnsi="Arial" w:cs="Arial"/>
          <w:lang w:val="en-US"/>
        </w:rPr>
      </w:pPr>
      <w:r w:rsidRPr="003A78FE">
        <w:rPr>
          <w:rFonts w:ascii="Arial" w:hAnsi="Arial" w:cs="Arial"/>
          <w:lang w:val="en-US"/>
        </w:rPr>
        <w:t>Moreover, it has not wholly stopped technological progress but gradually began to advance and develop (Dean, 2022). Progress has not been eliminated, but after COVID-19, the industry is recovering progressively and rebalancing to establish its previous stability and progress. A pandemic has halted and reduced technological progress, slowing down various processes depending on the manufacturing industry.</w:t>
      </w:r>
    </w:p>
    <w:p w14:paraId="14A6B563" w14:textId="3E0F19CC" w:rsidR="00A157B3" w:rsidRPr="003A78FE" w:rsidRDefault="00A157B3" w:rsidP="003A78FE">
      <w:pPr>
        <w:pStyle w:val="Heading3"/>
        <w:spacing w:line="360" w:lineRule="auto"/>
        <w:ind w:firstLine="708"/>
        <w:jc w:val="both"/>
        <w:rPr>
          <w:rFonts w:ascii="Arial" w:hAnsi="Arial" w:cs="Arial"/>
          <w:color w:val="auto"/>
          <w:sz w:val="22"/>
          <w:szCs w:val="22"/>
          <w:lang w:val="en-US"/>
        </w:rPr>
      </w:pPr>
      <w:bookmarkStart w:id="26" w:name="_Toc112244428"/>
      <w:r w:rsidRPr="003A78FE">
        <w:rPr>
          <w:rFonts w:ascii="Arial" w:hAnsi="Arial" w:cs="Arial"/>
          <w:color w:val="auto"/>
          <w:sz w:val="22"/>
          <w:szCs w:val="22"/>
          <w:lang w:val="en-US"/>
        </w:rPr>
        <w:t>Environmental</w:t>
      </w:r>
      <w:bookmarkEnd w:id="26"/>
    </w:p>
    <w:p w14:paraId="265AC50E" w14:textId="554D00E2" w:rsidR="003A78FE" w:rsidRPr="003A78FE" w:rsidRDefault="003A78FE" w:rsidP="003A78FE">
      <w:pPr>
        <w:spacing w:line="360" w:lineRule="auto"/>
        <w:ind w:firstLine="708"/>
        <w:jc w:val="both"/>
        <w:rPr>
          <w:rFonts w:ascii="Arial" w:hAnsi="Arial" w:cs="Arial"/>
          <w:lang w:val="en-US"/>
        </w:rPr>
      </w:pPr>
      <w:r w:rsidRPr="003A78FE">
        <w:rPr>
          <w:rFonts w:ascii="Arial" w:hAnsi="Arial" w:cs="Arial"/>
          <w:lang w:val="en-US"/>
        </w:rPr>
        <w:t>Many industries worldwide are accused of causing environmental pollution, being forced in one form or another to look for alternatives in their production to minimize the environmental impact. Cars mainly pollute with their harmful emissions, which leads to an increase in toxic gases in the atmosphere. Like all sectors, this one is affected by climate change. However, electric cars represent an alternative and lead to a reduction of harmful emissions and fuel the concept of zero harmful emissions. It found that by 2030, more Australians will be turning their attention to buying and owning electric cars. This will result in sustainable stability being achieved (</w:t>
      </w:r>
      <w:proofErr w:type="spellStart"/>
      <w:r w:rsidRPr="003A78FE">
        <w:rPr>
          <w:rFonts w:ascii="Arial" w:hAnsi="Arial" w:cs="Arial"/>
          <w:lang w:val="en-US"/>
        </w:rPr>
        <w:t>Bletsos</w:t>
      </w:r>
      <w:proofErr w:type="spellEnd"/>
      <w:r w:rsidRPr="003A78FE">
        <w:rPr>
          <w:rFonts w:ascii="Arial" w:hAnsi="Arial" w:cs="Arial"/>
          <w:lang w:val="en-US"/>
        </w:rPr>
        <w:t>, 2021). More and more opportunities will open up for Tesla in Australia as the interest and opportunities of Australian citizens to use electric cars as vehicles increase (</w:t>
      </w:r>
      <w:proofErr w:type="spellStart"/>
      <w:r w:rsidRPr="003A78FE">
        <w:rPr>
          <w:rFonts w:ascii="Arial" w:hAnsi="Arial" w:cs="Arial"/>
          <w:lang w:val="en-US"/>
        </w:rPr>
        <w:t>Blestos</w:t>
      </w:r>
      <w:proofErr w:type="spellEnd"/>
      <w:r w:rsidRPr="003A78FE">
        <w:rPr>
          <w:rFonts w:ascii="Arial" w:hAnsi="Arial" w:cs="Arial"/>
          <w:lang w:val="en-US"/>
        </w:rPr>
        <w:t>, 2021).</w:t>
      </w:r>
    </w:p>
    <w:p w14:paraId="77829F6A" w14:textId="50504C65" w:rsidR="00A157B3" w:rsidRPr="003A78FE" w:rsidRDefault="00A157B3" w:rsidP="003A78FE">
      <w:pPr>
        <w:pStyle w:val="Heading3"/>
        <w:spacing w:line="360" w:lineRule="auto"/>
        <w:ind w:firstLine="708"/>
        <w:jc w:val="both"/>
        <w:rPr>
          <w:rFonts w:ascii="Arial" w:hAnsi="Arial" w:cs="Arial"/>
          <w:color w:val="auto"/>
          <w:sz w:val="22"/>
          <w:szCs w:val="22"/>
          <w:lang w:val="en-US"/>
        </w:rPr>
      </w:pPr>
      <w:bookmarkStart w:id="27" w:name="_Toc112244429"/>
      <w:r w:rsidRPr="003A78FE">
        <w:rPr>
          <w:rFonts w:ascii="Arial" w:hAnsi="Arial" w:cs="Arial"/>
          <w:color w:val="auto"/>
          <w:sz w:val="22"/>
          <w:szCs w:val="22"/>
          <w:lang w:val="en-US"/>
        </w:rPr>
        <w:t>Legal</w:t>
      </w:r>
      <w:bookmarkEnd w:id="27"/>
      <w:r w:rsidRPr="003A78FE">
        <w:rPr>
          <w:rFonts w:ascii="Arial" w:hAnsi="Arial" w:cs="Arial"/>
          <w:color w:val="auto"/>
          <w:sz w:val="22"/>
          <w:szCs w:val="22"/>
          <w:lang w:val="en-US"/>
        </w:rPr>
        <w:t xml:space="preserve"> </w:t>
      </w:r>
    </w:p>
    <w:p w14:paraId="403242E8" w14:textId="5000FDBC" w:rsidR="003A78FE" w:rsidRPr="003A78FE" w:rsidRDefault="003A78FE" w:rsidP="003A78FE">
      <w:pPr>
        <w:spacing w:line="360" w:lineRule="auto"/>
        <w:ind w:firstLine="708"/>
        <w:jc w:val="both"/>
        <w:rPr>
          <w:rFonts w:ascii="Arial" w:hAnsi="Arial" w:cs="Arial"/>
          <w:lang w:val="en-US"/>
        </w:rPr>
      </w:pPr>
      <w:r w:rsidRPr="003A78FE">
        <w:rPr>
          <w:rFonts w:ascii="Arial" w:hAnsi="Arial" w:cs="Arial"/>
          <w:lang w:val="en-US"/>
        </w:rPr>
        <w:t>Like any activity, this one has special legislative provisions that regulate and exercise control over the movement. First, these are legislative provisions affecting the work of people and citizens, observing specific rules for the working environment. For example, providing a safe work environment protects the company's employees. In addition, specific safety standards are required for producing electric vehicles, with internal procedures and regulations in place to achieve greater efficiency (Dean, 2022).</w:t>
      </w:r>
    </w:p>
    <w:p w14:paraId="4AB9F982" w14:textId="24B19CD2" w:rsidR="00872558" w:rsidRDefault="00872558" w:rsidP="00B56273">
      <w:pPr>
        <w:pStyle w:val="Heading1"/>
        <w:spacing w:line="360" w:lineRule="auto"/>
        <w:ind w:firstLine="708"/>
        <w:jc w:val="both"/>
        <w:rPr>
          <w:rFonts w:ascii="Arial" w:hAnsi="Arial" w:cs="Arial"/>
          <w:b/>
          <w:bCs/>
          <w:color w:val="auto"/>
          <w:sz w:val="22"/>
          <w:szCs w:val="22"/>
        </w:rPr>
      </w:pPr>
      <w:bookmarkStart w:id="28" w:name="_Toc112244430"/>
      <w:r w:rsidRPr="003A78FE">
        <w:rPr>
          <w:rFonts w:ascii="Arial" w:hAnsi="Arial" w:cs="Arial"/>
          <w:b/>
          <w:bCs/>
          <w:color w:val="auto"/>
          <w:sz w:val="22"/>
          <w:szCs w:val="22"/>
          <w:lang w:val="en-US"/>
        </w:rPr>
        <w:lastRenderedPageBreak/>
        <w:t>Conclusion</w:t>
      </w:r>
      <w:bookmarkEnd w:id="28"/>
      <w:r w:rsidRPr="003A78FE">
        <w:rPr>
          <w:rFonts w:ascii="Arial" w:hAnsi="Arial" w:cs="Arial"/>
          <w:b/>
          <w:bCs/>
          <w:color w:val="auto"/>
          <w:sz w:val="22"/>
          <w:szCs w:val="22"/>
        </w:rPr>
        <w:t xml:space="preserve"> </w:t>
      </w:r>
    </w:p>
    <w:p w14:paraId="4CD9E40D" w14:textId="41AD8E0B" w:rsidR="00B56273" w:rsidRDefault="00B56273" w:rsidP="00B56273">
      <w:pPr>
        <w:spacing w:line="360" w:lineRule="auto"/>
        <w:ind w:firstLine="708"/>
        <w:jc w:val="both"/>
        <w:rPr>
          <w:rFonts w:ascii="Arial" w:hAnsi="Arial" w:cs="Arial"/>
          <w:lang w:val="en-US"/>
        </w:rPr>
      </w:pPr>
      <w:r w:rsidRPr="00B56273">
        <w:rPr>
          <w:rFonts w:ascii="Arial" w:hAnsi="Arial" w:cs="Arial"/>
          <w:lang w:val="en-US"/>
        </w:rPr>
        <w:t xml:space="preserve">The analysis findings suggest that the Tesla corporation is not particularly significantly affected by the changes that have occurred as a direct result of Covid-19. On the one hand, its possibilities are sufficiently extensive to ensure that the current crisis will not impact its development. On the other hand, Covid-19 enables a firm to grow Australia as a new market that offers new chances, which presents the </w:t>
      </w:r>
      <w:r w:rsidR="000500C1" w:rsidRPr="00B56273">
        <w:rPr>
          <w:rFonts w:ascii="Arial" w:hAnsi="Arial" w:cs="Arial"/>
          <w:lang w:val="en-US"/>
        </w:rPr>
        <w:t>organization</w:t>
      </w:r>
      <w:r w:rsidRPr="00B56273">
        <w:rPr>
          <w:rFonts w:ascii="Arial" w:hAnsi="Arial" w:cs="Arial"/>
          <w:lang w:val="en-US"/>
        </w:rPr>
        <w:t xml:space="preserve"> with a potential business expansion opportunity. The only more significant effect the pandemic will have on the corporation is that a significant portion of Tesla's products relies on future technological advancement. The Tesla company's total activities would suffer as a result of the slowdown in its development. The technological process speeds up, but this might result in fewer prospects for further progress in the future. Despite this, the analysis concludes that Tesla has </w:t>
      </w:r>
      <w:proofErr w:type="spellStart"/>
      <w:r w:rsidRPr="00B56273">
        <w:rPr>
          <w:rFonts w:ascii="Arial" w:hAnsi="Arial" w:cs="Arial"/>
          <w:lang w:val="en-US"/>
        </w:rPr>
        <w:t>favourable</w:t>
      </w:r>
      <w:proofErr w:type="spellEnd"/>
      <w:r w:rsidRPr="00B56273">
        <w:rPr>
          <w:rFonts w:ascii="Arial" w:hAnsi="Arial" w:cs="Arial"/>
          <w:lang w:val="en-US"/>
        </w:rPr>
        <w:t xml:space="preserve"> prospects for expanding its presence in the Australian market and that this is the case. However, Covid-19 does not have a detrimental impact on the business's operations. The globe will recover from the epidemic's effects in the next few years, but this recovery will take just a short time.</w:t>
      </w:r>
    </w:p>
    <w:p w14:paraId="49EF9CDF" w14:textId="0861E6E4" w:rsidR="007E0455" w:rsidRDefault="007E0455">
      <w:pPr>
        <w:rPr>
          <w:rFonts w:ascii="Arial" w:hAnsi="Arial" w:cs="Arial"/>
          <w:lang w:val="en-US"/>
        </w:rPr>
      </w:pPr>
      <w:r>
        <w:rPr>
          <w:rFonts w:ascii="Arial" w:hAnsi="Arial" w:cs="Arial"/>
          <w:lang w:val="en-US"/>
        </w:rPr>
        <w:br w:type="page"/>
      </w:r>
    </w:p>
    <w:p w14:paraId="2EE35E12" w14:textId="77777777" w:rsidR="007E0455" w:rsidRPr="00B56273" w:rsidRDefault="007E0455" w:rsidP="00B56273">
      <w:pPr>
        <w:spacing w:line="360" w:lineRule="auto"/>
        <w:ind w:firstLine="708"/>
        <w:jc w:val="both"/>
        <w:rPr>
          <w:rFonts w:ascii="Arial" w:hAnsi="Arial" w:cs="Arial"/>
          <w:lang w:val="en-US"/>
        </w:rPr>
      </w:pPr>
    </w:p>
    <w:p w14:paraId="0F422398" w14:textId="6BDAA9A2" w:rsidR="00872558" w:rsidRPr="003A78FE" w:rsidRDefault="00872558" w:rsidP="00B56273">
      <w:pPr>
        <w:pStyle w:val="Heading1"/>
        <w:spacing w:line="360" w:lineRule="auto"/>
        <w:ind w:firstLine="708"/>
        <w:jc w:val="both"/>
        <w:rPr>
          <w:rFonts w:ascii="Arial" w:hAnsi="Arial" w:cs="Arial"/>
          <w:b/>
          <w:bCs/>
          <w:color w:val="auto"/>
          <w:sz w:val="22"/>
          <w:szCs w:val="22"/>
        </w:rPr>
      </w:pPr>
      <w:bookmarkStart w:id="29" w:name="_Toc112244431"/>
      <w:r w:rsidRPr="00E853AE">
        <w:rPr>
          <w:rFonts w:ascii="Arial" w:hAnsi="Arial" w:cs="Arial"/>
          <w:b/>
          <w:bCs/>
          <w:color w:val="auto"/>
          <w:sz w:val="22"/>
          <w:szCs w:val="22"/>
          <w:lang w:val="es-ES"/>
        </w:rPr>
        <w:t>References</w:t>
      </w:r>
      <w:bookmarkEnd w:id="29"/>
      <w:r w:rsidRPr="003A78FE">
        <w:rPr>
          <w:rFonts w:ascii="Arial" w:hAnsi="Arial" w:cs="Arial"/>
          <w:b/>
          <w:bCs/>
          <w:color w:val="auto"/>
          <w:sz w:val="22"/>
          <w:szCs w:val="22"/>
        </w:rPr>
        <w:t xml:space="preserve"> </w:t>
      </w:r>
    </w:p>
    <w:p w14:paraId="1E4BCFFB" w14:textId="5A26791D" w:rsidR="00E853AE" w:rsidRPr="007023BA" w:rsidRDefault="00E853AE" w:rsidP="007023BA">
      <w:pPr>
        <w:pStyle w:val="ListParagraph"/>
        <w:numPr>
          <w:ilvl w:val="0"/>
          <w:numId w:val="1"/>
        </w:numPr>
        <w:spacing w:line="360" w:lineRule="auto"/>
        <w:jc w:val="both"/>
        <w:rPr>
          <w:rFonts w:ascii="Arial" w:hAnsi="Arial" w:cs="Arial"/>
          <w:lang w:val="en-US"/>
        </w:rPr>
      </w:pPr>
      <w:proofErr w:type="spellStart"/>
      <w:r w:rsidRPr="007023BA">
        <w:rPr>
          <w:rFonts w:ascii="Arial" w:hAnsi="Arial" w:cs="Arial"/>
          <w:lang w:val="en-US"/>
        </w:rPr>
        <w:t>Blestos</w:t>
      </w:r>
      <w:proofErr w:type="spellEnd"/>
      <w:r w:rsidRPr="007023BA">
        <w:rPr>
          <w:rFonts w:ascii="Arial" w:hAnsi="Arial" w:cs="Arial"/>
          <w:lang w:val="en-US"/>
        </w:rPr>
        <w:t xml:space="preserve">, S. (2021). Directors in Australia Automobile Industry Available on </w:t>
      </w:r>
      <w:hyperlink r:id="rId10" w:history="1">
        <w:r w:rsidRPr="007023BA">
          <w:rPr>
            <w:rStyle w:val="Hyperlink"/>
            <w:rFonts w:ascii="Arial" w:hAnsi="Arial" w:cs="Arial"/>
            <w:lang w:val="en-US"/>
          </w:rPr>
          <w:t>https://vacc.com.au/Portals/0/Publications/Industry%20Report%202021/2021%20Directions%20in%20Australias%20Automotive%20Industry_pp.pdf?ver=2021-05-20-14</w:t>
        </w:r>
      </w:hyperlink>
      <w:r w:rsidRPr="007023BA">
        <w:rPr>
          <w:rFonts w:ascii="Arial" w:hAnsi="Arial" w:cs="Arial"/>
          <w:lang w:val="en-US"/>
        </w:rPr>
        <w:t xml:space="preserve"> Last accessed on 24 August 2022 </w:t>
      </w:r>
    </w:p>
    <w:p w14:paraId="11012D12" w14:textId="247234E5" w:rsidR="00E853AE" w:rsidRDefault="00E853AE"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Dean, M. (2022). Rebuildin</w:t>
      </w:r>
      <w:r w:rsidR="007E0455" w:rsidRPr="007023BA">
        <w:rPr>
          <w:rFonts w:ascii="Arial" w:hAnsi="Arial" w:cs="Arial"/>
          <w:lang w:val="en-US"/>
        </w:rPr>
        <w:t>g</w:t>
      </w:r>
      <w:r w:rsidRPr="007023BA">
        <w:rPr>
          <w:rFonts w:ascii="Arial" w:hAnsi="Arial" w:cs="Arial"/>
          <w:lang w:val="en-US"/>
        </w:rPr>
        <w:t xml:space="preserve"> Vehicle Manufactur9ing in Australia: Industrial opportunities in the electrified future. Center of Future Work </w:t>
      </w:r>
    </w:p>
    <w:p w14:paraId="4C640990" w14:textId="40AF070D" w:rsidR="007023BA" w:rsidRPr="007023BA" w:rsidRDefault="007023BA" w:rsidP="007023BA">
      <w:pPr>
        <w:pStyle w:val="ListParagraph"/>
        <w:numPr>
          <w:ilvl w:val="0"/>
          <w:numId w:val="1"/>
        </w:numPr>
        <w:spacing w:line="360" w:lineRule="auto"/>
        <w:jc w:val="both"/>
        <w:rPr>
          <w:rFonts w:ascii="Arial" w:hAnsi="Arial" w:cs="Arial"/>
          <w:lang w:val="en-US"/>
        </w:rPr>
      </w:pPr>
      <w:r>
        <w:rPr>
          <w:rFonts w:ascii="Arial" w:hAnsi="Arial" w:cs="Arial"/>
          <w:lang w:val="en-US"/>
        </w:rPr>
        <w:t xml:space="preserve">Electric Vehicle Council, (2020). State of Electric Vehicle Available on </w:t>
      </w:r>
      <w:hyperlink r:id="rId11" w:history="1">
        <w:r w:rsidRPr="00B550B4">
          <w:rPr>
            <w:rStyle w:val="Hyperlink"/>
            <w:rFonts w:ascii="Arial" w:hAnsi="Arial" w:cs="Arial"/>
            <w:lang w:val="en-US"/>
          </w:rPr>
          <w:t>https://electricvehiclecouncil.com.au/wp-content/uploads/2020/08/EVC-State-of-EVs-2020-report.pdf</w:t>
        </w:r>
      </w:hyperlink>
      <w:r>
        <w:rPr>
          <w:rFonts w:ascii="Arial" w:hAnsi="Arial" w:cs="Arial"/>
          <w:lang w:val="en-US"/>
        </w:rPr>
        <w:t xml:space="preserve"> Last accessed on 24 August 2022 </w:t>
      </w:r>
    </w:p>
    <w:p w14:paraId="56FEFCCA" w14:textId="1DB5FC6B" w:rsidR="007E0455" w:rsidRPr="007023BA" w:rsidRDefault="007E0455"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 xml:space="preserve">Jeffs, (2008). Strategic Management SAGE Publications </w:t>
      </w:r>
    </w:p>
    <w:p w14:paraId="69A16006" w14:textId="36A855FF" w:rsidR="007023BA" w:rsidRPr="007023BA" w:rsidRDefault="007023BA" w:rsidP="007023BA">
      <w:pPr>
        <w:pStyle w:val="ListParagraph"/>
        <w:numPr>
          <w:ilvl w:val="0"/>
          <w:numId w:val="1"/>
        </w:numPr>
        <w:spacing w:line="360" w:lineRule="auto"/>
        <w:rPr>
          <w:rFonts w:ascii="Arial" w:hAnsi="Arial" w:cs="Arial"/>
          <w:lang w:val="en-US"/>
        </w:rPr>
      </w:pPr>
      <w:r w:rsidRPr="007023BA">
        <w:rPr>
          <w:rFonts w:ascii="Arial" w:hAnsi="Arial" w:cs="Arial"/>
          <w:lang w:val="en-US"/>
        </w:rPr>
        <w:t xml:space="preserve">Kane, (2022).  Tesla Q4 2021 Final EV Delivery Numbers and Outlook. Available on https://insideevs.com/news/563407/tesla-2021q4-final-delivery-numbers/ Last accessed on 25 August 2022 </w:t>
      </w:r>
    </w:p>
    <w:p w14:paraId="68F38B6C" w14:textId="488FE252" w:rsidR="007E0455" w:rsidRPr="007023BA" w:rsidRDefault="007E0455"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Kotler, Ph., Armstrong, G. (2016). Principals of Marketing, 16</w:t>
      </w:r>
      <w:r w:rsidRPr="007023BA">
        <w:rPr>
          <w:rFonts w:ascii="Arial" w:hAnsi="Arial" w:cs="Arial"/>
          <w:vertAlign w:val="superscript"/>
          <w:lang w:val="en-US"/>
        </w:rPr>
        <w:t>th</w:t>
      </w:r>
      <w:r w:rsidRPr="007023BA">
        <w:rPr>
          <w:rFonts w:ascii="Arial" w:hAnsi="Arial" w:cs="Arial"/>
          <w:lang w:val="en-US"/>
        </w:rPr>
        <w:t xml:space="preserve"> Ed., Pearson </w:t>
      </w:r>
    </w:p>
    <w:p w14:paraId="288C6033" w14:textId="1F01298C" w:rsidR="00E853AE" w:rsidRPr="007023BA" w:rsidRDefault="00E853AE"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Porter, M. (1979). How Competitive Forces Shape Strategy? Harvard Business Review</w:t>
      </w:r>
    </w:p>
    <w:p w14:paraId="1F2E5AE2" w14:textId="5F0C1423" w:rsidR="00E853AE" w:rsidRPr="007023BA" w:rsidRDefault="00E853AE"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Porter, M. (1985). Competitive Advantages. New York</w:t>
      </w:r>
    </w:p>
    <w:p w14:paraId="6D6D774D" w14:textId="41692EE8" w:rsidR="00E853AE" w:rsidRPr="007023BA" w:rsidRDefault="00E853AE"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 xml:space="preserve">Porter, M. (1990). The Competitive Advantages of Nations. Harvard Business Review </w:t>
      </w:r>
    </w:p>
    <w:p w14:paraId="7B393F70" w14:textId="66E1C299" w:rsidR="00E853AE" w:rsidRPr="007023BA" w:rsidRDefault="00E853AE"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 xml:space="preserve">Vance, A. (2015). Elon Must: Tesla, SpaceX and the Quest for Fantastic Figure. New York: Harper Collins. </w:t>
      </w:r>
    </w:p>
    <w:p w14:paraId="7DF34444" w14:textId="14EB5BEF" w:rsidR="007E0455" w:rsidRPr="007023BA" w:rsidRDefault="007E0455"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 xml:space="preserve">Tesla, (2022). Tesla official Web Site </w:t>
      </w:r>
      <w:hyperlink r:id="rId12" w:history="1">
        <w:r w:rsidRPr="007023BA">
          <w:rPr>
            <w:rStyle w:val="Hyperlink"/>
            <w:rFonts w:ascii="Arial" w:hAnsi="Arial" w:cs="Arial"/>
            <w:lang w:val="en-US"/>
          </w:rPr>
          <w:t>https://www.tesla.com/?redirect=no</w:t>
        </w:r>
      </w:hyperlink>
      <w:r w:rsidRPr="007023BA">
        <w:rPr>
          <w:rFonts w:ascii="Arial" w:hAnsi="Arial" w:cs="Arial"/>
          <w:lang w:val="en-US"/>
        </w:rPr>
        <w:t xml:space="preserve"> </w:t>
      </w:r>
    </w:p>
    <w:p w14:paraId="2432A3DC" w14:textId="5EC610FF" w:rsidR="007E0455" w:rsidRPr="007023BA" w:rsidRDefault="007E0455"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 xml:space="preserve">Tesla, (2020). Impact Report. Available on https://www.tesla.com/ns_videos/2020-tesla-impact-report.pdf Last accessed on 24 August 2022 </w:t>
      </w:r>
    </w:p>
    <w:p w14:paraId="03B55FF2" w14:textId="6D395133" w:rsidR="007023BA" w:rsidRPr="007023BA" w:rsidRDefault="007023BA"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 xml:space="preserve">Tesla, (2022). Tesla’s Long -Term Strength. Available on https://www.tesla.com/en_ca/manufacturing Last accessed on 24 August 2022 </w:t>
      </w:r>
    </w:p>
    <w:p w14:paraId="6F86DDDA" w14:textId="5A20943B" w:rsidR="007023BA" w:rsidRPr="007023BA" w:rsidRDefault="007023BA" w:rsidP="007023BA">
      <w:pPr>
        <w:pStyle w:val="ListParagraph"/>
        <w:numPr>
          <w:ilvl w:val="0"/>
          <w:numId w:val="1"/>
        </w:numPr>
        <w:spacing w:line="360" w:lineRule="auto"/>
        <w:jc w:val="both"/>
        <w:rPr>
          <w:rFonts w:ascii="Arial" w:hAnsi="Arial" w:cs="Arial"/>
          <w:lang w:val="en-US"/>
        </w:rPr>
      </w:pPr>
      <w:r w:rsidRPr="007023BA">
        <w:rPr>
          <w:rFonts w:ascii="Arial" w:hAnsi="Arial" w:cs="Arial"/>
          <w:lang w:val="en-US"/>
        </w:rPr>
        <w:t xml:space="preserve">Tesla, (2020). Annual Report Tesla Inc. Available on </w:t>
      </w:r>
      <w:hyperlink r:id="rId13" w:history="1">
        <w:r w:rsidRPr="007023BA">
          <w:rPr>
            <w:rStyle w:val="Hyperlink"/>
            <w:rFonts w:ascii="Arial" w:hAnsi="Arial" w:cs="Arial"/>
            <w:lang w:val="en-US"/>
          </w:rPr>
          <w:t>https://ir.tesla.com/_flysystem/s3/sec/000156459021004599/tsla-10k_20201231-gen.pdf</w:t>
        </w:r>
      </w:hyperlink>
      <w:r w:rsidRPr="007023BA">
        <w:rPr>
          <w:rFonts w:ascii="Arial" w:hAnsi="Arial" w:cs="Arial"/>
          <w:lang w:val="en-US"/>
        </w:rPr>
        <w:t xml:space="preserve"> Last accessed on 24 August 2022 </w:t>
      </w:r>
    </w:p>
    <w:sectPr w:rsidR="007023BA" w:rsidRPr="007023BA" w:rsidSect="0038737F">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F0A18" w14:textId="77777777" w:rsidR="00CF4806" w:rsidRDefault="00CF4806" w:rsidP="0038737F">
      <w:pPr>
        <w:spacing w:after="0" w:line="240" w:lineRule="auto"/>
      </w:pPr>
      <w:r>
        <w:separator/>
      </w:r>
    </w:p>
  </w:endnote>
  <w:endnote w:type="continuationSeparator" w:id="0">
    <w:p w14:paraId="179F6C09" w14:textId="77777777" w:rsidR="00CF4806" w:rsidRDefault="00CF4806" w:rsidP="00387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218310"/>
      <w:docPartObj>
        <w:docPartGallery w:val="Page Numbers (Bottom of Page)"/>
        <w:docPartUnique/>
      </w:docPartObj>
    </w:sdtPr>
    <w:sdtContent>
      <w:p w14:paraId="7C7BECF7" w14:textId="3883D7EB" w:rsidR="0038737F" w:rsidRDefault="0038737F">
        <w:pPr>
          <w:pStyle w:val="Footer"/>
          <w:jc w:val="center"/>
        </w:pPr>
        <w:r>
          <w:fldChar w:fldCharType="begin"/>
        </w:r>
        <w:r>
          <w:instrText>PAGE   \* MERGEFORMAT</w:instrText>
        </w:r>
        <w:r>
          <w:fldChar w:fldCharType="separate"/>
        </w:r>
        <w:r>
          <w:rPr>
            <w:lang w:val="en-GB"/>
          </w:rPr>
          <w:t>2</w:t>
        </w:r>
        <w:r>
          <w:fldChar w:fldCharType="end"/>
        </w:r>
      </w:p>
    </w:sdtContent>
  </w:sdt>
  <w:p w14:paraId="55C4888B" w14:textId="77777777" w:rsidR="0038737F" w:rsidRDefault="00387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FD104" w14:textId="77777777" w:rsidR="00CF4806" w:rsidRDefault="00CF4806" w:rsidP="0038737F">
      <w:pPr>
        <w:spacing w:after="0" w:line="240" w:lineRule="auto"/>
      </w:pPr>
      <w:r>
        <w:separator/>
      </w:r>
    </w:p>
  </w:footnote>
  <w:footnote w:type="continuationSeparator" w:id="0">
    <w:p w14:paraId="2536A01F" w14:textId="77777777" w:rsidR="00CF4806" w:rsidRDefault="00CF4806" w:rsidP="003873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75531"/>
    <w:multiLevelType w:val="hybridMultilevel"/>
    <w:tmpl w:val="186C544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2C50344B"/>
    <w:multiLevelType w:val="hybridMultilevel"/>
    <w:tmpl w:val="A89E611C"/>
    <w:lvl w:ilvl="0" w:tplc="D70EAC1E">
      <w:start w:val="1"/>
      <w:numFmt w:val="bullet"/>
      <w:lvlText w:val=" "/>
      <w:lvlJc w:val="left"/>
      <w:pPr>
        <w:tabs>
          <w:tab w:val="num" w:pos="720"/>
        </w:tabs>
        <w:ind w:left="720" w:hanging="360"/>
      </w:pPr>
      <w:rPr>
        <w:rFonts w:ascii="Calibri" w:hAnsi="Calibri" w:hint="default"/>
      </w:rPr>
    </w:lvl>
    <w:lvl w:ilvl="1" w:tplc="8E04B9A6" w:tentative="1">
      <w:start w:val="1"/>
      <w:numFmt w:val="bullet"/>
      <w:lvlText w:val=" "/>
      <w:lvlJc w:val="left"/>
      <w:pPr>
        <w:tabs>
          <w:tab w:val="num" w:pos="1440"/>
        </w:tabs>
        <w:ind w:left="1440" w:hanging="360"/>
      </w:pPr>
      <w:rPr>
        <w:rFonts w:ascii="Calibri" w:hAnsi="Calibri" w:hint="default"/>
      </w:rPr>
    </w:lvl>
    <w:lvl w:ilvl="2" w:tplc="868AE252" w:tentative="1">
      <w:start w:val="1"/>
      <w:numFmt w:val="bullet"/>
      <w:lvlText w:val=" "/>
      <w:lvlJc w:val="left"/>
      <w:pPr>
        <w:tabs>
          <w:tab w:val="num" w:pos="2160"/>
        </w:tabs>
        <w:ind w:left="2160" w:hanging="360"/>
      </w:pPr>
      <w:rPr>
        <w:rFonts w:ascii="Calibri" w:hAnsi="Calibri" w:hint="default"/>
      </w:rPr>
    </w:lvl>
    <w:lvl w:ilvl="3" w:tplc="F9FCD9E6" w:tentative="1">
      <w:start w:val="1"/>
      <w:numFmt w:val="bullet"/>
      <w:lvlText w:val=" "/>
      <w:lvlJc w:val="left"/>
      <w:pPr>
        <w:tabs>
          <w:tab w:val="num" w:pos="2880"/>
        </w:tabs>
        <w:ind w:left="2880" w:hanging="360"/>
      </w:pPr>
      <w:rPr>
        <w:rFonts w:ascii="Calibri" w:hAnsi="Calibri" w:hint="default"/>
      </w:rPr>
    </w:lvl>
    <w:lvl w:ilvl="4" w:tplc="05B0B00E" w:tentative="1">
      <w:start w:val="1"/>
      <w:numFmt w:val="bullet"/>
      <w:lvlText w:val=" "/>
      <w:lvlJc w:val="left"/>
      <w:pPr>
        <w:tabs>
          <w:tab w:val="num" w:pos="3600"/>
        </w:tabs>
        <w:ind w:left="3600" w:hanging="360"/>
      </w:pPr>
      <w:rPr>
        <w:rFonts w:ascii="Calibri" w:hAnsi="Calibri" w:hint="default"/>
      </w:rPr>
    </w:lvl>
    <w:lvl w:ilvl="5" w:tplc="7EA4CBC2" w:tentative="1">
      <w:start w:val="1"/>
      <w:numFmt w:val="bullet"/>
      <w:lvlText w:val=" "/>
      <w:lvlJc w:val="left"/>
      <w:pPr>
        <w:tabs>
          <w:tab w:val="num" w:pos="4320"/>
        </w:tabs>
        <w:ind w:left="4320" w:hanging="360"/>
      </w:pPr>
      <w:rPr>
        <w:rFonts w:ascii="Calibri" w:hAnsi="Calibri" w:hint="default"/>
      </w:rPr>
    </w:lvl>
    <w:lvl w:ilvl="6" w:tplc="630AE84A" w:tentative="1">
      <w:start w:val="1"/>
      <w:numFmt w:val="bullet"/>
      <w:lvlText w:val=" "/>
      <w:lvlJc w:val="left"/>
      <w:pPr>
        <w:tabs>
          <w:tab w:val="num" w:pos="5040"/>
        </w:tabs>
        <w:ind w:left="5040" w:hanging="360"/>
      </w:pPr>
      <w:rPr>
        <w:rFonts w:ascii="Calibri" w:hAnsi="Calibri" w:hint="default"/>
      </w:rPr>
    </w:lvl>
    <w:lvl w:ilvl="7" w:tplc="F866E308" w:tentative="1">
      <w:start w:val="1"/>
      <w:numFmt w:val="bullet"/>
      <w:lvlText w:val=" "/>
      <w:lvlJc w:val="left"/>
      <w:pPr>
        <w:tabs>
          <w:tab w:val="num" w:pos="5760"/>
        </w:tabs>
        <w:ind w:left="5760" w:hanging="360"/>
      </w:pPr>
      <w:rPr>
        <w:rFonts w:ascii="Calibri" w:hAnsi="Calibri" w:hint="default"/>
      </w:rPr>
    </w:lvl>
    <w:lvl w:ilvl="8" w:tplc="5BF89254" w:tentative="1">
      <w:start w:val="1"/>
      <w:numFmt w:val="bullet"/>
      <w:lvlText w:val=" "/>
      <w:lvlJc w:val="left"/>
      <w:pPr>
        <w:tabs>
          <w:tab w:val="num" w:pos="6480"/>
        </w:tabs>
        <w:ind w:left="6480" w:hanging="360"/>
      </w:pPr>
      <w:rPr>
        <w:rFonts w:ascii="Calibri" w:hAnsi="Calibri" w:hint="default"/>
      </w:rPr>
    </w:lvl>
  </w:abstractNum>
  <w:num w:numId="1" w16cid:durableId="1829710066">
    <w:abstractNumId w:val="0"/>
  </w:num>
  <w:num w:numId="2" w16cid:durableId="9408401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12FF"/>
    <w:rsid w:val="00003AD9"/>
    <w:rsid w:val="000165AA"/>
    <w:rsid w:val="000500C1"/>
    <w:rsid w:val="00061C0B"/>
    <w:rsid w:val="00096DD7"/>
    <w:rsid w:val="000D1E59"/>
    <w:rsid w:val="0012729E"/>
    <w:rsid w:val="00140113"/>
    <w:rsid w:val="001677F9"/>
    <w:rsid w:val="001C10D6"/>
    <w:rsid w:val="001C379A"/>
    <w:rsid w:val="001D4D8F"/>
    <w:rsid w:val="001F190A"/>
    <w:rsid w:val="00292EC5"/>
    <w:rsid w:val="002B5ADC"/>
    <w:rsid w:val="0033594D"/>
    <w:rsid w:val="003451DF"/>
    <w:rsid w:val="0038737F"/>
    <w:rsid w:val="003A78FE"/>
    <w:rsid w:val="003F5FF4"/>
    <w:rsid w:val="00404509"/>
    <w:rsid w:val="00413F3E"/>
    <w:rsid w:val="0042162B"/>
    <w:rsid w:val="004569B8"/>
    <w:rsid w:val="004F014B"/>
    <w:rsid w:val="00564CAB"/>
    <w:rsid w:val="005B4F93"/>
    <w:rsid w:val="006E1F67"/>
    <w:rsid w:val="007023BA"/>
    <w:rsid w:val="007512FF"/>
    <w:rsid w:val="007703D5"/>
    <w:rsid w:val="007C2EFD"/>
    <w:rsid w:val="007E0455"/>
    <w:rsid w:val="007E13DC"/>
    <w:rsid w:val="00856E09"/>
    <w:rsid w:val="00872558"/>
    <w:rsid w:val="008A4B96"/>
    <w:rsid w:val="008D28CA"/>
    <w:rsid w:val="009322F4"/>
    <w:rsid w:val="009871C2"/>
    <w:rsid w:val="00A05C78"/>
    <w:rsid w:val="00A157B3"/>
    <w:rsid w:val="00A246F0"/>
    <w:rsid w:val="00A3036A"/>
    <w:rsid w:val="00A32F1A"/>
    <w:rsid w:val="00A71F5D"/>
    <w:rsid w:val="00A76823"/>
    <w:rsid w:val="00AB7CA6"/>
    <w:rsid w:val="00B21E5D"/>
    <w:rsid w:val="00B3158E"/>
    <w:rsid w:val="00B37D83"/>
    <w:rsid w:val="00B56273"/>
    <w:rsid w:val="00BB1FB9"/>
    <w:rsid w:val="00BB3CA8"/>
    <w:rsid w:val="00C326A5"/>
    <w:rsid w:val="00C50221"/>
    <w:rsid w:val="00C92C5C"/>
    <w:rsid w:val="00CB15F0"/>
    <w:rsid w:val="00CD4B79"/>
    <w:rsid w:val="00CE19B6"/>
    <w:rsid w:val="00CF04B7"/>
    <w:rsid w:val="00CF4806"/>
    <w:rsid w:val="00D45718"/>
    <w:rsid w:val="00D91494"/>
    <w:rsid w:val="00DE1A00"/>
    <w:rsid w:val="00E24402"/>
    <w:rsid w:val="00E45961"/>
    <w:rsid w:val="00E6168A"/>
    <w:rsid w:val="00E853AE"/>
    <w:rsid w:val="00F43C2E"/>
    <w:rsid w:val="00F91CF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B401A"/>
  <w15:docId w15:val="{7C77AFF7-705B-4514-9B07-2131D91D1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7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157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73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7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157B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737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8737F"/>
    <w:pPr>
      <w:outlineLvl w:val="9"/>
    </w:pPr>
    <w:rPr>
      <w:lang w:eastAsia="bg-BG"/>
    </w:rPr>
  </w:style>
  <w:style w:type="paragraph" w:styleId="TOC1">
    <w:name w:val="toc 1"/>
    <w:basedOn w:val="Normal"/>
    <w:next w:val="Normal"/>
    <w:autoRedefine/>
    <w:uiPriority w:val="39"/>
    <w:unhideWhenUsed/>
    <w:rsid w:val="0038737F"/>
    <w:pPr>
      <w:spacing w:after="100"/>
    </w:pPr>
  </w:style>
  <w:style w:type="paragraph" w:styleId="TOC2">
    <w:name w:val="toc 2"/>
    <w:basedOn w:val="Normal"/>
    <w:next w:val="Normal"/>
    <w:autoRedefine/>
    <w:uiPriority w:val="39"/>
    <w:unhideWhenUsed/>
    <w:rsid w:val="0038737F"/>
    <w:pPr>
      <w:spacing w:after="100"/>
      <w:ind w:left="220"/>
    </w:pPr>
  </w:style>
  <w:style w:type="paragraph" w:styleId="TOC3">
    <w:name w:val="toc 3"/>
    <w:basedOn w:val="Normal"/>
    <w:next w:val="Normal"/>
    <w:autoRedefine/>
    <w:uiPriority w:val="39"/>
    <w:unhideWhenUsed/>
    <w:rsid w:val="0038737F"/>
    <w:pPr>
      <w:spacing w:after="100"/>
      <w:ind w:left="440"/>
    </w:pPr>
  </w:style>
  <w:style w:type="character" w:styleId="Hyperlink">
    <w:name w:val="Hyperlink"/>
    <w:basedOn w:val="DefaultParagraphFont"/>
    <w:uiPriority w:val="99"/>
    <w:unhideWhenUsed/>
    <w:rsid w:val="0038737F"/>
    <w:rPr>
      <w:color w:val="0563C1" w:themeColor="hyperlink"/>
      <w:u w:val="single"/>
    </w:rPr>
  </w:style>
  <w:style w:type="paragraph" w:styleId="Header">
    <w:name w:val="header"/>
    <w:basedOn w:val="Normal"/>
    <w:link w:val="HeaderChar"/>
    <w:uiPriority w:val="99"/>
    <w:unhideWhenUsed/>
    <w:rsid w:val="00387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37F"/>
  </w:style>
  <w:style w:type="paragraph" w:styleId="Footer">
    <w:name w:val="footer"/>
    <w:basedOn w:val="Normal"/>
    <w:link w:val="FooterChar"/>
    <w:uiPriority w:val="99"/>
    <w:unhideWhenUsed/>
    <w:rsid w:val="00387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37F"/>
  </w:style>
  <w:style w:type="character" w:styleId="UnresolvedMention">
    <w:name w:val="Unresolved Mention"/>
    <w:basedOn w:val="DefaultParagraphFont"/>
    <w:uiPriority w:val="99"/>
    <w:semiHidden/>
    <w:unhideWhenUsed/>
    <w:rsid w:val="00E853AE"/>
    <w:rPr>
      <w:color w:val="605E5C"/>
      <w:shd w:val="clear" w:color="auto" w:fill="E1DFDD"/>
    </w:rPr>
  </w:style>
  <w:style w:type="paragraph" w:styleId="ListParagraph">
    <w:name w:val="List Paragraph"/>
    <w:basedOn w:val="Normal"/>
    <w:uiPriority w:val="34"/>
    <w:qFormat/>
    <w:rsid w:val="007E04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597315">
      <w:bodyDiv w:val="1"/>
      <w:marLeft w:val="0"/>
      <w:marRight w:val="0"/>
      <w:marTop w:val="0"/>
      <w:marBottom w:val="0"/>
      <w:divBdr>
        <w:top w:val="none" w:sz="0" w:space="0" w:color="auto"/>
        <w:left w:val="none" w:sz="0" w:space="0" w:color="auto"/>
        <w:bottom w:val="none" w:sz="0" w:space="0" w:color="auto"/>
        <w:right w:val="none" w:sz="0" w:space="0" w:color="auto"/>
      </w:divBdr>
      <w:divsChild>
        <w:div w:id="1622344759">
          <w:marLeft w:val="144"/>
          <w:marRight w:val="0"/>
          <w:marTop w:val="240"/>
          <w:marBottom w:val="4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r.tesla.com/_flysystem/s3/sec/000156459021004599/tsla-10k_20201231-ge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sla.com/?redirect=no"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lectricvehiclecouncil.com.au/wp-content/uploads/2020/08/EVC-State-of-EVs-2020-report.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vacc.com.au/Portals/0/Publications/Industry%20Report%202021/2021%20Directions%20in%20Australias%20Automotive%20Industry_pp.pdf?ver=2021-05-20-1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485AC-8CC9-4B8B-8A18-DD62DB2F3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1240</TotalTime>
  <Pages>12</Pages>
  <Words>4101</Words>
  <Characters>23381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Desislava Nikolova</cp:lastModifiedBy>
  <cp:revision>13</cp:revision>
  <dcterms:created xsi:type="dcterms:W3CDTF">2022-08-22T07:28:00Z</dcterms:created>
  <dcterms:modified xsi:type="dcterms:W3CDTF">2022-08-25T22:20:00Z</dcterms:modified>
</cp:coreProperties>
</file>