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F6927" w14:textId="7E83A03B" w:rsidR="00C44AB6" w:rsidRDefault="00C44AB6" w:rsidP="00C44AB6">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5553B76" wp14:editId="3F608135">
            <wp:extent cx="2028237" cy="838200"/>
            <wp:effectExtent l="0" t="0" r="0" b="0"/>
            <wp:docPr id="386716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0778" cy="839250"/>
                    </a:xfrm>
                    <a:prstGeom prst="rect">
                      <a:avLst/>
                    </a:prstGeom>
                    <a:noFill/>
                  </pic:spPr>
                </pic:pic>
              </a:graphicData>
            </a:graphic>
          </wp:inline>
        </w:drawing>
      </w:r>
    </w:p>
    <w:p w14:paraId="6A252E12" w14:textId="77777777" w:rsidR="00C44AB6" w:rsidRDefault="00C44AB6" w:rsidP="00AF0411">
      <w:pPr>
        <w:jc w:val="center"/>
        <w:rPr>
          <w:rFonts w:ascii="Times New Roman" w:hAnsi="Times New Roman" w:cs="Times New Roman"/>
          <w:b/>
          <w:bCs/>
          <w:sz w:val="24"/>
          <w:szCs w:val="24"/>
        </w:rPr>
      </w:pPr>
    </w:p>
    <w:p w14:paraId="6072F290" w14:textId="77777777" w:rsidR="00C44AB6" w:rsidRDefault="00C44AB6" w:rsidP="00AF0411">
      <w:pPr>
        <w:jc w:val="center"/>
        <w:rPr>
          <w:rFonts w:ascii="Times New Roman" w:hAnsi="Times New Roman" w:cs="Times New Roman"/>
          <w:b/>
          <w:bCs/>
          <w:sz w:val="24"/>
          <w:szCs w:val="24"/>
        </w:rPr>
      </w:pPr>
    </w:p>
    <w:p w14:paraId="3CE30784" w14:textId="77777777" w:rsidR="00C44AB6" w:rsidRDefault="00C44AB6" w:rsidP="00AF0411">
      <w:pPr>
        <w:jc w:val="center"/>
        <w:rPr>
          <w:rFonts w:ascii="Times New Roman" w:hAnsi="Times New Roman" w:cs="Times New Roman"/>
          <w:b/>
          <w:bCs/>
          <w:sz w:val="24"/>
          <w:szCs w:val="24"/>
        </w:rPr>
      </w:pPr>
    </w:p>
    <w:p w14:paraId="6EB3B7CF" w14:textId="77777777" w:rsidR="00C44AB6" w:rsidRDefault="00C44AB6" w:rsidP="00AF0411">
      <w:pPr>
        <w:jc w:val="center"/>
        <w:rPr>
          <w:rFonts w:ascii="Times New Roman" w:hAnsi="Times New Roman" w:cs="Times New Roman"/>
          <w:b/>
          <w:bCs/>
          <w:sz w:val="24"/>
          <w:szCs w:val="24"/>
        </w:rPr>
      </w:pPr>
    </w:p>
    <w:p w14:paraId="20A6F3DD" w14:textId="77777777" w:rsidR="00C44AB6" w:rsidRDefault="00C44AB6" w:rsidP="00AF0411">
      <w:pPr>
        <w:jc w:val="center"/>
        <w:rPr>
          <w:rFonts w:ascii="Times New Roman" w:hAnsi="Times New Roman" w:cs="Times New Roman"/>
          <w:b/>
          <w:bCs/>
          <w:sz w:val="24"/>
          <w:szCs w:val="24"/>
        </w:rPr>
      </w:pPr>
    </w:p>
    <w:p w14:paraId="7AEEAFE3" w14:textId="5B80FFE7" w:rsidR="00C44AB6" w:rsidRDefault="00C44AB6" w:rsidP="00AF0411">
      <w:pPr>
        <w:jc w:val="center"/>
        <w:rPr>
          <w:rFonts w:ascii="Times New Roman" w:hAnsi="Times New Roman" w:cs="Times New Roman"/>
          <w:b/>
          <w:bCs/>
          <w:sz w:val="24"/>
          <w:szCs w:val="24"/>
        </w:rPr>
      </w:pPr>
    </w:p>
    <w:p w14:paraId="40AA2CAF" w14:textId="77777777" w:rsidR="00C44AB6" w:rsidRPr="00C44AB6" w:rsidRDefault="00C44AB6" w:rsidP="00AF0411">
      <w:pPr>
        <w:jc w:val="center"/>
        <w:rPr>
          <w:rFonts w:ascii="Times New Roman" w:hAnsi="Times New Roman" w:cs="Times New Roman"/>
          <w:b/>
          <w:bCs/>
          <w:sz w:val="32"/>
          <w:szCs w:val="32"/>
        </w:rPr>
      </w:pPr>
    </w:p>
    <w:p w14:paraId="7F8F597E" w14:textId="31DE853C" w:rsidR="00C51D53" w:rsidRPr="00C44AB6" w:rsidRDefault="00AF0411" w:rsidP="00AF0411">
      <w:pPr>
        <w:jc w:val="center"/>
        <w:rPr>
          <w:rFonts w:ascii="Times New Roman" w:hAnsi="Times New Roman" w:cs="Times New Roman"/>
          <w:b/>
          <w:bCs/>
          <w:sz w:val="32"/>
          <w:szCs w:val="32"/>
        </w:rPr>
      </w:pPr>
      <w:r w:rsidRPr="00C44AB6">
        <w:rPr>
          <w:rFonts w:ascii="Times New Roman" w:hAnsi="Times New Roman" w:cs="Times New Roman"/>
          <w:b/>
          <w:bCs/>
          <w:sz w:val="32"/>
          <w:szCs w:val="32"/>
        </w:rPr>
        <w:t>Name: Ashfaque Kakappara</w:t>
      </w:r>
    </w:p>
    <w:p w14:paraId="3E52E1E4" w14:textId="60C89C70" w:rsidR="00AF0411" w:rsidRPr="00C44AB6" w:rsidRDefault="00AF0411" w:rsidP="00AF0411">
      <w:pPr>
        <w:jc w:val="center"/>
        <w:rPr>
          <w:rFonts w:ascii="Times New Roman" w:hAnsi="Times New Roman" w:cs="Times New Roman"/>
          <w:b/>
          <w:bCs/>
          <w:sz w:val="32"/>
          <w:szCs w:val="32"/>
        </w:rPr>
      </w:pPr>
      <w:r w:rsidRPr="00C44AB6">
        <w:rPr>
          <w:rFonts w:ascii="Times New Roman" w:hAnsi="Times New Roman" w:cs="Times New Roman"/>
          <w:b/>
          <w:bCs/>
          <w:sz w:val="32"/>
          <w:szCs w:val="32"/>
        </w:rPr>
        <w:t>Student ID: 2131199</w:t>
      </w:r>
    </w:p>
    <w:p w14:paraId="530185E9" w14:textId="30EC97E7" w:rsidR="00AF0411" w:rsidRPr="00C44AB6" w:rsidRDefault="00AF0411" w:rsidP="00AF0411">
      <w:pPr>
        <w:jc w:val="center"/>
        <w:rPr>
          <w:rFonts w:ascii="Times New Roman" w:hAnsi="Times New Roman" w:cs="Times New Roman"/>
          <w:b/>
          <w:bCs/>
          <w:sz w:val="32"/>
          <w:szCs w:val="32"/>
        </w:rPr>
      </w:pPr>
      <w:r w:rsidRPr="00C44AB6">
        <w:rPr>
          <w:rFonts w:ascii="Times New Roman" w:hAnsi="Times New Roman" w:cs="Times New Roman"/>
          <w:b/>
          <w:bCs/>
          <w:sz w:val="32"/>
          <w:szCs w:val="32"/>
        </w:rPr>
        <w:t>MBA General Management</w:t>
      </w:r>
    </w:p>
    <w:p w14:paraId="7F8C3EE6" w14:textId="67DBA964" w:rsidR="00AF0411" w:rsidRPr="00C44AB6" w:rsidRDefault="00AF0411" w:rsidP="00AF0411">
      <w:pPr>
        <w:jc w:val="center"/>
        <w:rPr>
          <w:rFonts w:ascii="Times New Roman" w:hAnsi="Times New Roman" w:cs="Times New Roman"/>
          <w:b/>
          <w:bCs/>
          <w:sz w:val="32"/>
          <w:szCs w:val="32"/>
        </w:rPr>
      </w:pPr>
      <w:r w:rsidRPr="00C44AB6">
        <w:rPr>
          <w:rFonts w:ascii="Times New Roman" w:hAnsi="Times New Roman" w:cs="Times New Roman"/>
          <w:b/>
          <w:bCs/>
          <w:sz w:val="32"/>
          <w:szCs w:val="32"/>
        </w:rPr>
        <w:t>Dissertation LCMB7020_LON</w:t>
      </w:r>
    </w:p>
    <w:p w14:paraId="70FE6247" w14:textId="1983E6DF" w:rsidR="00AF0411" w:rsidRPr="00C44AB6" w:rsidRDefault="00AF0411" w:rsidP="00AF0411">
      <w:pPr>
        <w:jc w:val="center"/>
        <w:rPr>
          <w:rFonts w:ascii="Times New Roman" w:hAnsi="Times New Roman" w:cs="Times New Roman"/>
          <w:b/>
          <w:bCs/>
          <w:sz w:val="32"/>
          <w:szCs w:val="32"/>
        </w:rPr>
      </w:pPr>
      <w:r w:rsidRPr="00C44AB6">
        <w:rPr>
          <w:rFonts w:ascii="Times New Roman" w:hAnsi="Times New Roman" w:cs="Times New Roman"/>
          <w:b/>
          <w:bCs/>
          <w:sz w:val="32"/>
          <w:szCs w:val="32"/>
        </w:rPr>
        <w:t>2023</w:t>
      </w:r>
    </w:p>
    <w:p w14:paraId="743CB4CD" w14:textId="0B2655DF" w:rsidR="00AF0411" w:rsidRPr="00C44AB6" w:rsidRDefault="00AF0411" w:rsidP="00AF0411">
      <w:pPr>
        <w:jc w:val="center"/>
        <w:rPr>
          <w:rFonts w:ascii="Times New Roman" w:hAnsi="Times New Roman" w:cs="Times New Roman"/>
          <w:b/>
          <w:bCs/>
          <w:sz w:val="32"/>
          <w:szCs w:val="32"/>
        </w:rPr>
      </w:pPr>
      <w:r w:rsidRPr="00C44AB6">
        <w:rPr>
          <w:rFonts w:ascii="Times New Roman" w:hAnsi="Times New Roman" w:cs="Times New Roman"/>
          <w:b/>
          <w:bCs/>
          <w:sz w:val="32"/>
          <w:szCs w:val="32"/>
        </w:rPr>
        <w:t>Supervisor: Jia Miao</w:t>
      </w:r>
    </w:p>
    <w:p w14:paraId="165D5053" w14:textId="14DF4E3B" w:rsidR="00C51D53" w:rsidRDefault="00C51D53"/>
    <w:p w14:paraId="55C8EB40" w14:textId="17F5CA79" w:rsidR="00C51D53" w:rsidRDefault="00C51D53"/>
    <w:p w14:paraId="4B653DBA" w14:textId="05FDE423" w:rsidR="00C51D53" w:rsidRDefault="00C51D53"/>
    <w:p w14:paraId="7825C4D7" w14:textId="5BFD59CD" w:rsidR="00C51D53" w:rsidRDefault="00C51D53"/>
    <w:p w14:paraId="216AE451" w14:textId="1CC5BEE9" w:rsidR="00C51D53" w:rsidRDefault="00C51D53"/>
    <w:p w14:paraId="6939AF0F" w14:textId="64FDB80D" w:rsidR="00C51D53" w:rsidRDefault="00C51D53"/>
    <w:p w14:paraId="748AB03F" w14:textId="079865D0" w:rsidR="00C51D53" w:rsidRDefault="00C51D53"/>
    <w:p w14:paraId="7C869907" w14:textId="52A991C9" w:rsidR="00C51D53" w:rsidRDefault="00C51D53"/>
    <w:p w14:paraId="4E4AA9C1" w14:textId="215F33DF" w:rsidR="00C51D53" w:rsidRDefault="00C51D53"/>
    <w:p w14:paraId="5C55B4EC" w14:textId="5F0AA370" w:rsidR="00C51D53" w:rsidRDefault="00C51D53"/>
    <w:p w14:paraId="736302C2" w14:textId="386DCC88" w:rsidR="00C51D53" w:rsidRDefault="00C51D53"/>
    <w:p w14:paraId="7B51F47B" w14:textId="6411B385" w:rsidR="00C51D53" w:rsidRDefault="00C44AB6">
      <w:r>
        <w:rPr>
          <w:noProof/>
        </w:rPr>
        <w:lastRenderedPageBreak/>
        <w:drawing>
          <wp:inline distT="0" distB="0" distL="0" distR="0" wp14:anchorId="4A2376EE" wp14:editId="7D8D98F0">
            <wp:extent cx="1959093" cy="809625"/>
            <wp:effectExtent l="0" t="0" r="0" b="0"/>
            <wp:docPr id="915602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9782" cy="809910"/>
                    </a:xfrm>
                    <a:prstGeom prst="rect">
                      <a:avLst/>
                    </a:prstGeom>
                    <a:noFill/>
                  </pic:spPr>
                </pic:pic>
              </a:graphicData>
            </a:graphic>
          </wp:inline>
        </w:drawing>
      </w:r>
    </w:p>
    <w:p w14:paraId="7F6D6B97" w14:textId="1C18CE4F" w:rsidR="00C51D53" w:rsidRDefault="00C51D53"/>
    <w:p w14:paraId="7EAF61F8" w14:textId="294E6CEB" w:rsidR="00C44AB6" w:rsidRDefault="00C44AB6"/>
    <w:p w14:paraId="40B536BB" w14:textId="03018917" w:rsidR="00C44AB6" w:rsidRDefault="00C44AB6"/>
    <w:p w14:paraId="6CF4F312" w14:textId="0C1DF0D5" w:rsidR="00C44AB6" w:rsidRDefault="00C44AB6"/>
    <w:p w14:paraId="73ACC629" w14:textId="463B083B" w:rsidR="00C44AB6" w:rsidRDefault="00C44AB6"/>
    <w:p w14:paraId="61B7AAA7" w14:textId="5E1AC619" w:rsidR="00C44AB6" w:rsidRDefault="00C44AB6"/>
    <w:p w14:paraId="442E8978" w14:textId="77777777" w:rsidR="00C44AB6" w:rsidRDefault="00C44AB6"/>
    <w:p w14:paraId="68A3CA3B" w14:textId="6E92167E" w:rsidR="00C51D53" w:rsidRDefault="00C51D53"/>
    <w:p w14:paraId="7575D08A" w14:textId="43CE2635" w:rsidR="00C51D53" w:rsidRPr="00B960C4" w:rsidRDefault="00C51D53">
      <w:pPr>
        <w:rPr>
          <w:sz w:val="44"/>
          <w:szCs w:val="44"/>
        </w:rPr>
      </w:pPr>
    </w:p>
    <w:p w14:paraId="08DCDD0C" w14:textId="77777777" w:rsidR="00C44AB6" w:rsidRPr="00B960C4" w:rsidRDefault="00C44AB6" w:rsidP="00C44AB6">
      <w:pPr>
        <w:jc w:val="center"/>
        <w:textDirection w:val="btLr"/>
        <w:rPr>
          <w:sz w:val="44"/>
          <w:szCs w:val="44"/>
        </w:rPr>
      </w:pPr>
      <w:r w:rsidRPr="00B960C4">
        <w:rPr>
          <w:b/>
          <w:color w:val="000000"/>
          <w:sz w:val="44"/>
          <w:szCs w:val="44"/>
        </w:rPr>
        <w:t>THE IMPACT OF E-COMMERCE ON THE TRADITIONAL RETAILING IN POST PANDEMIC PERIOD: AN ANALYSIS ON THE INDIAN RETAIL SECTOR</w:t>
      </w:r>
    </w:p>
    <w:p w14:paraId="569CA4A1" w14:textId="5264AB79" w:rsidR="00C51D53" w:rsidRPr="00B960C4" w:rsidRDefault="00C51D53">
      <w:pPr>
        <w:rPr>
          <w:rFonts w:ascii="Times New Roman" w:hAnsi="Times New Roman" w:cs="Times New Roman"/>
          <w:sz w:val="44"/>
          <w:szCs w:val="44"/>
        </w:rPr>
      </w:pPr>
    </w:p>
    <w:p w14:paraId="7B132BE0" w14:textId="2987384C" w:rsidR="00C51D53" w:rsidRDefault="00C51D53"/>
    <w:p w14:paraId="43878244" w14:textId="409D4F8F" w:rsidR="00C51D53" w:rsidRDefault="00C51D53"/>
    <w:p w14:paraId="6E01E728" w14:textId="5A0DCAF0" w:rsidR="00C51D53" w:rsidRDefault="00C51D53"/>
    <w:p w14:paraId="5E2F381F" w14:textId="5488DC6B" w:rsidR="00C51D53" w:rsidRDefault="00C51D53"/>
    <w:p w14:paraId="217CE8F0" w14:textId="50010086" w:rsidR="00C51D53" w:rsidRDefault="00C51D53"/>
    <w:p w14:paraId="517DFD81" w14:textId="69731C1F" w:rsidR="00C51D53" w:rsidRDefault="00C51D53"/>
    <w:p w14:paraId="000ABE70" w14:textId="373874C0" w:rsidR="00C51D53" w:rsidRDefault="00C51D53"/>
    <w:p w14:paraId="0BE3CE15" w14:textId="3D65C50F" w:rsidR="00C51D53" w:rsidRDefault="00C51D53"/>
    <w:p w14:paraId="2E8817EB" w14:textId="360A67B7" w:rsidR="00FB5511" w:rsidRDefault="00FB5511" w:rsidP="009931F3">
      <w:pPr>
        <w:spacing w:after="0" w:line="360" w:lineRule="auto"/>
        <w:rPr>
          <w:rFonts w:ascii="Arial" w:eastAsia="Times New Roman" w:hAnsi="Arial" w:cs="Arial"/>
          <w:b/>
          <w:kern w:val="0"/>
          <w:sz w:val="24"/>
          <w:szCs w:val="24"/>
          <w:lang w:val="en-GB" w:eastAsia="en-GB"/>
          <w14:ligatures w14:val="none"/>
        </w:rPr>
      </w:pPr>
    </w:p>
    <w:p w14:paraId="79D7F14B"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jc w:val="center"/>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noProof/>
          <w:kern w:val="0"/>
          <w:sz w:val="24"/>
          <w:szCs w:val="24"/>
          <w:lang w:val="en-GB" w:eastAsia="en-GB"/>
          <w14:ligatures w14:val="none"/>
        </w:rPr>
        <w:lastRenderedPageBreak/>
        <w:drawing>
          <wp:inline distT="0" distB="0" distL="0" distR="0" wp14:anchorId="4E31CB71" wp14:editId="675690F4">
            <wp:extent cx="1851660" cy="76390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1660" cy="763905"/>
                    </a:xfrm>
                    <a:prstGeom prst="rect">
                      <a:avLst/>
                    </a:prstGeom>
                    <a:noFill/>
                    <a:ln>
                      <a:noFill/>
                    </a:ln>
                  </pic:spPr>
                </pic:pic>
              </a:graphicData>
            </a:graphic>
          </wp:inline>
        </w:drawing>
      </w:r>
    </w:p>
    <w:p w14:paraId="6C50B46B"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jc w:val="center"/>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b/>
          <w:kern w:val="0"/>
          <w:sz w:val="24"/>
          <w:szCs w:val="24"/>
          <w:lang w:val="en-GB" w:eastAsia="en-GB"/>
          <w14:ligatures w14:val="none"/>
        </w:rPr>
        <w:t>Master’s Degrees by Examination and Dissertation</w:t>
      </w:r>
    </w:p>
    <w:p w14:paraId="6F26558B"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jc w:val="center"/>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b/>
          <w:kern w:val="0"/>
          <w:sz w:val="24"/>
          <w:szCs w:val="24"/>
          <w:lang w:val="en-GB" w:eastAsia="en-GB"/>
          <w14:ligatures w14:val="none"/>
        </w:rPr>
        <w:t>Declaration Form</w:t>
      </w:r>
      <w:r w:rsidRPr="009931F3">
        <w:rPr>
          <w:rFonts w:ascii="Times New Roman" w:eastAsia="Times New Roman" w:hAnsi="Times New Roman" w:cs="Times New Roman"/>
          <w:kern w:val="0"/>
          <w:sz w:val="24"/>
          <w:szCs w:val="24"/>
          <w:lang w:val="en-GB" w:eastAsia="en-GB"/>
          <w14:ligatures w14:val="none"/>
        </w:rPr>
        <w:t>.</w:t>
      </w:r>
    </w:p>
    <w:p w14:paraId="2CACAC42"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1. This work has not previously been accepted in substance for any degree and is not being concurrently submitted in candidature for any degree.</w:t>
      </w:r>
    </w:p>
    <w:p w14:paraId="77593611" w14:textId="19E456DE"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Signed…Ashfaque Kakappara….……………………………………………</w:t>
      </w:r>
    </w:p>
    <w:p w14:paraId="347C1F11" w14:textId="0B41E674"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Date ……</w:t>
      </w:r>
      <w:r>
        <w:rPr>
          <w:rFonts w:ascii="Times New Roman" w:eastAsia="Times New Roman" w:hAnsi="Times New Roman" w:cs="Times New Roman"/>
          <w:kern w:val="0"/>
          <w:sz w:val="24"/>
          <w:szCs w:val="24"/>
          <w:lang w:val="en-GB" w:eastAsia="en-GB"/>
          <w14:ligatures w14:val="none"/>
        </w:rPr>
        <w:t>Jun 14 2023</w:t>
      </w:r>
      <w:r w:rsidRPr="009931F3">
        <w:rPr>
          <w:rFonts w:ascii="Times New Roman" w:eastAsia="Times New Roman" w:hAnsi="Times New Roman" w:cs="Times New Roman"/>
          <w:kern w:val="0"/>
          <w:sz w:val="24"/>
          <w:szCs w:val="24"/>
          <w:lang w:val="en-GB" w:eastAsia="en-GB"/>
          <w14:ligatures w14:val="none"/>
        </w:rPr>
        <w:t>………………………………………………………</w:t>
      </w:r>
    </w:p>
    <w:p w14:paraId="18C09071"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  </w:t>
      </w:r>
    </w:p>
    <w:p w14:paraId="2E71FA8C"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2. This dissertation is being submitted in partial fulfilment of the requirements for the degree of Master in Business Administration.</w:t>
      </w:r>
    </w:p>
    <w:p w14:paraId="65A588E0" w14:textId="30C653B9"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Signed …Ashfaque Kakappara …………………………………………</w:t>
      </w:r>
    </w:p>
    <w:p w14:paraId="1A80E62C" w14:textId="00822AD2"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Date …… </w:t>
      </w:r>
      <w:r>
        <w:rPr>
          <w:rFonts w:ascii="Times New Roman" w:eastAsia="Times New Roman" w:hAnsi="Times New Roman" w:cs="Times New Roman"/>
          <w:kern w:val="0"/>
          <w:sz w:val="24"/>
          <w:szCs w:val="24"/>
          <w:lang w:val="en-GB" w:eastAsia="en-GB"/>
          <w14:ligatures w14:val="none"/>
        </w:rPr>
        <w:t>Jun 14 2023</w:t>
      </w:r>
      <w:r w:rsidRPr="009931F3">
        <w:rPr>
          <w:rFonts w:ascii="Times New Roman" w:eastAsia="Times New Roman" w:hAnsi="Times New Roman" w:cs="Times New Roman"/>
          <w:kern w:val="0"/>
          <w:sz w:val="24"/>
          <w:szCs w:val="24"/>
          <w:lang w:val="en-GB" w:eastAsia="en-GB"/>
          <w14:ligatures w14:val="none"/>
        </w:rPr>
        <w:t>…………………………………………………………</w:t>
      </w:r>
    </w:p>
    <w:p w14:paraId="5E0AF5EE"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 3. This dissertation is the result of my own independent work/investigation, except where otherwise stated.</w:t>
      </w:r>
    </w:p>
    <w:p w14:paraId="6589A465"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Other sources are acknowledged by footnotes giving explicit references. </w:t>
      </w:r>
    </w:p>
    <w:p w14:paraId="6C7496F9"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A bibliography is appended.</w:t>
      </w:r>
    </w:p>
    <w:p w14:paraId="4FD0B7F5" w14:textId="299B1DD5"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Signed candidate:  … Ashfaque Kakappara ………………………………</w:t>
      </w:r>
    </w:p>
    <w:p w14:paraId="152E0241" w14:textId="16573C47"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Date:  … </w:t>
      </w:r>
      <w:r>
        <w:rPr>
          <w:rFonts w:ascii="Times New Roman" w:eastAsia="Times New Roman" w:hAnsi="Times New Roman" w:cs="Times New Roman"/>
          <w:kern w:val="0"/>
          <w:sz w:val="24"/>
          <w:szCs w:val="24"/>
          <w:lang w:val="en-GB" w:eastAsia="en-GB"/>
          <w14:ligatures w14:val="none"/>
        </w:rPr>
        <w:t>Jun 14 2023</w:t>
      </w:r>
      <w:r w:rsidRPr="009931F3">
        <w:rPr>
          <w:rFonts w:ascii="Times New Roman" w:eastAsia="Times New Roman" w:hAnsi="Times New Roman" w:cs="Times New Roman"/>
          <w:kern w:val="0"/>
          <w:sz w:val="24"/>
          <w:szCs w:val="24"/>
          <w:lang w:val="en-GB" w:eastAsia="en-GB"/>
          <w14:ligatures w14:val="none"/>
        </w:rPr>
        <w:t>………………………………………………….…………</w:t>
      </w:r>
    </w:p>
    <w:p w14:paraId="21193FB2"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0"/>
          <w:szCs w:val="20"/>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  </w:t>
      </w:r>
    </w:p>
    <w:p w14:paraId="60AD5F76" w14:textId="2042D45C"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4. I hereby give consent for my dissertation, if accepted, to be available for photocopying, inter- library loan, and for deposit in the University’s digital repository </w:t>
      </w:r>
    </w:p>
    <w:p w14:paraId="76341CDD" w14:textId="28808905"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Signed (candidate)… Ashfaque Kakappara …………………………………….……</w:t>
      </w:r>
    </w:p>
    <w:p w14:paraId="484432CF" w14:textId="126E64E3"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 xml:space="preserve">Date… </w:t>
      </w:r>
      <w:bookmarkStart w:id="0" w:name="_Hlk137722052"/>
      <w:r>
        <w:rPr>
          <w:rFonts w:ascii="Times New Roman" w:eastAsia="Times New Roman" w:hAnsi="Times New Roman" w:cs="Times New Roman"/>
          <w:kern w:val="0"/>
          <w:sz w:val="24"/>
          <w:szCs w:val="24"/>
          <w:lang w:val="en-GB" w:eastAsia="en-GB"/>
          <w14:ligatures w14:val="none"/>
        </w:rPr>
        <w:t>Jun 14 2023</w:t>
      </w:r>
      <w:bookmarkEnd w:id="0"/>
      <w:r w:rsidRPr="009931F3">
        <w:rPr>
          <w:rFonts w:ascii="Times New Roman" w:eastAsia="Times New Roman" w:hAnsi="Times New Roman" w:cs="Times New Roman"/>
          <w:kern w:val="0"/>
          <w:sz w:val="24"/>
          <w:szCs w:val="24"/>
          <w:lang w:val="en-GB" w:eastAsia="en-GB"/>
          <w14:ligatures w14:val="none"/>
        </w:rPr>
        <w:t>……………………………………………….…………….……</w:t>
      </w:r>
    </w:p>
    <w:p w14:paraId="7B5E1805"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b/>
          <w:kern w:val="0"/>
          <w:sz w:val="24"/>
          <w:szCs w:val="24"/>
          <w:lang w:val="en-GB" w:eastAsia="en-GB"/>
          <w14:ligatures w14:val="none"/>
        </w:rPr>
        <w:t>Supervisor’s Declaration</w:t>
      </w:r>
      <w:r w:rsidRPr="009931F3">
        <w:rPr>
          <w:rFonts w:ascii="Times New Roman" w:eastAsia="Times New Roman" w:hAnsi="Times New Roman" w:cs="Times New Roman"/>
          <w:kern w:val="0"/>
          <w:sz w:val="24"/>
          <w:szCs w:val="24"/>
          <w:lang w:val="en-GB" w:eastAsia="en-GB"/>
          <w14:ligatures w14:val="none"/>
        </w:rPr>
        <w:t>.</w:t>
      </w:r>
    </w:p>
    <w:p w14:paraId="63CC7C70" w14:textId="77777777" w:rsidR="009931F3" w:rsidRPr="009931F3" w:rsidRDefault="009931F3" w:rsidP="009931F3">
      <w:pPr>
        <w:pBdr>
          <w:top w:val="single" w:sz="4" w:space="1" w:color="auto"/>
          <w:left w:val="single" w:sz="4" w:space="4" w:color="auto"/>
          <w:bottom w:val="single" w:sz="4" w:space="1" w:color="auto"/>
          <w:right w:val="single" w:sz="4" w:space="4" w:color="auto"/>
        </w:pBdr>
        <w:spacing w:after="120" w:line="24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I am satisfied that this work is the result of the student’s own efforts.</w:t>
      </w:r>
    </w:p>
    <w:p w14:paraId="36CEC202" w14:textId="65AEFBE8"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Signed:  …</w:t>
      </w:r>
      <w:r w:rsidR="00BB4616">
        <w:rPr>
          <w:rFonts w:ascii="Times New Roman" w:eastAsia="Times New Roman" w:hAnsi="Times New Roman" w:cs="Times New Roman"/>
          <w:kern w:val="0"/>
          <w:sz w:val="24"/>
          <w:szCs w:val="24"/>
          <w:lang w:val="en-GB" w:eastAsia="en-GB"/>
          <w14:ligatures w14:val="none"/>
        </w:rPr>
        <w:t>Jia Miao</w:t>
      </w:r>
      <w:r w:rsidRPr="009931F3">
        <w:rPr>
          <w:rFonts w:ascii="Times New Roman" w:eastAsia="Times New Roman" w:hAnsi="Times New Roman" w:cs="Times New Roman"/>
          <w:kern w:val="0"/>
          <w:sz w:val="24"/>
          <w:szCs w:val="24"/>
          <w:lang w:val="en-GB" w:eastAsia="en-GB"/>
          <w14:ligatures w14:val="none"/>
        </w:rPr>
        <w:t>……………………………………………………………………</w:t>
      </w:r>
    </w:p>
    <w:p w14:paraId="34F5A117" w14:textId="649E506E" w:rsidR="009931F3" w:rsidRPr="009931F3" w:rsidRDefault="009931F3" w:rsidP="009931F3">
      <w:pPr>
        <w:pBdr>
          <w:top w:val="single" w:sz="4" w:space="1" w:color="auto"/>
          <w:left w:val="single" w:sz="4" w:space="4" w:color="auto"/>
          <w:bottom w:val="single" w:sz="4" w:space="1" w:color="auto"/>
          <w:right w:val="single" w:sz="4" w:space="4" w:color="auto"/>
        </w:pBdr>
        <w:spacing w:after="120" w:line="360" w:lineRule="auto"/>
        <w:jc w:val="both"/>
        <w:rPr>
          <w:rFonts w:ascii="Times New Roman" w:eastAsia="Times New Roman" w:hAnsi="Times New Roman" w:cs="Times New Roman"/>
          <w:kern w:val="0"/>
          <w:sz w:val="24"/>
          <w:szCs w:val="24"/>
          <w:lang w:val="en-GB" w:eastAsia="en-GB"/>
          <w14:ligatures w14:val="none"/>
        </w:rPr>
      </w:pPr>
      <w:r w:rsidRPr="009931F3">
        <w:rPr>
          <w:rFonts w:ascii="Times New Roman" w:eastAsia="Times New Roman" w:hAnsi="Times New Roman" w:cs="Times New Roman"/>
          <w:kern w:val="0"/>
          <w:sz w:val="24"/>
          <w:szCs w:val="24"/>
          <w:lang w:val="en-GB" w:eastAsia="en-GB"/>
          <w14:ligatures w14:val="none"/>
        </w:rPr>
        <w:t>Date:  …</w:t>
      </w:r>
      <w:r w:rsidR="00BB4616" w:rsidRPr="00BB4616">
        <w:rPr>
          <w:rFonts w:ascii="Times New Roman" w:eastAsia="Times New Roman" w:hAnsi="Times New Roman" w:cs="Times New Roman"/>
          <w:kern w:val="0"/>
          <w:sz w:val="24"/>
          <w:szCs w:val="24"/>
          <w:lang w:val="en-GB" w:eastAsia="en-GB"/>
          <w14:ligatures w14:val="none"/>
        </w:rPr>
        <w:t xml:space="preserve"> </w:t>
      </w:r>
      <w:r w:rsidR="00BB4616">
        <w:rPr>
          <w:rFonts w:ascii="Times New Roman" w:eastAsia="Times New Roman" w:hAnsi="Times New Roman" w:cs="Times New Roman"/>
          <w:kern w:val="0"/>
          <w:sz w:val="24"/>
          <w:szCs w:val="24"/>
          <w:lang w:val="en-GB" w:eastAsia="en-GB"/>
          <w14:ligatures w14:val="none"/>
        </w:rPr>
        <w:t>Jun 14 2023</w:t>
      </w:r>
      <w:r w:rsidRPr="009931F3">
        <w:rPr>
          <w:rFonts w:ascii="Times New Roman" w:eastAsia="Times New Roman" w:hAnsi="Times New Roman" w:cs="Times New Roman"/>
          <w:kern w:val="0"/>
          <w:sz w:val="24"/>
          <w:szCs w:val="24"/>
          <w:lang w:val="en-GB" w:eastAsia="en-GB"/>
          <w14:ligatures w14:val="none"/>
        </w:rPr>
        <w:t>………………………………………………………………….</w:t>
      </w:r>
    </w:p>
    <w:p w14:paraId="7E1F546A" w14:textId="77777777" w:rsidR="00FB5511" w:rsidRDefault="00FB5511" w:rsidP="009931F3">
      <w:pPr>
        <w:spacing w:after="0" w:line="360" w:lineRule="auto"/>
      </w:pPr>
    </w:p>
    <w:p w14:paraId="20903923" w14:textId="18B78999"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b/>
          <w:color w:val="000000"/>
          <w:kern w:val="0"/>
          <w:sz w:val="28"/>
          <w:szCs w:val="28"/>
          <w:lang w:val="en-GB" w:eastAsia="en-IN"/>
          <w14:ligatures w14:val="none"/>
        </w:rPr>
        <w:lastRenderedPageBreak/>
        <w:t>Abstract</w:t>
      </w:r>
    </w:p>
    <w:p w14:paraId="57ECB0E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bookmarkStart w:id="1" w:name="_heading=h.3as4poj" w:colFirst="0" w:colLast="0"/>
      <w:bookmarkEnd w:id="1"/>
      <w:r w:rsidRPr="00AF0411">
        <w:rPr>
          <w:rFonts w:ascii="Times New Roman" w:eastAsia="Times New Roman" w:hAnsi="Times New Roman" w:cs="Times New Roman"/>
          <w:color w:val="000000"/>
          <w:kern w:val="0"/>
          <w:sz w:val="24"/>
          <w:szCs w:val="24"/>
          <w:lang w:val="en-GB" w:eastAsia="en-IN"/>
          <w14:ligatures w14:val="none"/>
        </w:rPr>
        <w:t xml:space="preserve">In the chapter of introduction, the research topic is introduced with a background study. The researcher has developed research aims, objectives and research questions that form the base of the research topic. The complete research study would revolve around developed objectives and research questions. A rationale and problem statement has also been included such that a better understanding is developed for the context of the research. On the other hand, this chapter of the literature review focuses on the impact that e-commerce has on traditional retailing in the post pandemic period. In this chapter the scenario and implication of the traditional retailing system in the post-pandemic era has been discussed. This chapter also elaborates the implications and rise of e-commerce in the Indian retailing sector during the post-pandemic era. In this review, literature gaps and conceptual frameworks are also developed, so that a brief understanding of research topics is initiated among readers. The third chapter of the study provides the methods adopted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collect and analyse the data. The study follows a secondary qualitative mode of data collection in which thematic analysis has been conducted. An interpretivist research philosophy, inductive research approach, exploratory research design and mono-qualitative research choice has been followed in the research.  Moreover, the ethical considerations have also been maintained in the research. From the data analysis chapter, it is identified that post-covid the e-commerce industry has seen a rapid development in India. It is primarily because of the change in consumer behaviour and the restrictions and guidelines of the government during the pandemic. Although access to the internet and providing deliveries on time is a significant challenge faced by India that can be resolved by improving the connectivity of the internet and adopting various strategies for delivery of products. It has been concluded that the acceptance of ecommerce in the traditional Indian retail sector has enhanced the profitability of the businesses and their reach to a wider volume of customers. However, the secondary qualitative study has resulted in inadequacy of country specific data and is recommended to use entries and surveys in future. The study can significantly help future researchers in getting advanced information regarding the impact of ecommerce on Indian traditional retailers in this post COVID scenario. </w:t>
      </w:r>
    </w:p>
    <w:p w14:paraId="12A8C2F7" w14:textId="3FFA9D37" w:rsidR="00AF0411" w:rsidRPr="00AF0411" w:rsidRDefault="00AF0411" w:rsidP="00AF0411">
      <w:pPr>
        <w:spacing w:after="0" w:line="276" w:lineRule="auto"/>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0264A117" w14:textId="4863C522" w:rsidR="00AF0411" w:rsidRPr="00AF0411" w:rsidRDefault="00555000" w:rsidP="00AF0411">
      <w:pPr>
        <w:spacing w:after="0" w:line="360" w:lineRule="auto"/>
        <w:rPr>
          <w:rFonts w:ascii="Times New Roman" w:eastAsia="Times New Roman" w:hAnsi="Times New Roman" w:cs="Times New Roman"/>
          <w:color w:val="000000"/>
          <w:kern w:val="0"/>
          <w:sz w:val="24"/>
          <w:szCs w:val="24"/>
          <w:lang w:val="en-GB" w:eastAsia="en-IN"/>
          <w14:ligatures w14:val="none"/>
        </w:rPr>
      </w:pPr>
      <w:sdt>
        <w:sdtPr>
          <w:rPr>
            <w:rFonts w:ascii="Times New Roman" w:eastAsia="Times New Roman" w:hAnsi="Times New Roman" w:cs="Times New Roman"/>
            <w:color w:val="000000"/>
            <w:kern w:val="0"/>
            <w:sz w:val="24"/>
            <w:szCs w:val="24"/>
            <w:lang w:val="en-GB" w:eastAsia="en-IN"/>
            <w14:ligatures w14:val="none"/>
          </w:rPr>
          <w:tag w:val="goog_rdk_0"/>
          <w:id w:val="885301772"/>
          <w:showingPlcHdr/>
        </w:sdtPr>
        <w:sdtEndPr/>
        <w:sdtContent>
          <w:r w:rsidR="00AF0411">
            <w:rPr>
              <w:rFonts w:ascii="Times New Roman" w:eastAsia="Times New Roman" w:hAnsi="Times New Roman" w:cs="Times New Roman"/>
              <w:color w:val="000000"/>
              <w:kern w:val="0"/>
              <w:sz w:val="24"/>
              <w:szCs w:val="24"/>
              <w:lang w:val="en-GB" w:eastAsia="en-IN"/>
              <w14:ligatures w14:val="none"/>
            </w:rPr>
            <w:t xml:space="preserve">     </w:t>
          </w:r>
        </w:sdtContent>
      </w:sdt>
    </w:p>
    <w:p w14:paraId="69849EC8"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b/>
          <w:color w:val="000000"/>
          <w:kern w:val="0"/>
          <w:sz w:val="28"/>
          <w:szCs w:val="28"/>
          <w:lang w:val="en-GB" w:eastAsia="en-IN"/>
          <w14:ligatures w14:val="none"/>
        </w:rPr>
        <w:t>Abbrevia</w:t>
      </w:r>
      <w:sdt>
        <w:sdtPr>
          <w:rPr>
            <w:rFonts w:ascii="Times New Roman" w:eastAsia="Times New Roman" w:hAnsi="Times New Roman" w:cs="Times New Roman"/>
            <w:color w:val="000000"/>
            <w:kern w:val="0"/>
            <w:sz w:val="24"/>
            <w:szCs w:val="24"/>
            <w:lang w:val="en-GB" w:eastAsia="en-IN"/>
            <w14:ligatures w14:val="none"/>
          </w:rPr>
          <w:tag w:val="goog_rdk_2"/>
          <w:id w:val="-553086254"/>
        </w:sdtPr>
        <w:sdtEndPr/>
        <w:sdtContent/>
      </w:sdt>
      <w:r w:rsidRPr="00AF0411">
        <w:rPr>
          <w:rFonts w:ascii="Times New Roman" w:eastAsia="Times New Roman" w:hAnsi="Times New Roman" w:cs="Times New Roman"/>
          <w:b/>
          <w:color w:val="000000"/>
          <w:kern w:val="0"/>
          <w:sz w:val="28"/>
          <w:szCs w:val="28"/>
          <w:lang w:val="en-GB" w:eastAsia="en-IN"/>
          <w14:ligatures w14:val="none"/>
        </w:rPr>
        <w:t>tion</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85"/>
        <w:gridCol w:w="5475"/>
      </w:tblGrid>
      <w:tr w:rsidR="00AF0411" w:rsidRPr="00AF0411" w14:paraId="07E35F1D" w14:textId="77777777" w:rsidTr="00251890">
        <w:trPr>
          <w:jc w:val="center"/>
        </w:trPr>
        <w:tc>
          <w:tcPr>
            <w:tcW w:w="3885" w:type="dxa"/>
            <w:shd w:val="clear" w:color="auto" w:fill="EA9999"/>
            <w:tcMar>
              <w:top w:w="100" w:type="dxa"/>
              <w:left w:w="100" w:type="dxa"/>
              <w:bottom w:w="100" w:type="dxa"/>
              <w:right w:w="100" w:type="dxa"/>
            </w:tcMar>
          </w:tcPr>
          <w:p w14:paraId="1FCC5E0A" w14:textId="77777777" w:rsidR="00AF0411" w:rsidRPr="00AF0411" w:rsidRDefault="00AF0411" w:rsidP="00AF0411">
            <w:pPr>
              <w:spacing w:after="0" w:line="240" w:lineRule="auto"/>
              <w:jc w:val="center"/>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 xml:space="preserve">Short Forms </w:t>
            </w:r>
          </w:p>
        </w:tc>
        <w:tc>
          <w:tcPr>
            <w:tcW w:w="5475" w:type="dxa"/>
            <w:shd w:val="clear" w:color="auto" w:fill="EA9999"/>
            <w:tcMar>
              <w:top w:w="100" w:type="dxa"/>
              <w:left w:w="100" w:type="dxa"/>
              <w:bottom w:w="100" w:type="dxa"/>
              <w:right w:w="100" w:type="dxa"/>
            </w:tcMar>
          </w:tcPr>
          <w:p w14:paraId="7E406804" w14:textId="77777777" w:rsidR="00AF0411" w:rsidRPr="00AF0411" w:rsidRDefault="00AF0411" w:rsidP="00AF0411">
            <w:pPr>
              <w:spacing w:after="0" w:line="240" w:lineRule="auto"/>
              <w:jc w:val="center"/>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Full Forms</w:t>
            </w:r>
          </w:p>
        </w:tc>
      </w:tr>
      <w:tr w:rsidR="00AF0411" w:rsidRPr="00AF0411" w14:paraId="7D8526E0" w14:textId="77777777" w:rsidTr="00251890">
        <w:trPr>
          <w:jc w:val="center"/>
        </w:trPr>
        <w:tc>
          <w:tcPr>
            <w:tcW w:w="3885" w:type="dxa"/>
            <w:shd w:val="clear" w:color="auto" w:fill="auto"/>
            <w:tcMar>
              <w:top w:w="100" w:type="dxa"/>
              <w:left w:w="100" w:type="dxa"/>
              <w:bottom w:w="100" w:type="dxa"/>
              <w:right w:w="100" w:type="dxa"/>
            </w:tcMar>
          </w:tcPr>
          <w:p w14:paraId="38C4802D"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GDP</w:t>
            </w:r>
          </w:p>
        </w:tc>
        <w:tc>
          <w:tcPr>
            <w:tcW w:w="5475" w:type="dxa"/>
            <w:shd w:val="clear" w:color="auto" w:fill="auto"/>
            <w:tcMar>
              <w:top w:w="100" w:type="dxa"/>
              <w:left w:w="100" w:type="dxa"/>
              <w:bottom w:w="100" w:type="dxa"/>
              <w:right w:w="100" w:type="dxa"/>
            </w:tcMar>
          </w:tcPr>
          <w:p w14:paraId="6576115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Gross Domestic Product </w:t>
            </w:r>
          </w:p>
        </w:tc>
      </w:tr>
      <w:tr w:rsidR="00AF0411" w:rsidRPr="00AF0411" w14:paraId="3C528F20" w14:textId="77777777" w:rsidTr="00251890">
        <w:trPr>
          <w:jc w:val="center"/>
        </w:trPr>
        <w:tc>
          <w:tcPr>
            <w:tcW w:w="3885" w:type="dxa"/>
            <w:shd w:val="clear" w:color="auto" w:fill="auto"/>
            <w:tcMar>
              <w:top w:w="100" w:type="dxa"/>
              <w:left w:w="100" w:type="dxa"/>
              <w:bottom w:w="100" w:type="dxa"/>
              <w:right w:w="100" w:type="dxa"/>
            </w:tcMar>
          </w:tcPr>
          <w:p w14:paraId="78315682"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 xml:space="preserve">E-commerce </w:t>
            </w:r>
          </w:p>
        </w:tc>
        <w:tc>
          <w:tcPr>
            <w:tcW w:w="5475" w:type="dxa"/>
            <w:shd w:val="clear" w:color="auto" w:fill="auto"/>
            <w:tcMar>
              <w:top w:w="100" w:type="dxa"/>
              <w:left w:w="100" w:type="dxa"/>
              <w:bottom w:w="100" w:type="dxa"/>
              <w:right w:w="100" w:type="dxa"/>
            </w:tcMar>
          </w:tcPr>
          <w:p w14:paraId="17D0B23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Electronic Commerce</w:t>
            </w:r>
          </w:p>
        </w:tc>
      </w:tr>
      <w:tr w:rsidR="00AF0411" w:rsidRPr="00AF0411" w14:paraId="48128048" w14:textId="77777777" w:rsidTr="00251890">
        <w:trPr>
          <w:jc w:val="center"/>
        </w:trPr>
        <w:tc>
          <w:tcPr>
            <w:tcW w:w="3885" w:type="dxa"/>
            <w:shd w:val="clear" w:color="auto" w:fill="auto"/>
            <w:tcMar>
              <w:top w:w="100" w:type="dxa"/>
              <w:left w:w="100" w:type="dxa"/>
              <w:bottom w:w="100" w:type="dxa"/>
              <w:right w:w="100" w:type="dxa"/>
            </w:tcMar>
          </w:tcPr>
          <w:p w14:paraId="4649849C"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CMIE</w:t>
            </w:r>
          </w:p>
        </w:tc>
        <w:tc>
          <w:tcPr>
            <w:tcW w:w="5475" w:type="dxa"/>
            <w:shd w:val="clear" w:color="auto" w:fill="auto"/>
            <w:tcMar>
              <w:top w:w="100" w:type="dxa"/>
              <w:left w:w="100" w:type="dxa"/>
              <w:bottom w:w="100" w:type="dxa"/>
              <w:right w:w="100" w:type="dxa"/>
            </w:tcMar>
          </w:tcPr>
          <w:p w14:paraId="0D71212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Centre for Monitoring Indian Economy </w:t>
            </w:r>
          </w:p>
        </w:tc>
      </w:tr>
      <w:tr w:rsidR="00AF0411" w:rsidRPr="00AF0411" w14:paraId="617C3CF7" w14:textId="77777777" w:rsidTr="00251890">
        <w:trPr>
          <w:jc w:val="center"/>
        </w:trPr>
        <w:tc>
          <w:tcPr>
            <w:tcW w:w="3885" w:type="dxa"/>
            <w:shd w:val="clear" w:color="auto" w:fill="auto"/>
            <w:tcMar>
              <w:top w:w="100" w:type="dxa"/>
              <w:left w:w="100" w:type="dxa"/>
              <w:bottom w:w="100" w:type="dxa"/>
              <w:right w:w="100" w:type="dxa"/>
            </w:tcMar>
          </w:tcPr>
          <w:p w14:paraId="08D02832"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C2C</w:t>
            </w:r>
          </w:p>
        </w:tc>
        <w:tc>
          <w:tcPr>
            <w:tcW w:w="5475" w:type="dxa"/>
            <w:shd w:val="clear" w:color="auto" w:fill="auto"/>
            <w:tcMar>
              <w:top w:w="100" w:type="dxa"/>
              <w:left w:w="100" w:type="dxa"/>
              <w:bottom w:w="100" w:type="dxa"/>
              <w:right w:w="100" w:type="dxa"/>
            </w:tcMar>
          </w:tcPr>
          <w:p w14:paraId="34A2B811"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Consumer-to-Consumer</w:t>
            </w:r>
          </w:p>
        </w:tc>
      </w:tr>
      <w:tr w:rsidR="00AF0411" w:rsidRPr="00AF0411" w14:paraId="6D2D2EE9" w14:textId="77777777" w:rsidTr="00251890">
        <w:trPr>
          <w:jc w:val="center"/>
        </w:trPr>
        <w:tc>
          <w:tcPr>
            <w:tcW w:w="3885" w:type="dxa"/>
            <w:shd w:val="clear" w:color="auto" w:fill="auto"/>
            <w:tcMar>
              <w:top w:w="100" w:type="dxa"/>
              <w:left w:w="100" w:type="dxa"/>
              <w:bottom w:w="100" w:type="dxa"/>
              <w:right w:w="100" w:type="dxa"/>
            </w:tcMar>
          </w:tcPr>
          <w:p w14:paraId="763BB2EF"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D2C</w:t>
            </w:r>
          </w:p>
        </w:tc>
        <w:tc>
          <w:tcPr>
            <w:tcW w:w="5475" w:type="dxa"/>
            <w:shd w:val="clear" w:color="auto" w:fill="auto"/>
            <w:tcMar>
              <w:top w:w="100" w:type="dxa"/>
              <w:left w:w="100" w:type="dxa"/>
              <w:bottom w:w="100" w:type="dxa"/>
              <w:right w:w="100" w:type="dxa"/>
            </w:tcMar>
          </w:tcPr>
          <w:p w14:paraId="6B4C678B"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Direct-to-Consumer</w:t>
            </w:r>
          </w:p>
        </w:tc>
      </w:tr>
      <w:tr w:rsidR="00AF0411" w:rsidRPr="00AF0411" w14:paraId="41DF6E83" w14:textId="77777777" w:rsidTr="00251890">
        <w:trPr>
          <w:jc w:val="center"/>
        </w:trPr>
        <w:tc>
          <w:tcPr>
            <w:tcW w:w="3885" w:type="dxa"/>
            <w:shd w:val="clear" w:color="auto" w:fill="auto"/>
            <w:tcMar>
              <w:top w:w="100" w:type="dxa"/>
              <w:left w:w="100" w:type="dxa"/>
              <w:bottom w:w="100" w:type="dxa"/>
              <w:right w:w="100" w:type="dxa"/>
            </w:tcMar>
          </w:tcPr>
          <w:p w14:paraId="796DA4BD"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C2B</w:t>
            </w:r>
          </w:p>
        </w:tc>
        <w:tc>
          <w:tcPr>
            <w:tcW w:w="5475" w:type="dxa"/>
            <w:shd w:val="clear" w:color="auto" w:fill="auto"/>
            <w:tcMar>
              <w:top w:w="100" w:type="dxa"/>
              <w:left w:w="100" w:type="dxa"/>
              <w:bottom w:w="100" w:type="dxa"/>
              <w:right w:w="100" w:type="dxa"/>
            </w:tcMar>
          </w:tcPr>
          <w:p w14:paraId="7E55EFDA"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Consumer-to-Business</w:t>
            </w:r>
          </w:p>
        </w:tc>
      </w:tr>
      <w:tr w:rsidR="00AF0411" w:rsidRPr="00AF0411" w14:paraId="6370627F" w14:textId="77777777" w:rsidTr="00251890">
        <w:trPr>
          <w:jc w:val="center"/>
        </w:trPr>
        <w:tc>
          <w:tcPr>
            <w:tcW w:w="3885" w:type="dxa"/>
            <w:shd w:val="clear" w:color="auto" w:fill="auto"/>
            <w:tcMar>
              <w:top w:w="100" w:type="dxa"/>
              <w:left w:w="100" w:type="dxa"/>
              <w:bottom w:w="100" w:type="dxa"/>
              <w:right w:w="100" w:type="dxa"/>
            </w:tcMar>
          </w:tcPr>
          <w:p w14:paraId="339F7C38"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B2B</w:t>
            </w:r>
          </w:p>
        </w:tc>
        <w:tc>
          <w:tcPr>
            <w:tcW w:w="5475" w:type="dxa"/>
            <w:shd w:val="clear" w:color="auto" w:fill="auto"/>
            <w:tcMar>
              <w:top w:w="100" w:type="dxa"/>
              <w:left w:w="100" w:type="dxa"/>
              <w:bottom w:w="100" w:type="dxa"/>
              <w:right w:w="100" w:type="dxa"/>
            </w:tcMar>
          </w:tcPr>
          <w:p w14:paraId="086D480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Business-to-Business </w:t>
            </w:r>
          </w:p>
        </w:tc>
      </w:tr>
    </w:tbl>
    <w:p w14:paraId="697F7FF2"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p>
    <w:p w14:paraId="5B5C50A3"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7F8E625D" w14:textId="77777777" w:rsidR="00AF0411" w:rsidRPr="00AF0411" w:rsidRDefault="00555000"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sdt>
        <w:sdtPr>
          <w:rPr>
            <w:rFonts w:ascii="Times New Roman" w:eastAsia="Times New Roman" w:hAnsi="Times New Roman" w:cs="Times New Roman"/>
            <w:color w:val="000000"/>
            <w:kern w:val="0"/>
            <w:sz w:val="24"/>
            <w:szCs w:val="24"/>
            <w:lang w:val="en-GB" w:eastAsia="en-IN"/>
            <w14:ligatures w14:val="none"/>
          </w:rPr>
          <w:tag w:val="goog_rdk_3"/>
          <w:id w:val="666750089"/>
        </w:sdtPr>
        <w:sdtEndPr/>
        <w:sdtContent/>
      </w:sdt>
      <w:r w:rsidR="00AF0411" w:rsidRPr="00AF0411">
        <w:rPr>
          <w:rFonts w:ascii="Times New Roman" w:eastAsia="Times New Roman" w:hAnsi="Times New Roman" w:cs="Times New Roman"/>
          <w:b/>
          <w:color w:val="000000"/>
          <w:kern w:val="0"/>
          <w:sz w:val="28"/>
          <w:szCs w:val="28"/>
          <w:lang w:val="en-GB" w:eastAsia="en-IN"/>
          <w14:ligatures w14:val="none"/>
        </w:rPr>
        <w:t>Glossary</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50"/>
        <w:gridCol w:w="5610"/>
      </w:tblGrid>
      <w:tr w:rsidR="00AF0411" w:rsidRPr="00AF0411" w14:paraId="62880D5C" w14:textId="77777777" w:rsidTr="00251890">
        <w:trPr>
          <w:jc w:val="center"/>
        </w:trPr>
        <w:tc>
          <w:tcPr>
            <w:tcW w:w="3750" w:type="dxa"/>
            <w:shd w:val="clear" w:color="auto" w:fill="auto"/>
            <w:tcMar>
              <w:top w:w="100" w:type="dxa"/>
              <w:left w:w="100" w:type="dxa"/>
              <w:bottom w:w="100" w:type="dxa"/>
              <w:right w:w="100" w:type="dxa"/>
            </w:tcMar>
          </w:tcPr>
          <w:p w14:paraId="1460923C" w14:textId="77777777" w:rsidR="00AF0411" w:rsidRPr="00AF0411" w:rsidRDefault="00AF0411" w:rsidP="00AF0411">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Word</w:t>
            </w:r>
          </w:p>
        </w:tc>
        <w:tc>
          <w:tcPr>
            <w:tcW w:w="5610" w:type="dxa"/>
            <w:shd w:val="clear" w:color="auto" w:fill="auto"/>
            <w:tcMar>
              <w:top w:w="100" w:type="dxa"/>
              <w:left w:w="100" w:type="dxa"/>
              <w:bottom w:w="100" w:type="dxa"/>
              <w:right w:w="100" w:type="dxa"/>
            </w:tcMar>
          </w:tcPr>
          <w:p w14:paraId="57D6B26E" w14:textId="77777777" w:rsidR="00AF0411" w:rsidRPr="00AF0411" w:rsidRDefault="00AF0411" w:rsidP="00AF0411">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Meaning</w:t>
            </w:r>
          </w:p>
        </w:tc>
      </w:tr>
      <w:tr w:rsidR="00AF0411" w:rsidRPr="00AF0411" w14:paraId="4999174E" w14:textId="77777777" w:rsidTr="00251890">
        <w:trPr>
          <w:jc w:val="center"/>
        </w:trPr>
        <w:tc>
          <w:tcPr>
            <w:tcW w:w="3750" w:type="dxa"/>
            <w:shd w:val="clear" w:color="auto" w:fill="auto"/>
            <w:tcMar>
              <w:top w:w="100" w:type="dxa"/>
              <w:left w:w="100" w:type="dxa"/>
              <w:bottom w:w="100" w:type="dxa"/>
              <w:right w:w="100" w:type="dxa"/>
            </w:tcMar>
          </w:tcPr>
          <w:p w14:paraId="187575BD"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Omni channel retailing</w:t>
            </w:r>
          </w:p>
        </w:tc>
        <w:tc>
          <w:tcPr>
            <w:tcW w:w="5610" w:type="dxa"/>
            <w:shd w:val="clear" w:color="auto" w:fill="auto"/>
            <w:tcMar>
              <w:top w:w="100" w:type="dxa"/>
              <w:left w:w="100" w:type="dxa"/>
              <w:bottom w:w="100" w:type="dxa"/>
              <w:right w:w="100" w:type="dxa"/>
            </w:tcMar>
          </w:tcPr>
          <w:p w14:paraId="6D329C0A" w14:textId="77777777" w:rsidR="00AF0411" w:rsidRPr="00AF0411" w:rsidRDefault="00AF0411" w:rsidP="00AF0411">
            <w:pPr>
              <w:widowControl w:val="0"/>
              <w:pBdr>
                <w:top w:val="nil"/>
                <w:left w:val="nil"/>
                <w:bottom w:val="nil"/>
                <w:right w:val="nil"/>
                <w:between w:val="nil"/>
              </w:pBdr>
              <w:spacing w:after="0" w:line="240" w:lineRule="auto"/>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omni channel retailing is defined as a strategy for provision of integrated and seamless shopping experience through different channels in both offline and online mode.  </w:t>
            </w:r>
          </w:p>
        </w:tc>
      </w:tr>
      <w:tr w:rsidR="00AF0411" w:rsidRPr="00AF0411" w14:paraId="0064D91E" w14:textId="77777777" w:rsidTr="00251890">
        <w:trPr>
          <w:jc w:val="center"/>
        </w:trPr>
        <w:tc>
          <w:tcPr>
            <w:tcW w:w="3750" w:type="dxa"/>
            <w:shd w:val="clear" w:color="auto" w:fill="auto"/>
            <w:tcMar>
              <w:top w:w="100" w:type="dxa"/>
              <w:left w:w="100" w:type="dxa"/>
              <w:bottom w:w="100" w:type="dxa"/>
              <w:right w:w="100" w:type="dxa"/>
            </w:tcMar>
          </w:tcPr>
          <w:p w14:paraId="111FE5ED"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E-commerce</w:t>
            </w:r>
          </w:p>
        </w:tc>
        <w:tc>
          <w:tcPr>
            <w:tcW w:w="5610" w:type="dxa"/>
            <w:shd w:val="clear" w:color="auto" w:fill="auto"/>
            <w:tcMar>
              <w:top w:w="100" w:type="dxa"/>
              <w:left w:w="100" w:type="dxa"/>
              <w:bottom w:w="100" w:type="dxa"/>
              <w:right w:w="100" w:type="dxa"/>
            </w:tcMar>
          </w:tcPr>
          <w:p w14:paraId="0FC47FBB" w14:textId="77777777" w:rsidR="00AF0411" w:rsidRPr="00AF0411" w:rsidRDefault="00AF0411" w:rsidP="00AF0411">
            <w:pPr>
              <w:widowControl w:val="0"/>
              <w:pBdr>
                <w:top w:val="nil"/>
                <w:left w:val="nil"/>
                <w:bottom w:val="nil"/>
                <w:right w:val="nil"/>
                <w:between w:val="nil"/>
              </w:pBdr>
              <w:spacing w:after="0" w:line="240" w:lineRule="auto"/>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E-commerce refers to the selling and buying of services and products over the Internet. </w:t>
            </w:r>
          </w:p>
        </w:tc>
      </w:tr>
      <w:tr w:rsidR="00AF0411" w:rsidRPr="00AF0411" w14:paraId="29C4D71E" w14:textId="77777777" w:rsidTr="00251890">
        <w:trPr>
          <w:jc w:val="center"/>
        </w:trPr>
        <w:tc>
          <w:tcPr>
            <w:tcW w:w="3750" w:type="dxa"/>
            <w:shd w:val="clear" w:color="auto" w:fill="auto"/>
            <w:tcMar>
              <w:top w:w="100" w:type="dxa"/>
              <w:left w:w="100" w:type="dxa"/>
              <w:bottom w:w="100" w:type="dxa"/>
              <w:right w:w="100" w:type="dxa"/>
            </w:tcMar>
          </w:tcPr>
          <w:p w14:paraId="37E9FF82"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Indispensable goods</w:t>
            </w:r>
          </w:p>
        </w:tc>
        <w:tc>
          <w:tcPr>
            <w:tcW w:w="5610" w:type="dxa"/>
            <w:shd w:val="clear" w:color="auto" w:fill="auto"/>
            <w:tcMar>
              <w:top w:w="100" w:type="dxa"/>
              <w:left w:w="100" w:type="dxa"/>
              <w:bottom w:w="100" w:type="dxa"/>
              <w:right w:w="100" w:type="dxa"/>
            </w:tcMar>
            <w:vAlign w:val="center"/>
          </w:tcPr>
          <w:p w14:paraId="26FBED21" w14:textId="77777777" w:rsidR="00AF0411" w:rsidRPr="00AF0411" w:rsidRDefault="00AF0411" w:rsidP="00AF0411">
            <w:pPr>
              <w:widowControl w:val="0"/>
              <w:pBdr>
                <w:top w:val="nil"/>
                <w:left w:val="nil"/>
                <w:bottom w:val="nil"/>
                <w:right w:val="nil"/>
                <w:between w:val="nil"/>
              </w:pBdr>
              <w:spacing w:after="0" w:line="24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Indispensable goods are known as the essential and basic requirement of the humans.</w:t>
            </w:r>
          </w:p>
        </w:tc>
      </w:tr>
    </w:tbl>
    <w:p w14:paraId="7F7D625A"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08330957" w14:textId="77777777" w:rsidR="00AF0411" w:rsidRPr="00AF0411" w:rsidRDefault="00AF0411" w:rsidP="00AF0411">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kern w:val="0"/>
          <w:sz w:val="32"/>
          <w:szCs w:val="32"/>
          <w:lang w:val="en-GB" w:eastAsia="en-IN"/>
          <w14:ligatures w14:val="none"/>
        </w:rPr>
      </w:pPr>
      <w:r w:rsidRPr="00AF0411">
        <w:rPr>
          <w:rFonts w:ascii="Times New Roman" w:eastAsia="Times New Roman" w:hAnsi="Times New Roman" w:cs="Times New Roman"/>
          <w:b/>
          <w:color w:val="000000"/>
          <w:kern w:val="0"/>
          <w:sz w:val="32"/>
          <w:szCs w:val="32"/>
          <w:lang w:val="en-GB" w:eastAsia="en-IN"/>
          <w14:ligatures w14:val="none"/>
        </w:rPr>
        <w:lastRenderedPageBreak/>
        <w:t>Table of Contents</w:t>
      </w:r>
    </w:p>
    <w:sdt>
      <w:sdtPr>
        <w:rPr>
          <w:rFonts w:ascii="Times New Roman" w:eastAsia="Times New Roman" w:hAnsi="Times New Roman" w:cs="Times New Roman"/>
          <w:color w:val="000000"/>
          <w:kern w:val="0"/>
          <w:sz w:val="24"/>
          <w:szCs w:val="24"/>
          <w:lang w:val="en-GB" w:eastAsia="en-IN"/>
          <w14:ligatures w14:val="none"/>
        </w:rPr>
        <w:id w:val="-1318415099"/>
        <w:docPartObj>
          <w:docPartGallery w:val="Table of Contents"/>
          <w:docPartUnique/>
        </w:docPartObj>
      </w:sdtPr>
      <w:sdtEndPr/>
      <w:sdtContent>
        <w:p w14:paraId="28F9FEC9" w14:textId="77777777" w:rsidR="00AF0411" w:rsidRPr="00AF0411" w:rsidRDefault="00AF0411" w:rsidP="00AF0411">
          <w:pPr>
            <w:widowControl w:val="0"/>
            <w:tabs>
              <w:tab w:val="right" w:pos="12000"/>
            </w:tabs>
            <w:spacing w:before="60" w:after="0" w:line="360" w:lineRule="auto"/>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fldChar w:fldCharType="begin"/>
          </w:r>
          <w:r w:rsidRPr="00AF0411">
            <w:rPr>
              <w:rFonts w:ascii="Times New Roman" w:eastAsia="Times New Roman" w:hAnsi="Times New Roman" w:cs="Times New Roman"/>
              <w:color w:val="000000"/>
              <w:kern w:val="0"/>
              <w:sz w:val="24"/>
              <w:szCs w:val="24"/>
              <w:lang w:val="en-GB" w:eastAsia="en-IN"/>
              <w14:ligatures w14:val="none"/>
            </w:rPr>
            <w:instrText xml:space="preserve"> TOC \h \u \z \t "Heading 1,1,Heading 2,2,Heading 3,3,"</w:instrText>
          </w:r>
          <w:r w:rsidRPr="00AF0411">
            <w:rPr>
              <w:rFonts w:ascii="Times New Roman" w:eastAsia="Times New Roman" w:hAnsi="Times New Roman" w:cs="Times New Roman"/>
              <w:color w:val="000000"/>
              <w:kern w:val="0"/>
              <w:sz w:val="24"/>
              <w:szCs w:val="24"/>
              <w:lang w:val="en-GB" w:eastAsia="en-IN"/>
              <w14:ligatures w14:val="none"/>
            </w:rPr>
            <w:fldChar w:fldCharType="separate"/>
          </w:r>
          <w:hyperlink w:anchor="_heading=h.1fob9te">
            <w:r w:rsidRPr="00AF0411">
              <w:rPr>
                <w:rFonts w:ascii="Times New Roman" w:eastAsia="Times New Roman" w:hAnsi="Times New Roman" w:cs="Times New Roman"/>
                <w:color w:val="000000"/>
                <w:kern w:val="0"/>
                <w:sz w:val="24"/>
                <w:szCs w:val="24"/>
                <w:lang w:val="en-GB" w:eastAsia="en-IN"/>
                <w14:ligatures w14:val="none"/>
              </w:rPr>
              <w:t>Chapter 1: Introduction</w:t>
            </w:r>
            <w:r w:rsidRPr="00AF0411">
              <w:rPr>
                <w:rFonts w:ascii="Times New Roman" w:eastAsia="Times New Roman" w:hAnsi="Times New Roman" w:cs="Times New Roman"/>
                <w:color w:val="000000"/>
                <w:kern w:val="0"/>
                <w:sz w:val="24"/>
                <w:szCs w:val="24"/>
                <w:lang w:val="en-GB" w:eastAsia="en-IN"/>
                <w14:ligatures w14:val="none"/>
              </w:rPr>
              <w:tab/>
              <w:t>12</w:t>
            </w:r>
          </w:hyperlink>
        </w:p>
        <w:p w14:paraId="19B036FE"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znysh7">
            <w:r w:rsidR="00AF0411" w:rsidRPr="00AF0411">
              <w:rPr>
                <w:rFonts w:ascii="Times New Roman" w:eastAsia="Times New Roman" w:hAnsi="Times New Roman" w:cs="Times New Roman"/>
                <w:color w:val="000000"/>
                <w:kern w:val="0"/>
                <w:sz w:val="24"/>
                <w:szCs w:val="24"/>
                <w:lang w:val="en-GB" w:eastAsia="en-IN"/>
                <w14:ligatures w14:val="none"/>
              </w:rPr>
              <w:t>1.1 Background</w:t>
            </w:r>
            <w:r w:rsidR="00AF0411" w:rsidRPr="00AF0411">
              <w:rPr>
                <w:rFonts w:ascii="Times New Roman" w:eastAsia="Times New Roman" w:hAnsi="Times New Roman" w:cs="Times New Roman"/>
                <w:color w:val="000000"/>
                <w:kern w:val="0"/>
                <w:sz w:val="24"/>
                <w:szCs w:val="24"/>
                <w:lang w:val="en-GB" w:eastAsia="en-IN"/>
                <w14:ligatures w14:val="none"/>
              </w:rPr>
              <w:tab/>
              <w:t>12</w:t>
            </w:r>
          </w:hyperlink>
        </w:p>
        <w:p w14:paraId="183A7D2D"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tyjcwt">
            <w:r w:rsidR="00AF0411" w:rsidRPr="00AF0411">
              <w:rPr>
                <w:rFonts w:ascii="Times New Roman" w:eastAsia="Times New Roman" w:hAnsi="Times New Roman" w:cs="Times New Roman"/>
                <w:color w:val="000000"/>
                <w:kern w:val="0"/>
                <w:sz w:val="24"/>
                <w:szCs w:val="24"/>
                <w:lang w:val="en-GB" w:eastAsia="en-IN"/>
                <w14:ligatures w14:val="none"/>
              </w:rPr>
              <w:t>1.2 Problem statement</w:t>
            </w:r>
            <w:r w:rsidR="00AF0411" w:rsidRPr="00AF0411">
              <w:rPr>
                <w:rFonts w:ascii="Times New Roman" w:eastAsia="Times New Roman" w:hAnsi="Times New Roman" w:cs="Times New Roman"/>
                <w:color w:val="000000"/>
                <w:kern w:val="0"/>
                <w:sz w:val="24"/>
                <w:szCs w:val="24"/>
                <w:lang w:val="en-GB" w:eastAsia="en-IN"/>
                <w14:ligatures w14:val="none"/>
              </w:rPr>
              <w:tab/>
              <w:t>14</w:t>
            </w:r>
          </w:hyperlink>
        </w:p>
        <w:p w14:paraId="16E0E517"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dy6vkm">
            <w:r w:rsidR="00AF0411" w:rsidRPr="00AF0411">
              <w:rPr>
                <w:rFonts w:ascii="Times New Roman" w:eastAsia="Times New Roman" w:hAnsi="Times New Roman" w:cs="Times New Roman"/>
                <w:color w:val="000000"/>
                <w:kern w:val="0"/>
                <w:sz w:val="24"/>
                <w:szCs w:val="24"/>
                <w:lang w:val="en-GB" w:eastAsia="en-IN"/>
                <w14:ligatures w14:val="none"/>
              </w:rPr>
              <w:t>1.3 Rationale</w:t>
            </w:r>
            <w:r w:rsidR="00AF0411" w:rsidRPr="00AF0411">
              <w:rPr>
                <w:rFonts w:ascii="Times New Roman" w:eastAsia="Times New Roman" w:hAnsi="Times New Roman" w:cs="Times New Roman"/>
                <w:color w:val="000000"/>
                <w:kern w:val="0"/>
                <w:sz w:val="24"/>
                <w:szCs w:val="24"/>
                <w:lang w:val="en-GB" w:eastAsia="en-IN"/>
                <w14:ligatures w14:val="none"/>
              </w:rPr>
              <w:tab/>
              <w:t>14</w:t>
            </w:r>
          </w:hyperlink>
        </w:p>
        <w:p w14:paraId="4CC1709B"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t3h5sf">
            <w:r w:rsidR="00AF0411" w:rsidRPr="00AF0411">
              <w:rPr>
                <w:rFonts w:ascii="Times New Roman" w:eastAsia="Times New Roman" w:hAnsi="Times New Roman" w:cs="Times New Roman"/>
                <w:color w:val="000000"/>
                <w:kern w:val="0"/>
                <w:sz w:val="24"/>
                <w:szCs w:val="24"/>
                <w:lang w:val="en-GB" w:eastAsia="en-IN"/>
                <w14:ligatures w14:val="none"/>
              </w:rPr>
              <w:t>1.4 Research Aim</w:t>
            </w:r>
            <w:r w:rsidR="00AF0411" w:rsidRPr="00AF0411">
              <w:rPr>
                <w:rFonts w:ascii="Times New Roman" w:eastAsia="Times New Roman" w:hAnsi="Times New Roman" w:cs="Times New Roman"/>
                <w:color w:val="000000"/>
                <w:kern w:val="0"/>
                <w:sz w:val="24"/>
                <w:szCs w:val="24"/>
                <w:lang w:val="en-GB" w:eastAsia="en-IN"/>
                <w14:ligatures w14:val="none"/>
              </w:rPr>
              <w:tab/>
              <w:t>15</w:t>
            </w:r>
          </w:hyperlink>
        </w:p>
        <w:p w14:paraId="3409CE90" w14:textId="3C711F15"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4d34og8">
            <w:r w:rsidR="00AF0411" w:rsidRPr="00AF0411">
              <w:rPr>
                <w:rFonts w:ascii="Times New Roman" w:eastAsia="Times New Roman" w:hAnsi="Times New Roman" w:cs="Times New Roman"/>
                <w:color w:val="000000"/>
                <w:kern w:val="0"/>
                <w:sz w:val="24"/>
                <w:szCs w:val="24"/>
                <w:lang w:val="en-GB" w:eastAsia="en-IN"/>
                <w14:ligatures w14:val="none"/>
              </w:rPr>
              <w:t>1.5 Research Objectives</w:t>
            </w:r>
            <w:r w:rsidR="00AF0411" w:rsidRPr="00AF0411">
              <w:rPr>
                <w:rFonts w:ascii="Times New Roman" w:eastAsia="Times New Roman" w:hAnsi="Times New Roman" w:cs="Times New Roman"/>
                <w:color w:val="000000"/>
                <w:kern w:val="0"/>
                <w:sz w:val="24"/>
                <w:szCs w:val="24"/>
                <w:lang w:val="en-GB" w:eastAsia="en-IN"/>
                <w14:ligatures w14:val="none"/>
              </w:rPr>
              <w:tab/>
            </w:r>
            <w:r w:rsidR="00F503D4">
              <w:rPr>
                <w:rFonts w:ascii="Times New Roman" w:eastAsia="Times New Roman" w:hAnsi="Times New Roman" w:cs="Times New Roman"/>
                <w:color w:val="000000"/>
                <w:kern w:val="0"/>
                <w:sz w:val="24"/>
                <w:szCs w:val="24"/>
                <w:lang w:val="en-GB" w:eastAsia="en-IN"/>
                <w14:ligatures w14:val="none"/>
              </w:rPr>
              <w:t>16</w:t>
            </w:r>
          </w:hyperlink>
        </w:p>
        <w:p w14:paraId="7746457F"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s8eyo1">
            <w:r w:rsidR="00AF0411" w:rsidRPr="00AF0411">
              <w:rPr>
                <w:rFonts w:ascii="Times New Roman" w:eastAsia="Times New Roman" w:hAnsi="Times New Roman" w:cs="Times New Roman"/>
                <w:color w:val="000000"/>
                <w:kern w:val="0"/>
                <w:sz w:val="24"/>
                <w:szCs w:val="24"/>
                <w:lang w:val="en-GB" w:eastAsia="en-IN"/>
                <w14:ligatures w14:val="none"/>
              </w:rPr>
              <w:t>1.6. Research questions</w:t>
            </w:r>
            <w:r w:rsidR="00AF0411" w:rsidRPr="00AF0411">
              <w:rPr>
                <w:rFonts w:ascii="Times New Roman" w:eastAsia="Times New Roman" w:hAnsi="Times New Roman" w:cs="Times New Roman"/>
                <w:color w:val="000000"/>
                <w:kern w:val="0"/>
                <w:sz w:val="24"/>
                <w:szCs w:val="24"/>
                <w:lang w:val="en-GB" w:eastAsia="en-IN"/>
                <w14:ligatures w14:val="none"/>
              </w:rPr>
              <w:tab/>
              <w:t>16</w:t>
            </w:r>
          </w:hyperlink>
        </w:p>
        <w:p w14:paraId="5DE51B83"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7dp8vu">
            <w:r w:rsidR="00AF0411" w:rsidRPr="00AF0411">
              <w:rPr>
                <w:rFonts w:ascii="Times New Roman" w:eastAsia="Times New Roman" w:hAnsi="Times New Roman" w:cs="Times New Roman"/>
                <w:color w:val="000000"/>
                <w:kern w:val="0"/>
                <w:sz w:val="24"/>
                <w:szCs w:val="24"/>
                <w:lang w:val="en-GB" w:eastAsia="en-IN"/>
                <w14:ligatures w14:val="none"/>
              </w:rPr>
              <w:t>1.7 Research significance</w:t>
            </w:r>
            <w:r w:rsidR="00AF0411" w:rsidRPr="00AF0411">
              <w:rPr>
                <w:rFonts w:ascii="Times New Roman" w:eastAsia="Times New Roman" w:hAnsi="Times New Roman" w:cs="Times New Roman"/>
                <w:color w:val="000000"/>
                <w:kern w:val="0"/>
                <w:sz w:val="24"/>
                <w:szCs w:val="24"/>
                <w:lang w:val="en-GB" w:eastAsia="en-IN"/>
                <w14:ligatures w14:val="none"/>
              </w:rPr>
              <w:tab/>
              <w:t>16</w:t>
            </w:r>
          </w:hyperlink>
        </w:p>
        <w:p w14:paraId="395D4C87"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rdcrjn">
            <w:r w:rsidR="00AF0411" w:rsidRPr="00AF0411">
              <w:rPr>
                <w:rFonts w:ascii="Times New Roman" w:eastAsia="Times New Roman" w:hAnsi="Times New Roman" w:cs="Times New Roman"/>
                <w:color w:val="000000"/>
                <w:kern w:val="0"/>
                <w:sz w:val="24"/>
                <w:szCs w:val="24"/>
                <w:lang w:val="en-GB" w:eastAsia="en-IN"/>
                <w14:ligatures w14:val="none"/>
              </w:rPr>
              <w:t>1.8 Structure of the dissertation</w:t>
            </w:r>
            <w:r w:rsidR="00AF0411" w:rsidRPr="00AF0411">
              <w:rPr>
                <w:rFonts w:ascii="Times New Roman" w:eastAsia="Times New Roman" w:hAnsi="Times New Roman" w:cs="Times New Roman"/>
                <w:color w:val="000000"/>
                <w:kern w:val="0"/>
                <w:sz w:val="24"/>
                <w:szCs w:val="24"/>
                <w:lang w:val="en-GB" w:eastAsia="en-IN"/>
                <w14:ligatures w14:val="none"/>
              </w:rPr>
              <w:tab/>
              <w:t>18</w:t>
            </w:r>
          </w:hyperlink>
        </w:p>
        <w:p w14:paraId="4B4DAC03"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6in1rg">
            <w:r w:rsidR="00AF0411" w:rsidRPr="00AF0411">
              <w:rPr>
                <w:rFonts w:ascii="Times New Roman" w:eastAsia="Times New Roman" w:hAnsi="Times New Roman" w:cs="Times New Roman"/>
                <w:color w:val="000000"/>
                <w:kern w:val="0"/>
                <w:sz w:val="24"/>
                <w:szCs w:val="24"/>
                <w:lang w:val="en-GB" w:eastAsia="en-IN"/>
                <w14:ligatures w14:val="none"/>
              </w:rPr>
              <w:t>1.9 Chapter summary</w:t>
            </w:r>
            <w:r w:rsidR="00AF0411" w:rsidRPr="00AF0411">
              <w:rPr>
                <w:rFonts w:ascii="Times New Roman" w:eastAsia="Times New Roman" w:hAnsi="Times New Roman" w:cs="Times New Roman"/>
                <w:color w:val="000000"/>
                <w:kern w:val="0"/>
                <w:sz w:val="24"/>
                <w:szCs w:val="24"/>
                <w:lang w:val="en-GB" w:eastAsia="en-IN"/>
                <w14:ligatures w14:val="none"/>
              </w:rPr>
              <w:tab/>
              <w:t>19</w:t>
            </w:r>
          </w:hyperlink>
        </w:p>
        <w:p w14:paraId="7DCCC82D" w14:textId="77777777" w:rsidR="00AF0411" w:rsidRPr="00AF0411" w:rsidRDefault="00555000" w:rsidP="00AF0411">
          <w:pPr>
            <w:widowControl w:val="0"/>
            <w:tabs>
              <w:tab w:val="right" w:pos="12000"/>
            </w:tabs>
            <w:spacing w:before="60" w:after="0" w:line="360" w:lineRule="auto"/>
            <w:rPr>
              <w:rFonts w:ascii="Times New Roman" w:eastAsia="Times New Roman" w:hAnsi="Times New Roman" w:cs="Times New Roman"/>
              <w:color w:val="000000"/>
              <w:kern w:val="0"/>
              <w:sz w:val="24"/>
              <w:szCs w:val="24"/>
              <w:lang w:val="en-GB" w:eastAsia="en-IN"/>
              <w14:ligatures w14:val="none"/>
            </w:rPr>
          </w:pPr>
          <w:hyperlink w:anchor="_heading=h.35nkun2">
            <w:r w:rsidR="00AF0411" w:rsidRPr="00AF0411">
              <w:rPr>
                <w:rFonts w:ascii="Times New Roman" w:eastAsia="Times New Roman" w:hAnsi="Times New Roman" w:cs="Times New Roman"/>
                <w:color w:val="000000"/>
                <w:kern w:val="0"/>
                <w:sz w:val="24"/>
                <w:szCs w:val="24"/>
                <w:lang w:val="en-GB" w:eastAsia="en-IN"/>
                <w14:ligatures w14:val="none"/>
              </w:rPr>
              <w:t>Chapter 2: Literature Review</w:t>
            </w:r>
            <w:r w:rsidR="00AF0411" w:rsidRPr="00AF0411">
              <w:rPr>
                <w:rFonts w:ascii="Times New Roman" w:eastAsia="Times New Roman" w:hAnsi="Times New Roman" w:cs="Times New Roman"/>
                <w:color w:val="000000"/>
                <w:kern w:val="0"/>
                <w:sz w:val="24"/>
                <w:szCs w:val="24"/>
                <w:lang w:val="en-GB" w:eastAsia="en-IN"/>
                <w14:ligatures w14:val="none"/>
              </w:rPr>
              <w:tab/>
              <w:t>20</w:t>
            </w:r>
          </w:hyperlink>
        </w:p>
        <w:p w14:paraId="3428656D"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ksv4uv">
            <w:r w:rsidR="00AF0411" w:rsidRPr="00AF0411">
              <w:rPr>
                <w:rFonts w:ascii="Times New Roman" w:eastAsia="Times New Roman" w:hAnsi="Times New Roman" w:cs="Times New Roman"/>
                <w:color w:val="000000"/>
                <w:kern w:val="0"/>
                <w:sz w:val="24"/>
                <w:szCs w:val="24"/>
                <w:lang w:val="en-GB" w:eastAsia="en-IN"/>
                <w14:ligatures w14:val="none"/>
              </w:rPr>
              <w:t>2.1 Introduction</w:t>
            </w:r>
            <w:r w:rsidR="00AF0411" w:rsidRPr="00AF0411">
              <w:rPr>
                <w:rFonts w:ascii="Times New Roman" w:eastAsia="Times New Roman" w:hAnsi="Times New Roman" w:cs="Times New Roman"/>
                <w:color w:val="000000"/>
                <w:kern w:val="0"/>
                <w:sz w:val="24"/>
                <w:szCs w:val="24"/>
                <w:lang w:val="en-GB" w:eastAsia="en-IN"/>
                <w14:ligatures w14:val="none"/>
              </w:rPr>
              <w:tab/>
              <w:t>20</w:t>
            </w:r>
          </w:hyperlink>
        </w:p>
        <w:p w14:paraId="0CC7E2D6"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44sinio">
            <w:r w:rsidR="00AF0411" w:rsidRPr="00AF0411">
              <w:rPr>
                <w:rFonts w:ascii="Times New Roman" w:eastAsia="Times New Roman" w:hAnsi="Times New Roman" w:cs="Times New Roman"/>
                <w:color w:val="000000"/>
                <w:kern w:val="0"/>
                <w:sz w:val="24"/>
                <w:szCs w:val="24"/>
                <w:lang w:val="en-GB" w:eastAsia="en-IN"/>
                <w14:ligatures w14:val="none"/>
              </w:rPr>
              <w:t>2.2 Brief scenario of the traditional retailing system in India during the post-pandemic period</w:t>
            </w:r>
            <w:r w:rsidR="00AF0411" w:rsidRPr="00AF0411">
              <w:rPr>
                <w:rFonts w:ascii="Times New Roman" w:eastAsia="Times New Roman" w:hAnsi="Times New Roman" w:cs="Times New Roman"/>
                <w:color w:val="000000"/>
                <w:kern w:val="0"/>
                <w:sz w:val="24"/>
                <w:szCs w:val="24"/>
                <w:lang w:val="en-GB" w:eastAsia="en-IN"/>
                <w14:ligatures w14:val="none"/>
              </w:rPr>
              <w:tab/>
              <w:t>20</w:t>
            </w:r>
          </w:hyperlink>
        </w:p>
        <w:p w14:paraId="6B55F638"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jxsxqh">
            <w:r w:rsidR="00AF0411" w:rsidRPr="00AF0411">
              <w:rPr>
                <w:rFonts w:ascii="Times New Roman" w:eastAsia="Times New Roman" w:hAnsi="Times New Roman" w:cs="Times New Roman"/>
                <w:color w:val="000000"/>
                <w:kern w:val="0"/>
                <w:sz w:val="24"/>
                <w:szCs w:val="24"/>
                <w:lang w:val="en-GB" w:eastAsia="en-IN"/>
                <w14:ligatures w14:val="none"/>
              </w:rPr>
              <w:t>2.3 Implication of E-commerce in the Perspective of Indian Retailing in the post-COVID Era</w:t>
            </w:r>
            <w:r w:rsidR="00AF0411" w:rsidRPr="00AF0411">
              <w:rPr>
                <w:rFonts w:ascii="Times New Roman" w:eastAsia="Times New Roman" w:hAnsi="Times New Roman" w:cs="Times New Roman"/>
                <w:color w:val="000000"/>
                <w:kern w:val="0"/>
                <w:sz w:val="24"/>
                <w:szCs w:val="24"/>
                <w:lang w:val="en-GB" w:eastAsia="en-IN"/>
                <w14:ligatures w14:val="none"/>
              </w:rPr>
              <w:tab/>
              <w:t>24</w:t>
            </w:r>
          </w:hyperlink>
        </w:p>
        <w:p w14:paraId="5BD3B150"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z337ya">
            <w:r w:rsidR="00AF0411" w:rsidRPr="00AF0411">
              <w:rPr>
                <w:rFonts w:ascii="Times New Roman" w:eastAsia="Times New Roman" w:hAnsi="Times New Roman" w:cs="Times New Roman"/>
                <w:color w:val="000000"/>
                <w:kern w:val="0"/>
                <w:sz w:val="24"/>
                <w:szCs w:val="24"/>
                <w:lang w:val="en-GB" w:eastAsia="en-IN"/>
                <w14:ligatures w14:val="none"/>
              </w:rPr>
              <w:t>2.4 Perspective on the rise of Omni channel retailing and decline of brick-and-mortar retailing</w:t>
            </w:r>
            <w:r w:rsidR="00AF0411" w:rsidRPr="00AF0411">
              <w:rPr>
                <w:rFonts w:ascii="Times New Roman" w:eastAsia="Times New Roman" w:hAnsi="Times New Roman" w:cs="Times New Roman"/>
                <w:color w:val="000000"/>
                <w:kern w:val="0"/>
                <w:sz w:val="24"/>
                <w:szCs w:val="24"/>
                <w:lang w:val="en-GB" w:eastAsia="en-IN"/>
                <w14:ligatures w14:val="none"/>
              </w:rPr>
              <w:tab/>
              <w:t>27</w:t>
            </w:r>
          </w:hyperlink>
        </w:p>
        <w:p w14:paraId="63462459"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j2qqm3">
            <w:r w:rsidR="00AF0411" w:rsidRPr="00AF0411">
              <w:rPr>
                <w:rFonts w:ascii="Times New Roman" w:eastAsia="Times New Roman" w:hAnsi="Times New Roman" w:cs="Times New Roman"/>
                <w:color w:val="000000"/>
                <w:kern w:val="0"/>
                <w:sz w:val="24"/>
                <w:szCs w:val="24"/>
                <w:lang w:val="en-GB" w:eastAsia="en-IN"/>
                <w14:ligatures w14:val="none"/>
              </w:rPr>
              <w:t>2.5 Impact of employment and technology adoption by Indian Retail unit Post Covid-19</w:t>
            </w:r>
            <w:r w:rsidR="00AF0411" w:rsidRPr="00AF0411">
              <w:rPr>
                <w:rFonts w:ascii="Times New Roman" w:eastAsia="Times New Roman" w:hAnsi="Times New Roman" w:cs="Times New Roman"/>
                <w:color w:val="000000"/>
                <w:kern w:val="0"/>
                <w:sz w:val="24"/>
                <w:szCs w:val="24"/>
                <w:lang w:val="en-GB" w:eastAsia="en-IN"/>
                <w14:ligatures w14:val="none"/>
              </w:rPr>
              <w:tab/>
              <w:t>31</w:t>
            </w:r>
          </w:hyperlink>
        </w:p>
        <w:p w14:paraId="14ED65D1"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y810tw">
            <w:r w:rsidR="00AF0411" w:rsidRPr="00AF0411">
              <w:rPr>
                <w:rFonts w:ascii="Times New Roman" w:eastAsia="Times New Roman" w:hAnsi="Times New Roman" w:cs="Times New Roman"/>
                <w:color w:val="000000"/>
                <w:kern w:val="0"/>
                <w:sz w:val="24"/>
                <w:szCs w:val="24"/>
                <w:lang w:val="en-GB" w:eastAsia="en-IN"/>
                <w14:ligatures w14:val="none"/>
              </w:rPr>
              <w:t>2.6 Evaluation of Growth in the Indian online retail industry and its market size</w:t>
            </w:r>
            <w:r w:rsidR="00AF0411" w:rsidRPr="00AF0411">
              <w:rPr>
                <w:rFonts w:ascii="Times New Roman" w:eastAsia="Times New Roman" w:hAnsi="Times New Roman" w:cs="Times New Roman"/>
                <w:color w:val="000000"/>
                <w:kern w:val="0"/>
                <w:sz w:val="24"/>
                <w:szCs w:val="24"/>
                <w:lang w:val="en-GB" w:eastAsia="en-IN"/>
                <w14:ligatures w14:val="none"/>
              </w:rPr>
              <w:tab/>
              <w:t>34</w:t>
            </w:r>
          </w:hyperlink>
        </w:p>
        <w:p w14:paraId="7267C396" w14:textId="2B7ABA0D"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4i7ojhp">
            <w:r w:rsidR="00AF0411" w:rsidRPr="00AF0411">
              <w:rPr>
                <w:rFonts w:ascii="Times New Roman" w:eastAsia="Times New Roman" w:hAnsi="Times New Roman" w:cs="Times New Roman"/>
                <w:color w:val="000000"/>
                <w:kern w:val="0"/>
                <w:sz w:val="24"/>
                <w:szCs w:val="24"/>
                <w:lang w:val="en-GB" w:eastAsia="en-IN"/>
                <w14:ligatures w14:val="none"/>
              </w:rPr>
              <w:t>2.7 Consumer perception of online retail market in the post-pandemic situation</w:t>
            </w:r>
            <w:r w:rsidR="00AF0411" w:rsidRPr="00AF0411">
              <w:rPr>
                <w:rFonts w:ascii="Times New Roman" w:eastAsia="Times New Roman" w:hAnsi="Times New Roman" w:cs="Times New Roman"/>
                <w:color w:val="000000"/>
                <w:kern w:val="0"/>
                <w:sz w:val="24"/>
                <w:szCs w:val="24"/>
                <w:lang w:val="en-GB" w:eastAsia="en-IN"/>
                <w14:ligatures w14:val="none"/>
              </w:rPr>
              <w:tab/>
            </w:r>
            <w:r w:rsidR="005F6B73">
              <w:rPr>
                <w:rFonts w:ascii="Times New Roman" w:eastAsia="Times New Roman" w:hAnsi="Times New Roman" w:cs="Times New Roman"/>
                <w:color w:val="000000"/>
                <w:kern w:val="0"/>
                <w:sz w:val="24"/>
                <w:szCs w:val="24"/>
                <w:lang w:val="en-GB" w:eastAsia="en-IN"/>
                <w14:ligatures w14:val="none"/>
              </w:rPr>
              <w:t>37</w:t>
            </w:r>
          </w:hyperlink>
        </w:p>
        <w:p w14:paraId="11C74855" w14:textId="377F747C"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xcytpi">
            <w:r w:rsidR="00AF0411" w:rsidRPr="00AF0411">
              <w:rPr>
                <w:rFonts w:ascii="Times New Roman" w:eastAsia="Times New Roman" w:hAnsi="Times New Roman" w:cs="Times New Roman"/>
                <w:color w:val="000000"/>
                <w:kern w:val="0"/>
                <w:sz w:val="24"/>
                <w:szCs w:val="24"/>
                <w:lang w:val="en-GB" w:eastAsia="en-IN"/>
                <w14:ligatures w14:val="none"/>
              </w:rPr>
              <w:t>2.8 Conceptual framework</w:t>
            </w:r>
            <w:r w:rsidR="00AF0411" w:rsidRPr="00AF0411">
              <w:rPr>
                <w:rFonts w:ascii="Times New Roman" w:eastAsia="Times New Roman" w:hAnsi="Times New Roman" w:cs="Times New Roman"/>
                <w:color w:val="000000"/>
                <w:kern w:val="0"/>
                <w:sz w:val="24"/>
                <w:szCs w:val="24"/>
                <w:lang w:val="en-GB" w:eastAsia="en-IN"/>
                <w14:ligatures w14:val="none"/>
              </w:rPr>
              <w:tab/>
            </w:r>
            <w:r w:rsidR="005F6B73">
              <w:rPr>
                <w:rFonts w:ascii="Times New Roman" w:eastAsia="Times New Roman" w:hAnsi="Times New Roman" w:cs="Times New Roman"/>
                <w:color w:val="000000"/>
                <w:kern w:val="0"/>
                <w:sz w:val="24"/>
                <w:szCs w:val="24"/>
                <w:lang w:val="en-GB" w:eastAsia="en-IN"/>
                <w14:ligatures w14:val="none"/>
              </w:rPr>
              <w:t>39</w:t>
            </w:r>
          </w:hyperlink>
        </w:p>
        <w:p w14:paraId="252E9BA7" w14:textId="1A82AA10"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ci93xb">
            <w:r w:rsidR="00AF0411" w:rsidRPr="00AF0411">
              <w:rPr>
                <w:rFonts w:ascii="Times New Roman" w:eastAsia="Times New Roman" w:hAnsi="Times New Roman" w:cs="Times New Roman"/>
                <w:color w:val="000000"/>
                <w:kern w:val="0"/>
                <w:sz w:val="24"/>
                <w:szCs w:val="24"/>
                <w:lang w:val="en-GB" w:eastAsia="en-IN"/>
                <w14:ligatures w14:val="none"/>
              </w:rPr>
              <w:t>2.9 Theoretical Perspectives</w:t>
            </w:r>
            <w:r w:rsidR="00AF0411" w:rsidRPr="00AF0411">
              <w:rPr>
                <w:rFonts w:ascii="Times New Roman" w:eastAsia="Times New Roman" w:hAnsi="Times New Roman" w:cs="Times New Roman"/>
                <w:color w:val="000000"/>
                <w:kern w:val="0"/>
                <w:sz w:val="24"/>
                <w:szCs w:val="24"/>
                <w:lang w:val="en-GB" w:eastAsia="en-IN"/>
                <w14:ligatures w14:val="none"/>
              </w:rPr>
              <w:tab/>
            </w:r>
            <w:r w:rsidR="00074B95">
              <w:rPr>
                <w:rFonts w:ascii="Times New Roman" w:eastAsia="Times New Roman" w:hAnsi="Times New Roman" w:cs="Times New Roman"/>
                <w:color w:val="000000"/>
                <w:kern w:val="0"/>
                <w:sz w:val="24"/>
                <w:szCs w:val="24"/>
                <w:lang w:val="en-GB" w:eastAsia="en-IN"/>
                <w14:ligatures w14:val="none"/>
              </w:rPr>
              <w:t>39</w:t>
            </w:r>
          </w:hyperlink>
        </w:p>
        <w:p w14:paraId="0816270B" w14:textId="58249679"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whwml4">
            <w:r w:rsidR="00AF0411" w:rsidRPr="00AF0411">
              <w:rPr>
                <w:rFonts w:ascii="Times New Roman" w:eastAsia="Times New Roman" w:hAnsi="Times New Roman" w:cs="Times New Roman"/>
                <w:color w:val="000000"/>
                <w:kern w:val="0"/>
                <w:sz w:val="24"/>
                <w:szCs w:val="24"/>
                <w:lang w:val="en-GB" w:eastAsia="en-IN"/>
                <w14:ligatures w14:val="none"/>
              </w:rPr>
              <w:t>2.10 Literature gap</w:t>
            </w:r>
            <w:r w:rsidR="00AF0411" w:rsidRPr="00AF0411">
              <w:rPr>
                <w:rFonts w:ascii="Times New Roman" w:eastAsia="Times New Roman" w:hAnsi="Times New Roman" w:cs="Times New Roman"/>
                <w:color w:val="000000"/>
                <w:kern w:val="0"/>
                <w:sz w:val="24"/>
                <w:szCs w:val="24"/>
                <w:lang w:val="en-GB" w:eastAsia="en-IN"/>
                <w14:ligatures w14:val="none"/>
              </w:rPr>
              <w:tab/>
            </w:r>
            <w:r w:rsidR="00074B95">
              <w:rPr>
                <w:rFonts w:ascii="Times New Roman" w:eastAsia="Times New Roman" w:hAnsi="Times New Roman" w:cs="Times New Roman"/>
                <w:color w:val="000000"/>
                <w:kern w:val="0"/>
                <w:sz w:val="24"/>
                <w:szCs w:val="24"/>
                <w:lang w:val="en-GB" w:eastAsia="en-IN"/>
                <w14:ligatures w14:val="none"/>
              </w:rPr>
              <w:t>40</w:t>
            </w:r>
          </w:hyperlink>
        </w:p>
        <w:p w14:paraId="54E48E83" w14:textId="2C0CF2B3"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bn6wsx">
            <w:r w:rsidR="00AF0411" w:rsidRPr="00AF0411">
              <w:rPr>
                <w:rFonts w:ascii="Times New Roman" w:eastAsia="Times New Roman" w:hAnsi="Times New Roman" w:cs="Times New Roman"/>
                <w:color w:val="000000"/>
                <w:kern w:val="0"/>
                <w:sz w:val="24"/>
                <w:szCs w:val="24"/>
                <w:lang w:val="en-GB" w:eastAsia="en-IN"/>
                <w14:ligatures w14:val="none"/>
              </w:rPr>
              <w:t>2.11 Summary</w:t>
            </w:r>
            <w:r w:rsidR="00AF0411" w:rsidRPr="00AF0411">
              <w:rPr>
                <w:rFonts w:ascii="Times New Roman" w:eastAsia="Times New Roman" w:hAnsi="Times New Roman" w:cs="Times New Roman"/>
                <w:color w:val="000000"/>
                <w:kern w:val="0"/>
                <w:sz w:val="24"/>
                <w:szCs w:val="24"/>
                <w:lang w:val="en-GB" w:eastAsia="en-IN"/>
                <w14:ligatures w14:val="none"/>
              </w:rPr>
              <w:tab/>
            </w:r>
            <w:r w:rsidR="00074B95">
              <w:rPr>
                <w:rFonts w:ascii="Times New Roman" w:eastAsia="Times New Roman" w:hAnsi="Times New Roman" w:cs="Times New Roman"/>
                <w:color w:val="000000"/>
                <w:kern w:val="0"/>
                <w:sz w:val="24"/>
                <w:szCs w:val="24"/>
                <w:lang w:val="en-GB" w:eastAsia="en-IN"/>
                <w14:ligatures w14:val="none"/>
              </w:rPr>
              <w:t>40</w:t>
            </w:r>
          </w:hyperlink>
        </w:p>
        <w:p w14:paraId="5F3C164C" w14:textId="77777777" w:rsidR="00AF0411" w:rsidRPr="00AF0411" w:rsidRDefault="00555000" w:rsidP="00AF0411">
          <w:pPr>
            <w:widowControl w:val="0"/>
            <w:tabs>
              <w:tab w:val="right" w:pos="12000"/>
            </w:tabs>
            <w:spacing w:before="60" w:after="0" w:line="360" w:lineRule="auto"/>
            <w:rPr>
              <w:rFonts w:ascii="Times New Roman" w:eastAsia="Times New Roman" w:hAnsi="Times New Roman" w:cs="Times New Roman"/>
              <w:color w:val="000000"/>
              <w:kern w:val="0"/>
              <w:sz w:val="24"/>
              <w:szCs w:val="24"/>
              <w:lang w:val="en-GB" w:eastAsia="en-IN"/>
              <w14:ligatures w14:val="none"/>
            </w:rPr>
          </w:pPr>
          <w:hyperlink w:anchor="_heading=h.qsh70q">
            <w:r w:rsidR="00AF0411" w:rsidRPr="00AF0411">
              <w:rPr>
                <w:rFonts w:ascii="Times New Roman" w:eastAsia="Times New Roman" w:hAnsi="Times New Roman" w:cs="Times New Roman"/>
                <w:color w:val="000000"/>
                <w:kern w:val="0"/>
                <w:sz w:val="24"/>
                <w:szCs w:val="24"/>
                <w:lang w:val="en-GB" w:eastAsia="en-IN"/>
                <w14:ligatures w14:val="none"/>
              </w:rPr>
              <w:t>Chapter 3: Methodology</w:t>
            </w:r>
            <w:r w:rsidR="00AF0411" w:rsidRPr="00AF0411">
              <w:rPr>
                <w:rFonts w:ascii="Times New Roman" w:eastAsia="Times New Roman" w:hAnsi="Times New Roman" w:cs="Times New Roman"/>
                <w:color w:val="000000"/>
                <w:kern w:val="0"/>
                <w:sz w:val="24"/>
                <w:szCs w:val="24"/>
                <w:lang w:val="en-GB" w:eastAsia="en-IN"/>
                <w14:ligatures w14:val="none"/>
              </w:rPr>
              <w:tab/>
              <w:t>41</w:t>
            </w:r>
          </w:hyperlink>
        </w:p>
        <w:p w14:paraId="1F30523B"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lwamvv">
            <w:r w:rsidR="00AF0411" w:rsidRPr="00AF0411">
              <w:rPr>
                <w:rFonts w:ascii="Times New Roman" w:eastAsia="Times New Roman" w:hAnsi="Times New Roman" w:cs="Times New Roman"/>
                <w:color w:val="000000"/>
                <w:kern w:val="0"/>
                <w:sz w:val="24"/>
                <w:szCs w:val="24"/>
                <w:lang w:val="en-GB" w:eastAsia="en-IN"/>
                <w14:ligatures w14:val="none"/>
              </w:rPr>
              <w:t>3.1 Introduction</w:t>
            </w:r>
            <w:r w:rsidR="00AF0411" w:rsidRPr="00AF0411">
              <w:rPr>
                <w:rFonts w:ascii="Times New Roman" w:eastAsia="Times New Roman" w:hAnsi="Times New Roman" w:cs="Times New Roman"/>
                <w:color w:val="000000"/>
                <w:kern w:val="0"/>
                <w:sz w:val="24"/>
                <w:szCs w:val="24"/>
                <w:lang w:val="en-GB" w:eastAsia="en-IN"/>
                <w14:ligatures w14:val="none"/>
              </w:rPr>
              <w:tab/>
              <w:t>41</w:t>
            </w:r>
          </w:hyperlink>
        </w:p>
        <w:p w14:paraId="1BCF5523"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11kx3o">
            <w:r w:rsidR="00AF0411" w:rsidRPr="00AF0411">
              <w:rPr>
                <w:rFonts w:ascii="Times New Roman" w:eastAsia="Times New Roman" w:hAnsi="Times New Roman" w:cs="Times New Roman"/>
                <w:color w:val="000000"/>
                <w:kern w:val="0"/>
                <w:sz w:val="24"/>
                <w:szCs w:val="24"/>
                <w:lang w:val="en-GB" w:eastAsia="en-IN"/>
                <w14:ligatures w14:val="none"/>
              </w:rPr>
              <w:t>3.2 Research philosophy</w:t>
            </w:r>
            <w:r w:rsidR="00AF0411" w:rsidRPr="00AF0411">
              <w:rPr>
                <w:rFonts w:ascii="Times New Roman" w:eastAsia="Times New Roman" w:hAnsi="Times New Roman" w:cs="Times New Roman"/>
                <w:color w:val="000000"/>
                <w:kern w:val="0"/>
                <w:sz w:val="24"/>
                <w:szCs w:val="24"/>
                <w:lang w:val="en-GB" w:eastAsia="en-IN"/>
                <w14:ligatures w14:val="none"/>
              </w:rPr>
              <w:tab/>
              <w:t>41</w:t>
            </w:r>
          </w:hyperlink>
        </w:p>
        <w:p w14:paraId="7C01DFED"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l18frh">
            <w:r w:rsidR="00AF0411" w:rsidRPr="00AF0411">
              <w:rPr>
                <w:rFonts w:ascii="Times New Roman" w:eastAsia="Times New Roman" w:hAnsi="Times New Roman" w:cs="Times New Roman"/>
                <w:color w:val="000000"/>
                <w:kern w:val="0"/>
                <w:sz w:val="24"/>
                <w:szCs w:val="24"/>
                <w:lang w:val="en-GB" w:eastAsia="en-IN"/>
                <w14:ligatures w14:val="none"/>
              </w:rPr>
              <w:t>3.3 Research Approach</w:t>
            </w:r>
            <w:r w:rsidR="00AF0411" w:rsidRPr="00AF0411">
              <w:rPr>
                <w:rFonts w:ascii="Times New Roman" w:eastAsia="Times New Roman" w:hAnsi="Times New Roman" w:cs="Times New Roman"/>
                <w:color w:val="000000"/>
                <w:kern w:val="0"/>
                <w:sz w:val="24"/>
                <w:szCs w:val="24"/>
                <w:lang w:val="en-GB" w:eastAsia="en-IN"/>
                <w14:ligatures w14:val="none"/>
              </w:rPr>
              <w:tab/>
              <w:t>42</w:t>
            </w:r>
          </w:hyperlink>
        </w:p>
        <w:p w14:paraId="6EF87A7C"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06ipza">
            <w:r w:rsidR="00AF0411" w:rsidRPr="00AF0411">
              <w:rPr>
                <w:rFonts w:ascii="Times New Roman" w:eastAsia="Times New Roman" w:hAnsi="Times New Roman" w:cs="Times New Roman"/>
                <w:color w:val="000000"/>
                <w:kern w:val="0"/>
                <w:sz w:val="24"/>
                <w:szCs w:val="24"/>
                <w:lang w:val="en-GB" w:eastAsia="en-IN"/>
                <w14:ligatures w14:val="none"/>
              </w:rPr>
              <w:t>3.4 Research Strategy</w:t>
            </w:r>
            <w:r w:rsidR="00AF0411" w:rsidRPr="00AF0411">
              <w:rPr>
                <w:rFonts w:ascii="Times New Roman" w:eastAsia="Times New Roman" w:hAnsi="Times New Roman" w:cs="Times New Roman"/>
                <w:color w:val="000000"/>
                <w:kern w:val="0"/>
                <w:sz w:val="24"/>
                <w:szCs w:val="24"/>
                <w:lang w:val="en-GB" w:eastAsia="en-IN"/>
                <w14:ligatures w14:val="none"/>
              </w:rPr>
              <w:tab/>
              <w:t>43</w:t>
            </w:r>
          </w:hyperlink>
        </w:p>
        <w:p w14:paraId="4D7FDCC2"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4k668n3">
            <w:r w:rsidR="00AF0411" w:rsidRPr="00AF0411">
              <w:rPr>
                <w:rFonts w:ascii="Times New Roman" w:eastAsia="Times New Roman" w:hAnsi="Times New Roman" w:cs="Times New Roman"/>
                <w:color w:val="000000"/>
                <w:kern w:val="0"/>
                <w:sz w:val="24"/>
                <w:szCs w:val="24"/>
                <w:lang w:val="en-GB" w:eastAsia="en-IN"/>
                <w14:ligatures w14:val="none"/>
              </w:rPr>
              <w:t>3.5 Research Design</w:t>
            </w:r>
            <w:r w:rsidR="00AF0411" w:rsidRPr="00AF0411">
              <w:rPr>
                <w:rFonts w:ascii="Times New Roman" w:eastAsia="Times New Roman" w:hAnsi="Times New Roman" w:cs="Times New Roman"/>
                <w:color w:val="000000"/>
                <w:kern w:val="0"/>
                <w:sz w:val="24"/>
                <w:szCs w:val="24"/>
                <w:lang w:val="en-GB" w:eastAsia="en-IN"/>
                <w14:ligatures w14:val="none"/>
              </w:rPr>
              <w:tab/>
              <w:t>44</w:t>
            </w:r>
          </w:hyperlink>
        </w:p>
        <w:p w14:paraId="3D44E61A"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zbgiuw">
            <w:r w:rsidR="00AF0411" w:rsidRPr="00AF0411">
              <w:rPr>
                <w:rFonts w:ascii="Times New Roman" w:eastAsia="Times New Roman" w:hAnsi="Times New Roman" w:cs="Times New Roman"/>
                <w:color w:val="000000"/>
                <w:kern w:val="0"/>
                <w:sz w:val="24"/>
                <w:szCs w:val="24"/>
                <w:lang w:val="en-GB" w:eastAsia="en-IN"/>
                <w14:ligatures w14:val="none"/>
              </w:rPr>
              <w:t>3.6 Research choice</w:t>
            </w:r>
            <w:r w:rsidR="00AF0411" w:rsidRPr="00AF0411">
              <w:rPr>
                <w:rFonts w:ascii="Times New Roman" w:eastAsia="Times New Roman" w:hAnsi="Times New Roman" w:cs="Times New Roman"/>
                <w:color w:val="000000"/>
                <w:kern w:val="0"/>
                <w:sz w:val="24"/>
                <w:szCs w:val="24"/>
                <w:lang w:val="en-GB" w:eastAsia="en-IN"/>
                <w14:ligatures w14:val="none"/>
              </w:rPr>
              <w:tab/>
              <w:t>45</w:t>
            </w:r>
          </w:hyperlink>
        </w:p>
        <w:p w14:paraId="173C554E"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egqt2p">
            <w:r w:rsidR="00AF0411" w:rsidRPr="00AF0411">
              <w:rPr>
                <w:rFonts w:ascii="Times New Roman" w:eastAsia="Times New Roman" w:hAnsi="Times New Roman" w:cs="Times New Roman"/>
                <w:color w:val="000000"/>
                <w:kern w:val="0"/>
                <w:sz w:val="24"/>
                <w:szCs w:val="24"/>
                <w:lang w:val="en-GB" w:eastAsia="en-IN"/>
                <w14:ligatures w14:val="none"/>
              </w:rPr>
              <w:t>3.7 Data collection method</w:t>
            </w:r>
            <w:r w:rsidR="00AF0411" w:rsidRPr="00AF0411">
              <w:rPr>
                <w:rFonts w:ascii="Times New Roman" w:eastAsia="Times New Roman" w:hAnsi="Times New Roman" w:cs="Times New Roman"/>
                <w:color w:val="000000"/>
                <w:kern w:val="0"/>
                <w:sz w:val="24"/>
                <w:szCs w:val="24"/>
                <w:lang w:val="en-GB" w:eastAsia="en-IN"/>
                <w14:ligatures w14:val="none"/>
              </w:rPr>
              <w:tab/>
              <w:t>46</w:t>
            </w:r>
          </w:hyperlink>
        </w:p>
        <w:p w14:paraId="00A14D5C"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ygebqi">
            <w:r w:rsidR="00AF0411" w:rsidRPr="00AF0411">
              <w:rPr>
                <w:rFonts w:ascii="Times New Roman" w:eastAsia="Times New Roman" w:hAnsi="Times New Roman" w:cs="Times New Roman"/>
                <w:color w:val="000000"/>
                <w:kern w:val="0"/>
                <w:sz w:val="24"/>
                <w:szCs w:val="24"/>
                <w:lang w:val="en-GB" w:eastAsia="en-IN"/>
                <w14:ligatures w14:val="none"/>
              </w:rPr>
              <w:t>3.8 Data analysis technique</w:t>
            </w:r>
            <w:r w:rsidR="00AF0411" w:rsidRPr="00AF0411">
              <w:rPr>
                <w:rFonts w:ascii="Times New Roman" w:eastAsia="Times New Roman" w:hAnsi="Times New Roman" w:cs="Times New Roman"/>
                <w:color w:val="000000"/>
                <w:kern w:val="0"/>
                <w:sz w:val="24"/>
                <w:szCs w:val="24"/>
                <w:lang w:val="en-GB" w:eastAsia="en-IN"/>
                <w14:ligatures w14:val="none"/>
              </w:rPr>
              <w:tab/>
              <w:t>47</w:t>
            </w:r>
          </w:hyperlink>
        </w:p>
        <w:p w14:paraId="4721627E"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dlolyb">
            <w:r w:rsidR="00AF0411" w:rsidRPr="00AF0411">
              <w:rPr>
                <w:rFonts w:ascii="Times New Roman" w:eastAsia="Times New Roman" w:hAnsi="Times New Roman" w:cs="Times New Roman"/>
                <w:color w:val="000000"/>
                <w:kern w:val="0"/>
                <w:sz w:val="24"/>
                <w:szCs w:val="24"/>
                <w:lang w:val="en-GB" w:eastAsia="en-IN"/>
                <w14:ligatures w14:val="none"/>
              </w:rPr>
              <w:t>3.9 Time horizon</w:t>
            </w:r>
            <w:r w:rsidR="00AF0411" w:rsidRPr="00AF0411">
              <w:rPr>
                <w:rFonts w:ascii="Times New Roman" w:eastAsia="Times New Roman" w:hAnsi="Times New Roman" w:cs="Times New Roman"/>
                <w:color w:val="000000"/>
                <w:kern w:val="0"/>
                <w:sz w:val="24"/>
                <w:szCs w:val="24"/>
                <w:lang w:val="en-GB" w:eastAsia="en-IN"/>
                <w14:ligatures w14:val="none"/>
              </w:rPr>
              <w:tab/>
              <w:t>47</w:t>
            </w:r>
          </w:hyperlink>
        </w:p>
        <w:p w14:paraId="66CC4BB9"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sqyw64">
            <w:r w:rsidR="00AF0411" w:rsidRPr="00AF0411">
              <w:rPr>
                <w:rFonts w:ascii="Times New Roman" w:eastAsia="Times New Roman" w:hAnsi="Times New Roman" w:cs="Times New Roman"/>
                <w:color w:val="000000"/>
                <w:kern w:val="0"/>
                <w:sz w:val="24"/>
                <w:szCs w:val="24"/>
                <w:lang w:val="en-GB" w:eastAsia="en-IN"/>
                <w14:ligatures w14:val="none"/>
              </w:rPr>
              <w:t>3.10 Ethical consideration</w:t>
            </w:r>
            <w:r w:rsidR="00AF0411" w:rsidRPr="00AF0411">
              <w:rPr>
                <w:rFonts w:ascii="Times New Roman" w:eastAsia="Times New Roman" w:hAnsi="Times New Roman" w:cs="Times New Roman"/>
                <w:color w:val="000000"/>
                <w:kern w:val="0"/>
                <w:sz w:val="24"/>
                <w:szCs w:val="24"/>
                <w:lang w:val="en-GB" w:eastAsia="en-IN"/>
                <w14:ligatures w14:val="none"/>
              </w:rPr>
              <w:tab/>
              <w:t>48</w:t>
            </w:r>
          </w:hyperlink>
        </w:p>
        <w:p w14:paraId="4681D63E" w14:textId="16E69198"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3cqmetx">
            <w:r w:rsidR="00AF0411" w:rsidRPr="00AF0411">
              <w:rPr>
                <w:rFonts w:ascii="Times New Roman" w:eastAsia="Times New Roman" w:hAnsi="Times New Roman" w:cs="Times New Roman"/>
                <w:color w:val="000000"/>
                <w:kern w:val="0"/>
                <w:sz w:val="24"/>
                <w:szCs w:val="24"/>
                <w:lang w:val="en-GB" w:eastAsia="en-IN"/>
                <w14:ligatures w14:val="none"/>
              </w:rPr>
              <w:t>3.11 Timeplan</w:t>
            </w:r>
            <w:r w:rsidR="00AF0411" w:rsidRPr="00AF0411">
              <w:rPr>
                <w:rFonts w:ascii="Times New Roman" w:eastAsia="Times New Roman" w:hAnsi="Times New Roman" w:cs="Times New Roman"/>
                <w:color w:val="000000"/>
                <w:kern w:val="0"/>
                <w:sz w:val="24"/>
                <w:szCs w:val="24"/>
                <w:lang w:val="en-GB" w:eastAsia="en-IN"/>
                <w14:ligatures w14:val="none"/>
              </w:rPr>
              <w:tab/>
            </w:r>
            <w:r w:rsidR="00EB0A67">
              <w:rPr>
                <w:rFonts w:ascii="Times New Roman" w:eastAsia="Times New Roman" w:hAnsi="Times New Roman" w:cs="Times New Roman"/>
                <w:color w:val="000000"/>
                <w:kern w:val="0"/>
                <w:sz w:val="24"/>
                <w:szCs w:val="24"/>
                <w:lang w:val="en-GB" w:eastAsia="en-IN"/>
                <w14:ligatures w14:val="none"/>
              </w:rPr>
              <w:t>49</w:t>
            </w:r>
          </w:hyperlink>
        </w:p>
        <w:p w14:paraId="7E04E0C9"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rvwp1q">
            <w:r w:rsidR="00AF0411" w:rsidRPr="00AF0411">
              <w:rPr>
                <w:rFonts w:ascii="Times New Roman" w:eastAsia="Times New Roman" w:hAnsi="Times New Roman" w:cs="Times New Roman"/>
                <w:color w:val="000000"/>
                <w:kern w:val="0"/>
                <w:sz w:val="24"/>
                <w:szCs w:val="24"/>
                <w:lang w:val="en-GB" w:eastAsia="en-IN"/>
                <w14:ligatures w14:val="none"/>
              </w:rPr>
              <w:t>3.12 Summary</w:t>
            </w:r>
            <w:r w:rsidR="00AF0411" w:rsidRPr="00AF0411">
              <w:rPr>
                <w:rFonts w:ascii="Times New Roman" w:eastAsia="Times New Roman" w:hAnsi="Times New Roman" w:cs="Times New Roman"/>
                <w:color w:val="000000"/>
                <w:kern w:val="0"/>
                <w:sz w:val="24"/>
                <w:szCs w:val="24"/>
                <w:lang w:val="en-GB" w:eastAsia="en-IN"/>
                <w14:ligatures w14:val="none"/>
              </w:rPr>
              <w:tab/>
              <w:t>49</w:t>
            </w:r>
          </w:hyperlink>
        </w:p>
        <w:p w14:paraId="1C307E2D" w14:textId="77777777" w:rsidR="00AF0411" w:rsidRPr="00AF0411" w:rsidRDefault="00555000" w:rsidP="00AF0411">
          <w:pPr>
            <w:widowControl w:val="0"/>
            <w:tabs>
              <w:tab w:val="right" w:pos="12000"/>
            </w:tabs>
            <w:spacing w:before="60" w:after="0" w:line="360" w:lineRule="auto"/>
            <w:rPr>
              <w:rFonts w:ascii="Times New Roman" w:eastAsia="Times New Roman" w:hAnsi="Times New Roman" w:cs="Times New Roman"/>
              <w:color w:val="000000"/>
              <w:kern w:val="0"/>
              <w:sz w:val="24"/>
              <w:szCs w:val="24"/>
              <w:lang w:val="en-GB" w:eastAsia="en-IN"/>
              <w14:ligatures w14:val="none"/>
            </w:rPr>
          </w:pPr>
          <w:hyperlink w:anchor="_heading=h.4bvk7pj">
            <w:r w:rsidR="00AF0411" w:rsidRPr="00AF0411">
              <w:rPr>
                <w:rFonts w:ascii="Times New Roman" w:eastAsia="Times New Roman" w:hAnsi="Times New Roman" w:cs="Times New Roman"/>
                <w:color w:val="000000"/>
                <w:kern w:val="0"/>
                <w:sz w:val="24"/>
                <w:szCs w:val="24"/>
                <w:lang w:val="en-GB" w:eastAsia="en-IN"/>
                <w14:ligatures w14:val="none"/>
              </w:rPr>
              <w:t>Chapter 4: Data Analysis</w:t>
            </w:r>
            <w:r w:rsidR="00AF0411" w:rsidRPr="00AF0411">
              <w:rPr>
                <w:rFonts w:ascii="Times New Roman" w:eastAsia="Times New Roman" w:hAnsi="Times New Roman" w:cs="Times New Roman"/>
                <w:color w:val="000000"/>
                <w:kern w:val="0"/>
                <w:sz w:val="24"/>
                <w:szCs w:val="24"/>
                <w:lang w:val="en-GB" w:eastAsia="en-IN"/>
                <w14:ligatures w14:val="none"/>
              </w:rPr>
              <w:tab/>
              <w:t>50</w:t>
            </w:r>
          </w:hyperlink>
        </w:p>
        <w:p w14:paraId="0B654145"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2r0uhxc">
            <w:r w:rsidR="00AF0411" w:rsidRPr="00AF0411">
              <w:rPr>
                <w:rFonts w:ascii="Times New Roman" w:eastAsia="Times New Roman" w:hAnsi="Times New Roman" w:cs="Times New Roman"/>
                <w:color w:val="000000"/>
                <w:kern w:val="0"/>
                <w:sz w:val="24"/>
                <w:szCs w:val="24"/>
                <w:lang w:val="en-GB" w:eastAsia="en-IN"/>
                <w14:ligatures w14:val="none"/>
              </w:rPr>
              <w:t>4.1 Introduction</w:t>
            </w:r>
            <w:r w:rsidR="00AF0411" w:rsidRPr="00AF0411">
              <w:rPr>
                <w:rFonts w:ascii="Times New Roman" w:eastAsia="Times New Roman" w:hAnsi="Times New Roman" w:cs="Times New Roman"/>
                <w:color w:val="000000"/>
                <w:kern w:val="0"/>
                <w:sz w:val="24"/>
                <w:szCs w:val="24"/>
                <w:lang w:val="en-GB" w:eastAsia="en-IN"/>
                <w14:ligatures w14:val="none"/>
              </w:rPr>
              <w:tab/>
              <w:t>50</w:t>
            </w:r>
          </w:hyperlink>
        </w:p>
        <w:p w14:paraId="46859B07"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664s55">
            <w:r w:rsidR="00AF0411" w:rsidRPr="00AF0411">
              <w:rPr>
                <w:rFonts w:ascii="Times New Roman" w:eastAsia="Times New Roman" w:hAnsi="Times New Roman" w:cs="Times New Roman"/>
                <w:color w:val="000000"/>
                <w:kern w:val="0"/>
                <w:sz w:val="24"/>
                <w:szCs w:val="24"/>
                <w:lang w:val="en-GB" w:eastAsia="en-IN"/>
                <w14:ligatures w14:val="none"/>
              </w:rPr>
              <w:t>4.2 Secondary Qualitative Analysis</w:t>
            </w:r>
            <w:r w:rsidR="00AF0411" w:rsidRPr="00AF0411">
              <w:rPr>
                <w:rFonts w:ascii="Times New Roman" w:eastAsia="Times New Roman" w:hAnsi="Times New Roman" w:cs="Times New Roman"/>
                <w:color w:val="000000"/>
                <w:kern w:val="0"/>
                <w:sz w:val="24"/>
                <w:szCs w:val="24"/>
                <w:lang w:val="en-GB" w:eastAsia="en-IN"/>
                <w14:ligatures w14:val="none"/>
              </w:rPr>
              <w:tab/>
              <w:t>50</w:t>
            </w:r>
          </w:hyperlink>
        </w:p>
        <w:p w14:paraId="0E9946C5" w14:textId="7777777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3q5sasy">
            <w:r w:rsidR="00AF0411" w:rsidRPr="00AF0411">
              <w:rPr>
                <w:rFonts w:ascii="Times New Roman" w:eastAsia="Times New Roman" w:hAnsi="Times New Roman" w:cs="Times New Roman"/>
                <w:color w:val="000000"/>
                <w:kern w:val="0"/>
                <w:sz w:val="24"/>
                <w:szCs w:val="24"/>
                <w:lang w:val="en-GB" w:eastAsia="en-IN"/>
                <w14:ligatures w14:val="none"/>
              </w:rPr>
              <w:t>4.2.1 Theme 1: Exploration of the existing situation of the Indian retail industry specifically after the pandemic</w:t>
            </w:r>
            <w:r w:rsidR="00AF0411" w:rsidRPr="00AF0411">
              <w:rPr>
                <w:rFonts w:ascii="Times New Roman" w:eastAsia="Times New Roman" w:hAnsi="Times New Roman" w:cs="Times New Roman"/>
                <w:color w:val="000000"/>
                <w:kern w:val="0"/>
                <w:sz w:val="24"/>
                <w:szCs w:val="24"/>
                <w:lang w:val="en-GB" w:eastAsia="en-IN"/>
                <w14:ligatures w14:val="none"/>
              </w:rPr>
              <w:tab/>
              <w:t>50</w:t>
            </w:r>
          </w:hyperlink>
        </w:p>
        <w:p w14:paraId="293CA446" w14:textId="7777777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25b2l0r">
            <w:r w:rsidR="00AF0411" w:rsidRPr="00AF0411">
              <w:rPr>
                <w:rFonts w:ascii="Times New Roman" w:eastAsia="Times New Roman" w:hAnsi="Times New Roman" w:cs="Times New Roman"/>
                <w:color w:val="000000"/>
                <w:kern w:val="0"/>
                <w:sz w:val="24"/>
                <w:szCs w:val="24"/>
                <w:lang w:val="en-GB" w:eastAsia="en-IN"/>
                <w14:ligatures w14:val="none"/>
              </w:rPr>
              <w:t>4.2.2 Theme 2: Demands of E-commerce in terms of the Indian retail sector after the pandemic</w:t>
            </w:r>
            <w:r w:rsidR="00AF0411" w:rsidRPr="00AF0411">
              <w:rPr>
                <w:rFonts w:ascii="Times New Roman" w:eastAsia="Times New Roman" w:hAnsi="Times New Roman" w:cs="Times New Roman"/>
                <w:color w:val="000000"/>
                <w:kern w:val="0"/>
                <w:sz w:val="24"/>
                <w:szCs w:val="24"/>
                <w:lang w:val="en-GB" w:eastAsia="en-IN"/>
                <w14:ligatures w14:val="none"/>
              </w:rPr>
              <w:tab/>
              <w:t>51</w:t>
            </w:r>
          </w:hyperlink>
        </w:p>
        <w:p w14:paraId="1676C775" w14:textId="7777777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kgcv8k">
            <w:r w:rsidR="00AF0411" w:rsidRPr="00AF0411">
              <w:rPr>
                <w:rFonts w:ascii="Times New Roman" w:eastAsia="Times New Roman" w:hAnsi="Times New Roman" w:cs="Times New Roman"/>
                <w:color w:val="000000"/>
                <w:kern w:val="0"/>
                <w:sz w:val="24"/>
                <w:szCs w:val="24"/>
                <w:lang w:val="en-GB" w:eastAsia="en-IN"/>
                <w14:ligatures w14:val="none"/>
              </w:rPr>
              <w:t>4.2.3 Theme 3: Significance and benefits of E-commerce in Indian retail sector during COVID- 19 pandemic</w:t>
            </w:r>
            <w:r w:rsidR="00AF0411" w:rsidRPr="00AF0411">
              <w:rPr>
                <w:rFonts w:ascii="Times New Roman" w:eastAsia="Times New Roman" w:hAnsi="Times New Roman" w:cs="Times New Roman"/>
                <w:color w:val="000000"/>
                <w:kern w:val="0"/>
                <w:sz w:val="24"/>
                <w:szCs w:val="24"/>
                <w:lang w:val="en-GB" w:eastAsia="en-IN"/>
                <w14:ligatures w14:val="none"/>
              </w:rPr>
              <w:tab/>
              <w:t>52</w:t>
            </w:r>
          </w:hyperlink>
        </w:p>
        <w:p w14:paraId="65CE858E" w14:textId="7777777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34g0dwd">
            <w:r w:rsidR="00AF0411" w:rsidRPr="00AF0411">
              <w:rPr>
                <w:rFonts w:ascii="Times New Roman" w:eastAsia="Times New Roman" w:hAnsi="Times New Roman" w:cs="Times New Roman"/>
                <w:color w:val="000000"/>
                <w:kern w:val="0"/>
                <w:sz w:val="24"/>
                <w:szCs w:val="24"/>
                <w:lang w:val="en-GB" w:eastAsia="en-IN"/>
                <w14:ligatures w14:val="none"/>
              </w:rPr>
              <w:t>4.2.4 Theme 4: Challenges of E-commerce faced by the sector of Indian retail industry in the time of pandemic era</w:t>
            </w:r>
            <w:r w:rsidR="00AF0411" w:rsidRPr="00AF0411">
              <w:rPr>
                <w:rFonts w:ascii="Times New Roman" w:eastAsia="Times New Roman" w:hAnsi="Times New Roman" w:cs="Times New Roman"/>
                <w:color w:val="000000"/>
                <w:kern w:val="0"/>
                <w:sz w:val="24"/>
                <w:szCs w:val="24"/>
                <w:lang w:val="en-GB" w:eastAsia="en-IN"/>
                <w14:ligatures w14:val="none"/>
              </w:rPr>
              <w:tab/>
              <w:t>53</w:t>
            </w:r>
          </w:hyperlink>
        </w:p>
        <w:p w14:paraId="3EE67F50" w14:textId="7777777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1jlao46">
            <w:r w:rsidR="00AF0411" w:rsidRPr="00AF0411">
              <w:rPr>
                <w:rFonts w:ascii="Times New Roman" w:eastAsia="Times New Roman" w:hAnsi="Times New Roman" w:cs="Times New Roman"/>
                <w:color w:val="000000"/>
                <w:kern w:val="0"/>
                <w:sz w:val="24"/>
                <w:szCs w:val="24"/>
                <w:lang w:val="en-GB" w:eastAsia="en-IN"/>
                <w14:ligatures w14:val="none"/>
              </w:rPr>
              <w:t>4.2.5 Theme 5: Identification of strategies regarding the challenges of E-commerce in terms of Indian retail sector</w:t>
            </w:r>
            <w:r w:rsidR="00AF0411" w:rsidRPr="00AF0411">
              <w:rPr>
                <w:rFonts w:ascii="Times New Roman" w:eastAsia="Times New Roman" w:hAnsi="Times New Roman" w:cs="Times New Roman"/>
                <w:color w:val="000000"/>
                <w:kern w:val="0"/>
                <w:sz w:val="24"/>
                <w:szCs w:val="24"/>
                <w:lang w:val="en-GB" w:eastAsia="en-IN"/>
                <w14:ligatures w14:val="none"/>
              </w:rPr>
              <w:tab/>
              <w:t>54</w:t>
            </w:r>
          </w:hyperlink>
        </w:p>
        <w:p w14:paraId="2BAEFB07" w14:textId="77777777"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43ky6rz">
            <w:r w:rsidR="00AF0411" w:rsidRPr="00AF0411">
              <w:rPr>
                <w:rFonts w:ascii="Times New Roman" w:eastAsia="Times New Roman" w:hAnsi="Times New Roman" w:cs="Times New Roman"/>
                <w:color w:val="000000"/>
                <w:kern w:val="0"/>
                <w:sz w:val="24"/>
                <w:szCs w:val="24"/>
                <w:lang w:val="en-GB" w:eastAsia="en-IN"/>
                <w14:ligatures w14:val="none"/>
              </w:rPr>
              <w:t>4.3 Findings</w:t>
            </w:r>
            <w:r w:rsidR="00AF0411" w:rsidRPr="00AF0411">
              <w:rPr>
                <w:rFonts w:ascii="Times New Roman" w:eastAsia="Times New Roman" w:hAnsi="Times New Roman" w:cs="Times New Roman"/>
                <w:color w:val="000000"/>
                <w:kern w:val="0"/>
                <w:sz w:val="24"/>
                <w:szCs w:val="24"/>
                <w:lang w:val="en-GB" w:eastAsia="en-IN"/>
                <w14:ligatures w14:val="none"/>
              </w:rPr>
              <w:tab/>
              <w:t>55</w:t>
            </w:r>
          </w:hyperlink>
        </w:p>
        <w:p w14:paraId="72E102A6" w14:textId="064A915B"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9iczqfjc2w8c">
            <w:r w:rsidR="00AF0411" w:rsidRPr="00AF0411">
              <w:rPr>
                <w:rFonts w:ascii="Times New Roman" w:eastAsia="Times New Roman" w:hAnsi="Times New Roman" w:cs="Times New Roman"/>
                <w:color w:val="000000"/>
                <w:kern w:val="0"/>
                <w:sz w:val="24"/>
                <w:szCs w:val="24"/>
                <w:lang w:val="en-GB" w:eastAsia="en-IN"/>
                <w14:ligatures w14:val="none"/>
              </w:rPr>
              <w:t>4.4 Discussion</w:t>
            </w:r>
            <w:r w:rsidR="00AF0411" w:rsidRPr="00AF0411">
              <w:rPr>
                <w:rFonts w:ascii="Times New Roman" w:eastAsia="Times New Roman" w:hAnsi="Times New Roman" w:cs="Times New Roman"/>
                <w:color w:val="000000"/>
                <w:kern w:val="0"/>
                <w:sz w:val="24"/>
                <w:szCs w:val="24"/>
                <w:lang w:val="en-GB" w:eastAsia="en-IN"/>
                <w14:ligatures w14:val="none"/>
              </w:rPr>
              <w:tab/>
            </w:r>
            <w:r w:rsidR="00136EF1">
              <w:rPr>
                <w:rFonts w:ascii="Times New Roman" w:eastAsia="Times New Roman" w:hAnsi="Times New Roman" w:cs="Times New Roman"/>
                <w:color w:val="000000"/>
                <w:kern w:val="0"/>
                <w:sz w:val="24"/>
                <w:szCs w:val="24"/>
                <w:lang w:val="en-GB" w:eastAsia="en-IN"/>
                <w14:ligatures w14:val="none"/>
              </w:rPr>
              <w:t>57</w:t>
            </w:r>
          </w:hyperlink>
        </w:p>
        <w:p w14:paraId="3D2F829B" w14:textId="1FB260C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xvir7l">
            <w:r w:rsidR="00AF0411" w:rsidRPr="00AF0411">
              <w:rPr>
                <w:rFonts w:ascii="Times New Roman" w:eastAsia="Times New Roman" w:hAnsi="Times New Roman" w:cs="Times New Roman"/>
                <w:color w:val="000000"/>
                <w:kern w:val="0"/>
                <w:sz w:val="24"/>
                <w:szCs w:val="24"/>
                <w:lang w:val="en-GB" w:eastAsia="en-IN"/>
                <w14:ligatures w14:val="none"/>
              </w:rPr>
              <w:t xml:space="preserve">4.4.1 Current condition of traditional Indian retailing system at the time after post </w:t>
            </w:r>
            <w:r w:rsidR="00AF0411" w:rsidRPr="00AF0411">
              <w:rPr>
                <w:rFonts w:ascii="Times New Roman" w:eastAsia="Times New Roman" w:hAnsi="Times New Roman" w:cs="Times New Roman"/>
                <w:color w:val="000000"/>
                <w:kern w:val="0"/>
                <w:sz w:val="24"/>
                <w:szCs w:val="24"/>
                <w:lang w:val="en-GB" w:eastAsia="en-IN"/>
                <w14:ligatures w14:val="none"/>
              </w:rPr>
              <w:lastRenderedPageBreak/>
              <w:t>pandemic</w:t>
            </w:r>
            <w:r w:rsidR="00AF0411" w:rsidRPr="00AF0411">
              <w:rPr>
                <w:rFonts w:ascii="Times New Roman" w:eastAsia="Times New Roman" w:hAnsi="Times New Roman" w:cs="Times New Roman"/>
                <w:color w:val="000000"/>
                <w:kern w:val="0"/>
                <w:sz w:val="24"/>
                <w:szCs w:val="24"/>
                <w:lang w:val="en-GB" w:eastAsia="en-IN"/>
                <w14:ligatures w14:val="none"/>
              </w:rPr>
              <w:tab/>
            </w:r>
            <w:r w:rsidR="00136EF1">
              <w:rPr>
                <w:rFonts w:ascii="Times New Roman" w:eastAsia="Times New Roman" w:hAnsi="Times New Roman" w:cs="Times New Roman"/>
                <w:color w:val="000000"/>
                <w:kern w:val="0"/>
                <w:sz w:val="24"/>
                <w:szCs w:val="24"/>
                <w:lang w:val="en-GB" w:eastAsia="en-IN"/>
                <w14:ligatures w14:val="none"/>
              </w:rPr>
              <w:t>57</w:t>
            </w:r>
          </w:hyperlink>
        </w:p>
        <w:p w14:paraId="62B24827" w14:textId="45BD1412"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3hv69ve">
            <w:r w:rsidR="00AF0411" w:rsidRPr="00AF0411">
              <w:rPr>
                <w:rFonts w:ascii="Times New Roman" w:eastAsia="Times New Roman" w:hAnsi="Times New Roman" w:cs="Times New Roman"/>
                <w:color w:val="000000"/>
                <w:kern w:val="0"/>
                <w:sz w:val="24"/>
                <w:szCs w:val="24"/>
                <w:lang w:val="en-GB" w:eastAsia="en-IN"/>
                <w14:ligatures w14:val="none"/>
              </w:rPr>
              <w:t>4.4.2 Reasons for the needs of the E-commerce based on perspective of Indian traditional retailing system</w:t>
            </w:r>
            <w:r w:rsidR="00AF0411" w:rsidRPr="00AF0411">
              <w:rPr>
                <w:rFonts w:ascii="Times New Roman" w:eastAsia="Times New Roman" w:hAnsi="Times New Roman" w:cs="Times New Roman"/>
                <w:color w:val="000000"/>
                <w:kern w:val="0"/>
                <w:sz w:val="24"/>
                <w:szCs w:val="24"/>
                <w:lang w:val="en-GB" w:eastAsia="en-IN"/>
                <w14:ligatures w14:val="none"/>
              </w:rPr>
              <w:tab/>
            </w:r>
            <w:r w:rsidR="00136EF1">
              <w:rPr>
                <w:rFonts w:ascii="Times New Roman" w:eastAsia="Times New Roman" w:hAnsi="Times New Roman" w:cs="Times New Roman"/>
                <w:color w:val="000000"/>
                <w:kern w:val="0"/>
                <w:sz w:val="24"/>
                <w:szCs w:val="24"/>
                <w:lang w:val="en-GB" w:eastAsia="en-IN"/>
                <w14:ligatures w14:val="none"/>
              </w:rPr>
              <w:t>58</w:t>
            </w:r>
          </w:hyperlink>
        </w:p>
        <w:p w14:paraId="6C86E3D2" w14:textId="0B27A8EC"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1x0gk37">
            <w:r w:rsidR="00AF0411" w:rsidRPr="00AF0411">
              <w:rPr>
                <w:rFonts w:ascii="Times New Roman" w:eastAsia="Times New Roman" w:hAnsi="Times New Roman" w:cs="Times New Roman"/>
                <w:color w:val="000000"/>
                <w:kern w:val="0"/>
                <w:sz w:val="24"/>
                <w:szCs w:val="24"/>
                <w:lang w:val="en-GB" w:eastAsia="en-IN"/>
                <w14:ligatures w14:val="none"/>
              </w:rPr>
              <w:t>4.4.3 Role of e-commerce in Indian retail sector in the post pandemic situation</w:t>
            </w:r>
            <w:r w:rsidR="00AF0411" w:rsidRPr="00AF0411">
              <w:rPr>
                <w:rFonts w:ascii="Times New Roman" w:eastAsia="Times New Roman" w:hAnsi="Times New Roman" w:cs="Times New Roman"/>
                <w:color w:val="000000"/>
                <w:kern w:val="0"/>
                <w:sz w:val="24"/>
                <w:szCs w:val="24"/>
                <w:lang w:val="en-GB" w:eastAsia="en-IN"/>
                <w14:ligatures w14:val="none"/>
              </w:rPr>
              <w:tab/>
            </w:r>
            <w:r w:rsidR="0033402E">
              <w:rPr>
                <w:rFonts w:ascii="Times New Roman" w:eastAsia="Times New Roman" w:hAnsi="Times New Roman" w:cs="Times New Roman"/>
                <w:color w:val="000000"/>
                <w:kern w:val="0"/>
                <w:sz w:val="24"/>
                <w:szCs w:val="24"/>
                <w:lang w:val="en-GB" w:eastAsia="en-IN"/>
                <w14:ligatures w14:val="none"/>
              </w:rPr>
              <w:t>59</w:t>
            </w:r>
          </w:hyperlink>
        </w:p>
        <w:p w14:paraId="0DDEDF76" w14:textId="77777777"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4h042r0">
            <w:r w:rsidR="00AF0411" w:rsidRPr="00AF0411">
              <w:rPr>
                <w:rFonts w:ascii="Times New Roman" w:eastAsia="Times New Roman" w:hAnsi="Times New Roman" w:cs="Times New Roman"/>
                <w:color w:val="000000"/>
                <w:kern w:val="0"/>
                <w:sz w:val="24"/>
                <w:szCs w:val="24"/>
                <w:lang w:val="en-GB" w:eastAsia="en-IN"/>
                <w14:ligatures w14:val="none"/>
              </w:rPr>
              <w:t>4.4.4 Benefits and challenges of e-commerce on Indian traditional retailing system in post-pandemic situation</w:t>
            </w:r>
            <w:r w:rsidR="00AF0411" w:rsidRPr="00AF0411">
              <w:rPr>
                <w:rFonts w:ascii="Times New Roman" w:eastAsia="Times New Roman" w:hAnsi="Times New Roman" w:cs="Times New Roman"/>
                <w:color w:val="000000"/>
                <w:kern w:val="0"/>
                <w:sz w:val="24"/>
                <w:szCs w:val="24"/>
                <w:lang w:val="en-GB" w:eastAsia="en-IN"/>
                <w14:ligatures w14:val="none"/>
              </w:rPr>
              <w:tab/>
              <w:t>60</w:t>
            </w:r>
          </w:hyperlink>
        </w:p>
        <w:p w14:paraId="3A2F6232" w14:textId="085A0FD3" w:rsidR="00AF0411" w:rsidRPr="00AF0411" w:rsidRDefault="00555000" w:rsidP="00AF0411">
          <w:pPr>
            <w:widowControl w:val="0"/>
            <w:tabs>
              <w:tab w:val="right" w:pos="12000"/>
            </w:tabs>
            <w:spacing w:before="60" w:after="0" w:line="360" w:lineRule="auto"/>
            <w:ind w:left="720"/>
            <w:rPr>
              <w:rFonts w:ascii="Times New Roman" w:eastAsia="Times New Roman" w:hAnsi="Times New Roman" w:cs="Times New Roman"/>
              <w:color w:val="000000"/>
              <w:kern w:val="0"/>
              <w:sz w:val="24"/>
              <w:szCs w:val="24"/>
              <w:lang w:val="en-GB" w:eastAsia="en-IN"/>
              <w14:ligatures w14:val="none"/>
            </w:rPr>
          </w:pPr>
          <w:hyperlink w:anchor="_heading=h.2w5ecyt">
            <w:r w:rsidR="00AF0411" w:rsidRPr="00AF0411">
              <w:rPr>
                <w:rFonts w:ascii="Times New Roman" w:eastAsia="Times New Roman" w:hAnsi="Times New Roman" w:cs="Times New Roman"/>
                <w:color w:val="000000"/>
                <w:kern w:val="0"/>
                <w:sz w:val="24"/>
                <w:szCs w:val="24"/>
                <w:lang w:val="en-GB" w:eastAsia="en-IN"/>
                <w14:ligatures w14:val="none"/>
              </w:rPr>
              <w:t>4.4.5 Suitable strategies to overcome issues related to e-commerce in Indian retail sector</w:t>
            </w:r>
            <w:r w:rsidR="00AF0411" w:rsidRPr="00AF0411">
              <w:rPr>
                <w:rFonts w:ascii="Times New Roman" w:eastAsia="Times New Roman" w:hAnsi="Times New Roman" w:cs="Times New Roman"/>
                <w:color w:val="000000"/>
                <w:kern w:val="0"/>
                <w:sz w:val="24"/>
                <w:szCs w:val="24"/>
                <w:lang w:val="en-GB" w:eastAsia="en-IN"/>
                <w14:ligatures w14:val="none"/>
              </w:rPr>
              <w:tab/>
            </w:r>
            <w:r w:rsidR="008B1D1A">
              <w:rPr>
                <w:rFonts w:ascii="Times New Roman" w:eastAsia="Times New Roman" w:hAnsi="Times New Roman" w:cs="Times New Roman"/>
                <w:color w:val="000000"/>
                <w:kern w:val="0"/>
                <w:sz w:val="24"/>
                <w:szCs w:val="24"/>
                <w:lang w:val="en-GB" w:eastAsia="en-IN"/>
                <w14:ligatures w14:val="none"/>
              </w:rPr>
              <w:t>61</w:t>
            </w:r>
          </w:hyperlink>
        </w:p>
        <w:p w14:paraId="46D6F812" w14:textId="68C63FF3"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1baon6m">
            <w:r w:rsidR="00AF0411" w:rsidRPr="00AF0411">
              <w:rPr>
                <w:rFonts w:ascii="Times New Roman" w:eastAsia="Times New Roman" w:hAnsi="Times New Roman" w:cs="Times New Roman"/>
                <w:color w:val="000000"/>
                <w:kern w:val="0"/>
                <w:sz w:val="24"/>
                <w:szCs w:val="24"/>
                <w:lang w:val="en-GB" w:eastAsia="en-IN"/>
                <w14:ligatures w14:val="none"/>
              </w:rPr>
              <w:t>4.</w:t>
            </w:r>
          </w:hyperlink>
          <w:hyperlink w:anchor="_heading=h.1baon6m">
            <w:r w:rsidR="00AF0411" w:rsidRPr="00AF0411">
              <w:rPr>
                <w:rFonts w:ascii="Times New Roman" w:eastAsia="Times New Roman" w:hAnsi="Times New Roman" w:cs="Times New Roman"/>
                <w:color w:val="000000"/>
                <w:kern w:val="0"/>
                <w:sz w:val="24"/>
                <w:szCs w:val="24"/>
                <w:lang w:val="en-GB" w:eastAsia="en-IN"/>
                <w14:ligatures w14:val="none"/>
              </w:rPr>
              <w:t>5</w:t>
            </w:r>
          </w:hyperlink>
          <w:hyperlink w:anchor="_heading=h.1baon6m">
            <w:r w:rsidR="00AF0411" w:rsidRPr="00AF0411">
              <w:rPr>
                <w:rFonts w:ascii="Times New Roman" w:eastAsia="Times New Roman" w:hAnsi="Times New Roman" w:cs="Times New Roman"/>
                <w:color w:val="000000"/>
                <w:kern w:val="0"/>
                <w:sz w:val="24"/>
                <w:szCs w:val="24"/>
                <w:lang w:val="en-GB" w:eastAsia="en-IN"/>
                <w14:ligatures w14:val="none"/>
              </w:rPr>
              <w:t xml:space="preserve"> Summary</w:t>
            </w:r>
            <w:r w:rsidR="00AF0411" w:rsidRPr="00AF0411">
              <w:rPr>
                <w:rFonts w:ascii="Times New Roman" w:eastAsia="Times New Roman" w:hAnsi="Times New Roman" w:cs="Times New Roman"/>
                <w:color w:val="000000"/>
                <w:kern w:val="0"/>
                <w:sz w:val="24"/>
                <w:szCs w:val="24"/>
                <w:lang w:val="en-GB" w:eastAsia="en-IN"/>
                <w14:ligatures w14:val="none"/>
              </w:rPr>
              <w:tab/>
            </w:r>
            <w:r w:rsidR="008B1D1A">
              <w:rPr>
                <w:rFonts w:ascii="Times New Roman" w:eastAsia="Times New Roman" w:hAnsi="Times New Roman" w:cs="Times New Roman"/>
                <w:color w:val="000000"/>
                <w:kern w:val="0"/>
                <w:sz w:val="24"/>
                <w:szCs w:val="24"/>
                <w:lang w:val="en-GB" w:eastAsia="en-IN"/>
                <w14:ligatures w14:val="none"/>
              </w:rPr>
              <w:t>62</w:t>
            </w:r>
          </w:hyperlink>
        </w:p>
        <w:p w14:paraId="3FF7B78F" w14:textId="590802B7" w:rsidR="00AF0411" w:rsidRPr="00AF0411" w:rsidRDefault="00555000" w:rsidP="00AF0411">
          <w:pPr>
            <w:widowControl w:val="0"/>
            <w:tabs>
              <w:tab w:val="right" w:pos="12000"/>
            </w:tabs>
            <w:spacing w:before="60" w:after="0" w:line="360" w:lineRule="auto"/>
            <w:rPr>
              <w:rFonts w:ascii="Times New Roman" w:eastAsia="Times New Roman" w:hAnsi="Times New Roman" w:cs="Times New Roman"/>
              <w:color w:val="000000"/>
              <w:kern w:val="0"/>
              <w:sz w:val="24"/>
              <w:szCs w:val="24"/>
              <w:lang w:val="en-GB" w:eastAsia="en-IN"/>
              <w14:ligatures w14:val="none"/>
            </w:rPr>
          </w:pPr>
          <w:hyperlink w:anchor="_heading=h.apblitfh203t">
            <w:r w:rsidR="00AF0411" w:rsidRPr="00AF0411">
              <w:rPr>
                <w:rFonts w:ascii="Times New Roman" w:eastAsia="Times New Roman" w:hAnsi="Times New Roman" w:cs="Times New Roman"/>
                <w:color w:val="000000"/>
                <w:kern w:val="0"/>
                <w:sz w:val="24"/>
                <w:szCs w:val="24"/>
                <w:lang w:val="en-GB" w:eastAsia="en-IN"/>
                <w14:ligatures w14:val="none"/>
              </w:rPr>
              <w:t>Chapter 5:  Conclusions and Recommendations</w:t>
            </w:r>
            <w:r w:rsidR="00AF0411" w:rsidRPr="00AF0411">
              <w:rPr>
                <w:rFonts w:ascii="Times New Roman" w:eastAsia="Times New Roman" w:hAnsi="Times New Roman" w:cs="Times New Roman"/>
                <w:color w:val="000000"/>
                <w:kern w:val="0"/>
                <w:sz w:val="24"/>
                <w:szCs w:val="24"/>
                <w:lang w:val="en-GB" w:eastAsia="en-IN"/>
                <w14:ligatures w14:val="none"/>
              </w:rPr>
              <w:tab/>
            </w:r>
            <w:r w:rsidR="008B1D1A">
              <w:rPr>
                <w:rFonts w:ascii="Times New Roman" w:eastAsia="Times New Roman" w:hAnsi="Times New Roman" w:cs="Times New Roman"/>
                <w:color w:val="000000"/>
                <w:kern w:val="0"/>
                <w:sz w:val="24"/>
                <w:szCs w:val="24"/>
                <w:lang w:val="en-GB" w:eastAsia="en-IN"/>
                <w14:ligatures w14:val="none"/>
              </w:rPr>
              <w:t>63</w:t>
            </w:r>
          </w:hyperlink>
        </w:p>
        <w:p w14:paraId="1D49CDCE" w14:textId="6352ABA9"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griwt169v79v">
            <w:r w:rsidR="00AF0411" w:rsidRPr="00AF0411">
              <w:rPr>
                <w:rFonts w:ascii="Times New Roman" w:eastAsia="Times New Roman" w:hAnsi="Times New Roman" w:cs="Times New Roman"/>
                <w:color w:val="000000"/>
                <w:kern w:val="0"/>
                <w:sz w:val="24"/>
                <w:szCs w:val="24"/>
                <w:lang w:val="en-GB" w:eastAsia="en-IN"/>
                <w14:ligatures w14:val="none"/>
              </w:rPr>
              <w:t>5.1 Conclusion</w:t>
            </w:r>
            <w:r w:rsidR="00AF0411" w:rsidRPr="00AF0411">
              <w:rPr>
                <w:rFonts w:ascii="Times New Roman" w:eastAsia="Times New Roman" w:hAnsi="Times New Roman" w:cs="Times New Roman"/>
                <w:color w:val="000000"/>
                <w:kern w:val="0"/>
                <w:sz w:val="24"/>
                <w:szCs w:val="24"/>
                <w:lang w:val="en-GB" w:eastAsia="en-IN"/>
                <w14:ligatures w14:val="none"/>
              </w:rPr>
              <w:tab/>
            </w:r>
            <w:r w:rsidR="00AD5327">
              <w:rPr>
                <w:rFonts w:ascii="Times New Roman" w:eastAsia="Times New Roman" w:hAnsi="Times New Roman" w:cs="Times New Roman"/>
                <w:color w:val="000000"/>
                <w:kern w:val="0"/>
                <w:sz w:val="24"/>
                <w:szCs w:val="24"/>
                <w:lang w:val="en-GB" w:eastAsia="en-IN"/>
                <w14:ligatures w14:val="none"/>
              </w:rPr>
              <w:t>63</w:t>
            </w:r>
          </w:hyperlink>
        </w:p>
        <w:p w14:paraId="33691E0B" w14:textId="70DA6643"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xr827fettnol">
            <w:r w:rsidR="00AF0411" w:rsidRPr="00AF0411">
              <w:rPr>
                <w:rFonts w:ascii="Times New Roman" w:eastAsia="Times New Roman" w:hAnsi="Times New Roman" w:cs="Times New Roman"/>
                <w:color w:val="000000"/>
                <w:kern w:val="0"/>
                <w:sz w:val="24"/>
                <w:szCs w:val="24"/>
                <w:lang w:val="en-GB" w:eastAsia="en-IN"/>
                <w14:ligatures w14:val="none"/>
              </w:rPr>
              <w:t>5.2 Limitation of the Study</w:t>
            </w:r>
            <w:r w:rsidR="00AF0411" w:rsidRPr="00AF0411">
              <w:rPr>
                <w:rFonts w:ascii="Times New Roman" w:eastAsia="Times New Roman" w:hAnsi="Times New Roman" w:cs="Times New Roman"/>
                <w:color w:val="000000"/>
                <w:kern w:val="0"/>
                <w:sz w:val="24"/>
                <w:szCs w:val="24"/>
                <w:lang w:val="en-GB" w:eastAsia="en-IN"/>
                <w14:ligatures w14:val="none"/>
              </w:rPr>
              <w:tab/>
            </w:r>
            <w:r w:rsidR="00AD5327">
              <w:rPr>
                <w:rFonts w:ascii="Times New Roman" w:eastAsia="Times New Roman" w:hAnsi="Times New Roman" w:cs="Times New Roman"/>
                <w:color w:val="000000"/>
                <w:kern w:val="0"/>
                <w:sz w:val="24"/>
                <w:szCs w:val="24"/>
                <w:lang w:val="en-GB" w:eastAsia="en-IN"/>
                <w14:ligatures w14:val="none"/>
              </w:rPr>
              <w:t>65</w:t>
            </w:r>
          </w:hyperlink>
        </w:p>
        <w:p w14:paraId="62B26D67" w14:textId="59B38190"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4b8yrvou66on">
            <w:r w:rsidR="00AF0411" w:rsidRPr="00AF0411">
              <w:rPr>
                <w:rFonts w:ascii="Times New Roman" w:eastAsia="Times New Roman" w:hAnsi="Times New Roman" w:cs="Times New Roman"/>
                <w:color w:val="000000"/>
                <w:kern w:val="0"/>
                <w:sz w:val="24"/>
                <w:szCs w:val="24"/>
                <w:lang w:val="en-GB" w:eastAsia="en-IN"/>
                <w14:ligatures w14:val="none"/>
              </w:rPr>
              <w:t>5.3 Recommendations</w:t>
            </w:r>
            <w:r w:rsidR="00AF0411" w:rsidRPr="00AF0411">
              <w:rPr>
                <w:rFonts w:ascii="Times New Roman" w:eastAsia="Times New Roman" w:hAnsi="Times New Roman" w:cs="Times New Roman"/>
                <w:color w:val="000000"/>
                <w:kern w:val="0"/>
                <w:sz w:val="24"/>
                <w:szCs w:val="24"/>
                <w:lang w:val="en-GB" w:eastAsia="en-IN"/>
                <w14:ligatures w14:val="none"/>
              </w:rPr>
              <w:tab/>
            </w:r>
            <w:r w:rsidR="00AD5327">
              <w:rPr>
                <w:rFonts w:ascii="Times New Roman" w:eastAsia="Times New Roman" w:hAnsi="Times New Roman" w:cs="Times New Roman"/>
                <w:color w:val="000000"/>
                <w:kern w:val="0"/>
                <w:sz w:val="24"/>
                <w:szCs w:val="24"/>
                <w:lang w:val="en-GB" w:eastAsia="en-IN"/>
                <w14:ligatures w14:val="none"/>
              </w:rPr>
              <w:t>66</w:t>
            </w:r>
          </w:hyperlink>
        </w:p>
        <w:p w14:paraId="721BE759" w14:textId="57BF199E" w:rsidR="00AF0411" w:rsidRPr="00AF0411" w:rsidRDefault="00555000" w:rsidP="00AF0411">
          <w:pPr>
            <w:widowControl w:val="0"/>
            <w:tabs>
              <w:tab w:val="right" w:pos="12000"/>
            </w:tabs>
            <w:spacing w:before="60" w:after="0" w:line="360" w:lineRule="auto"/>
            <w:ind w:left="360"/>
            <w:rPr>
              <w:rFonts w:ascii="Times New Roman" w:eastAsia="Times New Roman" w:hAnsi="Times New Roman" w:cs="Times New Roman"/>
              <w:color w:val="000000"/>
              <w:kern w:val="0"/>
              <w:sz w:val="24"/>
              <w:szCs w:val="24"/>
              <w:lang w:val="en-GB" w:eastAsia="en-IN"/>
              <w14:ligatures w14:val="none"/>
            </w:rPr>
          </w:pPr>
          <w:hyperlink w:anchor="_heading=h.ry7e0mvtqgqq">
            <w:r w:rsidR="00AF0411" w:rsidRPr="00AF0411">
              <w:rPr>
                <w:rFonts w:ascii="Times New Roman" w:eastAsia="Times New Roman" w:hAnsi="Times New Roman" w:cs="Times New Roman"/>
                <w:color w:val="000000"/>
                <w:kern w:val="0"/>
                <w:sz w:val="24"/>
                <w:szCs w:val="24"/>
                <w:lang w:val="en-GB" w:eastAsia="en-IN"/>
                <w14:ligatures w14:val="none"/>
              </w:rPr>
              <w:t>5.4 Future Scope of the Study</w:t>
            </w:r>
            <w:r w:rsidR="00AF0411" w:rsidRPr="00AF0411">
              <w:rPr>
                <w:rFonts w:ascii="Times New Roman" w:eastAsia="Times New Roman" w:hAnsi="Times New Roman" w:cs="Times New Roman"/>
                <w:color w:val="000000"/>
                <w:kern w:val="0"/>
                <w:sz w:val="24"/>
                <w:szCs w:val="24"/>
                <w:lang w:val="en-GB" w:eastAsia="en-IN"/>
                <w14:ligatures w14:val="none"/>
              </w:rPr>
              <w:tab/>
            </w:r>
            <w:r w:rsidR="001115D0">
              <w:rPr>
                <w:rFonts w:ascii="Times New Roman" w:eastAsia="Times New Roman" w:hAnsi="Times New Roman" w:cs="Times New Roman"/>
                <w:color w:val="000000"/>
                <w:kern w:val="0"/>
                <w:sz w:val="24"/>
                <w:szCs w:val="24"/>
                <w:lang w:val="en-GB" w:eastAsia="en-IN"/>
                <w14:ligatures w14:val="none"/>
              </w:rPr>
              <w:t>67</w:t>
            </w:r>
          </w:hyperlink>
        </w:p>
        <w:p w14:paraId="338746DB" w14:textId="4B43394F" w:rsidR="00AF0411" w:rsidRPr="00AF0411" w:rsidRDefault="00555000" w:rsidP="00AF0411">
          <w:pPr>
            <w:widowControl w:val="0"/>
            <w:tabs>
              <w:tab w:val="right" w:pos="12000"/>
            </w:tabs>
            <w:spacing w:before="60" w:after="0" w:line="360" w:lineRule="auto"/>
            <w:rPr>
              <w:rFonts w:ascii="Times New Roman" w:eastAsia="Times New Roman" w:hAnsi="Times New Roman" w:cs="Times New Roman"/>
              <w:color w:val="000000"/>
              <w:kern w:val="0"/>
              <w:sz w:val="24"/>
              <w:szCs w:val="24"/>
              <w:lang w:val="en-GB" w:eastAsia="en-IN"/>
              <w14:ligatures w14:val="none"/>
            </w:rPr>
          </w:pPr>
          <w:hyperlink w:anchor="_heading=h.3vac5uf">
            <w:r w:rsidR="00AF0411" w:rsidRPr="00AF0411">
              <w:rPr>
                <w:rFonts w:ascii="Times New Roman" w:eastAsia="Times New Roman" w:hAnsi="Times New Roman" w:cs="Times New Roman"/>
                <w:color w:val="000000"/>
                <w:kern w:val="0"/>
                <w:sz w:val="24"/>
                <w:szCs w:val="24"/>
                <w:lang w:val="en-GB" w:eastAsia="en-IN"/>
                <w14:ligatures w14:val="none"/>
              </w:rPr>
              <w:t>References</w:t>
            </w:r>
            <w:r w:rsidR="00AF0411" w:rsidRPr="00AF0411">
              <w:rPr>
                <w:rFonts w:ascii="Times New Roman" w:eastAsia="Times New Roman" w:hAnsi="Times New Roman" w:cs="Times New Roman"/>
                <w:color w:val="000000"/>
                <w:kern w:val="0"/>
                <w:sz w:val="24"/>
                <w:szCs w:val="24"/>
                <w:lang w:val="en-GB" w:eastAsia="en-IN"/>
                <w14:ligatures w14:val="none"/>
              </w:rPr>
              <w:tab/>
            </w:r>
            <w:r w:rsidR="001115D0">
              <w:rPr>
                <w:rFonts w:ascii="Times New Roman" w:eastAsia="Times New Roman" w:hAnsi="Times New Roman" w:cs="Times New Roman"/>
                <w:color w:val="000000"/>
                <w:kern w:val="0"/>
                <w:sz w:val="24"/>
                <w:szCs w:val="24"/>
                <w:lang w:val="en-GB" w:eastAsia="en-IN"/>
                <w14:ligatures w14:val="none"/>
              </w:rPr>
              <w:t>68</w:t>
            </w:r>
          </w:hyperlink>
          <w:r w:rsidR="00AF0411" w:rsidRPr="00AF0411">
            <w:rPr>
              <w:rFonts w:ascii="Times New Roman" w:eastAsia="Times New Roman" w:hAnsi="Times New Roman" w:cs="Times New Roman"/>
              <w:color w:val="000000"/>
              <w:kern w:val="0"/>
              <w:sz w:val="24"/>
              <w:szCs w:val="24"/>
              <w:lang w:val="en-GB" w:eastAsia="en-IN"/>
              <w14:ligatures w14:val="none"/>
            </w:rPr>
            <w:fldChar w:fldCharType="end"/>
          </w:r>
        </w:p>
      </w:sdtContent>
    </w:sdt>
    <w:p w14:paraId="67B60D68"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4E2D446B"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b/>
          <w:color w:val="000000"/>
          <w:kern w:val="0"/>
          <w:sz w:val="28"/>
          <w:szCs w:val="28"/>
          <w:lang w:val="en-GB" w:eastAsia="en-IN"/>
          <w14:ligatures w14:val="none"/>
        </w:rPr>
        <w:lastRenderedPageBreak/>
        <w:t>List of Figures</w:t>
      </w:r>
    </w:p>
    <w:p w14:paraId="39A69D74" w14:textId="77777777" w:rsidR="00AF0411" w:rsidRPr="00AF0411" w:rsidRDefault="00AF0411"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r w:rsidRPr="00AF0411">
        <w:rPr>
          <w:rFonts w:ascii="Times New Roman" w:eastAsia="Times New Roman" w:hAnsi="Times New Roman" w:cs="Times New Roman"/>
          <w:b/>
          <w:color w:val="000000"/>
          <w:kern w:val="0"/>
          <w:sz w:val="28"/>
          <w:szCs w:val="28"/>
          <w:lang w:val="en-GB" w:eastAsia="en-IN"/>
          <w14:ligatures w14:val="none"/>
        </w:rPr>
        <w:fldChar w:fldCharType="begin"/>
      </w:r>
      <w:r w:rsidRPr="00AF0411">
        <w:rPr>
          <w:rFonts w:ascii="Times New Roman" w:eastAsia="Times New Roman" w:hAnsi="Times New Roman" w:cs="Times New Roman"/>
          <w:b/>
          <w:color w:val="000000"/>
          <w:kern w:val="0"/>
          <w:sz w:val="28"/>
          <w:szCs w:val="28"/>
          <w:lang w:val="en-GB" w:eastAsia="en-IN"/>
          <w14:ligatures w14:val="none"/>
        </w:rPr>
        <w:instrText xml:space="preserve"> TOC \h \z \t "Heading 4" \c "Figure" </w:instrText>
      </w:r>
      <w:r w:rsidRPr="00AF0411">
        <w:rPr>
          <w:rFonts w:ascii="Times New Roman" w:eastAsia="Times New Roman" w:hAnsi="Times New Roman" w:cs="Times New Roman"/>
          <w:b/>
          <w:color w:val="000000"/>
          <w:kern w:val="0"/>
          <w:sz w:val="28"/>
          <w:szCs w:val="28"/>
          <w:lang w:val="en-GB" w:eastAsia="en-IN"/>
          <w14:ligatures w14:val="none"/>
        </w:rPr>
        <w:fldChar w:fldCharType="separate"/>
      </w:r>
      <w:hyperlink w:anchor="_Toc137657304" w:history="1">
        <w:r w:rsidRPr="00AF0411">
          <w:rPr>
            <w:rFonts w:ascii="Times New Roman" w:eastAsia="Times New Roman" w:hAnsi="Times New Roman" w:cs="Times New Roman"/>
            <w:noProof/>
            <w:color w:val="0000FF"/>
            <w:kern w:val="0"/>
            <w:sz w:val="24"/>
            <w:szCs w:val="24"/>
            <w:u w:val="single"/>
            <w:lang w:val="en-GB" w:eastAsia="en-IN"/>
            <w14:ligatures w14:val="none"/>
          </w:rPr>
          <w:t>Figure 1.1: Overview of Indian E-commerce retail market value</w:t>
        </w:r>
        <w:r w:rsidRPr="00AF0411">
          <w:rPr>
            <w:rFonts w:ascii="Times New Roman" w:eastAsia="Times New Roman" w:hAnsi="Times New Roman" w:cs="Times New Roman"/>
            <w:noProof/>
            <w:webHidden/>
            <w:kern w:val="0"/>
            <w:sz w:val="24"/>
            <w:szCs w:val="24"/>
            <w:lang w:val="en-GB" w:eastAsia="en-IN"/>
            <w14:ligatures w14:val="none"/>
          </w:rPr>
          <w:tab/>
        </w:r>
        <w:r w:rsidRPr="00AF0411">
          <w:rPr>
            <w:rFonts w:ascii="Times New Roman" w:eastAsia="Times New Roman" w:hAnsi="Times New Roman" w:cs="Times New Roman"/>
            <w:noProof/>
            <w:webHidden/>
            <w:kern w:val="0"/>
            <w:sz w:val="24"/>
            <w:szCs w:val="24"/>
            <w:lang w:val="en-GB" w:eastAsia="en-IN"/>
            <w14:ligatures w14:val="none"/>
          </w:rPr>
          <w:fldChar w:fldCharType="begin"/>
        </w:r>
        <w:r w:rsidRPr="00AF0411">
          <w:rPr>
            <w:rFonts w:ascii="Times New Roman" w:eastAsia="Times New Roman" w:hAnsi="Times New Roman" w:cs="Times New Roman"/>
            <w:noProof/>
            <w:webHidden/>
            <w:kern w:val="0"/>
            <w:sz w:val="24"/>
            <w:szCs w:val="24"/>
            <w:lang w:val="en-GB" w:eastAsia="en-IN"/>
            <w14:ligatures w14:val="none"/>
          </w:rPr>
          <w:instrText xml:space="preserve"> PAGEREF _Toc137657304 \h </w:instrText>
        </w:r>
        <w:r w:rsidRPr="00AF0411">
          <w:rPr>
            <w:rFonts w:ascii="Times New Roman" w:eastAsia="Times New Roman" w:hAnsi="Times New Roman" w:cs="Times New Roman"/>
            <w:noProof/>
            <w:webHidden/>
            <w:kern w:val="0"/>
            <w:sz w:val="24"/>
            <w:szCs w:val="24"/>
            <w:lang w:val="en-GB" w:eastAsia="en-IN"/>
            <w14:ligatures w14:val="none"/>
          </w:rPr>
        </w:r>
        <w:r w:rsidRPr="00AF0411">
          <w:rPr>
            <w:rFonts w:ascii="Times New Roman" w:eastAsia="Times New Roman" w:hAnsi="Times New Roman" w:cs="Times New Roman"/>
            <w:noProof/>
            <w:webHidden/>
            <w:kern w:val="0"/>
            <w:sz w:val="24"/>
            <w:szCs w:val="24"/>
            <w:lang w:val="en-GB" w:eastAsia="en-IN"/>
            <w14:ligatures w14:val="none"/>
          </w:rPr>
          <w:fldChar w:fldCharType="separate"/>
        </w:r>
        <w:r w:rsidRPr="00AF0411">
          <w:rPr>
            <w:rFonts w:ascii="Times New Roman" w:eastAsia="Times New Roman" w:hAnsi="Times New Roman" w:cs="Times New Roman"/>
            <w:noProof/>
            <w:webHidden/>
            <w:kern w:val="0"/>
            <w:sz w:val="24"/>
            <w:szCs w:val="24"/>
            <w:lang w:val="en-GB" w:eastAsia="en-IN"/>
            <w14:ligatures w14:val="none"/>
          </w:rPr>
          <w:t>13</w:t>
        </w:r>
        <w:r w:rsidRPr="00AF0411">
          <w:rPr>
            <w:rFonts w:ascii="Times New Roman" w:eastAsia="Times New Roman" w:hAnsi="Times New Roman" w:cs="Times New Roman"/>
            <w:noProof/>
            <w:webHidden/>
            <w:kern w:val="0"/>
            <w:sz w:val="24"/>
            <w:szCs w:val="24"/>
            <w:lang w:val="en-GB" w:eastAsia="en-IN"/>
            <w14:ligatures w14:val="none"/>
          </w:rPr>
          <w:fldChar w:fldCharType="end"/>
        </w:r>
      </w:hyperlink>
    </w:p>
    <w:p w14:paraId="47F34A26" w14:textId="24A9733C"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05"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1.2: Online retail sales in India</w:t>
        </w:r>
        <w:r w:rsidR="00AF0411" w:rsidRPr="00AF0411">
          <w:rPr>
            <w:rFonts w:ascii="Times New Roman" w:eastAsia="Times New Roman" w:hAnsi="Times New Roman" w:cs="Times New Roman"/>
            <w:noProof/>
            <w:webHidden/>
            <w:kern w:val="0"/>
            <w:sz w:val="24"/>
            <w:szCs w:val="24"/>
            <w:lang w:val="en-GB" w:eastAsia="en-IN"/>
            <w14:ligatures w14:val="none"/>
          </w:rPr>
          <w:tab/>
        </w:r>
        <w:r w:rsidR="004C15AE">
          <w:rPr>
            <w:rFonts w:ascii="Times New Roman" w:eastAsia="Times New Roman" w:hAnsi="Times New Roman" w:cs="Times New Roman"/>
            <w:noProof/>
            <w:webHidden/>
            <w:kern w:val="0"/>
            <w:sz w:val="24"/>
            <w:szCs w:val="24"/>
            <w:lang w:val="en-GB" w:eastAsia="en-IN"/>
            <w14:ligatures w14:val="none"/>
          </w:rPr>
          <w:t>15</w:t>
        </w:r>
      </w:hyperlink>
    </w:p>
    <w:p w14:paraId="5B7079EE" w14:textId="05470DE0"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06"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1.3: Increased demand of E commerce in India retail sector</w:t>
        </w:r>
        <w:r w:rsidR="00AF0411" w:rsidRPr="00AF0411">
          <w:rPr>
            <w:rFonts w:ascii="Times New Roman" w:eastAsia="Times New Roman" w:hAnsi="Times New Roman" w:cs="Times New Roman"/>
            <w:noProof/>
            <w:webHidden/>
            <w:kern w:val="0"/>
            <w:sz w:val="24"/>
            <w:szCs w:val="24"/>
            <w:lang w:val="en-GB" w:eastAsia="en-IN"/>
            <w14:ligatures w14:val="none"/>
          </w:rPr>
          <w:tab/>
        </w:r>
        <w:r w:rsidR="004C15AE">
          <w:rPr>
            <w:rFonts w:ascii="Times New Roman" w:eastAsia="Times New Roman" w:hAnsi="Times New Roman" w:cs="Times New Roman"/>
            <w:noProof/>
            <w:webHidden/>
            <w:kern w:val="0"/>
            <w:sz w:val="24"/>
            <w:szCs w:val="24"/>
            <w:lang w:val="en-GB" w:eastAsia="en-IN"/>
            <w14:ligatures w14:val="none"/>
          </w:rPr>
          <w:t>17</w:t>
        </w:r>
      </w:hyperlink>
    </w:p>
    <w:p w14:paraId="05028F68" w14:textId="3FC04E27"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07"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1.4: Smart art of Dissertation structure</w:t>
        </w:r>
        <w:r w:rsidR="00AF0411" w:rsidRPr="00AF0411">
          <w:rPr>
            <w:rFonts w:ascii="Times New Roman" w:eastAsia="Times New Roman" w:hAnsi="Times New Roman" w:cs="Times New Roman"/>
            <w:noProof/>
            <w:webHidden/>
            <w:kern w:val="0"/>
            <w:sz w:val="24"/>
            <w:szCs w:val="24"/>
            <w:lang w:val="en-GB" w:eastAsia="en-IN"/>
            <w14:ligatures w14:val="none"/>
          </w:rPr>
          <w:tab/>
        </w:r>
        <w:r w:rsidR="001F27BF">
          <w:rPr>
            <w:rFonts w:ascii="Times New Roman" w:eastAsia="Times New Roman" w:hAnsi="Times New Roman" w:cs="Times New Roman"/>
            <w:noProof/>
            <w:webHidden/>
            <w:kern w:val="0"/>
            <w:sz w:val="24"/>
            <w:szCs w:val="24"/>
            <w:lang w:val="en-GB" w:eastAsia="en-IN"/>
            <w14:ligatures w14:val="none"/>
          </w:rPr>
          <w:t>18</w:t>
        </w:r>
      </w:hyperlink>
    </w:p>
    <w:p w14:paraId="4E444A7E" w14:textId="20DDA0F4"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08"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 The decreasing GDP in the Indian economy from 2012 to 2021 fiscal year</w:t>
        </w:r>
        <w:r w:rsidR="00AF0411" w:rsidRPr="00AF0411">
          <w:rPr>
            <w:rFonts w:ascii="Times New Roman" w:eastAsia="Times New Roman" w:hAnsi="Times New Roman" w:cs="Times New Roman"/>
            <w:noProof/>
            <w:webHidden/>
            <w:kern w:val="0"/>
            <w:sz w:val="24"/>
            <w:szCs w:val="24"/>
            <w:lang w:val="en-GB" w:eastAsia="en-IN"/>
            <w14:ligatures w14:val="none"/>
          </w:rPr>
          <w:tab/>
        </w:r>
        <w:r w:rsidR="00E17FDE">
          <w:rPr>
            <w:rFonts w:ascii="Times New Roman" w:eastAsia="Times New Roman" w:hAnsi="Times New Roman" w:cs="Times New Roman"/>
            <w:noProof/>
            <w:webHidden/>
            <w:kern w:val="0"/>
            <w:sz w:val="24"/>
            <w:szCs w:val="24"/>
            <w:lang w:val="en-GB" w:eastAsia="en-IN"/>
            <w14:ligatures w14:val="none"/>
          </w:rPr>
          <w:t>21</w:t>
        </w:r>
      </w:hyperlink>
    </w:p>
    <w:p w14:paraId="2CEAA914" w14:textId="70EC1B55"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09"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2.2: The share of respondents in terms of retail shopping trends in the post-pandemic situation</w:t>
        </w:r>
        <w:r w:rsidR="00AF0411" w:rsidRPr="00AF0411">
          <w:rPr>
            <w:rFonts w:ascii="Times New Roman" w:eastAsia="Times New Roman" w:hAnsi="Times New Roman" w:cs="Times New Roman"/>
            <w:noProof/>
            <w:webHidden/>
            <w:kern w:val="0"/>
            <w:sz w:val="24"/>
            <w:szCs w:val="24"/>
            <w:lang w:val="en-GB" w:eastAsia="en-IN"/>
            <w14:ligatures w14:val="none"/>
          </w:rPr>
          <w:tab/>
        </w:r>
        <w:r w:rsidR="00E17FDE">
          <w:rPr>
            <w:rFonts w:ascii="Times New Roman" w:eastAsia="Times New Roman" w:hAnsi="Times New Roman" w:cs="Times New Roman"/>
            <w:noProof/>
            <w:webHidden/>
            <w:kern w:val="0"/>
            <w:sz w:val="24"/>
            <w:szCs w:val="24"/>
            <w:lang w:val="en-GB" w:eastAsia="en-IN"/>
            <w14:ligatures w14:val="none"/>
          </w:rPr>
          <w:t>22</w:t>
        </w:r>
      </w:hyperlink>
    </w:p>
    <w:p w14:paraId="41652DEC" w14:textId="56F30C75"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0"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2.3: The traditional Indian retail market size sector-wise</w:t>
        </w:r>
        <w:r w:rsidR="00AF0411" w:rsidRPr="00AF0411">
          <w:rPr>
            <w:rFonts w:ascii="Times New Roman" w:eastAsia="Times New Roman" w:hAnsi="Times New Roman" w:cs="Times New Roman"/>
            <w:noProof/>
            <w:webHidden/>
            <w:kern w:val="0"/>
            <w:sz w:val="24"/>
            <w:szCs w:val="24"/>
            <w:lang w:val="en-GB" w:eastAsia="en-IN"/>
            <w14:ligatures w14:val="none"/>
          </w:rPr>
          <w:tab/>
        </w:r>
        <w:r w:rsidR="00E17FDE">
          <w:rPr>
            <w:rFonts w:ascii="Times New Roman" w:eastAsia="Times New Roman" w:hAnsi="Times New Roman" w:cs="Times New Roman"/>
            <w:noProof/>
            <w:webHidden/>
            <w:kern w:val="0"/>
            <w:sz w:val="24"/>
            <w:szCs w:val="24"/>
            <w:lang w:val="en-GB" w:eastAsia="en-IN"/>
            <w14:ligatures w14:val="none"/>
          </w:rPr>
          <w:t>23</w:t>
        </w:r>
      </w:hyperlink>
    </w:p>
    <w:p w14:paraId="619F7F6A" w14:textId="306E36C2"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1"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2.4: The growth percentage of the online retail market in India in the 2022 financial year</w:t>
        </w:r>
        <w:r w:rsidR="00AF0411" w:rsidRPr="00AF0411">
          <w:rPr>
            <w:rFonts w:ascii="Times New Roman" w:eastAsia="Times New Roman" w:hAnsi="Times New Roman" w:cs="Times New Roman"/>
            <w:noProof/>
            <w:webHidden/>
            <w:kern w:val="0"/>
            <w:sz w:val="24"/>
            <w:szCs w:val="24"/>
            <w:lang w:val="en-GB" w:eastAsia="en-IN"/>
            <w14:ligatures w14:val="none"/>
          </w:rPr>
          <w:tab/>
        </w:r>
        <w:r w:rsidR="00E17FDE">
          <w:rPr>
            <w:rFonts w:ascii="Times New Roman" w:eastAsia="Times New Roman" w:hAnsi="Times New Roman" w:cs="Times New Roman"/>
            <w:noProof/>
            <w:webHidden/>
            <w:kern w:val="0"/>
            <w:sz w:val="24"/>
            <w:szCs w:val="24"/>
            <w:lang w:val="en-GB" w:eastAsia="en-IN"/>
            <w14:ligatures w14:val="none"/>
          </w:rPr>
          <w:t>25</w:t>
        </w:r>
      </w:hyperlink>
    </w:p>
    <w:p w14:paraId="3EE7E6B1" w14:textId="529B3D06"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2"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2.5: The expected growth percentage for Indian E-commerce by 2030</w:t>
        </w:r>
        <w:r w:rsidR="00AF0411" w:rsidRPr="00AF0411">
          <w:rPr>
            <w:rFonts w:ascii="Times New Roman" w:eastAsia="Times New Roman" w:hAnsi="Times New Roman" w:cs="Times New Roman"/>
            <w:noProof/>
            <w:webHidden/>
            <w:kern w:val="0"/>
            <w:sz w:val="24"/>
            <w:szCs w:val="24"/>
            <w:lang w:val="en-GB" w:eastAsia="en-IN"/>
            <w14:ligatures w14:val="none"/>
          </w:rPr>
          <w:tab/>
        </w:r>
        <w:r w:rsidR="003075B1">
          <w:rPr>
            <w:rFonts w:ascii="Times New Roman" w:eastAsia="Times New Roman" w:hAnsi="Times New Roman" w:cs="Times New Roman"/>
            <w:noProof/>
            <w:webHidden/>
            <w:kern w:val="0"/>
            <w:sz w:val="24"/>
            <w:szCs w:val="24"/>
            <w:lang w:val="en-GB" w:eastAsia="en-IN"/>
            <w14:ligatures w14:val="none"/>
          </w:rPr>
          <w:t>26</w:t>
        </w:r>
      </w:hyperlink>
    </w:p>
    <w:p w14:paraId="6189DE54" w14:textId="4252BE5F"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3"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2.6: Percentage of online payment methods preferred by Indian retail consumers</w:t>
        </w:r>
        <w:r w:rsidR="00AF0411" w:rsidRPr="00AF0411">
          <w:rPr>
            <w:rFonts w:ascii="Times New Roman" w:eastAsia="Times New Roman" w:hAnsi="Times New Roman" w:cs="Times New Roman"/>
            <w:noProof/>
            <w:webHidden/>
            <w:kern w:val="0"/>
            <w:sz w:val="24"/>
            <w:szCs w:val="24"/>
            <w:lang w:val="en-GB" w:eastAsia="en-IN"/>
            <w14:ligatures w14:val="none"/>
          </w:rPr>
          <w:tab/>
        </w:r>
        <w:r w:rsidR="003075B1">
          <w:rPr>
            <w:rFonts w:ascii="Times New Roman" w:eastAsia="Times New Roman" w:hAnsi="Times New Roman" w:cs="Times New Roman"/>
            <w:noProof/>
            <w:webHidden/>
            <w:kern w:val="0"/>
            <w:sz w:val="24"/>
            <w:szCs w:val="24"/>
            <w:lang w:val="en-GB" w:eastAsia="en-IN"/>
            <w14:ligatures w14:val="none"/>
          </w:rPr>
          <w:t>27</w:t>
        </w:r>
      </w:hyperlink>
    </w:p>
    <w:p w14:paraId="0123280B" w14:textId="12ECFF95"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4"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2.7: Rising trend of Omni channel Retailing all over the world</w:t>
        </w:r>
        <w:r w:rsidR="00AF0411" w:rsidRPr="00AF0411">
          <w:rPr>
            <w:rFonts w:ascii="Times New Roman" w:eastAsia="Times New Roman" w:hAnsi="Times New Roman" w:cs="Times New Roman"/>
            <w:noProof/>
            <w:webHidden/>
            <w:kern w:val="0"/>
            <w:sz w:val="24"/>
            <w:szCs w:val="24"/>
            <w:lang w:val="en-GB" w:eastAsia="en-IN"/>
            <w14:ligatures w14:val="none"/>
          </w:rPr>
          <w:tab/>
        </w:r>
        <w:r w:rsidR="00F64381">
          <w:rPr>
            <w:rFonts w:ascii="Times New Roman" w:eastAsia="Times New Roman" w:hAnsi="Times New Roman" w:cs="Times New Roman"/>
            <w:noProof/>
            <w:webHidden/>
            <w:kern w:val="0"/>
            <w:sz w:val="24"/>
            <w:szCs w:val="24"/>
            <w:lang w:val="en-GB" w:eastAsia="en-IN"/>
            <w14:ligatures w14:val="none"/>
          </w:rPr>
          <w:t>28</w:t>
        </w:r>
      </w:hyperlink>
    </w:p>
    <w:p w14:paraId="3CC3D436" w14:textId="5A4D5B98"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5"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2.8: An estimated revenue growth of Indian Omni channel Retailing</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29</w:t>
        </w:r>
      </w:hyperlink>
    </w:p>
    <w:p w14:paraId="3FB0E785" w14:textId="5C17F65C"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6"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2.9: The declination trend of traditional retailer after COVID pandemic</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30</w:t>
        </w:r>
      </w:hyperlink>
    </w:p>
    <w:p w14:paraId="00AEBEB3" w14:textId="1E64A1F7"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7"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2.10: Impact of employment due to COVID-19 pandemic-India</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31</w:t>
        </w:r>
      </w:hyperlink>
    </w:p>
    <w:p w14:paraId="4AD68349" w14:textId="40EDC2B0"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8"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2.11: Unemployment and job loss in Indian economy during Covid-19</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33</w:t>
        </w:r>
      </w:hyperlink>
    </w:p>
    <w:p w14:paraId="22777272" w14:textId="66D3DF93"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19"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2.12: Internet penetration rate in India through time</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35</w:t>
        </w:r>
      </w:hyperlink>
    </w:p>
    <w:p w14:paraId="5B6E4612" w14:textId="0AADFE38"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0"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2.13: Market size of the e-retail industry across India</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36</w:t>
        </w:r>
      </w:hyperlink>
    </w:p>
    <w:p w14:paraId="30830565" w14:textId="7BD0ACFC"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1"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2.14: The Rise in the Sales of Online Retailers from Pandemic Situations</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38</w:t>
        </w:r>
      </w:hyperlink>
    </w:p>
    <w:p w14:paraId="2D72B9E7" w14:textId="30B902A0"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2"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2.15: Conceptual Framework</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39</w:t>
        </w:r>
      </w:hyperlink>
    </w:p>
    <w:p w14:paraId="25528DF7" w14:textId="0220A264"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3"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3.1: Saunders research onion</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41</w:t>
        </w:r>
      </w:hyperlink>
    </w:p>
    <w:p w14:paraId="6B1CF54D" w14:textId="1016418C"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4"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3.2: Research philosophy of the study</w:t>
        </w:r>
        <w:r w:rsidR="00AF0411" w:rsidRPr="00AF0411">
          <w:rPr>
            <w:rFonts w:ascii="Times New Roman" w:eastAsia="Times New Roman" w:hAnsi="Times New Roman" w:cs="Times New Roman"/>
            <w:noProof/>
            <w:webHidden/>
            <w:kern w:val="0"/>
            <w:sz w:val="24"/>
            <w:szCs w:val="24"/>
            <w:lang w:val="en-GB" w:eastAsia="en-IN"/>
            <w14:ligatures w14:val="none"/>
          </w:rPr>
          <w:tab/>
        </w:r>
        <w:r w:rsidR="000D0FB7">
          <w:rPr>
            <w:rFonts w:ascii="Times New Roman" w:eastAsia="Times New Roman" w:hAnsi="Times New Roman" w:cs="Times New Roman"/>
            <w:noProof/>
            <w:webHidden/>
            <w:kern w:val="0"/>
            <w:sz w:val="24"/>
            <w:szCs w:val="24"/>
            <w:lang w:val="en-GB" w:eastAsia="en-IN"/>
            <w14:ligatures w14:val="none"/>
          </w:rPr>
          <w:t>42</w:t>
        </w:r>
      </w:hyperlink>
    </w:p>
    <w:p w14:paraId="50FB6A22" w14:textId="1E9A39FF"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5"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3.3: Research approach of the study</w:t>
        </w:r>
        <w:r w:rsidR="00AF0411" w:rsidRPr="00AF0411">
          <w:rPr>
            <w:rFonts w:ascii="Times New Roman" w:eastAsia="Times New Roman" w:hAnsi="Times New Roman" w:cs="Times New Roman"/>
            <w:noProof/>
            <w:webHidden/>
            <w:kern w:val="0"/>
            <w:sz w:val="24"/>
            <w:szCs w:val="24"/>
            <w:lang w:val="en-GB" w:eastAsia="en-IN"/>
            <w14:ligatures w14:val="none"/>
          </w:rPr>
          <w:tab/>
        </w:r>
        <w:r w:rsidR="00F64381">
          <w:rPr>
            <w:rFonts w:ascii="Times New Roman" w:eastAsia="Times New Roman" w:hAnsi="Times New Roman" w:cs="Times New Roman"/>
            <w:noProof/>
            <w:webHidden/>
            <w:kern w:val="0"/>
            <w:sz w:val="24"/>
            <w:szCs w:val="24"/>
            <w:lang w:val="en-GB" w:eastAsia="en-IN"/>
            <w14:ligatures w14:val="none"/>
          </w:rPr>
          <w:t>43</w:t>
        </w:r>
      </w:hyperlink>
    </w:p>
    <w:p w14:paraId="58236833" w14:textId="40E5AB9E"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6"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3.4: Research strategy of the study</w:t>
        </w:r>
        <w:r w:rsidR="00AF0411" w:rsidRPr="00AF0411">
          <w:rPr>
            <w:rFonts w:ascii="Times New Roman" w:eastAsia="Times New Roman" w:hAnsi="Times New Roman" w:cs="Times New Roman"/>
            <w:noProof/>
            <w:webHidden/>
            <w:kern w:val="0"/>
            <w:sz w:val="24"/>
            <w:szCs w:val="24"/>
            <w:lang w:val="en-GB" w:eastAsia="en-IN"/>
            <w14:ligatures w14:val="none"/>
          </w:rPr>
          <w:tab/>
        </w:r>
        <w:r w:rsidR="00F64381">
          <w:rPr>
            <w:rFonts w:ascii="Times New Roman" w:eastAsia="Times New Roman" w:hAnsi="Times New Roman" w:cs="Times New Roman"/>
            <w:noProof/>
            <w:webHidden/>
            <w:kern w:val="0"/>
            <w:sz w:val="24"/>
            <w:szCs w:val="24"/>
            <w:lang w:val="en-GB" w:eastAsia="en-IN"/>
            <w14:ligatures w14:val="none"/>
          </w:rPr>
          <w:t>44</w:t>
        </w:r>
      </w:hyperlink>
    </w:p>
    <w:p w14:paraId="6161622A" w14:textId="049EF804"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7"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3.5: Research design of the study</w:t>
        </w:r>
        <w:r w:rsidR="00AF0411" w:rsidRPr="00AF0411">
          <w:rPr>
            <w:rFonts w:ascii="Times New Roman" w:eastAsia="Times New Roman" w:hAnsi="Times New Roman" w:cs="Times New Roman"/>
            <w:noProof/>
            <w:webHidden/>
            <w:kern w:val="0"/>
            <w:sz w:val="24"/>
            <w:szCs w:val="24"/>
            <w:lang w:val="en-GB" w:eastAsia="en-IN"/>
            <w14:ligatures w14:val="none"/>
          </w:rPr>
          <w:tab/>
        </w:r>
        <w:r w:rsidR="00F64381">
          <w:rPr>
            <w:rFonts w:ascii="Times New Roman" w:eastAsia="Times New Roman" w:hAnsi="Times New Roman" w:cs="Times New Roman"/>
            <w:noProof/>
            <w:webHidden/>
            <w:kern w:val="0"/>
            <w:sz w:val="24"/>
            <w:szCs w:val="24"/>
            <w:lang w:val="en-GB" w:eastAsia="en-IN"/>
            <w14:ligatures w14:val="none"/>
          </w:rPr>
          <w:t>45</w:t>
        </w:r>
      </w:hyperlink>
    </w:p>
    <w:p w14:paraId="6FFFC5D6" w14:textId="5EF49BDE"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8"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3.6: Research choice of the study</w:t>
        </w:r>
        <w:r w:rsidR="00AF0411" w:rsidRPr="00AF0411">
          <w:rPr>
            <w:rFonts w:ascii="Times New Roman" w:eastAsia="Times New Roman" w:hAnsi="Times New Roman" w:cs="Times New Roman"/>
            <w:noProof/>
            <w:webHidden/>
            <w:kern w:val="0"/>
            <w:sz w:val="24"/>
            <w:szCs w:val="24"/>
            <w:lang w:val="en-GB" w:eastAsia="en-IN"/>
            <w14:ligatures w14:val="none"/>
          </w:rPr>
          <w:tab/>
        </w:r>
        <w:r w:rsidR="00F64381">
          <w:rPr>
            <w:rFonts w:ascii="Times New Roman" w:eastAsia="Times New Roman" w:hAnsi="Times New Roman" w:cs="Times New Roman"/>
            <w:noProof/>
            <w:webHidden/>
            <w:kern w:val="0"/>
            <w:sz w:val="24"/>
            <w:szCs w:val="24"/>
            <w:lang w:val="en-GB" w:eastAsia="en-IN"/>
            <w14:ligatures w14:val="none"/>
          </w:rPr>
          <w:t>46</w:t>
        </w:r>
      </w:hyperlink>
    </w:p>
    <w:p w14:paraId="4255A81D" w14:textId="0A420729"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29"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3.7: Time horizon of the study</w:t>
        </w:r>
        <w:r w:rsidR="00AF0411" w:rsidRPr="00AF0411">
          <w:rPr>
            <w:rFonts w:ascii="Times New Roman" w:eastAsia="Times New Roman" w:hAnsi="Times New Roman" w:cs="Times New Roman"/>
            <w:noProof/>
            <w:webHidden/>
            <w:kern w:val="0"/>
            <w:sz w:val="24"/>
            <w:szCs w:val="24"/>
            <w:lang w:val="en-GB" w:eastAsia="en-IN"/>
            <w14:ligatures w14:val="none"/>
          </w:rPr>
          <w:tab/>
        </w:r>
        <w:r w:rsidR="00F64381">
          <w:rPr>
            <w:rFonts w:ascii="Times New Roman" w:eastAsia="Times New Roman" w:hAnsi="Times New Roman" w:cs="Times New Roman"/>
            <w:noProof/>
            <w:webHidden/>
            <w:kern w:val="0"/>
            <w:sz w:val="24"/>
            <w:szCs w:val="24"/>
            <w:lang w:val="en-GB" w:eastAsia="en-IN"/>
            <w14:ligatures w14:val="none"/>
          </w:rPr>
          <w:t>48</w:t>
        </w:r>
      </w:hyperlink>
    </w:p>
    <w:p w14:paraId="6B1F46A9" w14:textId="62D7605F" w:rsidR="00AF0411" w:rsidRPr="00AF0411" w:rsidRDefault="00555000" w:rsidP="00AF0411">
      <w:pPr>
        <w:tabs>
          <w:tab w:val="right" w:leader="dot" w:pos="9350"/>
        </w:tabs>
        <w:spacing w:after="0" w:line="360" w:lineRule="auto"/>
        <w:jc w:val="both"/>
        <w:rPr>
          <w:rFonts w:ascii="Times New Roman" w:eastAsia="Times New Roman" w:hAnsi="Times New Roman" w:cs="Times New Roman"/>
          <w:noProof/>
          <w:kern w:val="0"/>
          <w:sz w:val="24"/>
          <w:szCs w:val="24"/>
          <w:lang w:val="en-GB" w:eastAsia="en-IN"/>
          <w14:ligatures w14:val="none"/>
        </w:rPr>
      </w:pPr>
      <w:hyperlink w:anchor="_Toc137657330"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Figure 3.8: Time plan</w:t>
        </w:r>
        <w:r w:rsidR="00AF0411" w:rsidRPr="00AF0411">
          <w:rPr>
            <w:rFonts w:ascii="Times New Roman" w:eastAsia="Times New Roman" w:hAnsi="Times New Roman" w:cs="Times New Roman"/>
            <w:noProof/>
            <w:webHidden/>
            <w:kern w:val="0"/>
            <w:sz w:val="24"/>
            <w:szCs w:val="24"/>
            <w:lang w:val="en-GB" w:eastAsia="en-IN"/>
            <w14:ligatures w14:val="none"/>
          </w:rPr>
          <w:tab/>
        </w:r>
        <w:r w:rsidR="00D55BFE">
          <w:rPr>
            <w:rFonts w:ascii="Times New Roman" w:eastAsia="Times New Roman" w:hAnsi="Times New Roman" w:cs="Times New Roman"/>
            <w:noProof/>
            <w:webHidden/>
            <w:kern w:val="0"/>
            <w:sz w:val="24"/>
            <w:szCs w:val="24"/>
            <w:lang w:val="en-GB" w:eastAsia="en-IN"/>
            <w14:ligatures w14:val="none"/>
          </w:rPr>
          <w:t>49</w:t>
        </w:r>
      </w:hyperlink>
    </w:p>
    <w:p w14:paraId="29E6B157"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b/>
          <w:color w:val="000000"/>
          <w:kern w:val="0"/>
          <w:sz w:val="28"/>
          <w:szCs w:val="28"/>
          <w:lang w:val="en-GB" w:eastAsia="en-IN"/>
          <w14:ligatures w14:val="none"/>
        </w:rPr>
        <w:fldChar w:fldCharType="end"/>
      </w:r>
    </w:p>
    <w:p w14:paraId="122E1878"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r w:rsidRPr="00AF0411">
        <w:rPr>
          <w:rFonts w:ascii="Times New Roman" w:eastAsia="Times New Roman" w:hAnsi="Times New Roman" w:cs="Times New Roman"/>
          <w:b/>
          <w:color w:val="000000"/>
          <w:kern w:val="0"/>
          <w:sz w:val="28"/>
          <w:szCs w:val="28"/>
          <w:lang w:val="en-GB" w:eastAsia="en-IN"/>
          <w14:ligatures w14:val="none"/>
        </w:rPr>
        <w:lastRenderedPageBreak/>
        <w:t>List of Tables</w:t>
      </w:r>
    </w:p>
    <w:p w14:paraId="0D6D8079" w14:textId="77777777" w:rsidR="00AF0411" w:rsidRPr="00AF0411" w:rsidRDefault="00AF0411" w:rsidP="00AF0411">
      <w:pPr>
        <w:tabs>
          <w:tab w:val="right" w:leader="dot" w:pos="9350"/>
        </w:tabs>
        <w:spacing w:after="0" w:line="360" w:lineRule="auto"/>
        <w:jc w:val="both"/>
        <w:rPr>
          <w:rFonts w:ascii="Cambria" w:eastAsia="Times New Roman" w:hAnsi="Cambria" w:cs="Times New Roman"/>
          <w:noProof/>
          <w:lang w:eastAsia="en-IN"/>
        </w:rPr>
      </w:pPr>
      <w:r w:rsidRPr="00AF0411">
        <w:rPr>
          <w:rFonts w:ascii="Times New Roman" w:eastAsia="Times New Roman" w:hAnsi="Times New Roman" w:cs="Times New Roman"/>
          <w:color w:val="000000"/>
          <w:kern w:val="0"/>
          <w:sz w:val="24"/>
          <w:szCs w:val="24"/>
          <w:lang w:val="en-GB" w:eastAsia="en-IN"/>
          <w14:ligatures w14:val="none"/>
        </w:rPr>
        <w:fldChar w:fldCharType="begin"/>
      </w:r>
      <w:r w:rsidRPr="00AF0411">
        <w:rPr>
          <w:rFonts w:ascii="Times New Roman" w:eastAsia="Times New Roman" w:hAnsi="Times New Roman" w:cs="Times New Roman"/>
          <w:color w:val="000000"/>
          <w:kern w:val="0"/>
          <w:sz w:val="24"/>
          <w:szCs w:val="24"/>
          <w:lang w:val="en-GB" w:eastAsia="en-IN"/>
          <w14:ligatures w14:val="none"/>
        </w:rPr>
        <w:instrText xml:space="preserve"> TOC \f T \h \z \t "Heading 5" \c "Table" </w:instrText>
      </w:r>
      <w:r w:rsidRPr="00AF0411">
        <w:rPr>
          <w:rFonts w:ascii="Times New Roman" w:eastAsia="Times New Roman" w:hAnsi="Times New Roman" w:cs="Times New Roman"/>
          <w:color w:val="000000"/>
          <w:kern w:val="0"/>
          <w:sz w:val="24"/>
          <w:szCs w:val="24"/>
          <w:lang w:val="en-GB" w:eastAsia="en-IN"/>
          <w14:ligatures w14:val="none"/>
        </w:rPr>
        <w:fldChar w:fldCharType="separate"/>
      </w:r>
      <w:hyperlink w:anchor="_Toc137657335" w:history="1">
        <w:r w:rsidRPr="00AF0411">
          <w:rPr>
            <w:rFonts w:ascii="Times New Roman" w:eastAsia="Times New Roman" w:hAnsi="Times New Roman" w:cs="Times New Roman"/>
            <w:noProof/>
            <w:color w:val="0000FF"/>
            <w:kern w:val="0"/>
            <w:sz w:val="24"/>
            <w:szCs w:val="24"/>
            <w:u w:val="single"/>
            <w:lang w:val="en-GB" w:eastAsia="en-IN"/>
            <w14:ligatures w14:val="none"/>
          </w:rPr>
          <w:t>Table 1.1: Value of retail market in India from 2018-2020 and the forecasts until 2026</w:t>
        </w:r>
        <w:r w:rsidRPr="00AF0411">
          <w:rPr>
            <w:rFonts w:ascii="Times New Roman" w:eastAsia="Times New Roman" w:hAnsi="Times New Roman" w:cs="Times New Roman"/>
            <w:noProof/>
            <w:webHidden/>
            <w:kern w:val="0"/>
            <w:sz w:val="24"/>
            <w:szCs w:val="24"/>
            <w:lang w:val="en-GB" w:eastAsia="en-IN"/>
            <w14:ligatures w14:val="none"/>
          </w:rPr>
          <w:tab/>
        </w:r>
        <w:r w:rsidRPr="00AF0411">
          <w:rPr>
            <w:rFonts w:ascii="Times New Roman" w:eastAsia="Times New Roman" w:hAnsi="Times New Roman" w:cs="Times New Roman"/>
            <w:noProof/>
            <w:webHidden/>
            <w:kern w:val="0"/>
            <w:sz w:val="24"/>
            <w:szCs w:val="24"/>
            <w:lang w:val="en-GB" w:eastAsia="en-IN"/>
            <w14:ligatures w14:val="none"/>
          </w:rPr>
          <w:fldChar w:fldCharType="begin"/>
        </w:r>
        <w:r w:rsidRPr="00AF0411">
          <w:rPr>
            <w:rFonts w:ascii="Times New Roman" w:eastAsia="Times New Roman" w:hAnsi="Times New Roman" w:cs="Times New Roman"/>
            <w:noProof/>
            <w:webHidden/>
            <w:kern w:val="0"/>
            <w:sz w:val="24"/>
            <w:szCs w:val="24"/>
            <w:lang w:val="en-GB" w:eastAsia="en-IN"/>
            <w14:ligatures w14:val="none"/>
          </w:rPr>
          <w:instrText xml:space="preserve"> PAGEREF _Toc137657335 \h </w:instrText>
        </w:r>
        <w:r w:rsidRPr="00AF0411">
          <w:rPr>
            <w:rFonts w:ascii="Times New Roman" w:eastAsia="Times New Roman" w:hAnsi="Times New Roman" w:cs="Times New Roman"/>
            <w:noProof/>
            <w:webHidden/>
            <w:kern w:val="0"/>
            <w:sz w:val="24"/>
            <w:szCs w:val="24"/>
            <w:lang w:val="en-GB" w:eastAsia="en-IN"/>
            <w14:ligatures w14:val="none"/>
          </w:rPr>
        </w:r>
        <w:r w:rsidRPr="00AF0411">
          <w:rPr>
            <w:rFonts w:ascii="Times New Roman" w:eastAsia="Times New Roman" w:hAnsi="Times New Roman" w:cs="Times New Roman"/>
            <w:noProof/>
            <w:webHidden/>
            <w:kern w:val="0"/>
            <w:sz w:val="24"/>
            <w:szCs w:val="24"/>
            <w:lang w:val="en-GB" w:eastAsia="en-IN"/>
            <w14:ligatures w14:val="none"/>
          </w:rPr>
          <w:fldChar w:fldCharType="separate"/>
        </w:r>
        <w:r w:rsidRPr="00AF0411">
          <w:rPr>
            <w:rFonts w:ascii="Times New Roman" w:eastAsia="Times New Roman" w:hAnsi="Times New Roman" w:cs="Times New Roman"/>
            <w:noProof/>
            <w:webHidden/>
            <w:kern w:val="0"/>
            <w:sz w:val="24"/>
            <w:szCs w:val="24"/>
            <w:lang w:val="en-GB" w:eastAsia="en-IN"/>
            <w14:ligatures w14:val="none"/>
          </w:rPr>
          <w:t>13</w:t>
        </w:r>
        <w:r w:rsidRPr="00AF0411">
          <w:rPr>
            <w:rFonts w:ascii="Times New Roman" w:eastAsia="Times New Roman" w:hAnsi="Times New Roman" w:cs="Times New Roman"/>
            <w:noProof/>
            <w:webHidden/>
            <w:kern w:val="0"/>
            <w:sz w:val="24"/>
            <w:szCs w:val="24"/>
            <w:lang w:val="en-GB" w:eastAsia="en-IN"/>
            <w14:ligatures w14:val="none"/>
          </w:rPr>
          <w:fldChar w:fldCharType="end"/>
        </w:r>
      </w:hyperlink>
    </w:p>
    <w:p w14:paraId="3CE6635F" w14:textId="77777777" w:rsidR="00AF0411" w:rsidRPr="00AF0411" w:rsidRDefault="00555000" w:rsidP="00AF0411">
      <w:pPr>
        <w:tabs>
          <w:tab w:val="right" w:leader="dot" w:pos="9350"/>
        </w:tabs>
        <w:spacing w:after="0" w:line="360" w:lineRule="auto"/>
        <w:jc w:val="both"/>
        <w:rPr>
          <w:rFonts w:ascii="Cambria" w:eastAsia="Times New Roman" w:hAnsi="Cambria" w:cs="Times New Roman"/>
          <w:noProof/>
          <w:lang w:eastAsia="en-IN"/>
        </w:rPr>
      </w:pPr>
      <w:hyperlink w:anchor="_Toc137657336" w:history="1">
        <w:r w:rsidR="00AF0411" w:rsidRPr="00AF0411">
          <w:rPr>
            <w:rFonts w:ascii="Times New Roman" w:eastAsia="Times New Roman" w:hAnsi="Times New Roman" w:cs="Times New Roman"/>
            <w:noProof/>
            <w:color w:val="0000FF"/>
            <w:kern w:val="0"/>
            <w:sz w:val="24"/>
            <w:szCs w:val="24"/>
            <w:u w:val="single"/>
            <w:lang w:val="en-GB" w:eastAsia="en-IN"/>
            <w14:ligatures w14:val="none"/>
          </w:rPr>
          <w:t>Table 1.2: Dissertation stature and brief discussion of the chapters</w:t>
        </w:r>
        <w:r w:rsidR="00AF0411" w:rsidRPr="00AF0411">
          <w:rPr>
            <w:rFonts w:ascii="Times New Roman" w:eastAsia="Times New Roman" w:hAnsi="Times New Roman" w:cs="Times New Roman"/>
            <w:noProof/>
            <w:webHidden/>
            <w:kern w:val="0"/>
            <w:sz w:val="24"/>
            <w:szCs w:val="24"/>
            <w:lang w:val="en-GB" w:eastAsia="en-IN"/>
            <w14:ligatures w14:val="none"/>
          </w:rPr>
          <w:tab/>
        </w:r>
        <w:r w:rsidR="00AF0411" w:rsidRPr="00AF0411">
          <w:rPr>
            <w:rFonts w:ascii="Times New Roman" w:eastAsia="Times New Roman" w:hAnsi="Times New Roman" w:cs="Times New Roman"/>
            <w:noProof/>
            <w:webHidden/>
            <w:kern w:val="0"/>
            <w:sz w:val="24"/>
            <w:szCs w:val="24"/>
            <w:lang w:val="en-GB" w:eastAsia="en-IN"/>
            <w14:ligatures w14:val="none"/>
          </w:rPr>
          <w:fldChar w:fldCharType="begin"/>
        </w:r>
        <w:r w:rsidR="00AF0411" w:rsidRPr="00AF0411">
          <w:rPr>
            <w:rFonts w:ascii="Times New Roman" w:eastAsia="Times New Roman" w:hAnsi="Times New Roman" w:cs="Times New Roman"/>
            <w:noProof/>
            <w:webHidden/>
            <w:kern w:val="0"/>
            <w:sz w:val="24"/>
            <w:szCs w:val="24"/>
            <w:lang w:val="en-GB" w:eastAsia="en-IN"/>
            <w14:ligatures w14:val="none"/>
          </w:rPr>
          <w:instrText xml:space="preserve"> PAGEREF _Toc137657336 \h </w:instrText>
        </w:r>
        <w:r w:rsidR="00AF0411" w:rsidRPr="00AF0411">
          <w:rPr>
            <w:rFonts w:ascii="Times New Roman" w:eastAsia="Times New Roman" w:hAnsi="Times New Roman" w:cs="Times New Roman"/>
            <w:noProof/>
            <w:webHidden/>
            <w:kern w:val="0"/>
            <w:sz w:val="24"/>
            <w:szCs w:val="24"/>
            <w:lang w:val="en-GB" w:eastAsia="en-IN"/>
            <w14:ligatures w14:val="none"/>
          </w:rPr>
        </w:r>
        <w:r w:rsidR="00AF0411" w:rsidRPr="00AF0411">
          <w:rPr>
            <w:rFonts w:ascii="Times New Roman" w:eastAsia="Times New Roman" w:hAnsi="Times New Roman" w:cs="Times New Roman"/>
            <w:noProof/>
            <w:webHidden/>
            <w:kern w:val="0"/>
            <w:sz w:val="24"/>
            <w:szCs w:val="24"/>
            <w:lang w:val="en-GB" w:eastAsia="en-IN"/>
            <w14:ligatures w14:val="none"/>
          </w:rPr>
          <w:fldChar w:fldCharType="separate"/>
        </w:r>
        <w:r w:rsidR="00AF0411" w:rsidRPr="00AF0411">
          <w:rPr>
            <w:rFonts w:ascii="Times New Roman" w:eastAsia="Times New Roman" w:hAnsi="Times New Roman" w:cs="Times New Roman"/>
            <w:noProof/>
            <w:webHidden/>
            <w:kern w:val="0"/>
            <w:sz w:val="24"/>
            <w:szCs w:val="24"/>
            <w:lang w:val="en-GB" w:eastAsia="en-IN"/>
            <w14:ligatures w14:val="none"/>
          </w:rPr>
          <w:t>19</w:t>
        </w:r>
        <w:r w:rsidR="00AF0411" w:rsidRPr="00AF0411">
          <w:rPr>
            <w:rFonts w:ascii="Times New Roman" w:eastAsia="Times New Roman" w:hAnsi="Times New Roman" w:cs="Times New Roman"/>
            <w:noProof/>
            <w:webHidden/>
            <w:kern w:val="0"/>
            <w:sz w:val="24"/>
            <w:szCs w:val="24"/>
            <w:lang w:val="en-GB" w:eastAsia="en-IN"/>
            <w14:ligatures w14:val="none"/>
          </w:rPr>
          <w:fldChar w:fldCharType="end"/>
        </w:r>
      </w:hyperlink>
    </w:p>
    <w:p w14:paraId="6D7EFCF0" w14:textId="77777777" w:rsidR="00AF0411" w:rsidRPr="00AF0411" w:rsidRDefault="00AF0411" w:rsidP="00AF0411">
      <w:pPr>
        <w:spacing w:after="0" w:line="360" w:lineRule="auto"/>
        <w:jc w:val="center"/>
        <w:rPr>
          <w:rFonts w:ascii="Times New Roman" w:eastAsia="Times New Roman" w:hAnsi="Times New Roman" w:cs="Times New Roman"/>
          <w:b/>
          <w:color w:val="000000"/>
          <w:kern w:val="0"/>
          <w:sz w:val="28"/>
          <w:szCs w:val="28"/>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fldChar w:fldCharType="end"/>
      </w:r>
      <w:r w:rsidRPr="00AF0411">
        <w:rPr>
          <w:rFonts w:ascii="Times New Roman" w:eastAsia="Times New Roman" w:hAnsi="Times New Roman" w:cs="Times New Roman"/>
          <w:color w:val="000000"/>
          <w:kern w:val="0"/>
          <w:sz w:val="24"/>
          <w:szCs w:val="24"/>
          <w:lang w:val="en-GB" w:eastAsia="en-IN"/>
          <w14:ligatures w14:val="none"/>
        </w:rPr>
        <w:br w:type="page"/>
      </w:r>
    </w:p>
    <w:p w14:paraId="3BBA83B1"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28"/>
          <w:szCs w:val="28"/>
          <w:lang w:val="en-GB" w:eastAsia="en-IN"/>
          <w14:ligatures w14:val="none"/>
        </w:rPr>
      </w:pPr>
      <w:bookmarkStart w:id="2" w:name="_heading=h.1fob9te" w:colFirst="0" w:colLast="0"/>
      <w:bookmarkEnd w:id="2"/>
      <w:r w:rsidRPr="00AF0411">
        <w:rPr>
          <w:rFonts w:ascii="Times New Roman" w:eastAsia="Times New Roman" w:hAnsi="Times New Roman" w:cs="Times New Roman"/>
          <w:b/>
          <w:color w:val="000000"/>
          <w:kern w:val="0"/>
          <w:sz w:val="28"/>
          <w:szCs w:val="28"/>
          <w:lang w:val="en-GB" w:eastAsia="en-IN"/>
          <w14:ligatures w14:val="none"/>
        </w:rPr>
        <w:lastRenderedPageBreak/>
        <w:t>Chapter 1: Introduction</w:t>
      </w:r>
    </w:p>
    <w:p w14:paraId="7D5AE48E"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3" w:name="_heading=h.3znysh7" w:colFirst="0" w:colLast="0"/>
      <w:bookmarkStart w:id="4" w:name="_Hlk137670964"/>
      <w:bookmarkEnd w:id="3"/>
      <w:r w:rsidRPr="00AF0411">
        <w:rPr>
          <w:rFonts w:ascii="Times New Roman" w:eastAsia="Times New Roman" w:hAnsi="Times New Roman" w:cs="Times New Roman"/>
          <w:b/>
          <w:i/>
          <w:color w:val="000000"/>
          <w:kern w:val="0"/>
          <w:sz w:val="26"/>
          <w:szCs w:val="26"/>
          <w:lang w:val="en-GB" w:eastAsia="en-IN"/>
          <w14:ligatures w14:val="none"/>
        </w:rPr>
        <w:t>1.1 Background</w:t>
      </w:r>
    </w:p>
    <w:p w14:paraId="22FF11D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respect of the Indian retail sector, it has been noticed that E-commerce retailing has increased during the adverse implication of the </w:t>
      </w:r>
      <w:proofErr w:type="gramStart"/>
      <w:r w:rsidRPr="00AF0411">
        <w:rPr>
          <w:rFonts w:ascii="Times New Roman" w:eastAsia="Times New Roman" w:hAnsi="Times New Roman" w:cs="Times New Roman"/>
          <w:color w:val="000000"/>
          <w:kern w:val="0"/>
          <w:sz w:val="24"/>
          <w:szCs w:val="24"/>
          <w:lang w:val="en-GB" w:eastAsia="en-IN"/>
          <w14:ligatures w14:val="none"/>
        </w:rPr>
        <w:t>pandemic</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it has been continuing till the post pandemic situations. As per the report conducted by Minhas (2023a), in respect of the Indian retail market the consumer electronics and apparel segments regarding the E-commerce retail market represent the 40% total market share.  According to the report defined by </w:t>
      </w: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as per the Indian industrial report of 2021, the Indian Ecommerce sector is supposed to grow by 84% by the upcoming four years and online retail sales have increased $2.9 trillion in the year of 2021. </w:t>
      </w:r>
    </w:p>
    <w:p w14:paraId="2E5B9768"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6CB7EE58" wp14:editId="673F9A7B">
            <wp:extent cx="5322116" cy="3386026"/>
            <wp:effectExtent l="25400" t="25400" r="25400" b="25400"/>
            <wp:docPr id="1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22116" cy="3386026"/>
                    </a:xfrm>
                    <a:prstGeom prst="rect">
                      <a:avLst/>
                    </a:prstGeom>
                    <a:ln w="25400">
                      <a:solidFill>
                        <a:srgbClr val="000000"/>
                      </a:solidFill>
                      <a:prstDash val="solid"/>
                    </a:ln>
                  </pic:spPr>
                </pic:pic>
              </a:graphicData>
            </a:graphic>
          </wp:inline>
        </w:drawing>
      </w:r>
    </w:p>
    <w:p w14:paraId="0ACC3CC3"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5" w:name="_heading=h.itr2mz38c0q7" w:colFirst="0" w:colLast="0"/>
      <w:bookmarkStart w:id="6" w:name="_Toc137657304"/>
      <w:bookmarkEnd w:id="5"/>
      <w:r w:rsidRPr="00AF0411">
        <w:rPr>
          <w:rFonts w:ascii="Times New Roman" w:eastAsia="Times New Roman" w:hAnsi="Times New Roman" w:cs="Times New Roman"/>
          <w:color w:val="000000"/>
          <w:kern w:val="0"/>
          <w:sz w:val="24"/>
          <w:szCs w:val="24"/>
          <w:lang w:val="en-GB" w:eastAsia="en-IN"/>
          <w14:ligatures w14:val="none"/>
        </w:rPr>
        <w:t>Figure 1.1: Overview of Indian E-commerce retail market value</w:t>
      </w:r>
      <w:bookmarkEnd w:id="6"/>
      <w:r w:rsidRPr="00AF0411">
        <w:rPr>
          <w:rFonts w:ascii="Times New Roman" w:eastAsia="Times New Roman" w:hAnsi="Times New Roman" w:cs="Times New Roman"/>
          <w:color w:val="000000"/>
          <w:kern w:val="0"/>
          <w:sz w:val="24"/>
          <w:szCs w:val="24"/>
          <w:lang w:val="en-GB" w:eastAsia="en-IN"/>
          <w14:ligatures w14:val="none"/>
        </w:rPr>
        <w:t xml:space="preserve"> </w:t>
      </w:r>
    </w:p>
    <w:p w14:paraId="5843BF5C"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2023a)</w:t>
      </w:r>
    </w:p>
    <w:p w14:paraId="3A1100F1"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As per the study conducted by Mogale and Dalvi (2019), Indian retail sector is considered the fifth biggest retail market in the entire </w:t>
      </w:r>
      <w:proofErr w:type="gramStart"/>
      <w:r w:rsidRPr="00AF0411">
        <w:rPr>
          <w:rFonts w:ascii="Times New Roman" w:eastAsia="Times New Roman" w:hAnsi="Times New Roman" w:cs="Times New Roman"/>
          <w:color w:val="000000"/>
          <w:kern w:val="0"/>
          <w:sz w:val="24"/>
          <w:szCs w:val="24"/>
          <w:lang w:val="en-GB" w:eastAsia="en-IN"/>
          <w14:ligatures w14:val="none"/>
        </w:rPr>
        <w:t>world</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it is noticed that retail industry is one of the fastest growing industries in India. The retail sector in India has gained different achievements such as impressive growth and it is one of the strong pillars of the Indian economy. The e-commerce industry gained more popularity at the time of world pandemic situation and still now the market is popular in India. As per the understanding of Minhas, (2023b), the retail market in India, in 2020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was 883 billion U.S dollar which is down from the previous year, because of COID-19. Although, it is expected that by 2026 the mentioned market value will be 1.7 trillion. </w:t>
      </w:r>
    </w:p>
    <w:p w14:paraId="395DF332"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0E164BE9" wp14:editId="086ADA5A">
            <wp:extent cx="5076244" cy="2853424"/>
            <wp:effectExtent l="12700" t="12700" r="12700" b="12700"/>
            <wp:docPr id="1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076244" cy="2853424"/>
                    </a:xfrm>
                    <a:prstGeom prst="rect">
                      <a:avLst/>
                    </a:prstGeom>
                    <a:ln w="12700">
                      <a:solidFill>
                        <a:srgbClr val="000000"/>
                      </a:solidFill>
                      <a:prstDash val="solid"/>
                    </a:ln>
                  </pic:spPr>
                </pic:pic>
              </a:graphicData>
            </a:graphic>
          </wp:inline>
        </w:drawing>
      </w:r>
    </w:p>
    <w:p w14:paraId="6447903E" w14:textId="77777777" w:rsidR="00AF0411" w:rsidRPr="00AF0411" w:rsidRDefault="00AF0411" w:rsidP="00AF0411">
      <w:pPr>
        <w:keepNext/>
        <w:keepLines/>
        <w:spacing w:before="240" w:after="80" w:line="360" w:lineRule="auto"/>
        <w:jc w:val="center"/>
        <w:outlineLvl w:val="4"/>
        <w:rPr>
          <w:rFonts w:ascii="Times New Roman" w:eastAsia="Times New Roman" w:hAnsi="Times New Roman" w:cs="Times New Roman"/>
          <w:color w:val="000000"/>
          <w:kern w:val="0"/>
          <w:szCs w:val="24"/>
          <w:lang w:val="en-GB" w:eastAsia="en-IN"/>
          <w14:ligatures w14:val="none"/>
        </w:rPr>
      </w:pPr>
      <w:bookmarkStart w:id="7" w:name="_heading=h.n0wgkhfmyzjo" w:colFirst="0" w:colLast="0"/>
      <w:bookmarkStart w:id="8" w:name="_Toc137657335"/>
      <w:bookmarkEnd w:id="7"/>
      <w:r w:rsidRPr="00AF0411">
        <w:rPr>
          <w:rFonts w:ascii="Times New Roman" w:eastAsia="Times New Roman" w:hAnsi="Times New Roman" w:cs="Times New Roman"/>
          <w:color w:val="000000"/>
          <w:kern w:val="0"/>
          <w:szCs w:val="24"/>
          <w:lang w:val="en-GB" w:eastAsia="en-IN"/>
          <w14:ligatures w14:val="none"/>
        </w:rPr>
        <w:t>Table 1.1: Value of retail market in India from 2018-2020 and the forecasts until 2026</w:t>
      </w:r>
      <w:bookmarkEnd w:id="8"/>
    </w:p>
    <w:p w14:paraId="2875748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2023b)</w:t>
      </w:r>
    </w:p>
    <w:p w14:paraId="3D03A53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bookmarkStart w:id="9" w:name="_heading=h.2et92p0" w:colFirst="0" w:colLast="0"/>
      <w:bookmarkEnd w:id="9"/>
      <w:r w:rsidRPr="00AF0411">
        <w:rPr>
          <w:rFonts w:ascii="Times New Roman" w:eastAsia="Times New Roman" w:hAnsi="Times New Roman" w:cs="Times New Roman"/>
          <w:color w:val="000000"/>
          <w:kern w:val="0"/>
          <w:sz w:val="24"/>
          <w:szCs w:val="24"/>
          <w:lang w:val="en-GB" w:eastAsia="en-IN"/>
          <w14:ligatures w14:val="none"/>
        </w:rPr>
        <w:t xml:space="preserve">The concept of E-commerce is rapidly growing in the Indian Retail business sector and creating a significant impact over the traditional retail business sector. The concept of E commerce has incredibly emerged and gained popularity at the time of COVID-19 pandemic. Even after the end of the pandemic, the E-commerce business is </w:t>
      </w:r>
      <w:proofErr w:type="gramStart"/>
      <w:r w:rsidRPr="00AF0411">
        <w:rPr>
          <w:rFonts w:ascii="Times New Roman" w:eastAsia="Times New Roman" w:hAnsi="Times New Roman" w:cs="Times New Roman"/>
          <w:color w:val="000000"/>
          <w:kern w:val="0"/>
          <w:sz w:val="24"/>
          <w:szCs w:val="24"/>
          <w:lang w:val="en-GB" w:eastAsia="en-IN"/>
          <w14:ligatures w14:val="none"/>
        </w:rPr>
        <w:t>popular</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the demand is growing day by day. However, this concerned business has adversely impacted the traditional business approach in the Indian retail sector. As reported by Gupta (2022), considering the demand and popularity of the E commerce businesses, multiple retailers have thought of shifting their business to digital platforms. Similarly, India Brand Equity Foundation (2019) stated that the e-commerce market of India is expected to grow and reach up to US$111 by the year 2024 and almost US$200 billion by7 the year 2026. This indicates a high demand of e-commerce business in India. In this context</w:t>
      </w:r>
      <w:r w:rsidRPr="00AF0411">
        <w:rPr>
          <w:rFonts w:ascii="Times New Roman" w:eastAsia="Times New Roman" w:hAnsi="Times New Roman" w:cs="Times New Roman"/>
          <w:b/>
          <w:i/>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has stated that the E-commerce industry is primarily driven by mobile phones and almost 830 million of Indian people use smartphones, hence it has been predicted that the rate of mobile shopping will be increased 21% manually within the next four years. </w:t>
      </w:r>
    </w:p>
    <w:p w14:paraId="4FE566AD"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10" w:name="_heading=h.tyjcwt" w:colFirst="0" w:colLast="0"/>
      <w:bookmarkEnd w:id="10"/>
      <w:r w:rsidRPr="00AF0411">
        <w:rPr>
          <w:rFonts w:ascii="Times New Roman" w:eastAsia="Times New Roman" w:hAnsi="Times New Roman" w:cs="Times New Roman"/>
          <w:b/>
          <w:i/>
          <w:color w:val="000000"/>
          <w:kern w:val="0"/>
          <w:sz w:val="24"/>
          <w:szCs w:val="24"/>
          <w:lang w:val="en-GB" w:eastAsia="en-IN"/>
          <w14:ligatures w14:val="none"/>
        </w:rPr>
        <w:lastRenderedPageBreak/>
        <w:t>1.2 Problem statement</w:t>
      </w:r>
    </w:p>
    <w:p w14:paraId="2EA0C9D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terms of the E-commerce retail sector in India, challenges have been noticed regarding predicting demand and price optimization. As per the study conducted by Reddy and </w:t>
      </w:r>
      <w:proofErr w:type="spellStart"/>
      <w:r w:rsidRPr="00AF0411">
        <w:rPr>
          <w:rFonts w:ascii="Times New Roman" w:eastAsia="Times New Roman" w:hAnsi="Times New Roman" w:cs="Times New Roman"/>
          <w:color w:val="000000"/>
          <w:kern w:val="0"/>
          <w:sz w:val="24"/>
          <w:szCs w:val="24"/>
          <w:lang w:val="en-GB" w:eastAsia="en-IN"/>
          <w14:ligatures w14:val="none"/>
        </w:rPr>
        <w:t>Divekar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(2014), in India, it has been observed that, lack of favourable business environment has created issues in respect of E-commerce retailing. Yadav (2021) defined that, issues in demand forecasting in the post pandemic situation have major negative implications in respect of the E-commerce retailing in India. On the other hand, lack of strategies regarding introducing consumer facing E-commerce has been observed in the Indian retail sector. As per the study conducted by Kumar (2018), most of the time, the issues regarding Indian E Commerce retailing are not being addressed properly. </w:t>
      </w:r>
      <w:proofErr w:type="gramStart"/>
      <w:r w:rsidRPr="00AF0411">
        <w:rPr>
          <w:rFonts w:ascii="Times New Roman" w:eastAsia="Times New Roman" w:hAnsi="Times New Roman" w:cs="Times New Roman"/>
          <w:color w:val="000000"/>
          <w:kern w:val="0"/>
          <w:sz w:val="24"/>
          <w:szCs w:val="24"/>
          <w:lang w:val="en-GB" w:eastAsia="en-IN"/>
          <w14:ligatures w14:val="none"/>
        </w:rPr>
        <w:t>Anand (2022),</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stated that in India, limitations of information and lawful systems have caused problems for E-commerce retaining. In India, digitalisation has been mostly supported by the Government and in this context, Government should take initiatives regarding legal framework in terms of investment and payment choices for the development of E-commerce retailing in India. The competent authority of the Indian E-commerce retail sector should be aware regarding finding opportunities regarding proceeding with a broader technological network. </w:t>
      </w:r>
    </w:p>
    <w:p w14:paraId="696B685C"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11" w:name="_heading=h.3dy6vkm" w:colFirst="0" w:colLast="0"/>
      <w:bookmarkEnd w:id="11"/>
      <w:r w:rsidRPr="00AF0411">
        <w:rPr>
          <w:rFonts w:ascii="Times New Roman" w:eastAsia="Times New Roman" w:hAnsi="Times New Roman" w:cs="Times New Roman"/>
          <w:b/>
          <w:i/>
          <w:color w:val="000000"/>
          <w:kern w:val="0"/>
          <w:sz w:val="24"/>
          <w:szCs w:val="24"/>
          <w:lang w:val="en-GB" w:eastAsia="en-IN"/>
          <w14:ligatures w14:val="none"/>
        </w:rPr>
        <w:t>1.3 Rationale</w:t>
      </w:r>
    </w:p>
    <w:p w14:paraId="588F80EA"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w:t>
      </w:r>
      <w:r w:rsidRPr="00AF0411">
        <w:rPr>
          <w:rFonts w:ascii="Times New Roman" w:eastAsia="Times New Roman" w:hAnsi="Times New Roman" w:cs="Times New Roman"/>
          <w:b/>
          <w:i/>
          <w:color w:val="000000"/>
          <w:kern w:val="0"/>
          <w:sz w:val="24"/>
          <w:szCs w:val="24"/>
          <w:lang w:val="en-GB" w:eastAsia="en-IN"/>
          <w14:ligatures w14:val="none"/>
        </w:rPr>
        <w:t>rationale behind the research</w:t>
      </w:r>
      <w:r w:rsidRPr="00AF0411">
        <w:rPr>
          <w:rFonts w:ascii="Times New Roman" w:eastAsia="Times New Roman" w:hAnsi="Times New Roman" w:cs="Times New Roman"/>
          <w:color w:val="000000"/>
          <w:kern w:val="0"/>
          <w:sz w:val="24"/>
          <w:szCs w:val="24"/>
          <w:lang w:val="en-GB" w:eastAsia="en-IN"/>
          <w14:ligatures w14:val="none"/>
        </w:rPr>
        <w:t xml:space="preserve"> is to investigate the implication of E-commerce retailing in the post pandemic era, identification of the potential issues and incorporating the suitable strategies to overcome the difficulties. In India, it has been noticed that the concept of E-commerce has transformed the conventional way of business significantly. According to the observation of Anand (2022), value chain integration, E-marketing, online transaction processing and electronic fund transfer should be taken into consideration in respect of the Indian E-commerce retailing sector. As per the report conducted by Minhas (2022), in the year of 2021, online retail sales in India were approximately 67 billion US Dollars and it is expected to grow more than 145 billion US Dollars by the year of 2025. In this context, it can be said that the challenges need to be identified properly associated with Ecommerce retailing in respect to achieving profitability in the Indian retail sector. According to the report provided by Economic Times (2020), the worth of the Indian retail market is $600 billion and E-commerce contributes 5% shares and the main challenges regarding E-commerce retailing are the </w:t>
      </w:r>
      <w:r w:rsidRPr="00AF0411">
        <w:rPr>
          <w:rFonts w:ascii="Times New Roman" w:eastAsia="Times New Roman" w:hAnsi="Times New Roman" w:cs="Times New Roman"/>
          <w:b/>
          <w:i/>
          <w:color w:val="000000"/>
          <w:kern w:val="0"/>
          <w:sz w:val="24"/>
          <w:szCs w:val="24"/>
          <w:lang w:val="en-GB" w:eastAsia="en-IN"/>
          <w14:ligatures w14:val="none"/>
        </w:rPr>
        <w:t xml:space="preserve">use of a different array of language and optimization of technologies with efficient functioning systems. </w:t>
      </w:r>
    </w:p>
    <w:p w14:paraId="145175A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064764B9" wp14:editId="7BEFBF41">
            <wp:extent cx="5405438" cy="3491012"/>
            <wp:effectExtent l="25400" t="25400" r="25400" b="25400"/>
            <wp:docPr id="14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5405438" cy="3491012"/>
                    </a:xfrm>
                    <a:prstGeom prst="rect">
                      <a:avLst/>
                    </a:prstGeom>
                    <a:ln w="25400">
                      <a:solidFill>
                        <a:srgbClr val="000000"/>
                      </a:solidFill>
                      <a:prstDash val="solid"/>
                    </a:ln>
                  </pic:spPr>
                </pic:pic>
              </a:graphicData>
            </a:graphic>
          </wp:inline>
        </w:drawing>
      </w:r>
    </w:p>
    <w:p w14:paraId="141AC5E2"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12" w:name="_heading=h.ncn96rwinvii" w:colFirst="0" w:colLast="0"/>
      <w:bookmarkStart w:id="13" w:name="_Toc137657305"/>
      <w:bookmarkEnd w:id="12"/>
      <w:r w:rsidRPr="00AF0411">
        <w:rPr>
          <w:rFonts w:ascii="Times New Roman" w:eastAsia="Times New Roman" w:hAnsi="Times New Roman" w:cs="Times New Roman"/>
          <w:color w:val="000000"/>
          <w:kern w:val="0"/>
          <w:sz w:val="24"/>
          <w:szCs w:val="24"/>
          <w:lang w:val="en-GB" w:eastAsia="en-IN"/>
          <w14:ligatures w14:val="none"/>
        </w:rPr>
        <w:t>Figure 1.2: Online retail sales in India</w:t>
      </w:r>
      <w:bookmarkEnd w:id="13"/>
      <w:r w:rsidRPr="00AF0411">
        <w:rPr>
          <w:rFonts w:ascii="Times New Roman" w:eastAsia="Times New Roman" w:hAnsi="Times New Roman" w:cs="Times New Roman"/>
          <w:color w:val="000000"/>
          <w:kern w:val="0"/>
          <w:sz w:val="24"/>
          <w:szCs w:val="24"/>
          <w:lang w:val="en-GB" w:eastAsia="en-IN"/>
          <w14:ligatures w14:val="none"/>
        </w:rPr>
        <w:t xml:space="preserve"> </w:t>
      </w:r>
    </w:p>
    <w:p w14:paraId="62263682"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2022)</w:t>
      </w:r>
    </w:p>
    <w:p w14:paraId="6F05F709"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Macroeconomic conditions</w:t>
      </w:r>
      <w:r w:rsidRPr="00AF0411">
        <w:rPr>
          <w:rFonts w:ascii="Times New Roman" w:eastAsia="Times New Roman" w:hAnsi="Times New Roman" w:cs="Times New Roman"/>
          <w:color w:val="000000"/>
          <w:kern w:val="0"/>
          <w:sz w:val="24"/>
          <w:szCs w:val="24"/>
          <w:lang w:val="en-GB" w:eastAsia="en-IN"/>
          <w14:ligatures w14:val="none"/>
        </w:rPr>
        <w:t xml:space="preserve"> of India have created issues for the Indian E-commerce retailing in terms of the post pandemic situations. As per the study conducted by Chawla and Kumar (2021), the main issues regarding E-commerce retailing in the Indian retail sector are </w:t>
      </w:r>
      <w:r w:rsidRPr="00AF0411">
        <w:rPr>
          <w:rFonts w:ascii="Times New Roman" w:eastAsia="Times New Roman" w:hAnsi="Times New Roman" w:cs="Times New Roman"/>
          <w:b/>
          <w:i/>
          <w:color w:val="000000"/>
          <w:kern w:val="0"/>
          <w:sz w:val="24"/>
          <w:szCs w:val="24"/>
          <w:lang w:val="en-GB" w:eastAsia="en-IN"/>
          <w14:ligatures w14:val="none"/>
        </w:rPr>
        <w:t xml:space="preserve">fostering innovation and facing fierce market competition </w:t>
      </w:r>
      <w:r w:rsidRPr="00AF0411">
        <w:rPr>
          <w:rFonts w:ascii="Times New Roman" w:eastAsia="Times New Roman" w:hAnsi="Times New Roman" w:cs="Times New Roman"/>
          <w:color w:val="000000"/>
          <w:kern w:val="0"/>
          <w:sz w:val="24"/>
          <w:szCs w:val="24"/>
          <w:lang w:val="en-GB" w:eastAsia="en-IN"/>
          <w14:ligatures w14:val="none"/>
        </w:rPr>
        <w:t>in the post pandemic era.</w:t>
      </w:r>
      <w:r w:rsidRPr="00AF0411">
        <w:rPr>
          <w:rFonts w:ascii="Times New Roman" w:eastAsia="Times New Roman" w:hAnsi="Times New Roman" w:cs="Times New Roman"/>
          <w:b/>
          <w:i/>
          <w:color w:val="000000"/>
          <w:kern w:val="0"/>
          <w:sz w:val="24"/>
          <w:szCs w:val="24"/>
          <w:lang w:val="en-GB" w:eastAsia="en-IN"/>
          <w14:ligatures w14:val="none"/>
        </w:rPr>
        <w:t xml:space="preserve"> </w:t>
      </w:r>
      <w:r w:rsidRPr="00AF0411">
        <w:rPr>
          <w:rFonts w:ascii="Times New Roman" w:eastAsia="Times New Roman" w:hAnsi="Times New Roman" w:cs="Times New Roman"/>
          <w:color w:val="000000"/>
          <w:kern w:val="0"/>
          <w:sz w:val="24"/>
          <w:szCs w:val="24"/>
          <w:lang w:val="en-GB" w:eastAsia="en-IN"/>
          <w14:ligatures w14:val="none"/>
        </w:rPr>
        <w:t>Moreover, enforcement law and policy measures have significant value in respect of the mentioned sector in India regarding overcoming the potential issues. Further stated by Chawla and Kumar (2021),</w:t>
      </w:r>
      <w:r w:rsidRPr="00AF0411">
        <w:rPr>
          <w:rFonts w:ascii="Times New Roman" w:eastAsia="Times New Roman" w:hAnsi="Times New Roman" w:cs="Times New Roman"/>
          <w:b/>
          <w:i/>
          <w:color w:val="000000"/>
          <w:kern w:val="0"/>
          <w:sz w:val="24"/>
          <w:szCs w:val="24"/>
          <w:lang w:val="en-GB" w:eastAsia="en-IN"/>
          <w14:ligatures w14:val="none"/>
        </w:rPr>
        <w:t xml:space="preserve"> issues in online payment mechanisms</w:t>
      </w:r>
      <w:r w:rsidRPr="00AF0411">
        <w:rPr>
          <w:rFonts w:ascii="Times New Roman" w:eastAsia="Times New Roman" w:hAnsi="Times New Roman" w:cs="Times New Roman"/>
          <w:color w:val="000000"/>
          <w:kern w:val="0"/>
          <w:sz w:val="24"/>
          <w:szCs w:val="24"/>
          <w:lang w:val="en-GB" w:eastAsia="en-IN"/>
          <w14:ligatures w14:val="none"/>
        </w:rPr>
        <w:t xml:space="preserve"> are the biggest problem regarding Indian E-commerce retailing as consumer trust is associated with online payment mechanisms. </w:t>
      </w:r>
    </w:p>
    <w:p w14:paraId="52E2FDFE"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14" w:name="_heading=h.1t3h5sf" w:colFirst="0" w:colLast="0"/>
      <w:bookmarkEnd w:id="14"/>
      <w:r w:rsidRPr="00AF0411">
        <w:rPr>
          <w:rFonts w:ascii="Times New Roman" w:eastAsia="Times New Roman" w:hAnsi="Times New Roman" w:cs="Times New Roman"/>
          <w:b/>
          <w:i/>
          <w:color w:val="000000"/>
          <w:kern w:val="0"/>
          <w:sz w:val="24"/>
          <w:szCs w:val="24"/>
          <w:lang w:val="en-GB" w:eastAsia="en-IN"/>
          <w14:ligatures w14:val="none"/>
        </w:rPr>
        <w:t>1.4 Research Aim</w:t>
      </w:r>
    </w:p>
    <w:p w14:paraId="6936DE80"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aim of this research is to identify the effect that e-commerce imposes on the traditional retailing system during the post-pandemic period. In addition, this research further aims at exploring the concerned effect from the perspective of the Indian retail industry performing in the post COVID-19 pandemic period. </w:t>
      </w:r>
    </w:p>
    <w:p w14:paraId="7902BD8C"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15" w:name="_heading=h.4d34og8" w:colFirst="0" w:colLast="0"/>
      <w:bookmarkEnd w:id="15"/>
      <w:r w:rsidRPr="00AF0411">
        <w:rPr>
          <w:rFonts w:ascii="Times New Roman" w:eastAsia="Times New Roman" w:hAnsi="Times New Roman" w:cs="Times New Roman"/>
          <w:b/>
          <w:i/>
          <w:color w:val="000000"/>
          <w:kern w:val="0"/>
          <w:sz w:val="24"/>
          <w:szCs w:val="24"/>
          <w:lang w:val="en-GB" w:eastAsia="en-IN"/>
          <w14:ligatures w14:val="none"/>
        </w:rPr>
        <w:lastRenderedPageBreak/>
        <w:t>1.5 Research Objectives</w:t>
      </w:r>
    </w:p>
    <w:p w14:paraId="792E9705"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research objectives are as follows, </w:t>
      </w:r>
    </w:p>
    <w:p w14:paraId="0B64A211" w14:textId="77777777" w:rsidR="00AF0411" w:rsidRPr="00AF0411" w:rsidRDefault="00AF0411" w:rsidP="00AF0411">
      <w:pPr>
        <w:numPr>
          <w:ilvl w:val="0"/>
          <w:numId w:val="2"/>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To explore the current situation of traditional Indian retailing system specifically during the post-pandemic situation</w:t>
      </w:r>
    </w:p>
    <w:p w14:paraId="2EAA1468" w14:textId="77777777" w:rsidR="00AF0411" w:rsidRPr="00AF0411" w:rsidRDefault="00AF0411" w:rsidP="00AF0411">
      <w:pPr>
        <w:numPr>
          <w:ilvl w:val="0"/>
          <w:numId w:val="2"/>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To identify the reasons showcasing the needs or demands of E-commerce from the perspective of Indian traditional retailing in post COVID-19 </w:t>
      </w:r>
      <w:proofErr w:type="gramStart"/>
      <w:r w:rsidRPr="00AF0411">
        <w:rPr>
          <w:rFonts w:ascii="Times New Roman" w:eastAsia="Times New Roman" w:hAnsi="Times New Roman" w:cs="Times New Roman"/>
          <w:color w:val="000000"/>
          <w:kern w:val="0"/>
          <w:sz w:val="24"/>
          <w:szCs w:val="24"/>
          <w:lang w:val="en-GB" w:eastAsia="en-IN"/>
          <w14:ligatures w14:val="none"/>
        </w:rPr>
        <w:t>era</w:t>
      </w:r>
      <w:proofErr w:type="gramEnd"/>
    </w:p>
    <w:p w14:paraId="4DDDB664" w14:textId="77777777" w:rsidR="00AF0411" w:rsidRPr="00AF0411" w:rsidRDefault="00AF0411" w:rsidP="00AF0411">
      <w:pPr>
        <w:numPr>
          <w:ilvl w:val="0"/>
          <w:numId w:val="2"/>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To evaluate the role of E-commerce in respect of Indian traditional retail sector in the post pandemic situations</w:t>
      </w:r>
    </w:p>
    <w:p w14:paraId="4DAB07A6" w14:textId="77777777" w:rsidR="00AF0411" w:rsidRPr="00AF0411" w:rsidRDefault="00AF0411" w:rsidP="00AF0411">
      <w:pPr>
        <w:numPr>
          <w:ilvl w:val="0"/>
          <w:numId w:val="2"/>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To analyse the benefits and challenges offered by e-commerce on the Indian traditional retailing system during in the post-pandemic </w:t>
      </w:r>
      <w:proofErr w:type="gramStart"/>
      <w:r w:rsidRPr="00AF0411">
        <w:rPr>
          <w:rFonts w:ascii="Times New Roman" w:eastAsia="Times New Roman" w:hAnsi="Times New Roman" w:cs="Times New Roman"/>
          <w:color w:val="000000"/>
          <w:kern w:val="0"/>
          <w:sz w:val="24"/>
          <w:szCs w:val="24"/>
          <w:lang w:val="en-GB" w:eastAsia="en-IN"/>
          <w14:ligatures w14:val="none"/>
        </w:rPr>
        <w:t>situation</w:t>
      </w:r>
      <w:proofErr w:type="gramEnd"/>
    </w:p>
    <w:p w14:paraId="355145AB" w14:textId="77777777" w:rsidR="00AF0411" w:rsidRPr="00AF0411" w:rsidRDefault="00AF0411" w:rsidP="00AF0411">
      <w:pPr>
        <w:numPr>
          <w:ilvl w:val="0"/>
          <w:numId w:val="2"/>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To recommend suitable strategies in respect of overcome the difficulties associated with E-commerce retailing in Indian retail </w:t>
      </w:r>
      <w:proofErr w:type="gramStart"/>
      <w:r w:rsidRPr="00AF0411">
        <w:rPr>
          <w:rFonts w:ascii="Times New Roman" w:eastAsia="Times New Roman" w:hAnsi="Times New Roman" w:cs="Times New Roman"/>
          <w:color w:val="000000"/>
          <w:kern w:val="0"/>
          <w:sz w:val="24"/>
          <w:szCs w:val="24"/>
          <w:lang w:val="en-GB" w:eastAsia="en-IN"/>
          <w14:ligatures w14:val="none"/>
        </w:rPr>
        <w:t>sector</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t>
      </w:r>
    </w:p>
    <w:p w14:paraId="09EA8D36"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shd w:val="clear" w:color="auto" w:fill="E6B8AF"/>
          <w:lang w:val="en-GB" w:eastAsia="en-IN"/>
          <w14:ligatures w14:val="none"/>
        </w:rPr>
      </w:pPr>
      <w:bookmarkStart w:id="16" w:name="_heading=h.2s8eyo1" w:colFirst="0" w:colLast="0"/>
      <w:bookmarkEnd w:id="16"/>
      <w:r w:rsidRPr="00AF0411">
        <w:rPr>
          <w:rFonts w:ascii="Times New Roman" w:eastAsia="Times New Roman" w:hAnsi="Times New Roman" w:cs="Times New Roman"/>
          <w:b/>
          <w:i/>
          <w:color w:val="000000"/>
          <w:kern w:val="0"/>
          <w:sz w:val="24"/>
          <w:szCs w:val="24"/>
          <w:lang w:val="en-GB" w:eastAsia="en-IN"/>
          <w14:ligatures w14:val="none"/>
        </w:rPr>
        <w:t>1.6. Research questions</w:t>
      </w:r>
    </w:p>
    <w:p w14:paraId="06380D2A"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research questions of this research are the </w:t>
      </w:r>
      <w:proofErr w:type="gramStart"/>
      <w:r w:rsidRPr="00AF0411">
        <w:rPr>
          <w:rFonts w:ascii="Times New Roman" w:eastAsia="Times New Roman" w:hAnsi="Times New Roman" w:cs="Times New Roman"/>
          <w:color w:val="000000"/>
          <w:kern w:val="0"/>
          <w:sz w:val="24"/>
          <w:szCs w:val="24"/>
          <w:lang w:val="en-GB" w:eastAsia="en-IN"/>
          <w14:ligatures w14:val="none"/>
        </w:rPr>
        <w:t>following</w:t>
      </w:r>
      <w:proofErr w:type="gramEnd"/>
    </w:p>
    <w:p w14:paraId="2F5DAEBE" w14:textId="77777777" w:rsidR="00AF0411" w:rsidRPr="00AF0411" w:rsidRDefault="00AF0411" w:rsidP="00AF0411">
      <w:pPr>
        <w:numPr>
          <w:ilvl w:val="0"/>
          <w:numId w:val="3"/>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What is the current business scenario going on when it comes to the Indian traditional retail system?</w:t>
      </w:r>
    </w:p>
    <w:p w14:paraId="3805887D" w14:textId="77777777" w:rsidR="00AF0411" w:rsidRPr="00AF0411" w:rsidRDefault="00AF0411" w:rsidP="00AF0411">
      <w:pPr>
        <w:numPr>
          <w:ilvl w:val="0"/>
          <w:numId w:val="3"/>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How can E-commerce showcase its importance for the Indian retail system when operating traditionally?</w:t>
      </w:r>
    </w:p>
    <w:p w14:paraId="4751F89A" w14:textId="77777777" w:rsidR="00AF0411" w:rsidRPr="00AF0411" w:rsidRDefault="00AF0411" w:rsidP="00AF0411">
      <w:pPr>
        <w:numPr>
          <w:ilvl w:val="0"/>
          <w:numId w:val="3"/>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What is the role of E commerce businesses in the Indian retail sector after the post pandemic scenario?</w:t>
      </w:r>
    </w:p>
    <w:p w14:paraId="2EBB19F1" w14:textId="77777777" w:rsidR="00AF0411" w:rsidRPr="00AF0411" w:rsidRDefault="00AF0411" w:rsidP="00AF0411">
      <w:pPr>
        <w:numPr>
          <w:ilvl w:val="0"/>
          <w:numId w:val="3"/>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How can E-commerce bring benefits as well as challenges for the Indian retailing sector while operating traditionally?</w:t>
      </w:r>
    </w:p>
    <w:p w14:paraId="5ADEFEE7" w14:textId="77777777" w:rsidR="00AF0411" w:rsidRPr="00AF0411" w:rsidRDefault="00AF0411" w:rsidP="00AF0411">
      <w:pPr>
        <w:numPr>
          <w:ilvl w:val="0"/>
          <w:numId w:val="3"/>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What can be the suitable strategies for overcoming the difficulties associated with E-commerce retailing in the Indian retail sector?</w:t>
      </w:r>
    </w:p>
    <w:p w14:paraId="37E5C148"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17" w:name="_heading=h.17dp8vu" w:colFirst="0" w:colLast="0"/>
      <w:bookmarkEnd w:id="17"/>
      <w:r w:rsidRPr="00AF0411">
        <w:rPr>
          <w:rFonts w:ascii="Times New Roman" w:eastAsia="Times New Roman" w:hAnsi="Times New Roman" w:cs="Times New Roman"/>
          <w:b/>
          <w:i/>
          <w:color w:val="000000"/>
          <w:kern w:val="0"/>
          <w:sz w:val="24"/>
          <w:szCs w:val="24"/>
          <w:lang w:val="en-GB" w:eastAsia="en-IN"/>
          <w14:ligatures w14:val="none"/>
        </w:rPr>
        <w:t>1.7 Research significance</w:t>
      </w:r>
    </w:p>
    <w:p w14:paraId="0434A71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research specifically aims to analyse the impact of E commerce business over the traditional business approach in the Indian retail sector after the post pandemic scenario. In this context Mishra (2023), has opined that COVID-19 has worked as an elevating factor for the Ecommerce business in the Indian retail sector. Authors have also mentioned that not only in the E commerce sector, </w:t>
      </w:r>
      <w:proofErr w:type="gramStart"/>
      <w:r w:rsidRPr="00AF0411">
        <w:rPr>
          <w:rFonts w:ascii="Times New Roman" w:eastAsia="Times New Roman" w:hAnsi="Times New Roman" w:cs="Times New Roman"/>
          <w:color w:val="000000"/>
          <w:kern w:val="0"/>
          <w:sz w:val="24"/>
          <w:szCs w:val="24"/>
          <w:lang w:val="en-GB" w:eastAsia="en-IN"/>
          <w14:ligatures w14:val="none"/>
        </w:rPr>
        <w:t>this pandemic</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has also changed the consumer’s buying habits, consumer demand, business </w:t>
      </w:r>
      <w:r w:rsidRPr="00AF0411">
        <w:rPr>
          <w:rFonts w:ascii="Times New Roman" w:eastAsia="Times New Roman" w:hAnsi="Times New Roman" w:cs="Times New Roman"/>
          <w:color w:val="000000"/>
          <w:kern w:val="0"/>
          <w:sz w:val="24"/>
          <w:szCs w:val="24"/>
          <w:lang w:val="en-GB" w:eastAsia="en-IN"/>
          <w14:ligatures w14:val="none"/>
        </w:rPr>
        <w:lastRenderedPageBreak/>
        <w:t>operation and other areas. The below indicated figure has given an overview about the scenario of E commerce business after COVID-19.</w:t>
      </w:r>
    </w:p>
    <w:p w14:paraId="72FA350D"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37892DB4" wp14:editId="24AB2D6E">
            <wp:extent cx="4757738" cy="3110828"/>
            <wp:effectExtent l="25400" t="25400" r="25400" b="25400"/>
            <wp:docPr id="14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757738" cy="3110828"/>
                    </a:xfrm>
                    <a:prstGeom prst="rect">
                      <a:avLst/>
                    </a:prstGeom>
                    <a:ln w="25400">
                      <a:solidFill>
                        <a:srgbClr val="000000"/>
                      </a:solidFill>
                      <a:prstDash val="solid"/>
                    </a:ln>
                  </pic:spPr>
                </pic:pic>
              </a:graphicData>
            </a:graphic>
          </wp:inline>
        </w:drawing>
      </w:r>
    </w:p>
    <w:p w14:paraId="03D239EC"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18" w:name="_heading=h.67klt5kmchr7" w:colFirst="0" w:colLast="0"/>
      <w:bookmarkStart w:id="19" w:name="_Toc137657306"/>
      <w:bookmarkEnd w:id="18"/>
      <w:r w:rsidRPr="00AF0411">
        <w:rPr>
          <w:rFonts w:ascii="Times New Roman" w:eastAsia="Times New Roman" w:hAnsi="Times New Roman" w:cs="Times New Roman"/>
          <w:color w:val="000000"/>
          <w:kern w:val="0"/>
          <w:sz w:val="24"/>
          <w:szCs w:val="24"/>
          <w:lang w:val="en-GB" w:eastAsia="en-IN"/>
          <w14:ligatures w14:val="none"/>
        </w:rPr>
        <w:t>Figure 1.3: Increased demand of E commerce in India retail sector</w:t>
      </w:r>
      <w:bookmarkEnd w:id="19"/>
    </w:p>
    <w:p w14:paraId="3304D280"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Mishra, 2023)</w:t>
      </w:r>
    </w:p>
    <w:p w14:paraId="5B0C4214"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research has given an overview about the current scenario and trends of the COVID-19 pandemic and analysed the impact over the traditional business over. Therefore, this research is significant in this perspective. As mentioned above, the aim of the research is to analyse the impact of e-commerce in the Indian retail sector after the pandemic. This research is important for those organisations who are required to overcome the negative impact of COVID-19 and in future try to do better. As per the understanding of Bhattacharyya and Ankur (2022), Covid-19 has a major impact on the traditional retailing market,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avoid physical contact with people, tend to the e-commerce industry, and the traditional market suffers for that. On the other hand, this research is helpful for the future practitioners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find the gap of this research and proceed with this. </w:t>
      </w:r>
    </w:p>
    <w:p w14:paraId="004FE158"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lang w:val="en-GB" w:eastAsia="en-IN"/>
          <w14:ligatures w14:val="none"/>
        </w:rPr>
      </w:pPr>
      <w:bookmarkStart w:id="20" w:name="_heading=h.3rdcrjn" w:colFirst="0" w:colLast="0"/>
      <w:bookmarkEnd w:id="20"/>
      <w:r w:rsidRPr="00AF0411">
        <w:rPr>
          <w:rFonts w:ascii="Times New Roman" w:eastAsia="Times New Roman" w:hAnsi="Times New Roman" w:cs="Times New Roman"/>
          <w:b/>
          <w:i/>
          <w:color w:val="000000"/>
          <w:kern w:val="0"/>
          <w:sz w:val="24"/>
          <w:szCs w:val="24"/>
          <w:lang w:val="en-GB" w:eastAsia="en-IN"/>
          <w14:ligatures w14:val="none"/>
        </w:rPr>
        <w:lastRenderedPageBreak/>
        <w:t>1.8 Structure of the dissertation</w:t>
      </w:r>
    </w:p>
    <w:p w14:paraId="63C3D34C" w14:textId="5DC10DF9" w:rsidR="00AF0411" w:rsidRPr="00AF0411" w:rsidRDefault="00AF0411" w:rsidP="004C15AE">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55FAA309" wp14:editId="0B4D7474">
            <wp:extent cx="5300663" cy="3983992"/>
            <wp:effectExtent l="25400" t="25400" r="25400" b="25400"/>
            <wp:docPr id="14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4"/>
                    <a:srcRect/>
                    <a:stretch>
                      <a:fillRect/>
                    </a:stretch>
                  </pic:blipFill>
                  <pic:spPr>
                    <a:xfrm>
                      <a:off x="0" y="0"/>
                      <a:ext cx="5300663" cy="3983992"/>
                    </a:xfrm>
                    <a:prstGeom prst="rect">
                      <a:avLst/>
                    </a:prstGeom>
                    <a:ln w="25400">
                      <a:solidFill>
                        <a:srgbClr val="000000"/>
                      </a:solidFill>
                      <a:prstDash val="solid"/>
                    </a:ln>
                  </pic:spPr>
                </pic:pic>
              </a:graphicData>
            </a:graphic>
          </wp:inline>
        </w:drawing>
      </w:r>
      <w:bookmarkStart w:id="21" w:name="_heading=h.g3iqg499y640" w:colFirst="0" w:colLast="0"/>
      <w:bookmarkStart w:id="22" w:name="_Toc137657307"/>
      <w:bookmarkEnd w:id="21"/>
      <w:r w:rsidRPr="00AF0411">
        <w:rPr>
          <w:rFonts w:ascii="Times New Roman" w:eastAsia="Times New Roman" w:hAnsi="Times New Roman" w:cs="Times New Roman"/>
          <w:color w:val="000000"/>
          <w:kern w:val="0"/>
          <w:sz w:val="24"/>
          <w:szCs w:val="24"/>
          <w:lang w:val="en-GB" w:eastAsia="en-IN"/>
          <w14:ligatures w14:val="none"/>
        </w:rPr>
        <w:t>Figure 1.4: Smart art of Dissertation structure</w:t>
      </w:r>
      <w:bookmarkEnd w:id="22"/>
    </w:p>
    <w:tbl>
      <w:tblPr>
        <w:tblW w:w="95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80"/>
        <w:gridCol w:w="4780"/>
      </w:tblGrid>
      <w:tr w:rsidR="00AF0411" w:rsidRPr="00AF0411" w14:paraId="72C869B9" w14:textId="77777777" w:rsidTr="00251890">
        <w:trPr>
          <w:cantSplit/>
          <w:tblHeader/>
        </w:trPr>
        <w:tc>
          <w:tcPr>
            <w:tcW w:w="4780" w:type="dxa"/>
            <w:shd w:val="clear" w:color="auto" w:fill="F1C232"/>
            <w:tcMar>
              <w:top w:w="100" w:type="dxa"/>
              <w:left w:w="100" w:type="dxa"/>
              <w:bottom w:w="100" w:type="dxa"/>
              <w:right w:w="100" w:type="dxa"/>
            </w:tcMar>
          </w:tcPr>
          <w:p w14:paraId="6A8E0805" w14:textId="77777777" w:rsidR="00AF0411" w:rsidRPr="00AF0411" w:rsidRDefault="00AF0411" w:rsidP="00AF0411">
            <w:pPr>
              <w:widowControl w:val="0"/>
              <w:pBdr>
                <w:top w:val="nil"/>
                <w:left w:val="nil"/>
                <w:bottom w:val="nil"/>
                <w:right w:val="nil"/>
                <w:between w:val="nil"/>
              </w:pBdr>
              <w:spacing w:after="0" w:line="36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lastRenderedPageBreak/>
              <w:t>Chapter</w:t>
            </w:r>
          </w:p>
        </w:tc>
        <w:tc>
          <w:tcPr>
            <w:tcW w:w="4780" w:type="dxa"/>
            <w:shd w:val="clear" w:color="auto" w:fill="F1C232"/>
            <w:tcMar>
              <w:top w:w="100" w:type="dxa"/>
              <w:left w:w="100" w:type="dxa"/>
              <w:bottom w:w="100" w:type="dxa"/>
              <w:right w:w="100" w:type="dxa"/>
            </w:tcMar>
          </w:tcPr>
          <w:p w14:paraId="65D68C12" w14:textId="77777777" w:rsidR="00AF0411" w:rsidRPr="00AF0411" w:rsidRDefault="00AF0411" w:rsidP="00AF0411">
            <w:pPr>
              <w:widowControl w:val="0"/>
              <w:pBdr>
                <w:top w:val="nil"/>
                <w:left w:val="nil"/>
                <w:bottom w:val="nil"/>
                <w:right w:val="nil"/>
                <w:between w:val="nil"/>
              </w:pBdr>
              <w:spacing w:after="0" w:line="360" w:lineRule="auto"/>
              <w:jc w:val="center"/>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Discussion</w:t>
            </w:r>
          </w:p>
        </w:tc>
      </w:tr>
      <w:tr w:rsidR="00AF0411" w:rsidRPr="00AF0411" w14:paraId="74F3B124" w14:textId="77777777" w:rsidTr="00251890">
        <w:trPr>
          <w:cantSplit/>
          <w:tblHeader/>
        </w:trPr>
        <w:tc>
          <w:tcPr>
            <w:tcW w:w="4780" w:type="dxa"/>
            <w:shd w:val="clear" w:color="auto" w:fill="93C47D"/>
            <w:tcMar>
              <w:top w:w="100" w:type="dxa"/>
              <w:left w:w="100" w:type="dxa"/>
              <w:bottom w:w="100" w:type="dxa"/>
              <w:right w:w="100" w:type="dxa"/>
            </w:tcMar>
          </w:tcPr>
          <w:p w14:paraId="0D8CE096"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Chapter 1: Introduction</w:t>
            </w:r>
          </w:p>
        </w:tc>
        <w:tc>
          <w:tcPr>
            <w:tcW w:w="4780" w:type="dxa"/>
            <w:shd w:val="clear" w:color="auto" w:fill="C27BA0"/>
            <w:tcMar>
              <w:top w:w="100" w:type="dxa"/>
              <w:left w:w="100" w:type="dxa"/>
              <w:bottom w:w="100" w:type="dxa"/>
              <w:right w:w="100" w:type="dxa"/>
            </w:tcMar>
          </w:tcPr>
          <w:p w14:paraId="70909010"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is the first chapter of the dissertations. In this chapter the background of the research, research aim, objectives and questions have been discussed. In addition, research significance, problem statement and rationale are also covered. </w:t>
            </w:r>
          </w:p>
        </w:tc>
      </w:tr>
      <w:tr w:rsidR="00AF0411" w:rsidRPr="00AF0411" w14:paraId="409E4027" w14:textId="77777777" w:rsidTr="00251890">
        <w:trPr>
          <w:cantSplit/>
          <w:trHeight w:val="1022"/>
          <w:tblHeader/>
        </w:trPr>
        <w:tc>
          <w:tcPr>
            <w:tcW w:w="4780" w:type="dxa"/>
            <w:shd w:val="clear" w:color="auto" w:fill="93C47D"/>
            <w:tcMar>
              <w:top w:w="100" w:type="dxa"/>
              <w:left w:w="100" w:type="dxa"/>
              <w:bottom w:w="100" w:type="dxa"/>
              <w:right w:w="100" w:type="dxa"/>
            </w:tcMar>
          </w:tcPr>
          <w:p w14:paraId="43DFB1AE"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Chapter 2: Literature Review</w:t>
            </w:r>
          </w:p>
        </w:tc>
        <w:tc>
          <w:tcPr>
            <w:tcW w:w="4780" w:type="dxa"/>
            <w:shd w:val="clear" w:color="auto" w:fill="C27BA0"/>
            <w:tcMar>
              <w:top w:w="100" w:type="dxa"/>
              <w:left w:w="100" w:type="dxa"/>
              <w:bottom w:w="100" w:type="dxa"/>
              <w:right w:w="100" w:type="dxa"/>
            </w:tcMar>
          </w:tcPr>
          <w:p w14:paraId="77B046EF"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this chapter the previous gap of the current research will be identified with the use of journal articles. </w:t>
            </w:r>
          </w:p>
        </w:tc>
      </w:tr>
      <w:tr w:rsidR="00AF0411" w:rsidRPr="00AF0411" w14:paraId="0F4C7590" w14:textId="77777777" w:rsidTr="00251890">
        <w:trPr>
          <w:cantSplit/>
          <w:tblHeader/>
        </w:trPr>
        <w:tc>
          <w:tcPr>
            <w:tcW w:w="4780" w:type="dxa"/>
            <w:shd w:val="clear" w:color="auto" w:fill="93C47D"/>
            <w:tcMar>
              <w:top w:w="100" w:type="dxa"/>
              <w:left w:w="100" w:type="dxa"/>
              <w:bottom w:w="100" w:type="dxa"/>
              <w:right w:w="100" w:type="dxa"/>
            </w:tcMar>
          </w:tcPr>
          <w:p w14:paraId="120FDF6E"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Chapter 3: Methodology</w:t>
            </w:r>
          </w:p>
        </w:tc>
        <w:tc>
          <w:tcPr>
            <w:tcW w:w="4780" w:type="dxa"/>
            <w:shd w:val="clear" w:color="auto" w:fill="C27BA0"/>
            <w:tcMar>
              <w:top w:w="100" w:type="dxa"/>
              <w:left w:w="100" w:type="dxa"/>
              <w:bottom w:w="100" w:type="dxa"/>
              <w:right w:w="100" w:type="dxa"/>
            </w:tcMar>
          </w:tcPr>
          <w:p w14:paraId="05FB287A"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chapter discusses the overall data collection method and other related methods. </w:t>
            </w:r>
          </w:p>
        </w:tc>
      </w:tr>
      <w:tr w:rsidR="00AF0411" w:rsidRPr="00AF0411" w14:paraId="2823A810" w14:textId="77777777" w:rsidTr="00251890">
        <w:trPr>
          <w:cantSplit/>
          <w:tblHeader/>
        </w:trPr>
        <w:tc>
          <w:tcPr>
            <w:tcW w:w="4780" w:type="dxa"/>
            <w:shd w:val="clear" w:color="auto" w:fill="93C47D"/>
            <w:tcMar>
              <w:top w:w="100" w:type="dxa"/>
              <w:left w:w="100" w:type="dxa"/>
              <w:bottom w:w="100" w:type="dxa"/>
              <w:right w:w="100" w:type="dxa"/>
            </w:tcMar>
          </w:tcPr>
          <w:p w14:paraId="0346D35B"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Chapter 4: Data analysis and Result</w:t>
            </w:r>
          </w:p>
        </w:tc>
        <w:tc>
          <w:tcPr>
            <w:tcW w:w="4780" w:type="dxa"/>
            <w:shd w:val="clear" w:color="auto" w:fill="C27BA0"/>
            <w:tcMar>
              <w:top w:w="100" w:type="dxa"/>
              <w:left w:w="100" w:type="dxa"/>
              <w:bottom w:w="100" w:type="dxa"/>
              <w:right w:w="100" w:type="dxa"/>
            </w:tcMar>
          </w:tcPr>
          <w:p w14:paraId="4F270CD2"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chapter is to discuss the process of collecting data analysis and finding out the result. </w:t>
            </w:r>
          </w:p>
        </w:tc>
      </w:tr>
      <w:tr w:rsidR="00AF0411" w:rsidRPr="00AF0411" w14:paraId="43680654" w14:textId="77777777" w:rsidTr="00251890">
        <w:trPr>
          <w:cantSplit/>
          <w:tblHeader/>
        </w:trPr>
        <w:tc>
          <w:tcPr>
            <w:tcW w:w="4780" w:type="dxa"/>
            <w:shd w:val="clear" w:color="auto" w:fill="93C47D"/>
            <w:tcMar>
              <w:top w:w="100" w:type="dxa"/>
              <w:left w:w="100" w:type="dxa"/>
              <w:bottom w:w="100" w:type="dxa"/>
              <w:right w:w="100" w:type="dxa"/>
            </w:tcMar>
          </w:tcPr>
          <w:p w14:paraId="7AF33B23"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Chapter 5: Findings and Discussions</w:t>
            </w:r>
          </w:p>
        </w:tc>
        <w:tc>
          <w:tcPr>
            <w:tcW w:w="4780" w:type="dxa"/>
            <w:shd w:val="clear" w:color="auto" w:fill="C27BA0"/>
            <w:tcMar>
              <w:top w:w="100" w:type="dxa"/>
              <w:left w:w="100" w:type="dxa"/>
              <w:bottom w:w="100" w:type="dxa"/>
              <w:right w:w="100" w:type="dxa"/>
            </w:tcMar>
          </w:tcPr>
          <w:p w14:paraId="603098F0"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Overall findings of the research and discussion of the findings.</w:t>
            </w:r>
          </w:p>
        </w:tc>
      </w:tr>
      <w:tr w:rsidR="00AF0411" w:rsidRPr="00AF0411" w14:paraId="3C4C9970" w14:textId="77777777" w:rsidTr="00251890">
        <w:trPr>
          <w:cantSplit/>
          <w:tblHeader/>
        </w:trPr>
        <w:tc>
          <w:tcPr>
            <w:tcW w:w="4780" w:type="dxa"/>
            <w:shd w:val="clear" w:color="auto" w:fill="93C47D"/>
            <w:tcMar>
              <w:top w:w="100" w:type="dxa"/>
              <w:left w:w="100" w:type="dxa"/>
              <w:bottom w:w="100" w:type="dxa"/>
              <w:right w:w="100" w:type="dxa"/>
            </w:tcMar>
          </w:tcPr>
          <w:p w14:paraId="08C7A7E0"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Chapter 6: Recommendations and Conclusion</w:t>
            </w:r>
          </w:p>
        </w:tc>
        <w:tc>
          <w:tcPr>
            <w:tcW w:w="4780" w:type="dxa"/>
            <w:shd w:val="clear" w:color="auto" w:fill="C27BA0"/>
            <w:tcMar>
              <w:top w:w="100" w:type="dxa"/>
              <w:left w:w="100" w:type="dxa"/>
              <w:bottom w:w="100" w:type="dxa"/>
              <w:right w:w="100" w:type="dxa"/>
            </w:tcMar>
          </w:tcPr>
          <w:p w14:paraId="6E7FEA4E" w14:textId="77777777" w:rsidR="00AF0411" w:rsidRPr="00AF0411" w:rsidRDefault="00AF0411" w:rsidP="00AF0411">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Justified recommendation and overall conclusion of the dissertation.</w:t>
            </w:r>
          </w:p>
        </w:tc>
      </w:tr>
    </w:tbl>
    <w:p w14:paraId="61A73521" w14:textId="77777777" w:rsidR="00AF0411" w:rsidRPr="00AF0411" w:rsidRDefault="00AF0411" w:rsidP="00AF0411">
      <w:pPr>
        <w:keepNext/>
        <w:keepLines/>
        <w:spacing w:before="240" w:after="80" w:line="360" w:lineRule="auto"/>
        <w:jc w:val="center"/>
        <w:outlineLvl w:val="4"/>
        <w:rPr>
          <w:rFonts w:ascii="Times New Roman" w:eastAsia="Times New Roman" w:hAnsi="Times New Roman" w:cs="Times New Roman"/>
          <w:color w:val="000000"/>
          <w:kern w:val="0"/>
          <w:szCs w:val="24"/>
          <w:lang w:val="en-GB" w:eastAsia="en-IN"/>
          <w14:ligatures w14:val="none"/>
        </w:rPr>
      </w:pPr>
      <w:bookmarkStart w:id="23" w:name="_heading=h.uzfylz2337i8" w:colFirst="0" w:colLast="0"/>
      <w:bookmarkStart w:id="24" w:name="_Toc137657336"/>
      <w:bookmarkEnd w:id="23"/>
      <w:r w:rsidRPr="00AF0411">
        <w:rPr>
          <w:rFonts w:ascii="Times New Roman" w:eastAsia="Times New Roman" w:hAnsi="Times New Roman" w:cs="Times New Roman"/>
          <w:color w:val="000000"/>
          <w:kern w:val="0"/>
          <w:szCs w:val="24"/>
          <w:lang w:val="en-GB" w:eastAsia="en-IN"/>
          <w14:ligatures w14:val="none"/>
        </w:rPr>
        <w:t>Table 1.2: Dissertation stature and brief discussion of the chapters</w:t>
      </w:r>
      <w:bookmarkEnd w:id="24"/>
    </w:p>
    <w:p w14:paraId="66AE0BDA"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4"/>
          <w:szCs w:val="24"/>
          <w:shd w:val="clear" w:color="auto" w:fill="E6B8AF"/>
          <w:lang w:val="en-GB" w:eastAsia="en-IN"/>
          <w14:ligatures w14:val="none"/>
        </w:rPr>
      </w:pPr>
      <w:bookmarkStart w:id="25" w:name="_heading=h.26in1rg" w:colFirst="0" w:colLast="0"/>
      <w:bookmarkEnd w:id="25"/>
      <w:r w:rsidRPr="00AF0411">
        <w:rPr>
          <w:rFonts w:ascii="Times New Roman" w:eastAsia="Times New Roman" w:hAnsi="Times New Roman" w:cs="Times New Roman"/>
          <w:b/>
          <w:i/>
          <w:color w:val="000000"/>
          <w:kern w:val="0"/>
          <w:sz w:val="24"/>
          <w:szCs w:val="24"/>
          <w:lang w:val="en-GB" w:eastAsia="en-IN"/>
          <w14:ligatures w14:val="none"/>
        </w:rPr>
        <w:t>1.9 Chapter summary</w:t>
      </w:r>
    </w:p>
    <w:p w14:paraId="3E09945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bookmarkStart w:id="26" w:name="_heading=h.lnxbz9" w:colFirst="0" w:colLast="0"/>
      <w:bookmarkEnd w:id="26"/>
      <w:r w:rsidRPr="00AF0411">
        <w:rPr>
          <w:rFonts w:ascii="Times New Roman" w:eastAsia="Times New Roman" w:hAnsi="Times New Roman" w:cs="Times New Roman"/>
          <w:color w:val="000000"/>
          <w:kern w:val="0"/>
          <w:sz w:val="24"/>
          <w:szCs w:val="24"/>
          <w:lang w:val="en-GB" w:eastAsia="en-IN"/>
          <w14:ligatures w14:val="none"/>
        </w:rPr>
        <w:t xml:space="preserve">This </w:t>
      </w:r>
      <w:r w:rsidRPr="00AF0411">
        <w:rPr>
          <w:rFonts w:ascii="Times New Roman" w:eastAsia="Times New Roman" w:hAnsi="Times New Roman" w:cs="Times New Roman"/>
          <w:b/>
          <w:i/>
          <w:color w:val="000000"/>
          <w:kern w:val="0"/>
          <w:sz w:val="24"/>
          <w:szCs w:val="24"/>
          <w:lang w:val="en-GB" w:eastAsia="en-IN"/>
          <w14:ligatures w14:val="none"/>
        </w:rPr>
        <w:t>chapter</w:t>
      </w:r>
      <w:r w:rsidRPr="00AF0411">
        <w:rPr>
          <w:rFonts w:ascii="Times New Roman" w:eastAsia="Times New Roman" w:hAnsi="Times New Roman" w:cs="Times New Roman"/>
          <w:color w:val="000000"/>
          <w:kern w:val="0"/>
          <w:sz w:val="24"/>
          <w:szCs w:val="24"/>
          <w:lang w:val="en-GB" w:eastAsia="en-IN"/>
          <w14:ligatures w14:val="none"/>
        </w:rPr>
        <w:t xml:space="preserve"> has introduced the research area with effective background analysis and briefly evaluated the rationale behind selection and conduction of research on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area</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major aim of this research </w:t>
      </w:r>
      <w:r w:rsidRPr="00AF0411">
        <w:rPr>
          <w:rFonts w:ascii="Times New Roman" w:eastAsia="Times New Roman" w:hAnsi="Times New Roman" w:cs="Times New Roman"/>
          <w:b/>
          <w:i/>
          <w:color w:val="000000"/>
          <w:kern w:val="0"/>
          <w:sz w:val="24"/>
          <w:szCs w:val="24"/>
          <w:lang w:val="en-GB" w:eastAsia="en-IN"/>
          <w14:ligatures w14:val="none"/>
        </w:rPr>
        <w:t>includes analysing</w:t>
      </w:r>
      <w:r w:rsidRPr="00AF0411">
        <w:rPr>
          <w:rFonts w:ascii="Times New Roman" w:eastAsia="Times New Roman" w:hAnsi="Times New Roman" w:cs="Times New Roman"/>
          <w:color w:val="000000"/>
          <w:kern w:val="0"/>
          <w:sz w:val="24"/>
          <w:szCs w:val="24"/>
          <w:lang w:val="en-GB" w:eastAsia="en-IN"/>
          <w14:ligatures w14:val="none"/>
        </w:rPr>
        <w:t xml:space="preserve"> the effect of E commerce business after the post pandemic scenario in the Indian retail sector. The potential significance of the research has also been mentioned including leaving a broad research </w:t>
      </w:r>
      <w:r w:rsidRPr="00AF0411">
        <w:rPr>
          <w:rFonts w:ascii="Times New Roman" w:eastAsia="Times New Roman" w:hAnsi="Times New Roman" w:cs="Times New Roman"/>
          <w:b/>
          <w:i/>
          <w:color w:val="000000"/>
          <w:kern w:val="0"/>
          <w:sz w:val="24"/>
          <w:szCs w:val="24"/>
          <w:lang w:val="en-GB" w:eastAsia="en-IN"/>
          <w14:ligatures w14:val="none"/>
        </w:rPr>
        <w:t>scope for</w:t>
      </w:r>
      <w:r w:rsidRPr="00AF0411">
        <w:rPr>
          <w:rFonts w:ascii="Times New Roman" w:eastAsia="Times New Roman" w:hAnsi="Times New Roman" w:cs="Times New Roman"/>
          <w:color w:val="000000"/>
          <w:kern w:val="0"/>
          <w:sz w:val="24"/>
          <w:szCs w:val="24"/>
          <w:lang w:val="en-GB" w:eastAsia="en-IN"/>
          <w14:ligatures w14:val="none"/>
        </w:rPr>
        <w:t xml:space="preserve"> the future researchers. </w:t>
      </w:r>
    </w:p>
    <w:p w14:paraId="108DC2C0" w14:textId="77777777" w:rsidR="00AF0411" w:rsidRPr="00AF0411" w:rsidRDefault="00AF0411" w:rsidP="00AF0411">
      <w:pPr>
        <w:spacing w:after="0" w:line="276" w:lineRule="auto"/>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2975091B"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28"/>
          <w:szCs w:val="28"/>
          <w:lang w:val="en-GB" w:eastAsia="en-IN"/>
          <w14:ligatures w14:val="none"/>
        </w:rPr>
      </w:pPr>
      <w:bookmarkStart w:id="27" w:name="_heading=h.35nkun2" w:colFirst="0" w:colLast="0"/>
      <w:bookmarkEnd w:id="27"/>
      <w:r w:rsidRPr="00AF0411">
        <w:rPr>
          <w:rFonts w:ascii="Times New Roman" w:eastAsia="Times New Roman" w:hAnsi="Times New Roman" w:cs="Times New Roman"/>
          <w:b/>
          <w:color w:val="000000"/>
          <w:kern w:val="0"/>
          <w:sz w:val="28"/>
          <w:szCs w:val="28"/>
          <w:lang w:val="en-GB" w:eastAsia="en-IN"/>
          <w14:ligatures w14:val="none"/>
        </w:rPr>
        <w:lastRenderedPageBreak/>
        <w:t xml:space="preserve">Chapter 2: Literature Review </w:t>
      </w:r>
    </w:p>
    <w:p w14:paraId="09EB23FC"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28" w:name="_heading=h.1ksv4uv" w:colFirst="0" w:colLast="0"/>
      <w:bookmarkEnd w:id="28"/>
      <w:r w:rsidRPr="00AF0411">
        <w:rPr>
          <w:rFonts w:ascii="Times New Roman" w:eastAsia="Times New Roman" w:hAnsi="Times New Roman" w:cs="Times New Roman"/>
          <w:b/>
          <w:i/>
          <w:color w:val="000000"/>
          <w:kern w:val="0"/>
          <w:sz w:val="26"/>
          <w:szCs w:val="26"/>
          <w:lang w:val="en-GB" w:eastAsia="en-IN"/>
          <w14:ligatures w14:val="none"/>
        </w:rPr>
        <w:t xml:space="preserve">2.1 Introduction  </w:t>
      </w:r>
    </w:p>
    <w:p w14:paraId="1CD01F7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chapter is going to highlight a brief scenario of the traditional retailing system in India during the post-pandemic period. Moreover, this chapter is going to explore various literatures and provide comprehensive knowledge about the already explored areas as well as the areas that are still untouched. In this present research, the literature review porting is going to explore the topic of the influence of E-commerce over the traditional retailing system.   </w:t>
      </w:r>
    </w:p>
    <w:p w14:paraId="7754C6F0"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29" w:name="_heading=h.44sinio" w:colFirst="0" w:colLast="0"/>
      <w:bookmarkEnd w:id="29"/>
      <w:r w:rsidRPr="00AF0411">
        <w:rPr>
          <w:rFonts w:ascii="Times New Roman" w:eastAsia="Times New Roman" w:hAnsi="Times New Roman" w:cs="Times New Roman"/>
          <w:b/>
          <w:i/>
          <w:color w:val="000000"/>
          <w:kern w:val="0"/>
          <w:sz w:val="26"/>
          <w:szCs w:val="26"/>
          <w:lang w:val="en-GB" w:eastAsia="en-IN"/>
          <w14:ligatures w14:val="none"/>
        </w:rPr>
        <w:t xml:space="preserve">2.2 Brief scenario of the traditional retailing system in India during the post-pandemic period </w:t>
      </w:r>
    </w:p>
    <w:p w14:paraId="0A60DEC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Indian retail market is considered one of the largest markets in the world. As addressed by Sebastian and Gupta (2018), in the sector of small retail business India has the largest retail density market, which is commonly known as “mom &amp; pop” retail stores.</w:t>
      </w:r>
    </w:p>
    <w:p w14:paraId="41500A75"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On the other hand, Mogale and Dalvi (2019) mentioned that, in the retail-dominated sector of the world, the Indian retail sector holds the fifth position and is recognised as one of the fastest-growing industries as well. However, in recent times, specifically during post-pandemic situations in terms of scale and structure the traditional retailing industry has been experiencing major change. The changes can be recognised as the entering of big players in the traditional retailing sector </w:t>
      </w:r>
      <w:proofErr w:type="gramStart"/>
      <w:r w:rsidRPr="00AF0411">
        <w:rPr>
          <w:rFonts w:ascii="Times New Roman" w:eastAsia="Times New Roman" w:hAnsi="Times New Roman" w:cs="Times New Roman"/>
          <w:color w:val="000000"/>
          <w:kern w:val="0"/>
          <w:sz w:val="24"/>
          <w:szCs w:val="24"/>
          <w:lang w:val="en-GB" w:eastAsia="en-IN"/>
          <w14:ligatures w14:val="none"/>
        </w:rPr>
        <w:t>and also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emerging of organised structure. In that context, the evolution of the online retailing sector is also taking a significant role in changing the scenario of the traditional retailing sector of India. It has been observed that the year 2020 brought about a severe change in all business sectors and most affected the traditional railing sector in the Indian retailing sector. It has been observed that the Gross Domestic Product (GDP) of India has fallen up to -23% due to the pandemic attack in the post-pandemic period. Thus, the entire retailing system has stuck over this </w:t>
      </w:r>
      <w:proofErr w:type="gramStart"/>
      <w:r w:rsidRPr="00AF0411">
        <w:rPr>
          <w:rFonts w:ascii="Times New Roman" w:eastAsia="Times New Roman" w:hAnsi="Times New Roman" w:cs="Times New Roman"/>
          <w:color w:val="000000"/>
          <w:kern w:val="0"/>
          <w:sz w:val="24"/>
          <w:szCs w:val="24"/>
          <w:lang w:val="en-GB" w:eastAsia="en-IN"/>
          <w14:ligatures w14:val="none"/>
        </w:rPr>
        <w:t>fall down</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as well (Mirza and Gupta, 2020).</w:t>
      </w:r>
    </w:p>
    <w:p w14:paraId="36ADF5E2"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357933FF" wp14:editId="05CC9DC6">
            <wp:extent cx="4238625" cy="2632025"/>
            <wp:effectExtent l="25400" t="25400" r="25400" b="25400"/>
            <wp:docPr id="14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l="2694" t="3613" r="6217" b="18878"/>
                    <a:stretch>
                      <a:fillRect/>
                    </a:stretch>
                  </pic:blipFill>
                  <pic:spPr>
                    <a:xfrm>
                      <a:off x="0" y="0"/>
                      <a:ext cx="4238625" cy="2632025"/>
                    </a:xfrm>
                    <a:prstGeom prst="rect">
                      <a:avLst/>
                    </a:prstGeom>
                    <a:ln w="25400">
                      <a:solidFill>
                        <a:srgbClr val="000000"/>
                      </a:solidFill>
                      <a:prstDash val="solid"/>
                    </a:ln>
                  </pic:spPr>
                </pic:pic>
              </a:graphicData>
            </a:graphic>
          </wp:inline>
        </w:drawing>
      </w:r>
    </w:p>
    <w:p w14:paraId="4ABEAE9A"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30" w:name="_heading=h.pepbfjla3hld" w:colFirst="0" w:colLast="0"/>
      <w:bookmarkStart w:id="31" w:name="_Toc137657308"/>
      <w:bookmarkEnd w:id="30"/>
      <w:r w:rsidRPr="00AF0411">
        <w:rPr>
          <w:rFonts w:ascii="Times New Roman" w:eastAsia="Times New Roman" w:hAnsi="Times New Roman" w:cs="Times New Roman"/>
          <w:color w:val="000000"/>
          <w:kern w:val="0"/>
          <w:sz w:val="24"/>
          <w:szCs w:val="24"/>
          <w:lang w:val="en-GB" w:eastAsia="en-IN"/>
          <w14:ligatures w14:val="none"/>
        </w:rPr>
        <w:t>Figure 2.1: The decreasing GDP in the Indian economy from 2012 to 2021 fiscal year</w:t>
      </w:r>
      <w:bookmarkEnd w:id="31"/>
      <w:r w:rsidRPr="00AF0411">
        <w:rPr>
          <w:rFonts w:ascii="Times New Roman" w:eastAsia="Times New Roman" w:hAnsi="Times New Roman" w:cs="Times New Roman"/>
          <w:color w:val="000000"/>
          <w:kern w:val="0"/>
          <w:sz w:val="24"/>
          <w:szCs w:val="24"/>
          <w:lang w:val="en-GB" w:eastAsia="en-IN"/>
          <w14:ligatures w14:val="none"/>
        </w:rPr>
        <w:t xml:space="preserve"> </w:t>
      </w:r>
    </w:p>
    <w:p w14:paraId="103D1913"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Datta and Datta, 2021)</w:t>
      </w:r>
    </w:p>
    <w:p w14:paraId="12F79A30"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above figure shows the rapid declining trend of Indian GDP from 2012 to the 2021 financial year due to the adverse impact of COVID-19 (</w:t>
      </w:r>
      <w:r w:rsidRPr="00AF0411">
        <w:rPr>
          <w:rFonts w:ascii="Times New Roman" w:eastAsia="Times New Roman" w:hAnsi="Times New Roman" w:cs="Times New Roman"/>
          <w:b/>
          <w:i/>
          <w:color w:val="000000"/>
          <w:kern w:val="0"/>
          <w:sz w:val="24"/>
          <w:szCs w:val="24"/>
          <w:lang w:val="en-GB" w:eastAsia="en-IN"/>
          <w14:ligatures w14:val="none"/>
        </w:rPr>
        <w:t>Refer to Figure 2.1</w:t>
      </w:r>
      <w:r w:rsidRPr="00AF0411">
        <w:rPr>
          <w:rFonts w:ascii="Times New Roman" w:eastAsia="Times New Roman" w:hAnsi="Times New Roman" w:cs="Times New Roman"/>
          <w:color w:val="000000"/>
          <w:kern w:val="0"/>
          <w:sz w:val="24"/>
          <w:szCs w:val="24"/>
          <w:lang w:val="en-GB" w:eastAsia="en-IN"/>
          <w14:ligatures w14:val="none"/>
        </w:rPr>
        <w:t>). In that context, Datta and Datta (2021), highlighted that the choices of buyers have shifted from traditional retail shopping towards online retail marketing through card-oriented transactions as well. Therefore, that can be stated as the reason behind the huge transformation within the Indian retail traditional retail business sector (Datta and Datta, 2021). According to Datta and Datta (2021), in a survey conducted by the Retailers’ Association of India, it has been observed that around 95% of non-food retailers had closed their stores due to the pandemic outbreak.</w:t>
      </w:r>
    </w:p>
    <w:p w14:paraId="3FE2E453"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15CD6A22" wp14:editId="046D4C7C">
            <wp:extent cx="4924425" cy="4838700"/>
            <wp:effectExtent l="25400" t="25400" r="25400" b="25400"/>
            <wp:docPr id="14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6"/>
                    <a:srcRect l="4000" t="7141" r="9833" b="2142"/>
                    <a:stretch>
                      <a:fillRect/>
                    </a:stretch>
                  </pic:blipFill>
                  <pic:spPr>
                    <a:xfrm>
                      <a:off x="0" y="0"/>
                      <a:ext cx="4924425" cy="4838700"/>
                    </a:xfrm>
                    <a:prstGeom prst="rect">
                      <a:avLst/>
                    </a:prstGeom>
                    <a:ln w="25400">
                      <a:solidFill>
                        <a:srgbClr val="000000"/>
                      </a:solidFill>
                      <a:prstDash val="solid"/>
                    </a:ln>
                  </pic:spPr>
                </pic:pic>
              </a:graphicData>
            </a:graphic>
          </wp:inline>
        </w:drawing>
      </w:r>
    </w:p>
    <w:p w14:paraId="7E5E2987" w14:textId="77777777" w:rsidR="00AF0411" w:rsidRPr="00AF0411" w:rsidRDefault="00AF0411" w:rsidP="00AF0411">
      <w:pPr>
        <w:keepNext/>
        <w:keepLines/>
        <w:spacing w:before="280" w:after="80" w:line="360" w:lineRule="auto"/>
        <w:jc w:val="both"/>
        <w:outlineLvl w:val="3"/>
        <w:rPr>
          <w:rFonts w:ascii="Times New Roman" w:eastAsia="Times New Roman" w:hAnsi="Times New Roman" w:cs="Times New Roman"/>
          <w:color w:val="000000"/>
          <w:kern w:val="0"/>
          <w:sz w:val="24"/>
          <w:szCs w:val="24"/>
          <w:lang w:val="en-GB" w:eastAsia="en-IN"/>
          <w14:ligatures w14:val="none"/>
        </w:rPr>
      </w:pPr>
      <w:bookmarkStart w:id="32" w:name="_heading=h.1pbmv1vxqkc3" w:colFirst="0" w:colLast="0"/>
      <w:bookmarkStart w:id="33" w:name="_Toc137657309"/>
      <w:bookmarkEnd w:id="32"/>
      <w:r w:rsidRPr="00AF0411">
        <w:rPr>
          <w:rFonts w:ascii="Times New Roman" w:eastAsia="Times New Roman" w:hAnsi="Times New Roman" w:cs="Times New Roman"/>
          <w:color w:val="000000"/>
          <w:kern w:val="0"/>
          <w:sz w:val="24"/>
          <w:szCs w:val="24"/>
          <w:lang w:val="en-GB" w:eastAsia="en-IN"/>
          <w14:ligatures w14:val="none"/>
        </w:rPr>
        <w:t>Figure 2.2: The share of respondents in terms of retail shopping trends in the post-pandemic situation</w:t>
      </w:r>
      <w:bookmarkEnd w:id="33"/>
    </w:p>
    <w:p w14:paraId="7D6C1707"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2023)</w:t>
      </w:r>
    </w:p>
    <w:p w14:paraId="36BC5277"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According to the report published by Minhas (2023), the figure above represents the average spending on retail shopping. The figure also represents that around 42% of the respondents stated their spending on traditional shopping during the post-pandemic situation, whereas only 6% opened about their increased retail purchasing trend during the post-pandemic period (</w:t>
      </w:r>
      <w:r w:rsidRPr="00AF0411">
        <w:rPr>
          <w:rFonts w:ascii="Times New Roman" w:eastAsia="Times New Roman" w:hAnsi="Times New Roman" w:cs="Times New Roman"/>
          <w:b/>
          <w:i/>
          <w:color w:val="000000"/>
          <w:kern w:val="0"/>
          <w:sz w:val="24"/>
          <w:szCs w:val="24"/>
          <w:lang w:val="en-GB" w:eastAsia="en-IN"/>
          <w14:ligatures w14:val="none"/>
        </w:rPr>
        <w:t>Refer to Figure 2.2</w:t>
      </w:r>
      <w:r w:rsidRPr="00AF0411">
        <w:rPr>
          <w:rFonts w:ascii="Times New Roman" w:eastAsia="Times New Roman" w:hAnsi="Times New Roman" w:cs="Times New Roman"/>
          <w:color w:val="000000"/>
          <w:kern w:val="0"/>
          <w:sz w:val="24"/>
          <w:szCs w:val="24"/>
          <w:lang w:val="en-GB" w:eastAsia="en-IN"/>
          <w14:ligatures w14:val="none"/>
        </w:rPr>
        <w:t xml:space="preserve">). On the contrary, Datta and Datta (2021) have highlighted that COVID-19 has badly impacted the food-based retailing sector. It has been observed that around 83% of restaurants have temporarily shut down their business and approximately 10% have closed their stores permanently. </w:t>
      </w:r>
    </w:p>
    <w:p w14:paraId="71B480D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In opposition to the report published by The Times of India (2023), it has been observed that the Indian retail sector has again got a boost after 2021. Although the industry had to deal with around 8.5%of loss during the 2021 fiscal year the sector has been reported to recover the loss in the 2022 financial year. The report has also revealed that the entire real industry of India has amounted to around $836 billion in revenue in the retail sector, where the traditional retail industry has contributed around 81.5% in the 2022 fiscal year.</w:t>
      </w:r>
    </w:p>
    <w:p w14:paraId="34C06BC3"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701BD203" wp14:editId="7654BA4B">
            <wp:extent cx="4686300" cy="4895850"/>
            <wp:effectExtent l="25400" t="25400" r="25400" b="25400"/>
            <wp:docPr id="14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l="3417" t="3094" r="8093" b="4455"/>
                    <a:stretch>
                      <a:fillRect/>
                    </a:stretch>
                  </pic:blipFill>
                  <pic:spPr>
                    <a:xfrm>
                      <a:off x="0" y="0"/>
                      <a:ext cx="4686300" cy="4895850"/>
                    </a:xfrm>
                    <a:prstGeom prst="rect">
                      <a:avLst/>
                    </a:prstGeom>
                    <a:ln w="25400">
                      <a:solidFill>
                        <a:srgbClr val="000000"/>
                      </a:solidFill>
                      <a:prstDash val="solid"/>
                    </a:ln>
                  </pic:spPr>
                </pic:pic>
              </a:graphicData>
            </a:graphic>
          </wp:inline>
        </w:drawing>
      </w:r>
    </w:p>
    <w:p w14:paraId="54F2EAC9"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34" w:name="_heading=h.9ww3qh82btqc" w:colFirst="0" w:colLast="0"/>
      <w:bookmarkStart w:id="35" w:name="_Toc137657310"/>
      <w:bookmarkEnd w:id="34"/>
      <w:r w:rsidRPr="00AF0411">
        <w:rPr>
          <w:rFonts w:ascii="Times New Roman" w:eastAsia="Times New Roman" w:hAnsi="Times New Roman" w:cs="Times New Roman"/>
          <w:color w:val="000000"/>
          <w:kern w:val="0"/>
          <w:sz w:val="24"/>
          <w:szCs w:val="24"/>
          <w:lang w:val="en-GB" w:eastAsia="en-IN"/>
          <w14:ligatures w14:val="none"/>
        </w:rPr>
        <w:t>Figure 2.3: The traditional Indian retail market size sector-wise</w:t>
      </w:r>
      <w:bookmarkEnd w:id="35"/>
    </w:p>
    <w:p w14:paraId="0625FDC9"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2022)</w:t>
      </w:r>
    </w:p>
    <w:p w14:paraId="7A85B68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above figure highlights that the market size of food and grocery in the Indian retail industry has reached a value of around $528.7 billion and followed by jewellery and watches, </w:t>
      </w:r>
      <w:proofErr w:type="gramStart"/>
      <w:r w:rsidRPr="00AF0411">
        <w:rPr>
          <w:rFonts w:ascii="Times New Roman" w:eastAsia="Times New Roman" w:hAnsi="Times New Roman" w:cs="Times New Roman"/>
          <w:color w:val="000000"/>
          <w:kern w:val="0"/>
          <w:sz w:val="24"/>
          <w:szCs w:val="24"/>
          <w:lang w:val="en-GB" w:eastAsia="en-IN"/>
          <w14:ligatures w14:val="none"/>
        </w:rPr>
        <w:t>apparel</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accessories, mobile, and others (Minhas, 2022). It has also been observed that the tier 2 and tier 3 </w:t>
      </w:r>
      <w:r w:rsidRPr="00AF0411">
        <w:rPr>
          <w:rFonts w:ascii="Times New Roman" w:eastAsia="Times New Roman" w:hAnsi="Times New Roman" w:cs="Times New Roman"/>
          <w:color w:val="000000"/>
          <w:kern w:val="0"/>
          <w:sz w:val="24"/>
          <w:szCs w:val="24"/>
          <w:lang w:val="en-GB" w:eastAsia="en-IN"/>
          <w14:ligatures w14:val="none"/>
        </w:rPr>
        <w:lastRenderedPageBreak/>
        <w:t>cities have shown an increase of about 61% in retail shopping from previous years in the 2022 financial year (</w:t>
      </w:r>
      <w:r w:rsidRPr="00AF0411">
        <w:rPr>
          <w:rFonts w:ascii="Times New Roman" w:eastAsia="Times New Roman" w:hAnsi="Times New Roman" w:cs="Times New Roman"/>
          <w:b/>
          <w:i/>
          <w:color w:val="000000"/>
          <w:kern w:val="0"/>
          <w:sz w:val="24"/>
          <w:szCs w:val="24"/>
          <w:lang w:val="en-GB" w:eastAsia="en-IN"/>
          <w14:ligatures w14:val="none"/>
        </w:rPr>
        <w:t>Refer to Figure 2.3</w:t>
      </w:r>
      <w:r w:rsidRPr="00AF0411">
        <w:rPr>
          <w:rFonts w:ascii="Times New Roman" w:eastAsia="Times New Roman" w:hAnsi="Times New Roman" w:cs="Times New Roman"/>
          <w:color w:val="000000"/>
          <w:kern w:val="0"/>
          <w:sz w:val="24"/>
          <w:szCs w:val="24"/>
          <w:lang w:val="en-GB" w:eastAsia="en-IN"/>
          <w14:ligatures w14:val="none"/>
        </w:rPr>
        <w:t xml:space="preserve">). Apart from that, The Economic Times (2022) highlighted that in March 2022 retail sales saw an increase of around 12% from the pre-pandemic time, and the traditional retail market has grown to around 25% by the opening of brand-new retail stores in Indian cities. </w:t>
      </w:r>
    </w:p>
    <w:p w14:paraId="76B91157"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36" w:name="_heading=h.2jxsxqh" w:colFirst="0" w:colLast="0"/>
      <w:bookmarkEnd w:id="36"/>
      <w:r w:rsidRPr="00AF0411">
        <w:rPr>
          <w:rFonts w:ascii="Times New Roman" w:eastAsia="Times New Roman" w:hAnsi="Times New Roman" w:cs="Times New Roman"/>
          <w:b/>
          <w:i/>
          <w:color w:val="000000"/>
          <w:kern w:val="0"/>
          <w:sz w:val="26"/>
          <w:szCs w:val="26"/>
          <w:lang w:val="en-GB" w:eastAsia="en-IN"/>
          <w14:ligatures w14:val="none"/>
        </w:rPr>
        <w:t xml:space="preserve">2.3 Implication of E-commerce in the Perspective of Indian Retailing in the post-COVID Era </w:t>
      </w:r>
    </w:p>
    <w:p w14:paraId="34DB39C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demand for online shopping and purchasing has shown an increasing trend in the global market including the Indian retail market as well (Agarwal and Srivastava, 2021). The pandemic situation had caused the shutdown of </w:t>
      </w:r>
      <w:proofErr w:type="gramStart"/>
      <w:r w:rsidRPr="00AF0411">
        <w:rPr>
          <w:rFonts w:ascii="Times New Roman" w:eastAsia="Times New Roman" w:hAnsi="Times New Roman" w:cs="Times New Roman"/>
          <w:color w:val="000000"/>
          <w:kern w:val="0"/>
          <w:sz w:val="24"/>
          <w:szCs w:val="24"/>
          <w:lang w:val="en-GB" w:eastAsia="en-IN"/>
          <w14:ligatures w14:val="none"/>
        </w:rPr>
        <w:t>a large number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retail shops; therefore, this trend of online shipping has got the chance for booming in the global as well as in the Indian economy. As per the opinion of </w:t>
      </w: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when the pandemic outbreak forced offline retail stores to get shown down, the online retail service remained active for delivering necessary goods and services on time to the common people of India. Due to this, Indian retail shoppers started relying more on online purchasing in comparison to offline or traditional local retail shops. In support of Agarwal and Srivastava (2021), due to the restrictions of social distancing during the COVID pandemic time, the behaviours of the consumer have radically changed, which has impacted the business pattern also. The traditional retail business got replaced by the emergence of E-commerce as the best option for retail purchasing in the Indian market. As per the evaluation of </w:t>
      </w: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it has been observed that the demand for E Retail marketing in India has increased up to 21.5% in the 2022 financial year, and the overall value reached around $74.8 billion in the same year.</w:t>
      </w:r>
    </w:p>
    <w:p w14:paraId="59456FC6"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2B7BBD2B" wp14:editId="4514E014">
            <wp:extent cx="3720938" cy="3805156"/>
            <wp:effectExtent l="25400" t="25400" r="25400" b="25400"/>
            <wp:docPr id="15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l="4288" t="2269" r="12348" b="17178"/>
                    <a:stretch>
                      <a:fillRect/>
                    </a:stretch>
                  </pic:blipFill>
                  <pic:spPr>
                    <a:xfrm>
                      <a:off x="0" y="0"/>
                      <a:ext cx="3720938" cy="3805156"/>
                    </a:xfrm>
                    <a:prstGeom prst="rect">
                      <a:avLst/>
                    </a:prstGeom>
                    <a:ln w="25400">
                      <a:solidFill>
                        <a:srgbClr val="000000"/>
                      </a:solidFill>
                      <a:prstDash val="solid"/>
                    </a:ln>
                  </pic:spPr>
                </pic:pic>
              </a:graphicData>
            </a:graphic>
          </wp:inline>
        </w:drawing>
      </w:r>
    </w:p>
    <w:p w14:paraId="57DDD3E6"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37" w:name="_heading=h.4n1hye49ks2c" w:colFirst="0" w:colLast="0"/>
      <w:bookmarkStart w:id="38" w:name="_Toc137657311"/>
      <w:bookmarkEnd w:id="37"/>
      <w:r w:rsidRPr="00AF0411">
        <w:rPr>
          <w:rFonts w:ascii="Times New Roman" w:eastAsia="Times New Roman" w:hAnsi="Times New Roman" w:cs="Times New Roman"/>
          <w:i/>
          <w:color w:val="000000"/>
          <w:kern w:val="0"/>
          <w:sz w:val="24"/>
          <w:szCs w:val="24"/>
          <w:lang w:val="en-GB" w:eastAsia="en-IN"/>
          <w14:ligatures w14:val="none"/>
        </w:rPr>
        <w:t>Figure 2.4: The growth percentage of the online retail market in India in the 2022 financial year</w:t>
      </w:r>
      <w:bookmarkEnd w:id="38"/>
      <w:r w:rsidRPr="00AF0411">
        <w:rPr>
          <w:rFonts w:ascii="Times New Roman" w:eastAsia="Times New Roman" w:hAnsi="Times New Roman" w:cs="Times New Roman"/>
          <w:color w:val="000000"/>
          <w:kern w:val="0"/>
          <w:sz w:val="24"/>
          <w:szCs w:val="24"/>
          <w:lang w:val="en-GB" w:eastAsia="en-IN"/>
          <w14:ligatures w14:val="none"/>
        </w:rPr>
        <w:t xml:space="preserve"> </w:t>
      </w:r>
    </w:p>
    <w:p w14:paraId="7416F7A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2022a)</w:t>
      </w:r>
    </w:p>
    <w:p w14:paraId="30274DA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above figure shows that the market for Brand websites has grown by around 80.4%, </w:t>
      </w:r>
      <w:proofErr w:type="gramStart"/>
      <w:r w:rsidRPr="00AF0411">
        <w:rPr>
          <w:rFonts w:ascii="Times New Roman" w:eastAsia="Times New Roman" w:hAnsi="Times New Roman" w:cs="Times New Roman"/>
          <w:color w:val="000000"/>
          <w:kern w:val="0"/>
          <w:sz w:val="24"/>
          <w:szCs w:val="24"/>
          <w:lang w:val="en-GB" w:eastAsia="en-IN"/>
          <w14:ligatures w14:val="none"/>
        </w:rPr>
        <w:t>whereas,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overall online retail purchasing has reached about 59.6% during the 2022 fiscal year (</w:t>
      </w:r>
      <w:r w:rsidRPr="00AF0411">
        <w:rPr>
          <w:rFonts w:ascii="Times New Roman" w:eastAsia="Times New Roman" w:hAnsi="Times New Roman" w:cs="Times New Roman"/>
          <w:b/>
          <w:i/>
          <w:color w:val="000000"/>
          <w:kern w:val="0"/>
          <w:sz w:val="24"/>
          <w:szCs w:val="24"/>
          <w:lang w:val="en-GB" w:eastAsia="en-IN"/>
          <w14:ligatures w14:val="none"/>
        </w:rPr>
        <w:t>Refer to Figure 2.4</w:t>
      </w:r>
      <w:r w:rsidRPr="00AF0411">
        <w:rPr>
          <w:rFonts w:ascii="Times New Roman" w:eastAsia="Times New Roman" w:hAnsi="Times New Roman" w:cs="Times New Roman"/>
          <w:color w:val="000000"/>
          <w:kern w:val="0"/>
          <w:sz w:val="24"/>
          <w:szCs w:val="24"/>
          <w:lang w:val="en-GB" w:eastAsia="en-IN"/>
          <w14:ligatures w14:val="none"/>
        </w:rPr>
        <w:t xml:space="preserve">). According to Minhas (2022a), among all online retail sectors, the personal care and beauty products sector has contributed the largest portion of the entire growth percentage. As highlighted by Gupta (2022), because of the pandemic outbreak developing nations like India have shown major access to online shopping, due to increased use of the Internet for various purposes in daily life. E-commerce use in India has been demonstrated to rise as an outcome of the pandemic, and this a propensity is expected to continue. Sales through the internet have gone up as consumers have grown increasingly accustomed to them in their final days and many conventional retail establishments have begun to do so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grow the demographic they serve. The retail business is expected to see a greater increase in competitive advantages due to the development of e-commerce. In addition, traditional establishments will need to compete with online marketplaces including Amazon, Flipkart, and </w:t>
      </w:r>
      <w:proofErr w:type="spellStart"/>
      <w:r w:rsidRPr="00AF0411">
        <w:rPr>
          <w:rFonts w:ascii="Times New Roman" w:eastAsia="Times New Roman" w:hAnsi="Times New Roman" w:cs="Times New Roman"/>
          <w:color w:val="000000"/>
          <w:kern w:val="0"/>
          <w:sz w:val="24"/>
          <w:szCs w:val="24"/>
          <w:lang w:val="en-GB" w:eastAsia="en-IN"/>
          <w14:ligatures w14:val="none"/>
        </w:rPr>
        <w:t>JioMart</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by Reliance Retail if they want to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stay relevant in India. The post-COVID age is also expected to see a rise in the significance of Omni channel retailing, which involves combining online and traditional outlets.  </w:t>
      </w:r>
    </w:p>
    <w:p w14:paraId="6EDB024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4CE547B7" wp14:editId="12FD1944">
            <wp:extent cx="4991100" cy="2714625"/>
            <wp:effectExtent l="25400" t="25400" r="25400" b="25400"/>
            <wp:docPr id="14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9"/>
                    <a:srcRect r="11184"/>
                    <a:stretch>
                      <a:fillRect/>
                    </a:stretch>
                  </pic:blipFill>
                  <pic:spPr>
                    <a:xfrm>
                      <a:off x="0" y="0"/>
                      <a:ext cx="4991100" cy="2714625"/>
                    </a:xfrm>
                    <a:prstGeom prst="rect">
                      <a:avLst/>
                    </a:prstGeom>
                    <a:ln w="25400">
                      <a:solidFill>
                        <a:srgbClr val="000000"/>
                      </a:solidFill>
                      <a:prstDash val="solid"/>
                    </a:ln>
                  </pic:spPr>
                </pic:pic>
              </a:graphicData>
            </a:graphic>
          </wp:inline>
        </w:drawing>
      </w:r>
    </w:p>
    <w:p w14:paraId="62F2DB8B"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39" w:name="_heading=h.szcsm3qvuk3t" w:colFirst="0" w:colLast="0"/>
      <w:bookmarkStart w:id="40" w:name="_Toc137657312"/>
      <w:bookmarkEnd w:id="39"/>
      <w:r w:rsidRPr="00AF0411">
        <w:rPr>
          <w:rFonts w:ascii="Times New Roman" w:eastAsia="Times New Roman" w:hAnsi="Times New Roman" w:cs="Times New Roman"/>
          <w:color w:val="000000"/>
          <w:kern w:val="0"/>
          <w:sz w:val="24"/>
          <w:szCs w:val="24"/>
          <w:lang w:val="en-GB" w:eastAsia="en-IN"/>
          <w14:ligatures w14:val="none"/>
        </w:rPr>
        <w:t>Figure 2.5: The expected growth percentage for Indian E-commerce by 2030</w:t>
      </w:r>
      <w:bookmarkEnd w:id="40"/>
    </w:p>
    <w:p w14:paraId="19DD529E"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(Source: </w:t>
      </w: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2023)</w:t>
      </w:r>
    </w:p>
    <w:p w14:paraId="5AB7392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above figure shows that the Indian e-commerce sector is expected to reach around $188 billion by 2025 and $350 billion by 2030 in the post-pandemic situation (</w:t>
      </w:r>
      <w:r w:rsidRPr="00AF0411">
        <w:rPr>
          <w:rFonts w:ascii="Times New Roman" w:eastAsia="Times New Roman" w:hAnsi="Times New Roman" w:cs="Times New Roman"/>
          <w:b/>
          <w:i/>
          <w:color w:val="000000"/>
          <w:kern w:val="0"/>
          <w:sz w:val="24"/>
          <w:szCs w:val="24"/>
          <w:lang w:val="en-GB" w:eastAsia="en-IN"/>
          <w14:ligatures w14:val="none"/>
        </w:rPr>
        <w:t>Refer to Figure 2.5</w:t>
      </w:r>
      <w:r w:rsidRPr="00AF0411">
        <w:rPr>
          <w:rFonts w:ascii="Times New Roman" w:eastAsia="Times New Roman" w:hAnsi="Times New Roman" w:cs="Times New Roman"/>
          <w:color w:val="000000"/>
          <w:kern w:val="0"/>
          <w:sz w:val="24"/>
          <w:szCs w:val="24"/>
          <w:lang w:val="en-GB" w:eastAsia="en-IN"/>
          <w14:ligatures w14:val="none"/>
        </w:rPr>
        <w:t xml:space="preserve">). In that context, </w:t>
      </w: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highlighted that the concept of the “new normal” has changed the face of business, </w:t>
      </w:r>
      <w:proofErr w:type="gramStart"/>
      <w:r w:rsidRPr="00AF0411">
        <w:rPr>
          <w:rFonts w:ascii="Times New Roman" w:eastAsia="Times New Roman" w:hAnsi="Times New Roman" w:cs="Times New Roman"/>
          <w:color w:val="000000"/>
          <w:kern w:val="0"/>
          <w:sz w:val="24"/>
          <w:szCs w:val="24"/>
          <w:lang w:val="en-GB" w:eastAsia="en-IN"/>
          <w14:ligatures w14:val="none"/>
        </w:rPr>
        <w:t>and also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transformed the purchasing mind-set of global as well as Indian consumers. With the expansion of social media platforms, online retail business holders have started sharing their products to such platforms and featuring before potential customers, causing an accelerating factor for choices of online shopping. As per the perception of Minhas (2022c), the amount of funding of around $11 billion has been increased in value invested in the Indian E-commerce sector in the 2021 financial year. On the other hand, </w:t>
      </w: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highlighted that an increasing percentage of online transactions has taken a significant part in the enhancement of E-commerce expansion in India. As per his estimation around 15% of people use credit cards, 40% of people use mobile wallets, and 15% use debit cards for online purchasing. The easy and on-time transaction facilities have impacted customers' choice for online purchases in pandemic situations and remain extended in post-pandemic situations as well. </w:t>
      </w:r>
    </w:p>
    <w:p w14:paraId="4219AC59"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12BEFAC1" wp14:editId="43A688AB">
            <wp:extent cx="4667250" cy="4848225"/>
            <wp:effectExtent l="25400" t="25400" r="25400" b="25400"/>
            <wp:docPr id="15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0"/>
                    <a:srcRect l="4690" t="2351" r="13232" b="14749"/>
                    <a:stretch>
                      <a:fillRect/>
                    </a:stretch>
                  </pic:blipFill>
                  <pic:spPr>
                    <a:xfrm>
                      <a:off x="0" y="0"/>
                      <a:ext cx="4667250" cy="4848225"/>
                    </a:xfrm>
                    <a:prstGeom prst="rect">
                      <a:avLst/>
                    </a:prstGeom>
                    <a:ln w="25400">
                      <a:solidFill>
                        <a:srgbClr val="000000"/>
                      </a:solidFill>
                      <a:prstDash val="solid"/>
                    </a:ln>
                  </pic:spPr>
                </pic:pic>
              </a:graphicData>
            </a:graphic>
          </wp:inline>
        </w:drawing>
      </w:r>
    </w:p>
    <w:p w14:paraId="6DF597DD"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41" w:name="_heading=h.1bi0es431qop" w:colFirst="0" w:colLast="0"/>
      <w:bookmarkStart w:id="42" w:name="_Toc137657313"/>
      <w:bookmarkEnd w:id="41"/>
      <w:r w:rsidRPr="00AF0411">
        <w:rPr>
          <w:rFonts w:ascii="Times New Roman" w:eastAsia="Times New Roman" w:hAnsi="Times New Roman" w:cs="Times New Roman"/>
          <w:color w:val="000000"/>
          <w:kern w:val="0"/>
          <w:sz w:val="24"/>
          <w:szCs w:val="24"/>
          <w:lang w:val="en-GB" w:eastAsia="en-IN"/>
          <w14:ligatures w14:val="none"/>
        </w:rPr>
        <w:t xml:space="preserve">Figure 2.6: Percentage of online payment methods preferred by Indian retail </w:t>
      </w:r>
      <w:proofErr w:type="gramStart"/>
      <w:r w:rsidRPr="00AF0411">
        <w:rPr>
          <w:rFonts w:ascii="Times New Roman" w:eastAsia="Times New Roman" w:hAnsi="Times New Roman" w:cs="Times New Roman"/>
          <w:color w:val="000000"/>
          <w:kern w:val="0"/>
          <w:sz w:val="24"/>
          <w:szCs w:val="24"/>
          <w:lang w:val="en-GB" w:eastAsia="en-IN"/>
          <w14:ligatures w14:val="none"/>
        </w:rPr>
        <w:t>consumers</w:t>
      </w:r>
      <w:bookmarkEnd w:id="42"/>
      <w:proofErr w:type="gramEnd"/>
      <w:r w:rsidRPr="00AF0411">
        <w:rPr>
          <w:rFonts w:ascii="Times New Roman" w:eastAsia="Times New Roman" w:hAnsi="Times New Roman" w:cs="Times New Roman"/>
          <w:color w:val="000000"/>
          <w:kern w:val="0"/>
          <w:sz w:val="24"/>
          <w:szCs w:val="24"/>
          <w:lang w:val="en-GB" w:eastAsia="en-IN"/>
          <w14:ligatures w14:val="none"/>
        </w:rPr>
        <w:t xml:space="preserve"> </w:t>
      </w:r>
    </w:p>
    <w:p w14:paraId="01CFE8B5"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2022a)</w:t>
      </w:r>
    </w:p>
    <w:p w14:paraId="201F1F21"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above figure represents the percentage of payment methods usually used by Indian retail shoppers (</w:t>
      </w:r>
      <w:r w:rsidRPr="00AF0411">
        <w:rPr>
          <w:rFonts w:ascii="Times New Roman" w:eastAsia="Times New Roman" w:hAnsi="Times New Roman" w:cs="Times New Roman"/>
          <w:b/>
          <w:i/>
          <w:color w:val="000000"/>
          <w:kern w:val="0"/>
          <w:sz w:val="24"/>
          <w:szCs w:val="24"/>
          <w:lang w:val="en-GB" w:eastAsia="en-IN"/>
          <w14:ligatures w14:val="none"/>
        </w:rPr>
        <w:t>Refer to Figure 2.6</w:t>
      </w:r>
      <w:r w:rsidRPr="00AF0411">
        <w:rPr>
          <w:rFonts w:ascii="Times New Roman" w:eastAsia="Times New Roman" w:hAnsi="Times New Roman" w:cs="Times New Roman"/>
          <w:color w:val="000000"/>
          <w:kern w:val="0"/>
          <w:sz w:val="24"/>
          <w:szCs w:val="24"/>
          <w:lang w:val="en-GB" w:eastAsia="en-IN"/>
          <w14:ligatures w14:val="none"/>
        </w:rPr>
        <w:t xml:space="preserve">). As per the figure, Minhas (2022a) highlighted that around 32% of online purchases have been paid through a card and followed by E-wallet (26%), bank transfer (18%), cash (17%), and others (7%) at the least choice of transaction. Therefore, it can be concluded that the Indian E-commerce sector is flooded with huge demand and revenue generation in the post-pandemic situation and onwards. </w:t>
      </w:r>
    </w:p>
    <w:p w14:paraId="64F9F162" w14:textId="1F763695"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43" w:name="_heading=h.z337ya" w:colFirst="0" w:colLast="0"/>
      <w:bookmarkEnd w:id="43"/>
      <w:r w:rsidRPr="00AF0411">
        <w:rPr>
          <w:rFonts w:ascii="Times New Roman" w:eastAsia="Times New Roman" w:hAnsi="Times New Roman" w:cs="Times New Roman"/>
          <w:b/>
          <w:i/>
          <w:color w:val="000000"/>
          <w:kern w:val="0"/>
          <w:sz w:val="26"/>
          <w:szCs w:val="26"/>
          <w:lang w:val="en-GB" w:eastAsia="en-IN"/>
          <w14:ligatures w14:val="none"/>
        </w:rPr>
        <w:t xml:space="preserve">2.4 Perspective on the rise of Omni channel retailing and decline of brick-and-mortar </w:t>
      </w:r>
      <w:r w:rsidR="00B61FDB" w:rsidRPr="00AF0411">
        <w:rPr>
          <w:rFonts w:ascii="Times New Roman" w:eastAsia="Times New Roman" w:hAnsi="Times New Roman" w:cs="Times New Roman"/>
          <w:b/>
          <w:i/>
          <w:color w:val="000000"/>
          <w:kern w:val="0"/>
          <w:sz w:val="26"/>
          <w:szCs w:val="26"/>
          <w:lang w:val="en-GB" w:eastAsia="en-IN"/>
          <w14:ligatures w14:val="none"/>
        </w:rPr>
        <w:t>retailing.</w:t>
      </w:r>
      <w:r w:rsidRPr="00AF0411">
        <w:rPr>
          <w:rFonts w:ascii="Times New Roman" w:eastAsia="Times New Roman" w:hAnsi="Times New Roman" w:cs="Times New Roman"/>
          <w:b/>
          <w:i/>
          <w:color w:val="000000"/>
          <w:kern w:val="0"/>
          <w:sz w:val="26"/>
          <w:szCs w:val="26"/>
          <w:lang w:val="en-GB" w:eastAsia="en-IN"/>
          <w14:ligatures w14:val="none"/>
        </w:rPr>
        <w:t xml:space="preserve"> </w:t>
      </w:r>
    </w:p>
    <w:p w14:paraId="63AE1683"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Omni Channel Retailing</w:t>
      </w:r>
    </w:p>
    <w:p w14:paraId="28A29E9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According to the opinion of Sheth (2021), the rise of Omni channel retailing needs two major factors to be included in the marketing strategy of the brand. They are such as integration between a physical location and online channels and the other factor is plus handoffs between the online channels. As per the opinion of Simone and </w:t>
      </w:r>
      <w:proofErr w:type="spellStart"/>
      <w:r w:rsidRPr="00AF0411">
        <w:rPr>
          <w:rFonts w:ascii="Times New Roman" w:eastAsia="Times New Roman" w:hAnsi="Times New Roman" w:cs="Times New Roman"/>
          <w:color w:val="000000"/>
          <w:kern w:val="0"/>
          <w:sz w:val="24"/>
          <w:szCs w:val="24"/>
          <w:lang w:val="en-GB" w:eastAsia="en-IN"/>
          <w14:ligatures w14:val="none"/>
        </w:rPr>
        <w:t>Sabbadin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(2017), the retailing marketing of Omni channel is mainly indicating a business method that allows the business to promote their products and supply them through different channels, platforms, devices, and much more. Omni channel retailing makes all retailers more engaged by using different physical and digital touch points. In the opinion of </w:t>
      </w:r>
      <w:proofErr w:type="spellStart"/>
      <w:r w:rsidRPr="00AF0411">
        <w:rPr>
          <w:rFonts w:ascii="Times New Roman" w:eastAsia="Times New Roman" w:hAnsi="Times New Roman" w:cs="Times New Roman"/>
          <w:color w:val="000000"/>
          <w:kern w:val="0"/>
          <w:sz w:val="24"/>
          <w:szCs w:val="24"/>
          <w:lang w:val="en-GB" w:eastAsia="en-IN"/>
          <w14:ligatures w14:val="none"/>
        </w:rPr>
        <w:t>Reinartz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t>et al.</w:t>
      </w:r>
      <w:r w:rsidRPr="00AF0411">
        <w:rPr>
          <w:rFonts w:ascii="Times New Roman" w:eastAsia="Times New Roman" w:hAnsi="Times New Roman" w:cs="Times New Roman"/>
          <w:color w:val="000000"/>
          <w:kern w:val="0"/>
          <w:sz w:val="24"/>
          <w:szCs w:val="24"/>
          <w:lang w:val="en-GB" w:eastAsia="en-IN"/>
          <w14:ligatures w14:val="none"/>
        </w:rPr>
        <w:t xml:space="preserve"> (2019), while consumers will move towards those channels, the data and the applications will also move with them and create consistency for the experience of the brand. For example, it can be shown as a boutique that sold its clothes via online stores or in person. According to the opinion of Hsieh (2020), the trend of Omni channel retailing is continuously increasing due to its several advantages on the marketing strategy of a business. The global retailing rate of Omni channel in the year 2014 was around 1500 billion dollars which is turned into 4500 billion dollars by 2021 </w:t>
      </w:r>
      <w:r w:rsidRPr="00AF0411">
        <w:rPr>
          <w:rFonts w:ascii="Times New Roman" w:eastAsia="Times New Roman" w:hAnsi="Times New Roman" w:cs="Times New Roman"/>
          <w:b/>
          <w:i/>
          <w:color w:val="000000"/>
          <w:kern w:val="0"/>
          <w:sz w:val="24"/>
          <w:szCs w:val="24"/>
          <w:lang w:val="en-GB" w:eastAsia="en-IN"/>
          <w14:ligatures w14:val="none"/>
        </w:rPr>
        <w:t>(Refer to figure 2.7)</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01AB027E"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66D5D7B1" wp14:editId="34C09DC2">
            <wp:extent cx="4505325" cy="2990850"/>
            <wp:effectExtent l="38100" t="38100" r="38100" b="38100"/>
            <wp:docPr id="15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1"/>
                    <a:srcRect b="5846"/>
                    <a:stretch>
                      <a:fillRect/>
                    </a:stretch>
                  </pic:blipFill>
                  <pic:spPr>
                    <a:xfrm>
                      <a:off x="0" y="0"/>
                      <a:ext cx="4505325" cy="2990850"/>
                    </a:xfrm>
                    <a:prstGeom prst="rect">
                      <a:avLst/>
                    </a:prstGeom>
                    <a:ln w="38100">
                      <a:solidFill>
                        <a:srgbClr val="000000"/>
                      </a:solidFill>
                      <a:prstDash val="solid"/>
                    </a:ln>
                  </pic:spPr>
                </pic:pic>
              </a:graphicData>
            </a:graphic>
          </wp:inline>
        </w:drawing>
      </w:r>
      <w:r w:rsidRPr="00AF0411">
        <w:rPr>
          <w:rFonts w:ascii="Times New Roman" w:eastAsia="Times New Roman" w:hAnsi="Times New Roman" w:cs="Times New Roman"/>
          <w:color w:val="000000"/>
          <w:kern w:val="0"/>
          <w:sz w:val="24"/>
          <w:szCs w:val="24"/>
          <w:lang w:val="en-GB" w:eastAsia="en-IN"/>
          <w14:ligatures w14:val="none"/>
        </w:rPr>
        <w:t xml:space="preserve">  </w:t>
      </w:r>
    </w:p>
    <w:p w14:paraId="188B4403"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44" w:name="_heading=h.zdp0mfal3sth" w:colFirst="0" w:colLast="0"/>
      <w:bookmarkStart w:id="45" w:name="_Toc137657314"/>
      <w:bookmarkEnd w:id="44"/>
      <w:r w:rsidRPr="00AF0411">
        <w:rPr>
          <w:rFonts w:ascii="Times New Roman" w:eastAsia="Times New Roman" w:hAnsi="Times New Roman" w:cs="Times New Roman"/>
          <w:color w:val="000000"/>
          <w:kern w:val="0"/>
          <w:sz w:val="24"/>
          <w:szCs w:val="24"/>
          <w:lang w:val="en-GB" w:eastAsia="en-IN"/>
          <w14:ligatures w14:val="none"/>
        </w:rPr>
        <w:t>Figure 2.7: Rising trend of Omni channel Retailing all over the world</w:t>
      </w:r>
      <w:bookmarkEnd w:id="45"/>
    </w:p>
    <w:p w14:paraId="31BCEF53"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(Source: Hsieh, 2020) </w:t>
      </w:r>
    </w:p>
    <w:p w14:paraId="38361187"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As per the research of Gong </w:t>
      </w:r>
      <w:r w:rsidRPr="00AF0411">
        <w:rPr>
          <w:rFonts w:ascii="Times New Roman" w:eastAsia="Times New Roman" w:hAnsi="Times New Roman" w:cs="Times New Roman"/>
          <w:i/>
          <w:color w:val="000000"/>
          <w:kern w:val="0"/>
          <w:sz w:val="24"/>
          <w:szCs w:val="24"/>
          <w:lang w:val="en-GB" w:eastAsia="en-IN"/>
          <w14:ligatures w14:val="none"/>
        </w:rPr>
        <w:t>et al.</w:t>
      </w:r>
      <w:r w:rsidRPr="00AF0411">
        <w:rPr>
          <w:rFonts w:ascii="Times New Roman" w:eastAsia="Times New Roman" w:hAnsi="Times New Roman" w:cs="Times New Roman"/>
          <w:color w:val="000000"/>
          <w:kern w:val="0"/>
          <w:sz w:val="24"/>
          <w:szCs w:val="24"/>
          <w:lang w:val="en-GB" w:eastAsia="en-IN"/>
          <w14:ligatures w14:val="none"/>
        </w:rPr>
        <w:t xml:space="preserve"> (2022), Omni channel retailing generally refers to the implementation of multiple channels within the marketing strategy of the business such as both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online and offline. Customers can purchase conveniently from anywhere, at any time, thanks to Omni channel retailing. Customers may shop and buy goods online, pick them up at a real location, or have them delivered right to their house. Due to this ease, brick and mortar commerce is on the wane while internet buying is on the rise. Consumer behaviour is evolving, and this is reflected in the growth of Omni channel retailing. Nowadays, consumers choose internet shopping and using their cell phones to complete transactions. Due to the increased number of online shopping choices, this change in consumer behaviour has resulted in the downfall of brick-and-mortar commerce. The retail sector is becoming more competitive due to the growth of Omni channel commerce. </w:t>
      </w:r>
    </w:p>
    <w:p w14:paraId="0D4B41B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As per the report of Statista Research Department (2021), the future of Indian Omni channel retailing has expanded rapidly and their estimation says that within the year 2030, the revenue rate of Indian Omni channel retailing will reach around 350 billion US dollars </w:t>
      </w:r>
      <w:r w:rsidRPr="00AF0411">
        <w:rPr>
          <w:rFonts w:ascii="Times New Roman" w:eastAsia="Times New Roman" w:hAnsi="Times New Roman" w:cs="Times New Roman"/>
          <w:b/>
          <w:i/>
          <w:color w:val="000000"/>
          <w:kern w:val="0"/>
          <w:sz w:val="24"/>
          <w:szCs w:val="24"/>
          <w:lang w:val="en-GB" w:eastAsia="en-IN"/>
          <w14:ligatures w14:val="none"/>
        </w:rPr>
        <w:t>(Refer to figure 2.8)</w:t>
      </w:r>
      <w:r w:rsidRPr="00AF0411">
        <w:rPr>
          <w:rFonts w:ascii="Times New Roman" w:eastAsia="Times New Roman" w:hAnsi="Times New Roman" w:cs="Times New Roman"/>
          <w:color w:val="000000"/>
          <w:kern w:val="0"/>
          <w:sz w:val="24"/>
          <w:szCs w:val="24"/>
          <w:lang w:val="en-GB" w:eastAsia="en-IN"/>
          <w14:ligatures w14:val="none"/>
        </w:rPr>
        <w:t xml:space="preserve">. All these things will come true </w:t>
      </w:r>
      <w:proofErr w:type="gramStart"/>
      <w:r w:rsidRPr="00AF0411">
        <w:rPr>
          <w:rFonts w:ascii="Times New Roman" w:eastAsia="Times New Roman" w:hAnsi="Times New Roman" w:cs="Times New Roman"/>
          <w:color w:val="000000"/>
          <w:kern w:val="0"/>
          <w:sz w:val="24"/>
          <w:szCs w:val="24"/>
          <w:lang w:val="en-GB" w:eastAsia="en-IN"/>
          <w14:ligatures w14:val="none"/>
        </w:rPr>
        <w:t>definitely due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to its ability to provide consistent brand experiences to its consumers across both offline and online channels. </w:t>
      </w:r>
    </w:p>
    <w:p w14:paraId="1B258D09"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5C70EA00" wp14:editId="72CDE9A0">
            <wp:extent cx="4817571" cy="2995613"/>
            <wp:effectExtent l="38100" t="38100" r="38100" b="38100"/>
            <wp:docPr id="15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2"/>
                    <a:srcRect l="6337" t="18584" r="40199" b="22418"/>
                    <a:stretch>
                      <a:fillRect/>
                    </a:stretch>
                  </pic:blipFill>
                  <pic:spPr>
                    <a:xfrm>
                      <a:off x="0" y="0"/>
                      <a:ext cx="4817571" cy="2995613"/>
                    </a:xfrm>
                    <a:prstGeom prst="rect">
                      <a:avLst/>
                    </a:prstGeom>
                    <a:ln w="38100">
                      <a:solidFill>
                        <a:srgbClr val="000000"/>
                      </a:solidFill>
                      <a:prstDash val="solid"/>
                    </a:ln>
                  </pic:spPr>
                </pic:pic>
              </a:graphicData>
            </a:graphic>
          </wp:inline>
        </w:drawing>
      </w:r>
      <w:r w:rsidRPr="00AF0411">
        <w:rPr>
          <w:rFonts w:ascii="Times New Roman" w:eastAsia="Times New Roman" w:hAnsi="Times New Roman" w:cs="Times New Roman"/>
          <w:color w:val="000000"/>
          <w:kern w:val="0"/>
          <w:sz w:val="24"/>
          <w:szCs w:val="24"/>
          <w:lang w:val="en-GB" w:eastAsia="en-IN"/>
          <w14:ligatures w14:val="none"/>
        </w:rPr>
        <w:t xml:space="preserve"> </w:t>
      </w:r>
    </w:p>
    <w:p w14:paraId="0AA04D8B"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46" w:name="_heading=h.tvzld4dirhf2" w:colFirst="0" w:colLast="0"/>
      <w:bookmarkStart w:id="47" w:name="_Toc137657315"/>
      <w:bookmarkEnd w:id="46"/>
      <w:r w:rsidRPr="00AF0411">
        <w:rPr>
          <w:rFonts w:ascii="Times New Roman" w:eastAsia="Times New Roman" w:hAnsi="Times New Roman" w:cs="Times New Roman"/>
          <w:color w:val="000000"/>
          <w:kern w:val="0"/>
          <w:sz w:val="24"/>
          <w:szCs w:val="24"/>
          <w:lang w:val="en-GB" w:eastAsia="en-IN"/>
          <w14:ligatures w14:val="none"/>
        </w:rPr>
        <w:t>Figure 2.8: An estimated revenue growth of Indian Omni channel Retailing</w:t>
      </w:r>
      <w:bookmarkEnd w:id="47"/>
    </w:p>
    <w:p w14:paraId="42CB749C"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(Source: Statista Research Department, 2021) </w:t>
      </w:r>
      <w:r w:rsidRPr="00AF0411">
        <w:rPr>
          <w:rFonts w:ascii="Times New Roman" w:eastAsia="Times New Roman" w:hAnsi="Times New Roman" w:cs="Times New Roman"/>
          <w:color w:val="000000"/>
          <w:kern w:val="0"/>
          <w:lang w:val="en-GB" w:eastAsia="en-IN"/>
          <w14:ligatures w14:val="none"/>
        </w:rPr>
        <w:t xml:space="preserve">  </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12455779"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Decline of Brick-and-Mortar Retailing</w:t>
      </w:r>
    </w:p>
    <w:p w14:paraId="0939656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the opinion of </w:t>
      </w:r>
      <w:proofErr w:type="spellStart"/>
      <w:r w:rsidRPr="00AF0411">
        <w:rPr>
          <w:rFonts w:ascii="Times New Roman" w:eastAsia="Times New Roman" w:hAnsi="Times New Roman" w:cs="Times New Roman"/>
          <w:color w:val="000000"/>
          <w:kern w:val="0"/>
          <w:sz w:val="24"/>
          <w:szCs w:val="24"/>
          <w:lang w:val="en-GB" w:eastAsia="en-IN"/>
          <w14:ligatures w14:val="none"/>
        </w:rPr>
        <w:t>Özbük</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t>et al.</w:t>
      </w:r>
      <w:r w:rsidRPr="00AF0411">
        <w:rPr>
          <w:rFonts w:ascii="Times New Roman" w:eastAsia="Times New Roman" w:hAnsi="Times New Roman" w:cs="Times New Roman"/>
          <w:color w:val="000000"/>
          <w:kern w:val="0"/>
          <w:sz w:val="24"/>
          <w:szCs w:val="24"/>
          <w:lang w:val="en-GB" w:eastAsia="en-IN"/>
          <w14:ligatures w14:val="none"/>
        </w:rPr>
        <w:t xml:space="preserve"> (2020), brick and mortar retailing refers to the traditional format of retailing stores via a physical location where the consumer </w:t>
      </w:r>
      <w:proofErr w:type="gramStart"/>
      <w:r w:rsidRPr="00AF0411">
        <w:rPr>
          <w:rFonts w:ascii="Times New Roman" w:eastAsia="Times New Roman" w:hAnsi="Times New Roman" w:cs="Times New Roman"/>
          <w:color w:val="000000"/>
          <w:kern w:val="0"/>
          <w:sz w:val="24"/>
          <w:szCs w:val="24"/>
          <w:lang w:val="en-GB" w:eastAsia="en-IN"/>
          <w14:ligatures w14:val="none"/>
        </w:rPr>
        <w:t>has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go for purchasing. This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format of retailing is mainly set up with a local supermarket which targets the neighbourhood location for marketing. In the research of Lehrer and </w:t>
      </w:r>
      <w:proofErr w:type="spellStart"/>
      <w:r w:rsidRPr="00AF0411">
        <w:rPr>
          <w:rFonts w:ascii="Times New Roman" w:eastAsia="Times New Roman" w:hAnsi="Times New Roman" w:cs="Times New Roman"/>
          <w:color w:val="000000"/>
          <w:kern w:val="0"/>
          <w:sz w:val="24"/>
          <w:szCs w:val="24"/>
          <w:lang w:val="en-GB" w:eastAsia="en-IN"/>
          <w14:ligatures w14:val="none"/>
        </w:rPr>
        <w:t>Trenz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the decline of this retailing in the Indian retailing sector has been started during the pandemic situation of COVID-19. Although, there are a lot of traditional retailers already suffering before the COVID pandemic in terms of competition with online services. In the opinion of Sheth (2021), there are a lot of examples present in the Indian retail sector that traditional retailers are shutting down their business due to the massive range hit of the COVID pandemic. That means the suffering stage of traditional retailers has completely collapsed due to the COVID-19 crisis.</w:t>
      </w:r>
    </w:p>
    <w:p w14:paraId="79F49701"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608880FB" wp14:editId="6FC8FFB6">
            <wp:extent cx="5300663" cy="3037755"/>
            <wp:effectExtent l="38100" t="38100" r="38100" b="38100"/>
            <wp:docPr id="15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3"/>
                    <a:srcRect t="28242" b="14341"/>
                    <a:stretch>
                      <a:fillRect/>
                    </a:stretch>
                  </pic:blipFill>
                  <pic:spPr>
                    <a:xfrm>
                      <a:off x="0" y="0"/>
                      <a:ext cx="5300663" cy="3037755"/>
                    </a:xfrm>
                    <a:prstGeom prst="rect">
                      <a:avLst/>
                    </a:prstGeom>
                    <a:ln w="38100">
                      <a:solidFill>
                        <a:srgbClr val="000000"/>
                      </a:solidFill>
                      <a:prstDash val="solid"/>
                    </a:ln>
                  </pic:spPr>
                </pic:pic>
              </a:graphicData>
            </a:graphic>
          </wp:inline>
        </w:drawing>
      </w:r>
      <w:r w:rsidRPr="00AF0411">
        <w:rPr>
          <w:rFonts w:ascii="Times New Roman" w:eastAsia="Times New Roman" w:hAnsi="Times New Roman" w:cs="Times New Roman"/>
          <w:color w:val="000000"/>
          <w:kern w:val="0"/>
          <w:sz w:val="24"/>
          <w:szCs w:val="24"/>
          <w:lang w:val="en-GB" w:eastAsia="en-IN"/>
          <w14:ligatures w14:val="none"/>
        </w:rPr>
        <w:t xml:space="preserve">  </w:t>
      </w:r>
    </w:p>
    <w:p w14:paraId="3751F919"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48" w:name="_heading=h.wyfs9j1gzgt0" w:colFirst="0" w:colLast="0"/>
      <w:bookmarkStart w:id="49" w:name="_Toc137657316"/>
      <w:bookmarkEnd w:id="48"/>
      <w:r w:rsidRPr="00AF0411">
        <w:rPr>
          <w:rFonts w:ascii="Times New Roman" w:eastAsia="Times New Roman" w:hAnsi="Times New Roman" w:cs="Times New Roman"/>
          <w:color w:val="000000"/>
          <w:kern w:val="0"/>
          <w:sz w:val="24"/>
          <w:szCs w:val="24"/>
          <w:lang w:val="en-GB" w:eastAsia="en-IN"/>
          <w14:ligatures w14:val="none"/>
        </w:rPr>
        <w:t>Figure 2.9: The declination trend of traditional retailer after COVID pandemic</w:t>
      </w:r>
      <w:bookmarkEnd w:id="49"/>
    </w:p>
    <w:p w14:paraId="5ECE181C"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Roper, 2020)</w:t>
      </w:r>
    </w:p>
    <w:p w14:paraId="237FD6D2"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the report of Roper (2020), after the hit of COVID, the decline of this traditional retailing affects several sectors under this retail industry such as changing behaviour of consumers, increasing the revenue growth of e-commerce and much more </w:t>
      </w:r>
      <w:r w:rsidRPr="00AF0411">
        <w:rPr>
          <w:rFonts w:ascii="Times New Roman" w:eastAsia="Times New Roman" w:hAnsi="Times New Roman" w:cs="Times New Roman"/>
          <w:b/>
          <w:i/>
          <w:color w:val="000000"/>
          <w:kern w:val="0"/>
          <w:sz w:val="24"/>
          <w:szCs w:val="24"/>
          <w:lang w:val="en-GB" w:eastAsia="en-IN"/>
          <w14:ligatures w14:val="none"/>
        </w:rPr>
        <w:t>(Refer to figure 2.9)</w:t>
      </w:r>
      <w:r w:rsidRPr="00AF0411">
        <w:rPr>
          <w:rFonts w:ascii="Times New Roman" w:eastAsia="Times New Roman" w:hAnsi="Times New Roman" w:cs="Times New Roman"/>
          <w:color w:val="000000"/>
          <w:kern w:val="0"/>
          <w:sz w:val="24"/>
          <w:szCs w:val="24"/>
          <w:lang w:val="en-GB" w:eastAsia="en-IN"/>
          <w14:ligatures w14:val="none"/>
        </w:rPr>
        <w:t xml:space="preserve">. Although, this decline is very natural as the platforms of e-commerce </w:t>
      </w:r>
      <w:proofErr w:type="gramStart"/>
      <w:r w:rsidRPr="00AF0411">
        <w:rPr>
          <w:rFonts w:ascii="Times New Roman" w:eastAsia="Times New Roman" w:hAnsi="Times New Roman" w:cs="Times New Roman"/>
          <w:color w:val="000000"/>
          <w:kern w:val="0"/>
          <w:sz w:val="24"/>
          <w:szCs w:val="24"/>
          <w:lang w:val="en-GB" w:eastAsia="en-IN"/>
          <w14:ligatures w14:val="none"/>
        </w:rPr>
        <w:t>have the ability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provide a wide range of choices reading the quality and price of the product and even provides the service of home delivery, which is not possible for the traditional retailer stores. As per the research of Simone and </w:t>
      </w:r>
      <w:proofErr w:type="spellStart"/>
      <w:r w:rsidRPr="00AF0411">
        <w:rPr>
          <w:rFonts w:ascii="Times New Roman" w:eastAsia="Times New Roman" w:hAnsi="Times New Roman" w:cs="Times New Roman"/>
          <w:color w:val="000000"/>
          <w:kern w:val="0"/>
          <w:sz w:val="24"/>
          <w:szCs w:val="24"/>
          <w:lang w:val="en-GB" w:eastAsia="en-IN"/>
          <w14:ligatures w14:val="none"/>
        </w:rPr>
        <w:t>Sabbadin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(2017), in the post pandemic period, the Indian consumers have been dramatically turning towards the online shopping facilities in terms of safety and particularity of purchasing products and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services. However, the traditional retailers are also facing problems such as high maintenance to running a store, weather challenges and much more, which also make them to quit their traditional business format and move towards the Omni channel retailing strategy.     </w:t>
      </w:r>
    </w:p>
    <w:p w14:paraId="7A60F84C"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50" w:name="_heading=h.3j2qqm3" w:colFirst="0" w:colLast="0"/>
      <w:bookmarkEnd w:id="50"/>
      <w:r w:rsidRPr="00AF0411">
        <w:rPr>
          <w:rFonts w:ascii="Times New Roman" w:eastAsia="Times New Roman" w:hAnsi="Times New Roman" w:cs="Times New Roman"/>
          <w:b/>
          <w:i/>
          <w:color w:val="000000"/>
          <w:kern w:val="0"/>
          <w:sz w:val="26"/>
          <w:szCs w:val="26"/>
          <w:lang w:val="en-GB" w:eastAsia="en-IN"/>
          <w14:ligatures w14:val="none"/>
        </w:rPr>
        <w:t xml:space="preserve">2.5 Impact of employment and technology adoption by Indian Retail unit Post Covid-19 </w:t>
      </w:r>
    </w:p>
    <w:p w14:paraId="75227CC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Covid-19 pandemic has remarkably struck the Indian retail sector. According to the opinion of </w:t>
      </w:r>
      <w:proofErr w:type="spellStart"/>
      <w:r w:rsidRPr="00AF0411">
        <w:rPr>
          <w:rFonts w:ascii="Times New Roman" w:eastAsia="Times New Roman" w:hAnsi="Times New Roman" w:cs="Times New Roman"/>
          <w:color w:val="000000"/>
          <w:kern w:val="0"/>
          <w:sz w:val="24"/>
          <w:szCs w:val="24"/>
          <w:lang w:val="en-GB" w:eastAsia="en-IN"/>
          <w14:ligatures w14:val="none"/>
        </w:rPr>
        <w:t>Kolluru</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t>et al.</w:t>
      </w:r>
      <w:r w:rsidRPr="00AF0411">
        <w:rPr>
          <w:rFonts w:ascii="Times New Roman" w:eastAsia="Times New Roman" w:hAnsi="Times New Roman" w:cs="Times New Roman"/>
          <w:color w:val="000000"/>
          <w:kern w:val="0"/>
          <w:sz w:val="24"/>
          <w:szCs w:val="24"/>
          <w:lang w:val="en-GB" w:eastAsia="en-IN"/>
          <w14:ligatures w14:val="none"/>
        </w:rPr>
        <w:t xml:space="preserve"> (2021), retail companies have been able to embrace changing situations with some grappling to endure functionality. Furthermore, with the diminution and accessibility of vaccines, the retail sector is anticipated to recuperate. The pandemic has had a noteworthy impact on employment in the Indian retail sector. According to the report of Amankwah-Amoah </w:t>
      </w:r>
      <w:r w:rsidRPr="00AF0411">
        <w:rPr>
          <w:rFonts w:ascii="Times New Roman" w:eastAsia="Times New Roman" w:hAnsi="Times New Roman" w:cs="Times New Roman"/>
          <w:i/>
          <w:color w:val="000000"/>
          <w:kern w:val="0"/>
          <w:sz w:val="24"/>
          <w:szCs w:val="24"/>
          <w:lang w:val="en-GB" w:eastAsia="en-IN"/>
          <w14:ligatures w14:val="none"/>
        </w:rPr>
        <w:t>et al.</w:t>
      </w:r>
      <w:r w:rsidRPr="00AF0411">
        <w:rPr>
          <w:rFonts w:ascii="Times New Roman" w:eastAsia="Times New Roman" w:hAnsi="Times New Roman" w:cs="Times New Roman"/>
          <w:color w:val="000000"/>
          <w:kern w:val="0"/>
          <w:sz w:val="24"/>
          <w:szCs w:val="24"/>
          <w:lang w:val="en-GB" w:eastAsia="en-IN"/>
          <w14:ligatures w14:val="none"/>
        </w:rPr>
        <w:t xml:space="preserve"> (2021), the </w:t>
      </w:r>
      <w:r w:rsidRPr="00AF0411">
        <w:rPr>
          <w:rFonts w:ascii="Times New Roman" w:eastAsia="Times New Roman" w:hAnsi="Times New Roman" w:cs="Times New Roman"/>
          <w:b/>
          <w:i/>
          <w:color w:val="000000"/>
          <w:kern w:val="0"/>
          <w:sz w:val="24"/>
          <w:szCs w:val="24"/>
          <w:lang w:val="en-GB" w:eastAsia="en-IN"/>
          <w14:ligatures w14:val="none"/>
        </w:rPr>
        <w:t>Centre for Monitoring Indian Economy or CMIE</w:t>
      </w:r>
      <w:r w:rsidRPr="00AF0411">
        <w:rPr>
          <w:rFonts w:ascii="Times New Roman" w:eastAsia="Times New Roman" w:hAnsi="Times New Roman" w:cs="Times New Roman"/>
          <w:color w:val="000000"/>
          <w:kern w:val="0"/>
          <w:sz w:val="24"/>
          <w:szCs w:val="24"/>
          <w:lang w:val="en-GB" w:eastAsia="en-IN"/>
          <w14:ligatures w14:val="none"/>
        </w:rPr>
        <w:t xml:space="preserve">, India lost 1.77 core jobs in April 2020 alone. The retail sector was one of the worst-hit quarters with many organisations shutting down stores and axing off workers. However, as the economy recovers, the ritual sector is expected to start reviving employees.   </w:t>
      </w:r>
    </w:p>
    <w:p w14:paraId="471A0A8E"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0D06E3DA" wp14:editId="5C5FEA0D">
            <wp:extent cx="5731200" cy="3492500"/>
            <wp:effectExtent l="25400" t="25400" r="25400" b="25400"/>
            <wp:docPr id="155"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4"/>
                    <a:srcRect/>
                    <a:stretch>
                      <a:fillRect/>
                    </a:stretch>
                  </pic:blipFill>
                  <pic:spPr>
                    <a:xfrm>
                      <a:off x="0" y="0"/>
                      <a:ext cx="5731200" cy="3492500"/>
                    </a:xfrm>
                    <a:prstGeom prst="rect">
                      <a:avLst/>
                    </a:prstGeom>
                    <a:ln w="25400">
                      <a:solidFill>
                        <a:srgbClr val="000000"/>
                      </a:solidFill>
                      <a:prstDash val="solid"/>
                    </a:ln>
                  </pic:spPr>
                </pic:pic>
              </a:graphicData>
            </a:graphic>
          </wp:inline>
        </w:drawing>
      </w:r>
    </w:p>
    <w:p w14:paraId="4D13B3D7"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51" w:name="_heading=h.rd9iump31o9e" w:colFirst="0" w:colLast="0"/>
      <w:bookmarkStart w:id="52" w:name="_Toc137657317"/>
      <w:bookmarkEnd w:id="51"/>
      <w:r w:rsidRPr="00AF0411">
        <w:rPr>
          <w:rFonts w:ascii="Times New Roman" w:eastAsia="Times New Roman" w:hAnsi="Times New Roman" w:cs="Times New Roman"/>
          <w:color w:val="000000"/>
          <w:kern w:val="0"/>
          <w:sz w:val="24"/>
          <w:szCs w:val="24"/>
          <w:lang w:val="en-GB" w:eastAsia="en-IN"/>
          <w14:ligatures w14:val="none"/>
        </w:rPr>
        <w:t>Figure 2.10: Impact of employment due to COVID-19 pandemic-India</w:t>
      </w:r>
      <w:bookmarkEnd w:id="52"/>
    </w:p>
    <w:p w14:paraId="07E7192C"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Statista, 2022)</w:t>
      </w:r>
    </w:p>
    <w:p w14:paraId="47BD6D3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According to Statista (2022), in April 2020, throughout the COVID-19 pandemic, seniority of Indian urban youth announced that working hours had been reduced. In Chennai, around 17% of the interviewee reported a massive reduction in remuneration which was the highest among other cities. Furthermore, 5% of the surveyed urban youth had lost jobs at that peak time </w:t>
      </w:r>
      <w:r w:rsidRPr="00AF0411">
        <w:rPr>
          <w:rFonts w:ascii="Times New Roman" w:eastAsia="Times New Roman" w:hAnsi="Times New Roman" w:cs="Times New Roman"/>
          <w:b/>
          <w:i/>
          <w:color w:val="000000"/>
          <w:kern w:val="0"/>
          <w:sz w:val="24"/>
          <w:szCs w:val="24"/>
          <w:lang w:val="en-GB" w:eastAsia="en-IN"/>
          <w14:ligatures w14:val="none"/>
        </w:rPr>
        <w:t xml:space="preserve">(Refer to Figure 2.10). </w:t>
      </w:r>
      <w:r w:rsidRPr="00AF0411">
        <w:rPr>
          <w:rFonts w:ascii="Times New Roman" w:eastAsia="Times New Roman" w:hAnsi="Times New Roman" w:cs="Times New Roman"/>
          <w:color w:val="000000"/>
          <w:kern w:val="0"/>
          <w:sz w:val="24"/>
          <w:szCs w:val="24"/>
          <w:lang w:val="en-GB" w:eastAsia="en-IN"/>
          <w14:ligatures w14:val="none"/>
        </w:rPr>
        <w:t xml:space="preserve">One of the principal provocations for retail organisation post covid-19 will be to stabilise the necessity for enlarged productivity with the requirement for employee safety. 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Debata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Patnaik, and Mishra (2020), retailers will have to take estimates to secure the safety of workers and must bestow </w:t>
      </w:r>
      <w:r w:rsidRPr="00AF0411">
        <w:rPr>
          <w:rFonts w:ascii="Times New Roman" w:eastAsia="Times New Roman" w:hAnsi="Times New Roman" w:cs="Times New Roman"/>
          <w:b/>
          <w:i/>
          <w:color w:val="000000"/>
          <w:kern w:val="0"/>
          <w:sz w:val="24"/>
          <w:szCs w:val="24"/>
          <w:lang w:val="en-GB" w:eastAsia="en-IN"/>
          <w14:ligatures w14:val="none"/>
        </w:rPr>
        <w:t>personal protective equipment or PPE</w:t>
      </w:r>
      <w:r w:rsidRPr="00AF0411">
        <w:rPr>
          <w:rFonts w:ascii="Times New Roman" w:eastAsia="Times New Roman" w:hAnsi="Times New Roman" w:cs="Times New Roman"/>
          <w:color w:val="000000"/>
          <w:kern w:val="0"/>
          <w:sz w:val="24"/>
          <w:szCs w:val="24"/>
          <w:lang w:val="en-GB" w:eastAsia="en-IN"/>
          <w14:ligatures w14:val="none"/>
        </w:rPr>
        <w:t xml:space="preserve"> and execute social distancing measures. </w:t>
      </w:r>
    </w:p>
    <w:p w14:paraId="49130A8E"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Impact on Employment</w:t>
      </w:r>
    </w:p>
    <w:p w14:paraId="7A88B8E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epidemic has hastened the retail sector in India's use of technology.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adapt to changing consumer preferences, retailers have been forced to quickly implement technology like mobile applications, online marketplaces, and contactless payment methods. </w:t>
      </w:r>
      <w:proofErr w:type="gramStart"/>
      <w:r w:rsidRPr="00AF0411">
        <w:rPr>
          <w:rFonts w:ascii="Times New Roman" w:eastAsia="Times New Roman" w:hAnsi="Times New Roman" w:cs="Times New Roman"/>
          <w:color w:val="000000"/>
          <w:kern w:val="0"/>
          <w:sz w:val="24"/>
          <w:szCs w:val="24"/>
          <w:lang w:val="en-GB" w:eastAsia="en-IN"/>
          <w14:ligatures w14:val="none"/>
        </w:rPr>
        <w:t>A number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retail activities, including supply chain management and inventory management, have been automated as a result of technology adoption. Increased operational efficiency in the retail sector is another result of technology use. With better inventory and supply chain management, retailers can now operate more profitably and at lower cost. The retail sector in India has improved consumer experience </w:t>
      </w:r>
      <w:proofErr w:type="gramStart"/>
      <w:r w:rsidRPr="00AF0411">
        <w:rPr>
          <w:rFonts w:ascii="Times New Roman" w:eastAsia="Times New Roman" w:hAnsi="Times New Roman" w:cs="Times New Roman"/>
          <w:color w:val="000000"/>
          <w:kern w:val="0"/>
          <w:sz w:val="24"/>
          <w:szCs w:val="24"/>
          <w:lang w:val="en-GB" w:eastAsia="en-IN"/>
          <w14:ligatures w14:val="none"/>
        </w:rPr>
        <w:t>as a result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technology use. The impact of Covid-19 in the Indian retail sector has been binary. 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Mcneill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on one hand, there has been a gush in demand for indispensable goods that include groceries and personal hygiene products and on the other hand, the request for non-essential items such as clothing, footwear and electronics has reduced effectively. </w:t>
      </w:r>
    </w:p>
    <w:p w14:paraId="6A2B905F"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66A2D5FA" wp14:editId="0FF7CF2F">
            <wp:extent cx="5731200" cy="2667000"/>
            <wp:effectExtent l="25400" t="25400" r="25400" b="25400"/>
            <wp:docPr id="15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5"/>
                    <a:srcRect/>
                    <a:stretch>
                      <a:fillRect/>
                    </a:stretch>
                  </pic:blipFill>
                  <pic:spPr>
                    <a:xfrm>
                      <a:off x="0" y="0"/>
                      <a:ext cx="5731200" cy="2667000"/>
                    </a:xfrm>
                    <a:prstGeom prst="rect">
                      <a:avLst/>
                    </a:prstGeom>
                    <a:ln w="25400">
                      <a:solidFill>
                        <a:srgbClr val="000000"/>
                      </a:solidFill>
                      <a:prstDash val="solid"/>
                    </a:ln>
                  </pic:spPr>
                </pic:pic>
              </a:graphicData>
            </a:graphic>
          </wp:inline>
        </w:drawing>
      </w:r>
    </w:p>
    <w:p w14:paraId="244E8DEA"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53" w:name="_heading=h.q2e4auiz51z" w:colFirst="0" w:colLast="0"/>
      <w:bookmarkStart w:id="54" w:name="_Toc137657318"/>
      <w:bookmarkEnd w:id="53"/>
      <w:r w:rsidRPr="00AF0411">
        <w:rPr>
          <w:rFonts w:ascii="Times New Roman" w:eastAsia="Times New Roman" w:hAnsi="Times New Roman" w:cs="Times New Roman"/>
          <w:color w:val="000000"/>
          <w:kern w:val="0"/>
          <w:sz w:val="24"/>
          <w:szCs w:val="24"/>
          <w:lang w:val="en-GB" w:eastAsia="en-IN"/>
          <w14:ligatures w14:val="none"/>
        </w:rPr>
        <w:t>Figure 2.11: Unemployment and job loss in Indian economy during Covid-19</w:t>
      </w:r>
      <w:bookmarkEnd w:id="54"/>
    </w:p>
    <w:p w14:paraId="74A71815"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Mehta, 2020)</w:t>
      </w:r>
    </w:p>
    <w:p w14:paraId="4953C1C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According to Mehta (2020), occupational analysis shows that there are</w:t>
      </w:r>
      <w:r w:rsidRPr="00AF0411">
        <w:rPr>
          <w:rFonts w:ascii="Times New Roman" w:eastAsia="Times New Roman" w:hAnsi="Times New Roman" w:cs="Times New Roman"/>
          <w:b/>
          <w:i/>
          <w:color w:val="000000"/>
          <w:kern w:val="0"/>
          <w:sz w:val="24"/>
          <w:szCs w:val="24"/>
          <w:lang w:val="en-GB" w:eastAsia="en-IN"/>
          <w14:ligatures w14:val="none"/>
        </w:rPr>
        <w:t xml:space="preserve"> 10 highly perilous professions</w:t>
      </w:r>
      <w:r w:rsidRPr="00AF0411">
        <w:rPr>
          <w:rFonts w:ascii="Times New Roman" w:eastAsia="Times New Roman" w:hAnsi="Times New Roman" w:cs="Times New Roman"/>
          <w:color w:val="000000"/>
          <w:kern w:val="0"/>
          <w:sz w:val="24"/>
          <w:szCs w:val="24"/>
          <w:lang w:val="en-GB" w:eastAsia="en-IN"/>
          <w14:ligatures w14:val="none"/>
        </w:rPr>
        <w:t xml:space="preserve"> in urban areas in which approximately </w:t>
      </w:r>
      <w:r w:rsidRPr="00AF0411">
        <w:rPr>
          <w:rFonts w:ascii="Times New Roman" w:eastAsia="Times New Roman" w:hAnsi="Times New Roman" w:cs="Times New Roman"/>
          <w:b/>
          <w:i/>
          <w:color w:val="000000"/>
          <w:kern w:val="0"/>
          <w:sz w:val="24"/>
          <w:szCs w:val="24"/>
          <w:lang w:val="en-GB" w:eastAsia="en-IN"/>
          <w14:ligatures w14:val="none"/>
        </w:rPr>
        <w:t xml:space="preserve">40 million </w:t>
      </w:r>
      <w:r w:rsidRPr="00AF0411">
        <w:rPr>
          <w:rFonts w:ascii="Times New Roman" w:eastAsia="Times New Roman" w:hAnsi="Times New Roman" w:cs="Times New Roman"/>
          <w:color w:val="000000"/>
          <w:kern w:val="0"/>
          <w:sz w:val="24"/>
          <w:szCs w:val="24"/>
          <w:lang w:val="en-GB" w:eastAsia="en-IN"/>
          <w14:ligatures w14:val="none"/>
        </w:rPr>
        <w:t xml:space="preserve">employees are waged. These jobs incorporate small shops and campaigners </w:t>
      </w:r>
      <w:r w:rsidRPr="00AF0411">
        <w:rPr>
          <w:rFonts w:ascii="Times New Roman" w:eastAsia="Times New Roman" w:hAnsi="Times New Roman" w:cs="Times New Roman"/>
          <w:b/>
          <w:i/>
          <w:color w:val="000000"/>
          <w:kern w:val="0"/>
          <w:sz w:val="24"/>
          <w:szCs w:val="24"/>
          <w:lang w:val="en-GB" w:eastAsia="en-IN"/>
          <w14:ligatures w14:val="none"/>
        </w:rPr>
        <w:t>13 million,</w:t>
      </w:r>
      <w:r w:rsidRPr="00AF0411">
        <w:rPr>
          <w:rFonts w:ascii="Times New Roman" w:eastAsia="Times New Roman" w:hAnsi="Times New Roman" w:cs="Times New Roman"/>
          <w:color w:val="000000"/>
          <w:kern w:val="0"/>
          <w:sz w:val="24"/>
          <w:szCs w:val="24"/>
          <w:lang w:val="en-GB" w:eastAsia="en-IN"/>
          <w14:ligatures w14:val="none"/>
        </w:rPr>
        <w:t xml:space="preserve"> construction labourers of manufacturing and transportation </w:t>
      </w:r>
      <w:r w:rsidRPr="00AF0411">
        <w:rPr>
          <w:rFonts w:ascii="Times New Roman" w:eastAsia="Times New Roman" w:hAnsi="Times New Roman" w:cs="Times New Roman"/>
          <w:b/>
          <w:i/>
          <w:color w:val="000000"/>
          <w:kern w:val="0"/>
          <w:sz w:val="24"/>
          <w:szCs w:val="24"/>
          <w:lang w:val="en-GB" w:eastAsia="en-IN"/>
          <w14:ligatures w14:val="none"/>
        </w:rPr>
        <w:t>12 million</w:t>
      </w:r>
      <w:r w:rsidRPr="00AF0411">
        <w:rPr>
          <w:rFonts w:ascii="Times New Roman" w:eastAsia="Times New Roman" w:hAnsi="Times New Roman" w:cs="Times New Roman"/>
          <w:color w:val="000000"/>
          <w:kern w:val="0"/>
          <w:sz w:val="24"/>
          <w:szCs w:val="24"/>
          <w:lang w:val="en-GB" w:eastAsia="en-IN"/>
          <w14:ligatures w14:val="none"/>
        </w:rPr>
        <w:t>, domestic assistants’</w:t>
      </w:r>
      <w:r w:rsidRPr="00AF0411">
        <w:rPr>
          <w:rFonts w:ascii="Times New Roman" w:eastAsia="Times New Roman" w:hAnsi="Times New Roman" w:cs="Times New Roman"/>
          <w:b/>
          <w:i/>
          <w:color w:val="000000"/>
          <w:kern w:val="0"/>
          <w:sz w:val="24"/>
          <w:szCs w:val="24"/>
          <w:lang w:val="en-GB" w:eastAsia="en-IN"/>
          <w14:ligatures w14:val="none"/>
        </w:rPr>
        <w:t xml:space="preserve"> 3 million,</w:t>
      </w:r>
      <w:r w:rsidRPr="00AF0411">
        <w:rPr>
          <w:rFonts w:ascii="Times New Roman" w:eastAsia="Times New Roman" w:hAnsi="Times New Roman" w:cs="Times New Roman"/>
          <w:color w:val="000000"/>
          <w:kern w:val="0"/>
          <w:sz w:val="24"/>
          <w:szCs w:val="24"/>
          <w:lang w:val="en-GB" w:eastAsia="en-IN"/>
          <w14:ligatures w14:val="none"/>
        </w:rPr>
        <w:t xml:space="preserve"> housekeeping and restaurant service workers </w:t>
      </w:r>
      <w:r w:rsidRPr="00AF0411">
        <w:rPr>
          <w:rFonts w:ascii="Times New Roman" w:eastAsia="Times New Roman" w:hAnsi="Times New Roman" w:cs="Times New Roman"/>
          <w:b/>
          <w:i/>
          <w:color w:val="000000"/>
          <w:kern w:val="0"/>
          <w:sz w:val="24"/>
          <w:szCs w:val="24"/>
          <w:lang w:val="en-GB" w:eastAsia="en-IN"/>
          <w14:ligatures w14:val="none"/>
        </w:rPr>
        <w:t>3 million</w:t>
      </w:r>
      <w:r w:rsidRPr="00AF0411">
        <w:rPr>
          <w:rFonts w:ascii="Times New Roman" w:eastAsia="Times New Roman" w:hAnsi="Times New Roman" w:cs="Times New Roman"/>
          <w:color w:val="000000"/>
          <w:kern w:val="0"/>
          <w:sz w:val="24"/>
          <w:szCs w:val="24"/>
          <w:lang w:val="en-GB" w:eastAsia="en-IN"/>
          <w14:ligatures w14:val="none"/>
        </w:rPr>
        <w:t xml:space="preserve">, painters and building cleaners </w:t>
      </w:r>
      <w:r w:rsidRPr="00AF0411">
        <w:rPr>
          <w:rFonts w:ascii="Times New Roman" w:eastAsia="Times New Roman" w:hAnsi="Times New Roman" w:cs="Times New Roman"/>
          <w:b/>
          <w:i/>
          <w:color w:val="000000"/>
          <w:kern w:val="0"/>
          <w:sz w:val="24"/>
          <w:szCs w:val="24"/>
          <w:lang w:val="en-GB" w:eastAsia="en-IN"/>
          <w14:ligatures w14:val="none"/>
        </w:rPr>
        <w:t>3 million</w:t>
      </w:r>
      <w:r w:rsidRPr="00AF0411">
        <w:rPr>
          <w:rFonts w:ascii="Times New Roman" w:eastAsia="Times New Roman" w:hAnsi="Times New Roman" w:cs="Times New Roman"/>
          <w:color w:val="000000"/>
          <w:kern w:val="0"/>
          <w:sz w:val="24"/>
          <w:szCs w:val="24"/>
          <w:lang w:val="en-GB" w:eastAsia="en-IN"/>
          <w14:ligatures w14:val="none"/>
        </w:rPr>
        <w:t>, stall and market salespeople</w:t>
      </w:r>
      <w:r w:rsidRPr="00AF0411">
        <w:rPr>
          <w:rFonts w:ascii="Times New Roman" w:eastAsia="Times New Roman" w:hAnsi="Times New Roman" w:cs="Times New Roman"/>
          <w:b/>
          <w:i/>
          <w:color w:val="000000"/>
          <w:kern w:val="0"/>
          <w:sz w:val="24"/>
          <w:szCs w:val="24"/>
          <w:lang w:val="en-GB" w:eastAsia="en-IN"/>
          <w14:ligatures w14:val="none"/>
        </w:rPr>
        <w:t xml:space="preserve"> 2 million</w:t>
      </w:r>
      <w:r w:rsidRPr="00AF0411">
        <w:rPr>
          <w:rFonts w:ascii="Times New Roman" w:eastAsia="Times New Roman" w:hAnsi="Times New Roman" w:cs="Times New Roman"/>
          <w:color w:val="000000"/>
          <w:kern w:val="0"/>
          <w:sz w:val="24"/>
          <w:szCs w:val="24"/>
          <w:lang w:val="en-GB" w:eastAsia="en-IN"/>
          <w14:ligatures w14:val="none"/>
        </w:rPr>
        <w:t>, street traders</w:t>
      </w:r>
      <w:r w:rsidRPr="00AF0411">
        <w:rPr>
          <w:rFonts w:ascii="Times New Roman" w:eastAsia="Times New Roman" w:hAnsi="Times New Roman" w:cs="Times New Roman"/>
          <w:b/>
          <w:i/>
          <w:color w:val="000000"/>
          <w:kern w:val="0"/>
          <w:sz w:val="24"/>
          <w:szCs w:val="24"/>
          <w:lang w:val="en-GB" w:eastAsia="en-IN"/>
          <w14:ligatures w14:val="none"/>
        </w:rPr>
        <w:t xml:space="preserve"> 2 million</w:t>
      </w:r>
      <w:r w:rsidRPr="00AF0411">
        <w:rPr>
          <w:rFonts w:ascii="Times New Roman" w:eastAsia="Times New Roman" w:hAnsi="Times New Roman" w:cs="Times New Roman"/>
          <w:color w:val="000000"/>
          <w:kern w:val="0"/>
          <w:sz w:val="24"/>
          <w:szCs w:val="24"/>
          <w:lang w:val="en-GB" w:eastAsia="en-IN"/>
          <w14:ligatures w14:val="none"/>
        </w:rPr>
        <w:t xml:space="preserve"> and garbage collectors </w:t>
      </w:r>
      <w:r w:rsidRPr="00AF0411">
        <w:rPr>
          <w:rFonts w:ascii="Times New Roman" w:eastAsia="Times New Roman" w:hAnsi="Times New Roman" w:cs="Times New Roman"/>
          <w:b/>
          <w:i/>
          <w:color w:val="000000"/>
          <w:kern w:val="0"/>
          <w:sz w:val="24"/>
          <w:szCs w:val="24"/>
          <w:lang w:val="en-GB" w:eastAsia="en-IN"/>
          <w14:ligatures w14:val="none"/>
        </w:rPr>
        <w:t>1 million</w:t>
      </w:r>
      <w:r w:rsidRPr="00AF0411">
        <w:rPr>
          <w:rFonts w:ascii="Times New Roman" w:eastAsia="Times New Roman" w:hAnsi="Times New Roman" w:cs="Times New Roman"/>
          <w:color w:val="000000"/>
          <w:kern w:val="0"/>
          <w:sz w:val="24"/>
          <w:szCs w:val="24"/>
          <w:lang w:val="en-GB" w:eastAsia="en-IN"/>
          <w14:ligatures w14:val="none"/>
        </w:rPr>
        <w:t>. According to Bardhan, Byrd, and Boyd (2023), as the country continues to fight the pandemic, retailers have been executed to embrace the changing market vigorously. Additionally, many have shifted pivot to e-commerce platforms which have observed massive development during the pandemic. Retailers have also adopted new safety treaties such as contactless delivery and pickup to secure the safety of consumers and employees (</w:t>
      </w:r>
      <w:r w:rsidRPr="00AF0411">
        <w:rPr>
          <w:rFonts w:ascii="Times New Roman" w:eastAsia="Times New Roman" w:hAnsi="Times New Roman" w:cs="Times New Roman"/>
          <w:b/>
          <w:i/>
          <w:color w:val="000000"/>
          <w:kern w:val="0"/>
          <w:sz w:val="24"/>
          <w:szCs w:val="24"/>
          <w:lang w:val="en-GB" w:eastAsia="en-IN"/>
          <w14:ligatures w14:val="none"/>
        </w:rPr>
        <w:t>Refer to Figure 2.11)</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2D3EF67F"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Technology Adoption</w:t>
      </w:r>
    </w:p>
    <w:p w14:paraId="638326D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Habib and </w:t>
      </w:r>
      <w:proofErr w:type="spellStart"/>
      <w:r w:rsidRPr="00AF0411">
        <w:rPr>
          <w:rFonts w:ascii="Times New Roman" w:eastAsia="Times New Roman" w:hAnsi="Times New Roman" w:cs="Times New Roman"/>
          <w:color w:val="000000"/>
          <w:kern w:val="0"/>
          <w:sz w:val="24"/>
          <w:szCs w:val="24"/>
          <w:lang w:val="en-GB" w:eastAsia="en-IN"/>
          <w14:ligatures w14:val="none"/>
        </w:rPr>
        <w:t>Hamadneh</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the covid-19 pandemic has had a significant impact on the retail industry in India with many businesses grappling to get through in the face of lockdowns, supply chain disturbance, and reduced consumer demand. Furthermore, the calamity has also hastened the assumption of technology in the retail sector as businesses look for ways to embrace the new competitive landscape in a rapidly swapping market. One of the major technology trends in Indian retail post-Covid-19 is the adoption of e-commerce and online retail platforms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(Gao et al., 2023).  Respectively, brick and motors stores were forced to close or operate under strict reduction and many businesses have turned to online channels to reach consumers and maintain sales. This trend is likely to continue even as the pandemic abates with many consumers now accustomed to the convenience and safety of online shopping. Furthermore, a technology trend that is likely to gain adhesion in the Indian retail sector is contactless payment systems (Gao et al., 2023). Moreover, with social distancing and hygienic protocols becoming typical, many consumers are looking to avoid physical contact with cash and payment ends. </w:t>
      </w:r>
    </w:p>
    <w:p w14:paraId="397736D1" w14:textId="77777777" w:rsidR="00AF0411" w:rsidRPr="00AF0411" w:rsidRDefault="00AF0411" w:rsidP="00AF0411">
      <w:pPr>
        <w:spacing w:after="0" w:line="360" w:lineRule="auto"/>
        <w:jc w:val="both"/>
        <w:rPr>
          <w:rFonts w:ascii="Times New Roman" w:eastAsia="Times New Roman" w:hAnsi="Times New Roman" w:cs="Times New Roman"/>
          <w:b/>
          <w:i/>
          <w:color w:val="000000"/>
          <w:kern w:val="0"/>
          <w:sz w:val="26"/>
          <w:szCs w:val="26"/>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Furthermore, this has led to increased adoption of digital payment systems such as mobile wallets and QR code payments which can be made without the need for physical contact. Retailers also like to invest in new technologies such as machine learning and artificial intelligence to improve consumer engagement and advance supply chain management (Habib and </w:t>
      </w:r>
      <w:proofErr w:type="spellStart"/>
      <w:r w:rsidRPr="00AF0411">
        <w:rPr>
          <w:rFonts w:ascii="Times New Roman" w:eastAsia="Times New Roman" w:hAnsi="Times New Roman" w:cs="Times New Roman"/>
          <w:color w:val="000000"/>
          <w:kern w:val="0"/>
          <w:sz w:val="24"/>
          <w:szCs w:val="24"/>
          <w:lang w:val="en-GB" w:eastAsia="en-IN"/>
          <w14:ligatures w14:val="none"/>
        </w:rPr>
        <w:t>Hamadneh</w:t>
      </w:r>
      <w:proofErr w:type="spellEnd"/>
      <w:r w:rsidRPr="00AF0411">
        <w:rPr>
          <w:rFonts w:ascii="Times New Roman" w:eastAsia="Times New Roman" w:hAnsi="Times New Roman" w:cs="Times New Roman"/>
          <w:color w:val="000000"/>
          <w:kern w:val="0"/>
          <w:sz w:val="24"/>
          <w:szCs w:val="24"/>
          <w:lang w:val="en-GB" w:eastAsia="en-IN"/>
          <w14:ligatures w14:val="none"/>
        </w:rPr>
        <w:t>, 2021). The pandemic has also highlighted the significance of data analysis in the retail sector with consumer behaviour and partiality changing speedily retailers need to be able to survey large amounts of data to stay frontwards.</w:t>
      </w:r>
    </w:p>
    <w:p w14:paraId="2D7EC8CB"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55" w:name="_heading=h.1y810tw" w:colFirst="0" w:colLast="0"/>
      <w:bookmarkEnd w:id="55"/>
      <w:r w:rsidRPr="00AF0411">
        <w:rPr>
          <w:rFonts w:ascii="Times New Roman" w:eastAsia="Times New Roman" w:hAnsi="Times New Roman" w:cs="Times New Roman"/>
          <w:b/>
          <w:i/>
          <w:color w:val="000000"/>
          <w:kern w:val="0"/>
          <w:sz w:val="26"/>
          <w:szCs w:val="26"/>
          <w:lang w:val="en-GB" w:eastAsia="en-IN"/>
          <w14:ligatures w14:val="none"/>
        </w:rPr>
        <w:t xml:space="preserve">2.6 Evaluation of Growth in the Indian online retail industry and its market size </w:t>
      </w:r>
    </w:p>
    <w:p w14:paraId="73E9D78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e-retail market in India has experienced rapid growth in the last few years as well as the market competition among retailers have also increased. It has been identified by Kumar, Kumar, and Ayodeji (2020) that the success and competitive advantage of any online retail industry greatly depends on the number of visitors it manages to attract.  The internet penetration rate of India has been increasing since 2007 and went up to 48.7% in 2022 from just 4% in 2007 (</w:t>
      </w:r>
      <w:proofErr w:type="spellStart"/>
      <w:r w:rsidRPr="00AF0411">
        <w:rPr>
          <w:rFonts w:ascii="Times New Roman" w:eastAsia="Times New Roman" w:hAnsi="Times New Roman" w:cs="Times New Roman"/>
          <w:color w:val="000000"/>
          <w:kern w:val="0"/>
          <w:sz w:val="24"/>
          <w:szCs w:val="24"/>
          <w:lang w:val="en-GB" w:eastAsia="en-IN"/>
          <w14:ligatures w14:val="none"/>
        </w:rPr>
        <w:t>Basuroy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Therefore, such an increasing rate of penetration has laid a huge impact on the growth of the online retail market in India. </w:t>
      </w:r>
    </w:p>
    <w:p w14:paraId="6CFF4B2F"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30D3FF1D" wp14:editId="4FEEC87C">
            <wp:extent cx="4776788" cy="3054922"/>
            <wp:effectExtent l="25400" t="25400" r="25400" b="25400"/>
            <wp:docPr id="15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6"/>
                    <a:srcRect/>
                    <a:stretch>
                      <a:fillRect/>
                    </a:stretch>
                  </pic:blipFill>
                  <pic:spPr>
                    <a:xfrm>
                      <a:off x="0" y="0"/>
                      <a:ext cx="4776788" cy="3054922"/>
                    </a:xfrm>
                    <a:prstGeom prst="rect">
                      <a:avLst/>
                    </a:prstGeom>
                    <a:ln w="25400">
                      <a:solidFill>
                        <a:srgbClr val="000000"/>
                      </a:solidFill>
                      <a:prstDash val="solid"/>
                    </a:ln>
                  </pic:spPr>
                </pic:pic>
              </a:graphicData>
            </a:graphic>
          </wp:inline>
        </w:drawing>
      </w:r>
    </w:p>
    <w:p w14:paraId="18F439CC"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56" w:name="_heading=h.z3bkzy8b6wkg" w:colFirst="0" w:colLast="0"/>
      <w:bookmarkStart w:id="57" w:name="_Toc137657319"/>
      <w:bookmarkEnd w:id="56"/>
      <w:r w:rsidRPr="00AF0411">
        <w:rPr>
          <w:rFonts w:ascii="Times New Roman" w:eastAsia="Times New Roman" w:hAnsi="Times New Roman" w:cs="Times New Roman"/>
          <w:color w:val="000000"/>
          <w:kern w:val="0"/>
          <w:sz w:val="24"/>
          <w:szCs w:val="24"/>
          <w:lang w:val="en-GB" w:eastAsia="en-IN"/>
          <w14:ligatures w14:val="none"/>
        </w:rPr>
        <w:t>Figure 2.12: Internet penetration rate in India through time</w:t>
      </w:r>
      <w:bookmarkEnd w:id="57"/>
    </w:p>
    <w:p w14:paraId="6C59F3FD"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(Source: </w:t>
      </w:r>
      <w:proofErr w:type="spellStart"/>
      <w:r w:rsidRPr="00AF0411">
        <w:rPr>
          <w:rFonts w:ascii="Times New Roman" w:eastAsia="Times New Roman" w:hAnsi="Times New Roman" w:cs="Times New Roman"/>
          <w:color w:val="000000"/>
          <w:kern w:val="0"/>
          <w:sz w:val="24"/>
          <w:szCs w:val="24"/>
          <w:lang w:val="en-GB" w:eastAsia="en-IN"/>
          <w14:ligatures w14:val="none"/>
        </w:rPr>
        <w:t>Basuroy</w:t>
      </w:r>
      <w:proofErr w:type="spellEnd"/>
      <w:r w:rsidRPr="00AF0411">
        <w:rPr>
          <w:rFonts w:ascii="Times New Roman" w:eastAsia="Times New Roman" w:hAnsi="Times New Roman" w:cs="Times New Roman"/>
          <w:color w:val="000000"/>
          <w:kern w:val="0"/>
          <w:sz w:val="24"/>
          <w:szCs w:val="24"/>
          <w:lang w:val="en-GB" w:eastAsia="en-IN"/>
          <w14:ligatures w14:val="none"/>
        </w:rPr>
        <w:t>, 2023)</w:t>
      </w:r>
    </w:p>
    <w:p w14:paraId="51F2298B"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Moreover, the overall growth of the e-retail market of India has been reported by Minhas (2022), which has shown an overall growth of US$ 74.8 billion in 2022 whereas, the estimated growth of the market could be US$ 350 billion by the year 2030.  Therefore, from the above analysis, it can be comprehended that the e-retail industry of India has experienced continuous growth since 2014 and especially just after the pandemic the industry has undergone a spike from US $ 30 billion in 2020 to US $ 84 billion in 2021 (Minhas, 2022) (</w:t>
      </w:r>
      <w:r w:rsidRPr="00AF0411">
        <w:rPr>
          <w:rFonts w:ascii="Times New Roman" w:eastAsia="Times New Roman" w:hAnsi="Times New Roman" w:cs="Times New Roman"/>
          <w:b/>
          <w:i/>
          <w:color w:val="000000"/>
          <w:kern w:val="0"/>
          <w:sz w:val="24"/>
          <w:szCs w:val="24"/>
          <w:lang w:val="en-GB" w:eastAsia="en-IN"/>
          <w14:ligatures w14:val="none"/>
        </w:rPr>
        <w:t>Refer to Figure 2.12</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5230A46B"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168E2BCB" wp14:editId="6732D00D">
            <wp:extent cx="5731200" cy="3517900"/>
            <wp:effectExtent l="25400" t="25400" r="25400" b="25400"/>
            <wp:docPr id="15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7"/>
                    <a:srcRect/>
                    <a:stretch>
                      <a:fillRect/>
                    </a:stretch>
                  </pic:blipFill>
                  <pic:spPr>
                    <a:xfrm>
                      <a:off x="0" y="0"/>
                      <a:ext cx="5731200" cy="3517900"/>
                    </a:xfrm>
                    <a:prstGeom prst="rect">
                      <a:avLst/>
                    </a:prstGeom>
                    <a:ln w="25400">
                      <a:solidFill>
                        <a:srgbClr val="000000"/>
                      </a:solidFill>
                      <a:prstDash val="solid"/>
                    </a:ln>
                  </pic:spPr>
                </pic:pic>
              </a:graphicData>
            </a:graphic>
          </wp:inline>
        </w:drawing>
      </w:r>
    </w:p>
    <w:p w14:paraId="2F207E6E"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58" w:name="_heading=h.b4sbvfbbr5kz" w:colFirst="0" w:colLast="0"/>
      <w:bookmarkStart w:id="59" w:name="_Toc137657320"/>
      <w:bookmarkEnd w:id="58"/>
      <w:r w:rsidRPr="00AF0411">
        <w:rPr>
          <w:rFonts w:ascii="Times New Roman" w:eastAsia="Times New Roman" w:hAnsi="Times New Roman" w:cs="Times New Roman"/>
          <w:color w:val="000000"/>
          <w:kern w:val="0"/>
          <w:sz w:val="24"/>
          <w:szCs w:val="24"/>
          <w:lang w:val="en-GB" w:eastAsia="en-IN"/>
          <w14:ligatures w14:val="none"/>
        </w:rPr>
        <w:t>Figure 2.13: Market size of the e-retail industry across India</w:t>
      </w:r>
      <w:bookmarkEnd w:id="59"/>
      <w:r w:rsidRPr="00AF0411">
        <w:rPr>
          <w:rFonts w:ascii="Times New Roman" w:eastAsia="Times New Roman" w:hAnsi="Times New Roman" w:cs="Times New Roman"/>
          <w:color w:val="000000"/>
          <w:kern w:val="0"/>
          <w:sz w:val="24"/>
          <w:szCs w:val="24"/>
          <w:lang w:val="en-GB" w:eastAsia="en-IN"/>
          <w14:ligatures w14:val="none"/>
        </w:rPr>
        <w:t xml:space="preserve"> </w:t>
      </w:r>
    </w:p>
    <w:p w14:paraId="0C9F0879"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Minhas, 2022)</w:t>
      </w:r>
    </w:p>
    <w:p w14:paraId="4C14BA8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e-retail sector of India comprises various segments ranging from consumer-to-consumer (C2C), direct-to-consumer (D2C), consumer-to-business (C2B) to business-to-business (B2B), and according to the report of IBEF (2022), the D2C market of the e-retail sector of India has the potential to experience the growth of about US$ 60 billion by the financial year 2027.  On the other hand, the report of </w:t>
      </w:r>
      <w:proofErr w:type="spellStart"/>
      <w:r w:rsidRPr="00AF0411">
        <w:rPr>
          <w:rFonts w:ascii="Times New Roman" w:eastAsia="Times New Roman" w:hAnsi="Times New Roman" w:cs="Times New Roman"/>
          <w:color w:val="000000"/>
          <w:kern w:val="0"/>
          <w:sz w:val="24"/>
          <w:szCs w:val="24"/>
          <w:lang w:val="en-GB" w:eastAsia="en-IN"/>
          <w14:ligatures w14:val="none"/>
        </w:rPr>
        <w:t>Mitter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demonstrated that in the financial year 2023, the e-commerce market of India has shipped over 45 billion parcels and that value can cross to 10 billion in the next five years </w:t>
      </w:r>
      <w:proofErr w:type="gramStart"/>
      <w:r w:rsidRPr="00AF0411">
        <w:rPr>
          <w:rFonts w:ascii="Times New Roman" w:eastAsia="Times New Roman" w:hAnsi="Times New Roman" w:cs="Times New Roman"/>
          <w:color w:val="000000"/>
          <w:kern w:val="0"/>
          <w:sz w:val="24"/>
          <w:szCs w:val="24"/>
          <w:lang w:val="en-GB" w:eastAsia="en-IN"/>
          <w14:ligatures w14:val="none"/>
        </w:rPr>
        <w:t>and also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report demonstrated that the significant growth of e-commerce has experienced in Tier 2+ cities in India. However, the investigation of </w:t>
      </w: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has </w:t>
      </w:r>
      <w:proofErr w:type="gramStart"/>
      <w:r w:rsidRPr="00AF0411">
        <w:rPr>
          <w:rFonts w:ascii="Times New Roman" w:eastAsia="Times New Roman" w:hAnsi="Times New Roman" w:cs="Times New Roman"/>
          <w:color w:val="000000"/>
          <w:kern w:val="0"/>
          <w:sz w:val="24"/>
          <w:szCs w:val="24"/>
          <w:lang w:val="en-GB" w:eastAsia="en-IN"/>
          <w14:ligatures w14:val="none"/>
        </w:rPr>
        <w:t>come to the conclusion</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that in the post-pandemic period, the growth of the e-retail industry has experienced a bloom because after the pandemic the e-retail industry has not become limited to traditional websites only. Rather the retailers and major players of the e-retail sector have developed their own smart-phone based applications for easing accessibility and shopping (</w:t>
      </w:r>
      <w:r w:rsidRPr="00AF0411">
        <w:rPr>
          <w:rFonts w:ascii="Times New Roman" w:eastAsia="Times New Roman" w:hAnsi="Times New Roman" w:cs="Times New Roman"/>
          <w:b/>
          <w:i/>
          <w:color w:val="000000"/>
          <w:kern w:val="0"/>
          <w:sz w:val="24"/>
          <w:szCs w:val="24"/>
          <w:lang w:val="en-GB" w:eastAsia="en-IN"/>
          <w14:ligatures w14:val="none"/>
        </w:rPr>
        <w:t>Refer to Figure 2.13</w:t>
      </w:r>
      <w:r w:rsidRPr="00AF0411">
        <w:rPr>
          <w:rFonts w:ascii="Times New Roman" w:eastAsia="Times New Roman" w:hAnsi="Times New Roman" w:cs="Times New Roman"/>
          <w:color w:val="000000"/>
          <w:kern w:val="0"/>
          <w:sz w:val="24"/>
          <w:szCs w:val="24"/>
          <w:lang w:val="en-GB" w:eastAsia="en-IN"/>
          <w14:ligatures w14:val="none"/>
        </w:rPr>
        <w:t xml:space="preserve">). Hence, comparing the pre-pandemic and post-pandemic e-retail market of India, a perspective can emerge that although the facilitation of the e-retail industry of India has been accomplished due to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the extensive rate of Internet penetration, the blooming of the e-retail industry </w:t>
      </w:r>
      <w:proofErr w:type="gramStart"/>
      <w:r w:rsidRPr="00AF0411">
        <w:rPr>
          <w:rFonts w:ascii="Times New Roman" w:eastAsia="Times New Roman" w:hAnsi="Times New Roman" w:cs="Times New Roman"/>
          <w:color w:val="000000"/>
          <w:kern w:val="0"/>
          <w:sz w:val="24"/>
          <w:szCs w:val="24"/>
          <w:lang w:val="en-GB" w:eastAsia="en-IN"/>
          <w14:ligatures w14:val="none"/>
        </w:rPr>
        <w:t>actually can</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be seen during and post-pandemic time. Furthermore, Figure 2.12 shows that in 2019, the internet penetration rate was higher by nearly 50% but in Figure 2.13 it can be visualised that in 2020, the market size of the e-retail industry was almost $ 30 billion whereas, in 2021, the value has become $84 million. Hence, the e-retail industry of India has experienced extensive growth during the post-pandemic period. </w:t>
      </w:r>
    </w:p>
    <w:p w14:paraId="5244020A"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Therefore, it can be inferred from the above data that the increasing popularity of lower ASP (Average Selling Price) platforms such as Amazon, Flipkart, and </w:t>
      </w:r>
      <w:proofErr w:type="spellStart"/>
      <w:r w:rsidRPr="00AF0411">
        <w:rPr>
          <w:rFonts w:ascii="Times New Roman" w:eastAsia="Times New Roman" w:hAnsi="Times New Roman" w:cs="Times New Roman"/>
          <w:color w:val="000000"/>
          <w:kern w:val="0"/>
          <w:sz w:val="24"/>
          <w:szCs w:val="24"/>
          <w:lang w:val="en-GB" w:eastAsia="en-IN"/>
          <w14:ligatures w14:val="none"/>
        </w:rPr>
        <w:t>Meesho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are the reason for the huge growth of the e-retail sector in substantial share in the market. In the contradiction, </w:t>
      </w:r>
      <w:proofErr w:type="gramStart"/>
      <w:r w:rsidRPr="00AF0411">
        <w:rPr>
          <w:rFonts w:ascii="Times New Roman" w:eastAsia="Times New Roman" w:hAnsi="Times New Roman" w:cs="Times New Roman"/>
          <w:color w:val="000000"/>
          <w:kern w:val="0"/>
          <w:sz w:val="24"/>
          <w:szCs w:val="24"/>
          <w:lang w:val="en-GB" w:eastAsia="en-IN"/>
          <w14:ligatures w14:val="none"/>
        </w:rPr>
        <w:t>Khosla</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Kumar (2017), stated that increasing accessibility of smartphones and extension on the internet in rural areas also has boosted the augmentation of the base of internet users that contributed effectively to bridging the gap between actual buyers and potential online purchasers and along with that the demographic dividend incorporated in the nation has also favoured and encouraged the growth of e-commerce. </w:t>
      </w:r>
    </w:p>
    <w:p w14:paraId="160F1A4B"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60" w:name="_heading=h.4i7ojhp" w:colFirst="0" w:colLast="0"/>
      <w:bookmarkEnd w:id="60"/>
      <w:r w:rsidRPr="00AF0411">
        <w:rPr>
          <w:rFonts w:ascii="Times New Roman" w:eastAsia="Times New Roman" w:hAnsi="Times New Roman" w:cs="Times New Roman"/>
          <w:b/>
          <w:i/>
          <w:color w:val="000000"/>
          <w:kern w:val="0"/>
          <w:sz w:val="26"/>
          <w:szCs w:val="26"/>
          <w:lang w:val="en-GB" w:eastAsia="en-IN"/>
          <w14:ligatures w14:val="none"/>
        </w:rPr>
        <w:t xml:space="preserve">2.7 Consumer perception of online retail market in the post-pandemic situation </w:t>
      </w:r>
    </w:p>
    <w:p w14:paraId="5C706ED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post-pandemic situation has affected the market a lot; however, due to the pandemic situation online retailers have made a great impact on customers. Customers at the beginning of the pandemic situations had hardly any option to buy their necessary things from other places rather than online (Schreiner and Baier, 2022). According to Schleper et al. (2021), customers have a mixed perception of the retailing sectors as those sectors too faced a change in their marketing strategies to the impact of Covid-19. The post-pandemic, however, brought a huge change in the market as online retailers are quite interested in buying products from online markets (Dannenberg et al., 2020). As noted by Sheth (2021), marketing has undergone a change from “physical first” to “digital first” and the significance of the product, price, place, and promotion has increased because of the digitization of marketing. </w:t>
      </w:r>
    </w:p>
    <w:p w14:paraId="6059CFE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this form of marketing the customers are willing to buy their required products and they are served by the seller rather than engaging in a buying and selling relationship. Covid-19 forcing customers to stop their offline businesses has almost compelled them to do online business and at the same it also made the customers exposed in the online business area due to that reason the customer also depends on online marketing to get their products. The Omni channel services, brand management, and service quality has influenced the consumers to buy products with trust, thus, </w:t>
      </w:r>
      <w:r w:rsidRPr="00AF0411">
        <w:rPr>
          <w:rFonts w:ascii="Times New Roman" w:eastAsia="Times New Roman" w:hAnsi="Times New Roman" w:cs="Times New Roman"/>
          <w:color w:val="000000"/>
          <w:kern w:val="0"/>
          <w:sz w:val="24"/>
          <w:szCs w:val="24"/>
          <w:lang w:val="en-GB" w:eastAsia="en-IN"/>
          <w14:ligatures w14:val="none"/>
        </w:rPr>
        <w:lastRenderedPageBreak/>
        <w:t>for that reason the main problems of the customers, that is, loyalty and reliability are also ensured by the Omni channel. The mortality threat of the pandemic led customers to drive more toward digital marketing (Agag et al., 2022) (</w:t>
      </w:r>
      <w:r w:rsidRPr="00AF0411">
        <w:rPr>
          <w:rFonts w:ascii="Times New Roman" w:eastAsia="Times New Roman" w:hAnsi="Times New Roman" w:cs="Times New Roman"/>
          <w:b/>
          <w:i/>
          <w:color w:val="000000"/>
          <w:kern w:val="0"/>
          <w:sz w:val="24"/>
          <w:szCs w:val="24"/>
          <w:lang w:val="en-GB" w:eastAsia="en-IN"/>
          <w14:ligatures w14:val="none"/>
        </w:rPr>
        <w:t>Refer to Figure 2.14</w:t>
      </w:r>
      <w:r w:rsidRPr="00AF0411">
        <w:rPr>
          <w:rFonts w:ascii="Times New Roman" w:eastAsia="Times New Roman" w:hAnsi="Times New Roman" w:cs="Times New Roman"/>
          <w:color w:val="000000"/>
          <w:kern w:val="0"/>
          <w:sz w:val="24"/>
          <w:szCs w:val="24"/>
          <w:lang w:val="en-GB" w:eastAsia="en-IN"/>
          <w14:ligatures w14:val="none"/>
        </w:rPr>
        <w:t xml:space="preserve">). Human resources management in Omni channel provides more opportunities in building a good relationship with customers by providing them with customised services, as mentioned in </w:t>
      </w:r>
      <w:proofErr w:type="spellStart"/>
      <w:r w:rsidRPr="00AF0411">
        <w:rPr>
          <w:rFonts w:ascii="Times New Roman" w:eastAsia="Times New Roman" w:hAnsi="Times New Roman" w:cs="Times New Roman"/>
          <w:color w:val="000000"/>
          <w:kern w:val="0"/>
          <w:sz w:val="24"/>
          <w:szCs w:val="24"/>
          <w:lang w:val="en-GB" w:eastAsia="en-IN"/>
          <w14:ligatures w14:val="none"/>
        </w:rPr>
        <w:t>Salvietti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(2022). </w:t>
      </w:r>
    </w:p>
    <w:p w14:paraId="708AA76A"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2364839A" wp14:editId="62196E9B">
            <wp:extent cx="5731200" cy="3695700"/>
            <wp:effectExtent l="38100" t="38100" r="38100" b="38100"/>
            <wp:docPr id="15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8"/>
                    <a:srcRect/>
                    <a:stretch>
                      <a:fillRect/>
                    </a:stretch>
                  </pic:blipFill>
                  <pic:spPr>
                    <a:xfrm>
                      <a:off x="0" y="0"/>
                      <a:ext cx="5731200" cy="3695700"/>
                    </a:xfrm>
                    <a:prstGeom prst="rect">
                      <a:avLst/>
                    </a:prstGeom>
                    <a:ln w="38100">
                      <a:solidFill>
                        <a:srgbClr val="000000"/>
                      </a:solidFill>
                      <a:prstDash val="solid"/>
                    </a:ln>
                  </pic:spPr>
                </pic:pic>
              </a:graphicData>
            </a:graphic>
          </wp:inline>
        </w:drawing>
      </w:r>
    </w:p>
    <w:p w14:paraId="12457211"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61" w:name="_heading=h.i96mfitf2vmv" w:colFirst="0" w:colLast="0"/>
      <w:bookmarkStart w:id="62" w:name="_Toc137657321"/>
      <w:bookmarkEnd w:id="61"/>
      <w:r w:rsidRPr="00AF0411">
        <w:rPr>
          <w:rFonts w:ascii="Times New Roman" w:eastAsia="Times New Roman" w:hAnsi="Times New Roman" w:cs="Times New Roman"/>
          <w:color w:val="000000"/>
          <w:kern w:val="0"/>
          <w:sz w:val="24"/>
          <w:szCs w:val="24"/>
          <w:lang w:val="en-GB" w:eastAsia="en-IN"/>
          <w14:ligatures w14:val="none"/>
        </w:rPr>
        <w:t>Figure 2.14: The Rise in the Sales of Online Retailers from Pandemic Situations</w:t>
      </w:r>
      <w:bookmarkEnd w:id="62"/>
    </w:p>
    <w:p w14:paraId="0D35A0AA"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BBC, 2020)</w:t>
      </w:r>
    </w:p>
    <w:p w14:paraId="5D614CD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Amidst the pandemic, for instance, Amazon has reported being 44 percent more than the earlier year (Weise, 2021). The profitable part of the Amazon retailing store is that the business grew after the pandemic as due to the pandemic people depend on Amazon to buy products. The commercial platform </w:t>
      </w:r>
      <w:proofErr w:type="gramStart"/>
      <w:r w:rsidRPr="00AF0411">
        <w:rPr>
          <w:rFonts w:ascii="Times New Roman" w:eastAsia="Times New Roman" w:hAnsi="Times New Roman" w:cs="Times New Roman"/>
          <w:color w:val="000000"/>
          <w:kern w:val="0"/>
          <w:sz w:val="24"/>
          <w:szCs w:val="24"/>
          <w:lang w:val="en-GB" w:eastAsia="en-IN"/>
          <w14:ligatures w14:val="none"/>
        </w:rPr>
        <w:t>in spite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being new to the market is seen to be making a great change after the pandemic as </w:t>
      </w:r>
      <w:proofErr w:type="spellStart"/>
      <w:r w:rsidRPr="00AF0411">
        <w:rPr>
          <w:rFonts w:ascii="Times New Roman" w:eastAsia="Times New Roman" w:hAnsi="Times New Roman" w:cs="Times New Roman"/>
          <w:color w:val="000000"/>
          <w:kern w:val="0"/>
          <w:sz w:val="24"/>
          <w:szCs w:val="24"/>
          <w:lang w:val="en-GB" w:eastAsia="en-IN"/>
          <w14:ligatures w14:val="none"/>
        </w:rPr>
        <w:t>Meesho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has been found to be doing better than before and about 30 percent of improvement has been visible to their sales. The figure shows a rise in sales in online stores a lot more than before. Therefore, the pandemic, though seen to have affected a lot of businesses at the same time, has also been able to increase the sales of the retailers that were providing digital services. Hence, the perception of the customers has undergone a change due to the emergence of the pandemic.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customers are more dependent on the online retail sectors, like Amazon or </w:t>
      </w:r>
      <w:proofErr w:type="spellStart"/>
      <w:r w:rsidRPr="00AF0411">
        <w:rPr>
          <w:rFonts w:ascii="Times New Roman" w:eastAsia="Times New Roman" w:hAnsi="Times New Roman" w:cs="Times New Roman"/>
          <w:color w:val="000000"/>
          <w:kern w:val="0"/>
          <w:sz w:val="24"/>
          <w:szCs w:val="24"/>
          <w:lang w:val="en-GB" w:eastAsia="en-IN"/>
          <w14:ligatures w14:val="none"/>
        </w:rPr>
        <w:t>Meesho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for buying products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maintain a distance so that the pandemic does not spread and to get the products of their choice in a very easy way. </w:t>
      </w:r>
    </w:p>
    <w:p w14:paraId="78CE691D"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63" w:name="_heading=h.2xcytpi" w:colFirst="0" w:colLast="0"/>
      <w:bookmarkEnd w:id="63"/>
      <w:r w:rsidRPr="00AF0411">
        <w:rPr>
          <w:rFonts w:ascii="Times New Roman" w:eastAsia="Times New Roman" w:hAnsi="Times New Roman" w:cs="Times New Roman"/>
          <w:b/>
          <w:i/>
          <w:color w:val="000000"/>
          <w:kern w:val="0"/>
          <w:sz w:val="26"/>
          <w:szCs w:val="26"/>
          <w:lang w:val="en-GB" w:eastAsia="en-IN"/>
          <w14:ligatures w14:val="none"/>
        </w:rPr>
        <w:t xml:space="preserve">2.8 Conceptual framework </w:t>
      </w:r>
    </w:p>
    <w:p w14:paraId="21A36B8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0" distB="0" distL="0" distR="0" wp14:anchorId="04B50AFA" wp14:editId="3072C40E">
            <wp:extent cx="5943600" cy="3305086"/>
            <wp:effectExtent l="28575" t="28575" r="28575" b="28575"/>
            <wp:docPr id="131" name="image2.jpg" descr="C:\Users\DIPANKAR\Downloads\WhatsApp Image 2023-04-14 at 1.13.22 PM.jpeg"/>
            <wp:cNvGraphicFramePr/>
            <a:graphic xmlns:a="http://schemas.openxmlformats.org/drawingml/2006/main">
              <a:graphicData uri="http://schemas.openxmlformats.org/drawingml/2006/picture">
                <pic:pic xmlns:pic="http://schemas.openxmlformats.org/drawingml/2006/picture">
                  <pic:nvPicPr>
                    <pic:cNvPr id="0" name="image2.jpg" descr="C:\Users\DIPANKAR\Downloads\WhatsApp Image 2023-04-14 at 1.13.22 PM.jpeg"/>
                    <pic:cNvPicPr preferRelativeResize="0"/>
                  </pic:nvPicPr>
                  <pic:blipFill>
                    <a:blip r:embed="rId29"/>
                    <a:srcRect/>
                    <a:stretch>
                      <a:fillRect/>
                    </a:stretch>
                  </pic:blipFill>
                  <pic:spPr>
                    <a:xfrm>
                      <a:off x="0" y="0"/>
                      <a:ext cx="5943600" cy="3305086"/>
                    </a:xfrm>
                    <a:prstGeom prst="rect">
                      <a:avLst/>
                    </a:prstGeom>
                    <a:ln w="28575">
                      <a:solidFill>
                        <a:srgbClr val="000000"/>
                      </a:solidFill>
                      <a:prstDash val="solid"/>
                    </a:ln>
                  </pic:spPr>
                </pic:pic>
              </a:graphicData>
            </a:graphic>
          </wp:inline>
        </w:drawing>
      </w:r>
    </w:p>
    <w:p w14:paraId="15610CC3"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64" w:name="_heading=h.czm8hymi8zmo" w:colFirst="0" w:colLast="0"/>
      <w:bookmarkStart w:id="65" w:name="_Toc137657322"/>
      <w:bookmarkEnd w:id="64"/>
      <w:r w:rsidRPr="00AF0411">
        <w:rPr>
          <w:rFonts w:ascii="Times New Roman" w:eastAsia="Times New Roman" w:hAnsi="Times New Roman" w:cs="Times New Roman"/>
          <w:color w:val="000000"/>
          <w:kern w:val="0"/>
          <w:sz w:val="24"/>
          <w:szCs w:val="24"/>
          <w:lang w:val="en-GB" w:eastAsia="en-IN"/>
          <w14:ligatures w14:val="none"/>
        </w:rPr>
        <w:t>Figure 2.15: Conceptual Framework</w:t>
      </w:r>
      <w:bookmarkEnd w:id="65"/>
    </w:p>
    <w:p w14:paraId="47334BD6"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Self-developed)</w:t>
      </w:r>
    </w:p>
    <w:p w14:paraId="15F13706"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66" w:name="_heading=h.1ci93xb" w:colFirst="0" w:colLast="0"/>
      <w:bookmarkEnd w:id="66"/>
      <w:r w:rsidRPr="00AF0411">
        <w:rPr>
          <w:rFonts w:ascii="Times New Roman" w:eastAsia="Times New Roman" w:hAnsi="Times New Roman" w:cs="Times New Roman"/>
          <w:b/>
          <w:i/>
          <w:color w:val="000000"/>
          <w:kern w:val="0"/>
          <w:sz w:val="26"/>
          <w:szCs w:val="26"/>
          <w:lang w:val="en-GB" w:eastAsia="en-IN"/>
          <w14:ligatures w14:val="none"/>
        </w:rPr>
        <w:t xml:space="preserve">2.9 Theoretical Perspectives </w:t>
      </w:r>
    </w:p>
    <w:p w14:paraId="61D89255"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Customer-led positioning theory:</w:t>
      </w:r>
      <w:r w:rsidRPr="00AF0411">
        <w:rPr>
          <w:rFonts w:ascii="Times New Roman" w:eastAsia="Times New Roman" w:hAnsi="Times New Roman" w:cs="Times New Roman"/>
          <w:color w:val="000000"/>
          <w:kern w:val="0"/>
          <w:sz w:val="24"/>
          <w:szCs w:val="24"/>
          <w:lang w:val="en-GB" w:eastAsia="en-IN"/>
          <w14:ligatures w14:val="none"/>
        </w:rPr>
        <w:t xml:space="preserve"> According to this theory, customers are seen to be playing an important role in guiding the marketer in bringing the necessary product and service into the market. As per Zeithaml et al., (2019), the insights offered by the customers helps in bringing significant changes to the product and services offered by the retailers. These insights also help in bringing changes in the pricing strategy, packaging, and product design to help in meeting the customer's taste and preferences. This theory can also be referred to as an act of listening to the customers to develop a product that helps in satisfying the customer needs, as well as enhancing the overall experience throughout the customer lifecycle. This theory shall help in understanding the impact of e-commerce on retail products and services in the post pandemic period upon the customers.      </w:t>
      </w:r>
    </w:p>
    <w:p w14:paraId="4C72A6B6"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lastRenderedPageBreak/>
        <w:t xml:space="preserve">Wheel of retailing theory: </w:t>
      </w:r>
      <w:r w:rsidRPr="00AF0411">
        <w:rPr>
          <w:rFonts w:ascii="Times New Roman" w:eastAsia="Times New Roman" w:hAnsi="Times New Roman" w:cs="Times New Roman"/>
          <w:color w:val="000000"/>
          <w:kern w:val="0"/>
          <w:sz w:val="24"/>
          <w:szCs w:val="24"/>
          <w:lang w:val="en-GB" w:eastAsia="en-IN"/>
          <w14:ligatures w14:val="none"/>
        </w:rPr>
        <w:t xml:space="preserve">The wheel of retaining theory can be referred to as a hypothesis that helps in explaining the approach chosen by retailers to create brand value and capture market share. </w:t>
      </w:r>
      <w:proofErr w:type="spellStart"/>
      <w:r w:rsidRPr="00AF0411">
        <w:rPr>
          <w:rFonts w:ascii="Times New Roman" w:eastAsia="Times New Roman" w:hAnsi="Times New Roman" w:cs="Times New Roman"/>
          <w:color w:val="000000"/>
          <w:kern w:val="0"/>
          <w:sz w:val="24"/>
          <w:szCs w:val="24"/>
          <w:lang w:val="en-GB" w:eastAsia="en-IN"/>
          <w14:ligatures w14:val="none"/>
        </w:rPr>
        <w:t>Babin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Feng, and Borges (2021), stated that this theory helps in highlighting the institutional changes that occur when large business productions and innovators are seen entering the retail arena. It helps in understanding the gradual growth of a retailer starting from the bottom of the wheel with low brand value, profit, and price, then gradually moving towards increased profit, price range, and brand value in the market. This theory has helped in aligning the institutional changes that occurred during the pandemic period and its impact on the retail services and products in the post pandemic period.   </w:t>
      </w:r>
    </w:p>
    <w:p w14:paraId="65727A2B"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67" w:name="_heading=h.3whwml4" w:colFirst="0" w:colLast="0"/>
      <w:bookmarkEnd w:id="67"/>
      <w:r w:rsidRPr="00AF0411">
        <w:rPr>
          <w:rFonts w:ascii="Times New Roman" w:eastAsia="Times New Roman" w:hAnsi="Times New Roman" w:cs="Times New Roman"/>
          <w:b/>
          <w:i/>
          <w:color w:val="000000"/>
          <w:kern w:val="0"/>
          <w:sz w:val="26"/>
          <w:szCs w:val="26"/>
          <w:lang w:val="en-GB" w:eastAsia="en-IN"/>
          <w14:ligatures w14:val="none"/>
        </w:rPr>
        <w:t>2.10 Literature gap</w:t>
      </w:r>
    </w:p>
    <w:p w14:paraId="73C5AC9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After analysing the above study, </w:t>
      </w:r>
      <w:proofErr w:type="gramStart"/>
      <w:r w:rsidRPr="00AF0411">
        <w:rPr>
          <w:rFonts w:ascii="Times New Roman" w:eastAsia="Times New Roman" w:hAnsi="Times New Roman" w:cs="Times New Roman"/>
          <w:color w:val="000000"/>
          <w:kern w:val="0"/>
          <w:sz w:val="24"/>
          <w:szCs w:val="24"/>
          <w:lang w:val="en-GB" w:eastAsia="en-IN"/>
          <w14:ligatures w14:val="none"/>
        </w:rPr>
        <w:t>it can be seen that in-depth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research on the impact of e-commerce on traditional retailing in the post-pandemic era upon the Indian retail sector has not been done by scholars or researchers in the past. The literature work done in the past by different scholars and researchers do not offer valuable insights into the research topic. No direct evidence is seen to be found </w:t>
      </w:r>
      <w:proofErr w:type="gramStart"/>
      <w:r w:rsidRPr="00AF0411">
        <w:rPr>
          <w:rFonts w:ascii="Times New Roman" w:eastAsia="Times New Roman" w:hAnsi="Times New Roman" w:cs="Times New Roman"/>
          <w:color w:val="000000"/>
          <w:kern w:val="0"/>
          <w:sz w:val="24"/>
          <w:szCs w:val="24"/>
          <w:lang w:val="en-GB" w:eastAsia="en-IN"/>
          <w14:ligatures w14:val="none"/>
        </w:rPr>
        <w:t>in regard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research topic. The data associated with the research topic has not been found directly but from relevant journal articles and websites. It can be seen scholars and researchers in the past are seen to discuss the topic associated with the e-commerce or retail business industry or post-pandemic business scenarios or the market condition of the Indian economy. However, the lack of direct data has resulted in attaining data and information from relevant sources that are associated with the research topic to complete this study. This study has helped in offering an in-depth understanding of the role of e-commerce in the Indian retail market that has helped in ensuring retailing business in the post-pandemic era.       </w:t>
      </w:r>
    </w:p>
    <w:p w14:paraId="017B2F6B"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68" w:name="_heading=h.2bn6wsx" w:colFirst="0" w:colLast="0"/>
      <w:bookmarkEnd w:id="68"/>
      <w:r w:rsidRPr="00AF0411">
        <w:rPr>
          <w:rFonts w:ascii="Times New Roman" w:eastAsia="Times New Roman" w:hAnsi="Times New Roman" w:cs="Times New Roman"/>
          <w:b/>
          <w:i/>
          <w:color w:val="000000"/>
          <w:kern w:val="0"/>
          <w:sz w:val="26"/>
          <w:szCs w:val="26"/>
          <w:lang w:val="en-GB" w:eastAsia="en-IN"/>
          <w14:ligatures w14:val="none"/>
        </w:rPr>
        <w:t xml:space="preserve">2.11 Summary </w:t>
      </w:r>
    </w:p>
    <w:p w14:paraId="6DD6DA6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above study helps in offering an understanding of the impact of e-commerce on traditional marketing in the post-pandemic period. Detailed analysis of the Indian retail sector shall help in understanding the impact of the pandemic that has helped in bringing changes in the traditional retail sector. An in-depth discussion has been held on the importance of e-commerce and the changes it brought to help in attaining significant growth and development in the retail industry. The use of Omni channel has also been discussed in this study to help in understanding the use of both traditional and e-commerce methods at the same time.    </w:t>
      </w:r>
    </w:p>
    <w:p w14:paraId="6686C7D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5BAE521C"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28"/>
          <w:szCs w:val="28"/>
          <w:lang w:val="en-GB" w:eastAsia="en-IN"/>
          <w14:ligatures w14:val="none"/>
        </w:rPr>
      </w:pPr>
      <w:bookmarkStart w:id="69" w:name="_heading=h.qsh70q" w:colFirst="0" w:colLast="0"/>
      <w:bookmarkEnd w:id="69"/>
      <w:r w:rsidRPr="00AF0411">
        <w:rPr>
          <w:rFonts w:ascii="Times New Roman" w:eastAsia="Times New Roman" w:hAnsi="Times New Roman" w:cs="Times New Roman"/>
          <w:b/>
          <w:color w:val="000000"/>
          <w:kern w:val="0"/>
          <w:sz w:val="28"/>
          <w:szCs w:val="28"/>
          <w:lang w:val="en-GB" w:eastAsia="en-IN"/>
          <w14:ligatures w14:val="none"/>
        </w:rPr>
        <w:lastRenderedPageBreak/>
        <w:t>Chapter 3: Methodology</w:t>
      </w:r>
    </w:p>
    <w:p w14:paraId="4990DA6E"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70" w:name="_heading=h.2lwamvv" w:colFirst="0" w:colLast="0"/>
      <w:bookmarkEnd w:id="70"/>
      <w:r w:rsidRPr="00AF0411">
        <w:rPr>
          <w:rFonts w:ascii="Times New Roman" w:eastAsia="Times New Roman" w:hAnsi="Times New Roman" w:cs="Times New Roman"/>
          <w:b/>
          <w:i/>
          <w:color w:val="000000"/>
          <w:kern w:val="0"/>
          <w:sz w:val="26"/>
          <w:szCs w:val="26"/>
          <w:lang w:val="en-GB" w:eastAsia="en-IN"/>
          <w14:ligatures w14:val="none"/>
        </w:rPr>
        <w:t xml:space="preserve">3.1 Introduction </w:t>
      </w:r>
    </w:p>
    <w:p w14:paraId="55189B21"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main pathway of accumulating accurate data for any research work is discussed within the methodology chapter of the research study. Research methodology chapter is framed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 </w:t>
      </w:r>
      <w:r w:rsidRPr="00AF0411">
        <w:rPr>
          <w:rFonts w:ascii="Times New Roman" w:eastAsia="Times New Roman" w:hAnsi="Times New Roman" w:cs="Times New Roman"/>
          <w:b/>
          <w:i/>
          <w:color w:val="000000"/>
          <w:kern w:val="0"/>
          <w:sz w:val="24"/>
          <w:szCs w:val="24"/>
          <w:lang w:val="en-GB" w:eastAsia="en-IN"/>
          <w14:ligatures w14:val="none"/>
        </w:rPr>
        <w:t xml:space="preserve">research onion </w:t>
      </w:r>
      <w:r w:rsidRPr="00AF0411">
        <w:rPr>
          <w:rFonts w:ascii="Times New Roman" w:eastAsia="Times New Roman" w:hAnsi="Times New Roman" w:cs="Times New Roman"/>
          <w:color w:val="000000"/>
          <w:kern w:val="0"/>
          <w:sz w:val="24"/>
          <w:szCs w:val="24"/>
          <w:lang w:val="en-GB" w:eastAsia="en-IN"/>
          <w14:ligatures w14:val="none"/>
        </w:rPr>
        <w:t xml:space="preserve">illustrated by </w:t>
      </w:r>
      <w:proofErr w:type="spellStart"/>
      <w:r w:rsidRPr="00AF0411">
        <w:rPr>
          <w:rFonts w:ascii="Times New Roman" w:eastAsia="Times New Roman" w:hAnsi="Times New Roman" w:cs="Times New Roman"/>
          <w:b/>
          <w:i/>
          <w:color w:val="000000"/>
          <w:kern w:val="0"/>
          <w:sz w:val="24"/>
          <w:szCs w:val="24"/>
          <w:lang w:val="en-GB" w:eastAsia="en-IN"/>
          <w14:ligatures w14:val="none"/>
        </w:rPr>
        <w:t>Saunder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as shown in </w:t>
      </w:r>
      <w:r w:rsidRPr="00AF0411">
        <w:rPr>
          <w:rFonts w:ascii="Times New Roman" w:eastAsia="Times New Roman" w:hAnsi="Times New Roman" w:cs="Times New Roman"/>
          <w:b/>
          <w:i/>
          <w:color w:val="000000"/>
          <w:kern w:val="0"/>
          <w:sz w:val="24"/>
          <w:szCs w:val="24"/>
          <w:lang w:val="en-GB" w:eastAsia="en-IN"/>
          <w14:ligatures w14:val="none"/>
        </w:rPr>
        <w:t>Figure (3.1)</w:t>
      </w:r>
      <w:r w:rsidRPr="00AF0411">
        <w:rPr>
          <w:rFonts w:ascii="Times New Roman" w:eastAsia="Times New Roman" w:hAnsi="Times New Roman" w:cs="Times New Roman"/>
          <w:color w:val="000000"/>
          <w:kern w:val="0"/>
          <w:sz w:val="24"/>
          <w:szCs w:val="24"/>
          <w:lang w:val="en-GB" w:eastAsia="en-IN"/>
          <w14:ligatures w14:val="none"/>
        </w:rPr>
        <w:t xml:space="preserve"> (Saunders, Lewis and Thornhill, 2019). The research methodology chapter of the study comprises the definite strategy, approaches, and design followed in a research work, which have helped to collect the necessary data for the study. In addition to that, the data collection method and data analysis techniques have been illustrated within this chapter of any research work. In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study</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research work deals with the secondary qualitative data collection methods for analysing the effect of e-commerce on the Indian traditional retailing in post pandemic period. </w:t>
      </w:r>
    </w:p>
    <w:p w14:paraId="2C0433C8"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3DD81F82" wp14:editId="273D9093">
            <wp:extent cx="3919538" cy="2795183"/>
            <wp:effectExtent l="25400" t="25400" r="25400" b="25400"/>
            <wp:docPr id="13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a:srcRect/>
                    <a:stretch>
                      <a:fillRect/>
                    </a:stretch>
                  </pic:blipFill>
                  <pic:spPr>
                    <a:xfrm>
                      <a:off x="0" y="0"/>
                      <a:ext cx="3919538" cy="2795183"/>
                    </a:xfrm>
                    <a:prstGeom prst="rect">
                      <a:avLst/>
                    </a:prstGeom>
                    <a:ln w="25400">
                      <a:solidFill>
                        <a:srgbClr val="000000"/>
                      </a:solidFill>
                      <a:prstDash val="solid"/>
                    </a:ln>
                  </pic:spPr>
                </pic:pic>
              </a:graphicData>
            </a:graphic>
          </wp:inline>
        </w:drawing>
      </w:r>
    </w:p>
    <w:p w14:paraId="38433D9F"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71" w:name="_heading=h.s9k2igt7xzij" w:colFirst="0" w:colLast="0"/>
      <w:bookmarkStart w:id="72" w:name="_Toc137657323"/>
      <w:bookmarkEnd w:id="71"/>
      <w:r w:rsidRPr="00AF0411">
        <w:rPr>
          <w:rFonts w:ascii="Times New Roman" w:eastAsia="Times New Roman" w:hAnsi="Times New Roman" w:cs="Times New Roman"/>
          <w:color w:val="000000"/>
          <w:kern w:val="0"/>
          <w:sz w:val="24"/>
          <w:szCs w:val="24"/>
          <w:lang w:val="en-GB" w:eastAsia="en-IN"/>
          <w14:ligatures w14:val="none"/>
        </w:rPr>
        <w:t>Figure 3.1: Saunders research onion</w:t>
      </w:r>
      <w:bookmarkEnd w:id="72"/>
    </w:p>
    <w:p w14:paraId="069FDEEC"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(Source: Saunders, </w:t>
      </w:r>
      <w:proofErr w:type="gramStart"/>
      <w:r w:rsidRPr="00AF0411">
        <w:rPr>
          <w:rFonts w:ascii="Times New Roman" w:eastAsia="Times New Roman" w:hAnsi="Times New Roman" w:cs="Times New Roman"/>
          <w:color w:val="000000"/>
          <w:kern w:val="0"/>
          <w:sz w:val="24"/>
          <w:szCs w:val="24"/>
          <w:lang w:val="en-GB" w:eastAsia="en-IN"/>
          <w14:ligatures w14:val="none"/>
        </w:rPr>
        <w:t>Lewis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Thornhill, 2019)</w:t>
      </w:r>
    </w:p>
    <w:p w14:paraId="3E37B543"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73" w:name="_heading=h.111kx3o" w:colFirst="0" w:colLast="0"/>
      <w:bookmarkEnd w:id="73"/>
      <w:r w:rsidRPr="00AF0411">
        <w:rPr>
          <w:rFonts w:ascii="Times New Roman" w:eastAsia="Times New Roman" w:hAnsi="Times New Roman" w:cs="Times New Roman"/>
          <w:b/>
          <w:i/>
          <w:color w:val="000000"/>
          <w:kern w:val="0"/>
          <w:sz w:val="26"/>
          <w:szCs w:val="26"/>
          <w:lang w:val="en-GB" w:eastAsia="en-IN"/>
          <w14:ligatures w14:val="none"/>
        </w:rPr>
        <w:t>3.2 Research philosophy</w:t>
      </w:r>
    </w:p>
    <w:p w14:paraId="7A31A7A6"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Interpretivism research philosophy has been selected for this study, as it interprets different factors based on real views and forms a social understanding of an occurrence in a detailed manner (</w:t>
      </w:r>
      <w:proofErr w:type="spellStart"/>
      <w:r w:rsidRPr="00AF0411">
        <w:rPr>
          <w:rFonts w:ascii="Times New Roman" w:eastAsia="Times New Roman" w:hAnsi="Times New Roman" w:cs="Times New Roman"/>
          <w:color w:val="000000"/>
          <w:kern w:val="0"/>
          <w:sz w:val="24"/>
          <w:szCs w:val="24"/>
          <w:lang w:val="en-GB" w:eastAsia="en-IN"/>
          <w14:ligatures w14:val="none"/>
        </w:rPr>
        <w:t>Bonache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Festing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2020). This research work is concerned with the effects of e-commerce on the traditional retailing sector of India in the post covid period. This research philosophy has helped to accumulate the important information, which was needed for the study in accordance with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interpretation of pre-existing ideas of the previous studies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obtain and justify the key objectives of the research work </w:t>
      </w:r>
      <w:r w:rsidRPr="00AF0411">
        <w:rPr>
          <w:rFonts w:ascii="Times New Roman" w:eastAsia="Times New Roman" w:hAnsi="Times New Roman" w:cs="Times New Roman"/>
          <w:b/>
          <w:i/>
          <w:color w:val="000000"/>
          <w:kern w:val="0"/>
          <w:sz w:val="24"/>
          <w:szCs w:val="24"/>
          <w:lang w:val="en-GB" w:eastAsia="en-IN"/>
          <w14:ligatures w14:val="none"/>
        </w:rPr>
        <w:t>(refer to figure 3.2)</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5DF9831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this study, </w:t>
      </w:r>
      <w:r w:rsidRPr="00AF0411">
        <w:rPr>
          <w:rFonts w:ascii="Times New Roman" w:eastAsia="Times New Roman" w:hAnsi="Times New Roman" w:cs="Times New Roman"/>
          <w:b/>
          <w:i/>
          <w:color w:val="000000"/>
          <w:kern w:val="0"/>
          <w:sz w:val="24"/>
          <w:szCs w:val="24"/>
          <w:lang w:val="en-GB" w:eastAsia="en-IN"/>
          <w14:ligatures w14:val="none"/>
        </w:rPr>
        <w:t xml:space="preserve">interpretivism </w:t>
      </w:r>
      <w:r w:rsidRPr="00AF0411">
        <w:rPr>
          <w:rFonts w:ascii="Times New Roman" w:eastAsia="Times New Roman" w:hAnsi="Times New Roman" w:cs="Times New Roman"/>
          <w:color w:val="000000"/>
          <w:kern w:val="0"/>
          <w:sz w:val="24"/>
          <w:szCs w:val="24"/>
          <w:lang w:val="en-GB" w:eastAsia="en-IN"/>
          <w14:ligatures w14:val="none"/>
        </w:rPr>
        <w:t xml:space="preserve">research philosophy has helped immensely in describing the present situation of the traditional Indian retailing system in the post-pandemic situation. This research philosophy has also helped in determining the main reasons for enhancing the needs and demands of E-commerce within the Indian retailing system. The previous studies which are concerned with the traditional Indian retailing sector and E-commerce activities are used in this study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b/>
          <w:i/>
          <w:color w:val="000000"/>
          <w:kern w:val="0"/>
          <w:sz w:val="24"/>
          <w:szCs w:val="24"/>
          <w:lang w:val="en-GB" w:eastAsia="en-IN"/>
          <w14:ligatures w14:val="none"/>
        </w:rPr>
        <w:t xml:space="preserve">interpretivism </w:t>
      </w:r>
      <w:r w:rsidRPr="00AF0411">
        <w:rPr>
          <w:rFonts w:ascii="Times New Roman" w:eastAsia="Times New Roman" w:hAnsi="Times New Roman" w:cs="Times New Roman"/>
          <w:color w:val="000000"/>
          <w:kern w:val="0"/>
          <w:sz w:val="24"/>
          <w:szCs w:val="24"/>
          <w:lang w:val="en-GB" w:eastAsia="en-IN"/>
          <w14:ligatures w14:val="none"/>
        </w:rPr>
        <w:t xml:space="preserve">research philosophy. This research philosophy has helped this study to conclude efficiently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interpreting the views and thoughts of the previous studies in a detailed manner. </w:t>
      </w:r>
    </w:p>
    <w:p w14:paraId="4827DA75"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7FE022C7" wp14:editId="54A32227">
            <wp:extent cx="5943600" cy="3517900"/>
            <wp:effectExtent l="25400" t="25400" r="25400" b="25400"/>
            <wp:docPr id="13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1"/>
                    <a:srcRect/>
                    <a:stretch>
                      <a:fillRect/>
                    </a:stretch>
                  </pic:blipFill>
                  <pic:spPr>
                    <a:xfrm>
                      <a:off x="0" y="0"/>
                      <a:ext cx="5943600" cy="3517900"/>
                    </a:xfrm>
                    <a:prstGeom prst="rect">
                      <a:avLst/>
                    </a:prstGeom>
                    <a:ln w="25400">
                      <a:solidFill>
                        <a:srgbClr val="000000"/>
                      </a:solidFill>
                      <a:prstDash val="solid"/>
                    </a:ln>
                  </pic:spPr>
                </pic:pic>
              </a:graphicData>
            </a:graphic>
          </wp:inline>
        </w:drawing>
      </w:r>
    </w:p>
    <w:p w14:paraId="3BF49C10"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74" w:name="_heading=h.iot2c3d733o4" w:colFirst="0" w:colLast="0"/>
      <w:bookmarkStart w:id="75" w:name="_Toc137657324"/>
      <w:bookmarkEnd w:id="74"/>
      <w:r w:rsidRPr="00AF0411">
        <w:rPr>
          <w:rFonts w:ascii="Times New Roman" w:eastAsia="Times New Roman" w:hAnsi="Times New Roman" w:cs="Times New Roman"/>
          <w:color w:val="000000"/>
          <w:kern w:val="0"/>
          <w:sz w:val="24"/>
          <w:szCs w:val="24"/>
          <w:lang w:val="en-GB" w:eastAsia="en-IN"/>
          <w14:ligatures w14:val="none"/>
        </w:rPr>
        <w:t>Figure 3.2: Research philosophy of the study</w:t>
      </w:r>
      <w:bookmarkEnd w:id="75"/>
    </w:p>
    <w:p w14:paraId="3213D852"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Self-Developed)</w:t>
      </w:r>
    </w:p>
    <w:p w14:paraId="3E5E98B5"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76" w:name="_heading=h.3l18frh" w:colFirst="0" w:colLast="0"/>
      <w:bookmarkEnd w:id="76"/>
      <w:r w:rsidRPr="00AF0411">
        <w:rPr>
          <w:rFonts w:ascii="Times New Roman" w:eastAsia="Times New Roman" w:hAnsi="Times New Roman" w:cs="Times New Roman"/>
          <w:b/>
          <w:i/>
          <w:color w:val="000000"/>
          <w:kern w:val="0"/>
          <w:sz w:val="26"/>
          <w:szCs w:val="26"/>
          <w:lang w:val="en-GB" w:eastAsia="en-IN"/>
          <w14:ligatures w14:val="none"/>
        </w:rPr>
        <w:t>3.3 Research Approach</w:t>
      </w:r>
    </w:p>
    <w:p w14:paraId="4E152634"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b/>
          <w:i/>
          <w:color w:val="000000"/>
          <w:kern w:val="0"/>
          <w:sz w:val="24"/>
          <w:szCs w:val="24"/>
          <w:lang w:val="en-GB" w:eastAsia="en-IN"/>
          <w14:ligatures w14:val="none"/>
        </w:rPr>
        <w:t xml:space="preserve">Inductive </w:t>
      </w:r>
      <w:r w:rsidRPr="00AF0411">
        <w:rPr>
          <w:rFonts w:ascii="Times New Roman" w:eastAsia="Times New Roman" w:hAnsi="Times New Roman" w:cs="Times New Roman"/>
          <w:color w:val="000000"/>
          <w:kern w:val="0"/>
          <w:sz w:val="24"/>
          <w:szCs w:val="24"/>
          <w:lang w:val="en-GB" w:eastAsia="en-IN"/>
          <w14:ligatures w14:val="none"/>
        </w:rPr>
        <w:t xml:space="preserve">research approach has been applied within this research work for the meeting of its key objectives by using the pre-existing hypotheses. </w:t>
      </w:r>
      <w:r w:rsidRPr="00AF0411">
        <w:rPr>
          <w:rFonts w:ascii="Times New Roman" w:eastAsia="Times New Roman" w:hAnsi="Times New Roman" w:cs="Times New Roman"/>
          <w:b/>
          <w:i/>
          <w:color w:val="000000"/>
          <w:kern w:val="0"/>
          <w:sz w:val="24"/>
          <w:szCs w:val="24"/>
          <w:lang w:val="en-GB" w:eastAsia="en-IN"/>
          <w14:ligatures w14:val="none"/>
        </w:rPr>
        <w:t xml:space="preserve">The inductive </w:t>
      </w:r>
      <w:r w:rsidRPr="00AF0411">
        <w:rPr>
          <w:rFonts w:ascii="Times New Roman" w:eastAsia="Times New Roman" w:hAnsi="Times New Roman" w:cs="Times New Roman"/>
          <w:color w:val="000000"/>
          <w:kern w:val="0"/>
          <w:sz w:val="24"/>
          <w:szCs w:val="24"/>
          <w:lang w:val="en-GB" w:eastAsia="en-IN"/>
          <w14:ligatures w14:val="none"/>
        </w:rPr>
        <w:t xml:space="preserve">research approach deals with the interpretation of the main aspects of the previous studies in a detailed way for observing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objectives of the present study (Kim, 2021). The previously deduced and justified hypotheses are used in the study with the help of an </w:t>
      </w:r>
      <w:r w:rsidRPr="00AF0411">
        <w:rPr>
          <w:rFonts w:ascii="Times New Roman" w:eastAsia="Times New Roman" w:hAnsi="Times New Roman" w:cs="Times New Roman"/>
          <w:b/>
          <w:i/>
          <w:color w:val="000000"/>
          <w:kern w:val="0"/>
          <w:sz w:val="24"/>
          <w:szCs w:val="24"/>
          <w:lang w:val="en-GB" w:eastAsia="en-IN"/>
          <w14:ligatures w14:val="none"/>
        </w:rPr>
        <w:t xml:space="preserve">inductive </w:t>
      </w:r>
      <w:r w:rsidRPr="00AF0411">
        <w:rPr>
          <w:rFonts w:ascii="Times New Roman" w:eastAsia="Times New Roman" w:hAnsi="Times New Roman" w:cs="Times New Roman"/>
          <w:color w:val="000000"/>
          <w:kern w:val="0"/>
          <w:sz w:val="24"/>
          <w:szCs w:val="24"/>
          <w:lang w:val="en-GB" w:eastAsia="en-IN"/>
          <w14:ligatures w14:val="none"/>
        </w:rPr>
        <w:t xml:space="preserve">research approach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meet and justify the main aim and objectives of the current study (Kim, 2021). This </w:t>
      </w:r>
      <w:r w:rsidRPr="00AF0411">
        <w:rPr>
          <w:rFonts w:ascii="Times New Roman" w:eastAsia="Times New Roman" w:hAnsi="Times New Roman" w:cs="Times New Roman"/>
          <w:b/>
          <w:i/>
          <w:color w:val="000000"/>
          <w:kern w:val="0"/>
          <w:sz w:val="24"/>
          <w:szCs w:val="24"/>
          <w:lang w:val="en-GB" w:eastAsia="en-IN"/>
          <w14:ligatures w14:val="none"/>
        </w:rPr>
        <w:t xml:space="preserve">inductive </w:t>
      </w:r>
      <w:r w:rsidRPr="00AF0411">
        <w:rPr>
          <w:rFonts w:ascii="Times New Roman" w:eastAsia="Times New Roman" w:hAnsi="Times New Roman" w:cs="Times New Roman"/>
          <w:color w:val="000000"/>
          <w:kern w:val="0"/>
          <w:sz w:val="24"/>
          <w:szCs w:val="24"/>
          <w:lang w:val="en-GB" w:eastAsia="en-IN"/>
          <w14:ligatures w14:val="none"/>
        </w:rPr>
        <w:t xml:space="preserve">research approach has helped this study to obtain the core ideas of the previous studies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concerned research area </w:t>
      </w:r>
      <w:r w:rsidRPr="00AF0411">
        <w:rPr>
          <w:rFonts w:ascii="Times New Roman" w:eastAsia="Times New Roman" w:hAnsi="Times New Roman" w:cs="Times New Roman"/>
          <w:b/>
          <w:i/>
          <w:color w:val="000000"/>
          <w:kern w:val="0"/>
          <w:sz w:val="24"/>
          <w:szCs w:val="24"/>
          <w:lang w:val="en-GB" w:eastAsia="en-IN"/>
          <w14:ligatures w14:val="none"/>
        </w:rPr>
        <w:t>(refer to figure 3.3)</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1C67798D" w14:textId="77777777" w:rsidR="00AF0411" w:rsidRPr="00AF0411" w:rsidRDefault="00AF0411" w:rsidP="00AF0411">
      <w:pPr>
        <w:spacing w:after="0" w:line="360" w:lineRule="auto"/>
        <w:jc w:val="center"/>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b/>
          <w:i/>
          <w:noProof/>
          <w:color w:val="000000"/>
          <w:kern w:val="0"/>
          <w:sz w:val="24"/>
          <w:szCs w:val="24"/>
          <w:lang w:val="en-GB" w:eastAsia="en-IN"/>
          <w14:ligatures w14:val="none"/>
        </w:rPr>
        <w:drawing>
          <wp:inline distT="114300" distB="114300" distL="114300" distR="114300" wp14:anchorId="116227BC" wp14:editId="7D9B0A8B">
            <wp:extent cx="4284133" cy="2368631"/>
            <wp:effectExtent l="25400" t="25400" r="25400" b="25400"/>
            <wp:docPr id="13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4284133" cy="2368631"/>
                    </a:xfrm>
                    <a:prstGeom prst="rect">
                      <a:avLst/>
                    </a:prstGeom>
                    <a:ln w="25400">
                      <a:solidFill>
                        <a:srgbClr val="000000"/>
                      </a:solidFill>
                      <a:prstDash val="solid"/>
                    </a:ln>
                  </pic:spPr>
                </pic:pic>
              </a:graphicData>
            </a:graphic>
          </wp:inline>
        </w:drawing>
      </w:r>
    </w:p>
    <w:p w14:paraId="48AED5D6"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77" w:name="_heading=h.pflexuws59co" w:colFirst="0" w:colLast="0"/>
      <w:bookmarkStart w:id="78" w:name="_Toc137657325"/>
      <w:bookmarkEnd w:id="77"/>
      <w:r w:rsidRPr="00AF0411">
        <w:rPr>
          <w:rFonts w:ascii="Times New Roman" w:eastAsia="Times New Roman" w:hAnsi="Times New Roman" w:cs="Times New Roman"/>
          <w:color w:val="000000"/>
          <w:kern w:val="0"/>
          <w:sz w:val="24"/>
          <w:szCs w:val="24"/>
          <w:lang w:val="en-GB" w:eastAsia="en-IN"/>
          <w14:ligatures w14:val="none"/>
        </w:rPr>
        <w:t>Figure 3.3: Research approach of the study</w:t>
      </w:r>
      <w:bookmarkEnd w:id="78"/>
    </w:p>
    <w:p w14:paraId="764E54BF" w14:textId="77777777" w:rsidR="00AF0411" w:rsidRPr="00AF0411" w:rsidRDefault="00AF0411" w:rsidP="00AF0411">
      <w:pPr>
        <w:spacing w:after="0" w:line="360" w:lineRule="auto"/>
        <w:jc w:val="center"/>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Self-Developed)</w:t>
      </w:r>
    </w:p>
    <w:p w14:paraId="361613B5"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research approach has helped to gather the necessary information on the impacts of E-commerce on traditional Indian retailing systems in the post covid era. In addition to that, this research approach has helped to analyse the core issues and challenges of E-commerce activities within the Indian retailing system in an efficient manner. Lastly, this research approach has helped extremely in finding the possible strategies for the purpose of mitigating the issues of E-commerce activities in the post-pandemic era. </w:t>
      </w:r>
    </w:p>
    <w:p w14:paraId="07FEC506"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79" w:name="_heading=h.206ipza" w:colFirst="0" w:colLast="0"/>
      <w:bookmarkEnd w:id="79"/>
      <w:r w:rsidRPr="00AF0411">
        <w:rPr>
          <w:rFonts w:ascii="Times New Roman" w:eastAsia="Times New Roman" w:hAnsi="Times New Roman" w:cs="Times New Roman"/>
          <w:b/>
          <w:i/>
          <w:color w:val="000000"/>
          <w:kern w:val="0"/>
          <w:sz w:val="26"/>
          <w:szCs w:val="26"/>
          <w:lang w:val="en-GB" w:eastAsia="en-IN"/>
          <w14:ligatures w14:val="none"/>
        </w:rPr>
        <w:t>3.4 Research Strategy</w:t>
      </w:r>
    </w:p>
    <w:p w14:paraId="53D9287B"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Research strategy of a research work deals with the strategy of collecting accurate data on the research topic followed by the researcher (</w:t>
      </w:r>
      <w:proofErr w:type="spellStart"/>
      <w:r w:rsidRPr="00AF0411">
        <w:rPr>
          <w:rFonts w:ascii="Times New Roman" w:eastAsia="Times New Roman" w:hAnsi="Times New Roman" w:cs="Times New Roman"/>
          <w:color w:val="000000"/>
          <w:kern w:val="0"/>
          <w:sz w:val="24"/>
          <w:szCs w:val="24"/>
          <w:lang w:val="en-GB" w:eastAsia="en-IN"/>
          <w14:ligatures w14:val="none"/>
        </w:rPr>
        <w:t>Tajvidi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Karami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2015). In this study, a </w:t>
      </w:r>
      <w:r w:rsidRPr="00AF0411">
        <w:rPr>
          <w:rFonts w:ascii="Times New Roman" w:eastAsia="Times New Roman" w:hAnsi="Times New Roman" w:cs="Times New Roman"/>
          <w:b/>
          <w:i/>
          <w:color w:val="000000"/>
          <w:kern w:val="0"/>
          <w:sz w:val="24"/>
          <w:szCs w:val="24"/>
          <w:lang w:val="en-GB" w:eastAsia="en-IN"/>
          <w14:ligatures w14:val="none"/>
        </w:rPr>
        <w:t>secondary qualitative</w:t>
      </w:r>
      <w:r w:rsidRPr="00AF0411">
        <w:rPr>
          <w:rFonts w:ascii="Times New Roman" w:eastAsia="Times New Roman" w:hAnsi="Times New Roman" w:cs="Times New Roman"/>
          <w:color w:val="000000"/>
          <w:kern w:val="0"/>
          <w:sz w:val="24"/>
          <w:szCs w:val="24"/>
          <w:lang w:val="en-GB" w:eastAsia="en-IN"/>
          <w14:ligatures w14:val="none"/>
        </w:rPr>
        <w:t xml:space="preserve"> data collection technique has been followed for accumulating qualitative data from secondary sources </w:t>
      </w:r>
      <w:r w:rsidRPr="00AF0411">
        <w:rPr>
          <w:rFonts w:ascii="Times New Roman" w:eastAsia="Times New Roman" w:hAnsi="Times New Roman" w:cs="Times New Roman"/>
          <w:b/>
          <w:i/>
          <w:color w:val="000000"/>
          <w:kern w:val="0"/>
          <w:sz w:val="24"/>
          <w:szCs w:val="24"/>
          <w:lang w:val="en-GB" w:eastAsia="en-IN"/>
          <w14:ligatures w14:val="none"/>
        </w:rPr>
        <w:t>(refer to Figure 3.4)</w:t>
      </w:r>
      <w:r w:rsidRPr="00AF0411">
        <w:rPr>
          <w:rFonts w:ascii="Times New Roman" w:eastAsia="Times New Roman" w:hAnsi="Times New Roman" w:cs="Times New Roman"/>
          <w:color w:val="000000"/>
          <w:kern w:val="0"/>
          <w:sz w:val="24"/>
          <w:szCs w:val="24"/>
          <w:lang w:val="en-GB" w:eastAsia="en-IN"/>
          <w14:ligatures w14:val="none"/>
        </w:rPr>
        <w:t xml:space="preserve">. The </w:t>
      </w:r>
      <w:r w:rsidRPr="00AF0411">
        <w:rPr>
          <w:rFonts w:ascii="Times New Roman" w:eastAsia="Times New Roman" w:hAnsi="Times New Roman" w:cs="Times New Roman"/>
          <w:b/>
          <w:i/>
          <w:color w:val="000000"/>
          <w:kern w:val="0"/>
          <w:sz w:val="24"/>
          <w:szCs w:val="24"/>
          <w:lang w:val="en-GB" w:eastAsia="en-IN"/>
          <w14:ligatures w14:val="none"/>
        </w:rPr>
        <w:t xml:space="preserve">qualitative </w:t>
      </w:r>
      <w:r w:rsidRPr="00AF0411">
        <w:rPr>
          <w:rFonts w:ascii="Times New Roman" w:eastAsia="Times New Roman" w:hAnsi="Times New Roman" w:cs="Times New Roman"/>
          <w:color w:val="000000"/>
          <w:kern w:val="0"/>
          <w:sz w:val="24"/>
          <w:szCs w:val="24"/>
          <w:lang w:val="en-GB" w:eastAsia="en-IN"/>
          <w14:ligatures w14:val="none"/>
        </w:rPr>
        <w:t>data deals with the opinions and thoughts of the previous studies in the concerned research area from secondary sources (</w:t>
      </w:r>
      <w:proofErr w:type="spellStart"/>
      <w:r w:rsidRPr="00AF0411">
        <w:rPr>
          <w:rFonts w:ascii="Times New Roman" w:eastAsia="Times New Roman" w:hAnsi="Times New Roman" w:cs="Times New Roman"/>
          <w:color w:val="000000"/>
          <w:kern w:val="0"/>
          <w:sz w:val="24"/>
          <w:szCs w:val="24"/>
          <w:lang w:val="en-GB" w:eastAsia="en-IN"/>
          <w14:ligatures w14:val="none"/>
        </w:rPr>
        <w:t>Ruggiano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Perry, 2019). Research strategy provides immense assistance in proving the importance of the research and justifying the research objectives of the study (</w:t>
      </w:r>
      <w:proofErr w:type="spellStart"/>
      <w:r w:rsidRPr="00AF0411">
        <w:rPr>
          <w:rFonts w:ascii="Times New Roman" w:eastAsia="Times New Roman" w:hAnsi="Times New Roman" w:cs="Times New Roman"/>
          <w:color w:val="000000"/>
          <w:kern w:val="0"/>
          <w:sz w:val="24"/>
          <w:szCs w:val="24"/>
          <w:lang w:val="en-GB" w:eastAsia="en-IN"/>
          <w14:ligatures w14:val="none"/>
        </w:rPr>
        <w:t>Tajvidi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Karami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2015).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secondary qualitative research strategy helps this study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understand the impacts of the concepts of E-commerce on the traditional Indian retailing sector in the post covid era. </w:t>
      </w:r>
    </w:p>
    <w:p w14:paraId="4CF2E47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3FF07FFD" wp14:editId="086AF2BE">
            <wp:extent cx="4770967" cy="2783064"/>
            <wp:effectExtent l="25400" t="25400" r="25400" b="25400"/>
            <wp:docPr id="13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3"/>
                    <a:srcRect/>
                    <a:stretch>
                      <a:fillRect/>
                    </a:stretch>
                  </pic:blipFill>
                  <pic:spPr>
                    <a:xfrm>
                      <a:off x="0" y="0"/>
                      <a:ext cx="4770967" cy="2783064"/>
                    </a:xfrm>
                    <a:prstGeom prst="rect">
                      <a:avLst/>
                    </a:prstGeom>
                    <a:ln w="25400">
                      <a:solidFill>
                        <a:srgbClr val="000000"/>
                      </a:solidFill>
                      <a:prstDash val="solid"/>
                    </a:ln>
                  </pic:spPr>
                </pic:pic>
              </a:graphicData>
            </a:graphic>
          </wp:inline>
        </w:drawing>
      </w:r>
    </w:p>
    <w:p w14:paraId="1D3313F4" w14:textId="77777777" w:rsidR="00AF0411" w:rsidRPr="00AF0411" w:rsidRDefault="00AF0411" w:rsidP="003023B2">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80" w:name="_heading=h.1ffely99809d" w:colFirst="0" w:colLast="0"/>
      <w:bookmarkStart w:id="81" w:name="_Toc137657326"/>
      <w:bookmarkEnd w:id="80"/>
      <w:r w:rsidRPr="00AF0411">
        <w:rPr>
          <w:rFonts w:ascii="Times New Roman" w:eastAsia="Times New Roman" w:hAnsi="Times New Roman" w:cs="Times New Roman"/>
          <w:color w:val="000000"/>
          <w:kern w:val="0"/>
          <w:sz w:val="24"/>
          <w:szCs w:val="24"/>
          <w:lang w:val="en-GB" w:eastAsia="en-IN"/>
          <w14:ligatures w14:val="none"/>
        </w:rPr>
        <w:t>Figure 3.4: Research strategy of the study</w:t>
      </w:r>
      <w:bookmarkEnd w:id="81"/>
    </w:p>
    <w:p w14:paraId="4B913B00" w14:textId="77777777" w:rsidR="00AF0411" w:rsidRPr="00AF0411" w:rsidRDefault="00AF0411" w:rsidP="00AF0411">
      <w:pPr>
        <w:spacing w:after="0" w:line="360" w:lineRule="auto"/>
        <w:jc w:val="center"/>
        <w:rPr>
          <w:rFonts w:ascii="Times New Roman" w:eastAsia="Times New Roman" w:hAnsi="Times New Roman" w:cs="Times New Roman"/>
          <w:b/>
          <w:i/>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Self-Developed)</w:t>
      </w:r>
    </w:p>
    <w:p w14:paraId="1D91542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critical understanding about the issues and challenges of E-commerce on the traditional Indian retailing sector in the post pandemic era has been analysed with the help of a </w:t>
      </w:r>
      <w:r w:rsidRPr="00AF0411">
        <w:rPr>
          <w:rFonts w:ascii="Times New Roman" w:eastAsia="Times New Roman" w:hAnsi="Times New Roman" w:cs="Times New Roman"/>
          <w:b/>
          <w:i/>
          <w:color w:val="000000"/>
          <w:kern w:val="0"/>
          <w:sz w:val="24"/>
          <w:szCs w:val="24"/>
          <w:lang w:val="en-GB" w:eastAsia="en-IN"/>
          <w14:ligatures w14:val="none"/>
        </w:rPr>
        <w:t>secondary qualitative</w:t>
      </w:r>
      <w:r w:rsidRPr="00AF0411">
        <w:rPr>
          <w:rFonts w:ascii="Times New Roman" w:eastAsia="Times New Roman" w:hAnsi="Times New Roman" w:cs="Times New Roman"/>
          <w:color w:val="000000"/>
          <w:kern w:val="0"/>
          <w:sz w:val="24"/>
          <w:szCs w:val="24"/>
          <w:lang w:val="en-GB" w:eastAsia="en-IN"/>
          <w14:ligatures w14:val="none"/>
        </w:rPr>
        <w:t xml:space="preserve"> research strategy. In addition to that, this research strategy has helped to gather accurate information on the strategic movements of the Indian retailing sector for the purpose of overcoming the core issues of E-commerce in the post covid era. The secondary qualitative data collection research strategy has helped to enhance the flexibility of the research work within the concerned research area. </w:t>
      </w:r>
    </w:p>
    <w:p w14:paraId="6B563E3F"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82" w:name="_heading=h.4k668n3" w:colFirst="0" w:colLast="0"/>
      <w:bookmarkEnd w:id="82"/>
      <w:r w:rsidRPr="00AF0411">
        <w:rPr>
          <w:rFonts w:ascii="Times New Roman" w:eastAsia="Times New Roman" w:hAnsi="Times New Roman" w:cs="Times New Roman"/>
          <w:b/>
          <w:i/>
          <w:color w:val="000000"/>
          <w:kern w:val="0"/>
          <w:sz w:val="26"/>
          <w:szCs w:val="26"/>
          <w:lang w:val="en-GB" w:eastAsia="en-IN"/>
          <w14:ligatures w14:val="none"/>
        </w:rPr>
        <w:t>3.5 Research Design</w:t>
      </w:r>
    </w:p>
    <w:p w14:paraId="669EEE2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research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study, an </w:t>
      </w:r>
      <w:r w:rsidRPr="00AF0411">
        <w:rPr>
          <w:rFonts w:ascii="Times New Roman" w:eastAsia="Times New Roman" w:hAnsi="Times New Roman" w:cs="Times New Roman"/>
          <w:b/>
          <w:i/>
          <w:color w:val="000000"/>
          <w:kern w:val="0"/>
          <w:sz w:val="24"/>
          <w:szCs w:val="24"/>
          <w:lang w:val="en-GB" w:eastAsia="en-IN"/>
          <w14:ligatures w14:val="none"/>
        </w:rPr>
        <w:t xml:space="preserve">exploratory </w:t>
      </w:r>
      <w:r w:rsidRPr="00AF0411">
        <w:rPr>
          <w:rFonts w:ascii="Times New Roman" w:eastAsia="Times New Roman" w:hAnsi="Times New Roman" w:cs="Times New Roman"/>
          <w:color w:val="000000"/>
          <w:kern w:val="0"/>
          <w:sz w:val="24"/>
          <w:szCs w:val="24"/>
          <w:lang w:val="en-GB" w:eastAsia="en-IN"/>
          <w14:ligatures w14:val="none"/>
        </w:rPr>
        <w:t>research design has been selected in order to obtain high effectiveness in this research area. Research design deals with the process of interpreting the accumulated information from the relevant resources for the purpose of justifying the core objectives of the research (</w:t>
      </w:r>
      <w:proofErr w:type="spellStart"/>
      <w:r w:rsidRPr="00AF0411">
        <w:rPr>
          <w:rFonts w:ascii="Times New Roman" w:eastAsia="Times New Roman" w:hAnsi="Times New Roman" w:cs="Times New Roman"/>
          <w:color w:val="000000"/>
          <w:kern w:val="0"/>
          <w:sz w:val="24"/>
          <w:szCs w:val="24"/>
          <w:lang w:val="en-GB" w:eastAsia="en-IN"/>
          <w14:ligatures w14:val="none"/>
        </w:rPr>
        <w:t>Hallingberg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2018). The proper research design helps to obtain the necessary answers </w:t>
      </w:r>
      <w:proofErr w:type="gramStart"/>
      <w:r w:rsidRPr="00AF0411">
        <w:rPr>
          <w:rFonts w:ascii="Times New Roman" w:eastAsia="Times New Roman" w:hAnsi="Times New Roman" w:cs="Times New Roman"/>
          <w:color w:val="000000"/>
          <w:kern w:val="0"/>
          <w:sz w:val="24"/>
          <w:szCs w:val="24"/>
          <w:lang w:val="en-GB" w:eastAsia="en-IN"/>
          <w14:ligatures w14:val="none"/>
        </w:rPr>
        <w:t>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research questions in an effective manner and make proper decisions about the research objectives and approaches. In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research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work, the </w:t>
      </w:r>
      <w:r w:rsidRPr="00AF0411">
        <w:rPr>
          <w:rFonts w:ascii="Times New Roman" w:eastAsia="Times New Roman" w:hAnsi="Times New Roman" w:cs="Times New Roman"/>
          <w:b/>
          <w:i/>
          <w:color w:val="000000"/>
          <w:kern w:val="0"/>
          <w:sz w:val="24"/>
          <w:szCs w:val="24"/>
          <w:lang w:val="en-GB" w:eastAsia="en-IN"/>
          <w14:ligatures w14:val="none"/>
        </w:rPr>
        <w:t>exploratory</w:t>
      </w:r>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research design has helped in order to collect the necessary data for the research study </w:t>
      </w:r>
      <w:r w:rsidRPr="00AF0411">
        <w:rPr>
          <w:rFonts w:ascii="Times New Roman" w:eastAsia="Times New Roman" w:hAnsi="Times New Roman" w:cs="Times New Roman"/>
          <w:b/>
          <w:i/>
          <w:color w:val="000000"/>
          <w:kern w:val="0"/>
          <w:sz w:val="24"/>
          <w:szCs w:val="24"/>
          <w:lang w:val="en-GB" w:eastAsia="en-IN"/>
          <w14:ligatures w14:val="none"/>
        </w:rPr>
        <w:t>(refer to figure 3.5)</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7A23EE6A"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09EF10BC" wp14:editId="3361A822">
            <wp:extent cx="4643967" cy="2649443"/>
            <wp:effectExtent l="25400" t="25400" r="25400" b="25400"/>
            <wp:docPr id="1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4643967" cy="2649443"/>
                    </a:xfrm>
                    <a:prstGeom prst="rect">
                      <a:avLst/>
                    </a:prstGeom>
                    <a:ln w="25400">
                      <a:solidFill>
                        <a:srgbClr val="000000"/>
                      </a:solidFill>
                      <a:prstDash val="solid"/>
                    </a:ln>
                  </pic:spPr>
                </pic:pic>
              </a:graphicData>
            </a:graphic>
          </wp:inline>
        </w:drawing>
      </w:r>
    </w:p>
    <w:p w14:paraId="4F7E4FF1" w14:textId="77777777" w:rsidR="00AF0411" w:rsidRPr="00AF0411" w:rsidRDefault="00AF0411" w:rsidP="00AF0411">
      <w:pPr>
        <w:keepNext/>
        <w:keepLines/>
        <w:spacing w:before="280" w:after="80" w:line="360" w:lineRule="auto"/>
        <w:jc w:val="both"/>
        <w:outlineLvl w:val="3"/>
        <w:rPr>
          <w:rFonts w:ascii="Times New Roman" w:eastAsia="Times New Roman" w:hAnsi="Times New Roman" w:cs="Times New Roman"/>
          <w:color w:val="000000"/>
          <w:kern w:val="0"/>
          <w:sz w:val="24"/>
          <w:szCs w:val="24"/>
          <w:lang w:val="en-GB" w:eastAsia="en-IN"/>
          <w14:ligatures w14:val="none"/>
        </w:rPr>
      </w:pPr>
      <w:bookmarkStart w:id="83" w:name="_heading=h.4f0rcmcas3ww" w:colFirst="0" w:colLast="0"/>
      <w:bookmarkStart w:id="84" w:name="_Toc137657327"/>
      <w:bookmarkEnd w:id="83"/>
      <w:r w:rsidRPr="00AF0411">
        <w:rPr>
          <w:rFonts w:ascii="Times New Roman" w:eastAsia="Times New Roman" w:hAnsi="Times New Roman" w:cs="Times New Roman"/>
          <w:color w:val="000000"/>
          <w:kern w:val="0"/>
          <w:sz w:val="24"/>
          <w:szCs w:val="24"/>
          <w:lang w:val="en-GB" w:eastAsia="en-IN"/>
          <w14:ligatures w14:val="none"/>
        </w:rPr>
        <w:t>Figure 3.5: Research design of the study</w:t>
      </w:r>
      <w:bookmarkEnd w:id="84"/>
    </w:p>
    <w:p w14:paraId="3BCDBF12"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research design has helped to explore all the information related to the E-commerce retaining approach for the Indian retail sector. This research design has assisted in gathering sufficient knowledge about the role of E-commerce within the Indian retail sector in the post covid era. In addition to that, this research design has helped to find the core issues of E-commerce in the Indian retail sector in the post-pandemic period. Moreover, it has provided effective support for obtaining knowledge about the possible mitigation strategies followed by the Indian retail sector for overcoming the issues of E-commerce after the pandemic period. </w:t>
      </w:r>
    </w:p>
    <w:p w14:paraId="5F27EC4E"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85" w:name="_heading=h.2zbgiuw" w:colFirst="0" w:colLast="0"/>
      <w:bookmarkEnd w:id="85"/>
      <w:r w:rsidRPr="00AF0411">
        <w:rPr>
          <w:rFonts w:ascii="Times New Roman" w:eastAsia="Times New Roman" w:hAnsi="Times New Roman" w:cs="Times New Roman"/>
          <w:b/>
          <w:i/>
          <w:color w:val="000000"/>
          <w:kern w:val="0"/>
          <w:sz w:val="26"/>
          <w:szCs w:val="26"/>
          <w:lang w:val="en-GB" w:eastAsia="en-IN"/>
          <w14:ligatures w14:val="none"/>
        </w:rPr>
        <w:t>3.6 Research choice</w:t>
      </w:r>
    </w:p>
    <w:p w14:paraId="19A15337"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Research choice is concerned with the approach of selecting the procedure of analysing the data accumulation technique applied in the study (Greener, 2018). It deals with the specific data collection and analysis process, which is an integral part of selecting a proper research design (Greener, 2018). In this research study, a </w:t>
      </w:r>
      <w:r w:rsidRPr="00AF0411">
        <w:rPr>
          <w:rFonts w:ascii="Times New Roman" w:eastAsia="Times New Roman" w:hAnsi="Times New Roman" w:cs="Times New Roman"/>
          <w:b/>
          <w:i/>
          <w:color w:val="000000"/>
          <w:kern w:val="0"/>
          <w:sz w:val="24"/>
          <w:szCs w:val="24"/>
          <w:lang w:val="en-GB" w:eastAsia="en-IN"/>
          <w14:ligatures w14:val="none"/>
        </w:rPr>
        <w:t>mono method qualitative</w:t>
      </w:r>
      <w:r w:rsidRPr="00AF0411">
        <w:rPr>
          <w:rFonts w:ascii="Times New Roman" w:eastAsia="Times New Roman" w:hAnsi="Times New Roman" w:cs="Times New Roman"/>
          <w:color w:val="000000"/>
          <w:kern w:val="0"/>
          <w:sz w:val="24"/>
          <w:szCs w:val="24"/>
          <w:lang w:val="en-GB" w:eastAsia="en-IN"/>
          <w14:ligatures w14:val="none"/>
        </w:rPr>
        <w:t xml:space="preserve"> research choice has been selected for the purpose of accumulating appropriate data on the concerned research area </w:t>
      </w:r>
      <w:r w:rsidRPr="00AF0411">
        <w:rPr>
          <w:rFonts w:ascii="Times New Roman" w:eastAsia="Times New Roman" w:hAnsi="Times New Roman" w:cs="Times New Roman"/>
          <w:b/>
          <w:i/>
          <w:color w:val="000000"/>
          <w:kern w:val="0"/>
          <w:sz w:val="24"/>
          <w:szCs w:val="24"/>
          <w:lang w:val="en-GB" w:eastAsia="en-IN"/>
          <w14:ligatures w14:val="none"/>
        </w:rPr>
        <w:t>(refer to figure 3.6)</w:t>
      </w:r>
      <w:r w:rsidRPr="00AF0411">
        <w:rPr>
          <w:rFonts w:ascii="Times New Roman" w:eastAsia="Times New Roman" w:hAnsi="Times New Roman" w:cs="Times New Roman"/>
          <w:color w:val="000000"/>
          <w:kern w:val="0"/>
          <w:sz w:val="24"/>
          <w:szCs w:val="24"/>
          <w:lang w:val="en-GB" w:eastAsia="en-IN"/>
          <w14:ligatures w14:val="none"/>
        </w:rPr>
        <w:t xml:space="preserve">. The concept of </w:t>
      </w:r>
      <w:r w:rsidRPr="00AF0411">
        <w:rPr>
          <w:rFonts w:ascii="Times New Roman" w:eastAsia="Times New Roman" w:hAnsi="Times New Roman" w:cs="Times New Roman"/>
          <w:b/>
          <w:i/>
          <w:color w:val="000000"/>
          <w:kern w:val="0"/>
          <w:sz w:val="24"/>
          <w:szCs w:val="24"/>
          <w:lang w:val="en-GB" w:eastAsia="en-IN"/>
          <w14:ligatures w14:val="none"/>
        </w:rPr>
        <w:t>mono-qualitative</w:t>
      </w:r>
      <w:r w:rsidRPr="00AF0411">
        <w:rPr>
          <w:rFonts w:ascii="Times New Roman" w:eastAsia="Times New Roman" w:hAnsi="Times New Roman" w:cs="Times New Roman"/>
          <w:color w:val="000000"/>
          <w:kern w:val="0"/>
          <w:sz w:val="24"/>
          <w:szCs w:val="24"/>
          <w:lang w:val="en-GB" w:eastAsia="en-IN"/>
          <w14:ligatures w14:val="none"/>
        </w:rPr>
        <w:t xml:space="preserve"> research choice has been applied within this study as it is concerned with the qualitative data collection method from secondary sources. </w:t>
      </w:r>
      <w:r w:rsidRPr="00AF0411">
        <w:rPr>
          <w:rFonts w:ascii="Times New Roman" w:eastAsia="Times New Roman" w:hAnsi="Times New Roman" w:cs="Times New Roman"/>
          <w:b/>
          <w:i/>
          <w:color w:val="000000"/>
          <w:kern w:val="0"/>
          <w:sz w:val="24"/>
          <w:szCs w:val="24"/>
          <w:lang w:val="en-GB" w:eastAsia="en-IN"/>
          <w14:ligatures w14:val="none"/>
        </w:rPr>
        <w:t xml:space="preserve">Mono qualitative </w:t>
      </w:r>
      <w:r w:rsidRPr="00AF0411">
        <w:rPr>
          <w:rFonts w:ascii="Times New Roman" w:eastAsia="Times New Roman" w:hAnsi="Times New Roman" w:cs="Times New Roman"/>
          <w:color w:val="000000"/>
          <w:kern w:val="0"/>
          <w:sz w:val="24"/>
          <w:szCs w:val="24"/>
          <w:lang w:val="en-GB" w:eastAsia="en-IN"/>
          <w14:ligatures w14:val="none"/>
        </w:rPr>
        <w:t xml:space="preserve">research choice deals with only one type of data collection technique for conducting the study in an efficient manner (Tobi and </w:t>
      </w:r>
      <w:proofErr w:type="spellStart"/>
      <w:r w:rsidRPr="00AF0411">
        <w:rPr>
          <w:rFonts w:ascii="Times New Roman" w:eastAsia="Times New Roman" w:hAnsi="Times New Roman" w:cs="Times New Roman"/>
          <w:color w:val="000000"/>
          <w:kern w:val="0"/>
          <w:sz w:val="24"/>
          <w:szCs w:val="24"/>
          <w:lang w:val="en-GB" w:eastAsia="en-IN"/>
          <w14:ligatures w14:val="none"/>
        </w:rPr>
        <w:t>Kampen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2017). </w:t>
      </w:r>
    </w:p>
    <w:p w14:paraId="5D02278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447BDDCB" wp14:editId="5EF88C7C">
            <wp:extent cx="4506383" cy="2715385"/>
            <wp:effectExtent l="25400" t="25400" r="25400" b="25400"/>
            <wp:docPr id="13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5"/>
                    <a:srcRect/>
                    <a:stretch>
                      <a:fillRect/>
                    </a:stretch>
                  </pic:blipFill>
                  <pic:spPr>
                    <a:xfrm>
                      <a:off x="0" y="0"/>
                      <a:ext cx="4506383" cy="2715385"/>
                    </a:xfrm>
                    <a:prstGeom prst="rect">
                      <a:avLst/>
                    </a:prstGeom>
                    <a:ln w="25400">
                      <a:solidFill>
                        <a:srgbClr val="000000"/>
                      </a:solidFill>
                      <a:prstDash val="solid"/>
                    </a:ln>
                  </pic:spPr>
                </pic:pic>
              </a:graphicData>
            </a:graphic>
          </wp:inline>
        </w:drawing>
      </w:r>
    </w:p>
    <w:p w14:paraId="36B2D82F"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86" w:name="_heading=h.3uy9qfxdpc82" w:colFirst="0" w:colLast="0"/>
      <w:bookmarkStart w:id="87" w:name="_Toc137657328"/>
      <w:bookmarkEnd w:id="86"/>
      <w:r w:rsidRPr="00AF0411">
        <w:rPr>
          <w:rFonts w:ascii="Times New Roman" w:eastAsia="Times New Roman" w:hAnsi="Times New Roman" w:cs="Times New Roman"/>
          <w:color w:val="000000"/>
          <w:kern w:val="0"/>
          <w:sz w:val="24"/>
          <w:szCs w:val="24"/>
          <w:lang w:val="en-GB" w:eastAsia="en-IN"/>
          <w14:ligatures w14:val="none"/>
        </w:rPr>
        <w:t>Figure 3.6: Research choice of the study</w:t>
      </w:r>
      <w:bookmarkEnd w:id="87"/>
    </w:p>
    <w:p w14:paraId="061C45C4"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This research choice has helped to gather appropriate information from secondary sources about the impacts of E-commerce on the traditional Indian retail sector in the post-pandemic era. Along with that, this research choice has helped to accumulate knowledge about the role of E-commerce in the Indian retailing system in the post covid period. Moreover, this research choice has helped to analyse the core problems and challenges of E-commerce in the Indian retailing sector with their possible mitigation strategies. </w:t>
      </w:r>
    </w:p>
    <w:p w14:paraId="05AD16A5"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88" w:name="_heading=h.1egqt2p" w:colFirst="0" w:colLast="0"/>
      <w:bookmarkEnd w:id="88"/>
      <w:r w:rsidRPr="00AF0411">
        <w:rPr>
          <w:rFonts w:ascii="Times New Roman" w:eastAsia="Times New Roman" w:hAnsi="Times New Roman" w:cs="Times New Roman"/>
          <w:b/>
          <w:i/>
          <w:color w:val="000000"/>
          <w:kern w:val="0"/>
          <w:sz w:val="26"/>
          <w:szCs w:val="26"/>
          <w:lang w:val="en-GB" w:eastAsia="en-IN"/>
          <w14:ligatures w14:val="none"/>
        </w:rPr>
        <w:t>3.7 Data collection method</w:t>
      </w:r>
    </w:p>
    <w:p w14:paraId="5C4A7262"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necessary information for this study has been accumulated from the secondary resources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some inclusion and exclusion criteria. Only those journal articles have been considered for the purpose of conducting </w:t>
      </w:r>
      <w:r w:rsidRPr="00AF0411">
        <w:rPr>
          <w:rFonts w:ascii="Times New Roman" w:eastAsia="Times New Roman" w:hAnsi="Times New Roman" w:cs="Times New Roman"/>
          <w:b/>
          <w:i/>
          <w:color w:val="000000"/>
          <w:kern w:val="0"/>
          <w:sz w:val="24"/>
          <w:szCs w:val="24"/>
          <w:lang w:val="en-GB" w:eastAsia="en-IN"/>
          <w14:ligatures w14:val="none"/>
        </w:rPr>
        <w:t>thematic analysis</w:t>
      </w:r>
      <w:r w:rsidRPr="00AF0411">
        <w:rPr>
          <w:rFonts w:ascii="Times New Roman" w:eastAsia="Times New Roman" w:hAnsi="Times New Roman" w:cs="Times New Roman"/>
          <w:color w:val="000000"/>
          <w:kern w:val="0"/>
          <w:sz w:val="24"/>
          <w:szCs w:val="24"/>
          <w:lang w:val="en-GB" w:eastAsia="en-IN"/>
          <w14:ligatures w14:val="none"/>
        </w:rPr>
        <w:t xml:space="preserve">, which consisted of the proper publication date, proper author name, and appropriate DOI number. In addition to that, the qualitative data have been collected only from authentic databases such as </w:t>
      </w:r>
      <w:proofErr w:type="spellStart"/>
      <w:r w:rsidRPr="00AF0411">
        <w:rPr>
          <w:rFonts w:ascii="Times New Roman" w:eastAsia="Times New Roman" w:hAnsi="Times New Roman" w:cs="Times New Roman"/>
          <w:color w:val="000000"/>
          <w:kern w:val="0"/>
          <w:sz w:val="24"/>
          <w:szCs w:val="24"/>
          <w:lang w:val="en-GB" w:eastAsia="en-IN"/>
          <w14:ligatures w14:val="none"/>
        </w:rPr>
        <w:t>SagePub</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ScienceDirect, Emerald, </w:t>
      </w:r>
      <w:proofErr w:type="spellStart"/>
      <w:r w:rsidRPr="00AF0411">
        <w:rPr>
          <w:rFonts w:ascii="Times New Roman" w:eastAsia="Times New Roman" w:hAnsi="Times New Roman" w:cs="Times New Roman"/>
          <w:color w:val="000000"/>
          <w:kern w:val="0"/>
          <w:sz w:val="24"/>
          <w:szCs w:val="24"/>
          <w:lang w:val="en-GB" w:eastAsia="en-IN"/>
          <w14:ligatures w14:val="none"/>
        </w:rPr>
        <w:t>FrontiersIn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MDPI. Along with that, only those journals are selected, which have proper relevance to the concerned area of research. Apart from that, the journal articles are not more than 5 years old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collect the most current data from the sources. This data collection method has helped to gather updated and accurate data on the utility of E-commerce over the traditional Indian retailing system in the post covid era. In addition to that, this data collection technique has helped effectively to accumulate the necessary data on the issues of E-commerce faced by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Indian retailing sector in the post covid era. Additionally, this data collection approach has helped to gather enhanced knowledge about the possible mitigation strategies followed by the Indian retail sector for resolving the identified issues of E-commerce. </w:t>
      </w:r>
    </w:p>
    <w:p w14:paraId="2F130D84"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89" w:name="_heading=h.3ygebqi" w:colFirst="0" w:colLast="0"/>
      <w:bookmarkEnd w:id="89"/>
      <w:r w:rsidRPr="00AF0411">
        <w:rPr>
          <w:rFonts w:ascii="Times New Roman" w:eastAsia="Times New Roman" w:hAnsi="Times New Roman" w:cs="Times New Roman"/>
          <w:b/>
          <w:i/>
          <w:color w:val="000000"/>
          <w:kern w:val="0"/>
          <w:sz w:val="26"/>
          <w:szCs w:val="26"/>
          <w:lang w:val="en-GB" w:eastAsia="en-IN"/>
          <w14:ligatures w14:val="none"/>
        </w:rPr>
        <w:t>3.8 Data analysis technique</w:t>
      </w:r>
    </w:p>
    <w:p w14:paraId="08FA5AB9"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roofErr w:type="gramStart"/>
      <w:r w:rsidRPr="00AF0411">
        <w:rPr>
          <w:rFonts w:ascii="Times New Roman" w:eastAsia="Times New Roman" w:hAnsi="Times New Roman" w:cs="Times New Roman"/>
          <w:color w:val="000000"/>
          <w:kern w:val="0"/>
          <w:sz w:val="24"/>
          <w:szCs w:val="24"/>
          <w:lang w:val="en-GB" w:eastAsia="en-IN"/>
          <w14:ligatures w14:val="none"/>
        </w:rPr>
        <w:t>For the purpose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conducting </w:t>
      </w:r>
      <w:r w:rsidRPr="00AF0411">
        <w:rPr>
          <w:rFonts w:ascii="Times New Roman" w:eastAsia="Times New Roman" w:hAnsi="Times New Roman" w:cs="Times New Roman"/>
          <w:b/>
          <w:i/>
          <w:color w:val="000000"/>
          <w:kern w:val="0"/>
          <w:sz w:val="24"/>
          <w:szCs w:val="24"/>
          <w:lang w:val="en-GB" w:eastAsia="en-IN"/>
          <w14:ligatures w14:val="none"/>
        </w:rPr>
        <w:t xml:space="preserve">thematic analysis, </w:t>
      </w:r>
      <w:r w:rsidRPr="00AF0411">
        <w:rPr>
          <w:rFonts w:ascii="Times New Roman" w:eastAsia="Times New Roman" w:hAnsi="Times New Roman" w:cs="Times New Roman"/>
          <w:color w:val="000000"/>
          <w:kern w:val="0"/>
          <w:sz w:val="24"/>
          <w:szCs w:val="24"/>
          <w:lang w:val="en-GB" w:eastAsia="en-IN"/>
          <w14:ligatures w14:val="none"/>
        </w:rPr>
        <w:t xml:space="preserve">five significant steps are followed, which included </w:t>
      </w:r>
      <w:r w:rsidRPr="00AF0411">
        <w:rPr>
          <w:rFonts w:ascii="Times New Roman" w:eastAsia="Times New Roman" w:hAnsi="Times New Roman" w:cs="Times New Roman"/>
          <w:b/>
          <w:i/>
          <w:color w:val="000000"/>
          <w:kern w:val="0"/>
          <w:sz w:val="24"/>
          <w:szCs w:val="24"/>
          <w:lang w:val="en-GB" w:eastAsia="en-IN"/>
          <w14:ligatures w14:val="none"/>
        </w:rPr>
        <w:t xml:space="preserve">searching, quality assessment, data extraction, text coding, </w:t>
      </w:r>
      <w:r w:rsidRPr="00AF0411">
        <w:rPr>
          <w:rFonts w:ascii="Times New Roman" w:eastAsia="Times New Roman" w:hAnsi="Times New Roman" w:cs="Times New Roman"/>
          <w:color w:val="000000"/>
          <w:kern w:val="0"/>
          <w:sz w:val="24"/>
          <w:szCs w:val="24"/>
          <w:lang w:val="en-GB" w:eastAsia="en-IN"/>
          <w14:ligatures w14:val="none"/>
        </w:rPr>
        <w:t xml:space="preserve">and </w:t>
      </w:r>
      <w:r w:rsidRPr="00AF0411">
        <w:rPr>
          <w:rFonts w:ascii="Times New Roman" w:eastAsia="Times New Roman" w:hAnsi="Times New Roman" w:cs="Times New Roman"/>
          <w:b/>
          <w:i/>
          <w:color w:val="000000"/>
          <w:kern w:val="0"/>
          <w:sz w:val="24"/>
          <w:szCs w:val="24"/>
          <w:lang w:val="en-GB" w:eastAsia="en-IN"/>
          <w14:ligatures w14:val="none"/>
        </w:rPr>
        <w:t xml:space="preserve">theme generation (refer to figure 3.7) </w:t>
      </w:r>
      <w:r w:rsidRPr="00AF0411">
        <w:rPr>
          <w:rFonts w:ascii="Times New Roman" w:eastAsia="Times New Roman" w:hAnsi="Times New Roman" w:cs="Times New Roman"/>
          <w:color w:val="000000"/>
          <w:kern w:val="0"/>
          <w:sz w:val="24"/>
          <w:szCs w:val="24"/>
          <w:lang w:val="en-GB" w:eastAsia="en-IN"/>
          <w14:ligatures w14:val="none"/>
        </w:rPr>
        <w:t xml:space="preserve">(Kiger and </w:t>
      </w:r>
      <w:proofErr w:type="spellStart"/>
      <w:r w:rsidRPr="00AF0411">
        <w:rPr>
          <w:rFonts w:ascii="Times New Roman" w:eastAsia="Times New Roman" w:hAnsi="Times New Roman" w:cs="Times New Roman"/>
          <w:color w:val="000000"/>
          <w:kern w:val="0"/>
          <w:sz w:val="24"/>
          <w:szCs w:val="24"/>
          <w:lang w:val="en-GB" w:eastAsia="en-IN"/>
          <w14:ligatures w14:val="none"/>
        </w:rPr>
        <w:t>Varpio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2020). For analysing the core research objectives, the relevant journal articles are searched using the </w:t>
      </w:r>
      <w:r w:rsidRPr="00AF0411">
        <w:rPr>
          <w:rFonts w:ascii="Times New Roman" w:eastAsia="Times New Roman" w:hAnsi="Times New Roman" w:cs="Times New Roman"/>
          <w:b/>
          <w:i/>
          <w:color w:val="000000"/>
          <w:kern w:val="0"/>
          <w:sz w:val="24"/>
          <w:szCs w:val="24"/>
          <w:lang w:val="en-GB" w:eastAsia="en-IN"/>
          <w14:ligatures w14:val="none"/>
        </w:rPr>
        <w:t xml:space="preserve">keyword </w:t>
      </w:r>
      <w:r w:rsidRPr="00AF0411">
        <w:rPr>
          <w:rFonts w:ascii="Times New Roman" w:eastAsia="Times New Roman" w:hAnsi="Times New Roman" w:cs="Times New Roman"/>
          <w:color w:val="000000"/>
          <w:kern w:val="0"/>
          <w:sz w:val="24"/>
          <w:szCs w:val="24"/>
          <w:lang w:val="en-GB" w:eastAsia="en-IN"/>
          <w14:ligatures w14:val="none"/>
        </w:rPr>
        <w:t xml:space="preserve">searching approach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aforementioned inclusion and exclusion criteria. The relevant journal articles are selected and utilised for the further data analysis technique. The proper accurate data on the concerned research area was gathered from the finalised journal articles using data extraction techniques. After that, the collected data on the effects of E-commerce on the traditional Indian retailing system in the post-pandemic period has been interpreted line by line in a detailed manner. After the proper data interpretation process, all the necessary data has been critically analysed with the help of proper theme generation techniques. The generated themes have helped the study to prove and justify the key objectives of the research work in an effective manner. This data analysis technique has helped to analyse the key issues along with their possible mitigation strategies followed by the Indian retail sector in the post covid era. </w:t>
      </w:r>
    </w:p>
    <w:p w14:paraId="07770F8D"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90" w:name="_heading=h.2dlolyb" w:colFirst="0" w:colLast="0"/>
      <w:bookmarkEnd w:id="90"/>
      <w:r w:rsidRPr="00AF0411">
        <w:rPr>
          <w:rFonts w:ascii="Times New Roman" w:eastAsia="Times New Roman" w:hAnsi="Times New Roman" w:cs="Times New Roman"/>
          <w:b/>
          <w:i/>
          <w:color w:val="000000"/>
          <w:kern w:val="0"/>
          <w:sz w:val="26"/>
          <w:szCs w:val="26"/>
          <w:lang w:val="en-GB" w:eastAsia="en-IN"/>
          <w14:ligatures w14:val="none"/>
        </w:rPr>
        <w:t>3.9 Time horizon</w:t>
      </w:r>
    </w:p>
    <w:p w14:paraId="7D9C4B5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Time horizon of a study deals with the entire </w:t>
      </w:r>
      <w:proofErr w:type="gramStart"/>
      <w:r w:rsidRPr="00AF0411">
        <w:rPr>
          <w:rFonts w:ascii="Times New Roman" w:eastAsia="Times New Roman" w:hAnsi="Times New Roman" w:cs="Times New Roman"/>
          <w:color w:val="000000"/>
          <w:kern w:val="0"/>
          <w:sz w:val="24"/>
          <w:szCs w:val="24"/>
          <w:lang w:val="en-GB" w:eastAsia="en-IN"/>
          <w14:ligatures w14:val="none"/>
        </w:rPr>
        <w:t>time period</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of conducting the research (Matza et al., 2015). In this study, the </w:t>
      </w:r>
      <w:r w:rsidRPr="00AF0411">
        <w:rPr>
          <w:rFonts w:ascii="Times New Roman" w:eastAsia="Times New Roman" w:hAnsi="Times New Roman" w:cs="Times New Roman"/>
          <w:b/>
          <w:i/>
          <w:color w:val="000000"/>
          <w:kern w:val="0"/>
          <w:sz w:val="24"/>
          <w:szCs w:val="24"/>
          <w:lang w:val="en-GB" w:eastAsia="en-IN"/>
          <w14:ligatures w14:val="none"/>
        </w:rPr>
        <w:t>cross-sectional</w:t>
      </w:r>
      <w:r w:rsidRPr="00AF0411">
        <w:rPr>
          <w:rFonts w:ascii="Times New Roman" w:eastAsia="Times New Roman" w:hAnsi="Times New Roman" w:cs="Times New Roman"/>
          <w:color w:val="000000"/>
          <w:kern w:val="0"/>
          <w:sz w:val="24"/>
          <w:szCs w:val="24"/>
          <w:lang w:val="en-GB" w:eastAsia="en-IN"/>
          <w14:ligatures w14:val="none"/>
        </w:rPr>
        <w:t xml:space="preserve"> time horizon technique has been applied for analysing the effects of E-commerce on the traditional Indian retailing system in the post covid period </w:t>
      </w:r>
      <w:r w:rsidRPr="00AF0411">
        <w:rPr>
          <w:rFonts w:ascii="Times New Roman" w:eastAsia="Times New Roman" w:hAnsi="Times New Roman" w:cs="Times New Roman"/>
          <w:b/>
          <w:i/>
          <w:color w:val="000000"/>
          <w:kern w:val="0"/>
          <w:sz w:val="24"/>
          <w:szCs w:val="24"/>
          <w:lang w:val="en-GB" w:eastAsia="en-IN"/>
          <w14:ligatures w14:val="none"/>
        </w:rPr>
        <w:t>(refer to figure 3.8)</w:t>
      </w:r>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b/>
          <w:i/>
          <w:color w:val="000000"/>
          <w:kern w:val="0"/>
          <w:sz w:val="24"/>
          <w:szCs w:val="24"/>
          <w:lang w:val="en-GB" w:eastAsia="en-IN"/>
          <w14:ligatures w14:val="none"/>
        </w:rPr>
        <w:t xml:space="preserve">Cross-sectional </w:t>
      </w:r>
      <w:r w:rsidRPr="00AF0411">
        <w:rPr>
          <w:rFonts w:ascii="Times New Roman" w:eastAsia="Times New Roman" w:hAnsi="Times New Roman" w:cs="Times New Roman"/>
          <w:color w:val="000000"/>
          <w:kern w:val="0"/>
          <w:sz w:val="24"/>
          <w:szCs w:val="24"/>
          <w:lang w:val="en-GB" w:eastAsia="en-IN"/>
          <w14:ligatures w14:val="none"/>
        </w:rPr>
        <w:t xml:space="preserve">time horizon helps a study meet its key objectives within a short period of time (Taris, </w:t>
      </w:r>
      <w:proofErr w:type="gramStart"/>
      <w:r w:rsidRPr="00AF0411">
        <w:rPr>
          <w:rFonts w:ascii="Times New Roman" w:eastAsia="Times New Roman" w:hAnsi="Times New Roman" w:cs="Times New Roman"/>
          <w:color w:val="000000"/>
          <w:kern w:val="0"/>
          <w:sz w:val="24"/>
          <w:szCs w:val="24"/>
          <w:lang w:val="en-GB" w:eastAsia="en-IN"/>
          <w14:ligatures w14:val="none"/>
        </w:rPr>
        <w:t>Kessler</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Kelloway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In addition to that, a </w:t>
      </w:r>
      <w:r w:rsidRPr="00AF0411">
        <w:rPr>
          <w:rFonts w:ascii="Times New Roman" w:eastAsia="Times New Roman" w:hAnsi="Times New Roman" w:cs="Times New Roman"/>
          <w:b/>
          <w:i/>
          <w:color w:val="000000"/>
          <w:kern w:val="0"/>
          <w:sz w:val="24"/>
          <w:szCs w:val="24"/>
          <w:lang w:val="en-GB" w:eastAsia="en-IN"/>
          <w14:ligatures w14:val="none"/>
        </w:rPr>
        <w:t xml:space="preserve">cross-sectional </w:t>
      </w:r>
      <w:r w:rsidRPr="00AF0411">
        <w:rPr>
          <w:rFonts w:ascii="Times New Roman" w:eastAsia="Times New Roman" w:hAnsi="Times New Roman" w:cs="Times New Roman"/>
          <w:color w:val="000000"/>
          <w:kern w:val="0"/>
          <w:sz w:val="24"/>
          <w:szCs w:val="24"/>
          <w:lang w:val="en-GB" w:eastAsia="en-IN"/>
          <w14:ligatures w14:val="none"/>
        </w:rPr>
        <w:t xml:space="preserve">time horizon helps immensely to gather proper information and analyse them within a specific short period of time. It enhances the comparisons of different variables associated with the research work at the same </w:t>
      </w:r>
      <w:proofErr w:type="gramStart"/>
      <w:r w:rsidRPr="00AF0411">
        <w:rPr>
          <w:rFonts w:ascii="Times New Roman" w:eastAsia="Times New Roman" w:hAnsi="Times New Roman" w:cs="Times New Roman"/>
          <w:color w:val="000000"/>
          <w:kern w:val="0"/>
          <w:sz w:val="24"/>
          <w:szCs w:val="24"/>
          <w:lang w:val="en-GB" w:eastAsia="en-IN"/>
          <w14:ligatures w14:val="none"/>
        </w:rPr>
        <w:t>period of time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(Taris, Kessler and </w:t>
      </w:r>
      <w:proofErr w:type="spellStart"/>
      <w:r w:rsidRPr="00AF0411">
        <w:rPr>
          <w:rFonts w:ascii="Times New Roman" w:eastAsia="Times New Roman" w:hAnsi="Times New Roman" w:cs="Times New Roman"/>
          <w:color w:val="000000"/>
          <w:kern w:val="0"/>
          <w:sz w:val="24"/>
          <w:szCs w:val="24"/>
          <w:lang w:val="en-GB" w:eastAsia="en-IN"/>
          <w14:ligatures w14:val="none"/>
        </w:rPr>
        <w:t>Kelloway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This selected time horizon has helped to conduct all the research stages in an efficient manner within the short time frame. This time horizon has helped to meet the research objectives within the short period of time in an effective manner. </w:t>
      </w:r>
    </w:p>
    <w:p w14:paraId="7004495C"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lastRenderedPageBreak/>
        <w:drawing>
          <wp:inline distT="114300" distB="114300" distL="114300" distR="114300" wp14:anchorId="003265CA" wp14:editId="2877A9B6">
            <wp:extent cx="4464050" cy="2668415"/>
            <wp:effectExtent l="25400" t="25400" r="25400" b="25400"/>
            <wp:docPr id="13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6"/>
                    <a:srcRect/>
                    <a:stretch>
                      <a:fillRect/>
                    </a:stretch>
                  </pic:blipFill>
                  <pic:spPr>
                    <a:xfrm>
                      <a:off x="0" y="0"/>
                      <a:ext cx="4464050" cy="2668415"/>
                    </a:xfrm>
                    <a:prstGeom prst="rect">
                      <a:avLst/>
                    </a:prstGeom>
                    <a:ln w="25400">
                      <a:solidFill>
                        <a:srgbClr val="000000"/>
                      </a:solidFill>
                      <a:prstDash val="solid"/>
                    </a:ln>
                  </pic:spPr>
                </pic:pic>
              </a:graphicData>
            </a:graphic>
          </wp:inline>
        </w:drawing>
      </w:r>
    </w:p>
    <w:p w14:paraId="6F7F4422"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91" w:name="_heading=h.st1srhfm86dx" w:colFirst="0" w:colLast="0"/>
      <w:bookmarkStart w:id="92" w:name="_Toc137657329"/>
      <w:bookmarkEnd w:id="91"/>
      <w:r w:rsidRPr="00AF0411">
        <w:rPr>
          <w:rFonts w:ascii="Times New Roman" w:eastAsia="Times New Roman" w:hAnsi="Times New Roman" w:cs="Times New Roman"/>
          <w:color w:val="000000"/>
          <w:kern w:val="0"/>
          <w:sz w:val="24"/>
          <w:szCs w:val="24"/>
          <w:lang w:val="en-GB" w:eastAsia="en-IN"/>
          <w14:ligatures w14:val="none"/>
        </w:rPr>
        <w:t>Figure 3.7: Time horizon of the study</w:t>
      </w:r>
      <w:bookmarkEnd w:id="92"/>
    </w:p>
    <w:p w14:paraId="0065B3FB"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93" w:name="_heading=h.sqyw64" w:colFirst="0" w:colLast="0"/>
      <w:bookmarkEnd w:id="93"/>
      <w:r w:rsidRPr="00AF0411">
        <w:rPr>
          <w:rFonts w:ascii="Times New Roman" w:eastAsia="Times New Roman" w:hAnsi="Times New Roman" w:cs="Times New Roman"/>
          <w:b/>
          <w:i/>
          <w:color w:val="000000"/>
          <w:kern w:val="0"/>
          <w:sz w:val="26"/>
          <w:szCs w:val="26"/>
          <w:lang w:val="en-GB" w:eastAsia="en-IN"/>
          <w14:ligatures w14:val="none"/>
        </w:rPr>
        <w:t>3.10 Ethical consideration</w:t>
      </w:r>
    </w:p>
    <w:p w14:paraId="58B65FC0" w14:textId="77777777" w:rsid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During the research work, all the journal articles are taken into consideration from the authentic data sources. All the gathered data about the concerned research area has not caused any distress to anyone. The authors of the used journal articles and websites are duly acknowledged within the study in the form of in-text citation. In addition to that, all the rules and regulations of the Data Protection Act, 2018 have been followed for the purpose of avoiding data breaching (Government of the UK, 2018). Along with that, all the guidelines of the university have been followed by the researcher during this research work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avoid further complications. </w:t>
      </w:r>
    </w:p>
    <w:p w14:paraId="073CEDBA" w14:textId="77777777" w:rsidR="00FE1F60" w:rsidRPr="00AF0411" w:rsidRDefault="00FE1F60"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
    <w:p w14:paraId="67843219"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94" w:name="_heading=h.3cqmetx" w:colFirst="0" w:colLast="0"/>
      <w:bookmarkEnd w:id="94"/>
      <w:r w:rsidRPr="00AF0411">
        <w:rPr>
          <w:rFonts w:ascii="Times New Roman" w:eastAsia="Times New Roman" w:hAnsi="Times New Roman" w:cs="Times New Roman"/>
          <w:b/>
          <w:i/>
          <w:color w:val="000000"/>
          <w:kern w:val="0"/>
          <w:sz w:val="26"/>
          <w:szCs w:val="26"/>
          <w:lang w:val="en-GB" w:eastAsia="en-IN"/>
          <w14:ligatures w14:val="none"/>
        </w:rPr>
        <w:lastRenderedPageBreak/>
        <w:t xml:space="preserve">3.11 </w:t>
      </w:r>
      <w:proofErr w:type="spellStart"/>
      <w:r w:rsidRPr="00AF0411">
        <w:rPr>
          <w:rFonts w:ascii="Times New Roman" w:eastAsia="Times New Roman" w:hAnsi="Times New Roman" w:cs="Times New Roman"/>
          <w:b/>
          <w:i/>
          <w:color w:val="000000"/>
          <w:kern w:val="0"/>
          <w:sz w:val="26"/>
          <w:szCs w:val="26"/>
          <w:lang w:val="en-GB" w:eastAsia="en-IN"/>
          <w14:ligatures w14:val="none"/>
        </w:rPr>
        <w:t>Timeplan</w:t>
      </w:r>
      <w:proofErr w:type="spellEnd"/>
      <w:r w:rsidRPr="00AF0411">
        <w:rPr>
          <w:rFonts w:ascii="Times New Roman" w:eastAsia="Times New Roman" w:hAnsi="Times New Roman" w:cs="Times New Roman"/>
          <w:b/>
          <w:i/>
          <w:color w:val="000000"/>
          <w:kern w:val="0"/>
          <w:sz w:val="26"/>
          <w:szCs w:val="26"/>
          <w:lang w:val="en-GB" w:eastAsia="en-IN"/>
          <w14:ligatures w14:val="none"/>
        </w:rPr>
        <w:t xml:space="preserve"> </w:t>
      </w:r>
    </w:p>
    <w:p w14:paraId="5582E024"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11B66EDB" wp14:editId="1EC79137">
            <wp:extent cx="5943600" cy="2260600"/>
            <wp:effectExtent l="25400" t="25400" r="25400" b="25400"/>
            <wp:docPr id="13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7"/>
                    <a:srcRect/>
                    <a:stretch>
                      <a:fillRect/>
                    </a:stretch>
                  </pic:blipFill>
                  <pic:spPr>
                    <a:xfrm>
                      <a:off x="0" y="0"/>
                      <a:ext cx="5943600" cy="2260600"/>
                    </a:xfrm>
                    <a:prstGeom prst="rect">
                      <a:avLst/>
                    </a:prstGeom>
                    <a:ln w="25400">
                      <a:solidFill>
                        <a:srgbClr val="000000"/>
                      </a:solidFill>
                      <a:prstDash val="solid"/>
                    </a:ln>
                  </pic:spPr>
                </pic:pic>
              </a:graphicData>
            </a:graphic>
          </wp:inline>
        </w:drawing>
      </w:r>
    </w:p>
    <w:p w14:paraId="18DDB6F9"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noProof/>
          <w:color w:val="000000"/>
          <w:kern w:val="0"/>
          <w:sz w:val="24"/>
          <w:szCs w:val="24"/>
          <w:lang w:val="en-GB" w:eastAsia="en-IN"/>
          <w14:ligatures w14:val="none"/>
        </w:rPr>
        <w:drawing>
          <wp:inline distT="114300" distB="114300" distL="114300" distR="114300" wp14:anchorId="691AB3A9" wp14:editId="406B3B94">
            <wp:extent cx="5943600" cy="1574800"/>
            <wp:effectExtent l="25400" t="25400" r="25400" b="25400"/>
            <wp:docPr id="14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8"/>
                    <a:srcRect/>
                    <a:stretch>
                      <a:fillRect/>
                    </a:stretch>
                  </pic:blipFill>
                  <pic:spPr>
                    <a:xfrm>
                      <a:off x="0" y="0"/>
                      <a:ext cx="5943600" cy="1574800"/>
                    </a:xfrm>
                    <a:prstGeom prst="rect">
                      <a:avLst/>
                    </a:prstGeom>
                    <a:ln w="25400">
                      <a:solidFill>
                        <a:srgbClr val="000000"/>
                      </a:solidFill>
                      <a:prstDash val="solid"/>
                    </a:ln>
                  </pic:spPr>
                </pic:pic>
              </a:graphicData>
            </a:graphic>
          </wp:inline>
        </w:drawing>
      </w:r>
    </w:p>
    <w:p w14:paraId="0CC12588" w14:textId="77777777" w:rsidR="00AF0411" w:rsidRPr="00AF0411" w:rsidRDefault="00AF0411" w:rsidP="00AF0411">
      <w:pPr>
        <w:keepNext/>
        <w:keepLines/>
        <w:spacing w:before="280" w:after="80" w:line="360" w:lineRule="auto"/>
        <w:jc w:val="center"/>
        <w:outlineLvl w:val="3"/>
        <w:rPr>
          <w:rFonts w:ascii="Times New Roman" w:eastAsia="Times New Roman" w:hAnsi="Times New Roman" w:cs="Times New Roman"/>
          <w:color w:val="000000"/>
          <w:kern w:val="0"/>
          <w:sz w:val="24"/>
          <w:szCs w:val="24"/>
          <w:lang w:val="en-GB" w:eastAsia="en-IN"/>
          <w14:ligatures w14:val="none"/>
        </w:rPr>
      </w:pPr>
      <w:bookmarkStart w:id="95" w:name="_heading=h.56vnnclhl0e9" w:colFirst="0" w:colLast="0"/>
      <w:bookmarkStart w:id="96" w:name="_Toc137657330"/>
      <w:bookmarkEnd w:id="95"/>
      <w:r w:rsidRPr="00AF0411">
        <w:rPr>
          <w:rFonts w:ascii="Times New Roman" w:eastAsia="Times New Roman" w:hAnsi="Times New Roman" w:cs="Times New Roman"/>
          <w:color w:val="000000"/>
          <w:kern w:val="0"/>
          <w:sz w:val="24"/>
          <w:szCs w:val="24"/>
          <w:lang w:val="en-GB" w:eastAsia="en-IN"/>
          <w14:ligatures w14:val="none"/>
        </w:rPr>
        <w:t>Figure 3.8: Time plan</w:t>
      </w:r>
      <w:bookmarkEnd w:id="96"/>
      <w:r w:rsidRPr="00AF0411">
        <w:rPr>
          <w:rFonts w:ascii="Times New Roman" w:eastAsia="Times New Roman" w:hAnsi="Times New Roman" w:cs="Times New Roman"/>
          <w:color w:val="000000"/>
          <w:kern w:val="0"/>
          <w:sz w:val="24"/>
          <w:szCs w:val="24"/>
          <w:lang w:val="en-GB" w:eastAsia="en-IN"/>
          <w14:ligatures w14:val="none"/>
        </w:rPr>
        <w:t xml:space="preserve"> </w:t>
      </w:r>
    </w:p>
    <w:p w14:paraId="68C99949" w14:textId="77777777" w:rsidR="00AF0411" w:rsidRPr="00AF0411" w:rsidRDefault="00AF0411" w:rsidP="00AF0411">
      <w:pPr>
        <w:spacing w:after="0" w:line="360" w:lineRule="auto"/>
        <w:jc w:val="center"/>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(Source: Self-Developed)</w:t>
      </w:r>
    </w:p>
    <w:p w14:paraId="190A7F48"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97" w:name="_heading=h.1rvwp1q" w:colFirst="0" w:colLast="0"/>
      <w:bookmarkEnd w:id="97"/>
      <w:r w:rsidRPr="00AF0411">
        <w:rPr>
          <w:rFonts w:ascii="Times New Roman" w:eastAsia="Times New Roman" w:hAnsi="Times New Roman" w:cs="Times New Roman"/>
          <w:b/>
          <w:i/>
          <w:color w:val="000000"/>
          <w:kern w:val="0"/>
          <w:sz w:val="26"/>
          <w:szCs w:val="26"/>
          <w:lang w:val="en-GB" w:eastAsia="en-IN"/>
          <w14:ligatures w14:val="none"/>
        </w:rPr>
        <w:t xml:space="preserve">3.12 Summary </w:t>
      </w:r>
    </w:p>
    <w:p w14:paraId="42C1A700"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research methodology chapter of this study, it can be summarised that the secondary qualitative data collection and analysis technique has helped the study in order to meet the research objectives effectively. In addition to that, the study has benefited from the help of exploratory research design methods in terms of exploring the knowledge of the previous studies for the justification of research objectives. Lastly, this study has been able to be successful efficiently with the help of proper methodological aspects applied within the study. </w:t>
      </w:r>
    </w:p>
    <w:p w14:paraId="1A308D89"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br w:type="page"/>
      </w:r>
    </w:p>
    <w:p w14:paraId="53B26EC6"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28"/>
          <w:szCs w:val="28"/>
          <w:lang w:val="en-GB" w:eastAsia="en-IN"/>
          <w14:ligatures w14:val="none"/>
        </w:rPr>
      </w:pPr>
      <w:bookmarkStart w:id="98" w:name="_heading=h.4bvk7pj" w:colFirst="0" w:colLast="0"/>
      <w:bookmarkEnd w:id="98"/>
      <w:r w:rsidRPr="00AF0411">
        <w:rPr>
          <w:rFonts w:ascii="Times New Roman" w:eastAsia="Times New Roman" w:hAnsi="Times New Roman" w:cs="Times New Roman"/>
          <w:b/>
          <w:color w:val="000000"/>
          <w:kern w:val="0"/>
          <w:sz w:val="28"/>
          <w:szCs w:val="28"/>
          <w:lang w:val="en-GB" w:eastAsia="en-IN"/>
          <w14:ligatures w14:val="none"/>
        </w:rPr>
        <w:lastRenderedPageBreak/>
        <w:t xml:space="preserve">Chapter 4: Data Analysis </w:t>
      </w:r>
    </w:p>
    <w:p w14:paraId="7F508FFF"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99" w:name="_heading=h.2r0uhxc" w:colFirst="0" w:colLast="0"/>
      <w:bookmarkEnd w:id="99"/>
      <w:r w:rsidRPr="00AF0411">
        <w:rPr>
          <w:rFonts w:ascii="Times New Roman" w:eastAsia="Times New Roman" w:hAnsi="Times New Roman" w:cs="Times New Roman"/>
          <w:b/>
          <w:i/>
          <w:color w:val="000000"/>
          <w:kern w:val="0"/>
          <w:sz w:val="26"/>
          <w:szCs w:val="26"/>
          <w:lang w:val="en-GB" w:eastAsia="en-IN"/>
          <w14:ligatures w14:val="none"/>
        </w:rPr>
        <w:t xml:space="preserve">4.1 Introduction </w:t>
      </w:r>
    </w:p>
    <w:p w14:paraId="50B12352"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fourth chapter of this study refers to the analysis of the data through secondary qualitative analysis. The present dissertation chapter gives a detailed analysis of the data gathered for the completion of this study.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fulfil this study, a detailed thematic analysis has been done here. In this chapter initially, themes are created based on the objectives of the study. Additionally, to give special emphasis to the analysis of the data 5 in-depth themes are discussed here. At last, a summary has been added to get a brief about the chapter.</w:t>
      </w:r>
    </w:p>
    <w:p w14:paraId="36A4DA08"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00" w:name="_heading=h.1664s55" w:colFirst="0" w:colLast="0"/>
      <w:bookmarkEnd w:id="100"/>
      <w:r w:rsidRPr="00AF0411">
        <w:rPr>
          <w:rFonts w:ascii="Times New Roman" w:eastAsia="Times New Roman" w:hAnsi="Times New Roman" w:cs="Times New Roman"/>
          <w:b/>
          <w:i/>
          <w:color w:val="000000"/>
          <w:kern w:val="0"/>
          <w:sz w:val="26"/>
          <w:szCs w:val="26"/>
          <w:lang w:val="en-GB" w:eastAsia="en-IN"/>
          <w14:ligatures w14:val="none"/>
        </w:rPr>
        <w:t xml:space="preserve">4.2 Secondary Qualitative Analysis </w:t>
      </w:r>
    </w:p>
    <w:p w14:paraId="6D4D2531"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01" w:name="_heading=h.3q5sasy" w:colFirst="0" w:colLast="0"/>
      <w:bookmarkEnd w:id="101"/>
      <w:r w:rsidRPr="00AF0411">
        <w:rPr>
          <w:rFonts w:ascii="Times New Roman" w:eastAsia="Times New Roman" w:hAnsi="Times New Roman" w:cs="Times New Roman"/>
          <w:b/>
          <w:bCs/>
          <w:color w:val="000000"/>
          <w:kern w:val="0"/>
          <w:sz w:val="24"/>
          <w:szCs w:val="24"/>
          <w:lang w:val="en-GB" w:eastAsia="en-IN"/>
          <w14:ligatures w14:val="none"/>
        </w:rPr>
        <w:t xml:space="preserve">4.2.1 Theme 1: Exploration of the existing situation of the Indian retail industry specifically after the pandemic </w:t>
      </w:r>
    </w:p>
    <w:p w14:paraId="4398C329"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As COVID-19 was a highly transmissible disease in this pandemic era, the main motto was to create social distances to reduce the wide spread of the disease. During the COVID-19 pandemic, the Indian retail industry noticed major changes and difficulties. The transmissible pandemic and applying government lockdown measures had a significant influence on the retail industry, causing interruptions and changes in the way e-commerce operates. According to Townsend (2021), in the pandemic era many Indian retail sectors faced problems regarding the shutdown of stores due to the selling of non-essential products. As a result, customer visits and purchases drastically decreased, particularly in markets like fashion, electronics, and luxury items. Many retailers, especially small and medium-sized companies, struggled to make enough to survive and experienced financial difficulties (Dua et al., 2020). However, when things started to get better and the limitations decreased, the retail sector started adjusting to the new normal. </w:t>
      </w:r>
      <w:proofErr w:type="spellStart"/>
      <w:r w:rsidRPr="00AF0411">
        <w:rPr>
          <w:rFonts w:ascii="Times New Roman" w:eastAsia="Times New Roman" w:hAnsi="Times New Roman" w:cs="Times New Roman"/>
          <w:color w:val="000000"/>
          <w:kern w:val="0"/>
          <w:sz w:val="24"/>
          <w:szCs w:val="24"/>
          <w:lang w:val="en-GB" w:eastAsia="en-IN"/>
          <w14:ligatures w14:val="none"/>
        </w:rPr>
        <w:t>Alwan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(2023), stated that to reach customers, retailers quickly moved their attention to online channels and adopted E-commerce platforms. Due to an increase in demand for necessities, food, and personal care products, online sales in India grew more quickly as a result.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maintain this situation, many retailers try to gain knowledge about online retailing and proceed quickly to improve their online presence well. Now in the new normal situation retailers try to introduce contactless services like contactless delivery, and contactless payment like digital transactions (</w:t>
      </w:r>
      <w:proofErr w:type="spellStart"/>
      <w:r w:rsidRPr="00AF0411">
        <w:rPr>
          <w:rFonts w:ascii="Times New Roman" w:eastAsia="Times New Roman" w:hAnsi="Times New Roman" w:cs="Times New Roman"/>
          <w:color w:val="000000"/>
          <w:kern w:val="0"/>
          <w:sz w:val="24"/>
          <w:szCs w:val="24"/>
          <w:lang w:val="en-GB" w:eastAsia="en-IN"/>
          <w14:ligatures w14:val="none"/>
        </w:rPr>
        <w:t>Caminiti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enhance the shopping experience and reduce the difference between physical and online retail, several physical stores also made investments in technologies.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Additionally, the pandemic reintroduced dependability on local retail shops rather than shopping malls because </w:t>
      </w:r>
      <w:proofErr w:type="gramStart"/>
      <w:r w:rsidRPr="00AF0411">
        <w:rPr>
          <w:rFonts w:ascii="Times New Roman" w:eastAsia="Times New Roman" w:hAnsi="Times New Roman" w:cs="Times New Roman"/>
          <w:color w:val="000000"/>
          <w:kern w:val="0"/>
          <w:sz w:val="24"/>
          <w:szCs w:val="24"/>
          <w:lang w:val="en-GB" w:eastAsia="en-IN"/>
          <w14:ligatures w14:val="none"/>
        </w:rPr>
        <w:t>at this time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people want to avoid social gatherings. According to Sheth (2020), the neighbourhood stores had a rebirth </w:t>
      </w:r>
      <w:proofErr w:type="gramStart"/>
      <w:r w:rsidRPr="00AF0411">
        <w:rPr>
          <w:rFonts w:ascii="Times New Roman" w:eastAsia="Times New Roman" w:hAnsi="Times New Roman" w:cs="Times New Roman"/>
          <w:color w:val="000000"/>
          <w:kern w:val="0"/>
          <w:sz w:val="24"/>
          <w:szCs w:val="24"/>
          <w:lang w:val="en-GB" w:eastAsia="en-IN"/>
          <w14:ligatures w14:val="none"/>
        </w:rPr>
        <w:t>as a result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this transformation, which gave local retailers a chance to win back the confidence and loyalty of the customers. On the other hand, issues still exist in the retail sector of India; retailers faced several issues due to increasing operating expenses, supply chain interruptions, and the constant danger of new virus strains (</w:t>
      </w:r>
      <w:proofErr w:type="spellStart"/>
      <w:r w:rsidRPr="00AF0411">
        <w:rPr>
          <w:rFonts w:ascii="Times New Roman" w:eastAsia="Times New Roman" w:hAnsi="Times New Roman" w:cs="Times New Roman"/>
          <w:color w:val="000000"/>
          <w:kern w:val="0"/>
          <w:sz w:val="24"/>
          <w:szCs w:val="24"/>
          <w:lang w:val="en-GB" w:eastAsia="en-IN"/>
          <w14:ligatures w14:val="none"/>
        </w:rPr>
        <w:t>Socal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color w:val="000000"/>
          <w:kern w:val="0"/>
          <w:sz w:val="24"/>
          <w:szCs w:val="24"/>
          <w:lang w:val="en-GB" w:eastAsia="en-IN"/>
          <w14:ligatures w14:val="none"/>
        </w:rPr>
        <w:t>Sharfstein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Greene, 2021). In addition, some industries, including fashion and clothing, have recovered more slowly than others. With the rise of this pandemic, the Indian retail sector faces several significant changes. For the development of the growing acceptance of e-commerce, the emphasis on contactless and online strategies and the comeback of neighbourhood retail places a great emphasis.</w:t>
      </w:r>
    </w:p>
    <w:p w14:paraId="5683C732"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02" w:name="_heading=h.25b2l0r" w:colFirst="0" w:colLast="0"/>
      <w:bookmarkEnd w:id="102"/>
      <w:r w:rsidRPr="00AF0411">
        <w:rPr>
          <w:rFonts w:ascii="Times New Roman" w:eastAsia="Times New Roman" w:hAnsi="Times New Roman" w:cs="Times New Roman"/>
          <w:b/>
          <w:bCs/>
          <w:color w:val="000000"/>
          <w:kern w:val="0"/>
          <w:sz w:val="24"/>
          <w:szCs w:val="24"/>
          <w:lang w:val="en-GB" w:eastAsia="en-IN"/>
          <w14:ligatures w14:val="none"/>
        </w:rPr>
        <w:t xml:space="preserve">4.2.2 Theme 2: Demands of E-commerce in terms of the Indian retail sector after the </w:t>
      </w:r>
      <w:proofErr w:type="gramStart"/>
      <w:r w:rsidRPr="00AF0411">
        <w:rPr>
          <w:rFonts w:ascii="Times New Roman" w:eastAsia="Times New Roman" w:hAnsi="Times New Roman" w:cs="Times New Roman"/>
          <w:b/>
          <w:bCs/>
          <w:color w:val="000000"/>
          <w:kern w:val="0"/>
          <w:sz w:val="24"/>
          <w:szCs w:val="24"/>
          <w:lang w:val="en-GB" w:eastAsia="en-IN"/>
          <w14:ligatures w14:val="none"/>
        </w:rPr>
        <w:t>pandemic</w:t>
      </w:r>
      <w:proofErr w:type="gramEnd"/>
      <w:r w:rsidRPr="00AF0411">
        <w:rPr>
          <w:rFonts w:ascii="Times New Roman" w:eastAsia="Times New Roman" w:hAnsi="Times New Roman" w:cs="Times New Roman"/>
          <w:b/>
          <w:bCs/>
          <w:color w:val="000000"/>
          <w:kern w:val="0"/>
          <w:sz w:val="24"/>
          <w:szCs w:val="24"/>
          <w:lang w:val="en-GB" w:eastAsia="en-IN"/>
          <w14:ligatures w14:val="none"/>
        </w:rPr>
        <w:t xml:space="preserve"> </w:t>
      </w:r>
    </w:p>
    <w:p w14:paraId="187DB810"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Covid-19 had a great impact on every aspect regarding economy, </w:t>
      </w:r>
      <w:proofErr w:type="gramStart"/>
      <w:r w:rsidRPr="00AF0411">
        <w:rPr>
          <w:rFonts w:ascii="Times New Roman" w:eastAsia="Times New Roman" w:hAnsi="Times New Roman" w:cs="Times New Roman"/>
          <w:color w:val="000000"/>
          <w:kern w:val="0"/>
          <w:sz w:val="24"/>
          <w:szCs w:val="24"/>
          <w:lang w:val="en-GB" w:eastAsia="en-IN"/>
          <w14:ligatures w14:val="none"/>
        </w:rPr>
        <w:t>health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social fields. It successfully increased uncertainty and concern among all the industries worldwide and it increased the demands of E-commerce among the customers widely around the world. The Covid-19 pandemic made it necessary for people around the world to avoid human contact as much as possible for their safety concerns (World Health Organisation, 2023). The result of this was the loss of sales of the retail stores all around the globe as the customers tend to prefer E-commerce for their retail shopping necessity. Therefore, the retail industries worldwide were </w:t>
      </w:r>
      <w:proofErr w:type="gramStart"/>
      <w:r w:rsidRPr="00AF0411">
        <w:rPr>
          <w:rFonts w:ascii="Times New Roman" w:eastAsia="Times New Roman" w:hAnsi="Times New Roman" w:cs="Times New Roman"/>
          <w:color w:val="000000"/>
          <w:kern w:val="0"/>
          <w:sz w:val="24"/>
          <w:szCs w:val="24"/>
          <w:lang w:val="en-GB" w:eastAsia="en-IN"/>
          <w14:ligatures w14:val="none"/>
        </w:rPr>
        <w:t>well aware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of the fact that for reopening of the stores, it was necessary to put the safety measures of the customers and workers in the forefront and hence digitalisation and innovation were the key of achieving that (Chen and Bashir, 2022). Since the time of the Covid-19 pandemic, the demand of E-commerce among the customers has increased significantly. The Indian retail sector has also acknowledged the demand of E- commerce among the customers as many prominent Indian retail companies adapted to it after the post pandemic </w:t>
      </w:r>
      <w:proofErr w:type="gramStart"/>
      <w:r w:rsidRPr="00AF0411">
        <w:rPr>
          <w:rFonts w:ascii="Times New Roman" w:eastAsia="Times New Roman" w:hAnsi="Times New Roman" w:cs="Times New Roman"/>
          <w:color w:val="000000"/>
          <w:kern w:val="0"/>
          <w:sz w:val="24"/>
          <w:szCs w:val="24"/>
          <w:lang w:val="en-GB" w:eastAsia="en-IN"/>
          <w14:ligatures w14:val="none"/>
        </w:rPr>
        <w:t>time period</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demand of E-commerce among the Indian retail companies and the customers have become a part of the daily life as the online shopping of retail products are </w:t>
      </w:r>
      <w:proofErr w:type="gramStart"/>
      <w:r w:rsidRPr="00AF0411">
        <w:rPr>
          <w:rFonts w:ascii="Times New Roman" w:eastAsia="Times New Roman" w:hAnsi="Times New Roman" w:cs="Times New Roman"/>
          <w:color w:val="000000"/>
          <w:kern w:val="0"/>
          <w:sz w:val="24"/>
          <w:szCs w:val="24"/>
          <w:lang w:val="en-GB" w:eastAsia="en-IN"/>
          <w14:ligatures w14:val="none"/>
        </w:rPr>
        <w:t>seem</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to be much easier and time saving (The Economic Times, 2022b). The demands of E-commerce among the Indian traditional retailing have increased post the Covid-19 due to some significant reasons. The most important reason is the health concerns among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people in India as India witnessed a serious outbreak of the Covid-19 pandemic and a huge number of people were affected due to that. Other than that, E-commerce tends to save money for the retail companies as it requires less expenses for the setup of an Ecommerce website compared to a non-E-commerce website (The Times of India, 2022b). The demand of Ecommerce has also been high </w:t>
      </w:r>
      <w:proofErr w:type="gramStart"/>
      <w:r w:rsidRPr="00AF0411">
        <w:rPr>
          <w:rFonts w:ascii="Times New Roman" w:eastAsia="Times New Roman" w:hAnsi="Times New Roman" w:cs="Times New Roman"/>
          <w:color w:val="000000"/>
          <w:kern w:val="0"/>
          <w:sz w:val="24"/>
          <w:szCs w:val="24"/>
          <w:lang w:val="en-GB" w:eastAsia="en-IN"/>
          <w14:ligatures w14:val="none"/>
        </w:rPr>
        <w:t>due to the fact that</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it provides a larger exposure for the traditional Indian retail stores as customers can buy anything with just a click. The Ecommerce retail market in India has accounted for around 67 billion US dollars during the post Covid time period, in the year 2021 and it is expected to increase up to 145 billion US dollars by the year 2025 (Statista, 2022). Therefore, the demand of the E Commerce in terms of the Indian retail industry has been significant since the time of the Covid-19 pandemic as it is expected to grow more in the upcoming years as well.         </w:t>
      </w:r>
    </w:p>
    <w:p w14:paraId="2A0AEAB2"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03" w:name="_heading=h.kgcv8k" w:colFirst="0" w:colLast="0"/>
      <w:bookmarkEnd w:id="103"/>
      <w:r w:rsidRPr="00AF0411">
        <w:rPr>
          <w:rFonts w:ascii="Times New Roman" w:eastAsia="Times New Roman" w:hAnsi="Times New Roman" w:cs="Times New Roman"/>
          <w:b/>
          <w:bCs/>
          <w:color w:val="000000"/>
          <w:kern w:val="0"/>
          <w:sz w:val="24"/>
          <w:szCs w:val="24"/>
          <w:lang w:val="en-GB" w:eastAsia="en-IN"/>
          <w14:ligatures w14:val="none"/>
        </w:rPr>
        <w:t xml:space="preserve">4.2.3 Theme 3: Significance and benefits of E-commerce in Indian retail sector during COVID- 19 pandemic </w:t>
      </w:r>
    </w:p>
    <w:p w14:paraId="7FDA80E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During the COVID-19 pandemic, E-commerce proved to be a lifeline for the retail industry in India. Retail shopkeepers faced considerable problems when the whole world went into lockdown and individuals had to stay in their homes, including less gathering and lower consumer spending (</w:t>
      </w:r>
      <w:proofErr w:type="spellStart"/>
      <w:r w:rsidRPr="00AF0411">
        <w:rPr>
          <w:rFonts w:ascii="Times New Roman" w:eastAsia="Times New Roman" w:hAnsi="Times New Roman" w:cs="Times New Roman"/>
          <w:color w:val="000000"/>
          <w:kern w:val="0"/>
          <w:sz w:val="24"/>
          <w:szCs w:val="24"/>
          <w:lang w:val="en-GB" w:eastAsia="en-IN"/>
          <w14:ligatures w14:val="none"/>
        </w:rPr>
        <w:t>Szász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2022). E-commerce businesses were only permitted to offer necessities including food, healthcare, and pharmaceutical products during the first and second phases of the lockdown. 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Indian shop owners that operated their establishments as businesses and sold a range of commodities faced difficulties beyond their comprehension. On the other hand, with strict social distancing measures in place, people went to online platforms to purchase necessities, food, and other products, avoiding the dangers of in-person shopping (</w:t>
      </w:r>
      <w:proofErr w:type="spellStart"/>
      <w:r w:rsidRPr="00AF0411">
        <w:rPr>
          <w:rFonts w:ascii="Times New Roman" w:eastAsia="Times New Roman" w:hAnsi="Times New Roman" w:cs="Times New Roman"/>
          <w:color w:val="000000"/>
          <w:kern w:val="0"/>
          <w:sz w:val="24"/>
          <w:szCs w:val="24"/>
          <w:lang w:val="en-GB" w:eastAsia="en-IN"/>
          <w14:ligatures w14:val="none"/>
        </w:rPr>
        <w:t>Szász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2022). During the outbreak, the accessibility of online shopping became increasingly obvious. When delivering goods door to door, store owners must prioritise consumers with greater sensitivity requirements, such as the elderly or people with disabilities. </w:t>
      </w:r>
      <w:proofErr w:type="spellStart"/>
      <w:r w:rsidRPr="00AF0411">
        <w:rPr>
          <w:rFonts w:ascii="Times New Roman" w:eastAsia="Times New Roman" w:hAnsi="Times New Roman" w:cs="Times New Roman"/>
          <w:color w:val="000000"/>
          <w:kern w:val="0"/>
          <w:sz w:val="24"/>
          <w:szCs w:val="24"/>
          <w:lang w:val="en-GB" w:eastAsia="en-IN"/>
          <w14:ligatures w14:val="none"/>
        </w:rPr>
        <w:t>Alwan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(2023), reported that E-commerce platforms saved the lives of small and medium-sized firms that lacked a strong web presence. Many small retail shopkeepers and local stores have to adapt to e-commerce, allowing them to cope with difficult economic conditions.</w:t>
      </w:r>
    </w:p>
    <w:p w14:paraId="7C913B9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most popular and preferred method for acquiring different goods and services involves online shopping. Nowadays, online shopping replaces normal shopping because online shopping has become easier to access and time-saving also (</w:t>
      </w:r>
      <w:proofErr w:type="spellStart"/>
      <w:r w:rsidRPr="00AF0411">
        <w:rPr>
          <w:rFonts w:ascii="Times New Roman" w:eastAsia="Times New Roman" w:hAnsi="Times New Roman" w:cs="Times New Roman"/>
          <w:color w:val="000000"/>
          <w:kern w:val="0"/>
          <w:sz w:val="24"/>
          <w:szCs w:val="24"/>
          <w:lang w:val="en-GB" w:eastAsia="en-IN"/>
          <w14:ligatures w14:val="none"/>
        </w:rPr>
        <w:t>Kunchaparthi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The only explanation for this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is that buyers have access to a wide range of products from across the globe at their fingertips. Because traditional shops face restrictions and have limited operation hours, internet platforms have allowed people to buy from the comfort of their own homes, decreasing the danger of viral exposure. </w:t>
      </w:r>
      <w:proofErr w:type="spellStart"/>
      <w:r w:rsidRPr="00AF0411">
        <w:rPr>
          <w:rFonts w:ascii="Times New Roman" w:eastAsia="Times New Roman" w:hAnsi="Times New Roman" w:cs="Times New Roman"/>
          <w:color w:val="000000"/>
          <w:kern w:val="0"/>
          <w:sz w:val="24"/>
          <w:szCs w:val="24"/>
          <w:lang w:val="en-GB" w:eastAsia="en-IN"/>
          <w14:ligatures w14:val="none"/>
        </w:rPr>
        <w:t>Alwan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(2023), stated that at the time of lockdown when people are unable to visit stores or to avoid social gatherings people started to depend upon local retail shops like grocery stores. On this note, similarly for other sectors like fashion, food and other products people were deeply dependent on online shopping. As a result, India has emerged as one of the primary nations where local brands are receiving far more attention than national and international brands. 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in 2021 industry assessment, Indian E-commerce is anticipated to expand 84% during the next four years. Subsequently, by utilising this analysis, it can be indicated that in the majority of the nations including India, the pandemic has caused a level shift in the long-term growth tendency of the e-commerce sector.</w:t>
      </w:r>
    </w:p>
    <w:p w14:paraId="6AA83046"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04" w:name="_heading=h.34g0dwd" w:colFirst="0" w:colLast="0"/>
      <w:bookmarkEnd w:id="104"/>
      <w:r w:rsidRPr="00AF0411">
        <w:rPr>
          <w:rFonts w:ascii="Times New Roman" w:eastAsia="Times New Roman" w:hAnsi="Times New Roman" w:cs="Times New Roman"/>
          <w:b/>
          <w:bCs/>
          <w:color w:val="000000"/>
          <w:kern w:val="0"/>
          <w:sz w:val="24"/>
          <w:szCs w:val="24"/>
          <w:lang w:val="en-GB" w:eastAsia="en-IN"/>
          <w14:ligatures w14:val="none"/>
        </w:rPr>
        <w:t xml:space="preserve">4.2.4 Theme 4: Challenges of E-commerce faced by the sector of Indian retail industry in the time of pandemic era </w:t>
      </w:r>
    </w:p>
    <w:p w14:paraId="5150E996"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 xml:space="preserve">Access to Internet </w:t>
      </w:r>
    </w:p>
    <w:p w14:paraId="281DF882"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 commerce market requires strong internet connection to provide the service within time to a maximum number of people. India is a country with a huge population and so there are still many people without any access to proper internet connection (Forbes India, 2021). Compared to other western countries like the US, Germany and more, India still lacks access to the internet to each person (Forbes, 2022b). In support of this argument, as per (Jafar, Anantapur and Venkatachalam, 2023), it has been found that many regions of India do not have good internet quality despite having access, especially the rural areas. Thus, this specific issue creates major challenges for the Indian retail industry to provide E commerce service to a large number of people. </w:t>
      </w:r>
    </w:p>
    <w:p w14:paraId="20D364FA"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Challenges regarding deliveries</w:t>
      </w:r>
    </w:p>
    <w:p w14:paraId="68D584D0"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(Forbes India, 2023), the Indian retail industry often faces challenges regarding insufficient delivery strategies and infrastructure. The Indian retail companies also face problems regarding the issue of delivering products on time due to reasons like improper planning and deliveries to remote areas. In support of this statement, according to Forbes (2020a), the Indian retail companies have to deal with problems like customer dissatisfaction and retention. Thus, this </w:t>
      </w:r>
      <w:r w:rsidRPr="00AF0411">
        <w:rPr>
          <w:rFonts w:ascii="Times New Roman" w:eastAsia="Times New Roman" w:hAnsi="Times New Roman" w:cs="Times New Roman"/>
          <w:color w:val="000000"/>
          <w:kern w:val="0"/>
          <w:sz w:val="24"/>
          <w:szCs w:val="24"/>
          <w:lang w:val="en-GB" w:eastAsia="en-IN"/>
          <w14:ligatures w14:val="none"/>
        </w:rPr>
        <w:lastRenderedPageBreak/>
        <w:t>above-mentioned issue makes it very tough for the Indian retail companies to expand their E commerce market to a maximum number of audiences.</w:t>
      </w:r>
    </w:p>
    <w:p w14:paraId="62551007"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 xml:space="preserve">Issues regarding the preference of cash on delivery </w:t>
      </w:r>
    </w:p>
    <w:p w14:paraId="7454CF0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As per The Economic Times (2023), the online customers of the Indian retail companies still prefer the cash on delivery payment mode. The issue regarding this may occur due to the lack of trust of the customers on the online transactions or may be due to their lack of awareness regarding the use of e wallets. In this context, according to India Today (2022), this issue creates major problems for the people delivering the products as cash collection is much time consuming and tiring in comparison to the cash directly deposited to bank accounts. Hence, this particular problem makes it very tough for the delivery riders of the Indian retail companies to provide service within the required time.</w:t>
      </w:r>
    </w:p>
    <w:p w14:paraId="749754B9"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 xml:space="preserve">Challenges regarding customer returning </w:t>
      </w:r>
      <w:proofErr w:type="gramStart"/>
      <w:r w:rsidRPr="00AF0411">
        <w:rPr>
          <w:rFonts w:ascii="Times New Roman" w:eastAsia="Times New Roman" w:hAnsi="Times New Roman" w:cs="Times New Roman"/>
          <w:b/>
          <w:color w:val="000000"/>
          <w:kern w:val="0"/>
          <w:sz w:val="24"/>
          <w:szCs w:val="24"/>
          <w:lang w:val="en-GB" w:eastAsia="en-IN"/>
          <w14:ligatures w14:val="none"/>
        </w:rPr>
        <w:t>packages</w:t>
      </w:r>
      <w:proofErr w:type="gramEnd"/>
      <w:r w:rsidRPr="00AF0411">
        <w:rPr>
          <w:rFonts w:ascii="Times New Roman" w:eastAsia="Times New Roman" w:hAnsi="Times New Roman" w:cs="Times New Roman"/>
          <w:b/>
          <w:color w:val="000000"/>
          <w:kern w:val="0"/>
          <w:sz w:val="24"/>
          <w:szCs w:val="24"/>
          <w:lang w:val="en-GB" w:eastAsia="en-IN"/>
          <w14:ligatures w14:val="none"/>
        </w:rPr>
        <w:t xml:space="preserve"> </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6C9A2FEB"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The Times of India (2023), the Indian retail companies face serious problems regarding the return of products by the customers. Many Indian customers are new to the concept of E commerce shopping and so the time they buy products from E commerce websites, they tend to complain regarding the quality of products. In this context according to Infosys (2023), the returns of products seem to be very expensive for the E commerce retailers especially for the shopping in different cities. Therefore, this issue creates much difficulty for the Indian retail companies to function their E commerce market properly.      </w:t>
      </w:r>
      <w:r w:rsidRPr="00AF0411">
        <w:rPr>
          <w:rFonts w:ascii="Times New Roman" w:eastAsia="Times New Roman" w:hAnsi="Times New Roman" w:cs="Times New Roman"/>
          <w:b/>
          <w:color w:val="000000"/>
          <w:kern w:val="0"/>
          <w:sz w:val="24"/>
          <w:szCs w:val="24"/>
          <w:lang w:val="en-GB" w:eastAsia="en-IN"/>
          <w14:ligatures w14:val="none"/>
        </w:rPr>
        <w:t xml:space="preserve"> </w:t>
      </w:r>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b/>
          <w:color w:val="000000"/>
          <w:kern w:val="0"/>
          <w:sz w:val="24"/>
          <w:szCs w:val="24"/>
          <w:lang w:val="en-GB" w:eastAsia="en-IN"/>
          <w14:ligatures w14:val="none"/>
        </w:rPr>
        <w:t xml:space="preserve"> </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722D4E2B"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05" w:name="_heading=h.1jlao46" w:colFirst="0" w:colLast="0"/>
      <w:bookmarkEnd w:id="105"/>
      <w:r w:rsidRPr="00AF0411">
        <w:rPr>
          <w:rFonts w:ascii="Times New Roman" w:eastAsia="Times New Roman" w:hAnsi="Times New Roman" w:cs="Times New Roman"/>
          <w:b/>
          <w:bCs/>
          <w:color w:val="000000"/>
          <w:kern w:val="0"/>
          <w:sz w:val="24"/>
          <w:szCs w:val="24"/>
          <w:lang w:val="en-GB" w:eastAsia="en-IN"/>
          <w14:ligatures w14:val="none"/>
        </w:rPr>
        <w:t xml:space="preserve">4.2.5 Theme 5: Identification of strategies regarding the challenges of E-commerce in terms of Indian retail sector </w:t>
      </w:r>
    </w:p>
    <w:p w14:paraId="4F1CB4F1"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Improvement of Internet access and quality</w:t>
      </w:r>
    </w:p>
    <w:p w14:paraId="1B565BF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As per the opinion of De’, Pandey and Pal (2020), it is extremely important to provide internet connection to the maximum number of customers to make the E-commerce market of the retail industry work properly. The Indian government is working on various strategies to provide maximum access to the internet and improve the online infrastructure and connectivity. In this context, the better online infrastructure will help in solving the issue regarding poor internet quality in the rural areas. The Indian government is also working on a strategy named as Digital India Program (The Economic Times, 2022). Thus, this strategy will enable the Indian retail companies to function through E commerce websites without any internet complications. </w:t>
      </w:r>
    </w:p>
    <w:p w14:paraId="5B13DBF7"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lastRenderedPageBreak/>
        <w:t xml:space="preserve">Proper strategies and plans for products delivery </w:t>
      </w:r>
      <w:r w:rsidRPr="00AF0411">
        <w:rPr>
          <w:rFonts w:ascii="Times New Roman" w:eastAsia="Times New Roman" w:hAnsi="Times New Roman" w:cs="Times New Roman"/>
          <w:color w:val="000000"/>
          <w:kern w:val="0"/>
          <w:sz w:val="24"/>
          <w:szCs w:val="24"/>
          <w:lang w:val="en-GB" w:eastAsia="en-IN"/>
          <w14:ligatures w14:val="none"/>
        </w:rPr>
        <w:t xml:space="preserve"> </w:t>
      </w:r>
    </w:p>
    <w:p w14:paraId="23EA7184"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Forslund</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Mattsson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the development of a proper strategy of delivery is required to mitigate the issues of delivering products faced by the Indian retail companies. In support of the statement, choosing a courier partner can help the Indian retail companies to understand the idea of logistics infrastructure of India </w:t>
      </w:r>
      <w:proofErr w:type="gramStart"/>
      <w:r w:rsidRPr="00AF0411">
        <w:rPr>
          <w:rFonts w:ascii="Times New Roman" w:eastAsia="Times New Roman" w:hAnsi="Times New Roman" w:cs="Times New Roman"/>
          <w:color w:val="000000"/>
          <w:kern w:val="0"/>
          <w:sz w:val="24"/>
          <w:szCs w:val="24"/>
          <w:lang w:val="en-GB" w:eastAsia="en-IN"/>
          <w14:ligatures w14:val="none"/>
        </w:rPr>
        <w:t>and also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can help in delivering products to the customers on time (The Times of India, 2022). Hence, the application of a proper plan regarding delivering products on time, will help the Indian retail companies to improve their E commerce service in the future.</w:t>
      </w:r>
    </w:p>
    <w:p w14:paraId="7411A62C"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 xml:space="preserve">More awareness on online payments and e wallets </w:t>
      </w:r>
    </w:p>
    <w:p w14:paraId="6420E24A"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Panhwer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(2020), the correct plans in terms of encouraging and making people more aware can help them to adapt to the e payment mode. In this context, promotion on social media can help in making people more aware of online payments. Additionally, communication through local publications regarding the innovation of e wallets can help the customers to understand the advantages of online cash payment (Forbes, 2022). Therefore, the Indian retail industry can use these strategies to encourage more people to use e payment and that will help them in solving the complexity regarding collecting manual cash. </w:t>
      </w:r>
    </w:p>
    <w:p w14:paraId="5C9617E8" w14:textId="77777777" w:rsidR="00AF0411" w:rsidRPr="00AF0411" w:rsidRDefault="00AF0411" w:rsidP="00AF0411">
      <w:pPr>
        <w:spacing w:after="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b/>
          <w:color w:val="000000"/>
          <w:kern w:val="0"/>
          <w:sz w:val="24"/>
          <w:szCs w:val="24"/>
          <w:lang w:val="en-GB" w:eastAsia="en-IN"/>
          <w14:ligatures w14:val="none"/>
        </w:rPr>
        <w:t xml:space="preserve">Development of strategies to deal with customer returning </w:t>
      </w:r>
      <w:proofErr w:type="gramStart"/>
      <w:r w:rsidRPr="00AF0411">
        <w:rPr>
          <w:rFonts w:ascii="Times New Roman" w:eastAsia="Times New Roman" w:hAnsi="Times New Roman" w:cs="Times New Roman"/>
          <w:b/>
          <w:color w:val="000000"/>
          <w:kern w:val="0"/>
          <w:sz w:val="24"/>
          <w:szCs w:val="24"/>
          <w:lang w:val="en-GB" w:eastAsia="en-IN"/>
          <w14:ligatures w14:val="none"/>
        </w:rPr>
        <w:t>packages</w:t>
      </w:r>
      <w:proofErr w:type="gramEnd"/>
    </w:p>
    <w:p w14:paraId="0520161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As reported by Forbes (2020), development of various plans like offering delivery and set up services to customers, investing in proactive customer service can help in solving the issue of customer returning packages. Further, providing various service options can also help the Indian retail companies to deal with the customer return problems. In this context, according to </w:t>
      </w:r>
      <w:proofErr w:type="spellStart"/>
      <w:r w:rsidRPr="00AF0411">
        <w:rPr>
          <w:rFonts w:ascii="Times New Roman" w:eastAsia="Times New Roman" w:hAnsi="Times New Roman" w:cs="Times New Roman"/>
          <w:color w:val="000000"/>
          <w:kern w:val="0"/>
          <w:sz w:val="24"/>
          <w:szCs w:val="24"/>
          <w:lang w:val="en-GB" w:eastAsia="en-IN"/>
          <w14:ligatures w14:val="none"/>
        </w:rPr>
        <w:t>Heshmati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(2019), implementation of these strategies will minimise the cost return problems along with providing maximum customer satisfaction that will boost the sales. Hence,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strategy</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can help the Indian retail companies to solve the customer returning packages problems and will help them in expanding their E commerce market.</w:t>
      </w:r>
    </w:p>
    <w:p w14:paraId="3AFD59E3"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06" w:name="_heading=h.43ky6rz" w:colFirst="0" w:colLast="0"/>
      <w:bookmarkEnd w:id="106"/>
      <w:r w:rsidRPr="00AF0411">
        <w:rPr>
          <w:rFonts w:ascii="Times New Roman" w:eastAsia="Times New Roman" w:hAnsi="Times New Roman" w:cs="Times New Roman"/>
          <w:b/>
          <w:i/>
          <w:color w:val="000000"/>
          <w:kern w:val="0"/>
          <w:sz w:val="26"/>
          <w:szCs w:val="26"/>
          <w:lang w:val="en-GB" w:eastAsia="en-IN"/>
          <w14:ligatures w14:val="none"/>
        </w:rPr>
        <w:t xml:space="preserve">4.3 Findings </w:t>
      </w:r>
    </w:p>
    <w:p w14:paraId="246E1CE7"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Based on the analysis of the above-mentioned data, it has been found that the Covid -19 pandemic had a significant effect on the retail industry of India. The consequence of lockdown and social distancing caused the Indian retail companies’ massive loss in terms of sales. Customer preferences also changed over this particular </w:t>
      </w:r>
      <w:proofErr w:type="gramStart"/>
      <w:r w:rsidRPr="00AF0411">
        <w:rPr>
          <w:rFonts w:ascii="Times New Roman" w:eastAsia="Times New Roman" w:hAnsi="Times New Roman" w:cs="Times New Roman"/>
          <w:color w:val="000000"/>
          <w:kern w:val="0"/>
          <w:sz w:val="24"/>
          <w:szCs w:val="24"/>
          <w:lang w:val="en-GB" w:eastAsia="en-IN"/>
          <w14:ligatures w14:val="none"/>
        </w:rPr>
        <w:t>period of time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as they stopped going to any stores due to health concerns. Hence, the Indian traditional retail stores had to adapt to the changes and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started focusing more on the E commerce market. The growing demand of online shopping among customers increased significantly among the customers of the retail industry worldwide. The most important reason behind this has been that the E commerce service provides the customers with the opportunity of purchasing any retail products on any time without visiting any store. This helped the people worldwide to avoid getting infected by the Covid-19 pandemic as it reduced the chance of human interaction. The Indian retail industry understood the need of the tome and was quick to adapt to the E commerce mode owing to the growing demand among the customers. The establishment and development of E commerce websites also analysed to be less expensive than the non-E commerce websites. The market growth of E commerce in terms of Indian retail industry has also been significant. The total growth in the sales of the E-commerce market in India, post the time of the Covid-19 pandemic has also shown its importance in recent times. Many small Indian retail businesses also had to adapt to the growing popularity of the E commerce market. The change in the Indian retail industry post Covid has been difficult to adapt for the small retail colonies but this also helped them to expand their business and reach to maximum customers.  </w:t>
      </w:r>
    </w:p>
    <w:p w14:paraId="2F578FAD"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COVID-19 pandemic had a significant effect on the Indian retail sector, disrupting operations and changing the way E-commerce worked.  Visits and purchases of a customer fell sharply as a result, especially in industries like fashion, electronics, and luxury goods. Numerous merchants struggled to produce enough money to make ends meet and faced financial challenges. However, when conditions improved and the restrictions lessened, the retail industry began adjusting to the new normal. Due to growing health concerns among Indians and the fact that it gives local retail businesses more visibility, E-commerce has been more and more popular among Indian traditional retailing since the Covid-19. Therefore, the demand of E-commerce in terms of the Indian retail industry has been significant since the time of the Covid-19 pandemic and is expected to grow more in the upcoming years. E-commerce proved to be a lifesaver for the Indian retail sector during the COVID-19 epidemic. During the first and second phases of the lockdown, online retail businesses were only authorised to sell basics including food, healthcare, and pharmaceutical items. People avoided the risks of in-person shopping by making their purchases of needs, food, and other things through internet platforms. Small and medium-sized businesses without a significant online presence were saved by e-commerce platforms.  India has emerged as one of the primary nations where local brands are receiving far more attention than national and international brands. In 2021 industry assessment, Indian E-commerce is expected to expand 84% during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next four years, indicating that the pandemic has caused the high growth tendency of the e-commerce sector. The E-commerce market in India is facing many challenges due to lack of access to the internet. These include insufficient delivery strategies and infrastructure, customer dissatisfaction and retention, cash on delivery payment mode, and customer returning packages. These issues make it difficult for the Indian retail industry to provide E commerce service to </w:t>
      </w:r>
      <w:proofErr w:type="gramStart"/>
      <w:r w:rsidRPr="00AF0411">
        <w:rPr>
          <w:rFonts w:ascii="Times New Roman" w:eastAsia="Times New Roman" w:hAnsi="Times New Roman" w:cs="Times New Roman"/>
          <w:color w:val="000000"/>
          <w:kern w:val="0"/>
          <w:sz w:val="24"/>
          <w:szCs w:val="24"/>
          <w:lang w:val="en-GB" w:eastAsia="en-IN"/>
          <w14:ligatures w14:val="none"/>
        </w:rPr>
        <w:t>a large number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people, as well as for the delivery riders to provide service within the required time. Additionally, the return of products by the customers is also a major issue, as many Indian customers are new to the concept of E commerce shopping and tend to complain regarding the quality of products. The returns of products seem to be very expensive for the E commerce retailers, making it difficult for them to function their E commerce market properly. The Indian government is developing </w:t>
      </w:r>
      <w:proofErr w:type="gramStart"/>
      <w:r w:rsidRPr="00AF0411">
        <w:rPr>
          <w:rFonts w:ascii="Times New Roman" w:eastAsia="Times New Roman" w:hAnsi="Times New Roman" w:cs="Times New Roman"/>
          <w:color w:val="000000"/>
          <w:kern w:val="0"/>
          <w:sz w:val="24"/>
          <w:szCs w:val="24"/>
          <w:lang w:val="en-GB" w:eastAsia="en-IN"/>
          <w14:ligatures w14:val="none"/>
        </w:rPr>
        <w:t>a number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methods to increase internet access while enhancing connection and infrastructure. With the help of this method, Indian retail businesses would be able to operate smoothly through e-commerce platforms.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solve the problems with product delivery that Indian retail enterprises encounter, proper strategies and plans are also required. The Indian retail industry may better comprehend the logistics system of India and deliver goods to clients on time by selecting a courier partner. The future performance of e-commerce services of Indian retail enterprises would be enhanced </w:t>
      </w:r>
      <w:proofErr w:type="gramStart"/>
      <w:r w:rsidRPr="00AF0411">
        <w:rPr>
          <w:rFonts w:ascii="Times New Roman" w:eastAsia="Times New Roman" w:hAnsi="Times New Roman" w:cs="Times New Roman"/>
          <w:color w:val="000000"/>
          <w:kern w:val="0"/>
          <w:sz w:val="24"/>
          <w:szCs w:val="24"/>
          <w:lang w:val="en-GB" w:eastAsia="en-IN"/>
          <w14:ligatures w14:val="none"/>
        </w:rPr>
        <w:t>by the use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 appropriate plan for timely product delivery. The Indian retail sector may employ techniques like social media promotion and local media outreach to increase public awareness of online payments and e-wallets. Indian retail organisations may cope with consumer returned parcels by employing techniques including delivering delivery and setup services to clients, engaging in proactive customer care, and offering a variety of service alternatives. Utilising these tactics will reduce cost return issues and maximise customer happiness, which will increase sales. This tactic can assist Indian retail businesses in expanding their E-commerce industry and resolving the issue of customers returning shipments. </w:t>
      </w:r>
    </w:p>
    <w:p w14:paraId="4D2FBDCF"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07" w:name="_heading=h.9iczqfjc2w8c" w:colFirst="0" w:colLast="0"/>
      <w:bookmarkEnd w:id="107"/>
      <w:r w:rsidRPr="00AF0411">
        <w:rPr>
          <w:rFonts w:ascii="Times New Roman" w:eastAsia="Times New Roman" w:hAnsi="Times New Roman" w:cs="Times New Roman"/>
          <w:b/>
          <w:i/>
          <w:color w:val="000000"/>
          <w:kern w:val="0"/>
          <w:sz w:val="26"/>
          <w:szCs w:val="26"/>
          <w:lang w:val="en-GB" w:eastAsia="en-IN"/>
          <w14:ligatures w14:val="none"/>
        </w:rPr>
        <w:t xml:space="preserve">4.4 Discussion </w:t>
      </w:r>
    </w:p>
    <w:p w14:paraId="3B917F7F"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08" w:name="_heading=h.xvir7l" w:colFirst="0" w:colLast="0"/>
      <w:bookmarkEnd w:id="108"/>
      <w:r w:rsidRPr="00AF0411">
        <w:rPr>
          <w:rFonts w:ascii="Times New Roman" w:eastAsia="Times New Roman" w:hAnsi="Times New Roman" w:cs="Times New Roman"/>
          <w:b/>
          <w:bCs/>
          <w:color w:val="000000"/>
          <w:kern w:val="0"/>
          <w:sz w:val="24"/>
          <w:szCs w:val="24"/>
          <w:lang w:val="en-GB" w:eastAsia="en-IN"/>
          <w14:ligatures w14:val="none"/>
        </w:rPr>
        <w:t xml:space="preserve">4.4.1 Current condition of traditional Indian retailing system at the time after post pandemic </w:t>
      </w:r>
    </w:p>
    <w:p w14:paraId="57D5080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retail industry is one of the hardest-hit industries because of the restrictions imposed by the pandemic situation that affected the retail industry across the world (OECD, 2020). The COVID-19 pandemic has disrupted the traditional retail sector by replacing online retail shops. The retail sector is of great importance in operating as a gateway to the customers that contributes to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development of the economy (The Indian Express, 2021). The situation of pandemic has brought with several challenges regarding the labour supply shortages along with the social distancing measures that lead to disrupt the business operations of the traditional retail sector. In this aspect, it can be determined that the traditional retail sector of India has been greatly affected due to the pandemic situation that prevailed across the country (OECD, 2020). The current condition of the traditional retail sector of India consists of huge competition in making the business processes in the online mode that has been beneficial for the customers in making purchases. In this context, it has been known that the small brick and mortar retailers in India go online and face several challenges in the field of competition in making the financial investments for transforming it into online businesses. As per the report of Shashidhar (2020), it has been known that India has 15 lakh retail stores that generate about 4.74 </w:t>
      </w:r>
      <w:proofErr w:type="gramStart"/>
      <w:r w:rsidRPr="00AF0411">
        <w:rPr>
          <w:rFonts w:ascii="Times New Roman" w:eastAsia="Times New Roman" w:hAnsi="Times New Roman" w:cs="Times New Roman"/>
          <w:color w:val="000000"/>
          <w:kern w:val="0"/>
          <w:sz w:val="24"/>
          <w:szCs w:val="24"/>
          <w:lang w:val="en-GB" w:eastAsia="en-IN"/>
          <w14:ligatures w14:val="none"/>
        </w:rPr>
        <w:t>lakhs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it has been seen to reduce to 15% that resulted in closure of the stores for the lack of the supply chain management in the retail shops. In this aspect, it can be determined that the corona virus has impacted 30% of the modern retail stores that have faced closure (Shashidhar, 2020). In this aspect, it has been known that after the pandemic situation, the retail industries have transformed into online stores that have helped in the recovery of the business at a slower pace. </w:t>
      </w:r>
    </w:p>
    <w:p w14:paraId="22A29731"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bookmarkStart w:id="109" w:name="_heading=h.tdjbvzuhe2j2" w:colFirst="0" w:colLast="0"/>
      <w:bookmarkEnd w:id="109"/>
      <w:r w:rsidRPr="00AF0411">
        <w:rPr>
          <w:rFonts w:ascii="Times New Roman" w:eastAsia="Times New Roman" w:hAnsi="Times New Roman" w:cs="Times New Roman"/>
          <w:color w:val="000000"/>
          <w:kern w:val="0"/>
          <w:sz w:val="24"/>
          <w:szCs w:val="24"/>
          <w:lang w:val="en-GB" w:eastAsia="en-IN"/>
          <w14:ligatures w14:val="none"/>
        </w:rPr>
        <w:t xml:space="preserve">On the other hand, it has been known that the traditional retail in India has led to the adoption of the digital processes that lead the retail brands in concentrating on the online sales of the products to the customers in the development of the business (The Indian Express, 2021). Thus, the traditional retail system has changed into the modern retail sector in adopting digital services after the pandemic situation in India. </w:t>
      </w:r>
    </w:p>
    <w:p w14:paraId="528EFCAE"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10" w:name="_heading=h.3hv69ve" w:colFirst="0" w:colLast="0"/>
      <w:bookmarkEnd w:id="110"/>
      <w:r w:rsidRPr="00AF0411">
        <w:rPr>
          <w:rFonts w:ascii="Times New Roman" w:eastAsia="Times New Roman" w:hAnsi="Times New Roman" w:cs="Times New Roman"/>
          <w:b/>
          <w:bCs/>
          <w:color w:val="000000"/>
          <w:kern w:val="0"/>
          <w:sz w:val="24"/>
          <w:szCs w:val="24"/>
          <w:lang w:val="en-GB" w:eastAsia="en-IN"/>
          <w14:ligatures w14:val="none"/>
        </w:rPr>
        <w:t xml:space="preserve">4.4.2 Reasons for the needs of the E-commerce based on perspective of Indian traditional retailing </w:t>
      </w:r>
      <w:proofErr w:type="gramStart"/>
      <w:r w:rsidRPr="00AF0411">
        <w:rPr>
          <w:rFonts w:ascii="Times New Roman" w:eastAsia="Times New Roman" w:hAnsi="Times New Roman" w:cs="Times New Roman"/>
          <w:b/>
          <w:bCs/>
          <w:color w:val="000000"/>
          <w:kern w:val="0"/>
          <w:sz w:val="24"/>
          <w:szCs w:val="24"/>
          <w:lang w:val="en-GB" w:eastAsia="en-IN"/>
          <w14:ligatures w14:val="none"/>
        </w:rPr>
        <w:t>system</w:t>
      </w:r>
      <w:proofErr w:type="gramEnd"/>
      <w:r w:rsidRPr="00AF0411">
        <w:rPr>
          <w:rFonts w:ascii="Times New Roman" w:eastAsia="Times New Roman" w:hAnsi="Times New Roman" w:cs="Times New Roman"/>
          <w:b/>
          <w:bCs/>
          <w:color w:val="000000"/>
          <w:kern w:val="0"/>
          <w:sz w:val="24"/>
          <w:szCs w:val="24"/>
          <w:lang w:val="en-GB" w:eastAsia="en-IN"/>
          <w14:ligatures w14:val="none"/>
        </w:rPr>
        <w:t xml:space="preserve"> </w:t>
      </w:r>
    </w:p>
    <w:p w14:paraId="52807CC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traditional retailers choose the electronic commerce model in boosting the business for the emergence of e-commerce in the marketplaces amid the pandemic situation. The advancements of the technology lead to the adoption of digital tools that is one of the major reasons that lead to the greater demand for the need for e-commerce (Evans, 2021). The time Covid hit the country, the retail business was impacted, which pushed the retailers into thinking about the </w:t>
      </w:r>
      <w:r w:rsidRPr="00AF0411">
        <w:rPr>
          <w:rFonts w:ascii="Times New Roman" w:eastAsia="Times New Roman" w:hAnsi="Times New Roman" w:cs="Times New Roman"/>
          <w:b/>
          <w:i/>
          <w:color w:val="000000"/>
          <w:kern w:val="0"/>
          <w:sz w:val="24"/>
          <w:szCs w:val="24"/>
          <w:lang w:val="en-GB" w:eastAsia="en-IN"/>
          <w14:ligatures w14:val="none"/>
        </w:rPr>
        <w:t>adoption of the technological</w:t>
      </w:r>
      <w:r w:rsidRPr="00AF0411">
        <w:rPr>
          <w:rFonts w:ascii="Times New Roman" w:eastAsia="Times New Roman" w:hAnsi="Times New Roman" w:cs="Times New Roman"/>
          <w:color w:val="000000"/>
          <w:kern w:val="0"/>
          <w:sz w:val="24"/>
          <w:szCs w:val="24"/>
          <w:lang w:val="en-GB" w:eastAsia="en-IN"/>
          <w14:ligatures w14:val="none"/>
        </w:rPr>
        <w:t xml:space="preserve"> processes in meeting the needs of the retail products (</w:t>
      </w:r>
      <w:proofErr w:type="spellStart"/>
      <w:r w:rsidRPr="00AF0411">
        <w:rPr>
          <w:rFonts w:ascii="Times New Roman" w:eastAsia="Times New Roman" w:hAnsi="Times New Roman" w:cs="Times New Roman"/>
          <w:color w:val="000000"/>
          <w:kern w:val="0"/>
          <w:sz w:val="24"/>
          <w:szCs w:val="24"/>
          <w:lang w:val="en-GB" w:eastAsia="en-IN"/>
          <w14:ligatures w14:val="none"/>
        </w:rPr>
        <w:t>Vielma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In this aspect, it can be said that the generating of the e-commerce stores can overcome the losses in the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businesses as since the time of pandemic the customers are greatly focused in buying of the online products. In this aspect, it has been determined that e-commerce has added strength to the strength of the retailer (Montenegro, 2021). On the other hand, the customers are greatly satisfied in having products from the online means that lead to connect and engage with a greater number of customers. </w:t>
      </w:r>
    </w:p>
    <w:p w14:paraId="264072E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addition to this, it is also known that the reason for adopting the electronic commerce model by the traditional Indian retailers is </w:t>
      </w:r>
      <w:r w:rsidRPr="00AF0411">
        <w:rPr>
          <w:rFonts w:ascii="Times New Roman" w:eastAsia="Times New Roman" w:hAnsi="Times New Roman" w:cs="Times New Roman"/>
          <w:b/>
          <w:i/>
          <w:color w:val="000000"/>
          <w:kern w:val="0"/>
          <w:sz w:val="24"/>
          <w:szCs w:val="24"/>
          <w:lang w:val="en-GB" w:eastAsia="en-IN"/>
          <w14:ligatures w14:val="none"/>
        </w:rPr>
        <w:t xml:space="preserve">to get access to customers </w:t>
      </w:r>
      <w:r w:rsidRPr="00AF0411">
        <w:rPr>
          <w:rFonts w:ascii="Times New Roman" w:eastAsia="Times New Roman" w:hAnsi="Times New Roman" w:cs="Times New Roman"/>
          <w:color w:val="000000"/>
          <w:kern w:val="0"/>
          <w:sz w:val="24"/>
          <w:szCs w:val="24"/>
          <w:lang w:val="en-GB" w:eastAsia="en-IN"/>
          <w14:ligatures w14:val="none"/>
        </w:rPr>
        <w:t>across every region of India (</w:t>
      </w:r>
      <w:proofErr w:type="spellStart"/>
      <w:r w:rsidRPr="00AF0411">
        <w:rPr>
          <w:rFonts w:ascii="Times New Roman" w:eastAsia="Times New Roman" w:hAnsi="Times New Roman" w:cs="Times New Roman"/>
          <w:color w:val="000000"/>
          <w:kern w:val="0"/>
          <w:sz w:val="24"/>
          <w:szCs w:val="24"/>
          <w:lang w:val="en-GB" w:eastAsia="en-IN"/>
          <w14:ligatures w14:val="none"/>
        </w:rPr>
        <w:t>Vielma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The physical stores are only limited to the customers belonging to that locality whereas the online platform helps in connecting many customers across India. Furthermore, the </w:t>
      </w:r>
      <w:r w:rsidRPr="00AF0411">
        <w:rPr>
          <w:rFonts w:ascii="Times New Roman" w:eastAsia="Times New Roman" w:hAnsi="Times New Roman" w:cs="Times New Roman"/>
          <w:b/>
          <w:i/>
          <w:color w:val="000000"/>
          <w:kern w:val="0"/>
          <w:sz w:val="24"/>
          <w:szCs w:val="24"/>
          <w:lang w:val="en-GB" w:eastAsia="en-IN"/>
          <w14:ligatures w14:val="none"/>
        </w:rPr>
        <w:t xml:space="preserve">greater availability of the products </w:t>
      </w:r>
      <w:r w:rsidRPr="00AF0411">
        <w:rPr>
          <w:rFonts w:ascii="Times New Roman" w:eastAsia="Times New Roman" w:hAnsi="Times New Roman" w:cs="Times New Roman"/>
          <w:color w:val="000000"/>
          <w:kern w:val="0"/>
          <w:sz w:val="24"/>
          <w:szCs w:val="24"/>
          <w:lang w:val="en-GB" w:eastAsia="en-IN"/>
          <w14:ligatures w14:val="none"/>
        </w:rPr>
        <w:t>in twenty-four hours in the online shop leads to greater demand among the customers and the traditional retailers choose to move into e-commerce in generating greater revenue (Evans, 2021). In getting twenty-four-hour orders from the customers, the retail companies can generate a greater amount of income that helps the traditional retailers in overcoming the loss faced in the pandemic situation. The infusion of technology and automation brings efficiency in the sales of the products that is due to the greater purchases of the products by the customers (Montenegro, 2021). Alongside, the increased competition in adopting the digital method by other industries leads the traditional retail industry in adopting the process of e-commerce in performing the business. Thus, the above-mentioned reasons lead to enhancing the demand of e-commerce from the view of traditional Indian retailers.</w:t>
      </w:r>
    </w:p>
    <w:p w14:paraId="1185DF9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
    <w:p w14:paraId="57E06AF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
    <w:p w14:paraId="57756DC3"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11" w:name="_heading=h.1x0gk37" w:colFirst="0" w:colLast="0"/>
      <w:bookmarkEnd w:id="111"/>
      <w:r w:rsidRPr="00AF0411">
        <w:rPr>
          <w:rFonts w:ascii="Times New Roman" w:eastAsia="Times New Roman" w:hAnsi="Times New Roman" w:cs="Times New Roman"/>
          <w:b/>
          <w:bCs/>
          <w:color w:val="000000"/>
          <w:kern w:val="0"/>
          <w:sz w:val="24"/>
          <w:szCs w:val="24"/>
          <w:lang w:val="en-GB" w:eastAsia="en-IN"/>
          <w14:ligatures w14:val="none"/>
        </w:rPr>
        <w:t xml:space="preserve">4.4.3 Role of e-commerce in Indian retail sector in the post pandemic situation </w:t>
      </w:r>
    </w:p>
    <w:p w14:paraId="4F00A35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e-commerce plays a significant role in surviving the pandemic situation in transforming the offline business processes to the online mode. The post pandemic situation has changed the buying habits of the customers that make the customers surge to make the online purchases (Gramling, </w:t>
      </w:r>
      <w:proofErr w:type="spellStart"/>
      <w:r w:rsidRPr="00AF0411">
        <w:rPr>
          <w:rFonts w:ascii="Times New Roman" w:eastAsia="Times New Roman" w:hAnsi="Times New Roman" w:cs="Times New Roman"/>
          <w:color w:val="000000"/>
          <w:kern w:val="0"/>
          <w:sz w:val="24"/>
          <w:szCs w:val="24"/>
          <w:lang w:val="en-GB" w:eastAsia="en-IN"/>
          <w14:ligatures w14:val="none"/>
        </w:rPr>
        <w:t>Orschell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Chernoff, 2021). The economic activities of the transitional retail industry were retained properly for the generation of greater revenue from the online purchase of the products. In this context, it can be said that e-commerce plays a beneficial role in the Indian traditional retail sector in making up the increased revenue through the greater sales of the products. The pandemic has changed the buying practices after the crisis of pandemic that led to accelerating the e-</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commerce towards new customers, new </w:t>
      </w:r>
      <w:proofErr w:type="gramStart"/>
      <w:r w:rsidRPr="00AF0411">
        <w:rPr>
          <w:rFonts w:ascii="Times New Roman" w:eastAsia="Times New Roman" w:hAnsi="Times New Roman" w:cs="Times New Roman"/>
          <w:color w:val="000000"/>
          <w:kern w:val="0"/>
          <w:sz w:val="24"/>
          <w:szCs w:val="24"/>
          <w:lang w:val="en-GB" w:eastAsia="en-IN"/>
          <w14:ligatures w14:val="none"/>
        </w:rPr>
        <w:t>firms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new types of products (</w:t>
      </w:r>
      <w:proofErr w:type="spellStart"/>
      <w:r w:rsidRPr="00AF0411">
        <w:rPr>
          <w:rFonts w:ascii="Times New Roman" w:eastAsia="Times New Roman" w:hAnsi="Times New Roman" w:cs="Times New Roman"/>
          <w:color w:val="000000"/>
          <w:kern w:val="0"/>
          <w:sz w:val="24"/>
          <w:szCs w:val="24"/>
          <w:lang w:val="en-GB" w:eastAsia="en-IN"/>
          <w14:ligatures w14:val="none"/>
        </w:rPr>
        <w:t>Vinaykumar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2021). In this context, it can be acknowledged that e-commerce has helped in greater attraction of the customers towards the new business firms of the Indian retail sector leading to the entire development of the economy from the modern Indian transitional retail industry. </w:t>
      </w:r>
    </w:p>
    <w:p w14:paraId="6687F23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bookmarkStart w:id="112" w:name="_heading=h.pfpou3f703jf" w:colFirst="0" w:colLast="0"/>
      <w:bookmarkEnd w:id="112"/>
      <w:r w:rsidRPr="00AF0411">
        <w:rPr>
          <w:rFonts w:ascii="Times New Roman" w:eastAsia="Times New Roman" w:hAnsi="Times New Roman" w:cs="Times New Roman"/>
          <w:color w:val="000000"/>
          <w:kern w:val="0"/>
          <w:sz w:val="24"/>
          <w:szCs w:val="24"/>
          <w:lang w:val="en-GB" w:eastAsia="en-IN"/>
          <w14:ligatures w14:val="none"/>
        </w:rPr>
        <w:t xml:space="preserve">In the post pandemic situation, the market size of the e-commerce industry increased to $84 billion (2021) from $30 billion in 2020 (during pandemic) (Minhas, 2022a). Therefore, it can be said </w:t>
      </w:r>
      <w:proofErr w:type="gramStart"/>
      <w:r w:rsidRPr="00AF0411">
        <w:rPr>
          <w:rFonts w:ascii="Times New Roman" w:eastAsia="Times New Roman" w:hAnsi="Times New Roman" w:cs="Times New Roman"/>
          <w:color w:val="000000"/>
          <w:kern w:val="0"/>
          <w:sz w:val="24"/>
          <w:szCs w:val="24"/>
          <w:lang w:val="en-GB" w:eastAsia="en-IN"/>
          <w14:ligatures w14:val="none"/>
        </w:rPr>
        <w:t>that,</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the increment in the sales of the retail e-commerce sector has eventually increased the overall e-commerce market size of the Indian retail sector. As online shops are cheaper therefore, in the post pandemic situation most consumers tend to retain purchasing products from online stores of retail companies. This resulted in increasing the shares of the Indian retail sector to 17% in the global retail trade aspect (Evans, 2021). Therefore, it can be said that e-commerce has been beneficial for the Indian retail sector to enhance its performance in the global front during the post pandemic situation.</w:t>
      </w:r>
    </w:p>
    <w:p w14:paraId="0864E4A2"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13" w:name="_heading=h.4h042r0" w:colFirst="0" w:colLast="0"/>
      <w:bookmarkEnd w:id="113"/>
      <w:r w:rsidRPr="00AF0411">
        <w:rPr>
          <w:rFonts w:ascii="Times New Roman" w:eastAsia="Times New Roman" w:hAnsi="Times New Roman" w:cs="Times New Roman"/>
          <w:b/>
          <w:bCs/>
          <w:color w:val="000000"/>
          <w:kern w:val="0"/>
          <w:sz w:val="24"/>
          <w:szCs w:val="24"/>
          <w:lang w:val="en-GB" w:eastAsia="en-IN"/>
          <w14:ligatures w14:val="none"/>
        </w:rPr>
        <w:t xml:space="preserve">4.4.4 Benefits and challenges of e-commerce on Indian traditional retailing system in post-pandemic situation </w:t>
      </w:r>
    </w:p>
    <w:p w14:paraId="21A3BF7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During covid-19 situation, most of the traditional retail businesses in India faced issues regarding consumer engagement which affected its revenue generation and market value. It has been analysed that, in 2020 the revenue of the retail market in India will be reduced to $883 million from $1022 million in 2019 (Minhas, 2023). Therefore, it can be said that, due to the sudden emergence of global issues, Covid-19 has affected the financial and economic productivity of the Indian traditional retail sector. However, implementation of e-commerce strategies has been beneficial for the retail companies to sustain their market value through enhancing the engagement rate and sales of products.  </w:t>
      </w:r>
    </w:p>
    <w:p w14:paraId="21F617CC"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 2021 the online shopping of retail products in India amounted to $67 billion which is projected to reach up to $145 billion by 2025 (Minhas, 2023a). Thus, it can be demonstrated that the e-commerce marketing approach has been effective in the post pandemic situation to retain the prosperity and growth of the retail sector in India. Moreover, engagement rate depends on the level of customer satisfaction which results in an increase in the number of purchases of products from a certain brand (Hu and Chaudhry, 2020). Therefore, it can also be evaluated that e-commerce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marketing has benefited the traditional Indian retail sector in terms of gaining consumer trust through providing satisfactory services and products. </w:t>
      </w:r>
    </w:p>
    <w:p w14:paraId="78FBAA79"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Due to the pandemic situation, people have become habituated to avoid crude places which led to the increase of online shopping of daily products including groceries. For this purpose, various online retail stores started providing online grocery services with the collaboration of the traditional retail sector in India. In 2021 the online grocery market of India earned a market value of $241.14 billion which is projected to reach up to $1170 billion by 2024 (Minhas, 2022a). Therefore, it can be said that e-commerce activities have been effective in increasing the business approaches of the Indian traditional retail sector in the post pandemic situation which results in enhancement of the market value of the </w:t>
      </w:r>
      <w:proofErr w:type="gramStart"/>
      <w:r w:rsidRPr="00AF0411">
        <w:rPr>
          <w:rFonts w:ascii="Times New Roman" w:eastAsia="Times New Roman" w:hAnsi="Times New Roman" w:cs="Times New Roman"/>
          <w:color w:val="000000"/>
          <w:kern w:val="0"/>
          <w:sz w:val="24"/>
          <w:szCs w:val="24"/>
          <w:lang w:val="en-GB" w:eastAsia="en-IN"/>
          <w14:ligatures w14:val="none"/>
        </w:rPr>
        <w:t>aforementioned industry</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t>
      </w:r>
    </w:p>
    <w:p w14:paraId="69C7DB17"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Despite having eloquent benefits, the e-commerce strategies affected the traditional Indian retail sector in a post pandemic situation in terms of reducing engagement in the offline stores. Therefore, it reduces the B2C marketing approach and enhances B2B marketing tactics (</w:t>
      </w:r>
      <w:proofErr w:type="spellStart"/>
      <w:r w:rsidRPr="00AF0411">
        <w:rPr>
          <w:rFonts w:ascii="Times New Roman" w:eastAsia="Times New Roman" w:hAnsi="Times New Roman" w:cs="Times New Roman"/>
          <w:color w:val="000000"/>
          <w:kern w:val="0"/>
          <w:sz w:val="24"/>
          <w:szCs w:val="24"/>
          <w:lang w:val="en-GB" w:eastAsia="en-IN"/>
          <w14:ligatures w14:val="none"/>
        </w:rPr>
        <w:t>Fauska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color w:val="000000"/>
          <w:kern w:val="0"/>
          <w:sz w:val="24"/>
          <w:szCs w:val="24"/>
          <w:lang w:val="en-GB" w:eastAsia="en-IN"/>
          <w14:ligatures w14:val="none"/>
        </w:rPr>
        <w:t>Kryvinska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Strauss, 2013). Therefore, issues regarding third party involvement and corruption in the retail sector occurred which reduced the transparency of the sector. As a result, the price of online products increased which reduced trust and repeat purchasing behaviour of potential and regular consumers (Minhas, 2022). Therefore, it can be said </w:t>
      </w:r>
      <w:proofErr w:type="gramStart"/>
      <w:r w:rsidRPr="00AF0411">
        <w:rPr>
          <w:rFonts w:ascii="Times New Roman" w:eastAsia="Times New Roman" w:hAnsi="Times New Roman" w:cs="Times New Roman"/>
          <w:color w:val="000000"/>
          <w:kern w:val="0"/>
          <w:sz w:val="24"/>
          <w:szCs w:val="24"/>
          <w:lang w:val="en-GB" w:eastAsia="en-IN"/>
          <w14:ligatures w14:val="none"/>
        </w:rPr>
        <w:t>that,</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Indian traditional retailing system faced challenges regarding customer management and retention due to e-commerce in the post pandemic situation.</w:t>
      </w:r>
    </w:p>
    <w:p w14:paraId="332CFA5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
    <w:p w14:paraId="5F8DA909" w14:textId="77777777" w:rsidR="00AF0411" w:rsidRPr="00AF0411" w:rsidRDefault="00AF0411" w:rsidP="00AF0411">
      <w:pPr>
        <w:keepNext/>
        <w:keepLines/>
        <w:spacing w:before="320" w:after="80" w:line="360" w:lineRule="auto"/>
        <w:jc w:val="both"/>
        <w:outlineLvl w:val="2"/>
        <w:rPr>
          <w:rFonts w:ascii="Times New Roman" w:eastAsia="Times New Roman" w:hAnsi="Times New Roman" w:cs="Times New Roman"/>
          <w:b/>
          <w:bCs/>
          <w:color w:val="000000"/>
          <w:kern w:val="0"/>
          <w:sz w:val="24"/>
          <w:szCs w:val="24"/>
          <w:lang w:val="en-GB" w:eastAsia="en-IN"/>
          <w14:ligatures w14:val="none"/>
        </w:rPr>
      </w:pPr>
      <w:bookmarkStart w:id="114" w:name="_heading=h.2w5ecyt" w:colFirst="0" w:colLast="0"/>
      <w:bookmarkEnd w:id="114"/>
      <w:r w:rsidRPr="00AF0411">
        <w:rPr>
          <w:rFonts w:ascii="Times New Roman" w:eastAsia="Times New Roman" w:hAnsi="Times New Roman" w:cs="Times New Roman"/>
          <w:b/>
          <w:bCs/>
          <w:color w:val="000000"/>
          <w:kern w:val="0"/>
          <w:sz w:val="24"/>
          <w:szCs w:val="24"/>
          <w:lang w:val="en-GB" w:eastAsia="en-IN"/>
          <w14:ligatures w14:val="none"/>
        </w:rPr>
        <w:t xml:space="preserve">4.4.5 Suitable strategies to overcome issues related to e-commerce in Indian retail </w:t>
      </w:r>
      <w:proofErr w:type="gramStart"/>
      <w:r w:rsidRPr="00AF0411">
        <w:rPr>
          <w:rFonts w:ascii="Times New Roman" w:eastAsia="Times New Roman" w:hAnsi="Times New Roman" w:cs="Times New Roman"/>
          <w:b/>
          <w:bCs/>
          <w:color w:val="000000"/>
          <w:kern w:val="0"/>
          <w:sz w:val="24"/>
          <w:szCs w:val="24"/>
          <w:lang w:val="en-GB" w:eastAsia="en-IN"/>
          <w14:ligatures w14:val="none"/>
        </w:rPr>
        <w:t>sector</w:t>
      </w:r>
      <w:proofErr w:type="gramEnd"/>
      <w:r w:rsidRPr="00AF0411">
        <w:rPr>
          <w:rFonts w:ascii="Times New Roman" w:eastAsia="Times New Roman" w:hAnsi="Times New Roman" w:cs="Times New Roman"/>
          <w:b/>
          <w:bCs/>
          <w:color w:val="000000"/>
          <w:kern w:val="0"/>
          <w:sz w:val="24"/>
          <w:szCs w:val="24"/>
          <w:lang w:val="en-GB" w:eastAsia="en-IN"/>
          <w14:ligatures w14:val="none"/>
        </w:rPr>
        <w:t xml:space="preserve"> </w:t>
      </w:r>
    </w:p>
    <w:p w14:paraId="589AA3A5"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Indian retail sector has faced issues related to customer management during pandemic and post pandemic situations in the e-commerce front. Majority of the issues occurred due to sudden shifts in consumer behaviour due to changes in the preferences of them during the pandemic situation (Nealon, 2021). Therefore, to overcome such issues it is required to understand the upcoming situational changes in the behavioural aspects of the target audience of the Indian retail sector. Implementation of new and upgraded technologies like artificial intelligence (AI) are effective in performing market analysis which further helps in creating forecasting about future trends and demand (</w:t>
      </w:r>
      <w:proofErr w:type="spellStart"/>
      <w:r w:rsidRPr="00AF0411">
        <w:rPr>
          <w:rFonts w:ascii="Times New Roman" w:eastAsia="Times New Roman" w:hAnsi="Times New Roman" w:cs="Times New Roman"/>
          <w:color w:val="000000"/>
          <w:kern w:val="0"/>
          <w:sz w:val="24"/>
          <w:szCs w:val="24"/>
          <w:lang w:val="en-GB" w:eastAsia="en-IN"/>
          <w14:ligatures w14:val="none"/>
        </w:rPr>
        <w:t>Bawack</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2022). Moreover, use of chatbots for delivering constant service to the consumers can be adopted by the Indian retailers for improving consumer satisfaction rate. </w:t>
      </w:r>
      <w:r w:rsidRPr="00AF0411">
        <w:rPr>
          <w:rFonts w:ascii="Times New Roman" w:eastAsia="Times New Roman" w:hAnsi="Times New Roman" w:cs="Times New Roman"/>
          <w:color w:val="000000"/>
          <w:kern w:val="0"/>
          <w:sz w:val="24"/>
          <w:szCs w:val="24"/>
          <w:lang w:val="en-GB" w:eastAsia="en-IN"/>
          <w14:ligatures w14:val="none"/>
        </w:rPr>
        <w:lastRenderedPageBreak/>
        <w:t>Application of chatbot systems in online retail stores helps consumers in solving their issues through 24/7 virtual assistance and that helps in increasing the brand image of the retail organisation (</w:t>
      </w:r>
      <w:proofErr w:type="spellStart"/>
      <w:r w:rsidRPr="00AF0411">
        <w:rPr>
          <w:rFonts w:ascii="Times New Roman" w:eastAsia="Times New Roman" w:hAnsi="Times New Roman" w:cs="Times New Roman"/>
          <w:color w:val="000000"/>
          <w:kern w:val="0"/>
          <w:sz w:val="24"/>
          <w:szCs w:val="24"/>
          <w:lang w:val="en-GB" w:eastAsia="en-IN"/>
          <w14:ligatures w14:val="none"/>
        </w:rPr>
        <w:t>Marjerison</w:t>
      </w:r>
      <w:proofErr w:type="spellEnd"/>
      <w:r w:rsidRPr="00AF0411">
        <w:rPr>
          <w:rFonts w:ascii="Times New Roman" w:eastAsia="Times New Roman" w:hAnsi="Times New Roman" w:cs="Times New Roman"/>
          <w:color w:val="000000"/>
          <w:kern w:val="0"/>
          <w:sz w:val="24"/>
          <w:szCs w:val="24"/>
          <w:lang w:val="en-GB" w:eastAsia="en-IN"/>
          <w14:ligatures w14:val="none"/>
        </w:rPr>
        <w:t>, Zhang and Zheng, 2022). Therefore, it can be said that technological implementations strategies can be undertaken by the Indian retail sector to prosper in e-commerce by gaining significant customer engagement in terms of meeting the needs and demand of the target market. On the other hand, social media marketing strategy is effective in increasing brand awareness by broadening the range of target market (Yadav and Rahman, 2018). In India almost 467 million active users of different social media platforms are there (</w:t>
      </w:r>
      <w:proofErr w:type="spellStart"/>
      <w:r w:rsidRPr="00AF0411">
        <w:rPr>
          <w:rFonts w:ascii="Times New Roman" w:eastAsia="Times New Roman" w:hAnsi="Times New Roman" w:cs="Times New Roman"/>
          <w:color w:val="000000"/>
          <w:kern w:val="0"/>
          <w:sz w:val="24"/>
          <w:szCs w:val="24"/>
          <w:lang w:val="en-GB" w:eastAsia="en-IN"/>
          <w14:ligatures w14:val="none"/>
        </w:rPr>
        <w:t>Basuroy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2023). </w:t>
      </w:r>
    </w:p>
    <w:p w14:paraId="3F84E7EE"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Hence, it can be demonstrated that it can be easier for the Indian retail companies to attract </w:t>
      </w:r>
      <w:proofErr w:type="gramStart"/>
      <w:r w:rsidRPr="00AF0411">
        <w:rPr>
          <w:rFonts w:ascii="Times New Roman" w:eastAsia="Times New Roman" w:hAnsi="Times New Roman" w:cs="Times New Roman"/>
          <w:color w:val="000000"/>
          <w:kern w:val="0"/>
          <w:sz w:val="24"/>
          <w:szCs w:val="24"/>
          <w:lang w:val="en-GB" w:eastAsia="en-IN"/>
          <w14:ligatures w14:val="none"/>
        </w:rPr>
        <w:t>a large number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potential consumers through advertising in social media platforms. Effective advertisement is the key to achieve desired engagement which in turn increases financial outputs by increasing the number of sales per product (</w:t>
      </w:r>
      <w:proofErr w:type="spellStart"/>
      <w:r w:rsidRPr="00AF0411">
        <w:rPr>
          <w:rFonts w:ascii="Times New Roman" w:eastAsia="Times New Roman" w:hAnsi="Times New Roman" w:cs="Times New Roman"/>
          <w:color w:val="000000"/>
          <w:kern w:val="0"/>
          <w:sz w:val="24"/>
          <w:szCs w:val="24"/>
          <w:lang w:val="en-GB" w:eastAsia="en-IN"/>
          <w14:ligatures w14:val="none"/>
        </w:rPr>
        <w:t>Harfoushi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et al., 2013). However, besides increasing sales, it is also important to sustain the purchase, to ensure continuous growth of a business. For this purpose, effective manufacturing strategies to enhance the quality of product are beneficial in terms of gaining trust of consumers and enable repeat purchasing behaviour (Khosla and Kumar, 2017). Hence, it can be said that proper marketing strategy, manufacturing strategy, and customer management strategy can be efficient for the Indian retail sector to overcome emerging issues in e-commerce.</w:t>
      </w:r>
    </w:p>
    <w:p w14:paraId="68C25A05"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15" w:name="_heading=h.1baon6m" w:colFirst="0" w:colLast="0"/>
      <w:bookmarkEnd w:id="115"/>
      <w:r w:rsidRPr="00AF0411">
        <w:rPr>
          <w:rFonts w:ascii="Times New Roman" w:eastAsia="Times New Roman" w:hAnsi="Times New Roman" w:cs="Times New Roman"/>
          <w:b/>
          <w:i/>
          <w:color w:val="000000"/>
          <w:kern w:val="0"/>
          <w:sz w:val="26"/>
          <w:szCs w:val="26"/>
          <w:lang w:val="en-GB" w:eastAsia="en-IN"/>
          <w14:ligatures w14:val="none"/>
        </w:rPr>
        <w:t xml:space="preserve">4.5 Summary </w:t>
      </w:r>
    </w:p>
    <w:p w14:paraId="03045361"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From the above discussion it can be summarised that, e-commerce has positively impacted the Indian traditional retail sector in terms of increasing the economic, and financial output in the post pandemic situation. Moreover, the Indian retail sector has been beneficial in sustaining its prosperity in terms of increasing the range of target market.</w:t>
      </w:r>
    </w:p>
    <w:p w14:paraId="57FF5062"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28"/>
          <w:szCs w:val="28"/>
          <w:lang w:val="en-GB" w:eastAsia="en-IN"/>
          <w14:ligatures w14:val="none"/>
        </w:rPr>
      </w:pPr>
      <w:bookmarkStart w:id="116" w:name="_heading=h.1w16w2xoups" w:colFirst="0" w:colLast="0"/>
      <w:bookmarkEnd w:id="116"/>
      <w:r w:rsidRPr="00AF0411">
        <w:rPr>
          <w:rFonts w:ascii="Times New Roman" w:eastAsia="Times New Roman" w:hAnsi="Times New Roman" w:cs="Times New Roman"/>
          <w:b/>
          <w:color w:val="000000"/>
          <w:kern w:val="0"/>
          <w:sz w:val="28"/>
          <w:szCs w:val="28"/>
          <w:lang w:val="en-GB" w:eastAsia="en-IN"/>
          <w14:ligatures w14:val="none"/>
        </w:rPr>
        <w:br w:type="page"/>
      </w:r>
    </w:p>
    <w:p w14:paraId="78BB9685"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28"/>
          <w:szCs w:val="28"/>
          <w:lang w:val="en-GB" w:eastAsia="en-IN"/>
          <w14:ligatures w14:val="none"/>
        </w:rPr>
      </w:pPr>
      <w:bookmarkStart w:id="117" w:name="_heading=h.apblitfh203t" w:colFirst="0" w:colLast="0"/>
      <w:bookmarkEnd w:id="117"/>
      <w:r w:rsidRPr="00AF0411">
        <w:rPr>
          <w:rFonts w:ascii="Times New Roman" w:eastAsia="Times New Roman" w:hAnsi="Times New Roman" w:cs="Times New Roman"/>
          <w:b/>
          <w:color w:val="000000"/>
          <w:kern w:val="0"/>
          <w:sz w:val="28"/>
          <w:szCs w:val="28"/>
          <w:lang w:val="en-GB" w:eastAsia="en-IN"/>
          <w14:ligatures w14:val="none"/>
        </w:rPr>
        <w:lastRenderedPageBreak/>
        <w:t xml:space="preserve">Chapter 5:  Conclusions and Recommendations </w:t>
      </w:r>
    </w:p>
    <w:p w14:paraId="4F8A51C5"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18" w:name="_heading=h.griwt169v79v" w:colFirst="0" w:colLast="0"/>
      <w:bookmarkEnd w:id="118"/>
      <w:r w:rsidRPr="00AF0411">
        <w:rPr>
          <w:rFonts w:ascii="Times New Roman" w:eastAsia="Times New Roman" w:hAnsi="Times New Roman" w:cs="Times New Roman"/>
          <w:b/>
          <w:i/>
          <w:color w:val="000000"/>
          <w:kern w:val="0"/>
          <w:sz w:val="26"/>
          <w:szCs w:val="26"/>
          <w:lang w:val="en-GB" w:eastAsia="en-IN"/>
          <w14:ligatures w14:val="none"/>
        </w:rPr>
        <w:t xml:space="preserve">5.1 Conclusion </w:t>
      </w:r>
    </w:p>
    <w:p w14:paraId="086FCA50" w14:textId="77777777" w:rsidR="00AF0411" w:rsidRPr="00AF0411" w:rsidRDefault="00555000"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sdt>
        <w:sdtPr>
          <w:rPr>
            <w:rFonts w:ascii="Times New Roman" w:eastAsia="Times New Roman" w:hAnsi="Times New Roman" w:cs="Times New Roman"/>
            <w:color w:val="000000"/>
            <w:kern w:val="0"/>
            <w:sz w:val="24"/>
            <w:szCs w:val="24"/>
            <w:lang w:val="en-GB" w:eastAsia="en-IN"/>
            <w14:ligatures w14:val="none"/>
          </w:rPr>
          <w:tag w:val="goog_rdk_4"/>
          <w:id w:val="-1367753067"/>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Based on the above discussion, it has been derived that one of the largest retail markets in the world is present in India.</w:t>
      </w:r>
      <w:sdt>
        <w:sdtPr>
          <w:rPr>
            <w:rFonts w:ascii="Times New Roman" w:eastAsia="Times New Roman" w:hAnsi="Times New Roman" w:cs="Times New Roman"/>
            <w:color w:val="000000"/>
            <w:kern w:val="0"/>
            <w:sz w:val="24"/>
            <w:szCs w:val="24"/>
            <w:lang w:val="en-GB" w:eastAsia="en-IN"/>
            <w14:ligatures w14:val="none"/>
          </w:rPr>
          <w:tag w:val="goog_rdk_5"/>
          <w:id w:val="-349186283"/>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 xml:space="preserve"> The country is also recognised because of having one of the fastest growing retail industries in the world. It is identified that during the COVID-19 pandemic the retail industry of India faced several challenges a</w:t>
      </w:r>
      <w:sdt>
        <w:sdtPr>
          <w:rPr>
            <w:rFonts w:ascii="Times New Roman" w:eastAsia="Times New Roman" w:hAnsi="Times New Roman" w:cs="Times New Roman"/>
            <w:color w:val="000000"/>
            <w:kern w:val="0"/>
            <w:sz w:val="24"/>
            <w:szCs w:val="24"/>
            <w:lang w:val="en-GB" w:eastAsia="en-IN"/>
            <w14:ligatures w14:val="none"/>
          </w:rPr>
          <w:tag w:val="goog_rdk_6"/>
          <w:id w:val="2117481514"/>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s there was a major problem faced in the operations of e-commerce. The retail stores in India faced difficulty</w:t>
      </w:r>
      <w:sdt>
        <w:sdtPr>
          <w:rPr>
            <w:rFonts w:ascii="Times New Roman" w:eastAsia="Times New Roman" w:hAnsi="Times New Roman" w:cs="Times New Roman"/>
            <w:color w:val="000000"/>
            <w:kern w:val="0"/>
            <w:sz w:val="24"/>
            <w:szCs w:val="24"/>
            <w:lang w:val="en-GB" w:eastAsia="en-IN"/>
            <w14:ligatures w14:val="none"/>
          </w:rPr>
          <w:tag w:val="goog_rdk_7"/>
          <w:id w:val="2067759596"/>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 xml:space="preserve"> due to the lockdown implemented by the government that caused them to shut down their stores as the products sold by them were non-essential. Although in recent times specifically the post pandemic situation there are several changes noticed in the scale and structure of the traditional retail industry of India. It is because of the entry of new and big players in the market and also due to their organised struc</w:t>
      </w:r>
      <w:sdt>
        <w:sdtPr>
          <w:rPr>
            <w:rFonts w:ascii="Times New Roman" w:eastAsia="Times New Roman" w:hAnsi="Times New Roman" w:cs="Times New Roman"/>
            <w:color w:val="000000"/>
            <w:kern w:val="0"/>
            <w:sz w:val="24"/>
            <w:szCs w:val="24"/>
            <w:lang w:val="en-GB" w:eastAsia="en-IN"/>
            <w14:ligatures w14:val="none"/>
          </w:rPr>
          <w:tag w:val="goog_rdk_8"/>
          <w:id w:val="-477766334"/>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ture of business. After the pandemic ended many of the retailers in India also quickly adopted the e-commerce platforms as there was an increasing demand for personal care products online. Development in the online retail sector also changes the traditional operation styles as the behaviour of customers were changing. Consumers' shift towards online is the primary reason identified behind the transformation of the Indian retail sector.</w:t>
      </w:r>
    </w:p>
    <w:p w14:paraId="43B1071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Covid-19 Pandemic increased the uncertainty</w:t>
      </w:r>
      <w:sdt>
        <w:sdtPr>
          <w:rPr>
            <w:rFonts w:ascii="Times New Roman" w:eastAsia="Times New Roman" w:hAnsi="Times New Roman" w:cs="Times New Roman"/>
            <w:color w:val="000000"/>
            <w:kern w:val="0"/>
            <w:sz w:val="24"/>
            <w:szCs w:val="24"/>
            <w:lang w:val="en-GB" w:eastAsia="en-IN"/>
            <w14:ligatures w14:val="none"/>
          </w:rPr>
          <w:tag w:val="goog_rdk_9"/>
          <w:id w:val="-370995920"/>
        </w:sdtPr>
        <w:sdtEndPr/>
        <w:sdtContent/>
      </w:sdt>
      <w:r w:rsidRPr="00AF0411">
        <w:rPr>
          <w:rFonts w:ascii="Times New Roman" w:eastAsia="Times New Roman" w:hAnsi="Times New Roman" w:cs="Times New Roman"/>
          <w:color w:val="000000"/>
          <w:kern w:val="0"/>
          <w:sz w:val="24"/>
          <w:szCs w:val="24"/>
          <w:lang w:val="en-GB" w:eastAsia="en-IN"/>
          <w14:ligatures w14:val="none"/>
        </w:rPr>
        <w:t xml:space="preserve"> and concerns towards business among the </w:t>
      </w:r>
      <w:sdt>
        <w:sdtPr>
          <w:rPr>
            <w:rFonts w:ascii="Times New Roman" w:eastAsia="Times New Roman" w:hAnsi="Times New Roman" w:cs="Times New Roman"/>
            <w:color w:val="000000"/>
            <w:kern w:val="0"/>
            <w:sz w:val="24"/>
            <w:szCs w:val="24"/>
            <w:lang w:val="en-GB" w:eastAsia="en-IN"/>
            <w14:ligatures w14:val="none"/>
          </w:rPr>
          <w:tag w:val="goog_rdk_10"/>
          <w:id w:val="1658806732"/>
        </w:sdtPr>
        <w:sdtEndPr/>
        <w:sdtContent/>
      </w:sdt>
      <w:r w:rsidRPr="00AF0411">
        <w:rPr>
          <w:rFonts w:ascii="Times New Roman" w:eastAsia="Times New Roman" w:hAnsi="Times New Roman" w:cs="Times New Roman"/>
          <w:color w:val="000000"/>
          <w:kern w:val="0"/>
          <w:sz w:val="24"/>
          <w:szCs w:val="24"/>
          <w:lang w:val="en-GB" w:eastAsia="en-IN"/>
          <w14:ligatures w14:val="none"/>
        </w:rPr>
        <w:t xml:space="preserve">retail industry of the world including India. It also provided an increase in the consumer demand towards e-commerce as the pandemic made it necessary for people to avoid contacts from humans as much as possible in order to maintain safety. Moreover, the pandemic caused a vast quantity of retail shops to close their business. On the other hand, online services were gaining popularity as they provided customers with goods within time because of which the customers became more reliable on their services. Furthermore, the behaviours of buyers also changed due to the restrictions of social distancing during the COVID pandemic impacting the pattern of business. It includes the replacement of the traditional business by e-commerce and the rise in the demand for the e-retail market. </w:t>
      </w:r>
      <w:sdt>
        <w:sdtPr>
          <w:rPr>
            <w:rFonts w:ascii="Times New Roman" w:eastAsia="Times New Roman" w:hAnsi="Times New Roman" w:cs="Times New Roman"/>
            <w:color w:val="000000"/>
            <w:kern w:val="0"/>
            <w:sz w:val="24"/>
            <w:szCs w:val="24"/>
            <w:lang w:val="en-GB" w:eastAsia="en-IN"/>
            <w14:ligatures w14:val="none"/>
          </w:rPr>
          <w:tag w:val="goog_rdk_11"/>
          <w:id w:val="-2028016641"/>
        </w:sdtPr>
        <w:sdtEndPr/>
        <w:sdtContent/>
      </w:sdt>
      <w:r w:rsidRPr="00AF0411">
        <w:rPr>
          <w:rFonts w:ascii="Times New Roman" w:eastAsia="Times New Roman" w:hAnsi="Times New Roman" w:cs="Times New Roman"/>
          <w:color w:val="000000"/>
          <w:kern w:val="0"/>
          <w:sz w:val="24"/>
          <w:szCs w:val="24"/>
          <w:lang w:val="en-GB" w:eastAsia="en-IN"/>
          <w14:ligatures w14:val="none"/>
        </w:rPr>
        <w:t xml:space="preserve">It is identified that among the retail sector, the personal care and beauty products have had the largest number of sales online. The increasing use of the internet during the COVID-19 pandemic is one of the major reasons that led to a rise in online shopping activities. </w:t>
      </w:r>
      <w:proofErr w:type="spellStart"/>
      <w:r w:rsidRPr="00AF0411">
        <w:rPr>
          <w:rFonts w:ascii="Times New Roman" w:eastAsia="Times New Roman" w:hAnsi="Times New Roman" w:cs="Times New Roman"/>
          <w:color w:val="000000"/>
          <w:kern w:val="0"/>
          <w:sz w:val="24"/>
          <w:szCs w:val="24"/>
          <w:lang w:val="en-GB" w:eastAsia="en-IN"/>
          <w14:ligatures w14:val="none"/>
        </w:rPr>
        <w:t>T</w:t>
      </w:r>
      <w:sdt>
        <w:sdtPr>
          <w:rPr>
            <w:rFonts w:ascii="Times New Roman" w:eastAsia="Times New Roman" w:hAnsi="Times New Roman" w:cs="Times New Roman"/>
            <w:color w:val="000000"/>
            <w:kern w:val="0"/>
            <w:sz w:val="24"/>
            <w:szCs w:val="24"/>
            <w:lang w:val="en-GB" w:eastAsia="en-IN"/>
            <w14:ligatures w14:val="none"/>
          </w:rPr>
          <w:tag w:val="goog_rdk_12"/>
          <w:id w:val="-779483238"/>
        </w:sdtPr>
        <w:sdtEndPr/>
        <w:sdtContent/>
      </w:sdt>
      <w:r w:rsidRPr="00AF0411">
        <w:rPr>
          <w:rFonts w:ascii="Times New Roman" w:eastAsia="Times New Roman" w:hAnsi="Times New Roman" w:cs="Times New Roman"/>
          <w:color w:val="000000"/>
          <w:kern w:val="0"/>
          <w:sz w:val="24"/>
          <w:szCs w:val="24"/>
          <w:lang w:val="en-GB" w:eastAsia="en-IN"/>
          <w14:ligatures w14:val="none"/>
        </w:rPr>
        <w:t>the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online sales continued to increase even after the COVID-19 pandemic as consumers grew increasingly accustomed to them and also because many conventional retail establishments shifted their emphasis on e-commerce. </w:t>
      </w:r>
    </w:p>
    <w:p w14:paraId="79693D97" w14:textId="77777777" w:rsidR="00AF0411" w:rsidRPr="00AF0411" w:rsidRDefault="00555000" w:rsidP="00AF0411">
      <w:pPr>
        <w:spacing w:after="0" w:line="360" w:lineRule="auto"/>
        <w:jc w:val="both"/>
        <w:rPr>
          <w:rFonts w:ascii="Times New Roman" w:eastAsia="Times New Roman" w:hAnsi="Times New Roman" w:cs="Times New Roman"/>
          <w:b/>
          <w:i/>
          <w:color w:val="000000"/>
          <w:kern w:val="0"/>
          <w:sz w:val="24"/>
          <w:szCs w:val="24"/>
          <w:lang w:val="en-GB" w:eastAsia="en-IN"/>
          <w14:ligatures w14:val="none"/>
        </w:rPr>
      </w:pPr>
      <w:sdt>
        <w:sdtPr>
          <w:rPr>
            <w:rFonts w:ascii="Times New Roman" w:eastAsia="Times New Roman" w:hAnsi="Times New Roman" w:cs="Times New Roman"/>
            <w:color w:val="000000"/>
            <w:kern w:val="0"/>
            <w:sz w:val="24"/>
            <w:szCs w:val="24"/>
            <w:lang w:val="en-GB" w:eastAsia="en-IN"/>
            <w14:ligatures w14:val="none"/>
          </w:rPr>
          <w:tag w:val="goog_rdk_13"/>
          <w:id w:val="-1123614776"/>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The pandemic situation of Covid-19 has increased the urge of online shopping among the customers in the retail market of India. Moreover, the pandemic crisis has shifted the behaviour of the consumers from offline to online shopping.</w:t>
      </w:r>
      <w:sdt>
        <w:sdtPr>
          <w:rPr>
            <w:rFonts w:ascii="Times New Roman" w:eastAsia="Times New Roman" w:hAnsi="Times New Roman" w:cs="Times New Roman"/>
            <w:color w:val="000000"/>
            <w:kern w:val="0"/>
            <w:sz w:val="24"/>
            <w:szCs w:val="24"/>
            <w:lang w:val="en-GB" w:eastAsia="en-IN"/>
            <w14:ligatures w14:val="none"/>
          </w:rPr>
          <w:tag w:val="goog_rdk_14"/>
          <w:id w:val="2116100915"/>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 xml:space="preserve"> The change in purchasing intention among the customers of India has been observed as they get access to a wide range of products without moving outside of their homes. Furthermore, the behaviour shift has continued in the post pandemic period leading to the growth of the ecommerce platforms. The people of India preferred to buy their requirements from online sites that has led to replacement of the traditional method in the Indian retail market. Moreover, the increase in usage of the internet among the people of India has led to the growth of the online shopping rate. On the other hand, the retail sector of India has experienced greater upgradation of the competitive advantage because of the upgradation of the e-commerce platform. The consumers of India have been shopping for their requirements from the e-commerce platforms such as Flipkart, Jio Mart, Amazon and others. Furthermore, the post pandemic situation has been expected to increase the importance of the Omni channel retailing that consist of both traditional outlets as well as online platforms. The phase of “new normal” has led to changes in behaviour and intention of shopping of the customers residing in India. The customers for buying their required products from the online platforms have opted for the online transaction modes through debit cards, credit cards and mobile wallets. Hence, the online transaction has led to promotion of cashless and also reduced the complications to moving to the banks. Therefore, it has been observed that the urge of online shopping from the pandemic situation of Covid-19 to the post pandemic period has led to growth of the economic condition of the Indian retail market</w:t>
      </w:r>
      <w:r w:rsidR="00AF0411" w:rsidRPr="00AF0411">
        <w:rPr>
          <w:rFonts w:ascii="Times New Roman" w:eastAsia="Times New Roman" w:hAnsi="Times New Roman" w:cs="Times New Roman"/>
          <w:b/>
          <w:i/>
          <w:color w:val="000000"/>
          <w:kern w:val="0"/>
          <w:sz w:val="24"/>
          <w:szCs w:val="24"/>
          <w:lang w:val="en-GB" w:eastAsia="en-IN"/>
          <w14:ligatures w14:val="none"/>
        </w:rPr>
        <w:t xml:space="preserve">. </w:t>
      </w:r>
    </w:p>
    <w:p w14:paraId="556CB3F4" w14:textId="77777777" w:rsidR="00AF0411" w:rsidRPr="00AF0411" w:rsidRDefault="00555000"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sdt>
        <w:sdtPr>
          <w:rPr>
            <w:rFonts w:ascii="Times New Roman" w:eastAsia="Times New Roman" w:hAnsi="Times New Roman" w:cs="Times New Roman"/>
            <w:color w:val="000000"/>
            <w:kern w:val="0"/>
            <w:sz w:val="24"/>
            <w:szCs w:val="24"/>
            <w:lang w:val="en-GB" w:eastAsia="en-IN"/>
            <w14:ligatures w14:val="none"/>
          </w:rPr>
          <w:tag w:val="goog_rdk_15"/>
          <w:id w:val="-298997642"/>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The pandemic situation of Covid-19 has led to rise of the omni channel marketing and downfall of the brick-and-mortar retailing. The omnichannel marketing has led to an increase in the satisfaction rate among the customers due to the convenience of shopping from anywhere and at any time. The omni channel retailing has been the effective marketing strategy undertaken by the retail companies of India to grow thei</w:t>
      </w:r>
      <w:sdt>
        <w:sdtPr>
          <w:rPr>
            <w:rFonts w:ascii="Times New Roman" w:eastAsia="Times New Roman" w:hAnsi="Times New Roman" w:cs="Times New Roman"/>
            <w:color w:val="000000"/>
            <w:kern w:val="0"/>
            <w:sz w:val="24"/>
            <w:szCs w:val="24"/>
            <w:lang w:val="en-GB" w:eastAsia="en-IN"/>
            <w14:ligatures w14:val="none"/>
          </w:rPr>
          <w:tag w:val="goog_rdk_16"/>
          <w:id w:val="1036858070"/>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 xml:space="preserve">r business through online sales.  Furthermore, the increase in purchasing intention of the customers through online platforms has led to the decline of brick-and-mortar ecommerce. The decline has been mainly observed during the period of the outbreak of the coronavirus as restrictions were given for moving out of the homes. The traditional retailers have also experienced problems such as pandemic crisis, weather conditions and maintenance cost for operating the stores. The traditional retailers have also been inclined to move their business online </w:t>
      </w:r>
      <w:r w:rsidR="00AF0411" w:rsidRPr="00AF0411">
        <w:rPr>
          <w:rFonts w:ascii="Times New Roman" w:eastAsia="Times New Roman" w:hAnsi="Times New Roman" w:cs="Times New Roman"/>
          <w:color w:val="000000"/>
          <w:kern w:val="0"/>
          <w:sz w:val="24"/>
          <w:szCs w:val="24"/>
          <w:lang w:val="en-GB" w:eastAsia="en-IN"/>
          <w14:ligatures w14:val="none"/>
        </w:rPr>
        <w:lastRenderedPageBreak/>
        <w:t>due to recovering from the crisis and upgrading the economic condition. Therefore, the ecommerce platform has led to improve the business of the retail sector of India during the period of Covid-19 and post era.</w:t>
      </w:r>
    </w:p>
    <w:p w14:paraId="46407946" w14:textId="77777777" w:rsidR="00AF0411" w:rsidRPr="00AF0411" w:rsidRDefault="00555000"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sdt>
        <w:sdtPr>
          <w:rPr>
            <w:rFonts w:ascii="Times New Roman" w:eastAsia="Times New Roman" w:hAnsi="Times New Roman" w:cs="Times New Roman"/>
            <w:color w:val="000000"/>
            <w:kern w:val="0"/>
            <w:sz w:val="24"/>
            <w:szCs w:val="24"/>
            <w:lang w:val="en-GB" w:eastAsia="en-IN"/>
            <w14:ligatures w14:val="none"/>
          </w:rPr>
          <w:tag w:val="goog_rdk_17"/>
          <w:id w:val="-753120642"/>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 xml:space="preserve">It is identified that providing internet connection is significantly necessary </w:t>
      </w:r>
      <w:proofErr w:type="gramStart"/>
      <w:r w:rsidR="00AF0411"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00AF0411" w:rsidRPr="00AF0411">
        <w:rPr>
          <w:rFonts w:ascii="Times New Roman" w:eastAsia="Times New Roman" w:hAnsi="Times New Roman" w:cs="Times New Roman"/>
          <w:color w:val="000000"/>
          <w:kern w:val="0"/>
          <w:sz w:val="24"/>
          <w:szCs w:val="24"/>
          <w:lang w:val="en-GB" w:eastAsia="en-IN"/>
          <w14:ligatures w14:val="none"/>
        </w:rPr>
        <w:t xml:space="preserve"> maximise the number of customers and make the e-commerce activities of the retail sector work properly. In th</w:t>
      </w:r>
      <w:sdt>
        <w:sdtPr>
          <w:rPr>
            <w:rFonts w:ascii="Times New Roman" w:eastAsia="Times New Roman" w:hAnsi="Times New Roman" w:cs="Times New Roman"/>
            <w:color w:val="000000"/>
            <w:kern w:val="0"/>
            <w:sz w:val="24"/>
            <w:szCs w:val="24"/>
            <w:lang w:val="en-GB" w:eastAsia="en-IN"/>
            <w14:ligatures w14:val="none"/>
          </w:rPr>
          <w:tag w:val="goog_rdk_18"/>
          <w:id w:val="-349172579"/>
        </w:sdtPr>
        <w:sdtEndPr/>
        <w:sdtContent/>
      </w:sdt>
      <w:r w:rsidR="00AF0411" w:rsidRPr="00AF0411">
        <w:rPr>
          <w:rFonts w:ascii="Times New Roman" w:eastAsia="Times New Roman" w:hAnsi="Times New Roman" w:cs="Times New Roman"/>
          <w:color w:val="000000"/>
          <w:kern w:val="0"/>
          <w:sz w:val="24"/>
          <w:szCs w:val="24"/>
          <w:lang w:val="en-GB" w:eastAsia="en-IN"/>
          <w14:ligatures w14:val="none"/>
        </w:rPr>
        <w:t xml:space="preserve">is respect the Indian government is also examining various strategies </w:t>
      </w:r>
      <w:proofErr w:type="gramStart"/>
      <w:r w:rsidR="00AF0411"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00AF0411" w:rsidRPr="00AF0411">
        <w:rPr>
          <w:rFonts w:ascii="Times New Roman" w:eastAsia="Times New Roman" w:hAnsi="Times New Roman" w:cs="Times New Roman"/>
          <w:color w:val="000000"/>
          <w:kern w:val="0"/>
          <w:sz w:val="24"/>
          <w:szCs w:val="24"/>
          <w:lang w:val="en-GB" w:eastAsia="en-IN"/>
          <w14:ligatures w14:val="none"/>
        </w:rPr>
        <w:t xml:space="preserve"> provide maximum access to the internet and improve connectivity. Moreover, having a proper planning of strategies will assist in mitigating the issues faced in the delivery of products faced by the retail companies of India. Appointing an efficient currier partner can assist the Indian retail companies to understand the idea of logistics infrastructure. Adoption specific strategies </w:t>
      </w:r>
      <w:proofErr w:type="gramStart"/>
      <w:r w:rsidR="00AF0411"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00AF0411" w:rsidRPr="00AF0411">
        <w:rPr>
          <w:rFonts w:ascii="Times New Roman" w:eastAsia="Times New Roman" w:hAnsi="Times New Roman" w:cs="Times New Roman"/>
          <w:color w:val="000000"/>
          <w:kern w:val="0"/>
          <w:sz w:val="24"/>
          <w:szCs w:val="24"/>
          <w:lang w:val="en-GB" w:eastAsia="en-IN"/>
          <w14:ligatures w14:val="none"/>
        </w:rPr>
        <w:t xml:space="preserve"> encourage the customers and make them more aware towards the e-payments modes can smoothen the process of online shopping. Promoting the business with the help of social media can assist in this process and consumers can be made certain of the benefits of </w:t>
      </w:r>
      <w:proofErr w:type="gramStart"/>
      <w:r w:rsidR="00AF0411" w:rsidRPr="00AF0411">
        <w:rPr>
          <w:rFonts w:ascii="Times New Roman" w:eastAsia="Times New Roman" w:hAnsi="Times New Roman" w:cs="Times New Roman"/>
          <w:color w:val="000000"/>
          <w:kern w:val="0"/>
          <w:sz w:val="24"/>
          <w:szCs w:val="24"/>
          <w:lang w:val="en-GB" w:eastAsia="en-IN"/>
          <w14:ligatures w14:val="none"/>
        </w:rPr>
        <w:t>online-platforms</w:t>
      </w:r>
      <w:proofErr w:type="gramEnd"/>
      <w:r w:rsidR="00AF0411" w:rsidRPr="00AF0411">
        <w:rPr>
          <w:rFonts w:ascii="Times New Roman" w:eastAsia="Times New Roman" w:hAnsi="Times New Roman" w:cs="Times New Roman"/>
          <w:color w:val="000000"/>
          <w:kern w:val="0"/>
          <w:sz w:val="24"/>
          <w:szCs w:val="24"/>
          <w:lang w:val="en-GB" w:eastAsia="en-IN"/>
          <w14:ligatures w14:val="none"/>
        </w:rPr>
        <w:t xml:space="preserve">. The development of strategies </w:t>
      </w:r>
      <w:proofErr w:type="gramStart"/>
      <w:r w:rsidR="00AF0411"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00AF0411" w:rsidRPr="00AF0411">
        <w:rPr>
          <w:rFonts w:ascii="Times New Roman" w:eastAsia="Times New Roman" w:hAnsi="Times New Roman" w:cs="Times New Roman"/>
          <w:color w:val="000000"/>
          <w:kern w:val="0"/>
          <w:sz w:val="24"/>
          <w:szCs w:val="24"/>
          <w:lang w:val="en-GB" w:eastAsia="en-IN"/>
          <w14:ligatures w14:val="none"/>
        </w:rPr>
        <w:t xml:space="preserve"> solve the issues of customers regarding the return packages can help in increasing their loyalty towards the online platforms. These strategies can include providing delivery and set up services to customers and having an increased investment towards customer service. Moreover, providing various service options can minimise the cost return problems along with providing maximum customer satisfaction that will boost the sales. </w:t>
      </w:r>
    </w:p>
    <w:p w14:paraId="32793FE8"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19" w:name="_heading=h.xr827fettnol" w:colFirst="0" w:colLast="0"/>
      <w:bookmarkEnd w:id="119"/>
      <w:r w:rsidRPr="00AF0411">
        <w:rPr>
          <w:rFonts w:ascii="Times New Roman" w:eastAsia="Times New Roman" w:hAnsi="Times New Roman" w:cs="Times New Roman"/>
          <w:b/>
          <w:i/>
          <w:color w:val="000000"/>
          <w:kern w:val="0"/>
          <w:sz w:val="26"/>
          <w:szCs w:val="26"/>
          <w:lang w:val="en-GB" w:eastAsia="en-IN"/>
          <w14:ligatures w14:val="none"/>
        </w:rPr>
        <w:t>5.2</w:t>
      </w:r>
      <w:sdt>
        <w:sdtPr>
          <w:rPr>
            <w:rFonts w:ascii="Times New Roman" w:eastAsia="Times New Roman" w:hAnsi="Times New Roman" w:cs="Times New Roman"/>
            <w:b/>
            <w:i/>
            <w:color w:val="000000"/>
            <w:kern w:val="0"/>
            <w:sz w:val="26"/>
            <w:szCs w:val="26"/>
            <w:lang w:val="en-GB" w:eastAsia="en-IN"/>
            <w14:ligatures w14:val="none"/>
          </w:rPr>
          <w:tag w:val="goog_rdk_19"/>
          <w:id w:val="29164945"/>
        </w:sdtPr>
        <w:sdtEndPr/>
        <w:sdtContent/>
      </w:sdt>
      <w:r w:rsidRPr="00AF0411">
        <w:rPr>
          <w:rFonts w:ascii="Times New Roman" w:eastAsia="Times New Roman" w:hAnsi="Times New Roman" w:cs="Times New Roman"/>
          <w:b/>
          <w:i/>
          <w:color w:val="000000"/>
          <w:kern w:val="0"/>
          <w:sz w:val="26"/>
          <w:szCs w:val="26"/>
          <w:lang w:val="en-GB" w:eastAsia="en-IN"/>
          <w14:ligatures w14:val="none"/>
        </w:rPr>
        <w:t xml:space="preserve"> Limitation of the Study</w:t>
      </w:r>
    </w:p>
    <w:p w14:paraId="70957A13"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The primary qualitative and qualitative research could not be conducted for the elaborative study on the subject matter due to shortage of timespan. The interview and survey session would require more time for gathering information on the influence of ecommerce platforms on traditional modes of retailing in the post Covid-19 period. Moreover, the study has</w:t>
      </w:r>
      <w:sdt>
        <w:sdtPr>
          <w:rPr>
            <w:rFonts w:ascii="Times New Roman" w:eastAsia="Times New Roman" w:hAnsi="Times New Roman" w:cs="Times New Roman"/>
            <w:color w:val="000000"/>
            <w:kern w:val="0"/>
            <w:sz w:val="24"/>
            <w:szCs w:val="24"/>
            <w:lang w:val="en-GB" w:eastAsia="en-IN"/>
            <w14:ligatures w14:val="none"/>
          </w:rPr>
          <w:tag w:val="goog_rdk_20"/>
          <w:id w:val="-1528785025"/>
        </w:sdtPr>
        <w:sdtEndPr/>
        <w:sdtContent/>
      </w:sdt>
      <w:r w:rsidRPr="00AF0411">
        <w:rPr>
          <w:rFonts w:ascii="Times New Roman" w:eastAsia="Times New Roman" w:hAnsi="Times New Roman" w:cs="Times New Roman"/>
          <w:color w:val="000000"/>
          <w:kern w:val="0"/>
          <w:sz w:val="24"/>
          <w:szCs w:val="24"/>
          <w:lang w:val="en-GB" w:eastAsia="en-IN"/>
          <w14:ligatures w14:val="none"/>
        </w:rPr>
        <w:t xml:space="preserve"> focused on deriving information from the secondary sources only that has provided limited information on the topic. On the other hand, due to scarcity of time, the employees of the retail sector of India could not be considered for gathering information. The study has only concentrated on the retail sector of India because of time limitations that has been considered as a major constraint towards the evaluation of the study. The attention was only paid on the ecommerce platform conditions of the retail sector of India in the post pandemic period. Thus, the specific attention has hindered in gaining vast information from the pre pandemic period to the post era of the retail industry of India. Furthermore, the cost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constraint has also been a major reason that stopped from gathering information from the consumers of India through conducting the survey session. </w:t>
      </w:r>
    </w:p>
    <w:p w14:paraId="31792017"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20" w:name="_heading=h.4b8yrvou66on" w:colFirst="0" w:colLast="0"/>
      <w:bookmarkEnd w:id="120"/>
      <w:r w:rsidRPr="00AF0411">
        <w:rPr>
          <w:rFonts w:ascii="Times New Roman" w:eastAsia="Times New Roman" w:hAnsi="Times New Roman" w:cs="Times New Roman"/>
          <w:b/>
          <w:i/>
          <w:color w:val="000000"/>
          <w:kern w:val="0"/>
          <w:sz w:val="26"/>
          <w:szCs w:val="26"/>
          <w:lang w:val="en-GB" w:eastAsia="en-IN"/>
          <w14:ligatures w14:val="none"/>
        </w:rPr>
        <w:t xml:space="preserve">5.3 Recommendations </w:t>
      </w:r>
    </w:p>
    <w:p w14:paraId="0ED0EF7F"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It has been found that there are multiple constraints and limitations that have been found during this study, which can be effectively addressed through following the below discussed recommendations. </w:t>
      </w:r>
    </w:p>
    <w:p w14:paraId="00808626" w14:textId="77777777" w:rsidR="00AF0411" w:rsidRPr="00AF0411" w:rsidRDefault="00AF0411" w:rsidP="00AF0411">
      <w:pPr>
        <w:numPr>
          <w:ilvl w:val="0"/>
          <w:numId w:val="1"/>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It has been found that the study has strongly used secondary qualitative data </w:t>
      </w:r>
      <w:proofErr w:type="gramStart"/>
      <w:r w:rsidRPr="00AF0411">
        <w:rPr>
          <w:rFonts w:ascii="Times New Roman" w:eastAsia="Times New Roman" w:hAnsi="Times New Roman" w:cs="Times New Roman"/>
          <w:color w:val="000000"/>
          <w:kern w:val="0"/>
          <w:sz w:val="24"/>
          <w:szCs w:val="24"/>
          <w:lang w:val="en-GB" w:eastAsia="en-IN"/>
          <w14:ligatures w14:val="none"/>
        </w:rPr>
        <w:t>in order to</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meet the research objectives through creation of flexible themes based on research requirements. However, the utilisation of secondary qualitative data has also generated difficulties for the study in acquisition of country specific data due to inadequacy of information. Therefore, the study is significantly recommended to implement and utilise primary qualitative data in the form of interviews. It is because the acknowledgement of interviews specifically helps the study in gathering flexible information based on the research requirement. In addition, the availability of real time subjective data can significantly help the study in building new theories and insights regarding impact of e-commerce on traditional retailing within the Indian retail industry in the current post COVID-19 period. Therefore, it can be considered that primary qualitative data in the form of interviews can enhance the overall quality of the research outcome. </w:t>
      </w:r>
    </w:p>
    <w:p w14:paraId="5DA71D52" w14:textId="77777777" w:rsidR="00AF0411" w:rsidRPr="00AF0411" w:rsidRDefault="00AF0411" w:rsidP="00AF0411">
      <w:pPr>
        <w:numPr>
          <w:ilvl w:val="0"/>
          <w:numId w:val="1"/>
        </w:num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It is observed that utilisation of secondary qualitative data has only availability of subjective data and there is an absence of statistical information. That is the reason the study is recommended to acknowledge primary quantitative data in the form of surveys. It is because the acknowledgement of surveys strongly helps the studies in gaining a wider volume of objective or statistical data through choosing appropriate participants as samples based on the research requirements. In addition, the wider volume of gathered data can effectively help the study in building new theories and insights based on the research objectives and requirements. Furthermore, all these practices would effectively help the study in identifying innovation within the overall research outcomes. Therefore, based on the consideration of the discussed points, surveys can be stated as an appropriate method for the study. </w:t>
      </w:r>
    </w:p>
    <w:p w14:paraId="6F1CB17F"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21" w:name="_heading=h.ry7e0mvtqgqq" w:colFirst="0" w:colLast="0"/>
      <w:bookmarkEnd w:id="121"/>
      <w:r w:rsidRPr="00AF0411">
        <w:rPr>
          <w:rFonts w:ascii="Times New Roman" w:eastAsia="Times New Roman" w:hAnsi="Times New Roman" w:cs="Times New Roman"/>
          <w:b/>
          <w:i/>
          <w:color w:val="000000"/>
          <w:kern w:val="0"/>
          <w:sz w:val="26"/>
          <w:szCs w:val="26"/>
          <w:lang w:val="en-GB" w:eastAsia="en-IN"/>
          <w14:ligatures w14:val="none"/>
        </w:rPr>
        <w:lastRenderedPageBreak/>
        <w:t>5.4 Future Scope of th</w:t>
      </w:r>
      <w:sdt>
        <w:sdtPr>
          <w:rPr>
            <w:rFonts w:ascii="Times New Roman" w:eastAsia="Times New Roman" w:hAnsi="Times New Roman" w:cs="Times New Roman"/>
            <w:b/>
            <w:i/>
            <w:color w:val="000000"/>
            <w:kern w:val="0"/>
            <w:sz w:val="26"/>
            <w:szCs w:val="26"/>
            <w:lang w:val="en-GB" w:eastAsia="en-IN"/>
            <w14:ligatures w14:val="none"/>
          </w:rPr>
          <w:tag w:val="goog_rdk_21"/>
          <w:id w:val="-1764914360"/>
        </w:sdtPr>
        <w:sdtEndPr/>
        <w:sdtContent/>
      </w:sdt>
      <w:r w:rsidRPr="00AF0411">
        <w:rPr>
          <w:rFonts w:ascii="Times New Roman" w:eastAsia="Times New Roman" w:hAnsi="Times New Roman" w:cs="Times New Roman"/>
          <w:b/>
          <w:i/>
          <w:color w:val="000000"/>
          <w:kern w:val="0"/>
          <w:sz w:val="26"/>
          <w:szCs w:val="26"/>
          <w:lang w:val="en-GB" w:eastAsia="en-IN"/>
          <w14:ligatures w14:val="none"/>
        </w:rPr>
        <w:t xml:space="preserve">e Study </w:t>
      </w:r>
    </w:p>
    <w:p w14:paraId="3AD25138"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Based on the above discussion of the entire research, it is observed that the study has significantly focused on evaluating the influence and impact of e-commerce on traditional retailers in this current post pandemic scenario. In addition, it has also discussed numerous areas based on strategies that are required to be implemented by the traditional retailers in the post pandemic situation. Moreover, the implementation and utilisation of such strategies can significantly help the retailers in getting enhancement of their operations and customer engagement. Therefore, </w:t>
      </w:r>
      <w:proofErr w:type="gramStart"/>
      <w:r w:rsidRPr="00AF0411">
        <w:rPr>
          <w:rFonts w:ascii="Times New Roman" w:eastAsia="Times New Roman" w:hAnsi="Times New Roman" w:cs="Times New Roman"/>
          <w:color w:val="000000"/>
          <w:kern w:val="0"/>
          <w:sz w:val="24"/>
          <w:szCs w:val="24"/>
          <w:lang w:val="en-GB" w:eastAsia="en-IN"/>
          <w14:ligatures w14:val="none"/>
        </w:rPr>
        <w:t>on the basis of</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considering these areas, it can be said that this research would be beneficial for the traditional retailers in terms of improving their operations in this post COVID-19 scenario. Apart from that, the outcome of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research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would also help the future scholars or researchers willing to conduct investigations on a similar topic. It is because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study</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would help them with detailed insights regarding the significance and impact of ecommerce in the post COVID-19 period along with its influence on the traditional retailers. In addition,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research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can also help the future researchers in terms of identifying the constraints, or limitations associated with the study and encourage them to utilise appropriate strategies in order to address them and acquire a high-quality outcome along with objectives addressed. Moreover, the evaluation of constraints at the initial stage can also help the future researchers in making effective plans for avoiding the chances of constraints in between the research operations. Therefore, based on the consideration of all these discussed points, this </w:t>
      </w:r>
      <w:proofErr w:type="gramStart"/>
      <w:r w:rsidRPr="00AF0411">
        <w:rPr>
          <w:rFonts w:ascii="Times New Roman" w:eastAsia="Times New Roman" w:hAnsi="Times New Roman" w:cs="Times New Roman"/>
          <w:color w:val="000000"/>
          <w:kern w:val="0"/>
          <w:sz w:val="24"/>
          <w:szCs w:val="24"/>
          <w:lang w:val="en-GB" w:eastAsia="en-IN"/>
          <w14:ligatures w14:val="none"/>
        </w:rPr>
        <w:t>particular research</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can be stated as appropriate and effective for the future researchers as well as traditional retailers. </w:t>
      </w:r>
    </w:p>
    <w:p w14:paraId="3182A364" w14:textId="77777777" w:rsidR="00AF0411" w:rsidRPr="00AF0411" w:rsidRDefault="00AF0411" w:rsidP="00AF0411">
      <w:pPr>
        <w:spacing w:after="0" w:line="360" w:lineRule="auto"/>
        <w:jc w:val="both"/>
        <w:rPr>
          <w:rFonts w:ascii="Times New Roman" w:eastAsia="Times New Roman" w:hAnsi="Times New Roman" w:cs="Times New Roman"/>
          <w:color w:val="000000"/>
          <w:kern w:val="0"/>
          <w:sz w:val="24"/>
          <w:szCs w:val="24"/>
          <w:lang w:val="en-GB" w:eastAsia="en-IN"/>
          <w14:ligatures w14:val="none"/>
        </w:rPr>
      </w:pPr>
    </w:p>
    <w:p w14:paraId="7BC30931" w14:textId="77777777" w:rsidR="00AF0411" w:rsidRPr="00AF0411" w:rsidRDefault="00AF0411" w:rsidP="00AF0411">
      <w:pPr>
        <w:keepNext/>
        <w:keepLines/>
        <w:spacing w:after="0" w:line="360" w:lineRule="auto"/>
        <w:jc w:val="both"/>
        <w:outlineLvl w:val="1"/>
        <w:rPr>
          <w:rFonts w:ascii="Times New Roman" w:eastAsia="Times New Roman" w:hAnsi="Times New Roman" w:cs="Times New Roman"/>
          <w:b/>
          <w:i/>
          <w:color w:val="000000"/>
          <w:kern w:val="0"/>
          <w:sz w:val="26"/>
          <w:szCs w:val="26"/>
          <w:lang w:val="en-GB" w:eastAsia="en-IN"/>
          <w14:ligatures w14:val="none"/>
        </w:rPr>
      </w:pPr>
      <w:bookmarkStart w:id="122" w:name="_heading=h.jpcbfzkrq5i0" w:colFirst="0" w:colLast="0"/>
      <w:bookmarkEnd w:id="122"/>
      <w:r w:rsidRPr="00AF0411">
        <w:rPr>
          <w:rFonts w:ascii="Times New Roman" w:eastAsia="Times New Roman" w:hAnsi="Times New Roman" w:cs="Times New Roman"/>
          <w:b/>
          <w:i/>
          <w:color w:val="000000"/>
          <w:kern w:val="0"/>
          <w:sz w:val="26"/>
          <w:szCs w:val="26"/>
          <w:lang w:val="en-GB" w:eastAsia="en-IN"/>
          <w14:ligatures w14:val="none"/>
        </w:rPr>
        <w:br w:type="page"/>
      </w:r>
    </w:p>
    <w:p w14:paraId="0444A327" w14:textId="77777777" w:rsidR="00AF0411" w:rsidRPr="00AF0411" w:rsidRDefault="00AF0411" w:rsidP="00AF0411">
      <w:pPr>
        <w:keepNext/>
        <w:keepLines/>
        <w:spacing w:after="0" w:line="360" w:lineRule="auto"/>
        <w:jc w:val="both"/>
        <w:outlineLvl w:val="0"/>
        <w:rPr>
          <w:rFonts w:ascii="Times New Roman" w:eastAsia="Times New Roman" w:hAnsi="Times New Roman" w:cs="Times New Roman"/>
          <w:b/>
          <w:color w:val="000000"/>
          <w:kern w:val="0"/>
          <w:sz w:val="36"/>
          <w:szCs w:val="36"/>
          <w:lang w:val="en-GB" w:eastAsia="en-IN"/>
          <w14:ligatures w14:val="none"/>
        </w:rPr>
      </w:pPr>
      <w:bookmarkStart w:id="123" w:name="_heading=h.3vac5uf" w:colFirst="0" w:colLast="0"/>
      <w:bookmarkEnd w:id="123"/>
      <w:r w:rsidRPr="00AF0411">
        <w:rPr>
          <w:rFonts w:ascii="Times New Roman" w:eastAsia="Times New Roman" w:hAnsi="Times New Roman" w:cs="Times New Roman"/>
          <w:b/>
          <w:color w:val="000000"/>
          <w:kern w:val="0"/>
          <w:sz w:val="28"/>
          <w:szCs w:val="28"/>
          <w:lang w:val="en-GB" w:eastAsia="en-IN"/>
          <w14:ligatures w14:val="none"/>
        </w:rPr>
        <w:lastRenderedPageBreak/>
        <w:t>References</w:t>
      </w:r>
    </w:p>
    <w:p w14:paraId="5833B681"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Agag, G., Aboul-Dahab, S., </w:t>
      </w:r>
      <w:proofErr w:type="spellStart"/>
      <w:r w:rsidRPr="00AF0411">
        <w:rPr>
          <w:rFonts w:ascii="Times New Roman" w:eastAsia="Times New Roman" w:hAnsi="Times New Roman" w:cs="Times New Roman"/>
          <w:color w:val="000000"/>
          <w:kern w:val="0"/>
          <w:sz w:val="24"/>
          <w:szCs w:val="24"/>
          <w:lang w:val="en-GB" w:eastAsia="en-IN"/>
          <w14:ligatures w14:val="none"/>
        </w:rPr>
        <w:t>Shehawy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Y.M., </w:t>
      </w:r>
      <w:proofErr w:type="spellStart"/>
      <w:r w:rsidRPr="00AF0411">
        <w:rPr>
          <w:rFonts w:ascii="Times New Roman" w:eastAsia="Times New Roman" w:hAnsi="Times New Roman" w:cs="Times New Roman"/>
          <w:color w:val="000000"/>
          <w:kern w:val="0"/>
          <w:sz w:val="24"/>
          <w:szCs w:val="24"/>
          <w:lang w:val="en-GB" w:eastAsia="en-IN"/>
          <w14:ligatures w14:val="none"/>
        </w:rPr>
        <w:t>Alamoudi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H.O., </w:t>
      </w:r>
      <w:proofErr w:type="spellStart"/>
      <w:r w:rsidRPr="00AF0411">
        <w:rPr>
          <w:rFonts w:ascii="Times New Roman" w:eastAsia="Times New Roman" w:hAnsi="Times New Roman" w:cs="Times New Roman"/>
          <w:color w:val="000000"/>
          <w:kern w:val="0"/>
          <w:sz w:val="24"/>
          <w:szCs w:val="24"/>
          <w:lang w:val="en-GB" w:eastAsia="en-IN"/>
          <w14:ligatures w14:val="none"/>
        </w:rPr>
        <w:t>Alharthi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M.D. and Hassan </w:t>
      </w:r>
      <w:proofErr w:type="spellStart"/>
      <w:r w:rsidRPr="00AF0411">
        <w:rPr>
          <w:rFonts w:ascii="Times New Roman" w:eastAsia="Times New Roman" w:hAnsi="Times New Roman" w:cs="Times New Roman"/>
          <w:color w:val="000000"/>
          <w:kern w:val="0"/>
          <w:sz w:val="24"/>
          <w:szCs w:val="24"/>
          <w:lang w:val="en-GB" w:eastAsia="en-IN"/>
          <w14:ligatures w14:val="none"/>
        </w:rPr>
        <w:t>Abdelmoety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Z. (2022) ‘Impacts of COVID-19 on the post-pandemic behaviour: The role of mortality threats and religiosity’. </w:t>
      </w:r>
      <w:r w:rsidRPr="00AF0411">
        <w:rPr>
          <w:rFonts w:ascii="Times New Roman" w:eastAsia="Times New Roman" w:hAnsi="Times New Roman" w:cs="Times New Roman"/>
          <w:i/>
          <w:color w:val="000000"/>
          <w:kern w:val="0"/>
          <w:sz w:val="24"/>
          <w:szCs w:val="24"/>
          <w:lang w:val="en-GB" w:eastAsia="en-IN"/>
          <w14:ligatures w14:val="none"/>
        </w:rPr>
        <w:t>Journal of Retailing and Consumer Services</w:t>
      </w:r>
      <w:r w:rsidRPr="00AF0411">
        <w:rPr>
          <w:rFonts w:ascii="Times New Roman" w:eastAsia="Times New Roman" w:hAnsi="Times New Roman" w:cs="Times New Roman"/>
          <w:color w:val="000000"/>
          <w:kern w:val="0"/>
          <w:sz w:val="24"/>
          <w:szCs w:val="24"/>
          <w:lang w:val="en-GB" w:eastAsia="en-IN"/>
          <w14:ligatures w14:val="none"/>
        </w:rPr>
        <w:t xml:space="preserve"> 67, p. 102964. </w:t>
      </w:r>
      <w:proofErr w:type="spellStart"/>
      <w:r w:rsidRPr="00AF0411">
        <w:rPr>
          <w:rFonts w:ascii="Times New Roman" w:eastAsia="Times New Roman" w:hAnsi="Times New Roman" w:cs="Times New Roman"/>
          <w:color w:val="000000"/>
          <w:kern w:val="0"/>
          <w:sz w:val="24"/>
          <w:szCs w:val="24"/>
          <w:lang w:val="en-GB" w:eastAsia="en-IN"/>
          <w14:ligatures w14:val="none"/>
        </w:rPr>
        <w:t>doi</w:t>
      </w:r>
      <w:proofErr w:type="spellEnd"/>
      <w:r w:rsidRPr="00AF0411">
        <w:rPr>
          <w:rFonts w:ascii="Times New Roman" w:eastAsia="Times New Roman" w:hAnsi="Times New Roman" w:cs="Times New Roman"/>
          <w:color w:val="000000"/>
          <w:kern w:val="0"/>
          <w:sz w:val="24"/>
          <w:szCs w:val="24"/>
          <w:lang w:val="en-GB" w:eastAsia="en-IN"/>
          <w14:ligatures w14:val="none"/>
        </w:rPr>
        <w:t>: https://doi.org/10.1016/j.jretconser.2022.102964.</w:t>
      </w:r>
    </w:p>
    <w:p w14:paraId="52ED5A9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Agarwal, S. and Srivastava, S. (2021). CHANGING BUSINESS PATTERN OF E-COMMERCE INDUSTRY OF INDIA: A COVID 19 EFFECT. </w:t>
      </w:r>
      <w:r w:rsidRPr="00AF0411">
        <w:rPr>
          <w:rFonts w:ascii="Times New Roman" w:eastAsia="Times New Roman" w:hAnsi="Times New Roman" w:cs="Times New Roman"/>
          <w:i/>
          <w:color w:val="000000"/>
          <w:kern w:val="0"/>
          <w:sz w:val="24"/>
          <w:szCs w:val="24"/>
          <w:lang w:val="en-GB" w:eastAsia="en-IN"/>
          <w14:ligatures w14:val="none"/>
        </w:rPr>
        <w:t>Proceedings on Engineering Sciences</w:t>
      </w:r>
      <w:r w:rsidRPr="00AF0411">
        <w:rPr>
          <w:rFonts w:ascii="Times New Roman" w:eastAsia="Times New Roman" w:hAnsi="Times New Roman" w:cs="Times New Roman"/>
          <w:color w:val="000000"/>
          <w:kern w:val="0"/>
          <w:sz w:val="24"/>
          <w:szCs w:val="24"/>
          <w:lang w:val="en-GB" w:eastAsia="en-IN"/>
          <w14:ligatures w14:val="none"/>
        </w:rPr>
        <w:t xml:space="preserve">, [online] 3(3), pp.247–254.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://doi.org/10.24874/pes03.03.001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6B82F2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Alwan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S.Y., Hu, Y., </w:t>
      </w:r>
      <w:proofErr w:type="spellStart"/>
      <w:r w:rsidRPr="00AF0411">
        <w:rPr>
          <w:rFonts w:ascii="Times New Roman" w:eastAsia="Times New Roman" w:hAnsi="Times New Roman" w:cs="Times New Roman"/>
          <w:color w:val="000000"/>
          <w:kern w:val="0"/>
          <w:sz w:val="24"/>
          <w:szCs w:val="24"/>
          <w:lang w:val="en-GB" w:eastAsia="en-IN"/>
          <w14:ligatures w14:val="none"/>
        </w:rPr>
        <w:t>Asbahi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A.A.M.H.A., </w:t>
      </w:r>
      <w:proofErr w:type="spellStart"/>
      <w:r w:rsidRPr="00AF0411">
        <w:rPr>
          <w:rFonts w:ascii="Times New Roman" w:eastAsia="Times New Roman" w:hAnsi="Times New Roman" w:cs="Times New Roman"/>
          <w:color w:val="000000"/>
          <w:kern w:val="0"/>
          <w:sz w:val="24"/>
          <w:szCs w:val="24"/>
          <w:lang w:val="en-GB" w:eastAsia="en-IN"/>
          <w14:ligatures w14:val="none"/>
        </w:rPr>
        <w:t>Harazi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Y.K.A. and </w:t>
      </w:r>
      <w:proofErr w:type="spellStart"/>
      <w:r w:rsidRPr="00AF0411">
        <w:rPr>
          <w:rFonts w:ascii="Times New Roman" w:eastAsia="Times New Roman" w:hAnsi="Times New Roman" w:cs="Times New Roman"/>
          <w:color w:val="000000"/>
          <w:kern w:val="0"/>
          <w:sz w:val="24"/>
          <w:szCs w:val="24"/>
          <w:lang w:val="en-GB" w:eastAsia="en-IN"/>
          <w14:ligatures w14:val="none"/>
        </w:rPr>
        <w:t>Harazi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A.K.A. (2023). Sustainable and resilient e-commerce under COVID-19 pandemic: a hybrid grey decision-making approach. </w:t>
      </w:r>
      <w:r w:rsidRPr="00AF0411">
        <w:rPr>
          <w:rFonts w:ascii="Times New Roman" w:eastAsia="Times New Roman" w:hAnsi="Times New Roman" w:cs="Times New Roman"/>
          <w:i/>
          <w:color w:val="000000"/>
          <w:kern w:val="0"/>
          <w:sz w:val="24"/>
          <w:szCs w:val="24"/>
          <w:lang w:val="en-GB" w:eastAsia="en-IN"/>
          <w14:ligatures w14:val="none"/>
        </w:rPr>
        <w:t>Environmental Science and Pollution Research</w:t>
      </w:r>
      <w:r w:rsidRPr="00AF0411">
        <w:rPr>
          <w:rFonts w:ascii="Times New Roman" w:eastAsia="Times New Roman" w:hAnsi="Times New Roman" w:cs="Times New Roman"/>
          <w:color w:val="000000"/>
          <w:kern w:val="0"/>
          <w:sz w:val="24"/>
          <w:szCs w:val="24"/>
          <w:lang w:val="en-GB" w:eastAsia="en-IN"/>
          <w14:ligatures w14:val="none"/>
        </w:rPr>
        <w:t xml:space="preserve">.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://doi.org/10.1007/s11356-023-25456-0</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12F52FFA"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Amankwah-Amoah, J., Khan, Z., Wood, G. and Knight, G. (2021). COVID-19 and digitalization: The great acceleration. </w:t>
      </w:r>
      <w:r w:rsidRPr="00AF0411">
        <w:rPr>
          <w:rFonts w:ascii="Times New Roman" w:eastAsia="Times New Roman" w:hAnsi="Times New Roman" w:cs="Times New Roman"/>
          <w:i/>
          <w:color w:val="000000"/>
          <w:kern w:val="0"/>
          <w:sz w:val="24"/>
          <w:szCs w:val="24"/>
          <w:lang w:val="en-GB" w:eastAsia="en-IN"/>
          <w14:ligatures w14:val="none"/>
        </w:rPr>
        <w:t>Journal of Business Research</w:t>
      </w:r>
      <w:r w:rsidRPr="00AF0411">
        <w:rPr>
          <w:rFonts w:ascii="Times New Roman" w:eastAsia="Times New Roman" w:hAnsi="Times New Roman" w:cs="Times New Roman"/>
          <w:color w:val="000000"/>
          <w:kern w:val="0"/>
          <w:sz w:val="24"/>
          <w:szCs w:val="24"/>
          <w:lang w:val="en-GB" w:eastAsia="en-IN"/>
          <w14:ligatures w14:val="none"/>
        </w:rPr>
        <w:t xml:space="preserve">, 136(136), pp.602–611.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://doi.org/10.1016/j.jbusres.2021.08.011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633E50C7"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Anand, </w:t>
      </w:r>
      <w:proofErr w:type="spellStart"/>
      <w:r w:rsidRPr="00AF0411">
        <w:rPr>
          <w:rFonts w:ascii="Times New Roman" w:eastAsia="Times New Roman" w:hAnsi="Times New Roman" w:cs="Times New Roman"/>
          <w:color w:val="000000"/>
          <w:kern w:val="0"/>
          <w:sz w:val="24"/>
          <w:szCs w:val="24"/>
          <w:lang w:val="en-GB" w:eastAsia="en-IN"/>
          <w14:ligatures w14:val="none"/>
        </w:rPr>
        <w:t>Dr.R.G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(2022). Future of E-commerce in India-2021: A Study from a Researchers Perspective. </w:t>
      </w:r>
      <w:r w:rsidRPr="00AF0411">
        <w:rPr>
          <w:rFonts w:ascii="Times New Roman" w:eastAsia="Times New Roman" w:hAnsi="Times New Roman" w:cs="Times New Roman"/>
          <w:i/>
          <w:color w:val="000000"/>
          <w:kern w:val="0"/>
          <w:sz w:val="24"/>
          <w:szCs w:val="24"/>
          <w:lang w:val="en-GB" w:eastAsia="en-IN"/>
          <w14:ligatures w14:val="none"/>
        </w:rPr>
        <w:t>International Journal for Research in Applied Science and Engineering Technology</w:t>
      </w:r>
      <w:r w:rsidRPr="00AF0411">
        <w:rPr>
          <w:rFonts w:ascii="Times New Roman" w:eastAsia="Times New Roman" w:hAnsi="Times New Roman" w:cs="Times New Roman"/>
          <w:color w:val="000000"/>
          <w:kern w:val="0"/>
          <w:sz w:val="24"/>
          <w:szCs w:val="24"/>
          <w:lang w:val="en-GB" w:eastAsia="en-IN"/>
          <w14:ligatures w14:val="none"/>
        </w:rPr>
        <w:t xml:space="preserve">, [online] 10(7), pp.3272–3277.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://doi.org/10.22214/ijraset.2022.45685</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68ADBCA8"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Babin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B.J., Feng, C. and Borges, A., 2021. As the wheel turns toward the future of retailing. </w:t>
      </w:r>
      <w:r w:rsidRPr="00AF0411">
        <w:rPr>
          <w:rFonts w:ascii="Times New Roman" w:eastAsia="Times New Roman" w:hAnsi="Times New Roman" w:cs="Times New Roman"/>
          <w:i/>
          <w:color w:val="000000"/>
          <w:kern w:val="0"/>
          <w:sz w:val="24"/>
          <w:szCs w:val="24"/>
          <w:lang w:val="en-GB" w:eastAsia="en-IN"/>
          <w14:ligatures w14:val="none"/>
        </w:rPr>
        <w:t>Journal of Marketing Theory &amp; Practice</w:t>
      </w:r>
      <w:r w:rsidRPr="00AF0411">
        <w:rPr>
          <w:rFonts w:ascii="Times New Roman" w:eastAsia="Times New Roman" w:hAnsi="Times New Roman" w:cs="Times New Roman"/>
          <w:color w:val="000000"/>
          <w:kern w:val="0"/>
          <w:sz w:val="24"/>
          <w:szCs w:val="24"/>
          <w:lang w:val="en-GB" w:eastAsia="en-IN"/>
          <w14:ligatures w14:val="none"/>
        </w:rPr>
        <w:t>, [online] 29(1), pp.1–14. https://doi.org/10.1080/10696679.2020.1860688.</w:t>
      </w:r>
    </w:p>
    <w:p w14:paraId="6C2B551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Bardhan, R., Byrd, T. and Boyd, J. (2023). Workforce Management during the Time of COVID-19—Lessons Learned and Future Measures. </w:t>
      </w:r>
      <w:r w:rsidRPr="00AF0411">
        <w:rPr>
          <w:rFonts w:ascii="Times New Roman" w:eastAsia="Times New Roman" w:hAnsi="Times New Roman" w:cs="Times New Roman"/>
          <w:i/>
          <w:color w:val="000000"/>
          <w:kern w:val="0"/>
          <w:sz w:val="24"/>
          <w:szCs w:val="24"/>
          <w:lang w:val="en-GB" w:eastAsia="en-IN"/>
          <w14:ligatures w14:val="none"/>
        </w:rPr>
        <w:t>COVID</w:t>
      </w:r>
      <w:r w:rsidRPr="00AF0411">
        <w:rPr>
          <w:rFonts w:ascii="Times New Roman" w:eastAsia="Times New Roman" w:hAnsi="Times New Roman" w:cs="Times New Roman"/>
          <w:color w:val="000000"/>
          <w:kern w:val="0"/>
          <w:sz w:val="24"/>
          <w:szCs w:val="24"/>
          <w:lang w:val="en-GB" w:eastAsia="en-IN"/>
          <w14:ligatures w14:val="none"/>
        </w:rPr>
        <w:t xml:space="preserve">, [online] 3(1), pp.1–27.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://doi.org/10.3390/covid3010001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56D42C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Basuroy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T. (2023). </w:t>
      </w:r>
      <w:r w:rsidRPr="00AF0411">
        <w:rPr>
          <w:rFonts w:ascii="Times New Roman" w:eastAsia="Times New Roman" w:hAnsi="Times New Roman" w:cs="Times New Roman"/>
          <w:i/>
          <w:color w:val="000000"/>
          <w:kern w:val="0"/>
          <w:sz w:val="24"/>
          <w:szCs w:val="24"/>
          <w:lang w:val="en-GB" w:eastAsia="en-IN"/>
          <w14:ligatures w14:val="none"/>
        </w:rPr>
        <w:t>India: internet penetration rate 2022</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https://www.statista.com/statistics/792074/india-internet-penetration-rate/#:~:text=The%20internet%20penetration%20rate%20in [Accessed 14 Apr. 2023].</w:t>
      </w:r>
    </w:p>
    <w:p w14:paraId="5BA8A9A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lastRenderedPageBreak/>
        <w:t>Basuroy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T. (2023). </w:t>
      </w:r>
      <w:r w:rsidRPr="00AF0411">
        <w:rPr>
          <w:rFonts w:ascii="Times New Roman" w:eastAsia="Times New Roman" w:hAnsi="Times New Roman" w:cs="Times New Roman"/>
          <w:i/>
          <w:color w:val="000000"/>
          <w:kern w:val="0"/>
          <w:sz w:val="24"/>
          <w:szCs w:val="24"/>
          <w:lang w:val="en-GB" w:eastAsia="en-IN"/>
          <w14:ligatures w14:val="none"/>
        </w:rPr>
        <w:t>India: social media penetration 2022</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https://www.statista.com/statistics/284436/india-social-media-penetration/#:~:text=Social%20network%20penetration%20India%20Q3%202022&amp;text=Of%20these%2C%20about%20467%20million [Accessed 25 May 2023].</w:t>
      </w:r>
    </w:p>
    <w:p w14:paraId="7082780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Bawack</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R.E., Wamba, S.F., </w:t>
      </w:r>
      <w:proofErr w:type="spellStart"/>
      <w:r w:rsidRPr="00AF0411">
        <w:rPr>
          <w:rFonts w:ascii="Times New Roman" w:eastAsia="Times New Roman" w:hAnsi="Times New Roman" w:cs="Times New Roman"/>
          <w:color w:val="000000"/>
          <w:kern w:val="0"/>
          <w:sz w:val="24"/>
          <w:szCs w:val="24"/>
          <w:lang w:val="en-GB" w:eastAsia="en-IN"/>
          <w14:ligatures w14:val="none"/>
        </w:rPr>
        <w:t>Carillo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K.D.A. and </w:t>
      </w:r>
      <w:proofErr w:type="spellStart"/>
      <w:r w:rsidRPr="00AF0411">
        <w:rPr>
          <w:rFonts w:ascii="Times New Roman" w:eastAsia="Times New Roman" w:hAnsi="Times New Roman" w:cs="Times New Roman"/>
          <w:color w:val="000000"/>
          <w:kern w:val="0"/>
          <w:sz w:val="24"/>
          <w:szCs w:val="24"/>
          <w:lang w:val="en-GB" w:eastAsia="en-IN"/>
          <w14:ligatures w14:val="none"/>
        </w:rPr>
        <w:t>Akter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 (2022). Artificial intelligence in E-Commerce: a bibliometric study and literature review. </w:t>
      </w:r>
      <w:r w:rsidRPr="00AF0411">
        <w:rPr>
          <w:rFonts w:ascii="Times New Roman" w:eastAsia="Times New Roman" w:hAnsi="Times New Roman" w:cs="Times New Roman"/>
          <w:i/>
          <w:color w:val="000000"/>
          <w:kern w:val="0"/>
          <w:sz w:val="24"/>
          <w:szCs w:val="24"/>
          <w:lang w:val="en-GB" w:eastAsia="en-IN"/>
          <w14:ligatures w14:val="none"/>
        </w:rPr>
        <w:t>Electronic Markets</w:t>
      </w:r>
      <w:r w:rsidRPr="00AF0411">
        <w:rPr>
          <w:rFonts w:ascii="Times New Roman" w:eastAsia="Times New Roman" w:hAnsi="Times New Roman" w:cs="Times New Roman"/>
          <w:color w:val="000000"/>
          <w:kern w:val="0"/>
          <w:sz w:val="24"/>
          <w:szCs w:val="24"/>
          <w:lang w:val="en-GB" w:eastAsia="en-IN"/>
          <w14:ligatures w14:val="none"/>
        </w:rPr>
        <w:t xml:space="preserve">. [online]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://doi.org/10.1007/s12525-022-00537-z</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843ECD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BBC (2020) ‘Retail sales crash in </w:t>
      </w:r>
      <w:proofErr w:type="spellStart"/>
      <w:r w:rsidRPr="00AF0411">
        <w:rPr>
          <w:rFonts w:ascii="Times New Roman" w:eastAsia="Times New Roman" w:hAnsi="Times New Roman" w:cs="Times New Roman"/>
          <w:color w:val="000000"/>
          <w:kern w:val="0"/>
          <w:sz w:val="24"/>
          <w:szCs w:val="24"/>
          <w:lang w:val="en-GB" w:eastAsia="en-IN"/>
          <w14:ligatures w14:val="none"/>
        </w:rPr>
        <w:t>april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as lockdown hits </w:t>
      </w:r>
      <w:proofErr w:type="gramStart"/>
      <w:r w:rsidRPr="00AF0411">
        <w:rPr>
          <w:rFonts w:ascii="Times New Roman" w:eastAsia="Times New Roman" w:hAnsi="Times New Roman" w:cs="Times New Roman"/>
          <w:color w:val="000000"/>
          <w:kern w:val="0"/>
          <w:sz w:val="24"/>
          <w:szCs w:val="24"/>
          <w:lang w:val="en-GB" w:eastAsia="en-IN"/>
          <w14:ligatures w14:val="none"/>
        </w:rPr>
        <w:t>shops’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t>BBC News</w:t>
      </w:r>
      <w:r w:rsidRPr="00AF0411">
        <w:rPr>
          <w:rFonts w:ascii="Times New Roman" w:eastAsia="Times New Roman" w:hAnsi="Times New Roman" w:cs="Times New Roman"/>
          <w:color w:val="000000"/>
          <w:kern w:val="0"/>
          <w:sz w:val="24"/>
          <w:szCs w:val="24"/>
          <w:lang w:val="en-GB" w:eastAsia="en-IN"/>
          <w14:ligatures w14:val="none"/>
        </w:rPr>
        <w:t xml:space="preserve"> 22 May. Available at: https://www.bbc.com/news/business-52766856.</w:t>
      </w:r>
    </w:p>
    <w:p w14:paraId="40E148B9"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Bhattacharyya, S.S. and Ankur, K. (2022). COVID-19 Crisis and Indian Kirana Shopkeeper’s Business Continuity and Sustainability Initiatives: Study During the First Unlock Stage. </w:t>
      </w:r>
      <w:r w:rsidRPr="00AF0411">
        <w:rPr>
          <w:rFonts w:ascii="Times New Roman" w:eastAsia="Times New Roman" w:hAnsi="Times New Roman" w:cs="Times New Roman"/>
          <w:i/>
          <w:color w:val="000000"/>
          <w:kern w:val="0"/>
          <w:sz w:val="24"/>
          <w:szCs w:val="24"/>
          <w:lang w:val="en-GB" w:eastAsia="en-IN"/>
          <w14:ligatures w14:val="none"/>
        </w:rPr>
        <w:t>Journal of Operations and Strategic Planning</w:t>
      </w:r>
      <w:r w:rsidRPr="00AF0411">
        <w:rPr>
          <w:rFonts w:ascii="Times New Roman" w:eastAsia="Times New Roman" w:hAnsi="Times New Roman" w:cs="Times New Roman"/>
          <w:color w:val="000000"/>
          <w:kern w:val="0"/>
          <w:sz w:val="24"/>
          <w:szCs w:val="24"/>
          <w:lang w:val="en-GB" w:eastAsia="en-IN"/>
          <w14:ligatures w14:val="none"/>
        </w:rPr>
        <w:t xml:space="preserve">, [online] p.2516600X2110706.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://doi.org/10.1177/2516600x211070627</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1DAFB488"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Bonache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 and </w:t>
      </w:r>
      <w:proofErr w:type="spellStart"/>
      <w:r w:rsidRPr="00AF0411">
        <w:rPr>
          <w:rFonts w:ascii="Times New Roman" w:eastAsia="Times New Roman" w:hAnsi="Times New Roman" w:cs="Times New Roman"/>
          <w:color w:val="000000"/>
          <w:kern w:val="0"/>
          <w:sz w:val="24"/>
          <w:szCs w:val="24"/>
          <w:lang w:val="en-GB" w:eastAsia="en-IN"/>
          <w14:ligatures w14:val="none"/>
        </w:rPr>
        <w:t>Festing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(2020). Research paradigms in international human resource management: An epistemological systematisation of the field. </w:t>
      </w:r>
      <w:r w:rsidRPr="00AF0411">
        <w:rPr>
          <w:rFonts w:ascii="Times New Roman" w:eastAsia="Times New Roman" w:hAnsi="Times New Roman" w:cs="Times New Roman"/>
          <w:i/>
          <w:color w:val="000000"/>
          <w:kern w:val="0"/>
          <w:sz w:val="24"/>
          <w:szCs w:val="24"/>
          <w:lang w:val="en-GB" w:eastAsia="en-IN"/>
          <w14:ligatures w14:val="none"/>
        </w:rPr>
        <w:t xml:space="preserve">German Journal of Human Resource Management: </w:t>
      </w:r>
      <w:proofErr w:type="spellStart"/>
      <w:r w:rsidRPr="00AF0411">
        <w:rPr>
          <w:rFonts w:ascii="Times New Roman" w:eastAsia="Times New Roman" w:hAnsi="Times New Roman" w:cs="Times New Roman"/>
          <w:i/>
          <w:color w:val="000000"/>
          <w:kern w:val="0"/>
          <w:sz w:val="24"/>
          <w:szCs w:val="24"/>
          <w:lang w:val="en-GB" w:eastAsia="en-IN"/>
          <w14:ligatures w14:val="none"/>
        </w:rPr>
        <w:t>Zeitschrift</w:t>
      </w:r>
      <w:proofErr w:type="spellEnd"/>
      <w:r w:rsidRPr="00AF0411">
        <w:rPr>
          <w:rFonts w:ascii="Times New Roman" w:eastAsia="Times New Roman" w:hAnsi="Times New Roman" w:cs="Times New Roman"/>
          <w:i/>
          <w:color w:val="000000"/>
          <w:kern w:val="0"/>
          <w:sz w:val="24"/>
          <w:szCs w:val="24"/>
          <w:lang w:val="en-GB" w:eastAsia="en-IN"/>
          <w14:ligatures w14:val="none"/>
        </w:rPr>
        <w:t xml:space="preserve"> für </w:t>
      </w:r>
      <w:proofErr w:type="spellStart"/>
      <w:r w:rsidRPr="00AF0411">
        <w:rPr>
          <w:rFonts w:ascii="Times New Roman" w:eastAsia="Times New Roman" w:hAnsi="Times New Roman" w:cs="Times New Roman"/>
          <w:i/>
          <w:color w:val="000000"/>
          <w:kern w:val="0"/>
          <w:sz w:val="24"/>
          <w:szCs w:val="24"/>
          <w:lang w:val="en-GB" w:eastAsia="en-IN"/>
          <w14:ligatures w14:val="none"/>
        </w:rPr>
        <w:t>Personalforschung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[online] 34(2), pp.1–25.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://doi.org/10.1177/2397002220909780</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8AD7848"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Caminiti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 (2021). </w:t>
      </w:r>
      <w:r w:rsidRPr="00AF0411">
        <w:rPr>
          <w:rFonts w:ascii="Times New Roman" w:eastAsia="Times New Roman" w:hAnsi="Times New Roman" w:cs="Times New Roman"/>
          <w:i/>
          <w:color w:val="000000"/>
          <w:kern w:val="0"/>
          <w:sz w:val="24"/>
          <w:szCs w:val="24"/>
          <w:lang w:val="en-GB" w:eastAsia="en-IN"/>
          <w14:ligatures w14:val="none"/>
        </w:rPr>
        <w:t>Digital payments soared during the pandemic and are here to stay</w:t>
      </w:r>
      <w:r w:rsidRPr="00AF0411">
        <w:rPr>
          <w:rFonts w:ascii="Times New Roman" w:eastAsia="Times New Roman" w:hAnsi="Times New Roman" w:cs="Times New Roman"/>
          <w:color w:val="000000"/>
          <w:kern w:val="0"/>
          <w:sz w:val="24"/>
          <w:szCs w:val="24"/>
          <w:lang w:val="en-GB" w:eastAsia="en-IN"/>
          <w14:ligatures w14:val="none"/>
        </w:rPr>
        <w:t>. [online] CNBC. Available at: https://www.cnbc.com/2021/08/17/digital-payments-soared-during-the-pandemic-and-are-here-to-stay.html [Accessed 25 May 2023].</w:t>
      </w:r>
    </w:p>
    <w:p w14:paraId="31EC48CF"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Chawla, N. and Kumar, B. (2021). E-Commerce and Consumer Protection in India: </w:t>
      </w:r>
      <w:proofErr w:type="gramStart"/>
      <w:r w:rsidRPr="00AF0411">
        <w:rPr>
          <w:rFonts w:ascii="Times New Roman" w:eastAsia="Times New Roman" w:hAnsi="Times New Roman" w:cs="Times New Roman"/>
          <w:color w:val="000000"/>
          <w:kern w:val="0"/>
          <w:sz w:val="24"/>
          <w:szCs w:val="24"/>
          <w:lang w:val="en-GB" w:eastAsia="en-IN"/>
          <w14:ligatures w14:val="none"/>
        </w:rPr>
        <w:t>the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Emerging Trend. </w:t>
      </w:r>
      <w:r w:rsidRPr="00AF0411">
        <w:rPr>
          <w:rFonts w:ascii="Times New Roman" w:eastAsia="Times New Roman" w:hAnsi="Times New Roman" w:cs="Times New Roman"/>
          <w:i/>
          <w:color w:val="000000"/>
          <w:kern w:val="0"/>
          <w:sz w:val="24"/>
          <w:szCs w:val="24"/>
          <w:lang w:val="en-GB" w:eastAsia="en-IN"/>
          <w14:ligatures w14:val="none"/>
        </w:rPr>
        <w:t>Journal of Business Ethics</w:t>
      </w:r>
      <w:r w:rsidRPr="00AF0411">
        <w:rPr>
          <w:rFonts w:ascii="Times New Roman" w:eastAsia="Times New Roman" w:hAnsi="Times New Roman" w:cs="Times New Roman"/>
          <w:color w:val="000000"/>
          <w:kern w:val="0"/>
          <w:sz w:val="24"/>
          <w:szCs w:val="24"/>
          <w:lang w:val="en-GB" w:eastAsia="en-IN"/>
          <w14:ligatures w14:val="none"/>
        </w:rPr>
        <w:t xml:space="preserve">, [online] 180(2).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://doi.org/10.1007/s10551-021-04884-3</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0B20158"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Chen, M. and Bashir, R. (2022). Role of e-commerce and resource utilization for sustainable business development: goal of economic recovery after Covid-19. </w:t>
      </w:r>
      <w:r w:rsidRPr="00AF0411">
        <w:rPr>
          <w:rFonts w:ascii="Times New Roman" w:eastAsia="Times New Roman" w:hAnsi="Times New Roman" w:cs="Times New Roman"/>
          <w:i/>
          <w:color w:val="000000"/>
          <w:kern w:val="0"/>
          <w:sz w:val="24"/>
          <w:szCs w:val="24"/>
          <w:lang w:val="en-GB" w:eastAsia="en-IN"/>
          <w14:ligatures w14:val="none"/>
        </w:rPr>
        <w:t>Economic Change and Restructuring</w:t>
      </w:r>
      <w:r w:rsidRPr="00AF0411">
        <w:rPr>
          <w:rFonts w:ascii="Times New Roman" w:eastAsia="Times New Roman" w:hAnsi="Times New Roman" w:cs="Times New Roman"/>
          <w:color w:val="000000"/>
          <w:kern w:val="0"/>
          <w:sz w:val="24"/>
          <w:szCs w:val="24"/>
          <w:lang w:val="en-GB" w:eastAsia="en-IN"/>
          <w14:ligatures w14:val="none"/>
        </w:rPr>
        <w:t xml:space="preserve">. [online]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://doi.org/10.1007/s10644-022-09404-5</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7EA662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Dannenberg, P., Fuchs, M., </w:t>
      </w:r>
      <w:proofErr w:type="spellStart"/>
      <w:r w:rsidRPr="00AF0411">
        <w:rPr>
          <w:rFonts w:ascii="Times New Roman" w:eastAsia="Times New Roman" w:hAnsi="Times New Roman" w:cs="Times New Roman"/>
          <w:color w:val="000000"/>
          <w:kern w:val="0"/>
          <w:sz w:val="24"/>
          <w:szCs w:val="24"/>
          <w:lang w:val="en-GB" w:eastAsia="en-IN"/>
          <w14:ligatures w14:val="none"/>
        </w:rPr>
        <w:t>Riedler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T. and Wiedemann, C. (2020) ‘Digital Transition by COVID‐19 Pandemic? The German Food Online Retail’. </w:t>
      </w:r>
      <w:proofErr w:type="spellStart"/>
      <w:r w:rsidRPr="00AF0411">
        <w:rPr>
          <w:rFonts w:ascii="Times New Roman" w:eastAsia="Times New Roman" w:hAnsi="Times New Roman" w:cs="Times New Roman"/>
          <w:i/>
          <w:color w:val="000000"/>
          <w:kern w:val="0"/>
          <w:sz w:val="24"/>
          <w:szCs w:val="24"/>
          <w:lang w:val="en-GB" w:eastAsia="en-IN"/>
          <w14:ligatures w14:val="none"/>
        </w:rPr>
        <w:t>Tijdschrift</w:t>
      </w:r>
      <w:proofErr w:type="spellEnd"/>
      <w:r w:rsidRPr="00AF0411">
        <w:rPr>
          <w:rFonts w:ascii="Times New Roman" w:eastAsia="Times New Roman" w:hAnsi="Times New Roman" w:cs="Times New Roman"/>
          <w:i/>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i/>
          <w:color w:val="000000"/>
          <w:kern w:val="0"/>
          <w:sz w:val="24"/>
          <w:szCs w:val="24"/>
          <w:lang w:val="en-GB" w:eastAsia="en-IN"/>
          <w14:ligatures w14:val="none"/>
        </w:rPr>
        <w:t>voor</w:t>
      </w:r>
      <w:proofErr w:type="spellEnd"/>
      <w:r w:rsidRPr="00AF0411">
        <w:rPr>
          <w:rFonts w:ascii="Times New Roman" w:eastAsia="Times New Roman" w:hAnsi="Times New Roman" w:cs="Times New Roman"/>
          <w:i/>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i/>
          <w:color w:val="000000"/>
          <w:kern w:val="0"/>
          <w:sz w:val="24"/>
          <w:szCs w:val="24"/>
          <w:lang w:val="en-GB" w:eastAsia="en-IN"/>
          <w14:ligatures w14:val="none"/>
        </w:rPr>
        <w:t>economische</w:t>
      </w:r>
      <w:proofErr w:type="spellEnd"/>
      <w:r w:rsidRPr="00AF0411">
        <w:rPr>
          <w:rFonts w:ascii="Times New Roman" w:eastAsia="Times New Roman" w:hAnsi="Times New Roman" w:cs="Times New Roman"/>
          <w:i/>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i/>
          <w:color w:val="000000"/>
          <w:kern w:val="0"/>
          <w:sz w:val="24"/>
          <w:szCs w:val="24"/>
          <w:lang w:val="en-GB" w:eastAsia="en-IN"/>
          <w14:ligatures w14:val="none"/>
        </w:rPr>
        <w:t>en</w:t>
      </w:r>
      <w:proofErr w:type="spellEnd"/>
      <w:r w:rsidRPr="00AF0411">
        <w:rPr>
          <w:rFonts w:ascii="Times New Roman" w:eastAsia="Times New Roman" w:hAnsi="Times New Roman" w:cs="Times New Roman"/>
          <w:i/>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i/>
          <w:color w:val="000000"/>
          <w:kern w:val="0"/>
          <w:sz w:val="24"/>
          <w:szCs w:val="24"/>
          <w:lang w:val="en-GB" w:eastAsia="en-IN"/>
          <w14:ligatures w14:val="none"/>
        </w:rPr>
        <w:t>sociale</w:t>
      </w:r>
      <w:proofErr w:type="spellEnd"/>
      <w:r w:rsidRPr="00AF0411">
        <w:rPr>
          <w:rFonts w:ascii="Times New Roman" w:eastAsia="Times New Roman" w:hAnsi="Times New Roman" w:cs="Times New Roman"/>
          <w:i/>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i/>
          <w:color w:val="000000"/>
          <w:kern w:val="0"/>
          <w:sz w:val="24"/>
          <w:szCs w:val="24"/>
          <w:lang w:val="en-GB" w:eastAsia="en-IN"/>
          <w14:ligatures w14:val="none"/>
        </w:rPr>
        <w:t>geografie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111(3), pp. 543–560. Available at: https://onlinelibrary.wiley.com/doi/full/10.1111/tesg.12453.</w:t>
      </w:r>
    </w:p>
    <w:p w14:paraId="565D060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Datta, B. and Datta, B. (2021). Business Transformation on Retail Operations Due to COVID-19 and Its Impact on Indian Economy. </w:t>
      </w:r>
      <w:r w:rsidRPr="00AF0411">
        <w:rPr>
          <w:rFonts w:ascii="Times New Roman" w:eastAsia="Times New Roman" w:hAnsi="Times New Roman" w:cs="Times New Roman"/>
          <w:i/>
          <w:color w:val="000000"/>
          <w:kern w:val="0"/>
          <w:sz w:val="24"/>
          <w:szCs w:val="24"/>
          <w:lang w:val="en-GB" w:eastAsia="en-IN"/>
          <w14:ligatures w14:val="none"/>
        </w:rPr>
        <w:t>International Journal of Research and Review</w:t>
      </w:r>
      <w:r w:rsidRPr="00AF0411">
        <w:rPr>
          <w:rFonts w:ascii="Times New Roman" w:eastAsia="Times New Roman" w:hAnsi="Times New Roman" w:cs="Times New Roman"/>
          <w:color w:val="000000"/>
          <w:kern w:val="0"/>
          <w:sz w:val="24"/>
          <w:szCs w:val="24"/>
          <w:lang w:val="en-GB" w:eastAsia="en-IN"/>
          <w14:ligatures w14:val="none"/>
        </w:rPr>
        <w:t xml:space="preserve">, [online] 8(4), pp.110–118.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://doi.org/10.52403/ijrr.20210416</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9BD5F6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De’, R., Pandey, N. and Pal, A. (2020). Impact of digital surge during Covid-19 pandemic: A viewpoint on research and practice. </w:t>
      </w:r>
      <w:r w:rsidRPr="00AF0411">
        <w:rPr>
          <w:rFonts w:ascii="Times New Roman" w:eastAsia="Times New Roman" w:hAnsi="Times New Roman" w:cs="Times New Roman"/>
          <w:i/>
          <w:color w:val="000000"/>
          <w:kern w:val="0"/>
          <w:sz w:val="24"/>
          <w:szCs w:val="24"/>
          <w:lang w:val="en-GB" w:eastAsia="en-IN"/>
          <w14:ligatures w14:val="none"/>
        </w:rPr>
        <w:t>International Journal of Information Management</w:t>
      </w:r>
      <w:r w:rsidRPr="00AF0411">
        <w:rPr>
          <w:rFonts w:ascii="Times New Roman" w:eastAsia="Times New Roman" w:hAnsi="Times New Roman" w:cs="Times New Roman"/>
          <w:color w:val="000000"/>
          <w:kern w:val="0"/>
          <w:sz w:val="24"/>
          <w:szCs w:val="24"/>
          <w:lang w:val="en-GB" w:eastAsia="en-IN"/>
          <w14:ligatures w14:val="none"/>
        </w:rPr>
        <w:t>, [online] 55(102171), p.102171. Available at: https://www.ncbi.nlm.nih.gov/pmc/articles/PMC7280123/ [Accessed 25 May 2023].</w:t>
      </w:r>
    </w:p>
    <w:p w14:paraId="010123D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Debata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 Patnaik, P. and Mishra, A. (2020). COVID‐19 pandemic! It’s Impact on people, economy, and Environment. </w:t>
      </w:r>
      <w:r w:rsidRPr="00AF0411">
        <w:rPr>
          <w:rFonts w:ascii="Times New Roman" w:eastAsia="Times New Roman" w:hAnsi="Times New Roman" w:cs="Times New Roman"/>
          <w:i/>
          <w:color w:val="000000"/>
          <w:kern w:val="0"/>
          <w:sz w:val="24"/>
          <w:szCs w:val="24"/>
          <w:lang w:val="en-GB" w:eastAsia="en-IN"/>
          <w14:ligatures w14:val="none"/>
        </w:rPr>
        <w:t>Journal of Public Affairs</w:t>
      </w:r>
      <w:r w:rsidRPr="00AF0411">
        <w:rPr>
          <w:rFonts w:ascii="Times New Roman" w:eastAsia="Times New Roman" w:hAnsi="Times New Roman" w:cs="Times New Roman"/>
          <w:color w:val="000000"/>
          <w:kern w:val="0"/>
          <w:sz w:val="24"/>
          <w:szCs w:val="24"/>
          <w:lang w:val="en-GB" w:eastAsia="en-IN"/>
          <w14:ligatures w14:val="none"/>
        </w:rPr>
        <w:t xml:space="preserve">, 20(4).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://doi.org/10.1002/pa.2372</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23C7F46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Dua, A., </w:t>
      </w:r>
      <w:proofErr w:type="spellStart"/>
      <w:r w:rsidRPr="00AF0411">
        <w:rPr>
          <w:rFonts w:ascii="Times New Roman" w:eastAsia="Times New Roman" w:hAnsi="Times New Roman" w:cs="Times New Roman"/>
          <w:color w:val="000000"/>
          <w:kern w:val="0"/>
          <w:sz w:val="24"/>
          <w:szCs w:val="24"/>
          <w:lang w:val="en-GB" w:eastAsia="en-IN"/>
          <w14:ligatures w14:val="none"/>
        </w:rPr>
        <w:t>Ellingrud</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K., Mahajan, D. and </w:t>
      </w:r>
      <w:proofErr w:type="spellStart"/>
      <w:r w:rsidRPr="00AF0411">
        <w:rPr>
          <w:rFonts w:ascii="Times New Roman" w:eastAsia="Times New Roman" w:hAnsi="Times New Roman" w:cs="Times New Roman"/>
          <w:color w:val="000000"/>
          <w:kern w:val="0"/>
          <w:sz w:val="24"/>
          <w:szCs w:val="24"/>
          <w:lang w:val="en-GB" w:eastAsia="en-IN"/>
          <w14:ligatures w14:val="none"/>
        </w:rPr>
        <w:t>Silberg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 (2020). </w:t>
      </w:r>
      <w:r w:rsidRPr="00AF0411">
        <w:rPr>
          <w:rFonts w:ascii="Times New Roman" w:eastAsia="Times New Roman" w:hAnsi="Times New Roman" w:cs="Times New Roman"/>
          <w:i/>
          <w:color w:val="000000"/>
          <w:kern w:val="0"/>
          <w:sz w:val="24"/>
          <w:szCs w:val="24"/>
          <w:lang w:val="en-GB" w:eastAsia="en-IN"/>
          <w14:ligatures w14:val="none"/>
        </w:rPr>
        <w:t>Which small businesses are most vulnerable to COVID-19--and when | McKinsey</w:t>
      </w:r>
      <w:r w:rsidRPr="00AF0411">
        <w:rPr>
          <w:rFonts w:ascii="Times New Roman" w:eastAsia="Times New Roman" w:hAnsi="Times New Roman" w:cs="Times New Roman"/>
          <w:color w:val="000000"/>
          <w:kern w:val="0"/>
          <w:sz w:val="24"/>
          <w:szCs w:val="24"/>
          <w:lang w:val="en-GB" w:eastAsia="en-IN"/>
          <w14:ligatures w14:val="none"/>
        </w:rPr>
        <w:t>. [online] www.mckinsey.com. Available at: https://www.mckinsey.com/featured-insights/americas/which-small-businesses-are-most-vulnerable-to-covid-19-and-when.</w:t>
      </w:r>
    </w:p>
    <w:p w14:paraId="48F6CC7C"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Economic Times (2020). View: The biggest challenge facing e-commerce sector in India &amp; how to overcome it. </w:t>
      </w:r>
      <w:r w:rsidRPr="00AF0411">
        <w:rPr>
          <w:rFonts w:ascii="Times New Roman" w:eastAsia="Times New Roman" w:hAnsi="Times New Roman" w:cs="Times New Roman"/>
          <w:i/>
          <w:color w:val="000000"/>
          <w:kern w:val="0"/>
          <w:sz w:val="24"/>
          <w:szCs w:val="24"/>
          <w:lang w:val="en-GB" w:eastAsia="en-IN"/>
          <w14:ligatures w14:val="none"/>
        </w:rPr>
        <w:t>The Economic Times</w:t>
      </w:r>
      <w:r w:rsidRPr="00AF0411">
        <w:rPr>
          <w:rFonts w:ascii="Times New Roman" w:eastAsia="Times New Roman" w:hAnsi="Times New Roman" w:cs="Times New Roman"/>
          <w:color w:val="000000"/>
          <w:kern w:val="0"/>
          <w:sz w:val="24"/>
          <w:szCs w:val="24"/>
          <w:lang w:val="en-GB" w:eastAsia="en-IN"/>
          <w14:ligatures w14:val="none"/>
        </w:rPr>
        <w:t>. [online] 3 Jan. Available at: https://economictimes.indiatimes.com/industry/services/retail/view-the-biggest-challenge-facing-ecommerce-sector-in-india-how-to-overcome-it/articleshow/73076390.cms?from=mdr [Accessed 8 Mar. 2023].</w:t>
      </w:r>
    </w:p>
    <w:p w14:paraId="3F0F8C9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Evans, M. (2021). </w:t>
      </w:r>
      <w:r w:rsidRPr="00AF0411">
        <w:rPr>
          <w:rFonts w:ascii="Times New Roman" w:eastAsia="Times New Roman" w:hAnsi="Times New Roman" w:cs="Times New Roman"/>
          <w:i/>
          <w:color w:val="000000"/>
          <w:kern w:val="0"/>
          <w:sz w:val="24"/>
          <w:szCs w:val="24"/>
          <w:lang w:val="en-GB" w:eastAsia="en-IN"/>
          <w14:ligatures w14:val="none"/>
        </w:rPr>
        <w:t>Five E-Commerce Trends That Will Change Retail In 2021</w:t>
      </w:r>
      <w:r w:rsidRPr="00AF0411">
        <w:rPr>
          <w:rFonts w:ascii="Times New Roman" w:eastAsia="Times New Roman" w:hAnsi="Times New Roman" w:cs="Times New Roman"/>
          <w:color w:val="000000"/>
          <w:kern w:val="0"/>
          <w:sz w:val="24"/>
          <w:szCs w:val="24"/>
          <w:lang w:val="en-GB" w:eastAsia="en-IN"/>
          <w14:ligatures w14:val="none"/>
        </w:rPr>
        <w:t>. [online] www.forbes.com. Available at: https://www.forbes.com/sites/michelleevans1/2021/01/19/five-e-commerce-trends-that-will-change-retail-in-2021/ [Accessed 25 May 2023].</w:t>
      </w:r>
    </w:p>
    <w:p w14:paraId="5290A53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Fauska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P., </w:t>
      </w:r>
      <w:proofErr w:type="spellStart"/>
      <w:r w:rsidRPr="00AF0411">
        <w:rPr>
          <w:rFonts w:ascii="Times New Roman" w:eastAsia="Times New Roman" w:hAnsi="Times New Roman" w:cs="Times New Roman"/>
          <w:color w:val="000000"/>
          <w:kern w:val="0"/>
          <w:sz w:val="24"/>
          <w:szCs w:val="24"/>
          <w:lang w:val="en-GB" w:eastAsia="en-IN"/>
          <w14:ligatures w14:val="none"/>
        </w:rPr>
        <w:t>Kryvinska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N. and Strauss, C. (2013). The role of e-commerce in B2B markets of goods and services. </w:t>
      </w:r>
      <w:r w:rsidRPr="00AF0411">
        <w:rPr>
          <w:rFonts w:ascii="Times New Roman" w:eastAsia="Times New Roman" w:hAnsi="Times New Roman" w:cs="Times New Roman"/>
          <w:i/>
          <w:color w:val="000000"/>
          <w:kern w:val="0"/>
          <w:sz w:val="24"/>
          <w:szCs w:val="24"/>
          <w:lang w:val="en-GB" w:eastAsia="en-IN"/>
          <w14:ligatures w14:val="none"/>
        </w:rPr>
        <w:t>International Journal of Services, Economics and Management</w:t>
      </w:r>
      <w:r w:rsidRPr="00AF0411">
        <w:rPr>
          <w:rFonts w:ascii="Times New Roman" w:eastAsia="Times New Roman" w:hAnsi="Times New Roman" w:cs="Times New Roman"/>
          <w:color w:val="000000"/>
          <w:kern w:val="0"/>
          <w:sz w:val="24"/>
          <w:szCs w:val="24"/>
          <w:lang w:val="en-GB" w:eastAsia="en-IN"/>
          <w14:ligatures w14:val="none"/>
        </w:rPr>
        <w:t xml:space="preserve">, [online] 5(1/2), p.41.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://doi.org/10.1504/ijsem.2013.051872</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121E0EB6"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Forbes (2020a). </w:t>
      </w:r>
      <w:r w:rsidRPr="00AF0411">
        <w:rPr>
          <w:rFonts w:ascii="Times New Roman" w:eastAsia="Times New Roman" w:hAnsi="Times New Roman" w:cs="Times New Roman"/>
          <w:i/>
          <w:color w:val="000000"/>
          <w:kern w:val="0"/>
          <w:sz w:val="24"/>
          <w:szCs w:val="24"/>
          <w:lang w:val="en-GB" w:eastAsia="en-IN"/>
          <w14:ligatures w14:val="none"/>
        </w:rPr>
        <w:t xml:space="preserve">Council Post: Customer Complaints: Are They </w:t>
      </w:r>
      <w:proofErr w:type="gramStart"/>
      <w:r w:rsidRPr="00AF0411">
        <w:rPr>
          <w:rFonts w:ascii="Times New Roman" w:eastAsia="Times New Roman" w:hAnsi="Times New Roman" w:cs="Times New Roman"/>
          <w:i/>
          <w:color w:val="000000"/>
          <w:kern w:val="0"/>
          <w:sz w:val="24"/>
          <w:szCs w:val="24"/>
          <w:lang w:val="en-GB" w:eastAsia="en-IN"/>
          <w14:ligatures w14:val="none"/>
        </w:rPr>
        <w:t>A</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Curse Or A Blessing?</w:t>
      </w:r>
      <w:r w:rsidRPr="00AF0411">
        <w:rPr>
          <w:rFonts w:ascii="Times New Roman" w:eastAsia="Times New Roman" w:hAnsi="Times New Roman" w:cs="Times New Roman"/>
          <w:color w:val="000000"/>
          <w:kern w:val="0"/>
          <w:sz w:val="24"/>
          <w:szCs w:val="24"/>
          <w:lang w:val="en-GB" w:eastAsia="en-IN"/>
          <w14:ligatures w14:val="none"/>
        </w:rPr>
        <w:t xml:space="preserve"> [online] Forbes. Available at: https://www.forbes.com/sites/forbescommunicationscouncil/2020/09/03/customer-complaints-are-they-a-curse-or-a-blessing/?sh=f0c7cf6ea381 [Accessed 25 May 2023].</w:t>
      </w:r>
    </w:p>
    <w:p w14:paraId="262721A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Forbes (2020b). </w:t>
      </w:r>
      <w:r w:rsidRPr="00AF0411">
        <w:rPr>
          <w:rFonts w:ascii="Times New Roman" w:eastAsia="Times New Roman" w:hAnsi="Times New Roman" w:cs="Times New Roman"/>
          <w:i/>
          <w:color w:val="000000"/>
          <w:kern w:val="0"/>
          <w:sz w:val="24"/>
          <w:szCs w:val="24"/>
          <w:lang w:val="en-GB" w:eastAsia="en-IN"/>
          <w14:ligatures w14:val="none"/>
        </w:rPr>
        <w:t xml:space="preserve">Council Post: Dealing </w:t>
      </w:r>
      <w:proofErr w:type="gramStart"/>
      <w:r w:rsidRPr="00AF0411">
        <w:rPr>
          <w:rFonts w:ascii="Times New Roman" w:eastAsia="Times New Roman" w:hAnsi="Times New Roman" w:cs="Times New Roman"/>
          <w:i/>
          <w:color w:val="000000"/>
          <w:kern w:val="0"/>
          <w:sz w:val="24"/>
          <w:szCs w:val="24"/>
          <w:lang w:val="en-GB" w:eastAsia="en-IN"/>
          <w14:ligatures w14:val="none"/>
        </w:rPr>
        <w:t>With</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Tricky Customer Service Situations: 16 Useful Tips</w:t>
      </w:r>
      <w:r w:rsidRPr="00AF0411">
        <w:rPr>
          <w:rFonts w:ascii="Times New Roman" w:eastAsia="Times New Roman" w:hAnsi="Times New Roman" w:cs="Times New Roman"/>
          <w:color w:val="000000"/>
          <w:kern w:val="0"/>
          <w:sz w:val="24"/>
          <w:szCs w:val="24"/>
          <w:lang w:val="en-GB" w:eastAsia="en-IN"/>
          <w14:ligatures w14:val="none"/>
        </w:rPr>
        <w:t>. [online] Forbes. Available at: https://www.forbes.com/sites/forbescommunicationscouncil/2020/06/15/dealing-with-tricky-customer-service-situations-16-useful-tips/?sh=c79fa5d4464e [Accessed 25 May 2023].</w:t>
      </w:r>
    </w:p>
    <w:p w14:paraId="4642CCB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Forbes (2022a). </w:t>
      </w:r>
      <w:r w:rsidRPr="00AF0411">
        <w:rPr>
          <w:rFonts w:ascii="Times New Roman" w:eastAsia="Times New Roman" w:hAnsi="Times New Roman" w:cs="Times New Roman"/>
          <w:i/>
          <w:color w:val="000000"/>
          <w:kern w:val="0"/>
          <w:sz w:val="24"/>
          <w:szCs w:val="24"/>
          <w:lang w:val="en-GB" w:eastAsia="en-IN"/>
          <w14:ligatures w14:val="none"/>
        </w:rPr>
        <w:t xml:space="preserve">Council Post: 13 Effective Ways </w:t>
      </w:r>
      <w:proofErr w:type="gramStart"/>
      <w:r w:rsidRPr="00AF0411">
        <w:rPr>
          <w:rFonts w:ascii="Times New Roman" w:eastAsia="Times New Roman" w:hAnsi="Times New Roman" w:cs="Times New Roman"/>
          <w:i/>
          <w:color w:val="000000"/>
          <w:kern w:val="0"/>
          <w:sz w:val="24"/>
          <w:szCs w:val="24"/>
          <w:lang w:val="en-GB" w:eastAsia="en-IN"/>
          <w14:ligatures w14:val="none"/>
        </w:rPr>
        <w:t>To</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Improve And Expand Digital Payment Methods</w:t>
      </w:r>
      <w:r w:rsidRPr="00AF0411">
        <w:rPr>
          <w:rFonts w:ascii="Times New Roman" w:eastAsia="Times New Roman" w:hAnsi="Times New Roman" w:cs="Times New Roman"/>
          <w:color w:val="000000"/>
          <w:kern w:val="0"/>
          <w:sz w:val="24"/>
          <w:szCs w:val="24"/>
          <w:lang w:val="en-GB" w:eastAsia="en-IN"/>
          <w14:ligatures w14:val="none"/>
        </w:rPr>
        <w:t>. [online] Forbes. Available at: https://www.forbes.com/sites/forbestechcouncil/2022/01/05/13-effective-ways-to-improve-and-expand-digital-payment-methods/?sh=620010b5ef29 [Accessed 25 May 2023].</w:t>
      </w:r>
    </w:p>
    <w:p w14:paraId="0BB4B2D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Forbes (2022b). </w:t>
      </w:r>
      <w:r w:rsidRPr="00AF0411">
        <w:rPr>
          <w:rFonts w:ascii="Times New Roman" w:eastAsia="Times New Roman" w:hAnsi="Times New Roman" w:cs="Times New Roman"/>
          <w:i/>
          <w:color w:val="000000"/>
          <w:kern w:val="0"/>
          <w:sz w:val="24"/>
          <w:szCs w:val="24"/>
          <w:lang w:val="en-GB" w:eastAsia="en-IN"/>
          <w14:ligatures w14:val="none"/>
        </w:rPr>
        <w:t xml:space="preserve">The Internet Is </w:t>
      </w:r>
      <w:proofErr w:type="gramStart"/>
      <w:r w:rsidRPr="00AF0411">
        <w:rPr>
          <w:rFonts w:ascii="Times New Roman" w:eastAsia="Times New Roman" w:hAnsi="Times New Roman" w:cs="Times New Roman"/>
          <w:i/>
          <w:color w:val="000000"/>
          <w:kern w:val="0"/>
          <w:sz w:val="24"/>
          <w:szCs w:val="24"/>
          <w:lang w:val="en-GB" w:eastAsia="en-IN"/>
          <w14:ligatures w14:val="none"/>
        </w:rPr>
        <w:t>A</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Right, Not A Technology</w:t>
      </w:r>
      <w:r w:rsidRPr="00AF0411">
        <w:rPr>
          <w:rFonts w:ascii="Times New Roman" w:eastAsia="Times New Roman" w:hAnsi="Times New Roman" w:cs="Times New Roman"/>
          <w:color w:val="000000"/>
          <w:kern w:val="0"/>
          <w:sz w:val="24"/>
          <w:szCs w:val="24"/>
          <w:lang w:val="en-GB" w:eastAsia="en-IN"/>
          <w14:ligatures w14:val="none"/>
        </w:rPr>
        <w:t>. [online] Forbes. Available at: https://www.forbes.com/sites/ashoka/2022/01/19/the-internet-is-a-right-not-a-technology/?sh=1dd8506811d3 [Accessed 25 May 2023].</w:t>
      </w:r>
    </w:p>
    <w:p w14:paraId="2E3ECA7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Forbes India (2021). </w:t>
      </w:r>
      <w:r w:rsidRPr="00AF0411">
        <w:rPr>
          <w:rFonts w:ascii="Times New Roman" w:eastAsia="Times New Roman" w:hAnsi="Times New Roman" w:cs="Times New Roman"/>
          <w:i/>
          <w:color w:val="000000"/>
          <w:kern w:val="0"/>
          <w:sz w:val="24"/>
          <w:szCs w:val="24"/>
          <w:lang w:val="en-GB" w:eastAsia="en-IN"/>
          <w14:ligatures w14:val="none"/>
        </w:rPr>
        <w:t xml:space="preserve">Getting News </w:t>
      </w:r>
      <w:proofErr w:type="gramStart"/>
      <w:r w:rsidRPr="00AF0411">
        <w:rPr>
          <w:rFonts w:ascii="Times New Roman" w:eastAsia="Times New Roman" w:hAnsi="Times New Roman" w:cs="Times New Roman"/>
          <w:i/>
          <w:color w:val="000000"/>
          <w:kern w:val="0"/>
          <w:sz w:val="24"/>
          <w:szCs w:val="24"/>
          <w:lang w:val="en-GB" w:eastAsia="en-IN"/>
          <w14:ligatures w14:val="none"/>
        </w:rPr>
        <w:t>In</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The Times Of Internet Shutdown</w:t>
      </w:r>
      <w:r w:rsidRPr="00AF0411">
        <w:rPr>
          <w:rFonts w:ascii="Times New Roman" w:eastAsia="Times New Roman" w:hAnsi="Times New Roman" w:cs="Times New Roman"/>
          <w:color w:val="000000"/>
          <w:kern w:val="0"/>
          <w:sz w:val="24"/>
          <w:szCs w:val="24"/>
          <w:lang w:val="en-GB" w:eastAsia="en-IN"/>
          <w14:ligatures w14:val="none"/>
        </w:rPr>
        <w:t>. [online] Forbes India. Available at: https://www.forbesindia.com/article/take-one-big-story-of-the-day/getting-news-in-the-times-of-internet-shutdown/66291/1 [Accessed 25 May 2023].</w:t>
      </w:r>
    </w:p>
    <w:p w14:paraId="39E8F1B8"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Forbes India (2023). </w:t>
      </w:r>
      <w:r w:rsidRPr="00AF0411">
        <w:rPr>
          <w:rFonts w:ascii="Times New Roman" w:eastAsia="Times New Roman" w:hAnsi="Times New Roman" w:cs="Times New Roman"/>
          <w:i/>
          <w:color w:val="000000"/>
          <w:kern w:val="0"/>
          <w:sz w:val="24"/>
          <w:szCs w:val="24"/>
          <w:lang w:val="en-GB" w:eastAsia="en-IN"/>
          <w14:ligatures w14:val="none"/>
        </w:rPr>
        <w:t>Where Is 10-minute Grocery Delivery Headed?</w:t>
      </w:r>
      <w:r w:rsidRPr="00AF0411">
        <w:rPr>
          <w:rFonts w:ascii="Times New Roman" w:eastAsia="Times New Roman" w:hAnsi="Times New Roman" w:cs="Times New Roman"/>
          <w:color w:val="000000"/>
          <w:kern w:val="0"/>
          <w:sz w:val="24"/>
          <w:szCs w:val="24"/>
          <w:lang w:val="en-GB" w:eastAsia="en-IN"/>
          <w14:ligatures w14:val="none"/>
        </w:rPr>
        <w:t xml:space="preserve"> [online] Forbes India. Available at: https://www.forbesindia.com/article/take-one-big-story-of-the-day/where-is-10minute-grocery-delivery-headed/83607/1 [Accessed 25 May 2023].</w:t>
      </w:r>
    </w:p>
    <w:p w14:paraId="388E012D"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Forslund</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H. and </w:t>
      </w:r>
      <w:proofErr w:type="spellStart"/>
      <w:r w:rsidRPr="00AF0411">
        <w:rPr>
          <w:rFonts w:ascii="Times New Roman" w:eastAsia="Times New Roman" w:hAnsi="Times New Roman" w:cs="Times New Roman"/>
          <w:color w:val="000000"/>
          <w:kern w:val="0"/>
          <w:sz w:val="24"/>
          <w:szCs w:val="24"/>
          <w:lang w:val="en-GB" w:eastAsia="en-IN"/>
          <w14:ligatures w14:val="none"/>
        </w:rPr>
        <w:t>Mattsson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S.-A. (2021). Strategies for achieving customer order flexibility – supplier perspective. </w:t>
      </w:r>
      <w:r w:rsidRPr="00AF0411">
        <w:rPr>
          <w:rFonts w:ascii="Times New Roman" w:eastAsia="Times New Roman" w:hAnsi="Times New Roman" w:cs="Times New Roman"/>
          <w:i/>
          <w:color w:val="000000"/>
          <w:kern w:val="0"/>
          <w:sz w:val="24"/>
          <w:szCs w:val="24"/>
          <w:lang w:val="en-GB" w:eastAsia="en-IN"/>
          <w14:ligatures w14:val="none"/>
        </w:rPr>
        <w:t>Journal of Manufacturing Technology Management</w:t>
      </w:r>
      <w:r w:rsidRPr="00AF0411">
        <w:rPr>
          <w:rFonts w:ascii="Times New Roman" w:eastAsia="Times New Roman" w:hAnsi="Times New Roman" w:cs="Times New Roman"/>
          <w:color w:val="000000"/>
          <w:kern w:val="0"/>
          <w:sz w:val="24"/>
          <w:szCs w:val="24"/>
          <w:lang w:val="en-GB" w:eastAsia="en-IN"/>
          <w14:ligatures w14:val="none"/>
        </w:rPr>
        <w:t xml:space="preserve">, [online] 32(9), pp.396–413.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://doi.org/10.1108/jmtm-03-2021-0083</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3ACFF35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Gao, J., </w:t>
      </w:r>
      <w:proofErr w:type="spellStart"/>
      <w:r w:rsidRPr="00AF0411">
        <w:rPr>
          <w:rFonts w:ascii="Times New Roman" w:eastAsia="Times New Roman" w:hAnsi="Times New Roman" w:cs="Times New Roman"/>
          <w:color w:val="000000"/>
          <w:kern w:val="0"/>
          <w:sz w:val="24"/>
          <w:szCs w:val="24"/>
          <w:lang w:val="en-GB" w:eastAsia="en-IN"/>
          <w14:ligatures w14:val="none"/>
        </w:rPr>
        <w:t>Siddik</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A.B., </w:t>
      </w:r>
      <w:proofErr w:type="spellStart"/>
      <w:r w:rsidRPr="00AF0411">
        <w:rPr>
          <w:rFonts w:ascii="Times New Roman" w:eastAsia="Times New Roman" w:hAnsi="Times New Roman" w:cs="Times New Roman"/>
          <w:color w:val="000000"/>
          <w:kern w:val="0"/>
          <w:sz w:val="24"/>
          <w:szCs w:val="24"/>
          <w:lang w:val="en-GB" w:eastAsia="en-IN"/>
          <w14:ligatures w14:val="none"/>
        </w:rPr>
        <w:t>Khawar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Abbas, S., </w:t>
      </w:r>
      <w:proofErr w:type="spellStart"/>
      <w:r w:rsidRPr="00AF0411">
        <w:rPr>
          <w:rFonts w:ascii="Times New Roman" w:eastAsia="Times New Roman" w:hAnsi="Times New Roman" w:cs="Times New Roman"/>
          <w:color w:val="000000"/>
          <w:kern w:val="0"/>
          <w:sz w:val="24"/>
          <w:szCs w:val="24"/>
          <w:lang w:val="en-GB" w:eastAsia="en-IN"/>
          <w14:ligatures w14:val="none"/>
        </w:rPr>
        <w:t>Hamayun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w:t>
      </w:r>
      <w:proofErr w:type="spellStart"/>
      <w:r w:rsidRPr="00AF0411">
        <w:rPr>
          <w:rFonts w:ascii="Times New Roman" w:eastAsia="Times New Roman" w:hAnsi="Times New Roman" w:cs="Times New Roman"/>
          <w:color w:val="000000"/>
          <w:kern w:val="0"/>
          <w:sz w:val="24"/>
          <w:szCs w:val="24"/>
          <w:lang w:val="en-GB" w:eastAsia="en-IN"/>
          <w14:ligatures w14:val="none"/>
        </w:rPr>
        <w:t>Masukujjaman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and </w:t>
      </w:r>
      <w:proofErr w:type="spellStart"/>
      <w:r w:rsidRPr="00AF0411">
        <w:rPr>
          <w:rFonts w:ascii="Times New Roman" w:eastAsia="Times New Roman" w:hAnsi="Times New Roman" w:cs="Times New Roman"/>
          <w:color w:val="000000"/>
          <w:kern w:val="0"/>
          <w:sz w:val="24"/>
          <w:szCs w:val="24"/>
          <w:lang w:val="en-GB" w:eastAsia="en-IN"/>
          <w14:ligatures w14:val="none"/>
        </w:rPr>
        <w:t>Alam</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S.S. (2023). Impact of E-Commerce and Digital Marketing Adoption on the Financial and Sustainability </w:t>
      </w:r>
      <w:r w:rsidRPr="00AF0411">
        <w:rPr>
          <w:rFonts w:ascii="Times New Roman" w:eastAsia="Times New Roman" w:hAnsi="Times New Roman" w:cs="Times New Roman"/>
          <w:color w:val="000000"/>
          <w:kern w:val="0"/>
          <w:sz w:val="24"/>
          <w:szCs w:val="24"/>
          <w:lang w:val="en-GB" w:eastAsia="en-IN"/>
          <w14:ligatures w14:val="none"/>
        </w:rPr>
        <w:lastRenderedPageBreak/>
        <w:t xml:space="preserve">Performance of MSMEs during the COVID-19 Pandemic: An Empirical Study. </w:t>
      </w:r>
      <w:r w:rsidRPr="00AF0411">
        <w:rPr>
          <w:rFonts w:ascii="Times New Roman" w:eastAsia="Times New Roman" w:hAnsi="Times New Roman" w:cs="Times New Roman"/>
          <w:i/>
          <w:color w:val="000000"/>
          <w:kern w:val="0"/>
          <w:sz w:val="24"/>
          <w:szCs w:val="24"/>
          <w:lang w:val="en-GB" w:eastAsia="en-IN"/>
          <w14:ligatures w14:val="none"/>
        </w:rPr>
        <w:t>Sustainability</w:t>
      </w:r>
      <w:r w:rsidRPr="00AF0411">
        <w:rPr>
          <w:rFonts w:ascii="Times New Roman" w:eastAsia="Times New Roman" w:hAnsi="Times New Roman" w:cs="Times New Roman"/>
          <w:color w:val="000000"/>
          <w:kern w:val="0"/>
          <w:sz w:val="24"/>
          <w:szCs w:val="24"/>
          <w:lang w:val="en-GB" w:eastAsia="en-IN"/>
          <w14:ligatures w14:val="none"/>
        </w:rPr>
        <w:t xml:space="preserve">, 15(2), p.1594.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://doi.org/10.3390/su15021594</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6B6275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Gong, Y., Ma, Y. and Wang, Z. (2022) ‘Omnichannel Retail Strategy Considering Cost-Sharing and Consumer Heterogeneity under Different Power Structures’. </w:t>
      </w:r>
      <w:r w:rsidRPr="00AF0411">
        <w:rPr>
          <w:rFonts w:ascii="Times New Roman" w:eastAsia="Times New Roman" w:hAnsi="Times New Roman" w:cs="Times New Roman"/>
          <w:i/>
          <w:color w:val="000000"/>
          <w:kern w:val="0"/>
          <w:sz w:val="24"/>
          <w:szCs w:val="24"/>
          <w:lang w:val="en-GB" w:eastAsia="en-IN"/>
          <w14:ligatures w14:val="none"/>
        </w:rPr>
        <w:t>Mathematics</w:t>
      </w:r>
      <w:r w:rsidRPr="00AF0411">
        <w:rPr>
          <w:rFonts w:ascii="Times New Roman" w:eastAsia="Times New Roman" w:hAnsi="Times New Roman" w:cs="Times New Roman"/>
          <w:color w:val="000000"/>
          <w:kern w:val="0"/>
          <w:sz w:val="24"/>
          <w:szCs w:val="24"/>
          <w:lang w:val="en-GB" w:eastAsia="en-IN"/>
          <w14:ligatures w14:val="none"/>
        </w:rPr>
        <w:t>, 10(21), p. 4004. DOI: https://doi.org/10.3390/math10214004.</w:t>
      </w:r>
    </w:p>
    <w:p w14:paraId="2510284C"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Government of the UK (2018). </w:t>
      </w:r>
      <w:r w:rsidRPr="00AF0411">
        <w:rPr>
          <w:rFonts w:ascii="Times New Roman" w:eastAsia="Times New Roman" w:hAnsi="Times New Roman" w:cs="Times New Roman"/>
          <w:i/>
          <w:color w:val="000000"/>
          <w:kern w:val="0"/>
          <w:sz w:val="24"/>
          <w:szCs w:val="24"/>
          <w:lang w:val="en-GB" w:eastAsia="en-IN"/>
          <w14:ligatures w14:val="none"/>
        </w:rPr>
        <w:t>Data Protection Act 2018</w:t>
      </w:r>
      <w:r w:rsidRPr="00AF0411">
        <w:rPr>
          <w:rFonts w:ascii="Times New Roman" w:eastAsia="Times New Roman" w:hAnsi="Times New Roman" w:cs="Times New Roman"/>
          <w:color w:val="000000"/>
          <w:kern w:val="0"/>
          <w:sz w:val="24"/>
          <w:szCs w:val="24"/>
          <w:lang w:val="en-GB" w:eastAsia="en-IN"/>
          <w14:ligatures w14:val="none"/>
        </w:rPr>
        <w:t>. [online] Legislation.gov.uk. Available at: https://www.legislation.gov.uk/ukpga/2018/12/contents/enacted [Accessed 2 May 2023].</w:t>
      </w:r>
    </w:p>
    <w:p w14:paraId="77E6B07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Gramling, K., </w:t>
      </w:r>
      <w:proofErr w:type="spellStart"/>
      <w:r w:rsidRPr="00AF0411">
        <w:rPr>
          <w:rFonts w:ascii="Times New Roman" w:eastAsia="Times New Roman" w:hAnsi="Times New Roman" w:cs="Times New Roman"/>
          <w:color w:val="000000"/>
          <w:kern w:val="0"/>
          <w:sz w:val="24"/>
          <w:szCs w:val="24"/>
          <w:lang w:val="en-GB" w:eastAsia="en-IN"/>
          <w14:ligatures w14:val="none"/>
        </w:rPr>
        <w:t>Orschell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 and Chernoff, J. (2021). </w:t>
      </w:r>
      <w:r w:rsidRPr="00AF0411">
        <w:rPr>
          <w:rFonts w:ascii="Times New Roman" w:eastAsia="Times New Roman" w:hAnsi="Times New Roman" w:cs="Times New Roman"/>
          <w:i/>
          <w:color w:val="000000"/>
          <w:kern w:val="0"/>
          <w:sz w:val="24"/>
          <w:szCs w:val="24"/>
          <w:lang w:val="en-GB" w:eastAsia="en-IN"/>
          <w14:ligatures w14:val="none"/>
        </w:rPr>
        <w:t>How E-Commerce Fits into Retail’s Post-Pandemic Future</w:t>
      </w:r>
      <w:r w:rsidRPr="00AF0411">
        <w:rPr>
          <w:rFonts w:ascii="Times New Roman" w:eastAsia="Times New Roman" w:hAnsi="Times New Roman" w:cs="Times New Roman"/>
          <w:color w:val="000000"/>
          <w:kern w:val="0"/>
          <w:sz w:val="24"/>
          <w:szCs w:val="24"/>
          <w:lang w:val="en-GB" w:eastAsia="en-IN"/>
          <w14:ligatures w14:val="none"/>
        </w:rPr>
        <w:t>. [online] Harvard Business Review. Available at: https://hbr.org/2021/05/how-e-commerce-fits-into-retails-post-pandemic-future [Accessed 25 May 2023].</w:t>
      </w:r>
    </w:p>
    <w:p w14:paraId="680CC2A9"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Greener, S. (2018). Methodological choices for research into interactive learning. </w:t>
      </w:r>
      <w:r w:rsidRPr="00AF0411">
        <w:rPr>
          <w:rFonts w:ascii="Times New Roman" w:eastAsia="Times New Roman" w:hAnsi="Times New Roman" w:cs="Times New Roman"/>
          <w:i/>
          <w:color w:val="000000"/>
          <w:kern w:val="0"/>
          <w:sz w:val="24"/>
          <w:szCs w:val="24"/>
          <w:lang w:val="en-GB" w:eastAsia="en-IN"/>
          <w14:ligatures w14:val="none"/>
        </w:rPr>
        <w:t>Interactive Learning Environments</w:t>
      </w:r>
      <w:r w:rsidRPr="00AF0411">
        <w:rPr>
          <w:rFonts w:ascii="Times New Roman" w:eastAsia="Times New Roman" w:hAnsi="Times New Roman" w:cs="Times New Roman"/>
          <w:color w:val="000000"/>
          <w:kern w:val="0"/>
          <w:sz w:val="24"/>
          <w:szCs w:val="24"/>
          <w:lang w:val="en-GB" w:eastAsia="en-IN"/>
          <w14:ligatures w14:val="none"/>
        </w:rPr>
        <w:t xml:space="preserve">, [online] 26(2), pp.149–150.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://doi.org/10.1080/10494820.2018.1436431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C94A9EE"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Gupta, N. (2022). </w:t>
      </w:r>
      <w:r w:rsidRPr="00AF0411">
        <w:rPr>
          <w:rFonts w:ascii="Times New Roman" w:eastAsia="Times New Roman" w:hAnsi="Times New Roman" w:cs="Times New Roman"/>
          <w:i/>
          <w:color w:val="000000"/>
          <w:kern w:val="0"/>
          <w:sz w:val="24"/>
          <w:szCs w:val="24"/>
          <w:lang w:val="en-GB" w:eastAsia="en-IN"/>
          <w14:ligatures w14:val="none"/>
        </w:rPr>
        <w:t xml:space="preserve">How </w:t>
      </w:r>
      <w:proofErr w:type="gramStart"/>
      <w:r w:rsidRPr="00AF0411">
        <w:rPr>
          <w:rFonts w:ascii="Times New Roman" w:eastAsia="Times New Roman" w:hAnsi="Times New Roman" w:cs="Times New Roman"/>
          <w:i/>
          <w:color w:val="000000"/>
          <w:kern w:val="0"/>
          <w:sz w:val="24"/>
          <w:szCs w:val="24"/>
          <w:lang w:val="en-GB" w:eastAsia="en-IN"/>
          <w14:ligatures w14:val="none"/>
        </w:rPr>
        <w:t>e-commerce has</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accelerated the growth of India’s retail sector?</w:t>
      </w:r>
      <w:r w:rsidRPr="00AF0411">
        <w:rPr>
          <w:rFonts w:ascii="Times New Roman" w:eastAsia="Times New Roman" w:hAnsi="Times New Roman" w:cs="Times New Roman"/>
          <w:color w:val="000000"/>
          <w:kern w:val="0"/>
          <w:sz w:val="24"/>
          <w:szCs w:val="24"/>
          <w:lang w:val="en-GB" w:eastAsia="en-IN"/>
          <w14:ligatures w14:val="none"/>
        </w:rPr>
        <w:t xml:space="preserve"> [online] Times of India Blog. Available at: https://timesofindia.indiatimes.com/blogs/voices/how-e-commerce-has-accelerated-the-growth-of-indias-retail-sector/ [Accessed 8 Mar. 2023].</w:t>
      </w:r>
    </w:p>
    <w:p w14:paraId="7E47F5C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Gupta, S. (2022). </w:t>
      </w:r>
      <w:r w:rsidRPr="00AF0411">
        <w:rPr>
          <w:rFonts w:ascii="Times New Roman" w:eastAsia="Times New Roman" w:hAnsi="Times New Roman" w:cs="Times New Roman"/>
          <w:i/>
          <w:color w:val="000000"/>
          <w:kern w:val="0"/>
          <w:sz w:val="24"/>
          <w:szCs w:val="24"/>
          <w:lang w:val="en-GB" w:eastAsia="en-IN"/>
          <w14:ligatures w14:val="none"/>
        </w:rPr>
        <w:t>How Pandemic has affected ECommerce</w:t>
      </w:r>
      <w:r w:rsidRPr="00AF0411">
        <w:rPr>
          <w:rFonts w:ascii="Times New Roman" w:eastAsia="Times New Roman" w:hAnsi="Times New Roman" w:cs="Times New Roman"/>
          <w:color w:val="000000"/>
          <w:kern w:val="0"/>
          <w:sz w:val="24"/>
          <w:szCs w:val="24"/>
          <w:lang w:val="en-GB" w:eastAsia="en-IN"/>
          <w14:ligatures w14:val="none"/>
        </w:rPr>
        <w:t>. [online] Times of India. Available at: https://timesofindia.indiatimes.com/readersblog/howpandemichasaffectedecommerce/how-pandemic-has-affected-ecommerce-40767/ [Accessed 14 Apr. 2023].</w:t>
      </w:r>
    </w:p>
    <w:p w14:paraId="29AE0B0C"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Habib, S. and </w:t>
      </w:r>
      <w:proofErr w:type="spellStart"/>
      <w:r w:rsidRPr="00AF0411">
        <w:rPr>
          <w:rFonts w:ascii="Times New Roman" w:eastAsia="Times New Roman" w:hAnsi="Times New Roman" w:cs="Times New Roman"/>
          <w:color w:val="000000"/>
          <w:kern w:val="0"/>
          <w:sz w:val="24"/>
          <w:szCs w:val="24"/>
          <w:lang w:val="en-GB" w:eastAsia="en-IN"/>
          <w14:ligatures w14:val="none"/>
        </w:rPr>
        <w:t>Hamadneh</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N.N. (2021). Impact of Perceived Risk on Consumers Technology Acceptance in Online Grocery Adoption amid COVID-19 Pandemic. </w:t>
      </w:r>
      <w:r w:rsidRPr="00AF0411">
        <w:rPr>
          <w:rFonts w:ascii="Times New Roman" w:eastAsia="Times New Roman" w:hAnsi="Times New Roman" w:cs="Times New Roman"/>
          <w:i/>
          <w:color w:val="000000"/>
          <w:kern w:val="0"/>
          <w:sz w:val="24"/>
          <w:szCs w:val="24"/>
          <w:lang w:val="en-GB" w:eastAsia="en-IN"/>
          <w14:ligatures w14:val="none"/>
        </w:rPr>
        <w:t>Sustainability</w:t>
      </w:r>
      <w:r w:rsidRPr="00AF0411">
        <w:rPr>
          <w:rFonts w:ascii="Times New Roman" w:eastAsia="Times New Roman" w:hAnsi="Times New Roman" w:cs="Times New Roman"/>
          <w:color w:val="000000"/>
          <w:kern w:val="0"/>
          <w:sz w:val="24"/>
          <w:szCs w:val="24"/>
          <w:lang w:val="en-GB" w:eastAsia="en-IN"/>
          <w14:ligatures w14:val="none"/>
        </w:rPr>
        <w:t xml:space="preserve">, 13(18), p.10221.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://doi.org/10.3390/su131810221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14EAA726"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Hallingberg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 Turley, R., </w:t>
      </w:r>
      <w:proofErr w:type="spellStart"/>
      <w:r w:rsidRPr="00AF0411">
        <w:rPr>
          <w:rFonts w:ascii="Times New Roman" w:eastAsia="Times New Roman" w:hAnsi="Times New Roman" w:cs="Times New Roman"/>
          <w:color w:val="000000"/>
          <w:kern w:val="0"/>
          <w:sz w:val="24"/>
          <w:szCs w:val="24"/>
          <w:lang w:val="en-GB" w:eastAsia="en-IN"/>
          <w14:ligatures w14:val="none"/>
        </w:rPr>
        <w:t>Segrott</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 Wight, D., Craig, P., Moore, L., Murphy, S., </w:t>
      </w:r>
      <w:proofErr w:type="spellStart"/>
      <w:r w:rsidRPr="00AF0411">
        <w:rPr>
          <w:rFonts w:ascii="Times New Roman" w:eastAsia="Times New Roman" w:hAnsi="Times New Roman" w:cs="Times New Roman"/>
          <w:color w:val="000000"/>
          <w:kern w:val="0"/>
          <w:sz w:val="24"/>
          <w:szCs w:val="24"/>
          <w:lang w:val="en-GB" w:eastAsia="en-IN"/>
          <w14:ligatures w14:val="none"/>
        </w:rPr>
        <w:t>Robling</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Simpson, S.A. and Moore, G. (2018). Exploratory studies to decide whether and how to proceed with full-scale evaluations of public health interventions: a systematic review of guidance. </w:t>
      </w:r>
      <w:r w:rsidRPr="00AF0411">
        <w:rPr>
          <w:rFonts w:ascii="Times New Roman" w:eastAsia="Times New Roman" w:hAnsi="Times New Roman" w:cs="Times New Roman"/>
          <w:i/>
          <w:color w:val="000000"/>
          <w:kern w:val="0"/>
          <w:sz w:val="24"/>
          <w:szCs w:val="24"/>
          <w:lang w:val="en-GB" w:eastAsia="en-IN"/>
          <w14:ligatures w14:val="none"/>
        </w:rPr>
        <w:t>Pilot and Feasibility Studies</w:t>
      </w:r>
      <w:r w:rsidRPr="00AF0411">
        <w:rPr>
          <w:rFonts w:ascii="Times New Roman" w:eastAsia="Times New Roman" w:hAnsi="Times New Roman" w:cs="Times New Roman"/>
          <w:color w:val="000000"/>
          <w:kern w:val="0"/>
          <w:sz w:val="24"/>
          <w:szCs w:val="24"/>
          <w:lang w:val="en-GB" w:eastAsia="en-IN"/>
          <w14:ligatures w14:val="none"/>
        </w:rPr>
        <w:t xml:space="preserve">, [online] 4(1), p.104.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://doi.org/10.1186/s40814-018-0290-8</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091B23D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lastRenderedPageBreak/>
        <w:t>Harfoushi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O., </w:t>
      </w:r>
      <w:proofErr w:type="spellStart"/>
      <w:r w:rsidRPr="00AF0411">
        <w:rPr>
          <w:rFonts w:ascii="Times New Roman" w:eastAsia="Times New Roman" w:hAnsi="Times New Roman" w:cs="Times New Roman"/>
          <w:color w:val="000000"/>
          <w:kern w:val="0"/>
          <w:sz w:val="24"/>
          <w:szCs w:val="24"/>
          <w:lang w:val="en-GB" w:eastAsia="en-IN"/>
          <w14:ligatures w14:val="none"/>
        </w:rPr>
        <w:t>Alfawwaz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 </w:t>
      </w:r>
      <w:proofErr w:type="spellStart"/>
      <w:r w:rsidRPr="00AF0411">
        <w:rPr>
          <w:rFonts w:ascii="Times New Roman" w:eastAsia="Times New Roman" w:hAnsi="Times New Roman" w:cs="Times New Roman"/>
          <w:color w:val="000000"/>
          <w:kern w:val="0"/>
          <w:sz w:val="24"/>
          <w:szCs w:val="24"/>
          <w:lang w:val="en-GB" w:eastAsia="en-IN"/>
          <w14:ligatures w14:val="none"/>
        </w:rPr>
        <w:t>Obeidat</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 </w:t>
      </w:r>
      <w:proofErr w:type="spellStart"/>
      <w:r w:rsidRPr="00AF0411">
        <w:rPr>
          <w:rFonts w:ascii="Times New Roman" w:eastAsia="Times New Roman" w:hAnsi="Times New Roman" w:cs="Times New Roman"/>
          <w:color w:val="000000"/>
          <w:kern w:val="0"/>
          <w:sz w:val="24"/>
          <w:szCs w:val="24"/>
          <w:lang w:val="en-GB" w:eastAsia="en-IN"/>
          <w14:ligatures w14:val="none"/>
        </w:rPr>
        <w:t>Obiedat</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R. and Faris, H. (2013). Impact of Internet Advertisement and Its Features on E-Commerce Retail Sales: Evidence from Europe. </w:t>
      </w:r>
      <w:r w:rsidRPr="00AF0411">
        <w:rPr>
          <w:rFonts w:ascii="Times New Roman" w:eastAsia="Times New Roman" w:hAnsi="Times New Roman" w:cs="Times New Roman"/>
          <w:i/>
          <w:color w:val="000000"/>
          <w:kern w:val="0"/>
          <w:sz w:val="24"/>
          <w:szCs w:val="24"/>
          <w:lang w:val="en-GB" w:eastAsia="en-IN"/>
          <w14:ligatures w14:val="none"/>
        </w:rPr>
        <w:t>Journal of Software Engineering and Applications</w:t>
      </w:r>
      <w:r w:rsidRPr="00AF0411">
        <w:rPr>
          <w:rFonts w:ascii="Times New Roman" w:eastAsia="Times New Roman" w:hAnsi="Times New Roman" w:cs="Times New Roman"/>
          <w:color w:val="000000"/>
          <w:kern w:val="0"/>
          <w:sz w:val="24"/>
          <w:szCs w:val="24"/>
          <w:lang w:val="en-GB" w:eastAsia="en-IN"/>
          <w14:ligatures w14:val="none"/>
        </w:rPr>
        <w:t xml:space="preserve">, 06(11), pp.564–570.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://doi.org/10.4236/jsea.2013.611068</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13AAA1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Heshmati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 </w:t>
      </w:r>
      <w:proofErr w:type="spellStart"/>
      <w:r w:rsidRPr="00AF0411">
        <w:rPr>
          <w:rFonts w:ascii="Times New Roman" w:eastAsia="Times New Roman" w:hAnsi="Times New Roman" w:cs="Times New Roman"/>
          <w:color w:val="000000"/>
          <w:kern w:val="0"/>
          <w:sz w:val="24"/>
          <w:szCs w:val="24"/>
          <w:lang w:val="en-GB" w:eastAsia="en-IN"/>
          <w14:ligatures w14:val="none"/>
        </w:rPr>
        <w:t>Verstichel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 Esprit, E. and Vanden </w:t>
      </w:r>
      <w:proofErr w:type="spellStart"/>
      <w:r w:rsidRPr="00AF0411">
        <w:rPr>
          <w:rFonts w:ascii="Times New Roman" w:eastAsia="Times New Roman" w:hAnsi="Times New Roman" w:cs="Times New Roman"/>
          <w:color w:val="000000"/>
          <w:kern w:val="0"/>
          <w:sz w:val="24"/>
          <w:szCs w:val="24"/>
          <w:lang w:val="en-GB" w:eastAsia="en-IN"/>
          <w14:ligatures w14:val="none"/>
        </w:rPr>
        <w:t>Berghe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G. (2019). Alternative e-commerce delivery policies. </w:t>
      </w:r>
      <w:r w:rsidRPr="00AF0411">
        <w:rPr>
          <w:rFonts w:ascii="Times New Roman" w:eastAsia="Times New Roman" w:hAnsi="Times New Roman" w:cs="Times New Roman"/>
          <w:i/>
          <w:color w:val="000000"/>
          <w:kern w:val="0"/>
          <w:sz w:val="24"/>
          <w:szCs w:val="24"/>
          <w:lang w:val="en-GB" w:eastAsia="en-IN"/>
          <w14:ligatures w14:val="none"/>
        </w:rPr>
        <w:t>EURO Journal on Transportation and Logistics</w:t>
      </w:r>
      <w:r w:rsidRPr="00AF0411">
        <w:rPr>
          <w:rFonts w:ascii="Times New Roman" w:eastAsia="Times New Roman" w:hAnsi="Times New Roman" w:cs="Times New Roman"/>
          <w:color w:val="000000"/>
          <w:kern w:val="0"/>
          <w:sz w:val="24"/>
          <w:szCs w:val="24"/>
          <w:lang w:val="en-GB" w:eastAsia="en-IN"/>
          <w14:ligatures w14:val="none"/>
        </w:rPr>
        <w:t xml:space="preserve">, [online] 8(3), pp.217–248.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://doi.org/10.1007/s13676-018-0120-4</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29B72D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Hsieh, M.-Y. (2020) ‘</w:t>
      </w:r>
      <w:proofErr w:type="spellStart"/>
      <w:r w:rsidRPr="00AF0411">
        <w:rPr>
          <w:rFonts w:ascii="Times New Roman" w:eastAsia="Times New Roman" w:hAnsi="Times New Roman" w:cs="Times New Roman"/>
          <w:color w:val="000000"/>
          <w:kern w:val="0"/>
          <w:sz w:val="24"/>
          <w:szCs w:val="24"/>
          <w:lang w:val="en-GB" w:eastAsia="en-IN"/>
          <w14:ligatures w14:val="none"/>
        </w:rPr>
        <w:t>Interdisciplinarily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Exploring the Most Potential IoT Technology Determinants in the Omnichannel E-Commerce Purchasing Decision-Making Processes’. </w:t>
      </w:r>
      <w:r w:rsidRPr="00AF0411">
        <w:rPr>
          <w:rFonts w:ascii="Times New Roman" w:eastAsia="Times New Roman" w:hAnsi="Times New Roman" w:cs="Times New Roman"/>
          <w:i/>
          <w:color w:val="000000"/>
          <w:kern w:val="0"/>
          <w:sz w:val="24"/>
          <w:szCs w:val="24"/>
          <w:lang w:val="en-GB" w:eastAsia="en-IN"/>
          <w14:ligatures w14:val="none"/>
        </w:rPr>
        <w:t>Applied Sciences</w:t>
      </w:r>
      <w:r w:rsidRPr="00AF0411">
        <w:rPr>
          <w:rFonts w:ascii="Times New Roman" w:eastAsia="Times New Roman" w:hAnsi="Times New Roman" w:cs="Times New Roman"/>
          <w:color w:val="000000"/>
          <w:kern w:val="0"/>
          <w:sz w:val="24"/>
          <w:szCs w:val="24"/>
          <w:lang w:val="en-GB" w:eastAsia="en-IN"/>
          <w14:ligatures w14:val="none"/>
        </w:rPr>
        <w:t>, 10(2), p. 603. DOI: https://doi.org/10.3390/app10020603.</w:t>
      </w:r>
    </w:p>
    <w:p w14:paraId="50929214"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Hu, M. and Chaudhry, S.S. (2020). Enhancing consumer engagement in e-commerce live streaming via relational bonds. </w:t>
      </w:r>
      <w:r w:rsidRPr="00AF0411">
        <w:rPr>
          <w:rFonts w:ascii="Times New Roman" w:eastAsia="Times New Roman" w:hAnsi="Times New Roman" w:cs="Times New Roman"/>
          <w:i/>
          <w:color w:val="000000"/>
          <w:kern w:val="0"/>
          <w:sz w:val="24"/>
          <w:szCs w:val="24"/>
          <w:lang w:val="en-GB" w:eastAsia="en-IN"/>
          <w14:ligatures w14:val="none"/>
        </w:rPr>
        <w:t>Internet Research</w:t>
      </w:r>
      <w:r w:rsidRPr="00AF0411">
        <w:rPr>
          <w:rFonts w:ascii="Times New Roman" w:eastAsia="Times New Roman" w:hAnsi="Times New Roman" w:cs="Times New Roman"/>
          <w:color w:val="000000"/>
          <w:kern w:val="0"/>
          <w:sz w:val="24"/>
          <w:szCs w:val="24"/>
          <w:lang w:val="en-GB" w:eastAsia="en-IN"/>
          <w14:ligatures w14:val="none"/>
        </w:rPr>
        <w:t xml:space="preserve">, [online] 30(3), pp.1019–1041.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://doi.org/10.1108/intr-03-2019-0082</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21FAE49B"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IBEF (2022). </w:t>
      </w:r>
      <w:r w:rsidRPr="00AF0411">
        <w:rPr>
          <w:rFonts w:ascii="Times New Roman" w:eastAsia="Times New Roman" w:hAnsi="Times New Roman" w:cs="Times New Roman"/>
          <w:i/>
          <w:color w:val="000000"/>
          <w:kern w:val="0"/>
          <w:sz w:val="24"/>
          <w:szCs w:val="24"/>
          <w:lang w:val="en-GB" w:eastAsia="en-IN"/>
          <w14:ligatures w14:val="none"/>
        </w:rPr>
        <w:t>E-commerce in India: Industry Overview, Market Size &amp; Growth| IBEF</w:t>
      </w:r>
      <w:r w:rsidRPr="00AF0411">
        <w:rPr>
          <w:rFonts w:ascii="Times New Roman" w:eastAsia="Times New Roman" w:hAnsi="Times New Roman" w:cs="Times New Roman"/>
          <w:color w:val="000000"/>
          <w:kern w:val="0"/>
          <w:sz w:val="24"/>
          <w:szCs w:val="24"/>
          <w:lang w:val="en-GB" w:eastAsia="en-IN"/>
          <w14:ligatures w14:val="none"/>
        </w:rPr>
        <w:t>. [online] www.ibef.org. Available at: https://www.ibef.org/industry/ecommerce [Accessed 14 Apr. 2023].</w:t>
      </w:r>
    </w:p>
    <w:p w14:paraId="3120D1E5"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India Brand Equity Foundation (2019). </w:t>
      </w:r>
      <w:r w:rsidRPr="00AF0411">
        <w:rPr>
          <w:rFonts w:ascii="Times New Roman" w:eastAsia="Times New Roman" w:hAnsi="Times New Roman" w:cs="Times New Roman"/>
          <w:i/>
          <w:color w:val="000000"/>
          <w:kern w:val="0"/>
          <w:sz w:val="24"/>
          <w:szCs w:val="24"/>
          <w:lang w:val="en-GB" w:eastAsia="en-IN"/>
          <w14:ligatures w14:val="none"/>
        </w:rPr>
        <w:t>Indian Ecommerce Industry Analysis</w:t>
      </w:r>
      <w:r w:rsidRPr="00AF0411">
        <w:rPr>
          <w:rFonts w:ascii="Times New Roman" w:eastAsia="Times New Roman" w:hAnsi="Times New Roman" w:cs="Times New Roman"/>
          <w:color w:val="000000"/>
          <w:kern w:val="0"/>
          <w:sz w:val="24"/>
          <w:szCs w:val="24"/>
          <w:lang w:val="en-GB" w:eastAsia="en-IN"/>
          <w14:ligatures w14:val="none"/>
        </w:rPr>
        <w:t>. [online] Ibef.org. Available at: https://www.ibef.org/industry/ecommerce-presentation [Accessed 8 Mar. 2023].</w:t>
      </w:r>
    </w:p>
    <w:p w14:paraId="532111E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India Today (2022). </w:t>
      </w:r>
      <w:r w:rsidRPr="00AF0411">
        <w:rPr>
          <w:rFonts w:ascii="Times New Roman" w:eastAsia="Times New Roman" w:hAnsi="Times New Roman" w:cs="Times New Roman"/>
          <w:i/>
          <w:color w:val="000000"/>
          <w:kern w:val="0"/>
          <w:sz w:val="24"/>
          <w:szCs w:val="24"/>
          <w:lang w:val="en-GB" w:eastAsia="en-IN"/>
          <w14:ligatures w14:val="none"/>
        </w:rPr>
        <w:t xml:space="preserve">Digital payments are growing in </w:t>
      </w:r>
      <w:proofErr w:type="gramStart"/>
      <w:r w:rsidRPr="00AF0411">
        <w:rPr>
          <w:rFonts w:ascii="Times New Roman" w:eastAsia="Times New Roman" w:hAnsi="Times New Roman" w:cs="Times New Roman"/>
          <w:i/>
          <w:color w:val="000000"/>
          <w:kern w:val="0"/>
          <w:sz w:val="24"/>
          <w:szCs w:val="24"/>
          <w:lang w:val="en-GB" w:eastAsia="en-IN"/>
          <w14:ligatures w14:val="none"/>
        </w:rPr>
        <w:t>India</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but many want cash</w:t>
      </w:r>
      <w:r w:rsidRPr="00AF0411">
        <w:rPr>
          <w:rFonts w:ascii="Times New Roman" w:eastAsia="Times New Roman" w:hAnsi="Times New Roman" w:cs="Times New Roman"/>
          <w:color w:val="000000"/>
          <w:kern w:val="0"/>
          <w:sz w:val="24"/>
          <w:szCs w:val="24"/>
          <w:lang w:val="en-GB" w:eastAsia="en-IN"/>
          <w14:ligatures w14:val="none"/>
        </w:rPr>
        <w:t>. [online] India Today. Available at: https://www.indiatoday.in/technology/features/story/digital-payments-are-growing-in-india-but-many-want-cash-1896114-2022-01-05 [Accessed 25 May 2023].</w:t>
      </w:r>
    </w:p>
    <w:p w14:paraId="36B8072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Infosys (2023). </w:t>
      </w:r>
      <w:r w:rsidRPr="00AF0411">
        <w:rPr>
          <w:rFonts w:ascii="Times New Roman" w:eastAsia="Times New Roman" w:hAnsi="Times New Roman" w:cs="Times New Roman"/>
          <w:i/>
          <w:color w:val="000000"/>
          <w:kern w:val="0"/>
          <w:sz w:val="24"/>
          <w:szCs w:val="24"/>
          <w:lang w:val="en-GB" w:eastAsia="en-IN"/>
          <w14:ligatures w14:val="none"/>
        </w:rPr>
        <w:t>Infosys Knowledge Institute | Returns Management – Solving the $1 Trillion Challenge</w:t>
      </w:r>
      <w:r w:rsidRPr="00AF0411">
        <w:rPr>
          <w:rFonts w:ascii="Times New Roman" w:eastAsia="Times New Roman" w:hAnsi="Times New Roman" w:cs="Times New Roman"/>
          <w:color w:val="000000"/>
          <w:kern w:val="0"/>
          <w:sz w:val="24"/>
          <w:szCs w:val="24"/>
          <w:lang w:val="en-GB" w:eastAsia="en-IN"/>
          <w14:ligatures w14:val="none"/>
        </w:rPr>
        <w:t>. [online] www.infosys.com. Available at: https://www.infosys.com/iki/perspectives/returns-management.html [Accessed 25 May 2023].</w:t>
      </w:r>
    </w:p>
    <w:p w14:paraId="4CF8681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Jafar, K., Kripa </w:t>
      </w:r>
      <w:proofErr w:type="spellStart"/>
      <w:r w:rsidRPr="00AF0411">
        <w:rPr>
          <w:rFonts w:ascii="Times New Roman" w:eastAsia="Times New Roman" w:hAnsi="Times New Roman" w:cs="Times New Roman"/>
          <w:color w:val="000000"/>
          <w:kern w:val="0"/>
          <w:sz w:val="24"/>
          <w:szCs w:val="24"/>
          <w:lang w:val="en-GB" w:eastAsia="en-IN"/>
          <w14:ligatures w14:val="none"/>
        </w:rPr>
        <w:t>Ananthpur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and Venkatachalam, L. (2023). Digital divide and access to online education: new evidence from Tamil Nadu, India. </w:t>
      </w:r>
      <w:r w:rsidRPr="00AF0411">
        <w:rPr>
          <w:rFonts w:ascii="Times New Roman" w:eastAsia="Times New Roman" w:hAnsi="Times New Roman" w:cs="Times New Roman"/>
          <w:i/>
          <w:color w:val="000000"/>
          <w:kern w:val="0"/>
          <w:sz w:val="24"/>
          <w:szCs w:val="24"/>
          <w:lang w:val="en-GB" w:eastAsia="en-IN"/>
          <w14:ligatures w14:val="none"/>
        </w:rPr>
        <w:t>Journal of social and economic development</w:t>
      </w:r>
      <w:r w:rsidRPr="00AF0411">
        <w:rPr>
          <w:rFonts w:ascii="Times New Roman" w:eastAsia="Times New Roman" w:hAnsi="Times New Roman" w:cs="Times New Roman"/>
          <w:color w:val="000000"/>
          <w:kern w:val="0"/>
          <w:sz w:val="24"/>
          <w:szCs w:val="24"/>
          <w:lang w:val="en-GB" w:eastAsia="en-IN"/>
          <w14:ligatures w14:val="none"/>
        </w:rPr>
        <w:t xml:space="preserve">. [online]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://doi.org/10.1007/s40847-023-00236-1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0BF432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Khosla, M. and Kumar, H. (2017). </w:t>
      </w:r>
      <w:r w:rsidRPr="00AF0411">
        <w:rPr>
          <w:rFonts w:ascii="Times New Roman" w:eastAsia="Times New Roman" w:hAnsi="Times New Roman" w:cs="Times New Roman"/>
          <w:i/>
          <w:color w:val="000000"/>
          <w:kern w:val="0"/>
          <w:sz w:val="24"/>
          <w:szCs w:val="24"/>
          <w:lang w:val="en-GB" w:eastAsia="en-IN"/>
          <w14:ligatures w14:val="none"/>
        </w:rPr>
        <w:t>Growth of e-Commerce in India: An Analytical Review of Literature</w:t>
      </w:r>
      <w:r w:rsidRPr="00AF0411">
        <w:rPr>
          <w:rFonts w:ascii="Times New Roman" w:eastAsia="Times New Roman" w:hAnsi="Times New Roman" w:cs="Times New Roman"/>
          <w:color w:val="000000"/>
          <w:kern w:val="0"/>
          <w:sz w:val="24"/>
          <w:szCs w:val="24"/>
          <w:lang w:val="en-GB" w:eastAsia="en-IN"/>
          <w14:ligatures w14:val="none"/>
        </w:rPr>
        <w:t>. [online] papers.ssrn.com. Available at: https://ssrn.com/abstract=2983839 [Accessed 13 Apr. 2023].</w:t>
      </w:r>
    </w:p>
    <w:p w14:paraId="747F28F8"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Khosla, M. and Kumar, H. (2017). Growth of E-commerce in India: An Analytical Review of Literature. </w:t>
      </w:r>
      <w:r w:rsidRPr="00AF0411">
        <w:rPr>
          <w:rFonts w:ascii="Times New Roman" w:eastAsia="Times New Roman" w:hAnsi="Times New Roman" w:cs="Times New Roman"/>
          <w:i/>
          <w:color w:val="000000"/>
          <w:kern w:val="0"/>
          <w:sz w:val="24"/>
          <w:szCs w:val="24"/>
          <w:lang w:val="en-GB" w:eastAsia="en-IN"/>
          <w14:ligatures w14:val="none"/>
        </w:rPr>
        <w:t>IOSR Journal of Business and Management</w:t>
      </w:r>
      <w:r w:rsidRPr="00AF0411">
        <w:rPr>
          <w:rFonts w:ascii="Times New Roman" w:eastAsia="Times New Roman" w:hAnsi="Times New Roman" w:cs="Times New Roman"/>
          <w:color w:val="000000"/>
          <w:kern w:val="0"/>
          <w:sz w:val="24"/>
          <w:szCs w:val="24"/>
          <w:lang w:val="en-GB" w:eastAsia="en-IN"/>
          <w14:ligatures w14:val="none"/>
        </w:rPr>
        <w:t xml:space="preserve">, 19(06), pp.91–95.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://doi.org/10.9790/487x-1906019195</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D53A628"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 (2022). How the e-commerce sector in India is reinventing itself after the Covid-19 surge. </w:t>
      </w:r>
      <w:r w:rsidRPr="00AF0411">
        <w:rPr>
          <w:rFonts w:ascii="Times New Roman" w:eastAsia="Times New Roman" w:hAnsi="Times New Roman" w:cs="Times New Roman"/>
          <w:i/>
          <w:color w:val="000000"/>
          <w:kern w:val="0"/>
          <w:sz w:val="24"/>
          <w:szCs w:val="24"/>
          <w:lang w:val="en-GB" w:eastAsia="en-IN"/>
          <w14:ligatures w14:val="none"/>
        </w:rPr>
        <w:t>The Times of India</w:t>
      </w:r>
      <w:r w:rsidRPr="00AF0411">
        <w:rPr>
          <w:rFonts w:ascii="Times New Roman" w:eastAsia="Times New Roman" w:hAnsi="Times New Roman" w:cs="Times New Roman"/>
          <w:color w:val="000000"/>
          <w:kern w:val="0"/>
          <w:sz w:val="24"/>
          <w:szCs w:val="24"/>
          <w:lang w:val="en-GB" w:eastAsia="en-IN"/>
          <w14:ligatures w14:val="none"/>
        </w:rPr>
        <w:t>. [online] 29 Oct. Available at: https://timesofindia.indiatimes.com/blogs/voices/how-the-e-commerce-sector-in-india-is-reinventing-itself-after-the-covid-19-surge/?source=app&amp;frmapp=yes [Accessed 8 Mar. 2023].</w:t>
      </w:r>
    </w:p>
    <w:p w14:paraId="1D1A344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 (2022). </w:t>
      </w:r>
      <w:r w:rsidRPr="00AF0411">
        <w:rPr>
          <w:rFonts w:ascii="Times New Roman" w:eastAsia="Times New Roman" w:hAnsi="Times New Roman" w:cs="Times New Roman"/>
          <w:i/>
          <w:color w:val="000000"/>
          <w:kern w:val="0"/>
          <w:sz w:val="24"/>
          <w:szCs w:val="24"/>
          <w:lang w:val="en-GB" w:eastAsia="en-IN"/>
          <w14:ligatures w14:val="none"/>
        </w:rPr>
        <w:t>How the e-commerce sector in India is reinventing itself after the Covid-19 surge</w:t>
      </w:r>
      <w:r w:rsidRPr="00AF0411">
        <w:rPr>
          <w:rFonts w:ascii="Times New Roman" w:eastAsia="Times New Roman" w:hAnsi="Times New Roman" w:cs="Times New Roman"/>
          <w:color w:val="000000"/>
          <w:kern w:val="0"/>
          <w:sz w:val="24"/>
          <w:szCs w:val="24"/>
          <w:lang w:val="en-GB" w:eastAsia="en-IN"/>
          <w14:ligatures w14:val="none"/>
        </w:rPr>
        <w:t>. [online] Times of India. Available at: https://timesofindia.indiatimes.com/blogs/voices/how-the-e-commerce-sector-in-india-is-reinventing-itself-after-the-covid-19-surge/ [Accessed 14 Apr. 2023].</w:t>
      </w:r>
    </w:p>
    <w:p w14:paraId="1155842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Khurma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 (2022). How the e-commerce sector in India is reinventing itself after the Covid-19 surge. </w:t>
      </w:r>
      <w:r w:rsidRPr="00AF0411">
        <w:rPr>
          <w:rFonts w:ascii="Times New Roman" w:eastAsia="Times New Roman" w:hAnsi="Times New Roman" w:cs="Times New Roman"/>
          <w:i/>
          <w:color w:val="000000"/>
          <w:kern w:val="0"/>
          <w:sz w:val="24"/>
          <w:szCs w:val="24"/>
          <w:lang w:val="en-GB" w:eastAsia="en-IN"/>
          <w14:ligatures w14:val="none"/>
        </w:rPr>
        <w:t>The Times of India</w:t>
      </w:r>
      <w:r w:rsidRPr="00AF0411">
        <w:rPr>
          <w:rFonts w:ascii="Times New Roman" w:eastAsia="Times New Roman" w:hAnsi="Times New Roman" w:cs="Times New Roman"/>
          <w:color w:val="000000"/>
          <w:kern w:val="0"/>
          <w:sz w:val="24"/>
          <w:szCs w:val="24"/>
          <w:lang w:val="en-GB" w:eastAsia="en-IN"/>
          <w14:ligatures w14:val="none"/>
        </w:rPr>
        <w:t>. [online] Available at: https://timesofindia.indiatimes.com/blogs/voices/how-the-e-commerce-sector-in-india-is-reinventing-itself-after-the-covid-19-surge/?source=app&amp;frmapp=yes.</w:t>
      </w:r>
    </w:p>
    <w:p w14:paraId="18BAC021"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Kiger, M.E. and </w:t>
      </w:r>
      <w:proofErr w:type="spellStart"/>
      <w:r w:rsidRPr="00AF0411">
        <w:rPr>
          <w:rFonts w:ascii="Times New Roman" w:eastAsia="Times New Roman" w:hAnsi="Times New Roman" w:cs="Times New Roman"/>
          <w:color w:val="000000"/>
          <w:kern w:val="0"/>
          <w:sz w:val="24"/>
          <w:szCs w:val="24"/>
          <w:lang w:val="en-GB" w:eastAsia="en-IN"/>
          <w14:ligatures w14:val="none"/>
        </w:rPr>
        <w:t>Varpio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L. (2020). Thematic Analysis of Qualitative data: AMEE Guide no. 131. </w:t>
      </w:r>
      <w:r w:rsidRPr="00AF0411">
        <w:rPr>
          <w:rFonts w:ascii="Times New Roman" w:eastAsia="Times New Roman" w:hAnsi="Times New Roman" w:cs="Times New Roman"/>
          <w:i/>
          <w:color w:val="000000"/>
          <w:kern w:val="0"/>
          <w:sz w:val="24"/>
          <w:szCs w:val="24"/>
          <w:lang w:val="en-GB" w:eastAsia="en-IN"/>
          <w14:ligatures w14:val="none"/>
        </w:rPr>
        <w:t>Medical Teacher</w:t>
      </w:r>
      <w:r w:rsidRPr="00AF0411">
        <w:rPr>
          <w:rFonts w:ascii="Times New Roman" w:eastAsia="Times New Roman" w:hAnsi="Times New Roman" w:cs="Times New Roman"/>
          <w:color w:val="000000"/>
          <w:kern w:val="0"/>
          <w:sz w:val="24"/>
          <w:szCs w:val="24"/>
          <w:lang w:val="en-GB" w:eastAsia="en-IN"/>
          <w14:ligatures w14:val="none"/>
        </w:rPr>
        <w:t xml:space="preserve">, [online] 42(8), pp.1–9.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://doi.org/10.1080/0142159X.2020.1755030</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F69792B"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Kim, S.M. (2021). Inductive or deductive? Research by maxillofacial surgeons. </w:t>
      </w:r>
      <w:r w:rsidRPr="00AF0411">
        <w:rPr>
          <w:rFonts w:ascii="Times New Roman" w:eastAsia="Times New Roman" w:hAnsi="Times New Roman" w:cs="Times New Roman"/>
          <w:i/>
          <w:color w:val="000000"/>
          <w:kern w:val="0"/>
          <w:sz w:val="24"/>
          <w:szCs w:val="24"/>
          <w:lang w:val="en-GB" w:eastAsia="en-IN"/>
          <w14:ligatures w14:val="none"/>
        </w:rPr>
        <w:t>Journal of the Korean Association of Oral and Maxillofacial Surgeons</w:t>
      </w:r>
      <w:r w:rsidRPr="00AF0411">
        <w:rPr>
          <w:rFonts w:ascii="Times New Roman" w:eastAsia="Times New Roman" w:hAnsi="Times New Roman" w:cs="Times New Roman"/>
          <w:color w:val="000000"/>
          <w:kern w:val="0"/>
          <w:sz w:val="24"/>
          <w:szCs w:val="24"/>
          <w:lang w:val="en-GB" w:eastAsia="en-IN"/>
          <w14:ligatures w14:val="none"/>
        </w:rPr>
        <w:t xml:space="preserve">, [online] 47(3), pp.151–152.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://doi.org/10.5125/jkaoms.2021.47.3.151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1C5A55E4"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Kolluru</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Krishnan, </w:t>
      </w:r>
      <w:proofErr w:type="gramStart"/>
      <w:r w:rsidRPr="00AF0411">
        <w:rPr>
          <w:rFonts w:ascii="Times New Roman" w:eastAsia="Times New Roman" w:hAnsi="Times New Roman" w:cs="Times New Roman"/>
          <w:color w:val="000000"/>
          <w:kern w:val="0"/>
          <w:sz w:val="24"/>
          <w:szCs w:val="24"/>
          <w:lang w:val="en-GB" w:eastAsia="en-IN"/>
          <w14:ligatures w14:val="none"/>
        </w:rPr>
        <w:t>K.</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Kolluru</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S.K. (2021). Post COVID-19 Work Strategies and Implications: Insight on Indian </w:t>
      </w:r>
      <w:proofErr w:type="gramStart"/>
      <w:r w:rsidRPr="00AF0411">
        <w:rPr>
          <w:rFonts w:ascii="Times New Roman" w:eastAsia="Times New Roman" w:hAnsi="Times New Roman" w:cs="Times New Roman"/>
          <w:color w:val="000000"/>
          <w:kern w:val="0"/>
          <w:sz w:val="24"/>
          <w:szCs w:val="24"/>
          <w:lang w:val="en-GB" w:eastAsia="en-IN"/>
          <w14:ligatures w14:val="none"/>
        </w:rPr>
        <w:t>it</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Sector. </w:t>
      </w:r>
      <w:r w:rsidRPr="00AF0411">
        <w:rPr>
          <w:rFonts w:ascii="Times New Roman" w:eastAsia="Times New Roman" w:hAnsi="Times New Roman" w:cs="Times New Roman"/>
          <w:i/>
          <w:color w:val="000000"/>
          <w:kern w:val="0"/>
          <w:sz w:val="24"/>
          <w:szCs w:val="24"/>
          <w:lang w:val="en-GB" w:eastAsia="en-IN"/>
          <w14:ligatures w14:val="none"/>
        </w:rPr>
        <w:t>ECONOMICS</w:t>
      </w:r>
      <w:r w:rsidRPr="00AF0411">
        <w:rPr>
          <w:rFonts w:ascii="Times New Roman" w:eastAsia="Times New Roman" w:hAnsi="Times New Roman" w:cs="Times New Roman"/>
          <w:color w:val="000000"/>
          <w:kern w:val="0"/>
          <w:sz w:val="24"/>
          <w:szCs w:val="24"/>
          <w:lang w:val="en-GB" w:eastAsia="en-IN"/>
          <w14:ligatures w14:val="none"/>
        </w:rPr>
        <w:t xml:space="preserve">, 9(2), pp.49–72.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://doi.org/10.2478/eoik-2021-0014</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09DDB8D"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Kumar, N. (2018). E–Commerce in India: An Analysis of Present Status, Challenges and Opportunities. </w:t>
      </w:r>
      <w:r w:rsidRPr="00AF0411">
        <w:rPr>
          <w:rFonts w:ascii="Times New Roman" w:eastAsia="Times New Roman" w:hAnsi="Times New Roman" w:cs="Times New Roman"/>
          <w:i/>
          <w:color w:val="000000"/>
          <w:kern w:val="0"/>
          <w:sz w:val="24"/>
          <w:szCs w:val="24"/>
          <w:lang w:val="en-GB" w:eastAsia="en-IN"/>
          <w14:ligatures w14:val="none"/>
        </w:rPr>
        <w:t>International Journal of Management Studies</w:t>
      </w:r>
      <w:r w:rsidRPr="00AF0411">
        <w:rPr>
          <w:rFonts w:ascii="Times New Roman" w:eastAsia="Times New Roman" w:hAnsi="Times New Roman" w:cs="Times New Roman"/>
          <w:color w:val="000000"/>
          <w:kern w:val="0"/>
          <w:sz w:val="24"/>
          <w:szCs w:val="24"/>
          <w:lang w:val="en-GB" w:eastAsia="en-IN"/>
          <w14:ligatures w14:val="none"/>
        </w:rPr>
        <w:t xml:space="preserve">, [online] 5(2(3)), p.90.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://doi.org/10.18843/</w:t>
      </w:r>
      <w:proofErr w:type="spellStart"/>
      <w:r w:rsidRPr="00AF0411">
        <w:rPr>
          <w:rFonts w:ascii="Times New Roman" w:eastAsia="Times New Roman" w:hAnsi="Times New Roman" w:cs="Times New Roman"/>
          <w:color w:val="000000"/>
          <w:kern w:val="0"/>
          <w:sz w:val="24"/>
          <w:szCs w:val="24"/>
          <w:lang w:val="en-GB" w:eastAsia="en-IN"/>
          <w14:ligatures w14:val="none"/>
        </w:rPr>
        <w:t>ijms</w:t>
      </w:r>
      <w:proofErr w:type="spellEnd"/>
      <w:r w:rsidRPr="00AF0411">
        <w:rPr>
          <w:rFonts w:ascii="Times New Roman" w:eastAsia="Times New Roman" w:hAnsi="Times New Roman" w:cs="Times New Roman"/>
          <w:color w:val="000000"/>
          <w:kern w:val="0"/>
          <w:sz w:val="24"/>
          <w:szCs w:val="24"/>
          <w:lang w:val="en-GB" w:eastAsia="en-IN"/>
          <w14:ligatures w14:val="none"/>
        </w:rPr>
        <w:t>/v5i2(3)/11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2FC944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Kumar, S., Kumar, V. and Ayodeji, O.G. (2020). Online Retail in India: A Comparative Analysis of top Business Players. </w:t>
      </w:r>
      <w:r w:rsidRPr="00AF0411">
        <w:rPr>
          <w:rFonts w:ascii="Times New Roman" w:eastAsia="Times New Roman" w:hAnsi="Times New Roman" w:cs="Times New Roman"/>
          <w:i/>
          <w:color w:val="000000"/>
          <w:kern w:val="0"/>
          <w:sz w:val="24"/>
          <w:szCs w:val="24"/>
          <w:lang w:val="en-GB" w:eastAsia="en-IN"/>
          <w14:ligatures w14:val="none"/>
        </w:rPr>
        <w:t>International Journal of Indian Culture and Business Management</w:t>
      </w:r>
      <w:r w:rsidRPr="00AF0411">
        <w:rPr>
          <w:rFonts w:ascii="Times New Roman" w:eastAsia="Times New Roman" w:hAnsi="Times New Roman" w:cs="Times New Roman"/>
          <w:color w:val="000000"/>
          <w:kern w:val="0"/>
          <w:sz w:val="24"/>
          <w:szCs w:val="24"/>
          <w:lang w:val="en-GB" w:eastAsia="en-IN"/>
          <w14:ligatures w14:val="none"/>
        </w:rPr>
        <w:t xml:space="preserve">, 1(1), p.1.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://doi.org/10.1504/ijicbm.2020.10023799</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3ED047E5"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Kunchaparthi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 (2021). </w:t>
      </w:r>
      <w:r w:rsidRPr="00AF0411">
        <w:rPr>
          <w:rFonts w:ascii="Times New Roman" w:eastAsia="Times New Roman" w:hAnsi="Times New Roman" w:cs="Times New Roman"/>
          <w:i/>
          <w:color w:val="000000"/>
          <w:kern w:val="0"/>
          <w:sz w:val="24"/>
          <w:szCs w:val="24"/>
          <w:lang w:val="en-GB" w:eastAsia="en-IN"/>
          <w14:ligatures w14:val="none"/>
        </w:rPr>
        <w:t>(PDF) Impact of COVID 19 on E-Commerce</w:t>
      </w:r>
      <w:r w:rsidRPr="00AF0411">
        <w:rPr>
          <w:rFonts w:ascii="Times New Roman" w:eastAsia="Times New Roman" w:hAnsi="Times New Roman" w:cs="Times New Roman"/>
          <w:color w:val="000000"/>
          <w:kern w:val="0"/>
          <w:sz w:val="24"/>
          <w:szCs w:val="24"/>
          <w:lang w:val="en-GB" w:eastAsia="en-IN"/>
          <w14:ligatures w14:val="none"/>
        </w:rPr>
        <w:t>. [online] ResearchGate. Available at: https://www.researchgate.net/publication/348928897_Impact_of_COVID_19_on_E-Commerce.</w:t>
      </w:r>
    </w:p>
    <w:p w14:paraId="57630491"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Lehrer, C. and </w:t>
      </w:r>
      <w:proofErr w:type="spellStart"/>
      <w:r w:rsidRPr="00AF0411">
        <w:rPr>
          <w:rFonts w:ascii="Times New Roman" w:eastAsia="Times New Roman" w:hAnsi="Times New Roman" w:cs="Times New Roman"/>
          <w:color w:val="000000"/>
          <w:kern w:val="0"/>
          <w:sz w:val="24"/>
          <w:szCs w:val="24"/>
          <w:lang w:val="en-GB" w:eastAsia="en-IN"/>
          <w14:ligatures w14:val="none"/>
        </w:rPr>
        <w:t>Trenz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(2022) ‘Omnichannel Business’. </w:t>
      </w:r>
      <w:r w:rsidRPr="00AF0411">
        <w:rPr>
          <w:rFonts w:ascii="Times New Roman" w:eastAsia="Times New Roman" w:hAnsi="Times New Roman" w:cs="Times New Roman"/>
          <w:i/>
          <w:color w:val="000000"/>
          <w:kern w:val="0"/>
          <w:sz w:val="24"/>
          <w:szCs w:val="24"/>
          <w:lang w:val="en-GB" w:eastAsia="en-IN"/>
          <w14:ligatures w14:val="none"/>
        </w:rPr>
        <w:t>Electronic Markets</w:t>
      </w:r>
      <w:r w:rsidRPr="00AF0411">
        <w:rPr>
          <w:rFonts w:ascii="Times New Roman" w:eastAsia="Times New Roman" w:hAnsi="Times New Roman" w:cs="Times New Roman"/>
          <w:color w:val="000000"/>
          <w:kern w:val="0"/>
          <w:sz w:val="24"/>
          <w:szCs w:val="24"/>
          <w:lang w:val="en-GB" w:eastAsia="en-IN"/>
          <w14:ligatures w14:val="none"/>
        </w:rPr>
        <w:t>, 32. DOI: https://doi.org/10.1007/s12525-021-00511-1.</w:t>
      </w:r>
    </w:p>
    <w:p w14:paraId="0CB3097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Marjerison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R.K., Zhang, Y. and Zheng, H. (2022). AI in E-Commerce: Application of the Use and Gratification Model to the Acceptance of Chatbots. </w:t>
      </w:r>
      <w:r w:rsidRPr="00AF0411">
        <w:rPr>
          <w:rFonts w:ascii="Times New Roman" w:eastAsia="Times New Roman" w:hAnsi="Times New Roman" w:cs="Times New Roman"/>
          <w:i/>
          <w:color w:val="000000"/>
          <w:kern w:val="0"/>
          <w:sz w:val="24"/>
          <w:szCs w:val="24"/>
          <w:lang w:val="en-GB" w:eastAsia="en-IN"/>
          <w14:ligatures w14:val="none"/>
        </w:rPr>
        <w:t>Sustainability</w:t>
      </w:r>
      <w:r w:rsidRPr="00AF0411">
        <w:rPr>
          <w:rFonts w:ascii="Times New Roman" w:eastAsia="Times New Roman" w:hAnsi="Times New Roman" w:cs="Times New Roman"/>
          <w:color w:val="000000"/>
          <w:kern w:val="0"/>
          <w:sz w:val="24"/>
          <w:szCs w:val="24"/>
          <w:lang w:val="en-GB" w:eastAsia="en-IN"/>
          <w14:ligatures w14:val="none"/>
        </w:rPr>
        <w:t xml:space="preserve">, 14(21), p.14270.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://doi.org/10.3390/su142114270</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B7FDFF1"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Matza, L.S., </w:t>
      </w:r>
      <w:proofErr w:type="spellStart"/>
      <w:r w:rsidRPr="00AF0411">
        <w:rPr>
          <w:rFonts w:ascii="Times New Roman" w:eastAsia="Times New Roman" w:hAnsi="Times New Roman" w:cs="Times New Roman"/>
          <w:color w:val="000000"/>
          <w:kern w:val="0"/>
          <w:sz w:val="24"/>
          <w:szCs w:val="24"/>
          <w:lang w:val="en-GB" w:eastAsia="en-IN"/>
          <w14:ligatures w14:val="none"/>
        </w:rPr>
        <w:t>Boye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K.S., </w:t>
      </w:r>
      <w:proofErr w:type="spellStart"/>
      <w:r w:rsidRPr="00AF0411">
        <w:rPr>
          <w:rFonts w:ascii="Times New Roman" w:eastAsia="Times New Roman" w:hAnsi="Times New Roman" w:cs="Times New Roman"/>
          <w:color w:val="000000"/>
          <w:kern w:val="0"/>
          <w:sz w:val="24"/>
          <w:szCs w:val="24"/>
          <w:lang w:val="en-GB" w:eastAsia="en-IN"/>
          <w14:ligatures w14:val="none"/>
        </w:rPr>
        <w:t>Feeny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D.H., Bowman, L., Johnston, J.A., Stewart, K.D., McDaniel, K. and Jordan, J. (2015). The time horizon matters: results of an exploratory study varying the timeframe in time trade-off and standard gamble utility elicitation. </w:t>
      </w:r>
      <w:r w:rsidRPr="00AF0411">
        <w:rPr>
          <w:rFonts w:ascii="Times New Roman" w:eastAsia="Times New Roman" w:hAnsi="Times New Roman" w:cs="Times New Roman"/>
          <w:i/>
          <w:color w:val="000000"/>
          <w:kern w:val="0"/>
          <w:sz w:val="24"/>
          <w:szCs w:val="24"/>
          <w:lang w:val="en-GB" w:eastAsia="en-IN"/>
          <w14:ligatures w14:val="none"/>
        </w:rPr>
        <w:t>The European Journal of Health Economics</w:t>
      </w:r>
      <w:r w:rsidRPr="00AF0411">
        <w:rPr>
          <w:rFonts w:ascii="Times New Roman" w:eastAsia="Times New Roman" w:hAnsi="Times New Roman" w:cs="Times New Roman"/>
          <w:color w:val="000000"/>
          <w:kern w:val="0"/>
          <w:sz w:val="24"/>
          <w:szCs w:val="24"/>
          <w:lang w:val="en-GB" w:eastAsia="en-IN"/>
          <w14:ligatures w14:val="none"/>
        </w:rPr>
        <w:t xml:space="preserve">, [online] 17(8), pp.979–990.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://doi.org/10.1007/s10198-015-0740-7</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03BF111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Mcneill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L. (2022). Academic Editors: Mónica. </w:t>
      </w:r>
      <w:r w:rsidRPr="00AF0411">
        <w:rPr>
          <w:rFonts w:ascii="Times New Roman" w:eastAsia="Times New Roman" w:hAnsi="Times New Roman" w:cs="Times New Roman"/>
          <w:i/>
          <w:color w:val="000000"/>
          <w:kern w:val="0"/>
          <w:sz w:val="24"/>
          <w:szCs w:val="24"/>
          <w:lang w:val="en-GB" w:eastAsia="en-IN"/>
          <w14:ligatures w14:val="none"/>
        </w:rPr>
        <w:t>The Impact of the COVID-19 Pandemic on Retail in City Centres</w:t>
      </w:r>
      <w:r w:rsidRPr="00AF0411">
        <w:rPr>
          <w:rFonts w:ascii="Times New Roman" w:eastAsia="Times New Roman" w:hAnsi="Times New Roman" w:cs="Times New Roman"/>
          <w:color w:val="000000"/>
          <w:kern w:val="0"/>
          <w:sz w:val="24"/>
          <w:szCs w:val="24"/>
          <w:lang w:val="en-GB" w:eastAsia="en-IN"/>
          <w14:ligatures w14:val="none"/>
        </w:rPr>
        <w:t xml:space="preserve">, [online] 14, p.11463.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://doi.org/10.3390/su141811463</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3FF98D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Mehta, D.B. (2020). </w:t>
      </w:r>
      <w:r w:rsidRPr="00AF0411">
        <w:rPr>
          <w:rFonts w:ascii="Times New Roman" w:eastAsia="Times New Roman" w:hAnsi="Times New Roman" w:cs="Times New Roman"/>
          <w:i/>
          <w:color w:val="000000"/>
          <w:kern w:val="0"/>
          <w:sz w:val="24"/>
          <w:szCs w:val="24"/>
          <w:lang w:val="en-GB" w:eastAsia="en-IN"/>
          <w14:ligatures w14:val="none"/>
        </w:rPr>
        <w:t>Covid-19 and the lockdown impact: Estimating the unemployment and job losses in India’s informal economy</w:t>
      </w:r>
      <w:r w:rsidRPr="00AF0411">
        <w:rPr>
          <w:rFonts w:ascii="Times New Roman" w:eastAsia="Times New Roman" w:hAnsi="Times New Roman" w:cs="Times New Roman"/>
          <w:color w:val="000000"/>
          <w:kern w:val="0"/>
          <w:sz w:val="24"/>
          <w:szCs w:val="24"/>
          <w:lang w:val="en-GB" w:eastAsia="en-IN"/>
          <w14:ligatures w14:val="none"/>
        </w:rPr>
        <w:t>. [online] Times of India Blog. Available at: https://timesofindia.indiatimes.com/blogs/red-button-day-light/covid-19-and-the-lockdown-impact-estimating-the-unemployment-and-job-losses-in-indias-informal-economy/ [Accessed 21 Feb. 2021].</w:t>
      </w:r>
    </w:p>
    <w:p w14:paraId="0F964E4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Minhas, A. (2022). </w:t>
      </w:r>
      <w:r w:rsidRPr="00AF0411">
        <w:rPr>
          <w:rFonts w:ascii="Times New Roman" w:eastAsia="Times New Roman" w:hAnsi="Times New Roman" w:cs="Times New Roman"/>
          <w:i/>
          <w:color w:val="000000"/>
          <w:kern w:val="0"/>
          <w:sz w:val="24"/>
          <w:szCs w:val="24"/>
          <w:lang w:val="en-GB" w:eastAsia="en-IN"/>
          <w14:ligatures w14:val="none"/>
        </w:rPr>
        <w:t>India - e-commerce market size 2014-2027</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https://www.statista.com/statistics/792047/india-e-commerce-market-size/ [Accessed 14 Apr. 2023].</w:t>
      </w:r>
    </w:p>
    <w:p w14:paraId="14452CFF"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 </w:t>
      </w:r>
      <w:r w:rsidRPr="00AF0411">
        <w:rPr>
          <w:rFonts w:ascii="Times New Roman" w:eastAsia="Times New Roman" w:hAnsi="Times New Roman" w:cs="Times New Roman"/>
          <w:i/>
          <w:color w:val="000000"/>
          <w:kern w:val="0"/>
          <w:sz w:val="24"/>
          <w:szCs w:val="24"/>
          <w:lang w:val="en-GB" w:eastAsia="en-IN"/>
          <w14:ligatures w14:val="none"/>
        </w:rPr>
        <w:t>India: retail ecommerce sales 2019-2024</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https://www.statista.com/statistics/255359/online-retail-sales-in-india/ [Accessed 8 Mar. 2023].</w:t>
      </w:r>
    </w:p>
    <w:p w14:paraId="3CDBDF25"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(2022a). </w:t>
      </w:r>
      <w:r w:rsidRPr="00AF0411">
        <w:rPr>
          <w:rFonts w:ascii="Times New Roman" w:eastAsia="Times New Roman" w:hAnsi="Times New Roman" w:cs="Times New Roman"/>
          <w:i/>
          <w:color w:val="000000"/>
          <w:kern w:val="0"/>
          <w:sz w:val="24"/>
          <w:szCs w:val="24"/>
          <w:lang w:val="en-GB" w:eastAsia="en-IN"/>
          <w14:ligatures w14:val="none"/>
        </w:rPr>
        <w:t>India - e-commerce market size 2014-2027</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https://www.statista.com/statistics/792047/india-e-commerce-market-size/ [Accessed 25 May 2023].</w:t>
      </w:r>
    </w:p>
    <w:p w14:paraId="5A0C643C"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(2022a). </w:t>
      </w:r>
      <w:r w:rsidRPr="00AF0411">
        <w:rPr>
          <w:rFonts w:ascii="Times New Roman" w:eastAsia="Times New Roman" w:hAnsi="Times New Roman" w:cs="Times New Roman"/>
          <w:i/>
          <w:color w:val="000000"/>
          <w:kern w:val="0"/>
          <w:sz w:val="24"/>
          <w:szCs w:val="24"/>
          <w:lang w:val="en-GB" w:eastAsia="en-IN"/>
          <w14:ligatures w14:val="none"/>
        </w:rPr>
        <w:t>India - online payment methods by type 2020</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https://www.statista.com/statistics/1176683/india-payment-methods-online-transactions/ [Accessed 14 Apr. 2023].</w:t>
      </w:r>
    </w:p>
    <w:p w14:paraId="286E2AD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(2022b). </w:t>
      </w:r>
      <w:r w:rsidRPr="00AF0411">
        <w:rPr>
          <w:rFonts w:ascii="Times New Roman" w:eastAsia="Times New Roman" w:hAnsi="Times New Roman" w:cs="Times New Roman"/>
          <w:i/>
          <w:color w:val="000000"/>
          <w:kern w:val="0"/>
          <w:sz w:val="24"/>
          <w:szCs w:val="24"/>
          <w:lang w:val="en-GB" w:eastAsia="en-IN"/>
          <w14:ligatures w14:val="none"/>
        </w:rPr>
        <w:t>India - online grocery market value 2018-2024</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https://www.statista.com/statistics/1115613/india-online-grocery-market-value/#:~:text=The%20market%20value%20of%20online [Accessed 25 May 2023].</w:t>
      </w:r>
    </w:p>
    <w:p w14:paraId="256D3F5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(2022b). </w:t>
      </w:r>
      <w:r w:rsidRPr="00AF0411">
        <w:rPr>
          <w:rFonts w:ascii="Times New Roman" w:eastAsia="Times New Roman" w:hAnsi="Times New Roman" w:cs="Times New Roman"/>
          <w:i/>
          <w:color w:val="000000"/>
          <w:kern w:val="0"/>
          <w:sz w:val="24"/>
          <w:szCs w:val="24"/>
          <w:lang w:val="en-GB" w:eastAsia="en-IN"/>
          <w14:ligatures w14:val="none"/>
        </w:rPr>
        <w:t>India: online retail market growth 2022 | Statista</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https://www.statista.com/statistics/1324843/india-online-retail-market-growth/ [Accessed 14 Apr. 2023].</w:t>
      </w:r>
    </w:p>
    <w:p w14:paraId="6B229A0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(2022c). </w:t>
      </w:r>
      <w:r w:rsidRPr="00AF0411">
        <w:rPr>
          <w:rFonts w:ascii="Times New Roman" w:eastAsia="Times New Roman" w:hAnsi="Times New Roman" w:cs="Times New Roman"/>
          <w:i/>
          <w:color w:val="000000"/>
          <w:kern w:val="0"/>
          <w:sz w:val="24"/>
          <w:szCs w:val="24"/>
          <w:lang w:val="en-GB" w:eastAsia="en-IN"/>
          <w14:ligatures w14:val="none"/>
        </w:rPr>
        <w:t>India: COVID-19 impact on e-commerce orders placed 2020</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https://www.statista.com/statistics/1215434/india-covid-19-impact-on-commerce-orders-placed/ [Accessed 25 May 2023].</w:t>
      </w:r>
    </w:p>
    <w:p w14:paraId="297CFB8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(2022c). </w:t>
      </w:r>
      <w:r w:rsidRPr="00AF0411">
        <w:rPr>
          <w:rFonts w:ascii="Times New Roman" w:eastAsia="Times New Roman" w:hAnsi="Times New Roman" w:cs="Times New Roman"/>
          <w:i/>
          <w:color w:val="000000"/>
          <w:kern w:val="0"/>
          <w:sz w:val="24"/>
          <w:szCs w:val="24"/>
          <w:lang w:val="en-GB" w:eastAsia="en-IN"/>
          <w14:ligatures w14:val="none"/>
        </w:rPr>
        <w:t>India: retail market size by category 2022</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https://www.statista.com/statistics/1327186/india-retail-market-size-by-category/#:~:text=In%20financial%20year%202022%2C%20the [Accessed 14 Apr. 2023].</w:t>
      </w:r>
    </w:p>
    <w:p w14:paraId="3ACB42CA"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(2022d). </w:t>
      </w:r>
      <w:r w:rsidRPr="00AF0411">
        <w:rPr>
          <w:rFonts w:ascii="Times New Roman" w:eastAsia="Times New Roman" w:hAnsi="Times New Roman" w:cs="Times New Roman"/>
          <w:i/>
          <w:color w:val="000000"/>
          <w:kern w:val="0"/>
          <w:sz w:val="24"/>
          <w:szCs w:val="24"/>
          <w:lang w:val="en-GB" w:eastAsia="en-IN"/>
          <w14:ligatures w14:val="none"/>
        </w:rPr>
        <w:t>Topic: E-commerce in India</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https://www.statista.com/topics/2454/e-commerce-in-india/#topicOverview [Accessed 14 Apr. 2023].</w:t>
      </w:r>
    </w:p>
    <w:p w14:paraId="22CE0EC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Minhas, A. (2023). </w:t>
      </w:r>
      <w:r w:rsidRPr="00AF0411">
        <w:rPr>
          <w:rFonts w:ascii="Times New Roman" w:eastAsia="Times New Roman" w:hAnsi="Times New Roman" w:cs="Times New Roman"/>
          <w:i/>
          <w:color w:val="000000"/>
          <w:kern w:val="0"/>
          <w:sz w:val="24"/>
          <w:szCs w:val="24"/>
          <w:lang w:val="en-GB" w:eastAsia="en-IN"/>
          <w14:ligatures w14:val="none"/>
        </w:rPr>
        <w:t>India: changes in shopping spend due to COVID 2021</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https://www.statista.com/statistics/1271203/india-changes-in-shopping-spend-due-to-covid/ [Accessed 14 Apr. 2023].</w:t>
      </w:r>
    </w:p>
    <w:p w14:paraId="561AE35B"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(2023a). </w:t>
      </w:r>
      <w:r w:rsidRPr="00AF0411">
        <w:rPr>
          <w:rFonts w:ascii="Times New Roman" w:eastAsia="Times New Roman" w:hAnsi="Times New Roman" w:cs="Times New Roman"/>
          <w:i/>
          <w:color w:val="000000"/>
          <w:kern w:val="0"/>
          <w:sz w:val="24"/>
          <w:szCs w:val="24"/>
          <w:lang w:val="en-GB" w:eastAsia="en-IN"/>
          <w14:ligatures w14:val="none"/>
        </w:rPr>
        <w:t>India: retail ecommerce sales 2019-2024</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https://www.statista.com/statistics/255359/online-retail-sales-in-india/ [Accessed 25 May 2023].</w:t>
      </w:r>
    </w:p>
    <w:p w14:paraId="6090F0D3"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(2023a). </w:t>
      </w:r>
      <w:r w:rsidRPr="00AF0411">
        <w:rPr>
          <w:rFonts w:ascii="Times New Roman" w:eastAsia="Times New Roman" w:hAnsi="Times New Roman" w:cs="Times New Roman"/>
          <w:i/>
          <w:color w:val="000000"/>
          <w:kern w:val="0"/>
          <w:sz w:val="24"/>
          <w:szCs w:val="24"/>
          <w:lang w:val="en-GB" w:eastAsia="en-IN"/>
          <w14:ligatures w14:val="none"/>
        </w:rPr>
        <w:t>India: share of e-commerce retail market value by segment 2020</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https://www.statista.com/statistics/792629/india-share-of-e-commerce-value-retail-market-by-segment/ [Accessed 8 Mar. 2023].</w:t>
      </w:r>
    </w:p>
    <w:p w14:paraId="3373B588"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(2023b). </w:t>
      </w:r>
      <w:r w:rsidRPr="00AF0411">
        <w:rPr>
          <w:rFonts w:ascii="Times New Roman" w:eastAsia="Times New Roman" w:hAnsi="Times New Roman" w:cs="Times New Roman"/>
          <w:i/>
          <w:color w:val="000000"/>
          <w:kern w:val="0"/>
          <w:sz w:val="24"/>
          <w:szCs w:val="24"/>
          <w:lang w:val="en-GB" w:eastAsia="en-IN"/>
          <w14:ligatures w14:val="none"/>
        </w:rPr>
        <w:t>Retail market size India 2026</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https://www.statista.com/statistics/1021352/india-organized-retail-market-value/ [Accessed 8 Mar. 2023].</w:t>
      </w:r>
    </w:p>
    <w:p w14:paraId="7907E4F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Minhas, A. (2023b). </w:t>
      </w:r>
      <w:r w:rsidRPr="00AF0411">
        <w:rPr>
          <w:rFonts w:ascii="Times New Roman" w:eastAsia="Times New Roman" w:hAnsi="Times New Roman" w:cs="Times New Roman"/>
          <w:i/>
          <w:color w:val="000000"/>
          <w:kern w:val="0"/>
          <w:sz w:val="24"/>
          <w:szCs w:val="24"/>
          <w:lang w:val="en-GB" w:eastAsia="en-IN"/>
          <w14:ligatures w14:val="none"/>
        </w:rPr>
        <w:t>Retail market size India 2026</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https://www.statista.com/statistics/1021352/india-organized-retail-market-value/ [Accessed 25 May 2023].</w:t>
      </w:r>
    </w:p>
    <w:p w14:paraId="3EE6D6C8"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Mirza, A. and Gupta, A. (2020). THE IMPACT OF COVID-19 ON ORGANIZED RETAILING IN INDIA. </w:t>
      </w:r>
      <w:r w:rsidRPr="00AF0411">
        <w:rPr>
          <w:rFonts w:ascii="Times New Roman" w:eastAsia="Times New Roman" w:hAnsi="Times New Roman" w:cs="Times New Roman"/>
          <w:i/>
          <w:color w:val="000000"/>
          <w:kern w:val="0"/>
          <w:sz w:val="24"/>
          <w:szCs w:val="24"/>
          <w:lang w:val="en-GB" w:eastAsia="en-IN"/>
          <w14:ligatures w14:val="none"/>
        </w:rPr>
        <w:t>AN INTERNATIONAL BILINGUAL PEER REVIEWED REFEREED RESEARCH JOURNAL</w:t>
      </w:r>
      <w:r w:rsidRPr="00AF0411">
        <w:rPr>
          <w:rFonts w:ascii="Times New Roman" w:eastAsia="Times New Roman" w:hAnsi="Times New Roman" w:cs="Times New Roman"/>
          <w:color w:val="000000"/>
          <w:kern w:val="0"/>
          <w:sz w:val="24"/>
          <w:szCs w:val="24"/>
          <w:lang w:val="en-GB" w:eastAsia="en-IN"/>
          <w14:ligatures w14:val="none"/>
        </w:rPr>
        <w:t>, [online] 10(39), pp.1–4. Available at: https://www.researchgate.net/publication/350048688_THE_IMPACT_OF_COVID-19_ON_ORGANIZED_RETAILING_IN_INDIA [Accessed 14 Apr. 2023].</w:t>
      </w:r>
    </w:p>
    <w:p w14:paraId="38CA796B"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Mishra, D. (2023). E-commerce fails to escape ongoing Covid-19 Wave, unlike the last year. </w:t>
      </w:r>
      <w:r w:rsidRPr="00AF0411">
        <w:rPr>
          <w:rFonts w:ascii="Times New Roman" w:eastAsia="Times New Roman" w:hAnsi="Times New Roman" w:cs="Times New Roman"/>
          <w:i/>
          <w:color w:val="000000"/>
          <w:kern w:val="0"/>
          <w:sz w:val="24"/>
          <w:szCs w:val="24"/>
          <w:lang w:val="en-GB" w:eastAsia="en-IN"/>
          <w14:ligatures w14:val="none"/>
        </w:rPr>
        <w:t>The Economic Times</w:t>
      </w:r>
      <w:r w:rsidRPr="00AF0411">
        <w:rPr>
          <w:rFonts w:ascii="Times New Roman" w:eastAsia="Times New Roman" w:hAnsi="Times New Roman" w:cs="Times New Roman"/>
          <w:color w:val="000000"/>
          <w:kern w:val="0"/>
          <w:sz w:val="24"/>
          <w:szCs w:val="24"/>
          <w:lang w:val="en-GB" w:eastAsia="en-IN"/>
          <w14:ligatures w14:val="none"/>
        </w:rPr>
        <w:t>. [online] 7 Mar. Available at: https://economictimes.indiatimes.com/tech/technology/softbanks-masayoshi-son-meets-top-startup-founders-ceos-on-india-visit/articleshow/98480784.cms [Accessed 8 Mar. 2023].</w:t>
      </w:r>
    </w:p>
    <w:p w14:paraId="4AA0D1A4"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Mitter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 (2023). </w:t>
      </w:r>
      <w:r w:rsidRPr="00AF0411">
        <w:rPr>
          <w:rFonts w:ascii="Times New Roman" w:eastAsia="Times New Roman" w:hAnsi="Times New Roman" w:cs="Times New Roman"/>
          <w:i/>
          <w:color w:val="000000"/>
          <w:kern w:val="0"/>
          <w:sz w:val="24"/>
          <w:szCs w:val="24"/>
          <w:lang w:val="en-GB" w:eastAsia="en-IN"/>
          <w14:ligatures w14:val="none"/>
        </w:rPr>
        <w:t>India shipped 4 billion e-commerce parcels in FY23; to cross 10 billion in five years</w:t>
      </w:r>
      <w:r w:rsidRPr="00AF0411">
        <w:rPr>
          <w:rFonts w:ascii="Times New Roman" w:eastAsia="Times New Roman" w:hAnsi="Times New Roman" w:cs="Times New Roman"/>
          <w:color w:val="000000"/>
          <w:kern w:val="0"/>
          <w:sz w:val="24"/>
          <w:szCs w:val="24"/>
          <w:lang w:val="en-GB" w:eastAsia="en-IN"/>
          <w14:ligatures w14:val="none"/>
        </w:rPr>
        <w:t>. [online] Business Today. Available at: https://www.businesstoday.in/latest/corporate/story/india-shipped-4-billion-e-commerce-parcels-in-fy23-to-cross-10-billion-in-five-years-376847-2023-04-11 [Accessed 14 Apr. 2023].</w:t>
      </w:r>
    </w:p>
    <w:p w14:paraId="16975D44"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Mogale, S.U. and Dalvi, </w:t>
      </w:r>
      <w:proofErr w:type="spellStart"/>
      <w:r w:rsidRPr="00AF0411">
        <w:rPr>
          <w:rFonts w:ascii="Times New Roman" w:eastAsia="Times New Roman" w:hAnsi="Times New Roman" w:cs="Times New Roman"/>
          <w:color w:val="000000"/>
          <w:kern w:val="0"/>
          <w:sz w:val="24"/>
          <w:szCs w:val="24"/>
          <w:lang w:val="en-GB" w:eastAsia="en-IN"/>
          <w14:ligatures w14:val="none"/>
        </w:rPr>
        <w:t>Dr.C.S</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(2019). A Study on Retailing in India: Growth and Challenges. </w:t>
      </w:r>
      <w:r w:rsidRPr="00AF0411">
        <w:rPr>
          <w:rFonts w:ascii="Times New Roman" w:eastAsia="Times New Roman" w:hAnsi="Times New Roman" w:cs="Times New Roman"/>
          <w:i/>
          <w:color w:val="000000"/>
          <w:kern w:val="0"/>
          <w:sz w:val="24"/>
          <w:szCs w:val="24"/>
          <w:lang w:val="en-GB" w:eastAsia="en-IN"/>
          <w14:ligatures w14:val="none"/>
        </w:rPr>
        <w:t>International Journal of Trend in Scientific Research and Development</w:t>
      </w:r>
      <w:r w:rsidRPr="00AF0411">
        <w:rPr>
          <w:rFonts w:ascii="Times New Roman" w:eastAsia="Times New Roman" w:hAnsi="Times New Roman" w:cs="Times New Roman"/>
          <w:color w:val="000000"/>
          <w:kern w:val="0"/>
          <w:sz w:val="24"/>
          <w:szCs w:val="24"/>
          <w:lang w:val="en-GB" w:eastAsia="en-IN"/>
          <w14:ligatures w14:val="none"/>
        </w:rPr>
        <w:t xml:space="preserve">, [online] Special </w:t>
      </w:r>
      <w:proofErr w:type="gramStart"/>
      <w:r w:rsidRPr="00AF0411">
        <w:rPr>
          <w:rFonts w:ascii="Times New Roman" w:eastAsia="Times New Roman" w:hAnsi="Times New Roman" w:cs="Times New Roman"/>
          <w:color w:val="000000"/>
          <w:kern w:val="0"/>
          <w:sz w:val="24"/>
          <w:szCs w:val="24"/>
          <w:lang w:val="en-GB" w:eastAsia="en-IN"/>
          <w14:ligatures w14:val="none"/>
        </w:rPr>
        <w:t>Issue(</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Special Issue-FIIIIPM2019), pp.95–97.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://doi.org/10.31142/ijtsrd23073</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7E1C7A1"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Mogale, S.U. and Dalvi, </w:t>
      </w:r>
      <w:proofErr w:type="spellStart"/>
      <w:r w:rsidRPr="00AF0411">
        <w:rPr>
          <w:rFonts w:ascii="Times New Roman" w:eastAsia="Times New Roman" w:hAnsi="Times New Roman" w:cs="Times New Roman"/>
          <w:color w:val="000000"/>
          <w:kern w:val="0"/>
          <w:sz w:val="24"/>
          <w:szCs w:val="24"/>
          <w:lang w:val="en-GB" w:eastAsia="en-IN"/>
          <w14:ligatures w14:val="none"/>
        </w:rPr>
        <w:t>Dr.C.S</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(2019). A Study on Retailing in India: Growth and Challenges. </w:t>
      </w:r>
      <w:r w:rsidRPr="00AF0411">
        <w:rPr>
          <w:rFonts w:ascii="Times New Roman" w:eastAsia="Times New Roman" w:hAnsi="Times New Roman" w:cs="Times New Roman"/>
          <w:i/>
          <w:color w:val="000000"/>
          <w:kern w:val="0"/>
          <w:sz w:val="24"/>
          <w:szCs w:val="24"/>
          <w:lang w:val="en-GB" w:eastAsia="en-IN"/>
          <w14:ligatures w14:val="none"/>
        </w:rPr>
        <w:t>International Journal of Trend in Scientific Research and Development</w:t>
      </w:r>
      <w:r w:rsidRPr="00AF0411">
        <w:rPr>
          <w:rFonts w:ascii="Times New Roman" w:eastAsia="Times New Roman" w:hAnsi="Times New Roman" w:cs="Times New Roman"/>
          <w:color w:val="000000"/>
          <w:kern w:val="0"/>
          <w:sz w:val="24"/>
          <w:szCs w:val="24"/>
          <w:lang w:val="en-GB" w:eastAsia="en-IN"/>
          <w14:ligatures w14:val="none"/>
        </w:rPr>
        <w:t xml:space="preserve">, [online] pp.95–97.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://doi.org/10.31142/ijtsrd23073</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3BB441BB"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Montenegro, L. (2021). </w:t>
      </w:r>
      <w:r w:rsidRPr="00AF0411">
        <w:rPr>
          <w:rFonts w:ascii="Times New Roman" w:eastAsia="Times New Roman" w:hAnsi="Times New Roman" w:cs="Times New Roman"/>
          <w:i/>
          <w:color w:val="000000"/>
          <w:kern w:val="0"/>
          <w:sz w:val="24"/>
          <w:szCs w:val="24"/>
          <w:lang w:val="en-GB" w:eastAsia="en-IN"/>
          <w14:ligatures w14:val="none"/>
        </w:rPr>
        <w:t xml:space="preserve">Council Post: The Importance </w:t>
      </w:r>
      <w:proofErr w:type="gramStart"/>
      <w:r w:rsidRPr="00AF0411">
        <w:rPr>
          <w:rFonts w:ascii="Times New Roman" w:eastAsia="Times New Roman" w:hAnsi="Times New Roman" w:cs="Times New Roman"/>
          <w:i/>
          <w:color w:val="000000"/>
          <w:kern w:val="0"/>
          <w:sz w:val="24"/>
          <w:szCs w:val="24"/>
          <w:lang w:val="en-GB" w:eastAsia="en-IN"/>
          <w14:ligatures w14:val="none"/>
        </w:rPr>
        <w:t>Of</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E-Commerce For Small Businesses</w:t>
      </w:r>
      <w:r w:rsidRPr="00AF0411">
        <w:rPr>
          <w:rFonts w:ascii="Times New Roman" w:eastAsia="Times New Roman" w:hAnsi="Times New Roman" w:cs="Times New Roman"/>
          <w:color w:val="000000"/>
          <w:kern w:val="0"/>
          <w:sz w:val="24"/>
          <w:szCs w:val="24"/>
          <w:lang w:val="en-GB" w:eastAsia="en-IN"/>
          <w14:ligatures w14:val="none"/>
        </w:rPr>
        <w:t>. [online] www.forbes.com. Available at: https://www.forbes.com/sites/forbesagencycouncil/2021/01/04/the-importance-of-e-commerce-for-small-businesses/ [Accessed 25 May 2023].</w:t>
      </w:r>
    </w:p>
    <w:p w14:paraId="0D4A7F66"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Nealon, K. (2021). </w:t>
      </w:r>
      <w:r w:rsidRPr="00AF0411">
        <w:rPr>
          <w:rFonts w:ascii="Times New Roman" w:eastAsia="Times New Roman" w:hAnsi="Times New Roman" w:cs="Times New Roman"/>
          <w:i/>
          <w:color w:val="000000"/>
          <w:kern w:val="0"/>
          <w:sz w:val="24"/>
          <w:szCs w:val="24"/>
          <w:lang w:val="en-GB" w:eastAsia="en-IN"/>
          <w14:ligatures w14:val="none"/>
        </w:rPr>
        <w:t>Council Post: How Covid-19 Changed Retail — Probably Forever</w:t>
      </w:r>
      <w:r w:rsidRPr="00AF0411">
        <w:rPr>
          <w:rFonts w:ascii="Times New Roman" w:eastAsia="Times New Roman" w:hAnsi="Times New Roman" w:cs="Times New Roman"/>
          <w:color w:val="000000"/>
          <w:kern w:val="0"/>
          <w:sz w:val="24"/>
          <w:szCs w:val="24"/>
          <w:lang w:val="en-GB" w:eastAsia="en-IN"/>
          <w14:ligatures w14:val="none"/>
        </w:rPr>
        <w:t>. [online] Forbes. Available at: https://www.forbes.com/sites/forbesbusinesscouncil/2021/07/22/how-covid-19-changed-retail---probably-forever/?sh=43f2970a145c [Accessed 25 May 2023].</w:t>
      </w:r>
    </w:p>
    <w:p w14:paraId="7E06251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OECD (2020). </w:t>
      </w:r>
      <w:r w:rsidRPr="00AF0411">
        <w:rPr>
          <w:rFonts w:ascii="Times New Roman" w:eastAsia="Times New Roman" w:hAnsi="Times New Roman" w:cs="Times New Roman"/>
          <w:i/>
          <w:color w:val="000000"/>
          <w:kern w:val="0"/>
          <w:sz w:val="24"/>
          <w:szCs w:val="24"/>
          <w:lang w:val="en-GB" w:eastAsia="en-IN"/>
          <w14:ligatures w14:val="none"/>
        </w:rPr>
        <w:t>COVID-19 and the retail sector: impact and policy responses</w:t>
      </w:r>
      <w:r w:rsidRPr="00AF0411">
        <w:rPr>
          <w:rFonts w:ascii="Times New Roman" w:eastAsia="Times New Roman" w:hAnsi="Times New Roman" w:cs="Times New Roman"/>
          <w:color w:val="000000"/>
          <w:kern w:val="0"/>
          <w:sz w:val="24"/>
          <w:szCs w:val="24"/>
          <w:lang w:val="en-GB" w:eastAsia="en-IN"/>
          <w14:ligatures w14:val="none"/>
        </w:rPr>
        <w:t>. [online] OECD. Available at: https://www.oecd.org/coronavirus/policy-responses/covid-19-and-the-retail-sector-impact-and-policy-responses-371d7599/ [Accessed 25 May 2023].</w:t>
      </w:r>
    </w:p>
    <w:p w14:paraId="4CC92C8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Özbük</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R.M.Y., </w:t>
      </w:r>
      <w:proofErr w:type="spellStart"/>
      <w:r w:rsidRPr="00AF0411">
        <w:rPr>
          <w:rFonts w:ascii="Times New Roman" w:eastAsia="Times New Roman" w:hAnsi="Times New Roman" w:cs="Times New Roman"/>
          <w:color w:val="000000"/>
          <w:kern w:val="0"/>
          <w:sz w:val="24"/>
          <w:szCs w:val="24"/>
          <w:lang w:val="en-GB" w:eastAsia="en-IN"/>
          <w14:ligatures w14:val="none"/>
        </w:rPr>
        <w:t>Ünal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D.A. and </w:t>
      </w:r>
      <w:proofErr w:type="spellStart"/>
      <w:r w:rsidRPr="00AF0411">
        <w:rPr>
          <w:rFonts w:ascii="Times New Roman" w:eastAsia="Times New Roman" w:hAnsi="Times New Roman" w:cs="Times New Roman"/>
          <w:color w:val="000000"/>
          <w:kern w:val="0"/>
          <w:sz w:val="24"/>
          <w:szCs w:val="24"/>
          <w:lang w:val="en-GB" w:eastAsia="en-IN"/>
          <w14:ligatures w14:val="none"/>
        </w:rPr>
        <w:t>Oktay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 (2020) ‘Consumer </w:t>
      </w:r>
      <w:proofErr w:type="spellStart"/>
      <w:r w:rsidRPr="00AF0411">
        <w:rPr>
          <w:rFonts w:ascii="Times New Roman" w:eastAsia="Times New Roman" w:hAnsi="Times New Roman" w:cs="Times New Roman"/>
          <w:color w:val="000000"/>
          <w:kern w:val="0"/>
          <w:sz w:val="24"/>
          <w:szCs w:val="24"/>
          <w:lang w:val="en-GB" w:eastAsia="en-IN"/>
          <w14:ligatures w14:val="none"/>
        </w:rPr>
        <w:t>Behavior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in Omnichannel Retailing’. </w:t>
      </w:r>
      <w:r w:rsidRPr="00AF0411">
        <w:rPr>
          <w:rFonts w:ascii="Times New Roman" w:eastAsia="Times New Roman" w:hAnsi="Times New Roman" w:cs="Times New Roman"/>
          <w:i/>
          <w:color w:val="000000"/>
          <w:kern w:val="0"/>
          <w:sz w:val="24"/>
          <w:szCs w:val="24"/>
          <w:lang w:val="en-GB" w:eastAsia="en-IN"/>
          <w14:ligatures w14:val="none"/>
        </w:rPr>
        <w:t>Managing Customer Experiences in an Omnichannel World: Melody of Online and Offline Environments in the Customer Journey</w:t>
      </w:r>
      <w:r w:rsidRPr="00AF0411">
        <w:rPr>
          <w:rFonts w:ascii="Times New Roman" w:eastAsia="Times New Roman" w:hAnsi="Times New Roman" w:cs="Times New Roman"/>
          <w:color w:val="000000"/>
          <w:kern w:val="0"/>
          <w:sz w:val="24"/>
          <w:szCs w:val="24"/>
          <w:lang w:val="en-GB" w:eastAsia="en-IN"/>
          <w14:ligatures w14:val="none"/>
        </w:rPr>
        <w:t>, pp. 75–95. DOI: https://doi.org/10.1108/978-1-80043-388-520201008.</w:t>
      </w:r>
    </w:p>
    <w:p w14:paraId="5CBD529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Panhwer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P., </w:t>
      </w:r>
      <w:proofErr w:type="spellStart"/>
      <w:r w:rsidRPr="00AF0411">
        <w:rPr>
          <w:rFonts w:ascii="Times New Roman" w:eastAsia="Times New Roman" w:hAnsi="Times New Roman" w:cs="Times New Roman"/>
          <w:color w:val="000000"/>
          <w:kern w:val="0"/>
          <w:sz w:val="24"/>
          <w:szCs w:val="24"/>
          <w:lang w:val="en-GB" w:eastAsia="en-IN"/>
          <w14:ligatures w14:val="none"/>
        </w:rPr>
        <w:t>Pitafi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 Memon, M.S. and Memon, A. (2020). Awareness and Reason towards Slow Adoption of E-Payment System: Study of Hyderabad. </w:t>
      </w:r>
      <w:r w:rsidRPr="00AF0411">
        <w:rPr>
          <w:rFonts w:ascii="Times New Roman" w:eastAsia="Times New Roman" w:hAnsi="Times New Roman" w:cs="Times New Roman"/>
          <w:i/>
          <w:color w:val="000000"/>
          <w:kern w:val="0"/>
          <w:sz w:val="24"/>
          <w:szCs w:val="24"/>
          <w:lang w:val="en-GB" w:eastAsia="en-IN"/>
          <w14:ligatures w14:val="none"/>
        </w:rPr>
        <w:t>Annals of Contemporary Developments in Management &amp; HR</w:t>
      </w:r>
      <w:r w:rsidRPr="00AF0411">
        <w:rPr>
          <w:rFonts w:ascii="Times New Roman" w:eastAsia="Times New Roman" w:hAnsi="Times New Roman" w:cs="Times New Roman"/>
          <w:color w:val="000000"/>
          <w:kern w:val="0"/>
          <w:sz w:val="24"/>
          <w:szCs w:val="24"/>
          <w:lang w:val="en-GB" w:eastAsia="en-IN"/>
          <w14:ligatures w14:val="none"/>
        </w:rPr>
        <w:t xml:space="preserve">, [online] 2(1), pp.6–21.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://doi.org/10.33166/acdmhr.2020.01.002</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66154842"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Reddy, N.A. and </w:t>
      </w:r>
      <w:proofErr w:type="spellStart"/>
      <w:r w:rsidRPr="00AF0411">
        <w:rPr>
          <w:rFonts w:ascii="Times New Roman" w:eastAsia="Times New Roman" w:hAnsi="Times New Roman" w:cs="Times New Roman"/>
          <w:color w:val="000000"/>
          <w:kern w:val="0"/>
          <w:sz w:val="24"/>
          <w:szCs w:val="24"/>
          <w:lang w:val="en-GB" w:eastAsia="en-IN"/>
          <w14:ligatures w14:val="none"/>
        </w:rPr>
        <w:t>Divekar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t>
      </w:r>
      <w:proofErr w:type="spellStart"/>
      <w:r w:rsidRPr="00AF0411">
        <w:rPr>
          <w:rFonts w:ascii="Times New Roman" w:eastAsia="Times New Roman" w:hAnsi="Times New Roman" w:cs="Times New Roman"/>
          <w:color w:val="000000"/>
          <w:kern w:val="0"/>
          <w:sz w:val="24"/>
          <w:szCs w:val="24"/>
          <w:lang w:val="en-GB" w:eastAsia="en-IN"/>
          <w14:ligatures w14:val="none"/>
        </w:rPr>
        <w:t>Brig.R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(2014). A Study of Challenges Faced </w:t>
      </w:r>
      <w:proofErr w:type="gramStart"/>
      <w:r w:rsidRPr="00AF0411">
        <w:rPr>
          <w:rFonts w:ascii="Times New Roman" w:eastAsia="Times New Roman" w:hAnsi="Times New Roman" w:cs="Times New Roman"/>
          <w:color w:val="000000"/>
          <w:kern w:val="0"/>
          <w:sz w:val="24"/>
          <w:szCs w:val="24"/>
          <w:lang w:val="en-GB" w:eastAsia="en-IN"/>
          <w14:ligatures w14:val="none"/>
        </w:rPr>
        <w:t>By</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E-commerce Companies in India and Methods Employed to Overcome Them. </w:t>
      </w:r>
      <w:r w:rsidRPr="00AF0411">
        <w:rPr>
          <w:rFonts w:ascii="Times New Roman" w:eastAsia="Times New Roman" w:hAnsi="Times New Roman" w:cs="Times New Roman"/>
          <w:i/>
          <w:color w:val="000000"/>
          <w:kern w:val="0"/>
          <w:sz w:val="24"/>
          <w:szCs w:val="24"/>
          <w:lang w:val="en-GB" w:eastAsia="en-IN"/>
          <w14:ligatures w14:val="none"/>
        </w:rPr>
        <w:t>Procedia Economics and Finance</w:t>
      </w:r>
      <w:r w:rsidRPr="00AF0411">
        <w:rPr>
          <w:rFonts w:ascii="Times New Roman" w:eastAsia="Times New Roman" w:hAnsi="Times New Roman" w:cs="Times New Roman"/>
          <w:color w:val="000000"/>
          <w:kern w:val="0"/>
          <w:sz w:val="24"/>
          <w:szCs w:val="24"/>
          <w:lang w:val="en-GB" w:eastAsia="en-IN"/>
          <w14:ligatures w14:val="none"/>
        </w:rPr>
        <w:t xml:space="preserve">, [online] 11, pp.553–560.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://doi.org/10.1016/s2212-5671(14)00220-2</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982060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lastRenderedPageBreak/>
        <w:t>Reinartz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 Wiegand, N. and </w:t>
      </w:r>
      <w:proofErr w:type="spellStart"/>
      <w:r w:rsidRPr="00AF0411">
        <w:rPr>
          <w:rFonts w:ascii="Times New Roman" w:eastAsia="Times New Roman" w:hAnsi="Times New Roman" w:cs="Times New Roman"/>
          <w:color w:val="000000"/>
          <w:kern w:val="0"/>
          <w:sz w:val="24"/>
          <w:szCs w:val="24"/>
          <w:lang w:val="en-GB" w:eastAsia="en-IN"/>
          <w14:ligatures w14:val="none"/>
        </w:rPr>
        <w:t>Imschloss</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(2019) ‘The Impact of Digital Transformation on the Retailing Value Chain’. </w:t>
      </w:r>
      <w:r w:rsidRPr="00AF0411">
        <w:rPr>
          <w:rFonts w:ascii="Times New Roman" w:eastAsia="Times New Roman" w:hAnsi="Times New Roman" w:cs="Times New Roman"/>
          <w:i/>
          <w:color w:val="000000"/>
          <w:kern w:val="0"/>
          <w:sz w:val="24"/>
          <w:szCs w:val="24"/>
          <w:lang w:val="en-GB" w:eastAsia="en-IN"/>
          <w14:ligatures w14:val="none"/>
        </w:rPr>
        <w:t>International Journal of Research in Marketing</w:t>
      </w:r>
      <w:r w:rsidRPr="00AF0411">
        <w:rPr>
          <w:rFonts w:ascii="Times New Roman" w:eastAsia="Times New Roman" w:hAnsi="Times New Roman" w:cs="Times New Roman"/>
          <w:color w:val="000000"/>
          <w:kern w:val="0"/>
          <w:sz w:val="24"/>
          <w:szCs w:val="24"/>
          <w:lang w:val="en-GB" w:eastAsia="en-IN"/>
          <w14:ligatures w14:val="none"/>
        </w:rPr>
        <w:t>, 36(3), pp. 350–366. DOI: https://doi.org/10.1016/j.ijresmar.2018.12.002.</w:t>
      </w:r>
    </w:p>
    <w:p w14:paraId="6C2E5CFC"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Roper, W.R. (2020) </w:t>
      </w:r>
      <w:r w:rsidRPr="00AF0411">
        <w:rPr>
          <w:rFonts w:ascii="Times New Roman" w:eastAsia="Times New Roman" w:hAnsi="Times New Roman" w:cs="Times New Roman"/>
          <w:i/>
          <w:color w:val="000000"/>
          <w:kern w:val="0"/>
          <w:sz w:val="24"/>
          <w:szCs w:val="24"/>
          <w:lang w:val="en-GB" w:eastAsia="en-IN"/>
          <w14:ligatures w14:val="none"/>
        </w:rPr>
        <w:t>Infographic: COVID Accelerates Declining Retail Industry</w:t>
      </w:r>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t>Statista Infographics</w:t>
      </w:r>
      <w:r w:rsidRPr="00AF0411">
        <w:rPr>
          <w:rFonts w:ascii="Times New Roman" w:eastAsia="Times New Roman" w:hAnsi="Times New Roman" w:cs="Times New Roman"/>
          <w:color w:val="000000"/>
          <w:kern w:val="0"/>
          <w:sz w:val="24"/>
          <w:szCs w:val="24"/>
          <w:lang w:val="en-GB" w:eastAsia="en-IN"/>
          <w14:ligatures w14:val="none"/>
        </w:rPr>
        <w:t>. Available at: https://www.statista.com/chart/21764/declining-retail-industry/.</w:t>
      </w:r>
    </w:p>
    <w:p w14:paraId="49B227F5"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Ruggiano</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N. and Perry, T.E. (2019). Conducting Secondary Analysis of Qualitative data: Should we, Can we, and how? </w:t>
      </w:r>
      <w:r w:rsidRPr="00AF0411">
        <w:rPr>
          <w:rFonts w:ascii="Times New Roman" w:eastAsia="Times New Roman" w:hAnsi="Times New Roman" w:cs="Times New Roman"/>
          <w:i/>
          <w:color w:val="000000"/>
          <w:kern w:val="0"/>
          <w:sz w:val="24"/>
          <w:szCs w:val="24"/>
          <w:lang w:val="en-GB" w:eastAsia="en-IN"/>
          <w14:ligatures w14:val="none"/>
        </w:rPr>
        <w:t>Qualitative Social Work</w:t>
      </w:r>
      <w:r w:rsidRPr="00AF0411">
        <w:rPr>
          <w:rFonts w:ascii="Times New Roman" w:eastAsia="Times New Roman" w:hAnsi="Times New Roman" w:cs="Times New Roman"/>
          <w:color w:val="000000"/>
          <w:kern w:val="0"/>
          <w:sz w:val="24"/>
          <w:szCs w:val="24"/>
          <w:lang w:val="en-GB" w:eastAsia="en-IN"/>
          <w14:ligatures w14:val="none"/>
        </w:rPr>
        <w:t xml:space="preserve">, [online] 18(1), pp.81–97.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://doi.org/10.1177/1473325017700701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2B3B7F2"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S.J. (2023). A Study of Growth of E-Commerce Business of India in Post Pandemic Era: An Overview. </w:t>
      </w:r>
      <w:r w:rsidRPr="00AF0411">
        <w:rPr>
          <w:rFonts w:ascii="Times New Roman" w:eastAsia="Times New Roman" w:hAnsi="Times New Roman" w:cs="Times New Roman"/>
          <w:i/>
          <w:color w:val="000000"/>
          <w:kern w:val="0"/>
          <w:sz w:val="24"/>
          <w:szCs w:val="24"/>
          <w:lang w:val="en-GB" w:eastAsia="en-IN"/>
          <w14:ligatures w14:val="none"/>
        </w:rPr>
        <w:t>British Journal of Multidisciplinary and Advanced Studies</w:t>
      </w:r>
      <w:r w:rsidRPr="00AF0411">
        <w:rPr>
          <w:rFonts w:ascii="Times New Roman" w:eastAsia="Times New Roman" w:hAnsi="Times New Roman" w:cs="Times New Roman"/>
          <w:color w:val="000000"/>
          <w:kern w:val="0"/>
          <w:sz w:val="24"/>
          <w:szCs w:val="24"/>
          <w:lang w:val="en-GB" w:eastAsia="en-IN"/>
          <w14:ligatures w14:val="none"/>
        </w:rPr>
        <w:t xml:space="preserve">, 4(1), pp.1–11.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://doi.org/10.37745/bjmas.2022.0081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3A4A5DD"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shd w:val="clear" w:color="auto" w:fill="FF9900"/>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Salunkhe</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S.J. (2023). A Study of Growth of E-Commerce Business of India in Post Pandemic Era: An Overview. </w:t>
      </w:r>
      <w:r w:rsidRPr="00AF0411">
        <w:rPr>
          <w:rFonts w:ascii="Times New Roman" w:eastAsia="Times New Roman" w:hAnsi="Times New Roman" w:cs="Times New Roman"/>
          <w:i/>
          <w:color w:val="000000"/>
          <w:kern w:val="0"/>
          <w:sz w:val="24"/>
          <w:szCs w:val="24"/>
          <w:lang w:val="en-GB" w:eastAsia="en-IN"/>
          <w14:ligatures w14:val="none"/>
        </w:rPr>
        <w:t>British Journal of Multidisciplinary and Advanced Studies</w:t>
      </w:r>
      <w:r w:rsidRPr="00AF0411">
        <w:rPr>
          <w:rFonts w:ascii="Times New Roman" w:eastAsia="Times New Roman" w:hAnsi="Times New Roman" w:cs="Times New Roman"/>
          <w:color w:val="000000"/>
          <w:kern w:val="0"/>
          <w:sz w:val="24"/>
          <w:szCs w:val="24"/>
          <w:lang w:val="en-GB" w:eastAsia="en-IN"/>
          <w14:ligatures w14:val="none"/>
        </w:rPr>
        <w:t xml:space="preserve">, 4(1), pp.1–11.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://doi.org/10.37745/bjmas.2022.0081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6E7BFF2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Salvietti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G., </w:t>
      </w:r>
      <w:proofErr w:type="spellStart"/>
      <w:r w:rsidRPr="00AF0411">
        <w:rPr>
          <w:rFonts w:ascii="Times New Roman" w:eastAsia="Times New Roman" w:hAnsi="Times New Roman" w:cs="Times New Roman"/>
          <w:color w:val="000000"/>
          <w:kern w:val="0"/>
          <w:sz w:val="24"/>
          <w:szCs w:val="24"/>
          <w:lang w:val="en-GB" w:eastAsia="en-IN"/>
          <w14:ligatures w14:val="none"/>
        </w:rPr>
        <w:t>Ziliani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C., Teller, C., </w:t>
      </w:r>
      <w:proofErr w:type="spellStart"/>
      <w:r w:rsidRPr="00AF0411">
        <w:rPr>
          <w:rFonts w:ascii="Times New Roman" w:eastAsia="Times New Roman" w:hAnsi="Times New Roman" w:cs="Times New Roman"/>
          <w:color w:val="000000"/>
          <w:kern w:val="0"/>
          <w:sz w:val="24"/>
          <w:szCs w:val="24"/>
          <w:lang w:val="en-GB" w:eastAsia="en-IN"/>
          <w14:ligatures w14:val="none"/>
        </w:rPr>
        <w:t>Ieva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and Ranfagni, S. (2022) ‘Omnichannel Retailing and post-pandemic recovery: Building a research Agenda’. </w:t>
      </w:r>
      <w:r w:rsidRPr="00AF0411">
        <w:rPr>
          <w:rFonts w:ascii="Times New Roman" w:eastAsia="Times New Roman" w:hAnsi="Times New Roman" w:cs="Times New Roman"/>
          <w:i/>
          <w:color w:val="000000"/>
          <w:kern w:val="0"/>
          <w:sz w:val="24"/>
          <w:szCs w:val="24"/>
          <w:lang w:val="en-GB" w:eastAsia="en-IN"/>
          <w14:ligatures w14:val="none"/>
        </w:rPr>
        <w:t>International Journal of Retail &amp; Distribution Management</w:t>
      </w:r>
      <w:r w:rsidRPr="00AF0411">
        <w:rPr>
          <w:rFonts w:ascii="Times New Roman" w:eastAsia="Times New Roman" w:hAnsi="Times New Roman" w:cs="Times New Roman"/>
          <w:color w:val="000000"/>
          <w:kern w:val="0"/>
          <w:sz w:val="24"/>
          <w:szCs w:val="24"/>
          <w:lang w:val="en-GB" w:eastAsia="en-IN"/>
          <w14:ligatures w14:val="none"/>
        </w:rPr>
        <w:t xml:space="preserve"> ahead-of-print(ahead-of-print). </w:t>
      </w:r>
      <w:proofErr w:type="spellStart"/>
      <w:r w:rsidRPr="00AF0411">
        <w:rPr>
          <w:rFonts w:ascii="Times New Roman" w:eastAsia="Times New Roman" w:hAnsi="Times New Roman" w:cs="Times New Roman"/>
          <w:color w:val="000000"/>
          <w:kern w:val="0"/>
          <w:sz w:val="24"/>
          <w:szCs w:val="24"/>
          <w:lang w:val="en-GB" w:eastAsia="en-IN"/>
          <w14:ligatures w14:val="none"/>
        </w:rPr>
        <w:t>doi</w:t>
      </w:r>
      <w:proofErr w:type="spellEnd"/>
      <w:r w:rsidRPr="00AF0411">
        <w:rPr>
          <w:rFonts w:ascii="Times New Roman" w:eastAsia="Times New Roman" w:hAnsi="Times New Roman" w:cs="Times New Roman"/>
          <w:color w:val="000000"/>
          <w:kern w:val="0"/>
          <w:sz w:val="24"/>
          <w:szCs w:val="24"/>
          <w:lang w:val="en-GB" w:eastAsia="en-IN"/>
          <w14:ligatures w14:val="none"/>
        </w:rPr>
        <w:t>: https://doi.org/10.1108/ijrdm-10-2021-0485.</w:t>
      </w:r>
    </w:p>
    <w:p w14:paraId="25F85C47"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Saunders, M., Lewis, P. and Thornhill, A. (2019). </w:t>
      </w:r>
      <w:r w:rsidRPr="00AF0411">
        <w:rPr>
          <w:rFonts w:ascii="Times New Roman" w:eastAsia="Times New Roman" w:hAnsi="Times New Roman" w:cs="Times New Roman"/>
          <w:i/>
          <w:color w:val="000000"/>
          <w:kern w:val="0"/>
          <w:sz w:val="24"/>
          <w:szCs w:val="24"/>
          <w:lang w:val="en-GB" w:eastAsia="en-IN"/>
          <w14:ligatures w14:val="none"/>
        </w:rPr>
        <w:t>Research Methods for Business Students</w:t>
      </w:r>
      <w:r w:rsidRPr="00AF0411">
        <w:rPr>
          <w:rFonts w:ascii="Times New Roman" w:eastAsia="Times New Roman" w:hAnsi="Times New Roman" w:cs="Times New Roman"/>
          <w:color w:val="000000"/>
          <w:kern w:val="0"/>
          <w:sz w:val="24"/>
          <w:szCs w:val="24"/>
          <w:lang w:val="en-GB" w:eastAsia="en-IN"/>
          <w14:ligatures w14:val="none"/>
        </w:rPr>
        <w:t xml:space="preserve">. 8th ed. United </w:t>
      </w:r>
      <w:proofErr w:type="gramStart"/>
      <w:r w:rsidRPr="00AF0411">
        <w:rPr>
          <w:rFonts w:ascii="Times New Roman" w:eastAsia="Times New Roman" w:hAnsi="Times New Roman" w:cs="Times New Roman"/>
          <w:color w:val="000000"/>
          <w:kern w:val="0"/>
          <w:sz w:val="24"/>
          <w:szCs w:val="24"/>
          <w:lang w:val="en-GB" w:eastAsia="en-IN"/>
          <w14:ligatures w14:val="none"/>
        </w:rPr>
        <w:t>Kingdom :</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Pearson.</w:t>
      </w:r>
    </w:p>
    <w:p w14:paraId="43F8D2DB"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Schleper, M.C., Gold, S., </w:t>
      </w:r>
      <w:proofErr w:type="spellStart"/>
      <w:r w:rsidRPr="00AF0411">
        <w:rPr>
          <w:rFonts w:ascii="Times New Roman" w:eastAsia="Times New Roman" w:hAnsi="Times New Roman" w:cs="Times New Roman"/>
          <w:color w:val="000000"/>
          <w:kern w:val="0"/>
          <w:sz w:val="24"/>
          <w:szCs w:val="24"/>
          <w:lang w:val="en-GB" w:eastAsia="en-IN"/>
          <w14:ligatures w14:val="none"/>
        </w:rPr>
        <w:t>Trautrims</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 and Baldock, D. (2021) ‘Pandemic-induced knowledge gaps in operations and supply chain management: COVID-19’s impacts on retailing’. </w:t>
      </w:r>
      <w:r w:rsidRPr="00AF0411">
        <w:rPr>
          <w:rFonts w:ascii="Times New Roman" w:eastAsia="Times New Roman" w:hAnsi="Times New Roman" w:cs="Times New Roman"/>
          <w:i/>
          <w:color w:val="000000"/>
          <w:kern w:val="0"/>
          <w:sz w:val="24"/>
          <w:szCs w:val="24"/>
          <w:lang w:val="en-GB" w:eastAsia="en-IN"/>
          <w14:ligatures w14:val="none"/>
        </w:rPr>
        <w:t>International Journal of Operations &amp; Production Management</w:t>
      </w:r>
      <w:r w:rsidRPr="00AF0411">
        <w:rPr>
          <w:rFonts w:ascii="Times New Roman" w:eastAsia="Times New Roman" w:hAnsi="Times New Roman" w:cs="Times New Roman"/>
          <w:color w:val="000000"/>
          <w:kern w:val="0"/>
          <w:sz w:val="24"/>
          <w:szCs w:val="24"/>
          <w:lang w:val="en-GB" w:eastAsia="en-IN"/>
          <w14:ligatures w14:val="none"/>
        </w:rPr>
        <w:t xml:space="preserve"> 41(3). </w:t>
      </w:r>
      <w:proofErr w:type="spellStart"/>
      <w:r w:rsidRPr="00AF0411">
        <w:rPr>
          <w:rFonts w:ascii="Times New Roman" w:eastAsia="Times New Roman" w:hAnsi="Times New Roman" w:cs="Times New Roman"/>
          <w:color w:val="000000"/>
          <w:kern w:val="0"/>
          <w:sz w:val="24"/>
          <w:szCs w:val="24"/>
          <w:lang w:val="en-GB" w:eastAsia="en-IN"/>
          <w14:ligatures w14:val="none"/>
        </w:rPr>
        <w:t>doi</w:t>
      </w:r>
      <w:proofErr w:type="spellEnd"/>
      <w:r w:rsidRPr="00AF0411">
        <w:rPr>
          <w:rFonts w:ascii="Times New Roman" w:eastAsia="Times New Roman" w:hAnsi="Times New Roman" w:cs="Times New Roman"/>
          <w:color w:val="000000"/>
          <w:kern w:val="0"/>
          <w:sz w:val="24"/>
          <w:szCs w:val="24"/>
          <w:lang w:val="en-GB" w:eastAsia="en-IN"/>
          <w14:ligatures w14:val="none"/>
        </w:rPr>
        <w:t>: https://doi.org/10.1108/ijopm-12-2020-0837.</w:t>
      </w:r>
    </w:p>
    <w:p w14:paraId="3BBDE4D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Schreiner, T. and Baier, D. (2022) ‘Online retailing during the COVID-19 pandemic: consumer preferences for marketing actions with consumer self-benefits versus other-benefit </w:t>
      </w:r>
      <w:proofErr w:type="gramStart"/>
      <w:r w:rsidRPr="00AF0411">
        <w:rPr>
          <w:rFonts w:ascii="Times New Roman" w:eastAsia="Times New Roman" w:hAnsi="Times New Roman" w:cs="Times New Roman"/>
          <w:color w:val="000000"/>
          <w:kern w:val="0"/>
          <w:sz w:val="24"/>
          <w:szCs w:val="24"/>
          <w:lang w:val="en-GB" w:eastAsia="en-IN"/>
          <w14:ligatures w14:val="none"/>
        </w:rPr>
        <w:t>components’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lastRenderedPageBreak/>
        <w:t xml:space="preserve">Journal of Marketing </w:t>
      </w:r>
      <w:proofErr w:type="gramStart"/>
      <w:r w:rsidRPr="00AF0411">
        <w:rPr>
          <w:rFonts w:ascii="Times New Roman" w:eastAsia="Times New Roman" w:hAnsi="Times New Roman" w:cs="Times New Roman"/>
          <w:i/>
          <w:color w:val="000000"/>
          <w:kern w:val="0"/>
          <w:sz w:val="24"/>
          <w:szCs w:val="24"/>
          <w:lang w:val="en-GB" w:eastAsia="en-IN"/>
          <w14:ligatures w14:val="none"/>
        </w:rPr>
        <w:t>Management</w:t>
      </w:r>
      <w:r w:rsidRPr="00AF0411">
        <w:rPr>
          <w:rFonts w:ascii="Times New Roman" w:eastAsia="Times New Roman" w:hAnsi="Times New Roman" w:cs="Times New Roman"/>
          <w:color w:val="000000"/>
          <w:kern w:val="0"/>
          <w:sz w:val="24"/>
          <w:szCs w:val="24"/>
          <w:lang w:val="en-GB" w:eastAsia="en-IN"/>
          <w14:ligatures w14:val="none"/>
        </w:rPr>
        <w:t xml:space="preserve"> ,</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pp. 1–37. </w:t>
      </w:r>
      <w:proofErr w:type="spellStart"/>
      <w:r w:rsidRPr="00AF0411">
        <w:rPr>
          <w:rFonts w:ascii="Times New Roman" w:eastAsia="Times New Roman" w:hAnsi="Times New Roman" w:cs="Times New Roman"/>
          <w:color w:val="000000"/>
          <w:kern w:val="0"/>
          <w:sz w:val="24"/>
          <w:szCs w:val="24"/>
          <w:lang w:val="en-GB" w:eastAsia="en-IN"/>
          <w14:ligatures w14:val="none"/>
        </w:rPr>
        <w:t>doi</w:t>
      </w:r>
      <w:proofErr w:type="spellEnd"/>
      <w:r w:rsidRPr="00AF0411">
        <w:rPr>
          <w:rFonts w:ascii="Times New Roman" w:eastAsia="Times New Roman" w:hAnsi="Times New Roman" w:cs="Times New Roman"/>
          <w:color w:val="000000"/>
          <w:kern w:val="0"/>
          <w:sz w:val="24"/>
          <w:szCs w:val="24"/>
          <w:lang w:val="en-GB" w:eastAsia="en-IN"/>
          <w14:ligatures w14:val="none"/>
        </w:rPr>
        <w:t>: https://doi.org/10.1080/0267257x.2022.2030784.</w:t>
      </w:r>
    </w:p>
    <w:p w14:paraId="7F00D84E"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Sebastian, V.J. and Gupta, R. (2018). Retail Ecosystem in India—An Overview of the Regulatory Framework and the Emerging Paradigm. </w:t>
      </w:r>
      <w:r w:rsidRPr="00AF0411">
        <w:rPr>
          <w:rFonts w:ascii="Times New Roman" w:eastAsia="Times New Roman" w:hAnsi="Times New Roman" w:cs="Times New Roman"/>
          <w:i/>
          <w:color w:val="000000"/>
          <w:kern w:val="0"/>
          <w:sz w:val="24"/>
          <w:szCs w:val="24"/>
          <w:lang w:val="en-GB" w:eastAsia="en-IN"/>
          <w14:ligatures w14:val="none"/>
        </w:rPr>
        <w:t>Theoretical Economics Letters</w:t>
      </w:r>
      <w:r w:rsidRPr="00AF0411">
        <w:rPr>
          <w:rFonts w:ascii="Times New Roman" w:eastAsia="Times New Roman" w:hAnsi="Times New Roman" w:cs="Times New Roman"/>
          <w:color w:val="000000"/>
          <w:kern w:val="0"/>
          <w:sz w:val="24"/>
          <w:szCs w:val="24"/>
          <w:lang w:val="en-GB" w:eastAsia="en-IN"/>
          <w14:ligatures w14:val="none"/>
        </w:rPr>
        <w:t xml:space="preserve">, [online] 08(03), pp.183–196.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://doi.org/10.4236/tel.2018.83014</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5E771E1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Shashidhar, A. (2020). </w:t>
      </w:r>
      <w:r w:rsidRPr="00AF0411">
        <w:rPr>
          <w:rFonts w:ascii="Times New Roman" w:eastAsia="Times New Roman" w:hAnsi="Times New Roman" w:cs="Times New Roman"/>
          <w:i/>
          <w:color w:val="000000"/>
          <w:kern w:val="0"/>
          <w:sz w:val="24"/>
          <w:szCs w:val="24"/>
          <w:lang w:val="en-GB" w:eastAsia="en-IN"/>
          <w14:ligatures w14:val="none"/>
        </w:rPr>
        <w:t>Coronavirus impact: 30% modern retail stores face closure if lockdown prolongs</w:t>
      </w:r>
      <w:r w:rsidRPr="00AF0411">
        <w:rPr>
          <w:rFonts w:ascii="Times New Roman" w:eastAsia="Times New Roman" w:hAnsi="Times New Roman" w:cs="Times New Roman"/>
          <w:color w:val="000000"/>
          <w:kern w:val="0"/>
          <w:sz w:val="24"/>
          <w:szCs w:val="24"/>
          <w:lang w:val="en-GB" w:eastAsia="en-IN"/>
          <w14:ligatures w14:val="none"/>
        </w:rPr>
        <w:t>. [online] www.businesstoday.in. Available at: https://www.businesstoday.in/latest/corporate/story/coronavirus-30-of-india-modern-retail-stores-face-shut-down-if-lockdown-prolongs-253296-2020-03-28 [Accessed 25 May 2023].</w:t>
      </w:r>
    </w:p>
    <w:p w14:paraId="1ACB79C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Sheth, J. (2020). Impact of Covid-19 on Consumer </w:t>
      </w:r>
      <w:proofErr w:type="spellStart"/>
      <w:r w:rsidRPr="00AF0411">
        <w:rPr>
          <w:rFonts w:ascii="Times New Roman" w:eastAsia="Times New Roman" w:hAnsi="Times New Roman" w:cs="Times New Roman"/>
          <w:color w:val="000000"/>
          <w:kern w:val="0"/>
          <w:sz w:val="24"/>
          <w:szCs w:val="24"/>
          <w:lang w:val="en-GB" w:eastAsia="en-IN"/>
          <w14:ligatures w14:val="none"/>
        </w:rPr>
        <w:t>Behavior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Will the Old Habits Return or Die? </w:t>
      </w:r>
      <w:r w:rsidRPr="00AF0411">
        <w:rPr>
          <w:rFonts w:ascii="Times New Roman" w:eastAsia="Times New Roman" w:hAnsi="Times New Roman" w:cs="Times New Roman"/>
          <w:i/>
          <w:color w:val="000000"/>
          <w:kern w:val="0"/>
          <w:sz w:val="24"/>
          <w:szCs w:val="24"/>
          <w:lang w:val="en-GB" w:eastAsia="en-IN"/>
          <w14:ligatures w14:val="none"/>
        </w:rPr>
        <w:t>Journal of Business Research</w:t>
      </w:r>
      <w:r w:rsidRPr="00AF0411">
        <w:rPr>
          <w:rFonts w:ascii="Times New Roman" w:eastAsia="Times New Roman" w:hAnsi="Times New Roman" w:cs="Times New Roman"/>
          <w:color w:val="000000"/>
          <w:kern w:val="0"/>
          <w:sz w:val="24"/>
          <w:szCs w:val="24"/>
          <w:lang w:val="en-GB" w:eastAsia="en-IN"/>
          <w14:ligatures w14:val="none"/>
        </w:rPr>
        <w:t>, [online] 117, pp.280–283. Available at: https://www.sciencedirect.com/science/article/pii/S0148296320303647.</w:t>
      </w:r>
    </w:p>
    <w:p w14:paraId="0B0BC46D"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Sheth, J.N. (2021) ‘Future of </w:t>
      </w:r>
      <w:proofErr w:type="gramStart"/>
      <w:r w:rsidRPr="00AF0411">
        <w:rPr>
          <w:rFonts w:ascii="Times New Roman" w:eastAsia="Times New Roman" w:hAnsi="Times New Roman" w:cs="Times New Roman"/>
          <w:color w:val="000000"/>
          <w:kern w:val="0"/>
          <w:sz w:val="24"/>
          <w:szCs w:val="24"/>
          <w:lang w:val="en-GB" w:eastAsia="en-IN"/>
          <w14:ligatures w14:val="none"/>
        </w:rPr>
        <w:t>Brick and Mortar</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Retailing: How Will It Survive and Thrive?’ </w:t>
      </w:r>
      <w:r w:rsidRPr="00AF0411">
        <w:rPr>
          <w:rFonts w:ascii="Times New Roman" w:eastAsia="Times New Roman" w:hAnsi="Times New Roman" w:cs="Times New Roman"/>
          <w:i/>
          <w:color w:val="000000"/>
          <w:kern w:val="0"/>
          <w:sz w:val="24"/>
          <w:szCs w:val="24"/>
          <w:lang w:val="en-GB" w:eastAsia="en-IN"/>
          <w14:ligatures w14:val="none"/>
        </w:rPr>
        <w:t>Journal of Strategic Marketing</w:t>
      </w:r>
      <w:r w:rsidRPr="00AF0411">
        <w:rPr>
          <w:rFonts w:ascii="Times New Roman" w:eastAsia="Times New Roman" w:hAnsi="Times New Roman" w:cs="Times New Roman"/>
          <w:color w:val="000000"/>
          <w:kern w:val="0"/>
          <w:sz w:val="24"/>
          <w:szCs w:val="24"/>
          <w:lang w:val="en-GB" w:eastAsia="en-IN"/>
          <w14:ligatures w14:val="none"/>
        </w:rPr>
        <w:t>, 29(7), pp. 598–607. DOI: https://doi.org/10.1080/0965254x.2021.1891128.</w:t>
      </w:r>
    </w:p>
    <w:p w14:paraId="5D7B4A1C"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Sheth, J.N. (2021) ‘</w:t>
      </w:r>
      <w:proofErr w:type="gramStart"/>
      <w:r w:rsidRPr="00AF0411">
        <w:rPr>
          <w:rFonts w:ascii="Times New Roman" w:eastAsia="Times New Roman" w:hAnsi="Times New Roman" w:cs="Times New Roman"/>
          <w:color w:val="000000"/>
          <w:kern w:val="0"/>
          <w:sz w:val="24"/>
          <w:szCs w:val="24"/>
          <w:lang w:val="en-GB" w:eastAsia="en-IN"/>
          <w14:ligatures w14:val="none"/>
        </w:rPr>
        <w:t>Post-pandemic</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marketing: when the peripheral becomes the core’. </w:t>
      </w:r>
      <w:r w:rsidRPr="00AF0411">
        <w:rPr>
          <w:rFonts w:ascii="Times New Roman" w:eastAsia="Times New Roman" w:hAnsi="Times New Roman" w:cs="Times New Roman"/>
          <w:i/>
          <w:color w:val="000000"/>
          <w:kern w:val="0"/>
          <w:sz w:val="24"/>
          <w:szCs w:val="24"/>
          <w:lang w:val="en-GB" w:eastAsia="en-IN"/>
          <w14:ligatures w14:val="none"/>
        </w:rPr>
        <w:t>Journal of Research in Interactive Marketing</w:t>
      </w:r>
      <w:r w:rsidRPr="00AF0411">
        <w:rPr>
          <w:rFonts w:ascii="Times New Roman" w:eastAsia="Times New Roman" w:hAnsi="Times New Roman" w:cs="Times New Roman"/>
          <w:color w:val="000000"/>
          <w:kern w:val="0"/>
          <w:sz w:val="24"/>
          <w:szCs w:val="24"/>
          <w:lang w:val="en-GB" w:eastAsia="en-IN"/>
          <w14:ligatures w14:val="none"/>
        </w:rPr>
        <w:t xml:space="preserve"> ahead-of-print(ahead-of-print). </w:t>
      </w:r>
      <w:proofErr w:type="spellStart"/>
      <w:r w:rsidRPr="00AF0411">
        <w:rPr>
          <w:rFonts w:ascii="Times New Roman" w:eastAsia="Times New Roman" w:hAnsi="Times New Roman" w:cs="Times New Roman"/>
          <w:color w:val="000000"/>
          <w:kern w:val="0"/>
          <w:sz w:val="24"/>
          <w:szCs w:val="24"/>
          <w:lang w:val="en-GB" w:eastAsia="en-IN"/>
          <w14:ligatures w14:val="none"/>
        </w:rPr>
        <w:t>doi</w:t>
      </w:r>
      <w:proofErr w:type="spellEnd"/>
      <w:r w:rsidRPr="00AF0411">
        <w:rPr>
          <w:rFonts w:ascii="Times New Roman" w:eastAsia="Times New Roman" w:hAnsi="Times New Roman" w:cs="Times New Roman"/>
          <w:color w:val="000000"/>
          <w:kern w:val="0"/>
          <w:sz w:val="24"/>
          <w:szCs w:val="24"/>
          <w:lang w:val="en-GB" w:eastAsia="en-IN"/>
          <w14:ligatures w14:val="none"/>
        </w:rPr>
        <w:t>: https://doi.org/10.1108/jrim-03-2021-0074.</w:t>
      </w:r>
    </w:p>
    <w:p w14:paraId="5DD6FD12"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Simone, A. and </w:t>
      </w:r>
      <w:proofErr w:type="spellStart"/>
      <w:r w:rsidRPr="00AF0411">
        <w:rPr>
          <w:rFonts w:ascii="Times New Roman" w:eastAsia="Times New Roman" w:hAnsi="Times New Roman" w:cs="Times New Roman"/>
          <w:color w:val="000000"/>
          <w:kern w:val="0"/>
          <w:sz w:val="24"/>
          <w:szCs w:val="24"/>
          <w:lang w:val="en-GB" w:eastAsia="en-IN"/>
          <w14:ligatures w14:val="none"/>
        </w:rPr>
        <w:t>Sabbadin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 (2017) ‘The New Paradigm of the Omnichannel Retailing: Key Drivers, New Challenges and Potential Outcomes Resulting from the Adoption of an Omnichannel Approach’. </w:t>
      </w:r>
      <w:r w:rsidRPr="00AF0411">
        <w:rPr>
          <w:rFonts w:ascii="Times New Roman" w:eastAsia="Times New Roman" w:hAnsi="Times New Roman" w:cs="Times New Roman"/>
          <w:i/>
          <w:color w:val="000000"/>
          <w:kern w:val="0"/>
          <w:sz w:val="24"/>
          <w:szCs w:val="24"/>
          <w:lang w:val="en-GB" w:eastAsia="en-IN"/>
          <w14:ligatures w14:val="none"/>
        </w:rPr>
        <w:t>International Journal of Business and Management</w:t>
      </w:r>
      <w:r w:rsidRPr="00AF0411">
        <w:rPr>
          <w:rFonts w:ascii="Times New Roman" w:eastAsia="Times New Roman" w:hAnsi="Times New Roman" w:cs="Times New Roman"/>
          <w:color w:val="000000"/>
          <w:kern w:val="0"/>
          <w:sz w:val="24"/>
          <w:szCs w:val="24"/>
          <w:lang w:val="en-GB" w:eastAsia="en-IN"/>
          <w14:ligatures w14:val="none"/>
        </w:rPr>
        <w:t>, 13(1), p. 85. DOI: https://doi.org/10.5539/ijbm.v13n1p85.</w:t>
      </w:r>
    </w:p>
    <w:p w14:paraId="1BB780C5"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Socal</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M.P., </w:t>
      </w:r>
      <w:proofErr w:type="spellStart"/>
      <w:r w:rsidRPr="00AF0411">
        <w:rPr>
          <w:rFonts w:ascii="Times New Roman" w:eastAsia="Times New Roman" w:hAnsi="Times New Roman" w:cs="Times New Roman"/>
          <w:color w:val="000000"/>
          <w:kern w:val="0"/>
          <w:sz w:val="24"/>
          <w:szCs w:val="24"/>
          <w:lang w:val="en-GB" w:eastAsia="en-IN"/>
          <w14:ligatures w14:val="none"/>
        </w:rPr>
        <w:t>Sharfstein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J.M. and Greene, J.A. (2021). The Pandemic and the Supply Chain: Gaps in Pharmaceutical Production and Distribution. </w:t>
      </w:r>
      <w:r w:rsidRPr="00AF0411">
        <w:rPr>
          <w:rFonts w:ascii="Times New Roman" w:eastAsia="Times New Roman" w:hAnsi="Times New Roman" w:cs="Times New Roman"/>
          <w:i/>
          <w:color w:val="000000"/>
          <w:kern w:val="0"/>
          <w:sz w:val="24"/>
          <w:szCs w:val="24"/>
          <w:lang w:val="en-GB" w:eastAsia="en-IN"/>
          <w14:ligatures w14:val="none"/>
        </w:rPr>
        <w:t>American Journal of Public Health</w:t>
      </w:r>
      <w:r w:rsidRPr="00AF0411">
        <w:rPr>
          <w:rFonts w:ascii="Times New Roman" w:eastAsia="Times New Roman" w:hAnsi="Times New Roman" w:cs="Times New Roman"/>
          <w:color w:val="000000"/>
          <w:kern w:val="0"/>
          <w:sz w:val="24"/>
          <w:szCs w:val="24"/>
          <w:lang w:val="en-GB" w:eastAsia="en-IN"/>
          <w14:ligatures w14:val="none"/>
        </w:rPr>
        <w:t xml:space="preserve">, 111(4), pp.635–639.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://doi.org/10.2105/ajph.2020.306138</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69D3C84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b/>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Statista (2022). </w:t>
      </w:r>
      <w:r w:rsidRPr="00AF0411">
        <w:rPr>
          <w:rFonts w:ascii="Times New Roman" w:eastAsia="Times New Roman" w:hAnsi="Times New Roman" w:cs="Times New Roman"/>
          <w:i/>
          <w:color w:val="000000"/>
          <w:kern w:val="0"/>
          <w:sz w:val="24"/>
          <w:szCs w:val="24"/>
          <w:lang w:val="en-GB" w:eastAsia="en-IN"/>
          <w14:ligatures w14:val="none"/>
        </w:rPr>
        <w:t>India: impact on employment due to COVID-19 by select city</w:t>
      </w:r>
      <w:r w:rsidRPr="00AF0411">
        <w:rPr>
          <w:rFonts w:ascii="Times New Roman" w:eastAsia="Times New Roman" w:hAnsi="Times New Roman" w:cs="Times New Roman"/>
          <w:color w:val="000000"/>
          <w:kern w:val="0"/>
          <w:sz w:val="24"/>
          <w:szCs w:val="24"/>
          <w:lang w:val="en-GB" w:eastAsia="en-IN"/>
          <w14:ligatures w14:val="none"/>
        </w:rPr>
        <w:t>. [online] Statista. Available at: https://www.statista.com/statistics/1170398/india-impact-on-employment-due-to-covid-19-by-select-city/ [Accessed 14 Apr. 2023].</w:t>
      </w:r>
    </w:p>
    <w:p w14:paraId="7CB6326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Statista (2022). </w:t>
      </w:r>
      <w:r w:rsidRPr="00AF0411">
        <w:rPr>
          <w:rFonts w:ascii="Times New Roman" w:eastAsia="Times New Roman" w:hAnsi="Times New Roman" w:cs="Times New Roman"/>
          <w:i/>
          <w:color w:val="000000"/>
          <w:kern w:val="0"/>
          <w:sz w:val="24"/>
          <w:szCs w:val="24"/>
          <w:lang w:val="en-GB" w:eastAsia="en-IN"/>
          <w14:ligatures w14:val="none"/>
        </w:rPr>
        <w:t>Topic: E-commerce in India</w:t>
      </w:r>
      <w:r w:rsidRPr="00AF0411">
        <w:rPr>
          <w:rFonts w:ascii="Times New Roman" w:eastAsia="Times New Roman" w:hAnsi="Times New Roman" w:cs="Times New Roman"/>
          <w:color w:val="000000"/>
          <w:kern w:val="0"/>
          <w:sz w:val="24"/>
          <w:szCs w:val="24"/>
          <w:lang w:val="en-GB" w:eastAsia="en-IN"/>
          <w14:ligatures w14:val="none"/>
        </w:rPr>
        <w:t>. [online] www.statista.com. Available at: https://www.statista.com/topics/2454/e-commerce-in-india/ [Accessed 25 May 2023].</w:t>
      </w:r>
    </w:p>
    <w:p w14:paraId="74B8ED50"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Statista Research </w:t>
      </w:r>
      <w:proofErr w:type="gramStart"/>
      <w:r w:rsidRPr="00AF0411">
        <w:rPr>
          <w:rFonts w:ascii="Times New Roman" w:eastAsia="Times New Roman" w:hAnsi="Times New Roman" w:cs="Times New Roman"/>
          <w:color w:val="000000"/>
          <w:kern w:val="0"/>
          <w:sz w:val="24"/>
          <w:szCs w:val="24"/>
          <w:lang w:val="en-GB" w:eastAsia="en-IN"/>
          <w14:ligatures w14:val="none"/>
        </w:rPr>
        <w:t>Department,.</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(2021) </w:t>
      </w:r>
      <w:r w:rsidRPr="00AF0411">
        <w:rPr>
          <w:rFonts w:ascii="Times New Roman" w:eastAsia="Times New Roman" w:hAnsi="Times New Roman" w:cs="Times New Roman"/>
          <w:i/>
          <w:color w:val="000000"/>
          <w:kern w:val="0"/>
          <w:sz w:val="24"/>
          <w:szCs w:val="24"/>
          <w:lang w:val="en-GB" w:eastAsia="en-IN"/>
          <w14:ligatures w14:val="none"/>
        </w:rPr>
        <w:t>ECommerce Revenue Growth India 2018-2025</w:t>
      </w:r>
      <w:r w:rsidRPr="00AF0411">
        <w:rPr>
          <w:rFonts w:ascii="Times New Roman" w:eastAsia="Times New Roman" w:hAnsi="Times New Roman" w:cs="Times New Roman"/>
          <w:color w:val="000000"/>
          <w:kern w:val="0"/>
          <w:sz w:val="24"/>
          <w:szCs w:val="24"/>
          <w:lang w:val="en-GB" w:eastAsia="en-IN"/>
          <w14:ligatures w14:val="none"/>
        </w:rPr>
        <w:t xml:space="preserve">. </w:t>
      </w:r>
      <w:r w:rsidRPr="00AF0411">
        <w:rPr>
          <w:rFonts w:ascii="Times New Roman" w:eastAsia="Times New Roman" w:hAnsi="Times New Roman" w:cs="Times New Roman"/>
          <w:i/>
          <w:color w:val="000000"/>
          <w:kern w:val="0"/>
          <w:sz w:val="24"/>
          <w:szCs w:val="24"/>
          <w:lang w:val="en-GB" w:eastAsia="en-IN"/>
          <w14:ligatures w14:val="none"/>
        </w:rPr>
        <w:t>Statista</w:t>
      </w:r>
      <w:r w:rsidRPr="00AF0411">
        <w:rPr>
          <w:rFonts w:ascii="Times New Roman" w:eastAsia="Times New Roman" w:hAnsi="Times New Roman" w:cs="Times New Roman"/>
          <w:color w:val="000000"/>
          <w:kern w:val="0"/>
          <w:sz w:val="24"/>
          <w:szCs w:val="24"/>
          <w:lang w:val="en-GB" w:eastAsia="en-IN"/>
          <w14:ligatures w14:val="none"/>
        </w:rPr>
        <w:t>. Available at: https://www.statista.com/statistics/261336/b2c-e-commerce-sales-growth-in-india/.</w:t>
      </w:r>
    </w:p>
    <w:p w14:paraId="757509F9"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Szász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L., </w:t>
      </w:r>
      <w:proofErr w:type="spellStart"/>
      <w:r w:rsidRPr="00AF0411">
        <w:rPr>
          <w:rFonts w:ascii="Times New Roman" w:eastAsia="Times New Roman" w:hAnsi="Times New Roman" w:cs="Times New Roman"/>
          <w:color w:val="000000"/>
          <w:kern w:val="0"/>
          <w:sz w:val="24"/>
          <w:szCs w:val="24"/>
          <w:lang w:val="en-GB" w:eastAsia="en-IN"/>
          <w14:ligatures w14:val="none"/>
        </w:rPr>
        <w:t>Bálint</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C., </w:t>
      </w:r>
      <w:proofErr w:type="spellStart"/>
      <w:r w:rsidRPr="00AF0411">
        <w:rPr>
          <w:rFonts w:ascii="Times New Roman" w:eastAsia="Times New Roman" w:hAnsi="Times New Roman" w:cs="Times New Roman"/>
          <w:color w:val="000000"/>
          <w:kern w:val="0"/>
          <w:sz w:val="24"/>
          <w:szCs w:val="24"/>
          <w:lang w:val="en-GB" w:eastAsia="en-IN"/>
          <w14:ligatures w14:val="none"/>
        </w:rPr>
        <w:t>Csíki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O., Nagy, B.Z., </w:t>
      </w:r>
      <w:proofErr w:type="spellStart"/>
      <w:r w:rsidRPr="00AF0411">
        <w:rPr>
          <w:rFonts w:ascii="Times New Roman" w:eastAsia="Times New Roman" w:hAnsi="Times New Roman" w:cs="Times New Roman"/>
          <w:color w:val="000000"/>
          <w:kern w:val="0"/>
          <w:sz w:val="24"/>
          <w:szCs w:val="24"/>
          <w:lang w:val="en-GB" w:eastAsia="en-IN"/>
          <w14:ligatures w14:val="none"/>
        </w:rPr>
        <w:t>Rácz</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B.-G., </w:t>
      </w:r>
      <w:proofErr w:type="spellStart"/>
      <w:r w:rsidRPr="00AF0411">
        <w:rPr>
          <w:rFonts w:ascii="Times New Roman" w:eastAsia="Times New Roman" w:hAnsi="Times New Roman" w:cs="Times New Roman"/>
          <w:color w:val="000000"/>
          <w:kern w:val="0"/>
          <w:sz w:val="24"/>
          <w:szCs w:val="24"/>
          <w:lang w:val="en-GB" w:eastAsia="en-IN"/>
          <w14:ligatures w14:val="none"/>
        </w:rPr>
        <w:t>Csala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D. and Harris, L.C. (2022). The impact of COVID-19 on the evolution of online retail: The pandemic as a window of opportunity. </w:t>
      </w:r>
      <w:r w:rsidRPr="00AF0411">
        <w:rPr>
          <w:rFonts w:ascii="Times New Roman" w:eastAsia="Times New Roman" w:hAnsi="Times New Roman" w:cs="Times New Roman"/>
          <w:i/>
          <w:color w:val="000000"/>
          <w:kern w:val="0"/>
          <w:sz w:val="24"/>
          <w:szCs w:val="24"/>
          <w:lang w:val="en-GB" w:eastAsia="en-IN"/>
          <w14:ligatures w14:val="none"/>
        </w:rPr>
        <w:t>Journal of Retailing and Consumer Services</w:t>
      </w:r>
      <w:r w:rsidRPr="00AF0411">
        <w:rPr>
          <w:rFonts w:ascii="Times New Roman" w:eastAsia="Times New Roman" w:hAnsi="Times New Roman" w:cs="Times New Roman"/>
          <w:color w:val="000000"/>
          <w:kern w:val="0"/>
          <w:sz w:val="24"/>
          <w:szCs w:val="24"/>
          <w:lang w:val="en-GB" w:eastAsia="en-IN"/>
          <w14:ligatures w14:val="none"/>
        </w:rPr>
        <w:t xml:space="preserve">, [online] 69, p.103089.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://doi.org/10.1016/j.jretconser.2022.103089</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260C95A9"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Tajvidi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M. and </w:t>
      </w:r>
      <w:proofErr w:type="spellStart"/>
      <w:r w:rsidRPr="00AF0411">
        <w:rPr>
          <w:rFonts w:ascii="Times New Roman" w:eastAsia="Times New Roman" w:hAnsi="Times New Roman" w:cs="Times New Roman"/>
          <w:color w:val="000000"/>
          <w:kern w:val="0"/>
          <w:sz w:val="24"/>
          <w:szCs w:val="24"/>
          <w:lang w:val="en-GB" w:eastAsia="en-IN"/>
          <w14:ligatures w14:val="none"/>
        </w:rPr>
        <w:t>Karami</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A. (2015). Research Strategy. </w:t>
      </w:r>
      <w:r w:rsidRPr="00AF0411">
        <w:rPr>
          <w:rFonts w:ascii="Times New Roman" w:eastAsia="Times New Roman" w:hAnsi="Times New Roman" w:cs="Times New Roman"/>
          <w:i/>
          <w:color w:val="000000"/>
          <w:kern w:val="0"/>
          <w:sz w:val="24"/>
          <w:szCs w:val="24"/>
          <w:lang w:val="en-GB" w:eastAsia="en-IN"/>
          <w14:ligatures w14:val="none"/>
        </w:rPr>
        <w:t>Product Development Strategy</w:t>
      </w:r>
      <w:r w:rsidRPr="00AF0411">
        <w:rPr>
          <w:rFonts w:ascii="Times New Roman" w:eastAsia="Times New Roman" w:hAnsi="Times New Roman" w:cs="Times New Roman"/>
          <w:color w:val="000000"/>
          <w:kern w:val="0"/>
          <w:sz w:val="24"/>
          <w:szCs w:val="24"/>
          <w:lang w:val="en-GB" w:eastAsia="en-IN"/>
          <w14:ligatures w14:val="none"/>
        </w:rPr>
        <w:t xml:space="preserve">, [online] pp.45–78.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://doi.org/10.1057/9781137501394_3</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4BD64624"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Taris, T.W., Kessler, </w:t>
      </w:r>
      <w:proofErr w:type="gramStart"/>
      <w:r w:rsidRPr="00AF0411">
        <w:rPr>
          <w:rFonts w:ascii="Times New Roman" w:eastAsia="Times New Roman" w:hAnsi="Times New Roman" w:cs="Times New Roman"/>
          <w:color w:val="000000"/>
          <w:kern w:val="0"/>
          <w:sz w:val="24"/>
          <w:szCs w:val="24"/>
          <w:lang w:val="en-GB" w:eastAsia="en-IN"/>
          <w14:ligatures w14:val="none"/>
        </w:rPr>
        <w:t>S.R.</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AF0411">
        <w:rPr>
          <w:rFonts w:ascii="Times New Roman" w:eastAsia="Times New Roman" w:hAnsi="Times New Roman" w:cs="Times New Roman"/>
          <w:color w:val="000000"/>
          <w:kern w:val="0"/>
          <w:sz w:val="24"/>
          <w:szCs w:val="24"/>
          <w:lang w:val="en-GB" w:eastAsia="en-IN"/>
          <w14:ligatures w14:val="none"/>
        </w:rPr>
        <w:t>Kelloway</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E.K. (2021). Strategies addressing the limitations of cross-sectional designs in occupational health psychology: What they are good for (and what not). </w:t>
      </w:r>
      <w:r w:rsidRPr="00AF0411">
        <w:rPr>
          <w:rFonts w:ascii="Times New Roman" w:eastAsia="Times New Roman" w:hAnsi="Times New Roman" w:cs="Times New Roman"/>
          <w:i/>
          <w:color w:val="000000"/>
          <w:kern w:val="0"/>
          <w:sz w:val="24"/>
          <w:szCs w:val="24"/>
          <w:lang w:val="en-GB" w:eastAsia="en-IN"/>
          <w14:ligatures w14:val="none"/>
        </w:rPr>
        <w:t>Work &amp; Stress</w:t>
      </w:r>
      <w:r w:rsidRPr="00AF0411">
        <w:rPr>
          <w:rFonts w:ascii="Times New Roman" w:eastAsia="Times New Roman" w:hAnsi="Times New Roman" w:cs="Times New Roman"/>
          <w:color w:val="000000"/>
          <w:kern w:val="0"/>
          <w:sz w:val="24"/>
          <w:szCs w:val="24"/>
          <w:lang w:val="en-GB" w:eastAsia="en-IN"/>
          <w14:ligatures w14:val="none"/>
        </w:rPr>
        <w:t xml:space="preserve">, [online] 35(1), pp.1–5.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://doi.org/10.1080/02678373.2021.1888561</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64DB36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Economic Times (2022). Indian retail scenario </w:t>
      </w:r>
      <w:proofErr w:type="gramStart"/>
      <w:r w:rsidRPr="00AF0411">
        <w:rPr>
          <w:rFonts w:ascii="Times New Roman" w:eastAsia="Times New Roman" w:hAnsi="Times New Roman" w:cs="Times New Roman"/>
          <w:color w:val="000000"/>
          <w:kern w:val="0"/>
          <w:sz w:val="24"/>
          <w:szCs w:val="24"/>
          <w:lang w:val="en-GB" w:eastAsia="en-IN"/>
          <w14:ligatures w14:val="none"/>
        </w:rPr>
        <w:t>witness</w:t>
      </w:r>
      <w:proofErr w:type="gramEnd"/>
      <w:r w:rsidRPr="00AF0411">
        <w:rPr>
          <w:rFonts w:ascii="Times New Roman" w:eastAsia="Times New Roman" w:hAnsi="Times New Roman" w:cs="Times New Roman"/>
          <w:color w:val="000000"/>
          <w:kern w:val="0"/>
          <w:sz w:val="24"/>
          <w:szCs w:val="24"/>
          <w:lang w:val="en-GB" w:eastAsia="en-IN"/>
          <w14:ligatures w14:val="none"/>
        </w:rPr>
        <w:t xml:space="preserve"> an upward sales trend post pandemic Attributed to Mr. Sandeep Raheja, Chairman, K Raheja Realty. </w:t>
      </w:r>
      <w:r w:rsidRPr="00AF0411">
        <w:rPr>
          <w:rFonts w:ascii="Times New Roman" w:eastAsia="Times New Roman" w:hAnsi="Times New Roman" w:cs="Times New Roman"/>
          <w:i/>
          <w:color w:val="000000"/>
          <w:kern w:val="0"/>
          <w:sz w:val="24"/>
          <w:szCs w:val="24"/>
          <w:lang w:val="en-GB" w:eastAsia="en-IN"/>
          <w14:ligatures w14:val="none"/>
        </w:rPr>
        <w:t>The Economic Times</w:t>
      </w:r>
      <w:r w:rsidRPr="00AF0411">
        <w:rPr>
          <w:rFonts w:ascii="Times New Roman" w:eastAsia="Times New Roman" w:hAnsi="Times New Roman" w:cs="Times New Roman"/>
          <w:color w:val="000000"/>
          <w:kern w:val="0"/>
          <w:sz w:val="24"/>
          <w:szCs w:val="24"/>
          <w:lang w:val="en-GB" w:eastAsia="en-IN"/>
          <w14:ligatures w14:val="none"/>
        </w:rPr>
        <w:t>. [online] 7 Jun. Available at: https://economictimes.indiatimes.com/magazines/panache/indian-retail-scenario-witness-an-upward-sales-trend-post-pandemicattributed-to-mr-sandeep-raheja-chairman-k-raheja-realty/articleshow/91989142.cms?from=mdr [Accessed 14 Apr. 2023].</w:t>
      </w:r>
    </w:p>
    <w:p w14:paraId="1DE999CB"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Economic Times (2022a). India will witness significant increase in frequency and duration of internet access: study. </w:t>
      </w:r>
      <w:r w:rsidRPr="00AF0411">
        <w:rPr>
          <w:rFonts w:ascii="Times New Roman" w:eastAsia="Times New Roman" w:hAnsi="Times New Roman" w:cs="Times New Roman"/>
          <w:i/>
          <w:color w:val="000000"/>
          <w:kern w:val="0"/>
          <w:sz w:val="24"/>
          <w:szCs w:val="24"/>
          <w:lang w:val="en-GB" w:eastAsia="en-IN"/>
          <w14:ligatures w14:val="none"/>
        </w:rPr>
        <w:t>The Economic Times</w:t>
      </w:r>
      <w:r w:rsidRPr="00AF0411">
        <w:rPr>
          <w:rFonts w:ascii="Times New Roman" w:eastAsia="Times New Roman" w:hAnsi="Times New Roman" w:cs="Times New Roman"/>
          <w:color w:val="000000"/>
          <w:kern w:val="0"/>
          <w:sz w:val="24"/>
          <w:szCs w:val="24"/>
          <w:lang w:val="en-GB" w:eastAsia="en-IN"/>
          <w14:ligatures w14:val="none"/>
        </w:rPr>
        <w:t>. [online] Available at: https://economictimes.indiatimes.com/tech/technology/india-will-witness-significant-increase-in-frequency-and-duration-of-internet-access-study/articleshow/91012991.cms?from=mdr [Accessed 25 May 2023].</w:t>
      </w:r>
    </w:p>
    <w:p w14:paraId="25BDCCF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The Economic Times (2022b). Lockdown proved inflection point for e-commerce in India. </w:t>
      </w:r>
      <w:r w:rsidRPr="00AF0411">
        <w:rPr>
          <w:rFonts w:ascii="Times New Roman" w:eastAsia="Times New Roman" w:hAnsi="Times New Roman" w:cs="Times New Roman"/>
          <w:i/>
          <w:color w:val="000000"/>
          <w:kern w:val="0"/>
          <w:sz w:val="24"/>
          <w:szCs w:val="24"/>
          <w:lang w:val="en-GB" w:eastAsia="en-IN"/>
          <w14:ligatures w14:val="none"/>
        </w:rPr>
        <w:t>The Economic Times</w:t>
      </w:r>
      <w:r w:rsidRPr="00AF0411">
        <w:rPr>
          <w:rFonts w:ascii="Times New Roman" w:eastAsia="Times New Roman" w:hAnsi="Times New Roman" w:cs="Times New Roman"/>
          <w:color w:val="000000"/>
          <w:kern w:val="0"/>
          <w:sz w:val="24"/>
          <w:szCs w:val="24"/>
          <w:lang w:val="en-GB" w:eastAsia="en-IN"/>
          <w14:ligatures w14:val="none"/>
        </w:rPr>
        <w:t>. [online] Available at: https://economictimes.indiatimes.com/industry/services/retail/lockdown-proved-inflection-point-for-e-commerce-in-india/articleshow/81665377.cms?from=mdr [Accessed 25 May 2023].</w:t>
      </w:r>
    </w:p>
    <w:p w14:paraId="7D6C55B3"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Economic Times (2023). Here are the advantages of cashless payments and the pitfalls you should beware of. </w:t>
      </w:r>
      <w:r w:rsidRPr="00AF0411">
        <w:rPr>
          <w:rFonts w:ascii="Times New Roman" w:eastAsia="Times New Roman" w:hAnsi="Times New Roman" w:cs="Times New Roman"/>
          <w:i/>
          <w:color w:val="000000"/>
          <w:kern w:val="0"/>
          <w:sz w:val="24"/>
          <w:szCs w:val="24"/>
          <w:lang w:val="en-GB" w:eastAsia="en-IN"/>
          <w14:ligatures w14:val="none"/>
        </w:rPr>
        <w:t>The Economic Times</w:t>
      </w:r>
      <w:r w:rsidRPr="00AF0411">
        <w:rPr>
          <w:rFonts w:ascii="Times New Roman" w:eastAsia="Times New Roman" w:hAnsi="Times New Roman" w:cs="Times New Roman"/>
          <w:color w:val="000000"/>
          <w:kern w:val="0"/>
          <w:sz w:val="24"/>
          <w:szCs w:val="24"/>
          <w:lang w:val="en-GB" w:eastAsia="en-IN"/>
          <w14:ligatures w14:val="none"/>
        </w:rPr>
        <w:t>. [online] Available at: https://economictimes.indiatimes.com/here-are-the-advantages-of-cashless-payments-and-the-pitfalls-you-should-beware-of/tomorrowmakersshow/55956343.cms [Accessed 25 May 2023].</w:t>
      </w:r>
    </w:p>
    <w:p w14:paraId="4020A28C"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Indian Express (2021). </w:t>
      </w:r>
      <w:r w:rsidRPr="00AF0411">
        <w:rPr>
          <w:rFonts w:ascii="Times New Roman" w:eastAsia="Times New Roman" w:hAnsi="Times New Roman" w:cs="Times New Roman"/>
          <w:i/>
          <w:color w:val="000000"/>
          <w:kern w:val="0"/>
          <w:sz w:val="24"/>
          <w:szCs w:val="24"/>
          <w:lang w:val="en-GB" w:eastAsia="en-IN"/>
          <w14:ligatures w14:val="none"/>
        </w:rPr>
        <w:t>Closure of economic activity will lead to permanent closure of businesses, job losses: Retailers’ body</w:t>
      </w:r>
      <w:r w:rsidRPr="00AF0411">
        <w:rPr>
          <w:rFonts w:ascii="Times New Roman" w:eastAsia="Times New Roman" w:hAnsi="Times New Roman" w:cs="Times New Roman"/>
          <w:color w:val="000000"/>
          <w:kern w:val="0"/>
          <w:sz w:val="24"/>
          <w:szCs w:val="24"/>
          <w:lang w:val="en-GB" w:eastAsia="en-IN"/>
          <w14:ligatures w14:val="none"/>
        </w:rPr>
        <w:t>. [online] The Indian Express. Available at: https://indianexpress.com/article/business/economy/closure-of-economic-activity-will-lead-to-permanent-closure-of-businesses-job-losses-retailers-association-of-india-rai-7281320/ [Accessed 25 May 2023].</w:t>
      </w:r>
    </w:p>
    <w:p w14:paraId="3F08ABB4"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Times of India (2022a). ‘India is currently leading in the adoption of quick delivery’. </w:t>
      </w:r>
      <w:r w:rsidRPr="00AF0411">
        <w:rPr>
          <w:rFonts w:ascii="Times New Roman" w:eastAsia="Times New Roman" w:hAnsi="Times New Roman" w:cs="Times New Roman"/>
          <w:i/>
          <w:color w:val="000000"/>
          <w:kern w:val="0"/>
          <w:sz w:val="24"/>
          <w:szCs w:val="24"/>
          <w:lang w:val="en-GB" w:eastAsia="en-IN"/>
          <w14:ligatures w14:val="none"/>
        </w:rPr>
        <w:t>The Times of India</w:t>
      </w:r>
      <w:r w:rsidRPr="00AF0411">
        <w:rPr>
          <w:rFonts w:ascii="Times New Roman" w:eastAsia="Times New Roman" w:hAnsi="Times New Roman" w:cs="Times New Roman"/>
          <w:color w:val="000000"/>
          <w:kern w:val="0"/>
          <w:sz w:val="24"/>
          <w:szCs w:val="24"/>
          <w:lang w:val="en-GB" w:eastAsia="en-IN"/>
          <w14:ligatures w14:val="none"/>
        </w:rPr>
        <w:t>. [online] 19 Aug. Available at: https://timesofindia.indiatimes.com/business/startups/companies/india-is-currently-leading-in-the-adoption-of-quick-delivery/articleshow/93657524.cms [Accessed 25 May 2023].</w:t>
      </w:r>
    </w:p>
    <w:p w14:paraId="4AAFDFDF"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Times of India (2022b). </w:t>
      </w:r>
      <w:r w:rsidRPr="00AF0411">
        <w:rPr>
          <w:rFonts w:ascii="Times New Roman" w:eastAsia="Times New Roman" w:hAnsi="Times New Roman" w:cs="Times New Roman"/>
          <w:i/>
          <w:color w:val="000000"/>
          <w:kern w:val="0"/>
          <w:sz w:val="24"/>
          <w:szCs w:val="24"/>
          <w:lang w:val="en-GB" w:eastAsia="en-IN"/>
          <w14:ligatures w14:val="none"/>
        </w:rPr>
        <w:t xml:space="preserve">How </w:t>
      </w:r>
      <w:proofErr w:type="gramStart"/>
      <w:r w:rsidRPr="00AF0411">
        <w:rPr>
          <w:rFonts w:ascii="Times New Roman" w:eastAsia="Times New Roman" w:hAnsi="Times New Roman" w:cs="Times New Roman"/>
          <w:i/>
          <w:color w:val="000000"/>
          <w:kern w:val="0"/>
          <w:sz w:val="24"/>
          <w:szCs w:val="24"/>
          <w:lang w:val="en-GB" w:eastAsia="en-IN"/>
          <w14:ligatures w14:val="none"/>
        </w:rPr>
        <w:t>e-commerce has</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accelerated the growth of India’s retail sector?</w:t>
      </w:r>
      <w:r w:rsidRPr="00AF0411">
        <w:rPr>
          <w:rFonts w:ascii="Times New Roman" w:eastAsia="Times New Roman" w:hAnsi="Times New Roman" w:cs="Times New Roman"/>
          <w:color w:val="000000"/>
          <w:kern w:val="0"/>
          <w:sz w:val="24"/>
          <w:szCs w:val="24"/>
          <w:lang w:val="en-GB" w:eastAsia="en-IN"/>
          <w14:ligatures w14:val="none"/>
        </w:rPr>
        <w:t xml:space="preserve"> [online] Times of India Blog. Available at: https://timesofindia.indiatimes.com/blogs/voices/how-e-commerce-has-accelerated-the-growth-of-indias-retail-sector/.</w:t>
      </w:r>
    </w:p>
    <w:p w14:paraId="582C52CA"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Times of India (2023). </w:t>
      </w:r>
      <w:r w:rsidRPr="00AF0411">
        <w:rPr>
          <w:rFonts w:ascii="Times New Roman" w:eastAsia="Times New Roman" w:hAnsi="Times New Roman" w:cs="Times New Roman"/>
          <w:i/>
          <w:color w:val="000000"/>
          <w:kern w:val="0"/>
          <w:sz w:val="24"/>
          <w:szCs w:val="24"/>
          <w:lang w:val="en-GB" w:eastAsia="en-IN"/>
          <w14:ligatures w14:val="none"/>
        </w:rPr>
        <w:t xml:space="preserve">Indian retail industry 2023: Growth, </w:t>
      </w:r>
      <w:proofErr w:type="gramStart"/>
      <w:r w:rsidRPr="00AF0411">
        <w:rPr>
          <w:rFonts w:ascii="Times New Roman" w:eastAsia="Times New Roman" w:hAnsi="Times New Roman" w:cs="Times New Roman"/>
          <w:i/>
          <w:color w:val="000000"/>
          <w:kern w:val="0"/>
          <w:sz w:val="24"/>
          <w:szCs w:val="24"/>
          <w:lang w:val="en-GB" w:eastAsia="en-IN"/>
          <w14:ligatures w14:val="none"/>
        </w:rPr>
        <w:t>challenges</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and opportunities</w:t>
      </w:r>
      <w:r w:rsidRPr="00AF0411">
        <w:rPr>
          <w:rFonts w:ascii="Times New Roman" w:eastAsia="Times New Roman" w:hAnsi="Times New Roman" w:cs="Times New Roman"/>
          <w:color w:val="000000"/>
          <w:kern w:val="0"/>
          <w:sz w:val="24"/>
          <w:szCs w:val="24"/>
          <w:lang w:val="en-GB" w:eastAsia="en-IN"/>
          <w14:ligatures w14:val="none"/>
        </w:rPr>
        <w:t>. [online] Times of India Blog. Available at: https://timesofindia.indiatimes.com/blogs/voices/indian-retail-industry-2023-growth-challenges-and-opportunities/ [Accessed 14 Apr. 2023].</w:t>
      </w:r>
    </w:p>
    <w:p w14:paraId="3770F4FD"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The Times of India (2023). Unlocking profit potential in retail returns. </w:t>
      </w:r>
      <w:r w:rsidRPr="00AF0411">
        <w:rPr>
          <w:rFonts w:ascii="Times New Roman" w:eastAsia="Times New Roman" w:hAnsi="Times New Roman" w:cs="Times New Roman"/>
          <w:i/>
          <w:color w:val="000000"/>
          <w:kern w:val="0"/>
          <w:sz w:val="24"/>
          <w:szCs w:val="24"/>
          <w:lang w:val="en-GB" w:eastAsia="en-IN"/>
          <w14:ligatures w14:val="none"/>
        </w:rPr>
        <w:t>The Times of India</w:t>
      </w:r>
      <w:r w:rsidRPr="00AF0411">
        <w:rPr>
          <w:rFonts w:ascii="Times New Roman" w:eastAsia="Times New Roman" w:hAnsi="Times New Roman" w:cs="Times New Roman"/>
          <w:color w:val="000000"/>
          <w:kern w:val="0"/>
          <w:sz w:val="24"/>
          <w:szCs w:val="24"/>
          <w:lang w:val="en-GB" w:eastAsia="en-IN"/>
          <w14:ligatures w14:val="none"/>
        </w:rPr>
        <w:t>. [online] Available at: https://timesofindia.indiatimes.com/blogs/voices/207714/ [Accessed 25 May 2023].</w:t>
      </w:r>
    </w:p>
    <w:p w14:paraId="03734D14"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Tobi, H. and </w:t>
      </w:r>
      <w:proofErr w:type="spellStart"/>
      <w:r w:rsidRPr="00AF0411">
        <w:rPr>
          <w:rFonts w:ascii="Times New Roman" w:eastAsia="Times New Roman" w:hAnsi="Times New Roman" w:cs="Times New Roman"/>
          <w:color w:val="000000"/>
          <w:kern w:val="0"/>
          <w:sz w:val="24"/>
          <w:szCs w:val="24"/>
          <w:lang w:val="en-GB" w:eastAsia="en-IN"/>
          <w14:ligatures w14:val="none"/>
        </w:rPr>
        <w:t>Kampen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J.K. (2017). Research design: the methodology for interdisciplinary research framework. </w:t>
      </w:r>
      <w:r w:rsidRPr="00AF0411">
        <w:rPr>
          <w:rFonts w:ascii="Times New Roman" w:eastAsia="Times New Roman" w:hAnsi="Times New Roman" w:cs="Times New Roman"/>
          <w:i/>
          <w:color w:val="000000"/>
          <w:kern w:val="0"/>
          <w:sz w:val="24"/>
          <w:szCs w:val="24"/>
          <w:lang w:val="en-GB" w:eastAsia="en-IN"/>
          <w14:ligatures w14:val="none"/>
        </w:rPr>
        <w:t>Quality &amp; Quantity</w:t>
      </w:r>
      <w:r w:rsidRPr="00AF0411">
        <w:rPr>
          <w:rFonts w:ascii="Times New Roman" w:eastAsia="Times New Roman" w:hAnsi="Times New Roman" w:cs="Times New Roman"/>
          <w:color w:val="000000"/>
          <w:kern w:val="0"/>
          <w:sz w:val="24"/>
          <w:szCs w:val="24"/>
          <w:lang w:val="en-GB" w:eastAsia="en-IN"/>
          <w14:ligatures w14:val="none"/>
        </w:rPr>
        <w:t xml:space="preserve">, [online] 52(3), pp.1209–1225.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://doi.org/10.1007/s11135-017-0513-8</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7960B075"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Townsend, M. (2021). </w:t>
      </w:r>
      <w:r w:rsidRPr="00AF0411">
        <w:rPr>
          <w:rFonts w:ascii="Times New Roman" w:eastAsia="Times New Roman" w:hAnsi="Times New Roman" w:cs="Times New Roman"/>
          <w:i/>
          <w:color w:val="000000"/>
          <w:kern w:val="0"/>
          <w:sz w:val="24"/>
          <w:szCs w:val="24"/>
          <w:lang w:val="en-GB" w:eastAsia="en-IN"/>
          <w14:ligatures w14:val="none"/>
        </w:rPr>
        <w:t xml:space="preserve">Retail’s battle with Covid </w:t>
      </w:r>
      <w:proofErr w:type="gramStart"/>
      <w:r w:rsidRPr="00AF0411">
        <w:rPr>
          <w:rFonts w:ascii="Times New Roman" w:eastAsia="Times New Roman" w:hAnsi="Times New Roman" w:cs="Times New Roman"/>
          <w:i/>
          <w:color w:val="000000"/>
          <w:kern w:val="0"/>
          <w:sz w:val="24"/>
          <w:szCs w:val="24"/>
          <w:lang w:val="en-GB" w:eastAsia="en-IN"/>
          <w14:ligatures w14:val="none"/>
        </w:rPr>
        <w:t>actually saved</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its stores</w:t>
      </w:r>
      <w:r w:rsidRPr="00AF0411">
        <w:rPr>
          <w:rFonts w:ascii="Times New Roman" w:eastAsia="Times New Roman" w:hAnsi="Times New Roman" w:cs="Times New Roman"/>
          <w:color w:val="000000"/>
          <w:kern w:val="0"/>
          <w:sz w:val="24"/>
          <w:szCs w:val="24"/>
          <w:lang w:val="en-GB" w:eastAsia="en-IN"/>
          <w14:ligatures w14:val="none"/>
        </w:rPr>
        <w:t>. [online] The Economic Times. Available at: https://economictimes.indiatimes.com/small-biz/sme-sector/retails-battle-with-covid-actually-saved-its-stores/articleshow/88424300.cms [Accessed 25 May 2023].</w:t>
      </w:r>
    </w:p>
    <w:p w14:paraId="0D5E818D"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Vielma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S. (2023). </w:t>
      </w:r>
      <w:r w:rsidRPr="00AF0411">
        <w:rPr>
          <w:rFonts w:ascii="Times New Roman" w:eastAsia="Times New Roman" w:hAnsi="Times New Roman" w:cs="Times New Roman"/>
          <w:i/>
          <w:color w:val="000000"/>
          <w:kern w:val="0"/>
          <w:sz w:val="24"/>
          <w:szCs w:val="24"/>
          <w:lang w:val="en-GB" w:eastAsia="en-IN"/>
          <w14:ligatures w14:val="none"/>
        </w:rPr>
        <w:t xml:space="preserve">Council Post: What Traditional Retailers Can Learn </w:t>
      </w:r>
      <w:proofErr w:type="gramStart"/>
      <w:r w:rsidRPr="00AF0411">
        <w:rPr>
          <w:rFonts w:ascii="Times New Roman" w:eastAsia="Times New Roman" w:hAnsi="Times New Roman" w:cs="Times New Roman"/>
          <w:i/>
          <w:color w:val="000000"/>
          <w:kern w:val="0"/>
          <w:sz w:val="24"/>
          <w:szCs w:val="24"/>
          <w:lang w:val="en-GB" w:eastAsia="en-IN"/>
          <w14:ligatures w14:val="none"/>
        </w:rPr>
        <w:t>From</w:t>
      </w:r>
      <w:proofErr w:type="gramEnd"/>
      <w:r w:rsidRPr="00AF0411">
        <w:rPr>
          <w:rFonts w:ascii="Times New Roman" w:eastAsia="Times New Roman" w:hAnsi="Times New Roman" w:cs="Times New Roman"/>
          <w:i/>
          <w:color w:val="000000"/>
          <w:kern w:val="0"/>
          <w:sz w:val="24"/>
          <w:szCs w:val="24"/>
          <w:lang w:val="en-GB" w:eastAsia="en-IN"/>
          <w14:ligatures w14:val="none"/>
        </w:rPr>
        <w:t xml:space="preserve"> E-Commerce Giants</w:t>
      </w:r>
      <w:r w:rsidRPr="00AF0411">
        <w:rPr>
          <w:rFonts w:ascii="Times New Roman" w:eastAsia="Times New Roman" w:hAnsi="Times New Roman" w:cs="Times New Roman"/>
          <w:color w:val="000000"/>
          <w:kern w:val="0"/>
          <w:sz w:val="24"/>
          <w:szCs w:val="24"/>
          <w:lang w:val="en-GB" w:eastAsia="en-IN"/>
          <w14:ligatures w14:val="none"/>
        </w:rPr>
        <w:t>. [online] www.forbes.com. Available at: https://www.forbes.com/sites/forbesbusinesscouncil/2023/04/12/what-traditional-retailers-can-learn-from-e-commerce-giants/ [Accessed 25 May 2023].</w:t>
      </w:r>
    </w:p>
    <w:p w14:paraId="7D9CBA3D"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proofErr w:type="spellStart"/>
      <w:r w:rsidRPr="00AF0411">
        <w:rPr>
          <w:rFonts w:ascii="Times New Roman" w:eastAsia="Times New Roman" w:hAnsi="Times New Roman" w:cs="Times New Roman"/>
          <w:color w:val="000000"/>
          <w:kern w:val="0"/>
          <w:sz w:val="24"/>
          <w:szCs w:val="24"/>
          <w:lang w:val="en-GB" w:eastAsia="en-IN"/>
          <w14:ligatures w14:val="none"/>
        </w:rPr>
        <w:t>Vinaykumar</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R. (2021). </w:t>
      </w:r>
      <w:r w:rsidRPr="00AF0411">
        <w:rPr>
          <w:rFonts w:ascii="Times New Roman" w:eastAsia="Times New Roman" w:hAnsi="Times New Roman" w:cs="Times New Roman"/>
          <w:i/>
          <w:color w:val="000000"/>
          <w:kern w:val="0"/>
          <w:sz w:val="24"/>
          <w:szCs w:val="24"/>
          <w:lang w:val="en-GB" w:eastAsia="en-IN"/>
          <w14:ligatures w14:val="none"/>
        </w:rPr>
        <w:t>Online shopping in India gets pandemic boost, e-retail market grows 25% in FY21</w:t>
      </w:r>
      <w:r w:rsidRPr="00AF0411">
        <w:rPr>
          <w:rFonts w:ascii="Times New Roman" w:eastAsia="Times New Roman" w:hAnsi="Times New Roman" w:cs="Times New Roman"/>
          <w:color w:val="000000"/>
          <w:kern w:val="0"/>
          <w:sz w:val="24"/>
          <w:szCs w:val="24"/>
          <w:lang w:val="en-GB" w:eastAsia="en-IN"/>
          <w14:ligatures w14:val="none"/>
        </w:rPr>
        <w:t>. [online] www.businesstoday.in. Available at: https://www.businesstoday.in/latest/economy/story/online-shopping-in-india-gets-pandemic-boost-e-retail-market-grows-25-in-fy21-304340-2021-08-17 [Accessed 25 May 2023].</w:t>
      </w:r>
    </w:p>
    <w:p w14:paraId="00A1A2F6"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Weise, K. (2021) ‘Amazon’s profit soars 220 percent as pandemic drives shopping online.’ </w:t>
      </w:r>
      <w:r w:rsidRPr="00AF0411">
        <w:rPr>
          <w:rFonts w:ascii="Times New Roman" w:eastAsia="Times New Roman" w:hAnsi="Times New Roman" w:cs="Times New Roman"/>
          <w:i/>
          <w:color w:val="000000"/>
          <w:kern w:val="0"/>
          <w:sz w:val="24"/>
          <w:szCs w:val="24"/>
          <w:lang w:val="en-GB" w:eastAsia="en-IN"/>
          <w14:ligatures w14:val="none"/>
        </w:rPr>
        <w:t>The New York Times</w:t>
      </w:r>
      <w:r w:rsidRPr="00AF0411">
        <w:rPr>
          <w:rFonts w:ascii="Times New Roman" w:eastAsia="Times New Roman" w:hAnsi="Times New Roman" w:cs="Times New Roman"/>
          <w:color w:val="000000"/>
          <w:kern w:val="0"/>
          <w:sz w:val="24"/>
          <w:szCs w:val="24"/>
          <w:lang w:val="en-GB" w:eastAsia="en-IN"/>
          <w14:ligatures w14:val="none"/>
        </w:rPr>
        <w:t xml:space="preserve"> 29 April. Available at: https://www.nytimes.com/2021/04/29/technology/amazons-profits-triple.html.</w:t>
      </w:r>
    </w:p>
    <w:p w14:paraId="53F560F4"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World Health Organisation (2023). </w:t>
      </w:r>
      <w:r w:rsidRPr="00AF0411">
        <w:rPr>
          <w:rFonts w:ascii="Times New Roman" w:eastAsia="Times New Roman" w:hAnsi="Times New Roman" w:cs="Times New Roman"/>
          <w:i/>
          <w:color w:val="000000"/>
          <w:kern w:val="0"/>
          <w:sz w:val="24"/>
          <w:szCs w:val="24"/>
          <w:lang w:val="en-GB" w:eastAsia="en-IN"/>
          <w14:ligatures w14:val="none"/>
        </w:rPr>
        <w:t>Advice for the public on COVID-19 – World Health Organization</w:t>
      </w:r>
      <w:r w:rsidRPr="00AF0411">
        <w:rPr>
          <w:rFonts w:ascii="Times New Roman" w:eastAsia="Times New Roman" w:hAnsi="Times New Roman" w:cs="Times New Roman"/>
          <w:color w:val="000000"/>
          <w:kern w:val="0"/>
          <w:sz w:val="24"/>
          <w:szCs w:val="24"/>
          <w:lang w:val="en-GB" w:eastAsia="en-IN"/>
          <w14:ligatures w14:val="none"/>
        </w:rPr>
        <w:t>. [online] www.who.int. Available at: https://www.who.int/emergencies/diseases/novel-coronavirus-2019/advice-for-public?gclid=Cj0KCQjwjryjBhD0ARIsAMLvnF8JOQzefAdnlEPW-4yVPDaop4RLldN44ccriaY0pISaqfh1VMy6qm4aAoGFEALw_wcB [Accessed 25 May 2023].</w:t>
      </w:r>
    </w:p>
    <w:p w14:paraId="07954337"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Yadav, M. and Rahman, Z. (2018). The influence of social media marketing activities on customer loyalty. </w:t>
      </w:r>
      <w:r w:rsidRPr="00AF0411">
        <w:rPr>
          <w:rFonts w:ascii="Times New Roman" w:eastAsia="Times New Roman" w:hAnsi="Times New Roman" w:cs="Times New Roman"/>
          <w:i/>
          <w:color w:val="000000"/>
          <w:kern w:val="0"/>
          <w:sz w:val="24"/>
          <w:szCs w:val="24"/>
          <w:lang w:val="en-GB" w:eastAsia="en-IN"/>
          <w14:ligatures w14:val="none"/>
        </w:rPr>
        <w:t>Benchmarking: An International Journal</w:t>
      </w:r>
      <w:r w:rsidRPr="00AF0411">
        <w:rPr>
          <w:rFonts w:ascii="Times New Roman" w:eastAsia="Times New Roman" w:hAnsi="Times New Roman" w:cs="Times New Roman"/>
          <w:color w:val="000000"/>
          <w:kern w:val="0"/>
          <w:sz w:val="24"/>
          <w:szCs w:val="24"/>
          <w:lang w:val="en-GB" w:eastAsia="en-IN"/>
          <w14:ligatures w14:val="none"/>
        </w:rPr>
        <w:t xml:space="preserve">, [online] 25(9), pp.3882–3905.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://doi.org/10.1108/bij-05-2017-0092</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04405A5E" w14:textId="77777777" w:rsidR="00AF0411" w:rsidRPr="00AF0411" w:rsidRDefault="00AF0411" w:rsidP="00AF0411">
      <w:pPr>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lastRenderedPageBreak/>
        <w:t xml:space="preserve">Yadav, N. (2021). Impact of the ‘Make in India’ campaign on the ecommerce sector. </w:t>
      </w:r>
      <w:r w:rsidRPr="00AF0411">
        <w:rPr>
          <w:rFonts w:ascii="Times New Roman" w:eastAsia="Times New Roman" w:hAnsi="Times New Roman" w:cs="Times New Roman"/>
          <w:i/>
          <w:color w:val="000000"/>
          <w:kern w:val="0"/>
          <w:sz w:val="24"/>
          <w:szCs w:val="24"/>
          <w:lang w:val="en-GB" w:eastAsia="en-IN"/>
          <w14:ligatures w14:val="none"/>
        </w:rPr>
        <w:t>International Journal of Humanities and Social Science Invention (IJHSSI)</w:t>
      </w:r>
      <w:r w:rsidRPr="00AF0411">
        <w:rPr>
          <w:rFonts w:ascii="Times New Roman" w:eastAsia="Times New Roman" w:hAnsi="Times New Roman" w:cs="Times New Roman"/>
          <w:color w:val="000000"/>
          <w:kern w:val="0"/>
          <w:sz w:val="24"/>
          <w:szCs w:val="24"/>
          <w:lang w:val="en-GB" w:eastAsia="en-IN"/>
          <w14:ligatures w14:val="none"/>
        </w:rPr>
        <w:t xml:space="preserve">. [online] </w:t>
      </w:r>
      <w:proofErr w:type="spellStart"/>
      <w:proofErr w:type="gramStart"/>
      <w:r w:rsidRPr="00AF0411">
        <w:rPr>
          <w:rFonts w:ascii="Times New Roman" w:eastAsia="Times New Roman" w:hAnsi="Times New Roman" w:cs="Times New Roman"/>
          <w:color w:val="000000"/>
          <w:kern w:val="0"/>
          <w:sz w:val="24"/>
          <w:szCs w:val="24"/>
          <w:lang w:val="en-GB" w:eastAsia="en-IN"/>
          <w14:ligatures w14:val="none"/>
        </w:rPr>
        <w:t>doi:https</w:t>
      </w:r>
      <w:proofErr w:type="spellEnd"/>
      <w:r w:rsidRPr="00AF0411">
        <w:rPr>
          <w:rFonts w:ascii="Times New Roman" w:eastAsia="Times New Roman" w:hAnsi="Times New Roman" w:cs="Times New Roman"/>
          <w:color w:val="000000"/>
          <w:kern w:val="0"/>
          <w:sz w:val="24"/>
          <w:szCs w:val="24"/>
          <w:lang w:val="en-GB" w:eastAsia="en-IN"/>
          <w14:ligatures w14:val="none"/>
        </w:rPr>
        <w:t>://doi.org/10.35629/7722-1010011518</w:t>
      </w:r>
      <w:proofErr w:type="gramEnd"/>
      <w:r w:rsidRPr="00AF0411">
        <w:rPr>
          <w:rFonts w:ascii="Times New Roman" w:eastAsia="Times New Roman" w:hAnsi="Times New Roman" w:cs="Times New Roman"/>
          <w:color w:val="000000"/>
          <w:kern w:val="0"/>
          <w:sz w:val="24"/>
          <w:szCs w:val="24"/>
          <w:lang w:val="en-GB" w:eastAsia="en-IN"/>
          <w14:ligatures w14:val="none"/>
        </w:rPr>
        <w:t>.</w:t>
      </w:r>
    </w:p>
    <w:p w14:paraId="33D78345"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Zeithaml, V.A., Jaworski, B.J., Kohli, A.K., Tuli, K.R., </w:t>
      </w:r>
      <w:proofErr w:type="spellStart"/>
      <w:r w:rsidRPr="00AF0411">
        <w:rPr>
          <w:rFonts w:ascii="Times New Roman" w:eastAsia="Times New Roman" w:hAnsi="Times New Roman" w:cs="Times New Roman"/>
          <w:color w:val="000000"/>
          <w:kern w:val="0"/>
          <w:sz w:val="24"/>
          <w:szCs w:val="24"/>
          <w:lang w:val="en-GB" w:eastAsia="en-IN"/>
          <w14:ligatures w14:val="none"/>
        </w:rPr>
        <w:t>Ulaga</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W. and </w:t>
      </w:r>
      <w:proofErr w:type="spellStart"/>
      <w:r w:rsidRPr="00AF0411">
        <w:rPr>
          <w:rFonts w:ascii="Times New Roman" w:eastAsia="Times New Roman" w:hAnsi="Times New Roman" w:cs="Times New Roman"/>
          <w:color w:val="000000"/>
          <w:kern w:val="0"/>
          <w:sz w:val="24"/>
          <w:szCs w:val="24"/>
          <w:lang w:val="en-GB" w:eastAsia="en-IN"/>
          <w14:ligatures w14:val="none"/>
        </w:rPr>
        <w:t>Zaltman</w:t>
      </w:r>
      <w:proofErr w:type="spellEnd"/>
      <w:r w:rsidRPr="00AF0411">
        <w:rPr>
          <w:rFonts w:ascii="Times New Roman" w:eastAsia="Times New Roman" w:hAnsi="Times New Roman" w:cs="Times New Roman"/>
          <w:color w:val="000000"/>
          <w:kern w:val="0"/>
          <w:sz w:val="24"/>
          <w:szCs w:val="24"/>
          <w:lang w:val="en-GB" w:eastAsia="en-IN"/>
          <w14:ligatures w14:val="none"/>
        </w:rPr>
        <w:t xml:space="preserve">, G., 2019. A Theories-in-Use Approach to Building Marketing Theory. </w:t>
      </w:r>
      <w:r w:rsidRPr="00AF0411">
        <w:rPr>
          <w:rFonts w:ascii="Times New Roman" w:eastAsia="Times New Roman" w:hAnsi="Times New Roman" w:cs="Times New Roman"/>
          <w:i/>
          <w:color w:val="000000"/>
          <w:kern w:val="0"/>
          <w:sz w:val="24"/>
          <w:szCs w:val="24"/>
          <w:lang w:val="en-GB" w:eastAsia="en-IN"/>
          <w14:ligatures w14:val="none"/>
        </w:rPr>
        <w:t>Journal of Marketing</w:t>
      </w:r>
      <w:r w:rsidRPr="00AF0411">
        <w:rPr>
          <w:rFonts w:ascii="Times New Roman" w:eastAsia="Times New Roman" w:hAnsi="Times New Roman" w:cs="Times New Roman"/>
          <w:color w:val="000000"/>
          <w:kern w:val="0"/>
          <w:sz w:val="24"/>
          <w:szCs w:val="24"/>
          <w:lang w:val="en-GB" w:eastAsia="en-IN"/>
          <w14:ligatures w14:val="none"/>
        </w:rPr>
        <w:t>, [online] 84(1), pp.32–51. https://doi.org/10.1177/0022242919888477.</w:t>
      </w:r>
    </w:p>
    <w:p w14:paraId="6DD3AD9A" w14:textId="77777777" w:rsidR="00AF0411" w:rsidRPr="00AF0411" w:rsidRDefault="00AF0411" w:rsidP="00AF0411">
      <w:pPr>
        <w:shd w:val="clear" w:color="auto" w:fill="FFFFFF"/>
        <w:spacing w:after="240" w:line="360" w:lineRule="auto"/>
        <w:jc w:val="both"/>
        <w:rPr>
          <w:rFonts w:ascii="Times New Roman" w:eastAsia="Times New Roman" w:hAnsi="Times New Roman" w:cs="Times New Roman"/>
          <w:color w:val="000000"/>
          <w:kern w:val="0"/>
          <w:sz w:val="24"/>
          <w:szCs w:val="24"/>
          <w:lang w:val="en-GB" w:eastAsia="en-IN"/>
          <w14:ligatures w14:val="none"/>
        </w:rPr>
      </w:pPr>
      <w:r w:rsidRPr="00AF0411">
        <w:rPr>
          <w:rFonts w:ascii="Times New Roman" w:eastAsia="Times New Roman" w:hAnsi="Times New Roman" w:cs="Times New Roman"/>
          <w:color w:val="000000"/>
          <w:kern w:val="0"/>
          <w:sz w:val="24"/>
          <w:szCs w:val="24"/>
          <w:lang w:val="en-GB" w:eastAsia="en-IN"/>
          <w14:ligatures w14:val="none"/>
        </w:rPr>
        <w:t xml:space="preserve">Zhang, L. </w:t>
      </w:r>
      <w:r w:rsidRPr="00AF0411">
        <w:rPr>
          <w:rFonts w:ascii="Times New Roman" w:eastAsia="Times New Roman" w:hAnsi="Times New Roman" w:cs="Times New Roman"/>
          <w:i/>
          <w:color w:val="000000"/>
          <w:kern w:val="0"/>
          <w:sz w:val="24"/>
          <w:szCs w:val="24"/>
          <w:lang w:val="en-GB" w:eastAsia="en-IN"/>
          <w14:ligatures w14:val="none"/>
        </w:rPr>
        <w:t>et al.</w:t>
      </w:r>
      <w:r w:rsidRPr="00AF0411">
        <w:rPr>
          <w:rFonts w:ascii="Times New Roman" w:eastAsia="Times New Roman" w:hAnsi="Times New Roman" w:cs="Times New Roman"/>
          <w:color w:val="000000"/>
          <w:kern w:val="0"/>
          <w:sz w:val="24"/>
          <w:szCs w:val="24"/>
          <w:lang w:val="en-GB" w:eastAsia="en-IN"/>
          <w14:ligatures w14:val="none"/>
        </w:rPr>
        <w:t xml:space="preserve"> (2021) ‘Wield the Power of Omni-Channel Retailing Strategy: A Capability and Supply Chain Resilience Perspective’. </w:t>
      </w:r>
      <w:r w:rsidRPr="00AF0411">
        <w:rPr>
          <w:rFonts w:ascii="Times New Roman" w:eastAsia="Times New Roman" w:hAnsi="Times New Roman" w:cs="Times New Roman"/>
          <w:i/>
          <w:color w:val="000000"/>
          <w:kern w:val="0"/>
          <w:sz w:val="24"/>
          <w:szCs w:val="24"/>
          <w:lang w:val="en-GB" w:eastAsia="en-IN"/>
          <w14:ligatures w14:val="none"/>
        </w:rPr>
        <w:t>Journal of Strategic Marketing</w:t>
      </w:r>
      <w:r w:rsidRPr="00AF0411">
        <w:rPr>
          <w:rFonts w:ascii="Times New Roman" w:eastAsia="Times New Roman" w:hAnsi="Times New Roman" w:cs="Times New Roman"/>
          <w:color w:val="000000"/>
          <w:kern w:val="0"/>
          <w:sz w:val="24"/>
          <w:szCs w:val="24"/>
          <w:lang w:val="en-GB" w:eastAsia="en-IN"/>
          <w14:ligatures w14:val="none"/>
        </w:rPr>
        <w:t>, pp. 1–25. DOI: https://doi.org/10.1080/0965254x.2021.1972440</w:t>
      </w:r>
      <w:bookmarkEnd w:id="4"/>
    </w:p>
    <w:p w14:paraId="0DF5A68C" w14:textId="77777777" w:rsidR="001210E7" w:rsidRDefault="001210E7" w:rsidP="001210E7">
      <w:pPr>
        <w:spacing w:line="360" w:lineRule="auto"/>
      </w:pPr>
    </w:p>
    <w:sectPr w:rsidR="001210E7" w:rsidSect="007A7229">
      <w:footerReference w:type="default" r:id="rId39"/>
      <w:pgSz w:w="12240" w:h="15840" w:code="1"/>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2820F" w14:textId="77777777" w:rsidR="0041050F" w:rsidRDefault="0041050F" w:rsidP="00C51D53">
      <w:pPr>
        <w:spacing w:after="0" w:line="240" w:lineRule="auto"/>
      </w:pPr>
      <w:r>
        <w:separator/>
      </w:r>
    </w:p>
  </w:endnote>
  <w:endnote w:type="continuationSeparator" w:id="0">
    <w:p w14:paraId="57D6DCBF" w14:textId="77777777" w:rsidR="0041050F" w:rsidRDefault="0041050F" w:rsidP="00C51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787702"/>
      <w:docPartObj>
        <w:docPartGallery w:val="Page Numbers (Bottom of Page)"/>
        <w:docPartUnique/>
      </w:docPartObj>
    </w:sdtPr>
    <w:sdtEndPr>
      <w:rPr>
        <w:noProof/>
      </w:rPr>
    </w:sdtEndPr>
    <w:sdtContent>
      <w:p w14:paraId="1A638F90" w14:textId="79346E8A" w:rsidR="00C51D53" w:rsidRDefault="00C51D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DBAEB8" w14:textId="77777777" w:rsidR="00C51D53" w:rsidRDefault="00C51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5789D" w14:textId="77777777" w:rsidR="0041050F" w:rsidRDefault="0041050F" w:rsidP="00C51D53">
      <w:pPr>
        <w:spacing w:after="0" w:line="240" w:lineRule="auto"/>
      </w:pPr>
      <w:r>
        <w:separator/>
      </w:r>
    </w:p>
  </w:footnote>
  <w:footnote w:type="continuationSeparator" w:id="0">
    <w:p w14:paraId="177EF33C" w14:textId="77777777" w:rsidR="0041050F" w:rsidRDefault="0041050F" w:rsidP="00C51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4053D"/>
    <w:multiLevelType w:val="multilevel"/>
    <w:tmpl w:val="492A1F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BB0BA6"/>
    <w:multiLevelType w:val="multilevel"/>
    <w:tmpl w:val="0F4C4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806939"/>
    <w:multiLevelType w:val="multilevel"/>
    <w:tmpl w:val="FEFEF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3968363">
    <w:abstractNumId w:val="0"/>
  </w:num>
  <w:num w:numId="2" w16cid:durableId="1576403046">
    <w:abstractNumId w:val="1"/>
  </w:num>
  <w:num w:numId="3" w16cid:durableId="141625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D53"/>
    <w:rsid w:val="00074B95"/>
    <w:rsid w:val="000B46ED"/>
    <w:rsid w:val="000D0FB7"/>
    <w:rsid w:val="001115D0"/>
    <w:rsid w:val="001210E7"/>
    <w:rsid w:val="00136EF1"/>
    <w:rsid w:val="001F27BF"/>
    <w:rsid w:val="003023B2"/>
    <w:rsid w:val="003075B1"/>
    <w:rsid w:val="0033402E"/>
    <w:rsid w:val="00361CCE"/>
    <w:rsid w:val="0041050F"/>
    <w:rsid w:val="004C15AE"/>
    <w:rsid w:val="005F6B73"/>
    <w:rsid w:val="00633092"/>
    <w:rsid w:val="007A7229"/>
    <w:rsid w:val="008B1D1A"/>
    <w:rsid w:val="009931F3"/>
    <w:rsid w:val="009A7087"/>
    <w:rsid w:val="00AD5327"/>
    <w:rsid w:val="00AF0411"/>
    <w:rsid w:val="00B61FDB"/>
    <w:rsid w:val="00B960C4"/>
    <w:rsid w:val="00BB4616"/>
    <w:rsid w:val="00C44AB6"/>
    <w:rsid w:val="00C51D53"/>
    <w:rsid w:val="00D55BFE"/>
    <w:rsid w:val="00D65E71"/>
    <w:rsid w:val="00E17FDE"/>
    <w:rsid w:val="00EB0A67"/>
    <w:rsid w:val="00F503D4"/>
    <w:rsid w:val="00F64381"/>
    <w:rsid w:val="00FB5511"/>
    <w:rsid w:val="00FE1F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59A00"/>
  <w15:chartTrackingRefBased/>
  <w15:docId w15:val="{5ED4BE45-236F-4C50-9DCE-25E6EEE20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D53"/>
    <w:pPr>
      <w:keepNext/>
      <w:keepLines/>
      <w:spacing w:after="0" w:line="360" w:lineRule="auto"/>
      <w:jc w:val="both"/>
      <w:outlineLvl w:val="0"/>
    </w:pPr>
    <w:rPr>
      <w:rFonts w:ascii="Times New Roman" w:eastAsia="Times New Roman" w:hAnsi="Times New Roman" w:cs="Times New Roman"/>
      <w:b/>
      <w:kern w:val="0"/>
      <w:sz w:val="28"/>
      <w:szCs w:val="28"/>
      <w:highlight w:val="white"/>
      <w:lang w:val="en-GB" w:eastAsia="en-IN"/>
      <w14:ligatures w14:val="none"/>
    </w:rPr>
  </w:style>
  <w:style w:type="paragraph" w:styleId="Heading2">
    <w:name w:val="heading 2"/>
    <w:basedOn w:val="Normal"/>
    <w:next w:val="Normal"/>
    <w:link w:val="Heading2Char"/>
    <w:uiPriority w:val="9"/>
    <w:unhideWhenUsed/>
    <w:qFormat/>
    <w:rsid w:val="001210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10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210E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210E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0411"/>
    <w:pPr>
      <w:keepNext/>
      <w:keepLines/>
      <w:spacing w:before="240" w:after="80" w:line="360" w:lineRule="auto"/>
      <w:jc w:val="both"/>
      <w:outlineLvl w:val="5"/>
    </w:pPr>
    <w:rPr>
      <w:rFonts w:ascii="Times New Roman" w:eastAsia="Times New Roman" w:hAnsi="Times New Roman" w:cs="Times New Roman"/>
      <w:i/>
      <w:color w:val="666666"/>
      <w:kern w:val="0"/>
      <w:szCs w:val="24"/>
      <w:lang w:val="en-GB"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D53"/>
  </w:style>
  <w:style w:type="paragraph" w:styleId="Footer">
    <w:name w:val="footer"/>
    <w:basedOn w:val="Normal"/>
    <w:link w:val="FooterChar"/>
    <w:uiPriority w:val="99"/>
    <w:unhideWhenUsed/>
    <w:rsid w:val="00C51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D53"/>
  </w:style>
  <w:style w:type="character" w:customStyle="1" w:styleId="Heading1Char">
    <w:name w:val="Heading 1 Char"/>
    <w:basedOn w:val="DefaultParagraphFont"/>
    <w:link w:val="Heading1"/>
    <w:uiPriority w:val="9"/>
    <w:rsid w:val="00C51D53"/>
    <w:rPr>
      <w:rFonts w:ascii="Times New Roman" w:eastAsia="Times New Roman" w:hAnsi="Times New Roman" w:cs="Times New Roman"/>
      <w:b/>
      <w:kern w:val="0"/>
      <w:sz w:val="28"/>
      <w:szCs w:val="28"/>
      <w:highlight w:val="white"/>
      <w:lang w:val="en-GB" w:eastAsia="en-IN"/>
      <w14:ligatures w14:val="none"/>
    </w:rPr>
  </w:style>
  <w:style w:type="character" w:styleId="Hyperlink">
    <w:name w:val="Hyperlink"/>
    <w:basedOn w:val="DefaultParagraphFont"/>
    <w:uiPriority w:val="99"/>
    <w:unhideWhenUsed/>
    <w:rsid w:val="00C51D53"/>
    <w:rPr>
      <w:color w:val="0563C1" w:themeColor="hyperlink"/>
      <w:u w:val="single"/>
    </w:rPr>
  </w:style>
  <w:style w:type="paragraph" w:styleId="TableofFigures">
    <w:name w:val="table of figures"/>
    <w:basedOn w:val="Normal"/>
    <w:next w:val="Normal"/>
    <w:uiPriority w:val="99"/>
    <w:unhideWhenUsed/>
    <w:rsid w:val="00C51D53"/>
    <w:pPr>
      <w:spacing w:after="0" w:line="360" w:lineRule="auto"/>
      <w:jc w:val="both"/>
    </w:pPr>
    <w:rPr>
      <w:rFonts w:ascii="Times New Roman" w:eastAsia="Times New Roman" w:hAnsi="Times New Roman" w:cs="Times New Roman"/>
      <w:kern w:val="0"/>
      <w:sz w:val="24"/>
      <w:szCs w:val="24"/>
      <w:lang w:val="en-GB" w:eastAsia="en-IN"/>
      <w14:ligatures w14:val="none"/>
    </w:rPr>
  </w:style>
  <w:style w:type="character" w:customStyle="1" w:styleId="Heading2Char">
    <w:name w:val="Heading 2 Char"/>
    <w:basedOn w:val="DefaultParagraphFont"/>
    <w:link w:val="Heading2"/>
    <w:uiPriority w:val="9"/>
    <w:semiHidden/>
    <w:rsid w:val="001210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210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210E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210E7"/>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1210E7"/>
    <w:pPr>
      <w:spacing w:after="100"/>
    </w:pPr>
  </w:style>
  <w:style w:type="character" w:customStyle="1" w:styleId="Heading6Char">
    <w:name w:val="Heading 6 Char"/>
    <w:basedOn w:val="DefaultParagraphFont"/>
    <w:link w:val="Heading6"/>
    <w:uiPriority w:val="9"/>
    <w:semiHidden/>
    <w:rsid w:val="00AF0411"/>
    <w:rPr>
      <w:rFonts w:ascii="Times New Roman" w:eastAsia="Times New Roman" w:hAnsi="Times New Roman" w:cs="Times New Roman"/>
      <w:i/>
      <w:color w:val="666666"/>
      <w:kern w:val="0"/>
      <w:szCs w:val="24"/>
      <w:lang w:val="en-GB" w:eastAsia="en-IN"/>
      <w14:ligatures w14:val="none"/>
    </w:rPr>
  </w:style>
  <w:style w:type="numbering" w:customStyle="1" w:styleId="NoList1">
    <w:name w:val="No List1"/>
    <w:next w:val="NoList"/>
    <w:uiPriority w:val="99"/>
    <w:semiHidden/>
    <w:unhideWhenUsed/>
    <w:rsid w:val="00AF0411"/>
  </w:style>
  <w:style w:type="paragraph" w:styleId="Title">
    <w:name w:val="Title"/>
    <w:basedOn w:val="Normal"/>
    <w:next w:val="Normal"/>
    <w:link w:val="TitleChar"/>
    <w:uiPriority w:val="10"/>
    <w:qFormat/>
    <w:rsid w:val="00AF0411"/>
    <w:pPr>
      <w:keepNext/>
      <w:keepLines/>
      <w:spacing w:after="60" w:line="360" w:lineRule="auto"/>
      <w:jc w:val="both"/>
    </w:pPr>
    <w:rPr>
      <w:rFonts w:ascii="Times New Roman" w:eastAsia="Times New Roman" w:hAnsi="Times New Roman" w:cs="Times New Roman"/>
      <w:kern w:val="0"/>
      <w:sz w:val="52"/>
      <w:szCs w:val="52"/>
      <w:lang w:val="en-GB" w:eastAsia="en-IN"/>
      <w14:ligatures w14:val="none"/>
    </w:rPr>
  </w:style>
  <w:style w:type="character" w:customStyle="1" w:styleId="TitleChar">
    <w:name w:val="Title Char"/>
    <w:basedOn w:val="DefaultParagraphFont"/>
    <w:link w:val="Title"/>
    <w:uiPriority w:val="10"/>
    <w:rsid w:val="00AF0411"/>
    <w:rPr>
      <w:rFonts w:ascii="Times New Roman" w:eastAsia="Times New Roman" w:hAnsi="Times New Roman" w:cs="Times New Roman"/>
      <w:kern w:val="0"/>
      <w:sz w:val="52"/>
      <w:szCs w:val="52"/>
      <w:lang w:val="en-GB" w:eastAsia="en-IN"/>
      <w14:ligatures w14:val="none"/>
    </w:rPr>
  </w:style>
  <w:style w:type="paragraph" w:customStyle="1" w:styleId="Normal1">
    <w:name w:val="Normal1"/>
    <w:rsid w:val="00AF0411"/>
    <w:pPr>
      <w:spacing w:after="0" w:line="360" w:lineRule="auto"/>
      <w:jc w:val="both"/>
    </w:pPr>
    <w:rPr>
      <w:rFonts w:ascii="Times New Roman" w:eastAsia="Times New Roman" w:hAnsi="Times New Roman" w:cs="Times New Roman"/>
      <w:kern w:val="0"/>
      <w:sz w:val="24"/>
      <w:szCs w:val="24"/>
      <w:lang w:val="en-GB" w:eastAsia="en-IN"/>
      <w14:ligatures w14:val="none"/>
    </w:rPr>
  </w:style>
  <w:style w:type="paragraph" w:styleId="Subtitle">
    <w:name w:val="Subtitle"/>
    <w:basedOn w:val="Normal"/>
    <w:next w:val="Normal"/>
    <w:link w:val="SubtitleChar"/>
    <w:uiPriority w:val="11"/>
    <w:qFormat/>
    <w:rsid w:val="00AF0411"/>
    <w:pPr>
      <w:keepNext/>
      <w:keepLines/>
      <w:spacing w:after="320" w:line="360" w:lineRule="auto"/>
      <w:jc w:val="both"/>
    </w:pPr>
    <w:rPr>
      <w:rFonts w:ascii="Arial" w:eastAsia="Arial" w:hAnsi="Arial" w:cs="Arial"/>
      <w:color w:val="666666"/>
      <w:kern w:val="0"/>
      <w:sz w:val="30"/>
      <w:szCs w:val="30"/>
      <w:lang w:val="en-GB" w:eastAsia="en-IN"/>
      <w14:ligatures w14:val="none"/>
    </w:rPr>
  </w:style>
  <w:style w:type="character" w:customStyle="1" w:styleId="SubtitleChar">
    <w:name w:val="Subtitle Char"/>
    <w:basedOn w:val="DefaultParagraphFont"/>
    <w:link w:val="Subtitle"/>
    <w:uiPriority w:val="11"/>
    <w:rsid w:val="00AF0411"/>
    <w:rPr>
      <w:rFonts w:ascii="Arial" w:eastAsia="Arial" w:hAnsi="Arial" w:cs="Arial"/>
      <w:color w:val="666666"/>
      <w:kern w:val="0"/>
      <w:sz w:val="30"/>
      <w:szCs w:val="30"/>
      <w:lang w:val="en-GB" w:eastAsia="en-IN"/>
      <w14:ligatures w14:val="none"/>
    </w:rPr>
  </w:style>
  <w:style w:type="paragraph" w:styleId="CommentText">
    <w:name w:val="annotation text"/>
    <w:basedOn w:val="Normal"/>
    <w:link w:val="CommentTextChar"/>
    <w:uiPriority w:val="99"/>
    <w:semiHidden/>
    <w:unhideWhenUsed/>
    <w:rsid w:val="00AF0411"/>
    <w:pPr>
      <w:spacing w:after="0" w:line="240" w:lineRule="auto"/>
      <w:jc w:val="both"/>
    </w:pPr>
    <w:rPr>
      <w:rFonts w:ascii="Times New Roman" w:eastAsia="Times New Roman" w:hAnsi="Times New Roman" w:cs="Times New Roman"/>
      <w:kern w:val="0"/>
      <w:sz w:val="20"/>
      <w:szCs w:val="20"/>
      <w:lang w:val="en-GB" w:eastAsia="en-IN"/>
      <w14:ligatures w14:val="none"/>
    </w:rPr>
  </w:style>
  <w:style w:type="character" w:customStyle="1" w:styleId="CommentTextChar">
    <w:name w:val="Comment Text Char"/>
    <w:basedOn w:val="DefaultParagraphFont"/>
    <w:link w:val="CommentText"/>
    <w:uiPriority w:val="99"/>
    <w:semiHidden/>
    <w:rsid w:val="00AF0411"/>
    <w:rPr>
      <w:rFonts w:ascii="Times New Roman" w:eastAsia="Times New Roman" w:hAnsi="Times New Roman" w:cs="Times New Roman"/>
      <w:kern w:val="0"/>
      <w:sz w:val="20"/>
      <w:szCs w:val="20"/>
      <w:lang w:val="en-GB" w:eastAsia="en-IN"/>
      <w14:ligatures w14:val="none"/>
    </w:rPr>
  </w:style>
  <w:style w:type="character" w:styleId="CommentReference">
    <w:name w:val="annotation reference"/>
    <w:basedOn w:val="DefaultParagraphFont"/>
    <w:uiPriority w:val="99"/>
    <w:semiHidden/>
    <w:unhideWhenUsed/>
    <w:rsid w:val="00AF0411"/>
    <w:rPr>
      <w:sz w:val="16"/>
      <w:szCs w:val="16"/>
    </w:rPr>
  </w:style>
  <w:style w:type="paragraph" w:customStyle="1" w:styleId="TOCHeading1">
    <w:name w:val="TOC Heading1"/>
    <w:basedOn w:val="Heading1"/>
    <w:next w:val="Normal"/>
    <w:uiPriority w:val="39"/>
    <w:unhideWhenUsed/>
    <w:qFormat/>
    <w:rsid w:val="00AF0411"/>
    <w:pPr>
      <w:spacing w:before="240" w:line="259" w:lineRule="auto"/>
      <w:jc w:val="left"/>
      <w:outlineLvl w:val="9"/>
    </w:pPr>
    <w:rPr>
      <w:rFonts w:ascii="Calibri" w:hAnsi="Calibri"/>
      <w:b w:val="0"/>
      <w:color w:val="365F91"/>
      <w:sz w:val="32"/>
      <w:szCs w:val="32"/>
      <w:highlight w:val="none"/>
      <w:lang w:val="en-US"/>
    </w:rPr>
  </w:style>
  <w:style w:type="paragraph" w:styleId="TOC2">
    <w:name w:val="toc 2"/>
    <w:basedOn w:val="Normal"/>
    <w:next w:val="Normal"/>
    <w:autoRedefine/>
    <w:uiPriority w:val="39"/>
    <w:unhideWhenUsed/>
    <w:rsid w:val="00AF0411"/>
    <w:pPr>
      <w:spacing w:after="100" w:line="360" w:lineRule="auto"/>
      <w:ind w:left="220"/>
      <w:jc w:val="both"/>
    </w:pPr>
    <w:rPr>
      <w:rFonts w:ascii="Times New Roman" w:eastAsia="Times New Roman" w:hAnsi="Times New Roman" w:cs="Times New Roman"/>
      <w:kern w:val="0"/>
      <w:sz w:val="24"/>
      <w:szCs w:val="24"/>
      <w:lang w:val="en-GB" w:eastAsia="en-IN"/>
      <w14:ligatures w14:val="none"/>
    </w:rPr>
  </w:style>
  <w:style w:type="paragraph" w:styleId="BalloonText">
    <w:name w:val="Balloon Text"/>
    <w:basedOn w:val="Normal"/>
    <w:link w:val="BalloonTextChar"/>
    <w:uiPriority w:val="99"/>
    <w:semiHidden/>
    <w:unhideWhenUsed/>
    <w:rsid w:val="00AF0411"/>
    <w:pPr>
      <w:spacing w:after="0" w:line="240" w:lineRule="auto"/>
      <w:jc w:val="both"/>
    </w:pPr>
    <w:rPr>
      <w:rFonts w:ascii="Tahoma" w:eastAsia="Times New Roman" w:hAnsi="Tahoma" w:cs="Tahoma"/>
      <w:kern w:val="0"/>
      <w:sz w:val="16"/>
      <w:szCs w:val="16"/>
      <w:lang w:val="en-GB" w:eastAsia="en-IN"/>
      <w14:ligatures w14:val="none"/>
    </w:rPr>
  </w:style>
  <w:style w:type="character" w:customStyle="1" w:styleId="BalloonTextChar">
    <w:name w:val="Balloon Text Char"/>
    <w:basedOn w:val="DefaultParagraphFont"/>
    <w:link w:val="BalloonText"/>
    <w:uiPriority w:val="99"/>
    <w:semiHidden/>
    <w:rsid w:val="00AF0411"/>
    <w:rPr>
      <w:rFonts w:ascii="Tahoma" w:eastAsia="Times New Roman" w:hAnsi="Tahoma" w:cs="Tahoma"/>
      <w:kern w:val="0"/>
      <w:sz w:val="16"/>
      <w:szCs w:val="16"/>
      <w:lang w:val="en-GB" w:eastAsia="en-IN"/>
      <w14:ligatures w14:val="none"/>
    </w:rPr>
  </w:style>
  <w:style w:type="paragraph" w:styleId="TOC3">
    <w:name w:val="toc 3"/>
    <w:basedOn w:val="Normal"/>
    <w:next w:val="Normal"/>
    <w:autoRedefine/>
    <w:uiPriority w:val="39"/>
    <w:unhideWhenUsed/>
    <w:rsid w:val="00AF0411"/>
    <w:pPr>
      <w:spacing w:after="100" w:line="360" w:lineRule="auto"/>
      <w:ind w:left="480"/>
      <w:jc w:val="both"/>
    </w:pPr>
    <w:rPr>
      <w:rFonts w:ascii="Times New Roman" w:eastAsia="Times New Roman" w:hAnsi="Times New Roman" w:cs="Times New Roman"/>
      <w:kern w:val="0"/>
      <w:sz w:val="24"/>
      <w:szCs w:val="24"/>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54561">
      <w:bodyDiv w:val="1"/>
      <w:marLeft w:val="0"/>
      <w:marRight w:val="0"/>
      <w:marTop w:val="0"/>
      <w:marBottom w:val="0"/>
      <w:divBdr>
        <w:top w:val="none" w:sz="0" w:space="0" w:color="auto"/>
        <w:left w:val="none" w:sz="0" w:space="0" w:color="auto"/>
        <w:bottom w:val="none" w:sz="0" w:space="0" w:color="auto"/>
        <w:right w:val="none" w:sz="0" w:space="0" w:color="auto"/>
      </w:divBdr>
    </w:div>
    <w:div w:id="1655796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9184E-60D1-443B-8E11-1F8429F29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84</Pages>
  <Words>22104</Words>
  <Characters>125995</Characters>
  <Application>Microsoft Office Word</Application>
  <DocSecurity>0</DocSecurity>
  <Lines>1049</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Ashfaque 2131199</dc:creator>
  <cp:keywords/>
  <dc:description/>
  <cp:lastModifiedBy>Ashfaque 2131199</cp:lastModifiedBy>
  <cp:revision>2</cp:revision>
  <dcterms:created xsi:type="dcterms:W3CDTF">2023-06-15T11:39:00Z</dcterms:created>
  <dcterms:modified xsi:type="dcterms:W3CDTF">2023-06-15T11:39:00Z</dcterms:modified>
</cp:coreProperties>
</file>