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B8C96" w14:textId="77777777" w:rsidR="004D46D8" w:rsidRDefault="00233E8D" w:rsidP="00233E8D">
      <w:pPr>
        <w:pStyle w:val="Title"/>
        <w:jc w:val="center"/>
      </w:pPr>
      <w:r w:rsidRPr="00233E8D">
        <w:t>BMIH5005</w:t>
      </w:r>
      <w:r w:rsidR="00AD72A7">
        <w:t xml:space="preserve"> </w:t>
      </w:r>
      <w:r w:rsidRPr="00233E8D">
        <w:t>Personnel Resourcing and Development</w:t>
      </w:r>
    </w:p>
    <w:p w14:paraId="07DD5114" w14:textId="77777777" w:rsidR="00AD72A7" w:rsidRPr="00030249" w:rsidRDefault="00233E8D" w:rsidP="00233E8D">
      <w:pPr>
        <w:spacing w:line="276" w:lineRule="auto"/>
        <w:jc w:val="center"/>
        <w:rPr>
          <w:b/>
        </w:rPr>
      </w:pPr>
      <w:r w:rsidRPr="00030249">
        <w:rPr>
          <w:b/>
        </w:rPr>
        <w:t xml:space="preserve">Individual essay on </w:t>
      </w:r>
      <w:r w:rsidR="00030249" w:rsidRPr="00030249">
        <w:rPr>
          <w:b/>
        </w:rPr>
        <w:t>the</w:t>
      </w:r>
      <w:r w:rsidRPr="00030249">
        <w:rPr>
          <w:b/>
        </w:rPr>
        <w:t xml:space="preserve"> analysis of the current challenges facing hotels in managing their employee turnover in the UK.</w:t>
      </w:r>
    </w:p>
    <w:p w14:paraId="507C2609" w14:textId="77777777" w:rsidR="00AD72A7" w:rsidRDefault="00AD72A7" w:rsidP="00AD72A7">
      <w:pPr>
        <w:spacing w:line="276" w:lineRule="auto"/>
      </w:pPr>
    </w:p>
    <w:p w14:paraId="45CC02D5" w14:textId="77777777" w:rsidR="00AD72A7" w:rsidRDefault="00AD72A7" w:rsidP="00AD72A7">
      <w:pPr>
        <w:spacing w:line="276" w:lineRule="auto"/>
      </w:pPr>
    </w:p>
    <w:p w14:paraId="3E957DDF" w14:textId="77777777" w:rsidR="00AD72A7" w:rsidRDefault="00AD72A7" w:rsidP="00AD72A7">
      <w:pPr>
        <w:spacing w:line="276" w:lineRule="auto"/>
      </w:pPr>
    </w:p>
    <w:p w14:paraId="6943E039" w14:textId="77777777" w:rsidR="00DA7F37" w:rsidRDefault="00DA7F37" w:rsidP="00030249"/>
    <w:p w14:paraId="047D9D1A" w14:textId="77777777" w:rsidR="00DA7F37" w:rsidRDefault="00DA7F37" w:rsidP="00030249"/>
    <w:p w14:paraId="4AC149E4" w14:textId="77777777" w:rsidR="00DA7F37" w:rsidRDefault="00DA7F37" w:rsidP="00030249"/>
    <w:p w14:paraId="543D56FA" w14:textId="77777777" w:rsidR="00DA7F37" w:rsidRDefault="00DA7F37" w:rsidP="00030249"/>
    <w:p w14:paraId="7DFF474B" w14:textId="77777777" w:rsidR="00DA7F37" w:rsidRDefault="00DA7F37" w:rsidP="00030249"/>
    <w:p w14:paraId="6AF36897" w14:textId="77777777" w:rsidR="00DA7F37" w:rsidRDefault="00DA7F37" w:rsidP="00030249"/>
    <w:p w14:paraId="0280FC2B" w14:textId="77777777" w:rsidR="00DA7F37" w:rsidRDefault="00DA7F37" w:rsidP="00030249"/>
    <w:p w14:paraId="7CD50943" w14:textId="77777777" w:rsidR="00DA7F37" w:rsidRDefault="00DA7F37" w:rsidP="00030249"/>
    <w:p w14:paraId="60BFCF6A" w14:textId="77777777" w:rsidR="00DA7F37" w:rsidRDefault="00DA7F37" w:rsidP="00030249"/>
    <w:p w14:paraId="3BE79A9E" w14:textId="77777777" w:rsidR="00DA7F37" w:rsidRDefault="00DA7F37" w:rsidP="00030249"/>
    <w:p w14:paraId="4D0360F2" w14:textId="77777777" w:rsidR="00DA7F37" w:rsidRDefault="00DA7F37" w:rsidP="00030249"/>
    <w:p w14:paraId="1A46D40C" w14:textId="15AB0B78" w:rsidR="00AD72A7" w:rsidRDefault="00AD72A7" w:rsidP="00030249">
      <w:pPr>
        <w:rPr>
          <w:lang w:val="en-US"/>
        </w:rPr>
      </w:pPr>
      <w:r>
        <w:t xml:space="preserve">Student name: </w:t>
      </w:r>
      <w:r w:rsidR="00030249" w:rsidRPr="00030249">
        <w:rPr>
          <w:lang w:val="en-US"/>
        </w:rPr>
        <w:t>Cristian Florian Olaru</w:t>
      </w:r>
    </w:p>
    <w:p w14:paraId="2A418EC7" w14:textId="77777777" w:rsidR="00030249" w:rsidRPr="00030249" w:rsidRDefault="00030249" w:rsidP="00030249">
      <w:pPr>
        <w:rPr>
          <w:lang w:val="en-US"/>
        </w:rPr>
      </w:pPr>
      <w:r>
        <w:rPr>
          <w:lang w:val="en-US"/>
        </w:rPr>
        <w:t>Student number:</w:t>
      </w:r>
      <w:r w:rsidRPr="00030249">
        <w:rPr>
          <w:lang w:val="en-US"/>
        </w:rPr>
        <w:t xml:space="preserve"> 2025410</w:t>
      </w:r>
    </w:p>
    <w:p w14:paraId="300F2789" w14:textId="77777777" w:rsidR="00AD72A7" w:rsidRDefault="00AD72A7" w:rsidP="00030249">
      <w:r>
        <w:t xml:space="preserve">Module title: </w:t>
      </w:r>
      <w:r w:rsidRPr="00233E8D">
        <w:t>Personnel resourcing and Development</w:t>
      </w:r>
    </w:p>
    <w:p w14:paraId="506C71EF" w14:textId="77777777" w:rsidR="00AD72A7" w:rsidRDefault="00AD72A7" w:rsidP="00030249">
      <w:r w:rsidRPr="00AD72A7">
        <w:t>Module code</w:t>
      </w:r>
      <w:r>
        <w:t xml:space="preserve">: </w:t>
      </w:r>
      <w:r w:rsidRPr="00233E8D">
        <w:t>BMIH5005</w:t>
      </w:r>
    </w:p>
    <w:p w14:paraId="6B5BBC62" w14:textId="77777777" w:rsidR="00233E8D" w:rsidRDefault="00AD72A7" w:rsidP="00030249">
      <w:r w:rsidRPr="00AD72A7">
        <w:t>Lecturer’s name</w:t>
      </w:r>
      <w:r>
        <w:t>:</w:t>
      </w:r>
      <w:r w:rsidR="00030249">
        <w:t xml:space="preserve"> </w:t>
      </w:r>
      <w:r w:rsidR="00030249">
        <w:rPr>
          <w:shd w:val="clear" w:color="auto" w:fill="FFFFFF"/>
        </w:rPr>
        <w:t>Kathryn Roberts</w:t>
      </w:r>
      <w:r w:rsidR="00030249">
        <w:t xml:space="preserve"> </w:t>
      </w:r>
      <w:r w:rsidR="00233E8D">
        <w:br w:type="page"/>
      </w:r>
    </w:p>
    <w:p w14:paraId="3956DE48" w14:textId="77777777" w:rsidR="00233E8D" w:rsidRDefault="00233E8D" w:rsidP="007914C8">
      <w:pPr>
        <w:pStyle w:val="Heading1"/>
      </w:pPr>
      <w:r>
        <w:lastRenderedPageBreak/>
        <w:t>Introduction</w:t>
      </w:r>
    </w:p>
    <w:p w14:paraId="549A5289" w14:textId="77777777" w:rsidR="003A4810" w:rsidRDefault="003A4810" w:rsidP="003A4810">
      <w:r>
        <w:t xml:space="preserve">Employee turnover is defined as the number of employees </w:t>
      </w:r>
      <w:r w:rsidR="005C783F">
        <w:t xml:space="preserve">who </w:t>
      </w:r>
      <w:r>
        <w:t>exit from an organisation in a certain period, which includes voluntary and involuntary exit</w:t>
      </w:r>
      <w:r w:rsidR="005C783F">
        <w:t>s</w:t>
      </w:r>
      <w:r>
        <w:t xml:space="preserve"> like </w:t>
      </w:r>
      <w:r w:rsidR="004E54D3">
        <w:t xml:space="preserve">being </w:t>
      </w:r>
      <w:r>
        <w:t>fired or retire</w:t>
      </w:r>
      <w:r w:rsidR="005C783F">
        <w:t>ment</w:t>
      </w:r>
      <w:r>
        <w:t xml:space="preserve"> from the firm</w:t>
      </w:r>
      <w:r w:rsidR="00875BE1">
        <w:t xml:space="preserve"> </w:t>
      </w:r>
      <w:sdt>
        <w:sdtPr>
          <w:id w:val="-651444637"/>
          <w:citation/>
        </w:sdtPr>
        <w:sdtEndPr/>
        <w:sdtContent>
          <w:r w:rsidR="00875BE1">
            <w:fldChar w:fldCharType="begin"/>
          </w:r>
          <w:r w:rsidR="00875BE1">
            <w:rPr>
              <w:lang w:val="en-US"/>
            </w:rPr>
            <w:instrText xml:space="preserve"> CITATION Fle18 \l 1033 </w:instrText>
          </w:r>
          <w:r w:rsidR="00875BE1">
            <w:fldChar w:fldCharType="separate"/>
          </w:r>
          <w:r w:rsidR="00A1496A" w:rsidRPr="00A1496A">
            <w:rPr>
              <w:noProof/>
              <w:lang w:val="en-US"/>
            </w:rPr>
            <w:t>(Fletcher, et al., 2018)</w:t>
          </w:r>
          <w:r w:rsidR="00875BE1">
            <w:fldChar w:fldCharType="end"/>
          </w:r>
        </w:sdtContent>
      </w:sdt>
      <w:r>
        <w:t xml:space="preserve">. This factor is considered one of the important aspects of an organisation as it is directly related to productivity due to the exit of experienced employees or experts. This essay is based on identifying the challenges related to employee turnover in the current situation of the global pandemic, which </w:t>
      </w:r>
      <w:r w:rsidR="005C783F">
        <w:t>is</w:t>
      </w:r>
      <w:r>
        <w:t xml:space="preserve"> creating </w:t>
      </w:r>
      <w:r w:rsidR="005C783F">
        <w:t xml:space="preserve">a </w:t>
      </w:r>
      <w:r>
        <w:t>significant impact on different industries. The hotel industry has been selected in this study to evaluate the challenges and the impact on employee turnover in the hotels of the UK</w:t>
      </w:r>
      <w:r w:rsidR="005C783F">
        <w:t>,</w:t>
      </w:r>
      <w:r w:rsidR="008B6CAB">
        <w:t xml:space="preserve"> i</w:t>
      </w:r>
      <w:r>
        <w:t xml:space="preserve">ncluding reputed hotel chains like Marriott, Hyatt, </w:t>
      </w:r>
      <w:r w:rsidR="00030249">
        <w:t>and Premier</w:t>
      </w:r>
      <w:r>
        <w:t xml:space="preserve"> Inn etc. </w:t>
      </w:r>
    </w:p>
    <w:p w14:paraId="3F5D3E91" w14:textId="77777777" w:rsidR="008B6CAB" w:rsidRPr="003A4810" w:rsidRDefault="007E2E8C" w:rsidP="003A4810">
      <w:r>
        <w:t>Employee lifecycle</w:t>
      </w:r>
      <w:r w:rsidR="005C783F">
        <w:t>,</w:t>
      </w:r>
      <w:r>
        <w:t xml:space="preserve"> including retaining and future resiliency aspects</w:t>
      </w:r>
      <w:r w:rsidR="005C783F">
        <w:t>,</w:t>
      </w:r>
      <w:r>
        <w:t xml:space="preserve"> help</w:t>
      </w:r>
      <w:r w:rsidR="005C783F">
        <w:t>s</w:t>
      </w:r>
      <w:r>
        <w:t xml:space="preserve"> business organisations to ensure productivity and lead towards a productive workforce gradually. </w:t>
      </w:r>
      <w:r w:rsidR="008B6CAB">
        <w:t>It also includes the strategic decisions made by different hotels in terms of talent acquisition and employee retention in order to tackle the employee turnover related challenges in the UK. The protection of employee lifecycle and acquisition in terms of future aspects are also included in this study, which has helped to evaluate the overall impact on the hospitality industry.</w:t>
      </w:r>
    </w:p>
    <w:p w14:paraId="7736109F" w14:textId="77777777" w:rsidR="00233E8D" w:rsidRDefault="00233E8D" w:rsidP="007914C8">
      <w:pPr>
        <w:pStyle w:val="Heading1"/>
      </w:pPr>
      <w:r>
        <w:t xml:space="preserve">Main </w:t>
      </w:r>
      <w:r w:rsidR="00030249">
        <w:t>Body</w:t>
      </w:r>
    </w:p>
    <w:p w14:paraId="70289CB2" w14:textId="77777777" w:rsidR="00847857" w:rsidRPr="00847857" w:rsidRDefault="00847857" w:rsidP="00847857">
      <w:pPr>
        <w:rPr>
          <w:b/>
        </w:rPr>
      </w:pPr>
      <w:r w:rsidRPr="00847857">
        <w:rPr>
          <w:b/>
        </w:rPr>
        <w:t>Components of the employee lifecycle</w:t>
      </w:r>
    </w:p>
    <w:p w14:paraId="61103918" w14:textId="77777777" w:rsidR="00AB0B14" w:rsidRDefault="003F1AB7" w:rsidP="00233E8D">
      <w:r>
        <w:t>Employee lifecycle is considered the journey map of the employees in an organisation that consists of two major functions, such as improvement of reputation and talent retention</w:t>
      </w:r>
      <w:r w:rsidR="00875BE1">
        <w:t xml:space="preserve"> </w:t>
      </w:r>
      <w:sdt>
        <w:sdtPr>
          <w:id w:val="-1110812796"/>
          <w:citation/>
        </w:sdtPr>
        <w:sdtEndPr/>
        <w:sdtContent>
          <w:r w:rsidR="00875BE1">
            <w:fldChar w:fldCharType="begin"/>
          </w:r>
          <w:r w:rsidR="00875BE1">
            <w:rPr>
              <w:lang w:val="en-US"/>
            </w:rPr>
            <w:instrText xml:space="preserve"> CITATION Sat20 \l 1033 </w:instrText>
          </w:r>
          <w:r w:rsidR="00875BE1">
            <w:fldChar w:fldCharType="separate"/>
          </w:r>
          <w:r w:rsidR="00A1496A" w:rsidRPr="00A1496A">
            <w:rPr>
              <w:noProof/>
              <w:lang w:val="en-US"/>
            </w:rPr>
            <w:t>(Sato, et al., 2020)</w:t>
          </w:r>
          <w:r w:rsidR="00875BE1">
            <w:fldChar w:fldCharType="end"/>
          </w:r>
        </w:sdtContent>
      </w:sdt>
      <w:r>
        <w:t xml:space="preserve">. </w:t>
      </w:r>
      <w:r w:rsidR="00A75232">
        <w:t xml:space="preserve">It includes several steps to be maintained, like attraction, recruiting, onboarding, development, retention, and separation, which complete the overall cycle. </w:t>
      </w:r>
      <w:r w:rsidR="004670E7">
        <w:t xml:space="preserve">An organisation is required to maintain these six steps accordingly in order to develop </w:t>
      </w:r>
      <w:r w:rsidR="005C783F">
        <w:t xml:space="preserve">a </w:t>
      </w:r>
      <w:r w:rsidR="004670E7">
        <w:t xml:space="preserve">productive workforce and lead towards overall organisational growth. </w:t>
      </w:r>
    </w:p>
    <w:p w14:paraId="466B453B" w14:textId="77777777" w:rsidR="00AB0B14" w:rsidRDefault="00AB0B14" w:rsidP="00AB0B14">
      <w:pPr>
        <w:keepNext/>
        <w:jc w:val="center"/>
      </w:pPr>
      <w:r>
        <w:rPr>
          <w:noProof/>
          <w:lang w:val="en-US"/>
        </w:rPr>
        <w:lastRenderedPageBreak/>
        <w:drawing>
          <wp:inline distT="0" distB="0" distL="0" distR="0" wp14:anchorId="4F10959E" wp14:editId="4A48BCD8">
            <wp:extent cx="4302918" cy="2105025"/>
            <wp:effectExtent l="0" t="0" r="2540" b="0"/>
            <wp:docPr id="1" name="Picture 1" descr="What Is The Employee Life Cycle? Know The 6 Stages | Person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Employee Life Cycle? Know The 6 Stages | Personio"/>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20504"/>
                    <a:stretch/>
                  </pic:blipFill>
                  <pic:spPr bwMode="auto">
                    <a:xfrm>
                      <a:off x="0" y="0"/>
                      <a:ext cx="4311144" cy="2109049"/>
                    </a:xfrm>
                    <a:prstGeom prst="rect">
                      <a:avLst/>
                    </a:prstGeom>
                    <a:noFill/>
                    <a:ln>
                      <a:noFill/>
                    </a:ln>
                    <a:extLst>
                      <a:ext uri="{53640926-AAD7-44D8-BBD7-CCE9431645EC}">
                        <a14:shadowObscured xmlns:a14="http://schemas.microsoft.com/office/drawing/2010/main"/>
                      </a:ext>
                    </a:extLst>
                  </pic:spPr>
                </pic:pic>
              </a:graphicData>
            </a:graphic>
          </wp:inline>
        </w:drawing>
      </w:r>
    </w:p>
    <w:p w14:paraId="1C4BB769" w14:textId="77777777" w:rsidR="00AB0B14" w:rsidRDefault="00AB0B14" w:rsidP="00AB0B14">
      <w:pPr>
        <w:pStyle w:val="Caption"/>
        <w:jc w:val="center"/>
      </w:pPr>
      <w:r>
        <w:t xml:space="preserve">Figure </w:t>
      </w:r>
      <w:r w:rsidR="0088563C">
        <w:fldChar w:fldCharType="begin"/>
      </w:r>
      <w:r>
        <w:instrText xml:space="preserve"> SEQ Figure \* ARABIC </w:instrText>
      </w:r>
      <w:r w:rsidR="0088563C">
        <w:fldChar w:fldCharType="separate"/>
      </w:r>
      <w:r w:rsidR="00EA7349">
        <w:rPr>
          <w:noProof/>
        </w:rPr>
        <w:t>1</w:t>
      </w:r>
      <w:r w:rsidR="0088563C">
        <w:fldChar w:fldCharType="end"/>
      </w:r>
      <w:r>
        <w:t>: Employee lifecycle; Source:</w:t>
      </w:r>
      <w:r w:rsidR="00875BE1">
        <w:t xml:space="preserve"> </w:t>
      </w:r>
      <w:sdt>
        <w:sdtPr>
          <w:id w:val="1606611583"/>
          <w:citation/>
        </w:sdtPr>
        <w:sdtEndPr/>
        <w:sdtContent>
          <w:r w:rsidR="00875BE1">
            <w:fldChar w:fldCharType="begin"/>
          </w:r>
          <w:r w:rsidR="00875BE1">
            <w:rPr>
              <w:lang w:val="en-US"/>
            </w:rPr>
            <w:instrText xml:space="preserve"> CITATION Sat20 \l 1033 </w:instrText>
          </w:r>
          <w:r w:rsidR="00875BE1">
            <w:fldChar w:fldCharType="separate"/>
          </w:r>
          <w:r w:rsidR="00A1496A" w:rsidRPr="00A1496A">
            <w:rPr>
              <w:noProof/>
              <w:lang w:val="en-US"/>
            </w:rPr>
            <w:t>(Sato, et al., 2020)</w:t>
          </w:r>
          <w:r w:rsidR="00875BE1">
            <w:fldChar w:fldCharType="end"/>
          </w:r>
        </w:sdtContent>
      </w:sdt>
    </w:p>
    <w:p w14:paraId="1FC7FBDB" w14:textId="77777777" w:rsidR="007E2E8C" w:rsidRDefault="006C3BD3" w:rsidP="00233E8D">
      <w:r>
        <w:t xml:space="preserve">According to </w:t>
      </w:r>
      <w:r w:rsidRPr="006C3BD3">
        <w:rPr>
          <w:noProof/>
          <w:lang w:val="en-US"/>
        </w:rPr>
        <w:t xml:space="preserve">Cherep et al. </w:t>
      </w:r>
      <w:r>
        <w:rPr>
          <w:noProof/>
          <w:lang w:val="en-US"/>
        </w:rPr>
        <w:t>(</w:t>
      </w:r>
      <w:r w:rsidRPr="006C3BD3">
        <w:rPr>
          <w:noProof/>
          <w:lang w:val="en-US"/>
        </w:rPr>
        <w:t>2019)</w:t>
      </w:r>
      <w:r w:rsidR="004670E7">
        <w:t xml:space="preserve">, attraction is the first and foremost step of the employee lifecycle, which includes employee benefits, brand awareness, cultural diversity, and other positive factors included in an organisation. </w:t>
      </w:r>
      <w:r w:rsidR="008C269E">
        <w:t xml:space="preserve">For example, </w:t>
      </w:r>
      <w:r w:rsidR="005C783F">
        <w:t xml:space="preserve">the </w:t>
      </w:r>
      <w:r w:rsidR="008C269E">
        <w:t xml:space="preserve">Premier Inn hotel chain is a reputed </w:t>
      </w:r>
      <w:r w:rsidR="00AB0B14">
        <w:t xml:space="preserve">British group of hotels that has developed a significant brand image in the industry and implemented equality in the workforce by breaking down the barriers </w:t>
      </w:r>
      <w:sdt>
        <w:sdtPr>
          <w:id w:val="355463306"/>
          <w:citation/>
        </w:sdtPr>
        <w:sdtEndPr/>
        <w:sdtContent>
          <w:r w:rsidR="0088563C">
            <w:fldChar w:fldCharType="begin"/>
          </w:r>
          <w:r w:rsidR="00AB0B14">
            <w:rPr>
              <w:lang w:val="en-US"/>
            </w:rPr>
            <w:instrText xml:space="preserve"> CITATION Pre22 \l 1033 </w:instrText>
          </w:r>
          <w:r w:rsidR="0088563C">
            <w:fldChar w:fldCharType="separate"/>
          </w:r>
          <w:r w:rsidR="00A1496A" w:rsidRPr="00A1496A">
            <w:rPr>
              <w:noProof/>
              <w:lang w:val="en-US"/>
            </w:rPr>
            <w:t>(Premier Inn, 2022)</w:t>
          </w:r>
          <w:r w:rsidR="0088563C">
            <w:fldChar w:fldCharType="end"/>
          </w:r>
        </w:sdtContent>
      </w:sdt>
      <w:r w:rsidR="00AB0B14">
        <w:t>. The recruitment stage is defined as the approaches of the company regarding interviews, which help to recruit talented employees according to the r</w:t>
      </w:r>
      <w:r>
        <w:t xml:space="preserve">equirements. On the contrary, </w:t>
      </w:r>
      <w:r w:rsidRPr="006C3BD3">
        <w:rPr>
          <w:noProof/>
          <w:lang w:val="en-US"/>
        </w:rPr>
        <w:t xml:space="preserve">Jaworski et al. </w:t>
      </w:r>
      <w:r>
        <w:rPr>
          <w:noProof/>
          <w:lang w:val="en-US"/>
        </w:rPr>
        <w:t>(</w:t>
      </w:r>
      <w:r w:rsidRPr="006C3BD3">
        <w:rPr>
          <w:noProof/>
          <w:lang w:val="en-US"/>
        </w:rPr>
        <w:t>2018)</w:t>
      </w:r>
      <w:r w:rsidR="00AB0B14">
        <w:t xml:space="preserve"> stated that onboarding is also a significant stage of </w:t>
      </w:r>
      <w:r w:rsidR="005C783F">
        <w:t xml:space="preserve">the </w:t>
      </w:r>
      <w:r w:rsidR="00AB0B14">
        <w:t>employee lifecycle that allow</w:t>
      </w:r>
      <w:r w:rsidR="005C783F">
        <w:t>s</w:t>
      </w:r>
      <w:r w:rsidR="00AB0B14">
        <w:t xml:space="preserve"> the employees to start the employment by getting the roles and responsibilities related to their job role. </w:t>
      </w:r>
      <w:r w:rsidR="005C783F">
        <w:t>The d</w:t>
      </w:r>
      <w:r w:rsidR="00AB0B14">
        <w:t xml:space="preserve">evelopment stage includes the involvement of </w:t>
      </w:r>
      <w:r w:rsidR="005C783F">
        <w:t xml:space="preserve">the </w:t>
      </w:r>
      <w:r w:rsidR="00AB0B14">
        <w:t>training and development department of an organisation, which helps to acquire significant skills according to the areas of interest and job role in the company. Retention is based on the process of increasing employee loyalty</w:t>
      </w:r>
      <w:r w:rsidR="005C783F">
        <w:t>,</w:t>
      </w:r>
      <w:r w:rsidR="00AB0B14">
        <w:t xml:space="preserve"> </w:t>
      </w:r>
      <w:r w:rsidR="0034729B">
        <w:t>whereas the separation stage</w:t>
      </w:r>
      <w:r w:rsidR="005C783F">
        <w:t>,</w:t>
      </w:r>
      <w:r w:rsidR="0034729B">
        <w:t xml:space="preserve"> according to the employee lifecycle model</w:t>
      </w:r>
      <w:r w:rsidR="005C783F">
        <w:t>,</w:t>
      </w:r>
      <w:r w:rsidR="0034729B">
        <w:t xml:space="preserve"> refers to the exit of the employees. At present, the impact of </w:t>
      </w:r>
      <w:r w:rsidR="005C783F">
        <w:t xml:space="preserve">a </w:t>
      </w:r>
      <w:r w:rsidR="0034729B">
        <w:t>global pandemic, developing market trends</w:t>
      </w:r>
      <w:r w:rsidR="005C783F">
        <w:t>,</w:t>
      </w:r>
      <w:r w:rsidR="0034729B">
        <w:t xml:space="preserve"> and other different factors have been creating significant challenges in the employee lifecycle processes as well as turnover.</w:t>
      </w:r>
    </w:p>
    <w:p w14:paraId="5615C9B0" w14:textId="77777777" w:rsidR="00847857" w:rsidRPr="00847857" w:rsidRDefault="00847857" w:rsidP="00233E8D">
      <w:pPr>
        <w:rPr>
          <w:b/>
        </w:rPr>
      </w:pPr>
      <w:r w:rsidRPr="00847857">
        <w:rPr>
          <w:b/>
        </w:rPr>
        <w:t>Current challenges of managing the employee lifecycle</w:t>
      </w:r>
    </w:p>
    <w:p w14:paraId="1CE74992" w14:textId="77777777" w:rsidR="00EC06E9" w:rsidRDefault="006C3BD3" w:rsidP="00233E8D">
      <w:r>
        <w:t xml:space="preserve">According to </w:t>
      </w:r>
      <w:r w:rsidRPr="006C3BD3">
        <w:rPr>
          <w:noProof/>
          <w:lang w:val="en-US"/>
        </w:rPr>
        <w:t xml:space="preserve">Sato et al. </w:t>
      </w:r>
      <w:r>
        <w:rPr>
          <w:noProof/>
          <w:lang w:val="en-US"/>
        </w:rPr>
        <w:t>(</w:t>
      </w:r>
      <w:r w:rsidRPr="006C3BD3">
        <w:rPr>
          <w:noProof/>
          <w:lang w:val="en-US"/>
        </w:rPr>
        <w:t>2020)</w:t>
      </w:r>
      <w:r w:rsidR="0034777E">
        <w:t xml:space="preserve">, </w:t>
      </w:r>
      <w:r w:rsidR="005C783F">
        <w:t>t</w:t>
      </w:r>
      <w:r w:rsidR="0034777E">
        <w:t xml:space="preserve">here are several types of challenges </w:t>
      </w:r>
      <w:r w:rsidR="005C783F">
        <w:t xml:space="preserve">that </w:t>
      </w:r>
      <w:r w:rsidR="0034777E">
        <w:t xml:space="preserve">occur in employee turnover </w:t>
      </w:r>
      <w:r w:rsidR="005C783F">
        <w:t>in</w:t>
      </w:r>
      <w:r w:rsidR="0034777E">
        <w:t xml:space="preserve"> the current business industry, such as reduction of salary, lack of appreciation, absence of job satisfaction, and elimination of employees in different industries. The impact of the covid-19 pandemic has created </w:t>
      </w:r>
      <w:r w:rsidR="005C783F">
        <w:t xml:space="preserve">a </w:t>
      </w:r>
      <w:r w:rsidR="0034777E">
        <w:t xml:space="preserve">significant impact </w:t>
      </w:r>
      <w:r w:rsidR="005C783F">
        <w:t>o</w:t>
      </w:r>
      <w:r w:rsidR="0034777E">
        <w:t xml:space="preserve">n </w:t>
      </w:r>
      <w:r w:rsidR="0034777E">
        <w:lastRenderedPageBreak/>
        <w:t xml:space="preserve">the business industry in terms of economic downfall, physical restrictions, and other different aspects. </w:t>
      </w:r>
      <w:r w:rsidR="001B5CEC">
        <w:t xml:space="preserve">The hospitality industry has been considered one of the most impacted industries during the global pandemic outbreak as it caused </w:t>
      </w:r>
      <w:r w:rsidR="005C783F">
        <w:t xml:space="preserve">a </w:t>
      </w:r>
      <w:r w:rsidR="001B5CEC">
        <w:t>98% declin</w:t>
      </w:r>
      <w:r w:rsidR="005C783F">
        <w:t>e</w:t>
      </w:r>
      <w:r w:rsidR="001B5CEC">
        <w:t xml:space="preserve"> </w:t>
      </w:r>
      <w:r w:rsidR="005C783F">
        <w:t>in</w:t>
      </w:r>
      <w:r w:rsidR="001B5CEC">
        <w:t xml:space="preserve"> international tourists due to travel restrictions </w:t>
      </w:r>
      <w:sdt>
        <w:sdtPr>
          <w:id w:val="1866479799"/>
          <w:citation/>
        </w:sdtPr>
        <w:sdtEndPr/>
        <w:sdtContent>
          <w:r w:rsidR="0088563C">
            <w:fldChar w:fldCharType="begin"/>
          </w:r>
          <w:r w:rsidR="001B5CEC">
            <w:rPr>
              <w:lang w:val="en-US"/>
            </w:rPr>
            <w:instrText xml:space="preserve"> CITATION Del227 \l 1033 </w:instrText>
          </w:r>
          <w:r w:rsidR="0088563C">
            <w:fldChar w:fldCharType="separate"/>
          </w:r>
          <w:r w:rsidR="00A1496A" w:rsidRPr="00A1496A">
            <w:rPr>
              <w:noProof/>
              <w:lang w:val="en-US"/>
            </w:rPr>
            <w:t>(Deloitte, 2022)</w:t>
          </w:r>
          <w:r w:rsidR="0088563C">
            <w:fldChar w:fldCharType="end"/>
          </w:r>
        </w:sdtContent>
      </w:sdt>
      <w:r w:rsidR="001B5CEC">
        <w:t xml:space="preserve">. Not only that, a lot of employees in </w:t>
      </w:r>
      <w:r w:rsidR="005C783F">
        <w:t xml:space="preserve">the </w:t>
      </w:r>
      <w:r w:rsidR="001B5CEC">
        <w:t xml:space="preserve">industry lost their job in 2020 due to the economic downfall caused </w:t>
      </w:r>
      <w:r w:rsidR="005C783F">
        <w:t>by</w:t>
      </w:r>
      <w:r w:rsidR="001B5CEC">
        <w:t xml:space="preserve"> the reputed hotel chains and the discontinuation of processes. </w:t>
      </w:r>
      <w:r w:rsidR="00AE271C">
        <w:t xml:space="preserve">In terms of finance, the hospitality industry </w:t>
      </w:r>
      <w:r w:rsidR="005C783F">
        <w:t>in</w:t>
      </w:r>
      <w:r w:rsidR="00AE271C">
        <w:t xml:space="preserve"> the UK has faced </w:t>
      </w:r>
      <w:r w:rsidR="005C783F">
        <w:t xml:space="preserve">a </w:t>
      </w:r>
      <w:r w:rsidR="00AE271C">
        <w:t xml:space="preserve">$150 billion loss in revenue due to the discontinuation of the services </w:t>
      </w:r>
      <w:sdt>
        <w:sdtPr>
          <w:id w:val="-596335035"/>
          <w:citation/>
        </w:sdtPr>
        <w:sdtEndPr/>
        <w:sdtContent>
          <w:r w:rsidR="0088563C">
            <w:fldChar w:fldCharType="begin"/>
          </w:r>
          <w:r w:rsidR="00AE271C">
            <w:rPr>
              <w:lang w:val="en-US"/>
            </w:rPr>
            <w:instrText xml:space="preserve"> CITATION Yah222 \l 1033 </w:instrText>
          </w:r>
          <w:r w:rsidR="0088563C">
            <w:fldChar w:fldCharType="separate"/>
          </w:r>
          <w:r w:rsidR="00A1496A" w:rsidRPr="00A1496A">
            <w:rPr>
              <w:noProof/>
              <w:lang w:val="en-US"/>
            </w:rPr>
            <w:t>(Yahoo, 2022)</w:t>
          </w:r>
          <w:r w:rsidR="0088563C">
            <w:fldChar w:fldCharType="end"/>
          </w:r>
        </w:sdtContent>
      </w:sdt>
      <w:r w:rsidR="00AE271C">
        <w:t xml:space="preserve">. This factor is also considered a challenge as it caused the hotels to eliminate </w:t>
      </w:r>
      <w:r w:rsidR="005C783F">
        <w:t xml:space="preserve">the </w:t>
      </w:r>
      <w:r w:rsidR="00AE271C">
        <w:t xml:space="preserve">workforce as well as reduce the salary, which created </w:t>
      </w:r>
      <w:r w:rsidR="005C783F">
        <w:t xml:space="preserve">a </w:t>
      </w:r>
      <w:r w:rsidR="00AE271C">
        <w:t xml:space="preserve">negative impact on the existing employees in terms of employee turnover. </w:t>
      </w:r>
    </w:p>
    <w:p w14:paraId="6FFE1757" w14:textId="77777777" w:rsidR="00EE1DB3" w:rsidRDefault="006C3BD3" w:rsidP="00233E8D">
      <w:r w:rsidRPr="006C3BD3">
        <w:rPr>
          <w:noProof/>
          <w:lang w:val="en-US"/>
        </w:rPr>
        <w:t xml:space="preserve">Sadq et al. </w:t>
      </w:r>
      <w:r>
        <w:rPr>
          <w:noProof/>
          <w:lang w:val="en-US"/>
        </w:rPr>
        <w:t>(</w:t>
      </w:r>
      <w:r w:rsidRPr="006C3BD3">
        <w:rPr>
          <w:noProof/>
          <w:lang w:val="en-US"/>
        </w:rPr>
        <w:t>2019)</w:t>
      </w:r>
      <w:r w:rsidR="00EE1DB3">
        <w:t xml:space="preserve"> stated that </w:t>
      </w:r>
      <w:r w:rsidR="005C783F">
        <w:t xml:space="preserve">the </w:t>
      </w:r>
      <w:r w:rsidR="00EE1DB3">
        <w:t xml:space="preserve">implementation of advanced technologies like contact-less services, self-check-ins, online payments, and other advancements played </w:t>
      </w:r>
      <w:r w:rsidR="005C783F">
        <w:t xml:space="preserve">an </w:t>
      </w:r>
      <w:r w:rsidR="00EE1DB3">
        <w:t xml:space="preserve">integral role in developing customer experience in the hotels. However, this factor creates a challenge related to adaptability as the employees are required to use the technological advancements effectively in order to utilise the technology, which might require training and development programmes. </w:t>
      </w:r>
      <w:r w:rsidR="002E70CF">
        <w:t>Employee expectations</w:t>
      </w:r>
      <w:r w:rsidR="005C783F">
        <w:t>,</w:t>
      </w:r>
      <w:r w:rsidR="002E70CF">
        <w:t xml:space="preserve"> including reward</w:t>
      </w:r>
      <w:r w:rsidR="005C783F">
        <w:t>s</w:t>
      </w:r>
      <w:r w:rsidR="002E70CF">
        <w:t>, loyalty programmes, and annual leaves</w:t>
      </w:r>
      <w:r w:rsidR="005C783F">
        <w:t>,</w:t>
      </w:r>
      <w:r w:rsidR="002E70CF">
        <w:t xml:space="preserve"> are also considered significant challenges in terms of maintaining employee turnover</w:t>
      </w:r>
      <w:r w:rsidR="002E6BE6">
        <w:t xml:space="preserve">, which </w:t>
      </w:r>
      <w:r w:rsidR="005C783F">
        <w:t>is</w:t>
      </w:r>
      <w:r w:rsidR="002E6BE6">
        <w:t xml:space="preserve"> required to be maintained by the organisations in the hospitality industry especially.</w:t>
      </w:r>
    </w:p>
    <w:p w14:paraId="01D25261" w14:textId="77777777" w:rsidR="00847857" w:rsidRPr="00847857" w:rsidRDefault="00847857" w:rsidP="00233E8D">
      <w:pPr>
        <w:rPr>
          <w:b/>
        </w:rPr>
      </w:pPr>
      <w:r w:rsidRPr="00847857">
        <w:rPr>
          <w:b/>
        </w:rPr>
        <w:t>Impact of the challenges in the hotel industry of the UK</w:t>
      </w:r>
    </w:p>
    <w:p w14:paraId="7CAF0AC2" w14:textId="77777777" w:rsidR="00EA7349" w:rsidRDefault="00EA7349" w:rsidP="00233E8D">
      <w:r>
        <w:t xml:space="preserve">The hospitality industry of the UK accounts for 21.7 billion British pounds in terms of revenue, which includes different segmented hotels, such as economic, luxury, and many more </w:t>
      </w:r>
      <w:sdt>
        <w:sdtPr>
          <w:id w:val="-654142808"/>
          <w:citation/>
        </w:sdtPr>
        <w:sdtEndPr/>
        <w:sdtContent>
          <w:r>
            <w:fldChar w:fldCharType="begin"/>
          </w:r>
          <w:r>
            <w:rPr>
              <w:lang w:val="en-US"/>
            </w:rPr>
            <w:instrText xml:space="preserve"> CITATION Sta2278 \l 1033 </w:instrText>
          </w:r>
          <w:r>
            <w:fldChar w:fldCharType="separate"/>
          </w:r>
          <w:r w:rsidR="00A1496A" w:rsidRPr="00A1496A">
            <w:rPr>
              <w:noProof/>
              <w:lang w:val="en-US"/>
            </w:rPr>
            <w:t>(Statista, 2022)</w:t>
          </w:r>
          <w:r>
            <w:fldChar w:fldCharType="end"/>
          </w:r>
        </w:sdtContent>
      </w:sdt>
      <w:r>
        <w:t>. It has been identified that the current challenges occurring in the industry ha</w:t>
      </w:r>
      <w:r w:rsidR="004E54D3">
        <w:t>ve</w:t>
      </w:r>
      <w:r>
        <w:t xml:space="preserve"> been creating </w:t>
      </w:r>
      <w:r w:rsidR="004E54D3">
        <w:t xml:space="preserve">a </w:t>
      </w:r>
      <w:r>
        <w:t xml:space="preserve">significant impact on the employee lifecycle, which is directly related to the overall growth. The hospitality industry of the UK has </w:t>
      </w:r>
      <w:r w:rsidR="004E54D3">
        <w:t xml:space="preserve">a </w:t>
      </w:r>
      <w:r>
        <w:t xml:space="preserve">30% of employee turnover rate, which mainly includes low wages, unsociable work hours, and ineffective career prospects </w:t>
      </w:r>
      <w:sdt>
        <w:sdtPr>
          <w:id w:val="1817921310"/>
          <w:citation/>
        </w:sdtPr>
        <w:sdtEndPr/>
        <w:sdtContent>
          <w:r>
            <w:fldChar w:fldCharType="begin"/>
          </w:r>
          <w:r>
            <w:rPr>
              <w:lang w:val="en-US"/>
            </w:rPr>
            <w:instrText xml:space="preserve"> CITATION UKH22 \l 1033 </w:instrText>
          </w:r>
          <w:r>
            <w:fldChar w:fldCharType="separate"/>
          </w:r>
          <w:r w:rsidR="00A1496A" w:rsidRPr="00A1496A">
            <w:rPr>
              <w:noProof/>
              <w:lang w:val="en-US"/>
            </w:rPr>
            <w:t>(UK Hospitality, 2022)</w:t>
          </w:r>
          <w:r>
            <w:fldChar w:fldCharType="end"/>
          </w:r>
        </w:sdtContent>
      </w:sdt>
      <w:r>
        <w:t xml:space="preserve">. This factor represents the significant impact of the challenges that took place in the overall operations </w:t>
      </w:r>
      <w:r w:rsidR="006C3BD3">
        <w:t xml:space="preserve">of the industry. According to </w:t>
      </w:r>
      <w:r w:rsidR="006C3BD3" w:rsidRPr="006C3BD3">
        <w:rPr>
          <w:noProof/>
          <w:lang w:val="en-US"/>
        </w:rPr>
        <w:t xml:space="preserve">Levitt et al. </w:t>
      </w:r>
      <w:r w:rsidR="006C3BD3">
        <w:rPr>
          <w:noProof/>
          <w:lang w:val="en-US"/>
        </w:rPr>
        <w:t>(</w:t>
      </w:r>
      <w:r w:rsidR="006C3BD3" w:rsidRPr="006C3BD3">
        <w:rPr>
          <w:noProof/>
          <w:lang w:val="en-US"/>
        </w:rPr>
        <w:t>2021)</w:t>
      </w:r>
      <w:r>
        <w:t xml:space="preserve">, the impact of the covid-19 pandemic in the UK caused </w:t>
      </w:r>
      <w:r w:rsidR="004E54D3">
        <w:t xml:space="preserve">the </w:t>
      </w:r>
      <w:r>
        <w:t xml:space="preserve">downfall of the economy where the companies were required to reduce the workforce and lower the wages. This factor </w:t>
      </w:r>
      <w:r>
        <w:lastRenderedPageBreak/>
        <w:t xml:space="preserve">caused employee dissatisfaction and </w:t>
      </w:r>
      <w:r w:rsidR="004E54D3">
        <w:t xml:space="preserve">a </w:t>
      </w:r>
      <w:r>
        <w:t>reduction in the employee turnover rate in the country, which gradually reduced the revenue of the industry. Not only the wages,</w:t>
      </w:r>
      <w:r w:rsidR="004E54D3">
        <w:t xml:space="preserve"> but</w:t>
      </w:r>
      <w:r>
        <w:t xml:space="preserve"> the hotels also cut off leaves of the employees in 2020, which caused dissatisfaction among the employees in the UK. For example, </w:t>
      </w:r>
      <w:r w:rsidR="004E54D3">
        <w:t xml:space="preserve">a </w:t>
      </w:r>
      <w:r>
        <w:t>reputed international hotel chain dropped around 174,000 employees in the UK and cut off annual leaves in 2020 due to the outbreak of pandemic</w:t>
      </w:r>
      <w:r w:rsidR="004E54D3">
        <w:t>s</w:t>
      </w:r>
      <w:r>
        <w:t xml:space="preserve"> </w:t>
      </w:r>
      <w:sdt>
        <w:sdtPr>
          <w:id w:val="-2059550603"/>
          <w:citation/>
        </w:sdtPr>
        <w:sdtEndPr/>
        <w:sdtContent>
          <w:r>
            <w:fldChar w:fldCharType="begin"/>
          </w:r>
          <w:r>
            <w:rPr>
              <w:lang w:val="en-US"/>
            </w:rPr>
            <w:instrText xml:space="preserve"> CITATION Fin222 \l 1033 </w:instrText>
          </w:r>
          <w:r>
            <w:fldChar w:fldCharType="separate"/>
          </w:r>
          <w:r w:rsidR="00A1496A" w:rsidRPr="00A1496A">
            <w:rPr>
              <w:noProof/>
              <w:lang w:val="en-US"/>
            </w:rPr>
            <w:t>(Financial Times, 2022)</w:t>
          </w:r>
          <w:r>
            <w:fldChar w:fldCharType="end"/>
          </w:r>
        </w:sdtContent>
      </w:sdt>
      <w:r>
        <w:t xml:space="preserve">. Employee resistance is also considered another impact of the technological challenges where the experienced employee in the hotels of the UK was not attracted to develop their technical skills due to lack of adaptability. For example, </w:t>
      </w:r>
      <w:r w:rsidR="004E54D3">
        <w:t xml:space="preserve">a </w:t>
      </w:r>
      <w:r>
        <w:t xml:space="preserve">reputed hotel chain known as Hilton in the UK faced employee resistance due to the technological changes with the help of Salesforce software development in the hotels where 43% of the leaders of the hotel chain stated that this factor caused </w:t>
      </w:r>
      <w:r w:rsidR="004E54D3">
        <w:t xml:space="preserve">a </w:t>
      </w:r>
      <w:r>
        <w:t xml:space="preserve">reduction in employee turnover rate </w:t>
      </w:r>
      <w:sdt>
        <w:sdtPr>
          <w:id w:val="-480542998"/>
          <w:citation/>
        </w:sdtPr>
        <w:sdtEndPr/>
        <w:sdtContent>
          <w:r>
            <w:fldChar w:fldCharType="begin"/>
          </w:r>
          <w:r>
            <w:rPr>
              <w:lang w:val="en-US"/>
            </w:rPr>
            <w:instrText xml:space="preserve"> CITATION For2219 \l 1033 </w:instrText>
          </w:r>
          <w:r>
            <w:fldChar w:fldCharType="separate"/>
          </w:r>
          <w:r w:rsidR="00A1496A" w:rsidRPr="00A1496A">
            <w:rPr>
              <w:noProof/>
              <w:lang w:val="en-US"/>
            </w:rPr>
            <w:t>(Forbes, 2022)</w:t>
          </w:r>
          <w:r>
            <w:fldChar w:fldCharType="end"/>
          </w:r>
        </w:sdtContent>
      </w:sdt>
      <w:r>
        <w:t xml:space="preserve">. Moreover, in terms of </w:t>
      </w:r>
      <w:r w:rsidR="004E54D3">
        <w:t xml:space="preserve">the </w:t>
      </w:r>
      <w:r>
        <w:t xml:space="preserve">employee lifecycle, </w:t>
      </w:r>
      <w:r w:rsidR="004E54D3">
        <w:t xml:space="preserve">the </w:t>
      </w:r>
      <w:r>
        <w:t xml:space="preserve">lack of employee benefits caused </w:t>
      </w:r>
      <w:r w:rsidR="004E54D3">
        <w:t xml:space="preserve">a </w:t>
      </w:r>
      <w:r>
        <w:t>significant impact on attracting new employees in the hotels where the benefits become depende</w:t>
      </w:r>
      <w:r w:rsidR="004E54D3">
        <w:t>nt</w:t>
      </w:r>
      <w:r>
        <w:t xml:space="preserve"> on the economic strength of the companies. This factor created </w:t>
      </w:r>
      <w:r w:rsidR="004E54D3">
        <w:t xml:space="preserve">an </w:t>
      </w:r>
      <w:r>
        <w:t>impact on the employee acquisition where the reputed hotel chains bec</w:t>
      </w:r>
      <w:r w:rsidR="004E54D3">
        <w:t>a</w:t>
      </w:r>
      <w:r>
        <w:t>me focused on providing benefits in order to attract new employees. Due to these factors, the hotel chains have implemented several strategic decisions in order to enhance the employee turnover rate and lead to increased productivity in the hospitality industry accordingly.</w:t>
      </w:r>
    </w:p>
    <w:p w14:paraId="623CA52B" w14:textId="77777777" w:rsidR="00847857" w:rsidRPr="00847857" w:rsidRDefault="00847857" w:rsidP="00233E8D">
      <w:pPr>
        <w:rPr>
          <w:b/>
        </w:rPr>
      </w:pPr>
      <w:r w:rsidRPr="00847857">
        <w:rPr>
          <w:b/>
        </w:rPr>
        <w:t>Strategic decisions made by the hotels regarding employee engagement</w:t>
      </w:r>
    </w:p>
    <w:p w14:paraId="4B995ABB" w14:textId="77777777" w:rsidR="00610CDE" w:rsidRDefault="005173AA" w:rsidP="00233E8D">
      <w:r>
        <w:t xml:space="preserve">Strategic decisions </w:t>
      </w:r>
      <w:r w:rsidR="00610CDE">
        <w:t xml:space="preserve">are referred to the decisions that have </w:t>
      </w:r>
      <w:r w:rsidR="005C783F">
        <w:t xml:space="preserve">an </w:t>
      </w:r>
      <w:r w:rsidR="00610CDE">
        <w:t xml:space="preserve">impact for </w:t>
      </w:r>
      <w:r w:rsidR="005C783F">
        <w:t xml:space="preserve">a </w:t>
      </w:r>
      <w:r w:rsidR="00610CDE">
        <w:t xml:space="preserve">longer period, </w:t>
      </w:r>
      <w:r w:rsidR="005C783F">
        <w:t xml:space="preserve">a </w:t>
      </w:r>
      <w:r w:rsidR="00610CDE">
        <w:t>decade as well as beyond the project lifetime</w:t>
      </w:r>
      <w:r w:rsidR="002A621D">
        <w:t xml:space="preserve"> </w:t>
      </w:r>
      <w:sdt>
        <w:sdtPr>
          <w:id w:val="1849289922"/>
          <w:citation/>
        </w:sdtPr>
        <w:sdtEndPr/>
        <w:sdtContent>
          <w:r>
            <w:fldChar w:fldCharType="begin"/>
          </w:r>
          <w:r>
            <w:rPr>
              <w:lang w:val="en-IN"/>
            </w:rPr>
            <w:instrText xml:space="preserve"> CITATION Kös18 \l 16393 </w:instrText>
          </w:r>
          <w:r>
            <w:fldChar w:fldCharType="separate"/>
          </w:r>
          <w:r w:rsidR="00A1496A" w:rsidRPr="00A1496A">
            <w:rPr>
              <w:noProof/>
              <w:lang w:val="en-IN"/>
            </w:rPr>
            <w:t>(Köseoglu, et al., 2018)</w:t>
          </w:r>
          <w:r>
            <w:fldChar w:fldCharType="end"/>
          </w:r>
        </w:sdtContent>
      </w:sdt>
      <w:r w:rsidR="00610CDE">
        <w:t>. In this section of the report, the strategic decisions made by the hotels to increase employee engagement have been conducted b evaluati</w:t>
      </w:r>
      <w:r w:rsidR="005C783F">
        <w:t>ng</w:t>
      </w:r>
      <w:r w:rsidR="00610CDE">
        <w:t xml:space="preserve"> the Talent Management Model. Talent Management is referred to the process that helps in assembling the optimal workforce for the requirements of the business through continuous motivation, addressing the needs of the people and </w:t>
      </w:r>
      <w:r w:rsidR="005C783F">
        <w:t>remaining</w:t>
      </w:r>
      <w:r w:rsidR="00610CDE">
        <w:t xml:space="preserve"> engaged with the business</w:t>
      </w:r>
      <w:r w:rsidR="002A621D">
        <w:t xml:space="preserve"> </w:t>
      </w:r>
      <w:r w:rsidR="006C3BD3" w:rsidRPr="00EA7349">
        <w:rPr>
          <w:noProof/>
          <w:lang w:val="en-IN"/>
        </w:rPr>
        <w:t xml:space="preserve">(Ansar </w:t>
      </w:r>
      <w:r w:rsidR="006C3BD3">
        <w:rPr>
          <w:noProof/>
          <w:lang w:val="en-IN"/>
        </w:rPr>
        <w:t>and</w:t>
      </w:r>
      <w:r w:rsidR="006C3BD3" w:rsidRPr="00EA7349">
        <w:rPr>
          <w:noProof/>
          <w:lang w:val="en-IN"/>
        </w:rPr>
        <w:t xml:space="preserve"> Baloch, 2018)</w:t>
      </w:r>
      <w:r w:rsidR="00610CDE">
        <w:t xml:space="preserve">. The model </w:t>
      </w:r>
      <w:r w:rsidR="005C783F">
        <w:t>consists</w:t>
      </w:r>
      <w:r w:rsidR="00610CDE">
        <w:t xml:space="preserve"> </w:t>
      </w:r>
      <w:r w:rsidR="005C783F">
        <w:t>of</w:t>
      </w:r>
      <w:r w:rsidR="00610CDE">
        <w:t xml:space="preserve"> </w:t>
      </w:r>
      <w:r w:rsidR="00EA7349">
        <w:t>six</w:t>
      </w:r>
      <w:r w:rsidR="00610CDE">
        <w:t xml:space="preserve"> factors that are planning, attracting,</w:t>
      </w:r>
      <w:r w:rsidR="00EA7349">
        <w:t xml:space="preserve"> selecting,</w:t>
      </w:r>
      <w:r w:rsidR="00610CDE">
        <w:t xml:space="preserve"> developing, retaining and transitioning</w:t>
      </w:r>
      <w:r w:rsidR="002A621D">
        <w:t xml:space="preserve"> </w:t>
      </w:r>
      <w:sdt>
        <w:sdtPr>
          <w:id w:val="1849289924"/>
          <w:citation/>
        </w:sdtPr>
        <w:sdtEndPr/>
        <w:sdtContent>
          <w:r w:rsidR="002A621D">
            <w:fldChar w:fldCharType="begin"/>
          </w:r>
          <w:r w:rsidR="002A621D">
            <w:rPr>
              <w:lang w:val="en-IN"/>
            </w:rPr>
            <w:instrText xml:space="preserve"> CITATION Amr21 \l 16393 </w:instrText>
          </w:r>
          <w:r w:rsidR="002A621D">
            <w:fldChar w:fldCharType="separate"/>
          </w:r>
          <w:r w:rsidR="00A1496A" w:rsidRPr="00A1496A">
            <w:rPr>
              <w:noProof/>
              <w:lang w:val="en-IN"/>
            </w:rPr>
            <w:t>(Aljbour, et al., 2021)</w:t>
          </w:r>
          <w:r w:rsidR="002A621D">
            <w:fldChar w:fldCharType="end"/>
          </w:r>
        </w:sdtContent>
      </w:sdt>
      <w:r w:rsidR="00610CDE">
        <w:t xml:space="preserve">. </w:t>
      </w:r>
    </w:p>
    <w:p w14:paraId="553A984A" w14:textId="77777777" w:rsidR="00EA7349" w:rsidRDefault="00EA7349" w:rsidP="00EA7349">
      <w:pPr>
        <w:keepNext/>
        <w:jc w:val="center"/>
      </w:pPr>
      <w:r>
        <w:rPr>
          <w:noProof/>
          <w:lang w:val="en-US"/>
        </w:rPr>
        <w:lastRenderedPageBreak/>
        <w:drawing>
          <wp:inline distT="0" distB="0" distL="0" distR="0" wp14:anchorId="63817A44" wp14:editId="793C6DB3">
            <wp:extent cx="3314700" cy="3042791"/>
            <wp:effectExtent l="0" t="0" r="0" b="0"/>
            <wp:docPr id="3" name="Picture 3" descr="Talent Management: Everything HR Needs to Know | Ed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lent Management: Everything HR Needs to Know | Edd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3042791"/>
                    </a:xfrm>
                    <a:prstGeom prst="rect">
                      <a:avLst/>
                    </a:prstGeom>
                    <a:noFill/>
                    <a:ln>
                      <a:noFill/>
                    </a:ln>
                  </pic:spPr>
                </pic:pic>
              </a:graphicData>
            </a:graphic>
          </wp:inline>
        </w:drawing>
      </w:r>
    </w:p>
    <w:p w14:paraId="43F13F5A" w14:textId="77777777" w:rsidR="00EA7349" w:rsidRDefault="00EA7349" w:rsidP="00EA7349">
      <w:pPr>
        <w:pStyle w:val="Caption"/>
        <w:jc w:val="center"/>
      </w:pPr>
      <w:r>
        <w:t xml:space="preserve">Figure </w:t>
      </w:r>
      <w:r w:rsidR="003E156A">
        <w:fldChar w:fldCharType="begin"/>
      </w:r>
      <w:r w:rsidR="003E156A">
        <w:instrText xml:space="preserve"> SEQ Figure \* A</w:instrText>
      </w:r>
      <w:r w:rsidR="003E156A">
        <w:instrText xml:space="preserve">RABIC </w:instrText>
      </w:r>
      <w:r w:rsidR="003E156A">
        <w:fldChar w:fldCharType="separate"/>
      </w:r>
      <w:r>
        <w:rPr>
          <w:noProof/>
        </w:rPr>
        <w:t>2</w:t>
      </w:r>
      <w:r w:rsidR="003E156A">
        <w:rPr>
          <w:noProof/>
        </w:rPr>
        <w:fldChar w:fldCharType="end"/>
      </w:r>
      <w:r>
        <w:t xml:space="preserve">: Talent management model; Source: </w:t>
      </w:r>
      <w:sdt>
        <w:sdtPr>
          <w:id w:val="944501785"/>
          <w:citation/>
        </w:sdtPr>
        <w:sdtEndPr/>
        <w:sdtContent>
          <w:r>
            <w:fldChar w:fldCharType="begin"/>
          </w:r>
          <w:r>
            <w:rPr>
              <w:lang w:val="en-US"/>
            </w:rPr>
            <w:instrText xml:space="preserve"> CITATION Amr21 \l 1033 </w:instrText>
          </w:r>
          <w:r>
            <w:fldChar w:fldCharType="separate"/>
          </w:r>
          <w:r w:rsidR="00A1496A" w:rsidRPr="00A1496A">
            <w:rPr>
              <w:noProof/>
              <w:lang w:val="en-US"/>
            </w:rPr>
            <w:t>(Aljbour, et al., 2021)</w:t>
          </w:r>
          <w:r>
            <w:fldChar w:fldCharType="end"/>
          </w:r>
        </w:sdtContent>
      </w:sdt>
    </w:p>
    <w:p w14:paraId="19182BD3" w14:textId="77777777" w:rsidR="0004177F" w:rsidRDefault="005C783F" w:rsidP="00233E8D">
      <w:r>
        <w:t>T</w:t>
      </w:r>
      <w:r w:rsidR="00610CDE">
        <w:t xml:space="preserve">he planning stage </w:t>
      </w:r>
      <w:r w:rsidR="0004177F">
        <w:t>is focused on the aligning of talents in line with the overall objectives of the organisation</w:t>
      </w:r>
      <w:r w:rsidR="002A621D">
        <w:t xml:space="preserve"> </w:t>
      </w:r>
      <w:sdt>
        <w:sdtPr>
          <w:id w:val="1849289925"/>
          <w:citation/>
        </w:sdtPr>
        <w:sdtEndPr/>
        <w:sdtContent>
          <w:r w:rsidR="002A621D">
            <w:fldChar w:fldCharType="begin"/>
          </w:r>
          <w:r w:rsidR="002A621D">
            <w:rPr>
              <w:lang w:val="en-IN"/>
            </w:rPr>
            <w:instrText xml:space="preserve"> CITATION Amr21 \l 16393 </w:instrText>
          </w:r>
          <w:r w:rsidR="002A621D">
            <w:fldChar w:fldCharType="separate"/>
          </w:r>
          <w:r w:rsidR="00A1496A" w:rsidRPr="00A1496A">
            <w:rPr>
              <w:noProof/>
              <w:lang w:val="en-IN"/>
            </w:rPr>
            <w:t>(Aljbour, et al., 2021)</w:t>
          </w:r>
          <w:r w:rsidR="002A621D">
            <w:fldChar w:fldCharType="end"/>
          </w:r>
        </w:sdtContent>
      </w:sdt>
      <w:r w:rsidR="0004177F">
        <w:t xml:space="preserve">. For example, the British renowned hotel chain Marriott has established the ‘TakeCare Champions’ campaigns across the world in order to increase their employee engagement </w:t>
      </w:r>
      <w:r>
        <w:t>by</w:t>
      </w:r>
      <w:r w:rsidR="0004177F">
        <w:t xml:space="preserve"> making every staff member participate in spreading health awareness information</w:t>
      </w:r>
      <w:r w:rsidR="002A621D">
        <w:t xml:space="preserve"> </w:t>
      </w:r>
      <w:sdt>
        <w:sdtPr>
          <w:id w:val="1849289928"/>
          <w:citation/>
        </w:sdtPr>
        <w:sdtEndPr/>
        <w:sdtContent>
          <w:r w:rsidR="002A621D">
            <w:fldChar w:fldCharType="begin"/>
          </w:r>
          <w:r w:rsidR="002A621D">
            <w:rPr>
              <w:lang w:val="en-IN"/>
            </w:rPr>
            <w:instrText xml:space="preserve"> CITATION Mar213 \l 16393 </w:instrText>
          </w:r>
          <w:r w:rsidR="002A621D">
            <w:fldChar w:fldCharType="separate"/>
          </w:r>
          <w:r w:rsidR="00A1496A" w:rsidRPr="00A1496A">
            <w:rPr>
              <w:noProof/>
              <w:lang w:val="en-IN"/>
            </w:rPr>
            <w:t>(Marriott, 2021)</w:t>
          </w:r>
          <w:r w:rsidR="002A621D">
            <w:fldChar w:fldCharType="end"/>
          </w:r>
        </w:sdtContent>
      </w:sdt>
      <w:r w:rsidR="0004177F">
        <w:t>. Through th</w:t>
      </w:r>
      <w:r>
        <w:t>ese</w:t>
      </w:r>
      <w:r w:rsidR="0004177F">
        <w:t xml:space="preserve"> campaigns</w:t>
      </w:r>
      <w:r>
        <w:t>,</w:t>
      </w:r>
      <w:r w:rsidR="0004177F">
        <w:t xml:space="preserve"> the management also focuses on internal teambuilding by engaging employees from housekeepers to </w:t>
      </w:r>
      <w:r>
        <w:t>general hote</w:t>
      </w:r>
      <w:r w:rsidR="0004177F">
        <w:t xml:space="preserve">l managers. </w:t>
      </w:r>
      <w:r>
        <w:t>T</w:t>
      </w:r>
      <w:r w:rsidR="0004177F">
        <w:t xml:space="preserve">he attracting stage, this stage is focused on the development of </w:t>
      </w:r>
      <w:r>
        <w:t xml:space="preserve">the </w:t>
      </w:r>
      <w:r w:rsidR="0004177F">
        <w:t xml:space="preserve">employee base through </w:t>
      </w:r>
      <w:r>
        <w:t xml:space="preserve">the </w:t>
      </w:r>
      <w:r w:rsidR="0004177F">
        <w:t>selection and recruitment process</w:t>
      </w:r>
      <w:r w:rsidR="002A621D">
        <w:t xml:space="preserve"> </w:t>
      </w:r>
      <w:sdt>
        <w:sdtPr>
          <w:id w:val="1849289926"/>
          <w:citation/>
        </w:sdtPr>
        <w:sdtEndPr/>
        <w:sdtContent>
          <w:r w:rsidR="002A621D">
            <w:fldChar w:fldCharType="begin"/>
          </w:r>
          <w:r w:rsidR="002A621D">
            <w:rPr>
              <w:lang w:val="en-IN"/>
            </w:rPr>
            <w:instrText xml:space="preserve"> CITATION Amr21 \l 16393 </w:instrText>
          </w:r>
          <w:r w:rsidR="002A621D">
            <w:fldChar w:fldCharType="separate"/>
          </w:r>
          <w:r w:rsidR="00A1496A" w:rsidRPr="00A1496A">
            <w:rPr>
              <w:noProof/>
              <w:lang w:val="en-IN"/>
            </w:rPr>
            <w:t>(Aljbour, et al., 2021)</w:t>
          </w:r>
          <w:r w:rsidR="002A621D">
            <w:fldChar w:fldCharType="end"/>
          </w:r>
        </w:sdtContent>
      </w:sdt>
      <w:r w:rsidR="0004177F">
        <w:t>. In this c</w:t>
      </w:r>
      <w:r>
        <w:t>ase, the British hotel chain Pre</w:t>
      </w:r>
      <w:r w:rsidR="0004177F">
        <w:t xml:space="preserve">mier Inn </w:t>
      </w:r>
      <w:r>
        <w:t>has focused on managing the employee base through recruiting new talents interviewing, training and developing to turn them into efficient employees and to increase employee engagement with the business operations</w:t>
      </w:r>
      <w:r w:rsidR="002A621D">
        <w:t xml:space="preserve"> </w:t>
      </w:r>
      <w:sdt>
        <w:sdtPr>
          <w:id w:val="1849289927"/>
          <w:citation/>
        </w:sdtPr>
        <w:sdtEndPr/>
        <w:sdtContent>
          <w:r w:rsidR="002A621D">
            <w:fldChar w:fldCharType="begin"/>
          </w:r>
          <w:r w:rsidR="002A621D">
            <w:rPr>
              <w:lang w:val="en-IN"/>
            </w:rPr>
            <w:instrText xml:space="preserve"> CITATION Ind228 \l 16393 </w:instrText>
          </w:r>
          <w:r w:rsidR="002A621D">
            <w:fldChar w:fldCharType="separate"/>
          </w:r>
          <w:r w:rsidR="00A1496A" w:rsidRPr="00A1496A">
            <w:rPr>
              <w:noProof/>
              <w:lang w:val="en-IN"/>
            </w:rPr>
            <w:t>(Indeed, 2022)</w:t>
          </w:r>
          <w:r w:rsidR="002A621D">
            <w:fldChar w:fldCharType="end"/>
          </w:r>
        </w:sdtContent>
      </w:sdt>
      <w:r w:rsidR="00EA7349">
        <w:t>.</w:t>
      </w:r>
    </w:p>
    <w:p w14:paraId="4F56061B" w14:textId="77777777" w:rsidR="00847857" w:rsidRDefault="00EA7349" w:rsidP="00233E8D">
      <w:r>
        <w:t xml:space="preserve">According to </w:t>
      </w:r>
      <w:r w:rsidR="006C3BD3" w:rsidRPr="006C3BD3">
        <w:rPr>
          <w:noProof/>
          <w:lang w:val="en-US"/>
        </w:rPr>
        <w:t xml:space="preserve">Ansar </w:t>
      </w:r>
      <w:r w:rsidR="006C3BD3">
        <w:rPr>
          <w:noProof/>
          <w:lang w:val="en-IN"/>
        </w:rPr>
        <w:t>and</w:t>
      </w:r>
      <w:r w:rsidR="006C3BD3" w:rsidRPr="00EA7349">
        <w:rPr>
          <w:noProof/>
          <w:lang w:val="en-IN"/>
        </w:rPr>
        <w:t xml:space="preserve"> </w:t>
      </w:r>
      <w:r w:rsidR="006C3BD3" w:rsidRPr="006C3BD3">
        <w:rPr>
          <w:noProof/>
          <w:lang w:val="en-US"/>
        </w:rPr>
        <w:t xml:space="preserve">Baloch </w:t>
      </w:r>
      <w:r w:rsidR="006C3BD3">
        <w:rPr>
          <w:noProof/>
          <w:lang w:val="en-US"/>
        </w:rPr>
        <w:t>(</w:t>
      </w:r>
      <w:r w:rsidR="006C3BD3" w:rsidRPr="006C3BD3">
        <w:rPr>
          <w:noProof/>
          <w:lang w:val="en-US"/>
        </w:rPr>
        <w:t>2018)</w:t>
      </w:r>
      <w:r>
        <w:t xml:space="preserve">, </w:t>
      </w:r>
      <w:r w:rsidR="004E54D3">
        <w:t xml:space="preserve">the </w:t>
      </w:r>
      <w:r>
        <w:t xml:space="preserve">developing stage as per the talent management model is considered one of the significant stages in workforce development as it aims to enhance the capability of the existing workforce. In terms of the challenges regarding technological adaptability, training and development help to increase </w:t>
      </w:r>
      <w:r w:rsidR="004E54D3">
        <w:t xml:space="preserve">the </w:t>
      </w:r>
      <w:r>
        <w:t xml:space="preserve">knowledge and skills of the employees related to the technology adaptations. For example, the training and development department of </w:t>
      </w:r>
      <w:r w:rsidR="00B97068">
        <w:t>Hyatt</w:t>
      </w:r>
      <w:r w:rsidR="004E54D3">
        <w:t>,</w:t>
      </w:r>
      <w:r w:rsidR="00B97068">
        <w:t xml:space="preserve"> known as </w:t>
      </w:r>
      <w:r w:rsidR="004E54D3">
        <w:t xml:space="preserve">the </w:t>
      </w:r>
      <w:r w:rsidR="00B97068">
        <w:t>Hyatt CMT programme</w:t>
      </w:r>
      <w:r w:rsidR="004E54D3">
        <w:t>,</w:t>
      </w:r>
      <w:r w:rsidR="00B97068">
        <w:t xml:space="preserve"> helps the employees to develop technological skills </w:t>
      </w:r>
      <w:r w:rsidR="00B97068">
        <w:lastRenderedPageBreak/>
        <w:t xml:space="preserve">and knowledge regarding technological advancements in the industry </w:t>
      </w:r>
      <w:sdt>
        <w:sdtPr>
          <w:id w:val="947816061"/>
          <w:citation/>
        </w:sdtPr>
        <w:sdtEndPr/>
        <w:sdtContent>
          <w:r w:rsidR="00B97068">
            <w:fldChar w:fldCharType="begin"/>
          </w:r>
          <w:r w:rsidR="00B97068">
            <w:rPr>
              <w:lang w:val="en-US"/>
            </w:rPr>
            <w:instrText xml:space="preserve"> CITATION Hya221 \l 1033 </w:instrText>
          </w:r>
          <w:r w:rsidR="00B97068">
            <w:fldChar w:fldCharType="separate"/>
          </w:r>
          <w:r w:rsidR="00A1496A" w:rsidRPr="00A1496A">
            <w:rPr>
              <w:noProof/>
              <w:lang w:val="en-US"/>
            </w:rPr>
            <w:t>(Hyatt , 2022)</w:t>
          </w:r>
          <w:r w:rsidR="00B97068">
            <w:fldChar w:fldCharType="end"/>
          </w:r>
        </w:sdtContent>
      </w:sdt>
      <w:r w:rsidR="00B97068">
        <w:t>.</w:t>
      </w:r>
      <w:r>
        <w:t xml:space="preserve"> Hence, this factor is considered a strategic decision </w:t>
      </w:r>
      <w:r w:rsidR="00B97068">
        <w:t>of the reputed hotel chain in terms of mitigating the current challenges, which has helped the company to maintain productivity and service efficiency.</w:t>
      </w:r>
      <w:r w:rsidR="000A1554">
        <w:t xml:space="preserve"> </w:t>
      </w:r>
      <w:r w:rsidR="006C3BD3" w:rsidRPr="006C3BD3">
        <w:rPr>
          <w:noProof/>
          <w:lang w:val="en-US"/>
        </w:rPr>
        <w:t xml:space="preserve">Aljbour et al. </w:t>
      </w:r>
      <w:r w:rsidR="006C3BD3">
        <w:rPr>
          <w:noProof/>
          <w:lang w:val="en-US"/>
        </w:rPr>
        <w:t>(</w:t>
      </w:r>
      <w:r w:rsidR="006C3BD3" w:rsidRPr="006C3BD3">
        <w:rPr>
          <w:noProof/>
          <w:lang w:val="en-US"/>
        </w:rPr>
        <w:t>2021)</w:t>
      </w:r>
      <w:r w:rsidR="000A1554">
        <w:t xml:space="preserve"> ha</w:t>
      </w:r>
      <w:r w:rsidR="004E54D3">
        <w:t>ve</w:t>
      </w:r>
      <w:r w:rsidR="000A1554">
        <w:t xml:space="preserve"> stated that </w:t>
      </w:r>
      <w:r w:rsidR="004E54D3">
        <w:t xml:space="preserve">the </w:t>
      </w:r>
      <w:r w:rsidR="000A1554">
        <w:t>retaining and transitioning stage of the talent management model also play</w:t>
      </w:r>
      <w:r w:rsidR="004E54D3">
        <w:t>s</w:t>
      </w:r>
      <w:r w:rsidR="000A1554">
        <w:t xml:space="preserve"> </w:t>
      </w:r>
      <w:r w:rsidR="004E54D3">
        <w:t xml:space="preserve">a </w:t>
      </w:r>
      <w:r w:rsidR="000A1554">
        <w:t xml:space="preserve">significant role in talent acquisition in organisations based on employee benefits. </w:t>
      </w:r>
      <w:r w:rsidR="000834BC">
        <w:t>The hotel chains in the UK</w:t>
      </w:r>
      <w:r w:rsidR="004E54D3">
        <w:t>,</w:t>
      </w:r>
      <w:r w:rsidR="000834BC">
        <w:t xml:space="preserve"> as well as </w:t>
      </w:r>
      <w:r w:rsidR="004E54D3">
        <w:t xml:space="preserve">in </w:t>
      </w:r>
      <w:r w:rsidR="000834BC">
        <w:t>other countries</w:t>
      </w:r>
      <w:r w:rsidR="004E54D3">
        <w:t>,</w:t>
      </w:r>
      <w:r w:rsidR="000834BC">
        <w:t xml:space="preserve"> have adopted loyalty programmes and employee benefits in order to develop the turnover rate and enhance </w:t>
      </w:r>
      <w:r w:rsidR="004E54D3">
        <w:t xml:space="preserve">the </w:t>
      </w:r>
      <w:r w:rsidR="000834BC">
        <w:t xml:space="preserve">capability of the workforce. </w:t>
      </w:r>
      <w:r w:rsidR="00DB262E">
        <w:t xml:space="preserve">For example, Marriott provides exclusive benefits to </w:t>
      </w:r>
      <w:r w:rsidR="004E54D3">
        <w:t>its</w:t>
      </w:r>
      <w:r w:rsidR="00DB262E">
        <w:t xml:space="preserve"> employees</w:t>
      </w:r>
      <w:r w:rsidR="004E54D3">
        <w:t>,</w:t>
      </w:r>
      <w:r w:rsidR="00DB262E">
        <w:t xml:space="preserve"> including benefits art more than 7,000 hotels in terms of the Bonvoy loyalty program of the company </w:t>
      </w:r>
      <w:sdt>
        <w:sdtPr>
          <w:id w:val="1857460571"/>
          <w:citation/>
        </w:sdtPr>
        <w:sdtEndPr/>
        <w:sdtContent>
          <w:r w:rsidR="00DB262E">
            <w:fldChar w:fldCharType="begin"/>
          </w:r>
          <w:r w:rsidR="00DB262E">
            <w:rPr>
              <w:lang w:val="en-US"/>
            </w:rPr>
            <w:instrText xml:space="preserve"> CITATION Mar225 \l 1033 </w:instrText>
          </w:r>
          <w:r w:rsidR="00DB262E">
            <w:fldChar w:fldCharType="separate"/>
          </w:r>
          <w:r w:rsidR="00A1496A" w:rsidRPr="00A1496A">
            <w:rPr>
              <w:noProof/>
              <w:lang w:val="en-US"/>
            </w:rPr>
            <w:t>(Marriott, 2022)</w:t>
          </w:r>
          <w:r w:rsidR="00DB262E">
            <w:fldChar w:fldCharType="end"/>
          </w:r>
        </w:sdtContent>
      </w:sdt>
      <w:r w:rsidR="00DB262E">
        <w:t>.</w:t>
      </w:r>
      <w:r w:rsidR="008207D1">
        <w:t xml:space="preserve"> These factors are considered the strategic decisions taken by the reputed hotel chains in order to develop the employee turnover rate and maintain the lifecycle, which lead</w:t>
      </w:r>
      <w:r w:rsidR="004E54D3">
        <w:t>s</w:t>
      </w:r>
      <w:r w:rsidR="008207D1">
        <w:t xml:space="preserve"> to a sustainable future.</w:t>
      </w:r>
    </w:p>
    <w:p w14:paraId="32352C73" w14:textId="77777777" w:rsidR="00847857" w:rsidRPr="00847857" w:rsidRDefault="00847857" w:rsidP="00233E8D">
      <w:pPr>
        <w:rPr>
          <w:b/>
        </w:rPr>
      </w:pPr>
      <w:r w:rsidRPr="00847857">
        <w:rPr>
          <w:b/>
        </w:rPr>
        <w:t>Future aspects of overcoming the challenges</w:t>
      </w:r>
    </w:p>
    <w:p w14:paraId="3CF70E2C" w14:textId="77777777" w:rsidR="008207D1" w:rsidRDefault="008207D1" w:rsidP="00233E8D">
      <w:r>
        <w:t xml:space="preserve">The major impacts of the challenges that took place in the hospitality industry of the UK caused the hotel chains to make certain initiatives in order to avoid the negative impacts and develop the overall workforce. Hence, it has been identified that the future aspects of the challenges and the strategic decisions are required to be acknowledged by all the organisations in the hospitality industry. The overall </w:t>
      </w:r>
      <w:r w:rsidR="0011645C">
        <w:t>impact of the digitised services is</w:t>
      </w:r>
      <w:r>
        <w:t xml:space="preserve"> considered </w:t>
      </w:r>
      <w:r w:rsidR="004E54D3">
        <w:t xml:space="preserve">a </w:t>
      </w:r>
      <w:r>
        <w:t>significant approach to development as it will reduce employee resilience due to the universal implementation</w:t>
      </w:r>
      <w:r w:rsidR="004E54D3">
        <w:t xml:space="preserve"> </w:t>
      </w:r>
      <w:sdt>
        <w:sdtPr>
          <w:id w:val="2116395843"/>
          <w:citation/>
        </w:sdtPr>
        <w:sdtEndPr/>
        <w:sdtContent>
          <w:r w:rsidR="004E54D3">
            <w:fldChar w:fldCharType="begin"/>
          </w:r>
          <w:r w:rsidR="004E54D3">
            <w:rPr>
              <w:lang w:val="en-US"/>
            </w:rPr>
            <w:instrText xml:space="preserve"> CITATION Lev21 \l 1033 </w:instrText>
          </w:r>
          <w:r w:rsidR="004E54D3">
            <w:fldChar w:fldCharType="separate"/>
          </w:r>
          <w:r w:rsidR="00A1496A" w:rsidRPr="00A1496A">
            <w:rPr>
              <w:noProof/>
              <w:lang w:val="en-US"/>
            </w:rPr>
            <w:t>(Levitt, et al., 2021)</w:t>
          </w:r>
          <w:r w:rsidR="004E54D3">
            <w:fldChar w:fldCharType="end"/>
          </w:r>
        </w:sdtContent>
      </w:sdt>
      <w:r w:rsidR="0011645C">
        <w:t xml:space="preserve">. Moreover, the development of </w:t>
      </w:r>
      <w:r w:rsidR="004E54D3">
        <w:t xml:space="preserve">the </w:t>
      </w:r>
      <w:r w:rsidR="0011645C">
        <w:t xml:space="preserve">IT department in all the hotel chains </w:t>
      </w:r>
      <w:r w:rsidR="004E54D3">
        <w:t>is</w:t>
      </w:r>
      <w:r w:rsidR="0011645C">
        <w:t xml:space="preserve"> also considered another long-term approach as it will help to manage the technological development</w:t>
      </w:r>
      <w:r w:rsidR="004E54D3">
        <w:t>,</w:t>
      </w:r>
      <w:r w:rsidR="0011645C">
        <w:t xml:space="preserve"> including implementation of contact-less services, Big Data analytics, AI etc. </w:t>
      </w:r>
      <w:r w:rsidR="00565153">
        <w:t xml:space="preserve">These approaches are considered the future approaches of the hotel industry in terms of the current challenge mitigation strategies, which will sustain the future growth and enhance </w:t>
      </w:r>
      <w:r w:rsidR="004E54D3">
        <w:t xml:space="preserve">the </w:t>
      </w:r>
      <w:r w:rsidR="00565153">
        <w:t>employee lifecycle in the industry effectively.</w:t>
      </w:r>
    </w:p>
    <w:p w14:paraId="6CE77204" w14:textId="77777777" w:rsidR="007914C8" w:rsidRDefault="00565153" w:rsidP="007914C8">
      <w:pPr>
        <w:pStyle w:val="Heading1"/>
      </w:pPr>
      <w:r>
        <w:t>Conclusion</w:t>
      </w:r>
    </w:p>
    <w:p w14:paraId="060E00F6" w14:textId="77777777" w:rsidR="00565153" w:rsidRDefault="00565153" w:rsidP="00565153">
      <w:r>
        <w:t>From the above analysis, it has been identified that hospitality has been impacted by the pandemic outbreak due to the reduction of tourists</w:t>
      </w:r>
      <w:r w:rsidR="004E54D3">
        <w:t>,</w:t>
      </w:r>
      <w:r>
        <w:t xml:space="preserve"> both domestic and </w:t>
      </w:r>
      <w:r>
        <w:lastRenderedPageBreak/>
        <w:t xml:space="preserve">international, which reduced the overall revenue. </w:t>
      </w:r>
      <w:r w:rsidR="004E54D3">
        <w:t>The d</w:t>
      </w:r>
      <w:r>
        <w:t xml:space="preserve">ropdown of the employees and </w:t>
      </w:r>
      <w:r w:rsidR="00937DF5">
        <w:t>reduction of wages took place in reputed hotel chains</w:t>
      </w:r>
      <w:r w:rsidR="004E54D3">
        <w:t>,</w:t>
      </w:r>
      <w:r w:rsidR="00937DF5">
        <w:t xml:space="preserve"> caus</w:t>
      </w:r>
      <w:r w:rsidR="004E54D3">
        <w:t>ing</w:t>
      </w:r>
      <w:r w:rsidR="00937DF5">
        <w:t xml:space="preserve"> </w:t>
      </w:r>
      <w:r w:rsidR="004E54D3">
        <w:t xml:space="preserve">the </w:t>
      </w:r>
      <w:r w:rsidR="00937DF5">
        <w:t>downfall of the employee turnover in the UK. The technological development of the hotels also caused employee resistance</w:t>
      </w:r>
      <w:r w:rsidR="004E54D3">
        <w:t>,</w:t>
      </w:r>
      <w:r w:rsidR="00937DF5">
        <w:t xml:space="preserve"> where the elder employee faced complications due to </w:t>
      </w:r>
      <w:r w:rsidR="004E54D3">
        <w:t xml:space="preserve">a </w:t>
      </w:r>
      <w:r w:rsidR="00937DF5">
        <w:t xml:space="preserve">lack of adaptability. </w:t>
      </w:r>
    </w:p>
    <w:p w14:paraId="62479A6F" w14:textId="77777777" w:rsidR="0000092C" w:rsidRDefault="0000092C" w:rsidP="00565153">
      <w:r>
        <w:t xml:space="preserve">It is also concluded as per the talent management model that the reputed hotel chains like Hilton </w:t>
      </w:r>
      <w:r w:rsidR="004E54D3">
        <w:t xml:space="preserve">and </w:t>
      </w:r>
      <w:r>
        <w:t>Marriott International ha</w:t>
      </w:r>
      <w:r w:rsidR="004E54D3">
        <w:t>ve</w:t>
      </w:r>
      <w:r>
        <w:t xml:space="preserve"> adopted loyalty programmes and training and development programmes to enhance talent acquisition in the hotels. Moreover, the Bonvoy loyalty program of Marriott helps to enhance employee retention in the hotels, which creates </w:t>
      </w:r>
      <w:r w:rsidR="004E54D3">
        <w:t xml:space="preserve">a </w:t>
      </w:r>
      <w:r>
        <w:t>significant impact on the overall performance and enhance</w:t>
      </w:r>
      <w:r w:rsidR="004E54D3">
        <w:t>s</w:t>
      </w:r>
      <w:r>
        <w:t xml:space="preserve"> </w:t>
      </w:r>
      <w:r w:rsidR="004E54D3">
        <w:t xml:space="preserve">the </w:t>
      </w:r>
      <w:r>
        <w:t>employee lifecycle in the company.</w:t>
      </w:r>
    </w:p>
    <w:p w14:paraId="6FFC6F96" w14:textId="77777777" w:rsidR="00A1496A" w:rsidRDefault="00A1496A" w:rsidP="00A1496A">
      <w:pPr>
        <w:spacing w:line="276" w:lineRule="auto"/>
        <w:jc w:val="left"/>
      </w:pPr>
      <w:r>
        <w:br w:type="page"/>
      </w:r>
    </w:p>
    <w:p w14:paraId="4251B079" w14:textId="77777777" w:rsidR="00A1496A" w:rsidRDefault="00A1496A" w:rsidP="00A1496A">
      <w:pPr>
        <w:pStyle w:val="Heading1"/>
        <w:rPr>
          <w:noProof/>
        </w:rPr>
      </w:pPr>
      <w:r>
        <w:rPr>
          <w:noProof/>
        </w:rPr>
        <w:lastRenderedPageBreak/>
        <w:t>References</w:t>
      </w:r>
    </w:p>
    <w:p w14:paraId="52EBE9D9" w14:textId="77777777" w:rsidR="00A1496A" w:rsidRDefault="00A1496A" w:rsidP="00A1496A">
      <w:pPr>
        <w:rPr>
          <w:noProof/>
        </w:rPr>
      </w:pPr>
      <w:r>
        <w:rPr>
          <w:noProof/>
        </w:rPr>
        <w:t xml:space="preserve">Aljbour, A., French, E., </w:t>
      </w:r>
      <w:r w:rsidR="00C55C48">
        <w:rPr>
          <w:noProof/>
        </w:rPr>
        <w:t>and</w:t>
      </w:r>
      <w:r>
        <w:rPr>
          <w:noProof/>
        </w:rPr>
        <w:t xml:space="preserve"> Ali, M. (2021). An evidence-based multilevel framework of talent management: a systematic review. </w:t>
      </w:r>
      <w:r>
        <w:rPr>
          <w:i/>
          <w:iCs/>
          <w:noProof/>
        </w:rPr>
        <w:t>An evidence-based multilevel framework of talent management: a systematic review</w:t>
      </w:r>
      <w:r>
        <w:rPr>
          <w:noProof/>
        </w:rPr>
        <w:t>.</w:t>
      </w:r>
    </w:p>
    <w:p w14:paraId="3F770625" w14:textId="77777777" w:rsidR="00A1496A" w:rsidRDefault="00A1496A" w:rsidP="00A1496A">
      <w:pPr>
        <w:rPr>
          <w:noProof/>
        </w:rPr>
      </w:pPr>
      <w:r>
        <w:rPr>
          <w:noProof/>
        </w:rPr>
        <w:t xml:space="preserve">Ansar, N., </w:t>
      </w:r>
      <w:r w:rsidR="00C55C48">
        <w:rPr>
          <w:noProof/>
        </w:rPr>
        <w:t>and</w:t>
      </w:r>
      <w:r>
        <w:rPr>
          <w:noProof/>
        </w:rPr>
        <w:t xml:space="preserve"> Baloch, A. (2018). TALENT AND TALENT MANAGEMENT: DEFINITION AND ISSUES. </w:t>
      </w:r>
      <w:r>
        <w:rPr>
          <w:i/>
          <w:iCs/>
          <w:noProof/>
        </w:rPr>
        <w:t>IBT Journal of Business Studies</w:t>
      </w:r>
      <w:r>
        <w:rPr>
          <w:noProof/>
        </w:rPr>
        <w:t>, 14-16.</w:t>
      </w:r>
    </w:p>
    <w:p w14:paraId="54338AE3" w14:textId="77777777" w:rsidR="00A1496A" w:rsidRDefault="00A1496A" w:rsidP="00A1496A">
      <w:pPr>
        <w:rPr>
          <w:noProof/>
        </w:rPr>
      </w:pPr>
      <w:r>
        <w:rPr>
          <w:noProof/>
        </w:rPr>
        <w:t xml:space="preserve">Cherep, A., Helman, V., </w:t>
      </w:r>
      <w:r w:rsidR="00C55C48">
        <w:rPr>
          <w:noProof/>
        </w:rPr>
        <w:t>and</w:t>
      </w:r>
      <w:r>
        <w:rPr>
          <w:noProof/>
        </w:rPr>
        <w:t xml:space="preserve"> Rybalko, O. (2019). Management Employee life cycle of higher education. </w:t>
      </w:r>
      <w:r>
        <w:rPr>
          <w:i/>
          <w:iCs/>
          <w:noProof/>
        </w:rPr>
        <w:t>Вісник Запорізького національного університету. Економічні науки, 4</w:t>
      </w:r>
      <w:r>
        <w:rPr>
          <w:noProof/>
        </w:rPr>
        <w:t>(1), 160-164.</w:t>
      </w:r>
    </w:p>
    <w:p w14:paraId="58641150" w14:textId="77777777" w:rsidR="00A1496A" w:rsidRDefault="00A1496A" w:rsidP="00A1496A">
      <w:pPr>
        <w:rPr>
          <w:noProof/>
        </w:rPr>
      </w:pPr>
      <w:r>
        <w:rPr>
          <w:noProof/>
        </w:rPr>
        <w:t xml:space="preserve">Deloitte. (2022). </w:t>
      </w:r>
      <w:r>
        <w:rPr>
          <w:i/>
          <w:iCs/>
          <w:noProof/>
        </w:rPr>
        <w:t>Impact of COVID-19 on the hospitality industry and its effect</w:t>
      </w:r>
      <w:r>
        <w:rPr>
          <w:noProof/>
        </w:rPr>
        <w:t>. Retrieved May 26, 2022, from https://www2.deloitte.com/xe/en/pages/about-deloitte/articles/the-grind/impact-covid-19-hospitality-industry-effect-audit.html</w:t>
      </w:r>
    </w:p>
    <w:p w14:paraId="11F904A7" w14:textId="77777777" w:rsidR="00A1496A" w:rsidRDefault="00A1496A" w:rsidP="00A1496A">
      <w:pPr>
        <w:rPr>
          <w:noProof/>
        </w:rPr>
      </w:pPr>
      <w:r>
        <w:rPr>
          <w:noProof/>
        </w:rPr>
        <w:t xml:space="preserve">Financial Times. (2022). </w:t>
      </w:r>
      <w:r>
        <w:rPr>
          <w:i/>
          <w:iCs/>
          <w:noProof/>
        </w:rPr>
        <w:t>Marriott puts tens of thousands on unpaid leave</w:t>
      </w:r>
      <w:r>
        <w:rPr>
          <w:noProof/>
        </w:rPr>
        <w:t>. Retrieved May 26, 2022, from https://www.ft.com/content/df2ed112-6878-11ea-800d-da70cff6e4d3</w:t>
      </w:r>
    </w:p>
    <w:p w14:paraId="1934454D" w14:textId="77777777" w:rsidR="00A1496A" w:rsidRDefault="00A1496A" w:rsidP="00A1496A">
      <w:pPr>
        <w:rPr>
          <w:noProof/>
        </w:rPr>
      </w:pPr>
      <w:r>
        <w:rPr>
          <w:noProof/>
        </w:rPr>
        <w:t xml:space="preserve">Fletcher, L., Alfes, K., </w:t>
      </w:r>
      <w:r w:rsidR="00C55C48">
        <w:rPr>
          <w:noProof/>
        </w:rPr>
        <w:t>and</w:t>
      </w:r>
      <w:r>
        <w:rPr>
          <w:noProof/>
        </w:rPr>
        <w:t xml:space="preserve"> Robinson, D. (2018). The relationship between perceived training and development and employee retention: the mediating role of work attitudes. </w:t>
      </w:r>
      <w:r>
        <w:rPr>
          <w:i/>
          <w:iCs/>
          <w:noProof/>
        </w:rPr>
        <w:t>The International Journal of Human Resource Management, 29</w:t>
      </w:r>
      <w:r>
        <w:rPr>
          <w:noProof/>
        </w:rPr>
        <w:t>(18), 2701-2728; DOI: 10.1080/09585192.2016.1262888.</w:t>
      </w:r>
    </w:p>
    <w:p w14:paraId="05534B28" w14:textId="77777777" w:rsidR="00A1496A" w:rsidRDefault="00A1496A" w:rsidP="00A1496A">
      <w:pPr>
        <w:rPr>
          <w:noProof/>
        </w:rPr>
      </w:pPr>
      <w:r>
        <w:rPr>
          <w:noProof/>
        </w:rPr>
        <w:t xml:space="preserve">Forbes. (2022). </w:t>
      </w:r>
      <w:r>
        <w:rPr>
          <w:i/>
          <w:iCs/>
          <w:noProof/>
        </w:rPr>
        <w:t>How Hilton Uses The Golden Rule To Drive Commercial</w:t>
      </w:r>
      <w:r>
        <w:rPr>
          <w:noProof/>
        </w:rPr>
        <w:t>. Retrieved May 26, 2022, from https://www.forbes.com/sites/salesforce/2020/11/05/how-hilton-uses-the-golden-rule-to-drive-commercial-success/</w:t>
      </w:r>
    </w:p>
    <w:p w14:paraId="6776E923" w14:textId="77777777" w:rsidR="00A1496A" w:rsidRDefault="00A1496A" w:rsidP="00A1496A">
      <w:pPr>
        <w:rPr>
          <w:noProof/>
        </w:rPr>
      </w:pPr>
      <w:r>
        <w:rPr>
          <w:noProof/>
        </w:rPr>
        <w:t xml:space="preserve">Hyatt . (2022). </w:t>
      </w:r>
      <w:r>
        <w:rPr>
          <w:i/>
          <w:iCs/>
          <w:noProof/>
        </w:rPr>
        <w:t>Hyatt CMT Programme - HYATTCONNECT</w:t>
      </w:r>
      <w:r>
        <w:rPr>
          <w:noProof/>
        </w:rPr>
        <w:t>. Retrieved May 26, 2022, from https://hyattconnect.net/hyatt-cmt-programme/</w:t>
      </w:r>
    </w:p>
    <w:p w14:paraId="57DAD8FA" w14:textId="77777777" w:rsidR="00A1496A" w:rsidRDefault="00A1496A" w:rsidP="00A1496A">
      <w:pPr>
        <w:rPr>
          <w:noProof/>
        </w:rPr>
      </w:pPr>
      <w:r>
        <w:rPr>
          <w:noProof/>
        </w:rPr>
        <w:t xml:space="preserve">Indeed. (2022). </w:t>
      </w:r>
      <w:r>
        <w:rPr>
          <w:i/>
          <w:iCs/>
          <w:noProof/>
        </w:rPr>
        <w:t>Hiring Process at Premier Inn</w:t>
      </w:r>
      <w:r>
        <w:rPr>
          <w:noProof/>
        </w:rPr>
        <w:t>. Retrieved May 26, 2022, from uk.indeed.com: https://uk.indeed.com/cmp/Premier-Inn/faq/hiring-process</w:t>
      </w:r>
    </w:p>
    <w:p w14:paraId="01C2D2EE" w14:textId="77777777" w:rsidR="00A1496A" w:rsidRDefault="00A1496A" w:rsidP="00A1496A">
      <w:pPr>
        <w:rPr>
          <w:noProof/>
        </w:rPr>
      </w:pPr>
      <w:r>
        <w:rPr>
          <w:noProof/>
        </w:rPr>
        <w:t xml:space="preserve">Jaworski, C., Ravichandran, S., Karpinski, A., </w:t>
      </w:r>
      <w:r w:rsidR="00C55C48">
        <w:rPr>
          <w:noProof/>
        </w:rPr>
        <w:t>and</w:t>
      </w:r>
      <w:r>
        <w:rPr>
          <w:noProof/>
        </w:rPr>
        <w:t xml:space="preserve"> Singh, S. (2018). The effects of training satisfaction, employee benefits, and incentives on part-time employees’ </w:t>
      </w:r>
      <w:r>
        <w:rPr>
          <w:noProof/>
        </w:rPr>
        <w:lastRenderedPageBreak/>
        <w:t xml:space="preserve">commitment. </w:t>
      </w:r>
      <w:r>
        <w:rPr>
          <w:i/>
          <w:iCs/>
          <w:noProof/>
        </w:rPr>
        <w:t>International Journal of Hospitality Management, 74</w:t>
      </w:r>
      <w:r>
        <w:rPr>
          <w:noProof/>
        </w:rPr>
        <w:t>(1), 1-12; DOI: 10.1016/j.ijhm.2018.02.011.</w:t>
      </w:r>
    </w:p>
    <w:p w14:paraId="2A229B5A" w14:textId="77777777" w:rsidR="00A1496A" w:rsidRDefault="00A1496A" w:rsidP="00A1496A">
      <w:pPr>
        <w:rPr>
          <w:noProof/>
        </w:rPr>
      </w:pPr>
      <w:r>
        <w:rPr>
          <w:noProof/>
        </w:rPr>
        <w:t xml:space="preserve">Köseoglu, M., Yazici, S., </w:t>
      </w:r>
      <w:r w:rsidR="00C55C48">
        <w:rPr>
          <w:noProof/>
        </w:rPr>
        <w:t>and</w:t>
      </w:r>
      <w:r>
        <w:rPr>
          <w:noProof/>
        </w:rPr>
        <w:t xml:space="preserve"> Okumus, F. (2018). Barriers to the implementation of strategic decisions: evidence from hotels in a developing country. </w:t>
      </w:r>
      <w:r>
        <w:rPr>
          <w:i/>
          <w:iCs/>
          <w:noProof/>
        </w:rPr>
        <w:t>Journal of Hospitality Marketing &amp; Management, 27</w:t>
      </w:r>
      <w:r>
        <w:rPr>
          <w:noProof/>
        </w:rPr>
        <w:t>(5), 514-543.</w:t>
      </w:r>
    </w:p>
    <w:p w14:paraId="0CAE8998" w14:textId="77777777" w:rsidR="00A1496A" w:rsidRDefault="00A1496A" w:rsidP="00A1496A">
      <w:pPr>
        <w:rPr>
          <w:noProof/>
        </w:rPr>
      </w:pPr>
      <w:r>
        <w:rPr>
          <w:noProof/>
        </w:rPr>
        <w:t xml:space="preserve">Levitt, J., DiPietro, R., Meng, F., Barrows, C., </w:t>
      </w:r>
      <w:r w:rsidR="00C55C48">
        <w:rPr>
          <w:noProof/>
        </w:rPr>
        <w:t>and</w:t>
      </w:r>
      <w:r>
        <w:rPr>
          <w:noProof/>
        </w:rPr>
        <w:t xml:space="preserve"> Strick, S. (2021). Restaurant Authenticity: An Analysis of Its Influence on Restaurant Customer Perceptions and Behaviors. </w:t>
      </w:r>
      <w:r>
        <w:rPr>
          <w:i/>
          <w:iCs/>
          <w:noProof/>
        </w:rPr>
        <w:t>Journal of Quality Assurance in Hospitality &amp; Tourism, 22</w:t>
      </w:r>
      <w:r>
        <w:rPr>
          <w:noProof/>
        </w:rPr>
        <w:t>(6), 649-678;DOI:10.1080/1528008X.2020.1837048.</w:t>
      </w:r>
    </w:p>
    <w:p w14:paraId="1EE131AF" w14:textId="77777777" w:rsidR="00A1496A" w:rsidRDefault="00A1496A" w:rsidP="00A1496A">
      <w:pPr>
        <w:rPr>
          <w:noProof/>
        </w:rPr>
      </w:pPr>
      <w:r>
        <w:rPr>
          <w:noProof/>
        </w:rPr>
        <w:t xml:space="preserve">Marriott. (2021). </w:t>
      </w:r>
      <w:r>
        <w:rPr>
          <w:i/>
          <w:iCs/>
          <w:noProof/>
        </w:rPr>
        <w:t>Marriott Bonvoy Proclaims the Transformative Power of Travel</w:t>
      </w:r>
      <w:r>
        <w:rPr>
          <w:noProof/>
        </w:rPr>
        <w:t>. Retrieved May 26, 2022, from news.marriott.com: https://news.marriott.com/news/2021/06/23/marriott-bonvoy-proclaims-the-transformative-power-of-travel</w:t>
      </w:r>
    </w:p>
    <w:p w14:paraId="403BD985" w14:textId="77777777" w:rsidR="00A1496A" w:rsidRDefault="00A1496A" w:rsidP="00A1496A">
      <w:pPr>
        <w:rPr>
          <w:noProof/>
        </w:rPr>
      </w:pPr>
      <w:r>
        <w:rPr>
          <w:noProof/>
        </w:rPr>
        <w:t xml:space="preserve">Marriott. (2022). </w:t>
      </w:r>
      <w:r>
        <w:rPr>
          <w:i/>
          <w:iCs/>
          <w:noProof/>
        </w:rPr>
        <w:t>Loyalty Program Terms &amp; Conditions - Marriott.com</w:t>
      </w:r>
      <w:r>
        <w:rPr>
          <w:noProof/>
        </w:rPr>
        <w:t>. Retrieved May 26, 2022, from https://www.marriott.com/loyalty/terms/default.mi</w:t>
      </w:r>
    </w:p>
    <w:p w14:paraId="5314A014" w14:textId="77777777" w:rsidR="00A1496A" w:rsidRDefault="00A1496A" w:rsidP="00A1496A">
      <w:pPr>
        <w:rPr>
          <w:noProof/>
        </w:rPr>
      </w:pPr>
      <w:r>
        <w:rPr>
          <w:noProof/>
        </w:rPr>
        <w:t xml:space="preserve">Premier Inn. (2022). </w:t>
      </w:r>
      <w:r>
        <w:rPr>
          <w:i/>
          <w:iCs/>
          <w:noProof/>
        </w:rPr>
        <w:t>We Value Difference at Premier Inn | Diversity and inclusion</w:t>
      </w:r>
      <w:r>
        <w:rPr>
          <w:noProof/>
        </w:rPr>
        <w:t>. Retrieved May 26, 2022, from https://www.premierinn.com/gb/en/terms/diversity-and-inclusion.html</w:t>
      </w:r>
    </w:p>
    <w:p w14:paraId="594DF428" w14:textId="77777777" w:rsidR="00A1496A" w:rsidRDefault="00A1496A" w:rsidP="00A1496A">
      <w:pPr>
        <w:rPr>
          <w:noProof/>
        </w:rPr>
      </w:pPr>
      <w:r>
        <w:rPr>
          <w:noProof/>
        </w:rPr>
        <w:t xml:space="preserve">Sadq, Z., Othman, B., </w:t>
      </w:r>
      <w:r w:rsidR="00C55C48">
        <w:rPr>
          <w:noProof/>
        </w:rPr>
        <w:t>and</w:t>
      </w:r>
      <w:r>
        <w:rPr>
          <w:noProof/>
        </w:rPr>
        <w:t xml:space="preserve"> Khorsheed, R. (2019). The impact of tourism marketing in enhancing competitive capabilities. </w:t>
      </w:r>
      <w:r>
        <w:rPr>
          <w:i/>
          <w:iCs/>
          <w:noProof/>
        </w:rPr>
        <w:t>African Journal of Hospitality, Tourism and Leisure, 8</w:t>
      </w:r>
      <w:r>
        <w:rPr>
          <w:noProof/>
        </w:rPr>
        <w:t>(5), 1-11.</w:t>
      </w:r>
    </w:p>
    <w:p w14:paraId="1E9C9B05" w14:textId="77777777" w:rsidR="00A1496A" w:rsidRDefault="00A1496A" w:rsidP="00A1496A">
      <w:pPr>
        <w:rPr>
          <w:noProof/>
        </w:rPr>
      </w:pPr>
      <w:r>
        <w:rPr>
          <w:noProof/>
        </w:rPr>
        <w:t xml:space="preserve">Sato, Y., Kobayashi, N., </w:t>
      </w:r>
      <w:r w:rsidR="00C55C48">
        <w:rPr>
          <w:noProof/>
        </w:rPr>
        <w:t>and</w:t>
      </w:r>
      <w:r>
        <w:rPr>
          <w:noProof/>
        </w:rPr>
        <w:t xml:space="preserve"> Shirasaka, S. (2020). An analysis of human resource management for knowledge workers: using the three axes of target employee, lifecycle stage, and human resource flow. </w:t>
      </w:r>
      <w:r>
        <w:rPr>
          <w:i/>
          <w:iCs/>
          <w:noProof/>
        </w:rPr>
        <w:t>Review of Integrative Business and Economics Research, 9</w:t>
      </w:r>
      <w:r>
        <w:rPr>
          <w:noProof/>
        </w:rPr>
        <w:t>(1), 140-156.</w:t>
      </w:r>
    </w:p>
    <w:p w14:paraId="78F3C549" w14:textId="77777777" w:rsidR="00A1496A" w:rsidRDefault="00A1496A" w:rsidP="00A1496A">
      <w:pPr>
        <w:rPr>
          <w:noProof/>
        </w:rPr>
      </w:pPr>
      <w:r>
        <w:rPr>
          <w:noProof/>
        </w:rPr>
        <w:t xml:space="preserve">Statista. (2022). </w:t>
      </w:r>
      <w:r>
        <w:rPr>
          <w:i/>
          <w:iCs/>
          <w:noProof/>
        </w:rPr>
        <w:t>Hotel industry in the United Kingdom - Statistic &amp; Facts</w:t>
      </w:r>
      <w:r>
        <w:rPr>
          <w:noProof/>
        </w:rPr>
        <w:t>. Retrieved May 26, 2022, from https://www.statista.com/topics/3146/hotel-industry-in-the-united-kingdom-uk/#topicHeader__wrapper</w:t>
      </w:r>
    </w:p>
    <w:p w14:paraId="3AE483BF" w14:textId="77777777" w:rsidR="00A1496A" w:rsidRDefault="00A1496A" w:rsidP="00A1496A">
      <w:pPr>
        <w:rPr>
          <w:noProof/>
        </w:rPr>
      </w:pPr>
      <w:r>
        <w:rPr>
          <w:noProof/>
        </w:rPr>
        <w:lastRenderedPageBreak/>
        <w:t xml:space="preserve">UK Hospitality. (2022). </w:t>
      </w:r>
      <w:r>
        <w:rPr>
          <w:i/>
          <w:iCs/>
          <w:noProof/>
        </w:rPr>
        <w:t>Retaining staff</w:t>
      </w:r>
      <w:r>
        <w:rPr>
          <w:noProof/>
        </w:rPr>
        <w:t>. Retrieved May 26, 2022, from https://www.ukhospitality.org.uk/blogpost/1721400/325437/Retaining-Staff</w:t>
      </w:r>
    </w:p>
    <w:p w14:paraId="6B9F0489" w14:textId="77777777" w:rsidR="00A1496A" w:rsidRPr="00565153" w:rsidRDefault="00A1496A" w:rsidP="00A1496A">
      <w:r>
        <w:rPr>
          <w:noProof/>
        </w:rPr>
        <w:t xml:space="preserve">Yahoo. (2022). </w:t>
      </w:r>
      <w:r>
        <w:rPr>
          <w:i/>
          <w:iCs/>
          <w:noProof/>
        </w:rPr>
        <w:t>The UK Hospitality Industry Has Lost Over $150 Billion</w:t>
      </w:r>
      <w:r>
        <w:rPr>
          <w:noProof/>
        </w:rPr>
        <w:t>. Retrieved May 26, 2022, from https://sports.yahoo.com/uk-hospitality-industry-lost-over-000000249.html</w:t>
      </w:r>
    </w:p>
    <w:p w14:paraId="4E7DE6EB" w14:textId="77777777" w:rsidR="00233E8D" w:rsidRPr="00233E8D" w:rsidRDefault="00233E8D" w:rsidP="00233E8D"/>
    <w:sectPr w:rsidR="00233E8D" w:rsidRPr="00233E8D" w:rsidSect="0088563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B83CA" w14:textId="77777777" w:rsidR="003E156A" w:rsidRDefault="003E156A" w:rsidP="00233E8D">
      <w:pPr>
        <w:spacing w:after="0" w:line="240" w:lineRule="auto"/>
      </w:pPr>
      <w:r>
        <w:separator/>
      </w:r>
    </w:p>
  </w:endnote>
  <w:endnote w:type="continuationSeparator" w:id="0">
    <w:p w14:paraId="1DFAE1F4" w14:textId="77777777" w:rsidR="003E156A" w:rsidRDefault="003E156A" w:rsidP="0023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558384"/>
      <w:docPartObj>
        <w:docPartGallery w:val="Page Numbers (Bottom of Page)"/>
        <w:docPartUnique/>
      </w:docPartObj>
    </w:sdtPr>
    <w:sdtEndPr>
      <w:rPr>
        <w:noProof/>
      </w:rPr>
    </w:sdtEndPr>
    <w:sdtContent>
      <w:p w14:paraId="703C859B" w14:textId="77777777" w:rsidR="0004177F" w:rsidRDefault="001B29DC">
        <w:pPr>
          <w:pStyle w:val="Footer"/>
          <w:jc w:val="right"/>
        </w:pPr>
        <w:r>
          <w:fldChar w:fldCharType="begin"/>
        </w:r>
        <w:r>
          <w:instrText xml:space="preserve"> PAGE   \* MERGEFORMAT </w:instrText>
        </w:r>
        <w:r>
          <w:fldChar w:fldCharType="separate"/>
        </w:r>
        <w:r w:rsidR="00030249">
          <w:rPr>
            <w:noProof/>
          </w:rPr>
          <w:t>9</w:t>
        </w:r>
        <w:r>
          <w:rPr>
            <w:noProof/>
          </w:rPr>
          <w:fldChar w:fldCharType="end"/>
        </w:r>
      </w:p>
    </w:sdtContent>
  </w:sdt>
  <w:p w14:paraId="5CDE8F7B" w14:textId="77777777" w:rsidR="0004177F" w:rsidRDefault="00041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4A60E" w14:textId="77777777" w:rsidR="003E156A" w:rsidRDefault="003E156A" w:rsidP="00233E8D">
      <w:pPr>
        <w:spacing w:after="0" w:line="240" w:lineRule="auto"/>
      </w:pPr>
      <w:r>
        <w:separator/>
      </w:r>
    </w:p>
  </w:footnote>
  <w:footnote w:type="continuationSeparator" w:id="0">
    <w:p w14:paraId="08926E67" w14:textId="77777777" w:rsidR="003E156A" w:rsidRDefault="003E156A" w:rsidP="00233E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tDAwNjEyNTUxtTS1NLdQ0lEKTi0uzszPAykwqQUAYK9QNCwAAAA="/>
  </w:docVars>
  <w:rsids>
    <w:rsidRoot w:val="00233E8D"/>
    <w:rsid w:val="0000092C"/>
    <w:rsid w:val="00030249"/>
    <w:rsid w:val="00035EB5"/>
    <w:rsid w:val="0004177F"/>
    <w:rsid w:val="000834BC"/>
    <w:rsid w:val="000A1554"/>
    <w:rsid w:val="0011645C"/>
    <w:rsid w:val="001B29DC"/>
    <w:rsid w:val="001B5CEC"/>
    <w:rsid w:val="00233E8D"/>
    <w:rsid w:val="00237AF9"/>
    <w:rsid w:val="002A621D"/>
    <w:rsid w:val="002E6BE6"/>
    <w:rsid w:val="002E70CF"/>
    <w:rsid w:val="0034729B"/>
    <w:rsid w:val="0034777E"/>
    <w:rsid w:val="003A4810"/>
    <w:rsid w:val="003E156A"/>
    <w:rsid w:val="003F1AB7"/>
    <w:rsid w:val="003F3DAD"/>
    <w:rsid w:val="004670E7"/>
    <w:rsid w:val="004B3DCA"/>
    <w:rsid w:val="004D46D8"/>
    <w:rsid w:val="004E2D8A"/>
    <w:rsid w:val="004E54D3"/>
    <w:rsid w:val="004F410E"/>
    <w:rsid w:val="005173AA"/>
    <w:rsid w:val="00565153"/>
    <w:rsid w:val="005C783F"/>
    <w:rsid w:val="00610CDE"/>
    <w:rsid w:val="00647E88"/>
    <w:rsid w:val="00685C1C"/>
    <w:rsid w:val="006C3BD3"/>
    <w:rsid w:val="007914C8"/>
    <w:rsid w:val="007A0203"/>
    <w:rsid w:val="007E2E8C"/>
    <w:rsid w:val="008207D1"/>
    <w:rsid w:val="00847857"/>
    <w:rsid w:val="00875BE1"/>
    <w:rsid w:val="0088563C"/>
    <w:rsid w:val="008B6CAB"/>
    <w:rsid w:val="008C269E"/>
    <w:rsid w:val="00937DF5"/>
    <w:rsid w:val="00A132A9"/>
    <w:rsid w:val="00A1496A"/>
    <w:rsid w:val="00A75232"/>
    <w:rsid w:val="00AB0B14"/>
    <w:rsid w:val="00AD72A7"/>
    <w:rsid w:val="00AE271C"/>
    <w:rsid w:val="00B205B1"/>
    <w:rsid w:val="00B97068"/>
    <w:rsid w:val="00C26502"/>
    <w:rsid w:val="00C55C48"/>
    <w:rsid w:val="00CE6730"/>
    <w:rsid w:val="00DA7F37"/>
    <w:rsid w:val="00DB262E"/>
    <w:rsid w:val="00EA7349"/>
    <w:rsid w:val="00EB7E3C"/>
    <w:rsid w:val="00EC06E9"/>
    <w:rsid w:val="00EE1DB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8034"/>
  <w15:docId w15:val="{EE5DDE6A-EE6A-481E-9066-0A8F853DD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E8D"/>
    <w:pPr>
      <w:spacing w:line="360" w:lineRule="auto"/>
      <w:jc w:val="both"/>
    </w:pPr>
    <w:rPr>
      <w:rFonts w:ascii="Arial" w:hAnsi="Arial"/>
      <w:sz w:val="24"/>
    </w:rPr>
  </w:style>
  <w:style w:type="paragraph" w:styleId="Heading1">
    <w:name w:val="heading 1"/>
    <w:basedOn w:val="Normal"/>
    <w:next w:val="Normal"/>
    <w:link w:val="Heading1Char"/>
    <w:uiPriority w:val="9"/>
    <w:qFormat/>
    <w:rsid w:val="00C26502"/>
    <w:pPr>
      <w:keepNext/>
      <w:keepLines/>
      <w:spacing w:before="480" w:after="0"/>
      <w:outlineLvl w:val="0"/>
    </w:pPr>
    <w:rPr>
      <w:rFonts w:asciiTheme="majorHAnsi" w:eastAsiaTheme="majorEastAsia" w:hAnsiTheme="majorHAnsi" w:cstheme="majorBidi"/>
      <w:bCs/>
      <w:color w:val="365F91" w:themeColor="accent1" w:themeShade="BF"/>
      <w:sz w:val="32"/>
      <w:szCs w:val="28"/>
    </w:rPr>
  </w:style>
  <w:style w:type="paragraph" w:styleId="Heading2">
    <w:name w:val="heading 2"/>
    <w:basedOn w:val="Normal"/>
    <w:next w:val="Normal"/>
    <w:link w:val="Heading2Char"/>
    <w:uiPriority w:val="9"/>
    <w:unhideWhenUsed/>
    <w:qFormat/>
    <w:rsid w:val="007A0203"/>
    <w:pPr>
      <w:keepNext/>
      <w:keepLines/>
      <w:spacing w:before="200" w:after="0"/>
      <w:outlineLvl w:val="1"/>
    </w:pPr>
    <w:rPr>
      <w:rFonts w:asciiTheme="majorHAnsi" w:eastAsiaTheme="majorEastAsia" w:hAnsiTheme="majorHAnsi"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203"/>
    <w:rPr>
      <w:rFonts w:asciiTheme="majorHAnsi" w:eastAsiaTheme="majorEastAsia" w:hAnsiTheme="majorHAnsi" w:cstheme="majorBidi"/>
      <w:bCs/>
      <w:color w:val="4F81BD" w:themeColor="accent1"/>
      <w:sz w:val="28"/>
      <w:szCs w:val="26"/>
    </w:rPr>
  </w:style>
  <w:style w:type="character" w:customStyle="1" w:styleId="Heading1Char">
    <w:name w:val="Heading 1 Char"/>
    <w:basedOn w:val="DefaultParagraphFont"/>
    <w:link w:val="Heading1"/>
    <w:uiPriority w:val="9"/>
    <w:rsid w:val="00C26502"/>
    <w:rPr>
      <w:rFonts w:asciiTheme="majorHAnsi" w:eastAsiaTheme="majorEastAsia" w:hAnsiTheme="majorHAnsi" w:cstheme="majorBidi"/>
      <w:bCs/>
      <w:color w:val="365F91" w:themeColor="accent1" w:themeShade="BF"/>
      <w:sz w:val="32"/>
      <w:szCs w:val="28"/>
    </w:rPr>
  </w:style>
  <w:style w:type="paragraph" w:styleId="Caption">
    <w:name w:val="caption"/>
    <w:basedOn w:val="Normal"/>
    <w:next w:val="Normal"/>
    <w:uiPriority w:val="35"/>
    <w:unhideWhenUsed/>
    <w:qFormat/>
    <w:rsid w:val="004B3DCA"/>
    <w:pPr>
      <w:spacing w:line="240" w:lineRule="auto"/>
    </w:pPr>
    <w:rPr>
      <w:bCs/>
      <w:i/>
      <w:color w:val="244061" w:themeColor="accent1" w:themeShade="80"/>
      <w:sz w:val="18"/>
      <w:szCs w:val="18"/>
    </w:rPr>
  </w:style>
  <w:style w:type="paragraph" w:styleId="Title">
    <w:name w:val="Title"/>
    <w:basedOn w:val="Normal"/>
    <w:next w:val="Normal"/>
    <w:link w:val="TitleChar"/>
    <w:uiPriority w:val="10"/>
    <w:qFormat/>
    <w:rsid w:val="00233E8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33E8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33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E8D"/>
    <w:rPr>
      <w:rFonts w:ascii="Times New Roman" w:hAnsi="Times New Roman"/>
      <w:sz w:val="24"/>
    </w:rPr>
  </w:style>
  <w:style w:type="paragraph" w:styleId="Footer">
    <w:name w:val="footer"/>
    <w:basedOn w:val="Normal"/>
    <w:link w:val="FooterChar"/>
    <w:uiPriority w:val="99"/>
    <w:unhideWhenUsed/>
    <w:rsid w:val="00233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E8D"/>
    <w:rPr>
      <w:rFonts w:ascii="Times New Roman" w:hAnsi="Times New Roman"/>
      <w:sz w:val="24"/>
    </w:rPr>
  </w:style>
  <w:style w:type="paragraph" w:styleId="BalloonText">
    <w:name w:val="Balloon Text"/>
    <w:basedOn w:val="Normal"/>
    <w:link w:val="BalloonTextChar"/>
    <w:uiPriority w:val="99"/>
    <w:semiHidden/>
    <w:unhideWhenUsed/>
    <w:rsid w:val="00AB0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B14"/>
    <w:rPr>
      <w:rFonts w:ascii="Tahoma" w:hAnsi="Tahoma" w:cs="Tahoma"/>
      <w:sz w:val="16"/>
      <w:szCs w:val="16"/>
    </w:rPr>
  </w:style>
  <w:style w:type="paragraph" w:styleId="Bibliography">
    <w:name w:val="Bibliography"/>
    <w:basedOn w:val="Normal"/>
    <w:next w:val="Normal"/>
    <w:uiPriority w:val="37"/>
    <w:unhideWhenUsed/>
    <w:rsid w:val="00A1496A"/>
  </w:style>
  <w:style w:type="paragraph" w:styleId="ListParagraph">
    <w:name w:val="List Paragraph"/>
    <w:basedOn w:val="Normal"/>
    <w:uiPriority w:val="34"/>
    <w:qFormat/>
    <w:rsid w:val="004F41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773992">
      <w:bodyDiv w:val="1"/>
      <w:marLeft w:val="0"/>
      <w:marRight w:val="0"/>
      <w:marTop w:val="0"/>
      <w:marBottom w:val="0"/>
      <w:divBdr>
        <w:top w:val="none" w:sz="0" w:space="0" w:color="auto"/>
        <w:left w:val="none" w:sz="0" w:space="0" w:color="auto"/>
        <w:bottom w:val="none" w:sz="0" w:space="0" w:color="auto"/>
        <w:right w:val="none" w:sz="0" w:space="0" w:color="auto"/>
      </w:divBdr>
      <w:divsChild>
        <w:div w:id="1191533349">
          <w:marLeft w:val="0"/>
          <w:marRight w:val="0"/>
          <w:marTop w:val="0"/>
          <w:marBottom w:val="0"/>
          <w:divBdr>
            <w:top w:val="none" w:sz="0" w:space="0" w:color="auto"/>
            <w:left w:val="none" w:sz="0" w:space="0" w:color="auto"/>
            <w:bottom w:val="none" w:sz="0" w:space="0" w:color="auto"/>
            <w:right w:val="none" w:sz="0" w:space="0" w:color="auto"/>
          </w:divBdr>
        </w:div>
      </w:divsChild>
    </w:div>
    <w:div w:id="1901551022">
      <w:bodyDiv w:val="1"/>
      <w:marLeft w:val="0"/>
      <w:marRight w:val="0"/>
      <w:marTop w:val="0"/>
      <w:marBottom w:val="0"/>
      <w:divBdr>
        <w:top w:val="none" w:sz="0" w:space="0" w:color="auto"/>
        <w:left w:val="none" w:sz="0" w:space="0" w:color="auto"/>
        <w:bottom w:val="none" w:sz="0" w:space="0" w:color="auto"/>
        <w:right w:val="none" w:sz="0" w:space="0" w:color="auto"/>
      </w:divBdr>
      <w:divsChild>
        <w:div w:id="2023505787">
          <w:marLeft w:val="0"/>
          <w:marRight w:val="0"/>
          <w:marTop w:val="120"/>
          <w:marBottom w:val="0"/>
          <w:divBdr>
            <w:top w:val="none" w:sz="0" w:space="0" w:color="auto"/>
            <w:left w:val="none" w:sz="0" w:space="0" w:color="auto"/>
            <w:bottom w:val="none" w:sz="0" w:space="0" w:color="auto"/>
            <w:right w:val="none" w:sz="0" w:space="0" w:color="auto"/>
          </w:divBdr>
          <w:divsChild>
            <w:div w:id="2025091530">
              <w:marLeft w:val="0"/>
              <w:marRight w:val="0"/>
              <w:marTop w:val="0"/>
              <w:marBottom w:val="0"/>
              <w:divBdr>
                <w:top w:val="none" w:sz="0" w:space="0" w:color="auto"/>
                <w:left w:val="none" w:sz="0" w:space="0" w:color="auto"/>
                <w:bottom w:val="none" w:sz="0" w:space="0" w:color="auto"/>
                <w:right w:val="none" w:sz="0" w:space="0" w:color="auto"/>
              </w:divBdr>
              <w:divsChild>
                <w:div w:id="1889682827">
                  <w:marLeft w:val="0"/>
                  <w:marRight w:val="0"/>
                  <w:marTop w:val="0"/>
                  <w:marBottom w:val="0"/>
                  <w:divBdr>
                    <w:top w:val="none" w:sz="0" w:space="0" w:color="auto"/>
                    <w:left w:val="none" w:sz="0" w:space="0" w:color="auto"/>
                    <w:bottom w:val="none" w:sz="0" w:space="0" w:color="auto"/>
                    <w:right w:val="none" w:sz="0" w:space="0" w:color="auto"/>
                  </w:divBdr>
                  <w:divsChild>
                    <w:div w:id="45301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Pre22</b:Tag>
    <b:SourceType>InternetSite</b:SourceType>
    <b:Guid>{4DA11938-60C5-4CD7-B46E-AC8BD28EBCBA}</b:Guid>
    <b:Author>
      <b:Author>
        <b:Corporate>Premier Inn</b:Corporate>
      </b:Author>
    </b:Author>
    <b:Title>We Value Difference at Premier Inn | Diversity and inclusion</b:Title>
    <b:Year>2022</b:Year>
    <b:YearAccessed>2022</b:YearAccessed>
    <b:MonthAccessed>May</b:MonthAccessed>
    <b:DayAccessed>26</b:DayAccessed>
    <b:URL>https://www.premierinn.com/gb/en/terms/diversity-and-inclusion.html</b:URL>
    <b:RefOrder>3</b:RefOrder>
  </b:Source>
  <b:Source>
    <b:Tag>Del227</b:Tag>
    <b:SourceType>InternetSite</b:SourceType>
    <b:Guid>{B1AB3ED8-6590-4751-94F4-D07917E0EE91}</b:Guid>
    <b:Author>
      <b:Author>
        <b:Corporate>Deloitte</b:Corporate>
      </b:Author>
    </b:Author>
    <b:Title>Impact of COVID-19 on the hospitality industry and its effect</b:Title>
    <b:Year>2022</b:Year>
    <b:YearAccessed>2022</b:YearAccessed>
    <b:MonthAccessed>May</b:MonthAccessed>
    <b:DayAccessed>26</b:DayAccessed>
    <b:URL>https://www2.deloitte.com/xe/en/pages/about-deloitte/articles/the-grind/impact-covid-19-hospitality-industry-effect-audit.html</b:URL>
    <b:RefOrder>4</b:RefOrder>
  </b:Source>
  <b:Source>
    <b:Tag>Yah222</b:Tag>
    <b:SourceType>InternetSite</b:SourceType>
    <b:Guid>{EDE20C11-28AF-4612-8DDF-101DCF79F9E5}</b:Guid>
    <b:Author>
      <b:Author>
        <b:Corporate>Yahoo</b:Corporate>
      </b:Author>
    </b:Author>
    <b:Title>The UK Hospitality Industry Has Lost Over $150 Billion</b:Title>
    <b:Year>2022</b:Year>
    <b:YearAccessed>2022</b:YearAccessed>
    <b:MonthAccessed>May</b:MonthAccessed>
    <b:DayAccessed>26</b:DayAccessed>
    <b:URL>https://sports.yahoo.com/uk-hospitality-industry-lost-over-000000249.html</b:URL>
    <b:RefOrder>5</b:RefOrder>
  </b:Source>
  <b:Source>
    <b:Tag>Kös18</b:Tag>
    <b:SourceType>JournalArticle</b:SourceType>
    <b:Guid>{33D5E65C-5A2C-4B5B-8FD2-D30CD50371D3}</b:Guid>
    <b:Author>
      <b:Author>
        <b:NameList>
          <b:Person>
            <b:Last>Köseoglu</b:Last>
            <b:First>M.A.</b:First>
          </b:Person>
          <b:Person>
            <b:Last>Yazici</b:Last>
            <b:First>S.</b:First>
          </b:Person>
          <b:Person>
            <b:Last>Okumus</b:Last>
            <b:First>F.</b:First>
          </b:Person>
        </b:NameList>
      </b:Author>
    </b:Author>
    <b:Title>Barriers to the implementation of strategic decisions: evidence from hotels in a developing country.</b:Title>
    <b:JournalName>Journal of Hospitality Marketing &amp; Management</b:JournalName>
    <b:Year>2018</b:Year>
    <b:Pages>514-543</b:Pages>
    <b:Volume>27</b:Volume>
    <b:Issue>5</b:Issue>
    <b:RefOrder>10</b:RefOrder>
  </b:Source>
  <b:Source>
    <b:Tag>Amr21</b:Tag>
    <b:SourceType>JournalArticle</b:SourceType>
    <b:Guid>{3C2791CA-FB46-456B-846C-83441D496C9F}</b:Guid>
    <b:Author>
      <b:Author>
        <b:NameList>
          <b:Person>
            <b:Last>Aljbour</b:Last>
            <b:First>Amro</b:First>
          </b:Person>
          <b:Person>
            <b:Last>French</b:Last>
            <b:First>Erica</b:First>
          </b:Person>
          <b:Person>
            <b:Last>Ali</b:Last>
            <b:First>Muhammad</b:First>
          </b:Person>
        </b:NameList>
      </b:Author>
    </b:Author>
    <b:Title>An evidence-based multilevel framework of talent management: a systematic review</b:Title>
    <b:JournalName>An evidence-based multilevel framework of talent management: a systematic review</b:JournalName>
    <b:Year>2021</b:Year>
    <b:RefOrder>11</b:RefOrder>
  </b:Source>
  <b:Source>
    <b:Tag>Nov18</b:Tag>
    <b:SourceType>JournalArticle</b:SourceType>
    <b:Guid>{3AA2E5BE-47D3-4DDE-BA51-C731AC18C9CB}</b:Guid>
    <b:Author>
      <b:Author>
        <b:NameList>
          <b:Person>
            <b:Last>Ansar</b:Last>
            <b:First>Novera</b:First>
          </b:Person>
          <b:Person>
            <b:Last>Baloch</b:Last>
            <b:First>Akhtar</b:First>
          </b:Person>
        </b:NameList>
      </b:Author>
    </b:Author>
    <b:Title>TALENT AND TALENT MANAGEMENT: DEFINITION AND ISSUES</b:Title>
    <b:Year>2018</b:Year>
    <b:JournalName>IBT Journal of Business Studies</b:JournalName>
    <b:Pages>14-16</b:Pages>
    <b:RefOrder>17</b:RefOrder>
  </b:Source>
  <b:Source>
    <b:Tag>Ind228</b:Tag>
    <b:SourceType>InternetSite</b:SourceType>
    <b:Guid>{783EEA29-1996-4E18-9B90-3AC41761F1F8}</b:Guid>
    <b:Author>
      <b:Author>
        <b:Corporate>Indeed</b:Corporate>
      </b:Author>
    </b:Author>
    <b:Title>Hiring Process at Premier Inn</b:Title>
    <b:Year>2022</b:Year>
    <b:InternetSiteTitle>uk.indeed.com</b:InternetSiteTitle>
    <b:YearAccessed>2022</b:YearAccessed>
    <b:MonthAccessed>May</b:MonthAccessed>
    <b:DayAccessed>26</b:DayAccessed>
    <b:URL>https://uk.indeed.com/cmp/Premier-Inn/faq/hiring-process</b:URL>
    <b:RefOrder>13</b:RefOrder>
  </b:Source>
  <b:Source>
    <b:Tag>Mar213</b:Tag>
    <b:SourceType>InternetSite</b:SourceType>
    <b:Guid>{4368E7CF-0E15-4FEC-B48C-B3C0598F5F44}</b:Guid>
    <b:Author>
      <b:Author>
        <b:Corporate>Marriott</b:Corporate>
      </b:Author>
    </b:Author>
    <b:Title>Marriott Bonvoy Proclaims the Transformative Power of Travel</b:Title>
    <b:InternetSiteTitle>news.marriott.com</b:InternetSiteTitle>
    <b:Year>2021</b:Year>
    <b:YearAccessed>2022</b:YearAccessed>
    <b:MonthAccessed>May</b:MonthAccessed>
    <b:DayAccessed>26</b:DayAccessed>
    <b:URL>https://news.marriott.com/news/2021/06/23/marriott-bonvoy-proclaims-the-transformative-power-of-travel</b:URL>
    <b:RefOrder>12</b:RefOrder>
  </b:Source>
  <b:Source>
    <b:Tag>Sta2278</b:Tag>
    <b:SourceType>InternetSite</b:SourceType>
    <b:Guid>{26846167-FBA9-4A37-9CAA-084859A524E6}</b:Guid>
    <b:Author>
      <b:Author>
        <b:Corporate>Statista</b:Corporate>
      </b:Author>
    </b:Author>
    <b:Title>Hotel industry in the United Kingdom - Statistic &amp; Facts</b:Title>
    <b:Year>2022</b:Year>
    <b:YearAccessed>2022</b:YearAccessed>
    <b:MonthAccessed>May</b:MonthAccessed>
    <b:DayAccessed>26</b:DayAccessed>
    <b:URL>https://www.statista.com/topics/3146/hotel-industry-in-the-united-kingdom-uk/#topicHeader__wrapper</b:URL>
    <b:RefOrder>6</b:RefOrder>
  </b:Source>
  <b:Source>
    <b:Tag>UKH22</b:Tag>
    <b:SourceType>InternetSite</b:SourceType>
    <b:Guid>{14D3C3B1-13ED-4161-BDAF-EFF51F0FD5DF}</b:Guid>
    <b:Author>
      <b:Author>
        <b:Corporate>UK Hospitality</b:Corporate>
      </b:Author>
    </b:Author>
    <b:Title>Retaining staff</b:Title>
    <b:Year>2022</b:Year>
    <b:YearAccessed>2022</b:YearAccessed>
    <b:MonthAccessed>May</b:MonthAccessed>
    <b:DayAccessed>26</b:DayAccessed>
    <b:URL>https://www.ukhospitality.org.uk/blogpost/1721400/325437/Retaining-Staff</b:URL>
    <b:RefOrder>7</b:RefOrder>
  </b:Source>
  <b:Source>
    <b:Tag>Fin222</b:Tag>
    <b:SourceType>InternetSite</b:SourceType>
    <b:Guid>{9FC645F1-1F88-4D73-9596-F25FB9A795EC}</b:Guid>
    <b:Author>
      <b:Author>
        <b:Corporate>Financial Times</b:Corporate>
      </b:Author>
    </b:Author>
    <b:Title>Marriott puts tens of thousands on unpaid leave</b:Title>
    <b:Year>2022</b:Year>
    <b:YearAccessed>2022</b:YearAccessed>
    <b:MonthAccessed>May</b:MonthAccessed>
    <b:DayAccessed>26</b:DayAccessed>
    <b:URL>https://www.ft.com/content/df2ed112-6878-11ea-800d-da70cff6e4d3</b:URL>
    <b:RefOrder>8</b:RefOrder>
  </b:Source>
  <b:Source>
    <b:Tag>For2219</b:Tag>
    <b:SourceType>InternetSite</b:SourceType>
    <b:Guid>{CC912748-AAEF-4D80-B397-1A0BFBFB111B}</b:Guid>
    <b:Author>
      <b:Author>
        <b:Corporate>Forbes</b:Corporate>
      </b:Author>
    </b:Author>
    <b:Title>How Hilton Uses The Golden Rule To Drive Commercial</b:Title>
    <b:Year>2022</b:Year>
    <b:YearAccessed>2022</b:YearAccessed>
    <b:MonthAccessed>May</b:MonthAccessed>
    <b:DayAccessed>26</b:DayAccessed>
    <b:URL>https://www.forbes.com/sites/salesforce/2020/11/05/how-hilton-uses-the-golden-rule-to-drive-commercial-success/</b:URL>
    <b:RefOrder>9</b:RefOrder>
  </b:Source>
  <b:Source>
    <b:Tag>Hya221</b:Tag>
    <b:SourceType>InternetSite</b:SourceType>
    <b:Guid>{9175359F-5DB2-4229-B770-7FA80C92B35D}</b:Guid>
    <b:Author>
      <b:Author>
        <b:Corporate>Hyatt </b:Corporate>
      </b:Author>
    </b:Author>
    <b:Title>Hyatt CMT Programme - HYATTCONNECT</b:Title>
    <b:Year>2022</b:Year>
    <b:YearAccessed>2022</b:YearAccessed>
    <b:MonthAccessed>May</b:MonthAccessed>
    <b:DayAccessed>26</b:DayAccessed>
    <b:URL>https://hyattconnect.net/hyatt-cmt-programme/</b:URL>
    <b:RefOrder>14</b:RefOrder>
  </b:Source>
  <b:Source>
    <b:Tag>Mar225</b:Tag>
    <b:SourceType>InternetSite</b:SourceType>
    <b:Guid>{5067EE90-56AA-49CB-A6DC-628A4CC7CEAA}</b:Guid>
    <b:Author>
      <b:Author>
        <b:Corporate>Marriott</b:Corporate>
      </b:Author>
    </b:Author>
    <b:Title>Loyalty Program Terms &amp; Conditions - Marriott.com</b:Title>
    <b:Year>2022</b:Year>
    <b:YearAccessed>2022</b:YearAccessed>
    <b:MonthAccessed>May</b:MonthAccessed>
    <b:DayAccessed>26</b:DayAccessed>
    <b:URL>https://www.marriott.com/loyalty/terms/default.mi</b:URL>
    <b:RefOrder>15</b:RefOrder>
  </b:Source>
  <b:Source>
    <b:Tag>Fle18</b:Tag>
    <b:SourceType>JournalArticle</b:SourceType>
    <b:Guid>{77B3F23C-1FE9-4C6B-B13E-7827153106CE}</b:Guid>
    <b:Title>The relationship between perceived training and development and employee retention: the mediating role of work attitudes</b:Title>
    <b:Year>2018</b:Year>
    <b:Author>
      <b:Author>
        <b:NameList>
          <b:Person>
            <b:Last>Fletcher</b:Last>
            <b:First>L.</b:First>
          </b:Person>
          <b:Person>
            <b:Last>Alfes</b:Last>
            <b:First>K.</b:First>
          </b:Person>
          <b:Person>
            <b:Last>Robinson</b:Last>
            <b:First>D</b:First>
          </b:Person>
        </b:NameList>
      </b:Author>
    </b:Author>
    <b:JournalName>The International Journal of Human Resource Management</b:JournalName>
    <b:Pages>2701-2728; DOI: 10.1080/09585192.2016.1262888</b:Pages>
    <b:Volume>29</b:Volume>
    <b:Issue>18</b:Issue>
    <b:RefOrder>1</b:RefOrder>
  </b:Source>
  <b:Source>
    <b:Tag>Sat20</b:Tag>
    <b:SourceType>JournalArticle</b:SourceType>
    <b:Guid>{E1D4527C-F9B9-4FAB-BBE0-C6DF9F40C34D}</b:Guid>
    <b:Title>An analysis of human resource management for knowledge workers: using the three axes of target employee, lifecycle stage, and human resource flow</b:Title>
    <b:Year>2020</b:Year>
    <b:Author>
      <b:Author>
        <b:NameList>
          <b:Person>
            <b:Last>Sato</b:Last>
            <b:First>Y.</b:First>
          </b:Person>
          <b:Person>
            <b:Last>Kobayashi</b:Last>
            <b:First>N.</b:First>
          </b:Person>
          <b:Person>
            <b:Last>Shirasaka</b:Last>
            <b:First>S</b:First>
          </b:Person>
        </b:NameList>
      </b:Author>
    </b:Author>
    <b:JournalName>Review of Integrative Business and Economics Research</b:JournalName>
    <b:Pages>140-156</b:Pages>
    <b:Volume>9</b:Volume>
    <b:Issue>1</b:Issue>
    <b:RefOrder>2</b:RefOrder>
  </b:Source>
  <b:Source>
    <b:Tag>Che19</b:Tag>
    <b:SourceType>JournalArticle</b:SourceType>
    <b:Guid>{DAC9172C-44A0-48F1-82D1-6CB04E518E42}</b:Guid>
    <b:Author>
      <b:Author>
        <b:NameList>
          <b:Person>
            <b:Last>Cherep</b:Last>
            <b:First>A.V.</b:First>
          </b:Person>
          <b:Person>
            <b:Last>Helman</b:Last>
            <b:First>V.М.</b:First>
          </b:Person>
          <b:Person>
            <b:Last>Rybalko</b:Last>
            <b:First>O.M</b:First>
          </b:Person>
        </b:NameList>
      </b:Author>
    </b:Author>
    <b:Title>Management Employee life cycle of higher education</b:Title>
    <b:JournalName>Вісник Запорізького національного університету. Економічні науки</b:JournalName>
    <b:Year>2019</b:Year>
    <b:Pages>160-164</b:Pages>
    <b:Volume>4</b:Volume>
    <b:Issue>1</b:Issue>
    <b:RefOrder>18</b:RefOrder>
  </b:Source>
  <b:Source>
    <b:Tag>Jaw18</b:Tag>
    <b:SourceType>JournalArticle</b:SourceType>
    <b:Guid>{114CC562-40B9-4529-993A-4F17D4A4C835}</b:Guid>
    <b:Author>
      <b:Author>
        <b:NameList>
          <b:Person>
            <b:Last>Jaworski</b:Last>
            <b:First>C.</b:First>
          </b:Person>
          <b:Person>
            <b:Last>Ravichandran</b:Last>
            <b:First>S.</b:First>
          </b:Person>
          <b:Person>
            <b:Last>Karpinski</b:Last>
            <b:First>A.C.</b:First>
          </b:Person>
          <b:Person>
            <b:Last>Singh</b:Last>
            <b:First>S</b:First>
          </b:Person>
        </b:NameList>
      </b:Author>
    </b:Author>
    <b:Title>The effects of training satisfaction, employee benefits, and incentives on part-time employees’ commitment</b:Title>
    <b:JournalName>International Journal of Hospitality Management</b:JournalName>
    <b:Year>2018</b:Year>
    <b:Pages>1-12; DOI: 10.1016/j.ijhm.2018.02.011</b:Pages>
    <b:Volume>74</b:Volume>
    <b:Issue>1</b:Issue>
    <b:RefOrder>19</b:RefOrder>
  </b:Source>
  <b:Source>
    <b:Tag>Lev21</b:Tag>
    <b:SourceType>JournalArticle</b:SourceType>
    <b:Guid>{82113416-C94E-48C3-A408-E5891A9CF3A9}</b:Guid>
    <b:Author>
      <b:Author>
        <b:NameList>
          <b:Person>
            <b:Last>Levitt</b:Last>
            <b:First>J.A.</b:First>
          </b:Person>
          <b:Person>
            <b:Last>DiPietro</b:Last>
            <b:First>R.B.</b:First>
          </b:Person>
          <b:Person>
            <b:Last>Meng</b:Last>
            <b:First>F.</b:First>
          </b:Person>
          <b:Person>
            <b:Last>Barrows</b:Last>
            <b:First>C.</b:First>
          </b:Person>
          <b:Person>
            <b:Last>Strick</b:Last>
            <b:First>S</b:First>
          </b:Person>
        </b:NameList>
      </b:Author>
    </b:Author>
    <b:Title>Restaurant Authenticity: An Analysis of Its Influence on Restaurant Customer Perceptions and Behaviors</b:Title>
    <b:JournalName>Journal of Quality Assurance in Hospitality &amp; Tourism</b:JournalName>
    <b:Year>2021</b:Year>
    <b:Pages>649-678;DOI:10.1080/1528008X.2020.1837048</b:Pages>
    <b:Volume>22</b:Volume>
    <b:Issue>6</b:Issue>
    <b:RefOrder>16</b:RefOrder>
  </b:Source>
  <b:Source>
    <b:Tag>Sad19</b:Tag>
    <b:SourceType>JournalArticle</b:SourceType>
    <b:Guid>{A7038945-3F54-4CA6-AC39-129364FECA59}</b:Guid>
    <b:Title>The impact of tourism marketing in enhancing competitive capabilities</b:Title>
    <b:Year>2019</b:Year>
    <b:Author>
      <b:Author>
        <b:NameList>
          <b:Person>
            <b:Last>Sadq</b:Last>
            <b:First>Z.M.</b:First>
          </b:Person>
          <b:Person>
            <b:Last>Othman</b:Last>
            <b:First>B.</b:First>
          </b:Person>
          <b:Person>
            <b:Last>Khorsheed</b:Last>
            <b:First>R.K</b:First>
          </b:Person>
        </b:NameList>
      </b:Author>
    </b:Author>
    <b:JournalName>African Journal of Hospitality, Tourism and Leisure</b:JournalName>
    <b:Pages>1-11</b:Pages>
    <b:Volume>8</b:Volume>
    <b:Issue>5</b:Issue>
    <b:RefOrder>20</b:RefOrder>
  </b:Source>
</b:Sources>
</file>

<file path=customXml/itemProps1.xml><?xml version="1.0" encoding="utf-8"?>
<ds:datastoreItem xmlns:ds="http://schemas.openxmlformats.org/officeDocument/2006/customXml" ds:itemID="{4DCF31D2-3074-46A9-BA1A-63E7A74A1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11</Pages>
  <Words>2776</Words>
  <Characters>15828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Olaru (2025410)</cp:lastModifiedBy>
  <cp:revision>20</cp:revision>
  <dcterms:created xsi:type="dcterms:W3CDTF">2022-05-26T13:18:00Z</dcterms:created>
  <dcterms:modified xsi:type="dcterms:W3CDTF">2022-05-29T19:09:00Z</dcterms:modified>
</cp:coreProperties>
</file>