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6508F" w:rsidRPr="0016508F" w:rsidRDefault="0016508F" w:rsidP="0016508F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8"/>
          <w:szCs w:val="28"/>
        </w:rPr>
      </w:pPr>
      <w:r w:rsidRPr="0016508F">
        <w:rPr>
          <w:rFonts w:ascii="Calibri" w:hAnsi="Calibri" w:cs="Calibri"/>
          <w:sz w:val="28"/>
          <w:szCs w:val="28"/>
        </w:rPr>
        <w:t>University of Wales, Trinity saint David</w:t>
      </w:r>
    </w:p>
    <w:p w:rsidR="0016508F" w:rsidRPr="0016508F" w:rsidRDefault="0016508F" w:rsidP="0016508F">
      <w:pPr>
        <w:tabs>
          <w:tab w:val="left" w:pos="567"/>
        </w:tabs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sz w:val="28"/>
          <w:szCs w:val="28"/>
        </w:rPr>
      </w:pPr>
      <w:r w:rsidRPr="0016508F">
        <w:rPr>
          <w:rFonts w:ascii="Calibri" w:hAnsi="Calibri" w:cs="Calibri"/>
          <w:i/>
          <w:iCs/>
          <w:sz w:val="28"/>
          <w:szCs w:val="28"/>
        </w:rPr>
        <w:t>London campus.</w:t>
      </w:r>
    </w:p>
    <w:p w:rsidR="0016508F" w:rsidRPr="0016508F" w:rsidRDefault="0016508F" w:rsidP="0016508F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sz w:val="28"/>
          <w:szCs w:val="28"/>
        </w:rPr>
      </w:pPr>
      <w:r w:rsidRPr="0016508F">
        <w:rPr>
          <w:rFonts w:ascii="Calibri" w:hAnsi="Calibri" w:cs="Calibri"/>
          <w:i/>
          <w:iCs/>
          <w:sz w:val="28"/>
          <w:szCs w:val="28"/>
        </w:rPr>
        <w:t>Module name:</w:t>
      </w:r>
      <w:r>
        <w:rPr>
          <w:rFonts w:ascii="Calibri" w:hAnsi="Calibri" w:cs="Calibri"/>
          <w:i/>
          <w:iCs/>
          <w:sz w:val="28"/>
          <w:szCs w:val="28"/>
        </w:rPr>
        <w:t xml:space="preserve"> Digital skills and Research Methods</w:t>
      </w:r>
      <w:r w:rsidRPr="0016508F">
        <w:rPr>
          <w:rFonts w:ascii="Calibri" w:hAnsi="Calibri" w:cs="Calibri"/>
          <w:i/>
          <w:iCs/>
          <w:sz w:val="28"/>
          <w:szCs w:val="28"/>
        </w:rPr>
        <w:t>.</w:t>
      </w:r>
    </w:p>
    <w:p w:rsidR="0016508F" w:rsidRPr="0016508F" w:rsidRDefault="0016508F" w:rsidP="0016508F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sz w:val="28"/>
          <w:szCs w:val="28"/>
        </w:rPr>
      </w:pPr>
      <w:r>
        <w:rPr>
          <w:rFonts w:ascii="Calibri" w:hAnsi="Calibri" w:cs="Calibri"/>
          <w:i/>
          <w:iCs/>
          <w:sz w:val="28"/>
          <w:szCs w:val="28"/>
        </w:rPr>
        <w:t>Module code: BMSW4003</w:t>
      </w:r>
      <w:r w:rsidRPr="0016508F">
        <w:rPr>
          <w:rFonts w:ascii="Calibri" w:hAnsi="Calibri" w:cs="Calibri"/>
          <w:i/>
          <w:iCs/>
          <w:sz w:val="28"/>
          <w:szCs w:val="28"/>
        </w:rPr>
        <w:t>.</w:t>
      </w:r>
    </w:p>
    <w:p w:rsidR="0016508F" w:rsidRPr="0016508F" w:rsidRDefault="0016508F" w:rsidP="0016508F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sz w:val="28"/>
          <w:szCs w:val="28"/>
        </w:rPr>
      </w:pPr>
      <w:r w:rsidRPr="0016508F">
        <w:rPr>
          <w:rFonts w:ascii="Calibri" w:hAnsi="Calibri" w:cs="Calibri"/>
          <w:i/>
          <w:iCs/>
          <w:sz w:val="28"/>
          <w:szCs w:val="28"/>
        </w:rPr>
        <w:t>Student name: Kingsley J. Iwuafor.</w:t>
      </w:r>
    </w:p>
    <w:p w:rsidR="0016508F" w:rsidRPr="0016508F" w:rsidRDefault="0016508F" w:rsidP="0016508F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sz w:val="28"/>
          <w:szCs w:val="28"/>
        </w:rPr>
      </w:pPr>
      <w:r w:rsidRPr="0016508F">
        <w:rPr>
          <w:rFonts w:ascii="Calibri" w:hAnsi="Calibri" w:cs="Calibri"/>
          <w:i/>
          <w:iCs/>
          <w:sz w:val="28"/>
          <w:szCs w:val="28"/>
        </w:rPr>
        <w:t>Student Number:1714748.</w:t>
      </w:r>
    </w:p>
    <w:p w:rsidR="0016508F" w:rsidRPr="0016508F" w:rsidRDefault="0016508F" w:rsidP="0016508F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sz w:val="28"/>
          <w:szCs w:val="28"/>
        </w:rPr>
      </w:pPr>
      <w:r w:rsidRPr="0016508F">
        <w:rPr>
          <w:rFonts w:ascii="Calibri" w:hAnsi="Calibri" w:cs="Calibri"/>
          <w:i/>
          <w:iCs/>
          <w:sz w:val="28"/>
          <w:szCs w:val="28"/>
        </w:rPr>
        <w:t>Lecturer name:</w:t>
      </w:r>
      <w:r>
        <w:rPr>
          <w:rFonts w:ascii="Calibri" w:hAnsi="Calibri" w:cs="Calibri"/>
          <w:i/>
          <w:iCs/>
          <w:sz w:val="28"/>
          <w:szCs w:val="28"/>
        </w:rPr>
        <w:t xml:space="preserve"> Joy Botu</w:t>
      </w:r>
    </w:p>
    <w:p w:rsidR="0016508F" w:rsidRDefault="0016508F" w:rsidP="0016508F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sz w:val="28"/>
          <w:szCs w:val="28"/>
        </w:rPr>
      </w:pPr>
      <w:r>
        <w:rPr>
          <w:rFonts w:ascii="Calibri" w:hAnsi="Calibri" w:cs="Calibri"/>
          <w:i/>
          <w:iCs/>
          <w:sz w:val="28"/>
          <w:szCs w:val="28"/>
        </w:rPr>
        <w:t>Date:6 January 2020.</w:t>
      </w:r>
    </w:p>
    <w:p w:rsidR="00BE73D7" w:rsidRDefault="00BE73D7" w:rsidP="00BE73D7">
      <w:pPr>
        <w:pStyle w:val="Heading2"/>
        <w:rPr>
          <w:b w:val="0"/>
        </w:rPr>
      </w:pPr>
    </w:p>
    <w:p w:rsidR="00BE73D7" w:rsidRDefault="00BE73D7" w:rsidP="00BE73D7">
      <w:pPr>
        <w:pStyle w:val="Heading2"/>
        <w:rPr>
          <w:b w:val="0"/>
        </w:rPr>
      </w:pPr>
    </w:p>
    <w:p w:rsidR="00BE73D7" w:rsidRDefault="00BE73D7" w:rsidP="00BE73D7">
      <w:pPr>
        <w:pStyle w:val="Heading2"/>
        <w:rPr>
          <w:b w:val="0"/>
        </w:rPr>
      </w:pPr>
    </w:p>
    <w:p w:rsidR="0016508F" w:rsidRPr="0016508F" w:rsidRDefault="0016508F" w:rsidP="001A1F02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16508F">
        <w:rPr>
          <w:rFonts w:ascii="Arial" w:hAnsi="Arial" w:cs="Arial"/>
          <w:b/>
          <w:sz w:val="24"/>
          <w:szCs w:val="24"/>
        </w:rPr>
        <w:t>Introduction</w:t>
      </w:r>
    </w:p>
    <w:p w:rsidR="007F706C" w:rsidRDefault="001B116D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assignment is</w:t>
      </w:r>
      <w:r w:rsidR="005F1E23">
        <w:rPr>
          <w:rFonts w:ascii="Arial" w:hAnsi="Arial" w:cs="Arial"/>
          <w:sz w:val="24"/>
          <w:szCs w:val="24"/>
        </w:rPr>
        <w:t xml:space="preserve">to produce a research reporton </w:t>
      </w:r>
      <w:r>
        <w:rPr>
          <w:rFonts w:ascii="Arial" w:hAnsi="Arial" w:cs="Arial"/>
          <w:sz w:val="24"/>
          <w:szCs w:val="24"/>
        </w:rPr>
        <w:t>the influence</w:t>
      </w:r>
      <w:r w:rsidR="005F1E23">
        <w:rPr>
          <w:rFonts w:ascii="Arial" w:hAnsi="Arial" w:cs="Arial"/>
          <w:sz w:val="24"/>
          <w:szCs w:val="24"/>
        </w:rPr>
        <w:t xml:space="preserve"> or impact</w:t>
      </w:r>
      <w:r>
        <w:rPr>
          <w:rFonts w:ascii="Arial" w:hAnsi="Arial" w:cs="Arial"/>
          <w:sz w:val="24"/>
          <w:szCs w:val="24"/>
        </w:rPr>
        <w:t xml:space="preserve"> of</w:t>
      </w:r>
      <w:r w:rsidR="005F1E23">
        <w:rPr>
          <w:rFonts w:ascii="Arial" w:hAnsi="Arial" w:cs="Arial"/>
          <w:sz w:val="24"/>
          <w:szCs w:val="24"/>
        </w:rPr>
        <w:t xml:space="preserve"> Virtual Learning Environment (VLE)- Moodle on students' learning</w:t>
      </w:r>
      <w:r w:rsidR="004C4091">
        <w:rPr>
          <w:rFonts w:ascii="Arial" w:hAnsi="Arial" w:cs="Arial"/>
          <w:sz w:val="24"/>
          <w:szCs w:val="24"/>
        </w:rPr>
        <w:t xml:space="preserve"> experience</w:t>
      </w:r>
      <w:r w:rsidR="005F1E23">
        <w:rPr>
          <w:rFonts w:ascii="Arial" w:hAnsi="Arial" w:cs="Arial"/>
          <w:sz w:val="24"/>
          <w:szCs w:val="24"/>
        </w:rPr>
        <w:t xml:space="preserve"> in the University of Wales Trinity Saint David London Campus.</w:t>
      </w:r>
    </w:p>
    <w:p w:rsidR="001A1F02" w:rsidRDefault="007C2916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Virtual </w:t>
      </w:r>
      <w:r w:rsidR="00EE0942">
        <w:rPr>
          <w:rFonts w:ascii="Arial" w:hAnsi="Arial" w:cs="Arial"/>
          <w:sz w:val="24"/>
          <w:szCs w:val="24"/>
        </w:rPr>
        <w:t xml:space="preserve">Learning Environment (VLE) is a </w:t>
      </w:r>
      <w:r>
        <w:rPr>
          <w:rFonts w:ascii="Arial" w:hAnsi="Arial" w:cs="Arial"/>
          <w:sz w:val="24"/>
          <w:szCs w:val="24"/>
        </w:rPr>
        <w:t xml:space="preserve">learning process by which the learning tools are delivered to the </w:t>
      </w:r>
      <w:r w:rsidR="00EE0942">
        <w:rPr>
          <w:rFonts w:ascii="Arial" w:hAnsi="Arial" w:cs="Arial"/>
          <w:sz w:val="24"/>
          <w:szCs w:val="24"/>
        </w:rPr>
        <w:t xml:space="preserve">students through wed by using computer </w:t>
      </w:r>
      <w:r w:rsidR="00DF2466">
        <w:rPr>
          <w:rFonts w:ascii="Arial" w:hAnsi="Arial" w:cs="Arial"/>
          <w:sz w:val="24"/>
          <w:szCs w:val="24"/>
        </w:rPr>
        <w:t>software</w:t>
      </w:r>
      <w:r w:rsidR="00EE0942">
        <w:rPr>
          <w:rFonts w:ascii="Arial" w:hAnsi="Arial" w:cs="Arial"/>
          <w:sz w:val="24"/>
          <w:szCs w:val="24"/>
        </w:rPr>
        <w:t xml:space="preserve"> and internet</w:t>
      </w:r>
      <w:r w:rsidR="00DF2466">
        <w:rPr>
          <w:rFonts w:ascii="Arial" w:hAnsi="Arial" w:cs="Arial"/>
          <w:sz w:val="24"/>
          <w:szCs w:val="24"/>
        </w:rPr>
        <w:t xml:space="preserve"> by teachers</w:t>
      </w:r>
      <w:r w:rsidR="00EE0942">
        <w:rPr>
          <w:rFonts w:ascii="Arial" w:hAnsi="Arial" w:cs="Arial"/>
          <w:sz w:val="24"/>
          <w:szCs w:val="24"/>
        </w:rPr>
        <w:t>. These  process are communication tools, collaboration and assessment</w:t>
      </w:r>
      <w:r w:rsidR="00DF2466">
        <w:rPr>
          <w:rFonts w:ascii="Arial" w:hAnsi="Arial" w:cs="Arial"/>
          <w:sz w:val="24"/>
          <w:szCs w:val="24"/>
        </w:rPr>
        <w:t>.</w:t>
      </w:r>
    </w:p>
    <w:p w:rsidR="00DF2466" w:rsidRDefault="00DF2466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section I am going to </w:t>
      </w:r>
      <w:r w:rsidR="004C4091">
        <w:rPr>
          <w:rFonts w:ascii="Arial" w:hAnsi="Arial" w:cs="Arial"/>
          <w:sz w:val="24"/>
          <w:szCs w:val="24"/>
        </w:rPr>
        <w:t>analyse primary data and secondary data.</w:t>
      </w:r>
    </w:p>
    <w:p w:rsidR="00C75041" w:rsidRDefault="00F366D0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Data is a piece of information that is being transmitted or stored</w:t>
      </w:r>
      <w:r w:rsidR="004B3FD1">
        <w:rPr>
          <w:rFonts w:ascii="Arial" w:hAnsi="Arial" w:cs="Arial"/>
          <w:sz w:val="24"/>
          <w:szCs w:val="24"/>
        </w:rPr>
        <w:t xml:space="preserve"> and it can be collected using </w:t>
      </w:r>
      <w:r w:rsidR="00DF203A">
        <w:rPr>
          <w:rFonts w:ascii="Arial" w:hAnsi="Arial" w:cs="Arial"/>
          <w:sz w:val="24"/>
          <w:szCs w:val="24"/>
        </w:rPr>
        <w:t>surveys</w:t>
      </w:r>
    </w:p>
    <w:p w:rsidR="00DF203A" w:rsidRPr="00BE73D7" w:rsidRDefault="00DF203A" w:rsidP="001A1F02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BE73D7">
        <w:rPr>
          <w:rFonts w:ascii="Arial" w:hAnsi="Arial" w:cs="Arial"/>
          <w:b/>
          <w:sz w:val="24"/>
          <w:szCs w:val="24"/>
        </w:rPr>
        <w:t>Analyses</w:t>
      </w:r>
    </w:p>
    <w:p w:rsidR="00423071" w:rsidRDefault="00DF203A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 this exercise</w:t>
      </w:r>
      <w:r w:rsidR="00423071">
        <w:rPr>
          <w:rFonts w:ascii="Arial" w:hAnsi="Arial" w:cs="Arial"/>
          <w:sz w:val="24"/>
          <w:szCs w:val="24"/>
        </w:rPr>
        <w:t xml:space="preserve"> of data collection and </w:t>
      </w:r>
      <w:r>
        <w:rPr>
          <w:rFonts w:ascii="Arial" w:hAnsi="Arial" w:cs="Arial"/>
          <w:sz w:val="24"/>
          <w:szCs w:val="24"/>
        </w:rPr>
        <w:t xml:space="preserve">analyses I </w:t>
      </w:r>
      <w:r w:rsidR="00423071">
        <w:rPr>
          <w:rFonts w:ascii="Arial" w:hAnsi="Arial" w:cs="Arial"/>
          <w:sz w:val="24"/>
          <w:szCs w:val="24"/>
        </w:rPr>
        <w:t>conducted a survey with questionnaire on how Virtual Learning Environment(VLE) had impacted  on students learning experience in the  University of Wales Trinity Saint David London Campus using Moodle.</w:t>
      </w:r>
    </w:p>
    <w:p w:rsidR="00EE4DC9" w:rsidRDefault="00EE4DC9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 made a questionnaire which I handed out to students at Oval Campus,at of 10 questionnaire handed out , 7 questionnaire returned with feedbacks. </w:t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44"/>
          <w:szCs w:val="32"/>
        </w:rPr>
      </w:pPr>
      <w:r>
        <w:rPr>
          <w:rFonts w:ascii="Calibri" w:eastAsia="Calibri" w:hAnsi="Calibri" w:cs="Times New Roman"/>
          <w:b/>
          <w:sz w:val="44"/>
          <w:szCs w:val="32"/>
        </w:rPr>
        <w:t>Designed questionnaire</w:t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bCs/>
          <w:sz w:val="32"/>
          <w:szCs w:val="28"/>
          <w:u w:val="single"/>
        </w:rPr>
      </w:pPr>
      <w:bookmarkStart w:id="0" w:name="_GoBack"/>
      <w:bookmarkEnd w:id="0"/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28"/>
        </w:rPr>
      </w:pPr>
      <w:r w:rsidRPr="0058755A">
        <w:rPr>
          <w:rFonts w:ascii="Calibri" w:eastAsia="Calibri" w:hAnsi="Calibri" w:cs="Times New Roman"/>
          <w:sz w:val="32"/>
          <w:szCs w:val="28"/>
        </w:rPr>
        <w:t xml:space="preserve">Impact of Virtual Learning Environment (VLE) – Moodle on students’ learning experience in the University of Wales Trinity Saint David London Campus.  </w:t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bCs/>
          <w:sz w:val="32"/>
          <w:szCs w:val="28"/>
          <w:u w:val="single"/>
        </w:rPr>
      </w:pP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>SECTION A_______________________________________________</w:t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28"/>
          <w:szCs w:val="28"/>
          <w:u w:val="single"/>
        </w:rPr>
      </w:pPr>
      <w:r w:rsidRPr="0058755A">
        <w:rPr>
          <w:rFonts w:ascii="Calibri" w:eastAsia="Calibri" w:hAnsi="Calibri" w:cs="Times New Roman"/>
          <w:b/>
          <w:sz w:val="28"/>
          <w:szCs w:val="28"/>
          <w:u w:val="single"/>
        </w:rPr>
        <w:t>Please circle the number that is applicable to you.</w:t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6"/>
          <w:szCs w:val="32"/>
        </w:rPr>
      </w:pPr>
      <w:r w:rsidRPr="0058755A">
        <w:rPr>
          <w:rFonts w:ascii="Calibri" w:eastAsia="Calibri" w:hAnsi="Calibri" w:cs="Times New Roman"/>
          <w:b/>
          <w:sz w:val="36"/>
          <w:szCs w:val="32"/>
        </w:rPr>
        <w:t>Question 1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>What program are you doing in the University?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>(a) Certificate of Higher Education in Skills for the Workplace Level 4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 xml:space="preserve">(b) Certificate of Higher Education in health and Social Care. 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>(c) BA(Hons)Business Management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 xml:space="preserve"> (d) B.Sc. Cloud Computing. 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 xml:space="preserve">(e) MBA Programme. 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6"/>
          <w:szCs w:val="32"/>
        </w:rPr>
      </w:pPr>
      <w:r w:rsidRPr="0058755A">
        <w:rPr>
          <w:rFonts w:ascii="Calibri" w:eastAsia="Calibri" w:hAnsi="Calibri" w:cs="Times New Roman"/>
          <w:b/>
          <w:sz w:val="36"/>
          <w:szCs w:val="32"/>
        </w:rPr>
        <w:t>Question 2</w:t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>What year are you in the University?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>1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  <w:t>2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  <w:t>3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  <w:t>4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6"/>
          <w:szCs w:val="32"/>
        </w:rPr>
      </w:pPr>
      <w:r w:rsidRPr="0058755A">
        <w:rPr>
          <w:rFonts w:ascii="Calibri" w:eastAsia="Calibri" w:hAnsi="Calibri" w:cs="Times New Roman"/>
          <w:b/>
          <w:sz w:val="36"/>
          <w:szCs w:val="32"/>
        </w:rPr>
        <w:t>Question 3</w:t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  <w:r w:rsidRPr="0058755A">
        <w:rPr>
          <w:rFonts w:ascii="Calibri" w:eastAsia="Calibri" w:hAnsi="Calibri" w:cs="Times New Roman"/>
          <w:b/>
          <w:sz w:val="36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6"/>
          <w:szCs w:val="32"/>
        </w:rPr>
      </w:pPr>
      <w:r w:rsidRPr="0058755A">
        <w:rPr>
          <w:rFonts w:ascii="Calibri" w:eastAsia="Calibri" w:hAnsi="Calibri" w:cs="Times New Roman"/>
          <w:sz w:val="36"/>
          <w:szCs w:val="32"/>
        </w:rPr>
        <w:t xml:space="preserve">What is your age range?                           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24"/>
        </w:rPr>
      </w:pPr>
      <w:r w:rsidRPr="0058755A">
        <w:rPr>
          <w:rFonts w:ascii="Calibri" w:eastAsia="Calibri" w:hAnsi="Calibri" w:cs="Times New Roman"/>
          <w:sz w:val="36"/>
          <w:szCs w:val="32"/>
        </w:rPr>
        <w:lastRenderedPageBreak/>
        <w:t xml:space="preserve"> 18-24                  26-32                           33-39                    40-46 </w:t>
      </w:r>
      <w:r w:rsidRPr="0058755A">
        <w:rPr>
          <w:rFonts w:ascii="Calibri" w:eastAsia="Calibri" w:hAnsi="Calibri" w:cs="Times New Roman"/>
          <w:sz w:val="36"/>
          <w:szCs w:val="32"/>
        </w:rPr>
        <w:tab/>
        <w:t xml:space="preserve">47-53                  54-60           </w:t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36"/>
          <w:szCs w:val="32"/>
        </w:rPr>
        <w:tab/>
      </w:r>
      <w:r w:rsidRPr="0058755A">
        <w:rPr>
          <w:rFonts w:ascii="Calibri" w:eastAsia="Calibri" w:hAnsi="Calibri" w:cs="Times New Roman"/>
          <w:sz w:val="24"/>
        </w:rPr>
        <w:tab/>
      </w:r>
      <w:r w:rsidRPr="0058755A">
        <w:rPr>
          <w:rFonts w:ascii="Calibri" w:eastAsia="Calibri" w:hAnsi="Calibri" w:cs="Times New Roman"/>
          <w:sz w:val="24"/>
        </w:rPr>
        <w:tab/>
      </w:r>
      <w:r w:rsidRPr="0058755A">
        <w:rPr>
          <w:rFonts w:ascii="Calibri" w:eastAsia="Calibri" w:hAnsi="Calibri" w:cs="Times New Roman"/>
          <w:sz w:val="24"/>
        </w:rPr>
        <w:tab/>
      </w:r>
      <w:r w:rsidRPr="0058755A">
        <w:rPr>
          <w:rFonts w:ascii="Calibri" w:eastAsia="Calibri" w:hAnsi="Calibri" w:cs="Times New Roman"/>
          <w:sz w:val="24"/>
        </w:rPr>
        <w:tab/>
      </w:r>
      <w:r w:rsidRPr="0058755A">
        <w:rPr>
          <w:rFonts w:ascii="Calibri" w:eastAsia="Calibri" w:hAnsi="Calibri" w:cs="Times New Roman"/>
          <w:sz w:val="24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24"/>
        </w:rPr>
      </w:pP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>SECTION B</w:t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  <w:r w:rsidRPr="0058755A">
        <w:rPr>
          <w:rFonts w:ascii="Calibri" w:eastAsia="Calibri" w:hAnsi="Calibri" w:cs="Times New Roman"/>
          <w:b/>
          <w:bCs/>
          <w:sz w:val="32"/>
          <w:szCs w:val="28"/>
          <w:u w:val="single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2"/>
          <w:szCs w:val="32"/>
        </w:rPr>
      </w:pPr>
      <w:r w:rsidRPr="0058755A">
        <w:rPr>
          <w:rFonts w:ascii="Calibri" w:eastAsia="Calibri" w:hAnsi="Calibri" w:cs="Times New Roman"/>
          <w:b/>
          <w:sz w:val="32"/>
          <w:szCs w:val="32"/>
        </w:rPr>
        <w:t>Question 1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Do you use Moodle in your studies?        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Yes,                 Not at all   </w:t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2"/>
          <w:szCs w:val="32"/>
        </w:rPr>
      </w:pPr>
      <w:r w:rsidRPr="0058755A">
        <w:rPr>
          <w:rFonts w:ascii="Calibri" w:eastAsia="Calibri" w:hAnsi="Calibri" w:cs="Times New Roman"/>
          <w:b/>
          <w:sz w:val="32"/>
          <w:szCs w:val="32"/>
        </w:rPr>
        <w:t xml:space="preserve">Question 2          </w:t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How often do you use Moodle for your studies in your studies?       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  Yes                  Not at all .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2"/>
          <w:szCs w:val="32"/>
        </w:rPr>
      </w:pPr>
      <w:r w:rsidRPr="0058755A">
        <w:rPr>
          <w:rFonts w:ascii="Calibri" w:eastAsia="Calibri" w:hAnsi="Calibri" w:cs="Times New Roman"/>
          <w:b/>
          <w:sz w:val="32"/>
          <w:szCs w:val="32"/>
        </w:rPr>
        <w:t>Question3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>Do you use Moodle?</w:t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>Very often                     Often                    Sometimes               Never</w:t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2"/>
          <w:szCs w:val="32"/>
        </w:rPr>
      </w:pPr>
      <w:r w:rsidRPr="0058755A">
        <w:rPr>
          <w:rFonts w:ascii="Calibri" w:eastAsia="Calibri" w:hAnsi="Calibri" w:cs="Times New Roman"/>
          <w:b/>
          <w:sz w:val="32"/>
          <w:szCs w:val="32"/>
        </w:rPr>
        <w:t>Question 4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Have you find Moodle useful?             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Yes,            Not at all                </w:t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2"/>
          <w:szCs w:val="32"/>
        </w:rPr>
      </w:pPr>
      <w:r w:rsidRPr="0058755A">
        <w:rPr>
          <w:rFonts w:ascii="Calibri" w:eastAsia="Calibri" w:hAnsi="Calibri" w:cs="Times New Roman"/>
          <w:b/>
          <w:sz w:val="32"/>
          <w:szCs w:val="32"/>
        </w:rPr>
        <w:t>Question 5</w:t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Has using Moodle impacted to your studies?        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Yes                       Not at all              </w:t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2"/>
          <w:szCs w:val="32"/>
        </w:rPr>
      </w:pPr>
      <w:r w:rsidRPr="0058755A">
        <w:rPr>
          <w:rFonts w:ascii="Calibri" w:eastAsia="Calibri" w:hAnsi="Calibri" w:cs="Times New Roman"/>
          <w:b/>
          <w:sz w:val="32"/>
          <w:szCs w:val="32"/>
        </w:rPr>
        <w:t>Question 6</w:t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lastRenderedPageBreak/>
        <w:t xml:space="preserve">Did you find it easy using Moodle?                          </w:t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>Yes                        Not at all</w:t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b/>
          <w:sz w:val="32"/>
          <w:szCs w:val="32"/>
        </w:rPr>
      </w:pPr>
      <w:r w:rsidRPr="0058755A">
        <w:rPr>
          <w:rFonts w:ascii="Calibri" w:eastAsia="Calibri" w:hAnsi="Calibri" w:cs="Times New Roman"/>
          <w:b/>
          <w:sz w:val="32"/>
          <w:szCs w:val="32"/>
        </w:rPr>
        <w:t>Question 7</w:t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  <w:r w:rsidRPr="0058755A">
        <w:rPr>
          <w:rFonts w:ascii="Calibri" w:eastAsia="Calibri" w:hAnsi="Calibri" w:cs="Times New Roman"/>
          <w:b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32"/>
          <w:szCs w:val="32"/>
        </w:rPr>
      </w:pPr>
      <w:r w:rsidRPr="0058755A">
        <w:rPr>
          <w:rFonts w:ascii="Calibri" w:eastAsia="Calibri" w:hAnsi="Calibri" w:cs="Times New Roman"/>
          <w:sz w:val="32"/>
          <w:szCs w:val="32"/>
        </w:rPr>
        <w:t xml:space="preserve">Will you recommend using Moodle to other students who are not use to Moodle?            </w:t>
      </w:r>
      <w:r w:rsidRPr="0058755A">
        <w:rPr>
          <w:rFonts w:ascii="Calibri" w:eastAsia="Calibri" w:hAnsi="Calibri" w:cs="Times New Roman"/>
          <w:sz w:val="32"/>
          <w:szCs w:val="32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24"/>
          <w:szCs w:val="24"/>
        </w:rPr>
      </w:pPr>
      <w:r w:rsidRPr="0058755A">
        <w:rPr>
          <w:rFonts w:ascii="Calibri" w:eastAsia="Calibri" w:hAnsi="Calibri" w:cs="Times New Roman"/>
          <w:sz w:val="32"/>
          <w:szCs w:val="32"/>
        </w:rPr>
        <w:t>Yes                    Not at all</w:t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32"/>
          <w:szCs w:val="32"/>
        </w:rPr>
        <w:tab/>
      </w:r>
      <w:r w:rsidRPr="0058755A">
        <w:rPr>
          <w:rFonts w:ascii="Calibri" w:eastAsia="Calibri" w:hAnsi="Calibri" w:cs="Times New Roman"/>
          <w:sz w:val="24"/>
          <w:szCs w:val="24"/>
        </w:rPr>
        <w:tab/>
      </w:r>
    </w:p>
    <w:p w:rsidR="0058755A" w:rsidRPr="0058755A" w:rsidRDefault="0058755A" w:rsidP="0058755A">
      <w:pPr>
        <w:rPr>
          <w:rFonts w:ascii="Calibri" w:eastAsia="Calibri" w:hAnsi="Calibri" w:cs="Times New Roman"/>
          <w:sz w:val="24"/>
          <w:szCs w:val="24"/>
        </w:rPr>
      </w:pPr>
    </w:p>
    <w:p w:rsidR="0058755A" w:rsidRDefault="00881C47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N/B:I tried to attach the survey graph but could not.</w:t>
      </w:r>
    </w:p>
    <w:p w:rsidR="0058755A" w:rsidRPr="00DF203A" w:rsidRDefault="0058755A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F203A" w:rsidRPr="00DF203A" w:rsidRDefault="00DF203A" w:rsidP="001A1F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A1F02" w:rsidRPr="00BE73D7" w:rsidRDefault="001A1F02" w:rsidP="001A1F02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BE73D7">
        <w:rPr>
          <w:rFonts w:ascii="Arial" w:hAnsi="Arial" w:cs="Arial"/>
          <w:b/>
          <w:sz w:val="24"/>
          <w:szCs w:val="24"/>
        </w:rPr>
        <w:t xml:space="preserve">Conclusion </w:t>
      </w:r>
    </w:p>
    <w:p w:rsidR="0026621B" w:rsidRDefault="002B0A06" w:rsidP="002662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C75041">
        <w:rPr>
          <w:rFonts w:ascii="Arial" w:hAnsi="Arial" w:cs="Arial"/>
          <w:sz w:val="24"/>
          <w:szCs w:val="24"/>
        </w:rPr>
        <w:t xml:space="preserve">research </w:t>
      </w:r>
      <w:r>
        <w:rPr>
          <w:rFonts w:ascii="Arial" w:hAnsi="Arial" w:cs="Arial"/>
          <w:sz w:val="24"/>
          <w:szCs w:val="24"/>
        </w:rPr>
        <w:t>report has</w:t>
      </w:r>
      <w:r w:rsidR="00C75041">
        <w:rPr>
          <w:rFonts w:ascii="Arial" w:hAnsi="Arial" w:cs="Arial"/>
          <w:sz w:val="24"/>
          <w:szCs w:val="24"/>
        </w:rPr>
        <w:t xml:space="preserve"> analysed on the  impact of Virtual Learning Environment  of moodle on students.</w:t>
      </w:r>
      <w:r w:rsidR="00C41E8D">
        <w:rPr>
          <w:rFonts w:ascii="Arial" w:hAnsi="Arial" w:cs="Arial"/>
          <w:sz w:val="24"/>
          <w:szCs w:val="24"/>
        </w:rPr>
        <w:t xml:space="preserve"> This research has successfully analysed how Virtual Learning Environment (VLE) using moodle has impacted students learning experience in the University  of Wales Trinity Saint Davis London Campus</w:t>
      </w:r>
      <w:r w:rsidR="0026621B">
        <w:rPr>
          <w:rFonts w:ascii="Arial" w:hAnsi="Arial" w:cs="Arial"/>
          <w:sz w:val="24"/>
          <w:szCs w:val="24"/>
        </w:rPr>
        <w:t>.</w:t>
      </w:r>
    </w:p>
    <w:p w:rsidR="0026621B" w:rsidRDefault="0026621B" w:rsidP="002662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A1F02" w:rsidRPr="0026621B" w:rsidRDefault="0026621B" w:rsidP="0026621B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26621B">
        <w:rPr>
          <w:rFonts w:ascii="Arial" w:hAnsi="Arial" w:cs="Arial"/>
          <w:b/>
          <w:sz w:val="24"/>
          <w:szCs w:val="24"/>
        </w:rPr>
        <w:t>References</w:t>
      </w:r>
      <w:r w:rsidR="001A1F02" w:rsidRPr="0026621B">
        <w:rPr>
          <w:rFonts w:ascii="Arial" w:hAnsi="Arial" w:cs="Arial"/>
          <w:b/>
          <w:sz w:val="24"/>
          <w:szCs w:val="24"/>
        </w:rPr>
        <w:t xml:space="preserve"> </w:t>
      </w:r>
    </w:p>
    <w:p w:rsidR="001A1F02" w:rsidRPr="001459A8" w:rsidRDefault="001A1F02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:rsidR="001A1F02" w:rsidRPr="001459A8" w:rsidRDefault="001A1F02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:rsidR="001A1F02" w:rsidRPr="001459A8" w:rsidRDefault="0026621B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1A1F02" w:rsidRPr="001459A8">
        <w:rPr>
          <w:rFonts w:ascii="Arial" w:hAnsi="Arial" w:cs="Arial"/>
          <w:sz w:val="24"/>
          <w:szCs w:val="24"/>
        </w:rPr>
        <w:t>Salo, J. (2017) Social media research in the industrial marketing field: Review of literature and future research directions</w:t>
      </w:r>
      <w:r w:rsidR="001A1F02" w:rsidRPr="001459A8">
        <w:rPr>
          <w:rFonts w:ascii="Arial" w:eastAsia="AdvOT8608a8d1+26" w:hAnsi="Arial" w:cs="Arial"/>
          <w:sz w:val="24"/>
          <w:szCs w:val="24"/>
        </w:rPr>
        <w:t>.</w:t>
      </w:r>
      <w:r w:rsidR="001A1F02" w:rsidRPr="001459A8">
        <w:rPr>
          <w:rFonts w:ascii="Arial" w:hAnsi="Arial" w:cs="Arial"/>
          <w:i/>
          <w:sz w:val="24"/>
          <w:szCs w:val="24"/>
        </w:rPr>
        <w:t>Industrial Marketing Management</w:t>
      </w:r>
      <w:r w:rsidR="001A1F02" w:rsidRPr="001459A8">
        <w:rPr>
          <w:rFonts w:ascii="Arial" w:hAnsi="Arial" w:cs="Arial"/>
          <w:sz w:val="24"/>
          <w:szCs w:val="24"/>
        </w:rPr>
        <w:t>, 66 (in press), pp. 115–129</w:t>
      </w:r>
    </w:p>
    <w:p w:rsidR="001A1F02" w:rsidRPr="001459A8" w:rsidRDefault="0026621B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1A1F02" w:rsidRPr="001459A8">
        <w:rPr>
          <w:rFonts w:ascii="Arial" w:hAnsi="Arial" w:cs="Arial"/>
          <w:sz w:val="24"/>
          <w:szCs w:val="24"/>
        </w:rPr>
        <w:t>Sattikar, A. A. and Kulkarni, R. V. (2011) A</w:t>
      </w:r>
      <w:r>
        <w:rPr>
          <w:rFonts w:ascii="Arial" w:hAnsi="Arial" w:cs="Arial"/>
          <w:sz w:val="24"/>
          <w:szCs w:val="24"/>
        </w:rPr>
        <w:t xml:space="preserve"> Review of Security and Private</w:t>
      </w:r>
      <w:r w:rsidR="001A1F02" w:rsidRPr="001459A8">
        <w:rPr>
          <w:rFonts w:ascii="Arial" w:hAnsi="Arial" w:cs="Arial"/>
          <w:sz w:val="24"/>
          <w:szCs w:val="24"/>
        </w:rPr>
        <w:t xml:space="preserve">Issues in Social Networking. </w:t>
      </w:r>
      <w:r w:rsidR="001A1F02" w:rsidRPr="001459A8">
        <w:rPr>
          <w:rFonts w:ascii="Arial" w:hAnsi="Arial" w:cs="Arial"/>
          <w:i/>
          <w:sz w:val="24"/>
          <w:szCs w:val="24"/>
        </w:rPr>
        <w:t>International Journal of Computer Science and Information Technologies,</w:t>
      </w:r>
      <w:r w:rsidR="001A1F02" w:rsidRPr="001459A8">
        <w:rPr>
          <w:rFonts w:ascii="Arial" w:hAnsi="Arial" w:cs="Arial"/>
          <w:sz w:val="24"/>
          <w:szCs w:val="24"/>
        </w:rPr>
        <w:t xml:space="preserve"> 2 (6), pp. 2784-2787.</w:t>
      </w:r>
    </w:p>
    <w:p w:rsidR="001A1F02" w:rsidRPr="0026621B" w:rsidRDefault="0026621B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1A1F02" w:rsidRPr="001459A8">
        <w:rPr>
          <w:rFonts w:ascii="Arial" w:hAnsi="Arial" w:cs="Arial"/>
          <w:sz w:val="24"/>
          <w:szCs w:val="24"/>
        </w:rPr>
        <w:t xml:space="preserve">Schivinski, B. and Dabrowski, D. (2016). The effect of social media communication on consumer perceptions of brands. </w:t>
      </w:r>
      <w:r w:rsidR="001A1F02" w:rsidRPr="001459A8">
        <w:rPr>
          <w:rFonts w:ascii="Arial" w:hAnsi="Arial" w:cs="Arial"/>
          <w:i/>
          <w:sz w:val="24"/>
          <w:szCs w:val="24"/>
        </w:rPr>
        <w:t xml:space="preserve">Journal of Marketing Communications, </w:t>
      </w:r>
      <w:r w:rsidR="001A1F02" w:rsidRPr="001459A8">
        <w:rPr>
          <w:rFonts w:ascii="Arial" w:hAnsi="Arial" w:cs="Arial"/>
          <w:sz w:val="24"/>
          <w:szCs w:val="24"/>
        </w:rPr>
        <w:t>22(2), pp. 189–214</w:t>
      </w:r>
    </w:p>
    <w:p w:rsidR="001A1F02" w:rsidRPr="001459A8" w:rsidRDefault="001A1F02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eastAsia="FreeSans" w:hAnsi="Arial" w:cs="Arial"/>
          <w:sz w:val="24"/>
          <w:szCs w:val="24"/>
        </w:rPr>
      </w:pPr>
    </w:p>
    <w:p w:rsidR="001A1F02" w:rsidRPr="001459A8" w:rsidRDefault="00881C47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</w:t>
      </w:r>
      <w:r w:rsidR="0026621B">
        <w:rPr>
          <w:rFonts w:ascii="Arial" w:hAnsi="Arial" w:cs="Arial"/>
          <w:sz w:val="24"/>
          <w:szCs w:val="24"/>
        </w:rPr>
        <w:t xml:space="preserve">   </w:t>
      </w:r>
      <w:r w:rsidR="001A1F02" w:rsidRPr="001459A8">
        <w:rPr>
          <w:rFonts w:ascii="Arial" w:hAnsi="Arial" w:cs="Arial"/>
          <w:sz w:val="24"/>
          <w:szCs w:val="24"/>
        </w:rPr>
        <w:t xml:space="preserve">Software Advice (n.d) Cerner PowerChart Software. Available at: </w:t>
      </w:r>
      <w:hyperlink r:id="rId6" w:history="1">
        <w:r w:rsidR="001A1F02" w:rsidRPr="001459A8">
          <w:rPr>
            <w:rStyle w:val="Hyperlink"/>
            <w:rFonts w:ascii="Arial" w:hAnsi="Arial" w:cs="Arial"/>
            <w:sz w:val="24"/>
            <w:szCs w:val="24"/>
          </w:rPr>
          <w:t>https://www.softwareadvice.com/medical/cerner-powerchart-profile/</w:t>
        </w:r>
      </w:hyperlink>
      <w:r w:rsidR="0026621B">
        <w:rPr>
          <w:rFonts w:ascii="Arial" w:hAnsi="Arial" w:cs="Arial"/>
          <w:sz w:val="24"/>
          <w:szCs w:val="24"/>
        </w:rPr>
        <w:t xml:space="preserve"> (Assessed: 5 January, 2020</w:t>
      </w:r>
      <w:r w:rsidR="001A1F02" w:rsidRPr="001459A8">
        <w:rPr>
          <w:rFonts w:ascii="Arial" w:hAnsi="Arial" w:cs="Arial"/>
          <w:sz w:val="24"/>
          <w:szCs w:val="24"/>
        </w:rPr>
        <w:t>).</w:t>
      </w:r>
    </w:p>
    <w:p w:rsidR="001A1F02" w:rsidRPr="001459A8" w:rsidRDefault="001A1F02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:rsidR="001A1F02" w:rsidRPr="001459A8" w:rsidRDefault="0026621B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1459A8">
        <w:rPr>
          <w:rFonts w:ascii="Arial" w:hAnsi="Arial" w:cs="Arial"/>
          <w:sz w:val="24"/>
          <w:szCs w:val="24"/>
        </w:rPr>
        <w:t xml:space="preserve"> </w:t>
      </w:r>
    </w:p>
    <w:p w:rsidR="001A1F02" w:rsidRPr="001459A8" w:rsidRDefault="001A1F02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:rsidR="001A1F02" w:rsidRPr="001459A8" w:rsidRDefault="001A1F02" w:rsidP="001A1F02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:rsidR="001A1F02" w:rsidRPr="001459A8" w:rsidRDefault="001A1F02" w:rsidP="001A1F02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1A1F02" w:rsidRPr="001459A8" w:rsidRDefault="001A1F02" w:rsidP="001A1F02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:rsidR="008E2D8E" w:rsidRDefault="008E2D8E"/>
    <w:sectPr w:rsidR="008E2D8E" w:rsidSect="0013445B">
      <w:footerReference w:type="default" r:id="rId7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1023D0" w:rsidRDefault="001023D0" w:rsidP="001023D0">
      <w:pPr>
        <w:spacing w:after="0" w:line="240" w:lineRule="auto"/>
      </w:pPr>
      <w:r>
        <w:separator/>
      </w:r>
    </w:p>
  </w:endnote>
  <w:endnote w:type="continuationSeparator" w:id="1">
    <w:p w:rsidR="001023D0" w:rsidRDefault="001023D0" w:rsidP="001023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dvOT8608a8d1+26">
    <w:altName w:val="MS Mincho"/>
    <w:panose1 w:val="00000000000000000000"/>
    <w:charset w:val="80"/>
    <w:family w:val="auto"/>
    <w:notTrueType/>
    <w:pitch w:val="default"/>
    <w:sig w:usb0="00000000" w:usb1="08070000" w:usb2="00000010" w:usb3="00000000" w:csb0="00020000" w:csb1="00000000"/>
  </w:font>
  <w:font w:name="FreeSans">
    <w:altName w:val="MS Mincho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3445B" w:rsidRDefault="005C0903">
    <w:pPr>
      <w:pStyle w:val="Footer"/>
    </w:pPr>
    <w:r>
      <w:tab/>
      <w:t xml:space="preserve">Page </w:t>
    </w:r>
    <w:r w:rsidR="00215A8A">
      <w:fldChar w:fldCharType="begin"/>
    </w:r>
    <w:r>
      <w:instrText xml:space="preserve"> PAGE   \* MERGEFORMAT </w:instrText>
    </w:r>
    <w:r w:rsidR="00215A8A">
      <w:fldChar w:fldCharType="separate"/>
    </w:r>
    <w:r w:rsidR="00881C47">
      <w:rPr>
        <w:noProof/>
      </w:rPr>
      <w:t>4</w:t>
    </w:r>
    <w:r w:rsidR="00215A8A"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1023D0" w:rsidRDefault="001023D0" w:rsidP="001023D0">
      <w:pPr>
        <w:spacing w:after="0" w:line="240" w:lineRule="auto"/>
      </w:pPr>
      <w:r>
        <w:separator/>
      </w:r>
    </w:p>
  </w:footnote>
  <w:footnote w:type="continuationSeparator" w:id="1">
    <w:p w:rsidR="001023D0" w:rsidRDefault="001023D0" w:rsidP="001023D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1A1F02"/>
    <w:rsid w:val="001023D0"/>
    <w:rsid w:val="0016508F"/>
    <w:rsid w:val="001A1F02"/>
    <w:rsid w:val="001B116D"/>
    <w:rsid w:val="001C5749"/>
    <w:rsid w:val="00215A8A"/>
    <w:rsid w:val="002648D5"/>
    <w:rsid w:val="0026621B"/>
    <w:rsid w:val="002B0A06"/>
    <w:rsid w:val="002B4B95"/>
    <w:rsid w:val="003A6F01"/>
    <w:rsid w:val="0040152D"/>
    <w:rsid w:val="00423071"/>
    <w:rsid w:val="004B3FD1"/>
    <w:rsid w:val="004C4091"/>
    <w:rsid w:val="0058755A"/>
    <w:rsid w:val="005C0903"/>
    <w:rsid w:val="005F1E23"/>
    <w:rsid w:val="007264F9"/>
    <w:rsid w:val="00760017"/>
    <w:rsid w:val="007C2916"/>
    <w:rsid w:val="007F706C"/>
    <w:rsid w:val="008756BD"/>
    <w:rsid w:val="00881C47"/>
    <w:rsid w:val="008C4A4C"/>
    <w:rsid w:val="008E2D8E"/>
    <w:rsid w:val="00993D70"/>
    <w:rsid w:val="009F24B4"/>
    <w:rsid w:val="00BE73D7"/>
    <w:rsid w:val="00C41E8D"/>
    <w:rsid w:val="00C75041"/>
    <w:rsid w:val="00DF203A"/>
    <w:rsid w:val="00DF2466"/>
    <w:rsid w:val="00EA4172"/>
    <w:rsid w:val="00EE0942"/>
    <w:rsid w:val="00EE4DC9"/>
    <w:rsid w:val="00F366D0"/>
    <w:rsid w:val="00F45648"/>
    <w:rsid w:val="00FE4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A1F02"/>
    <w:pPr>
      <w:spacing w:after="160" w:line="259" w:lineRule="auto"/>
    </w:p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73D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1A1F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A1F02"/>
  </w:style>
  <w:style w:type="character" w:styleId="Hyperlink">
    <w:name w:val="Hyperlink"/>
    <w:basedOn w:val="DefaultParagraphFont"/>
    <w:uiPriority w:val="99"/>
    <w:unhideWhenUsed/>
    <w:rsid w:val="001A1F02"/>
    <w:rPr>
      <w:color w:val="0000FF"/>
      <w:u w:val="single"/>
    </w:rPr>
  </w:style>
  <w:style w:type="character" w:customStyle="1" w:styleId="cit">
    <w:name w:val="cit"/>
    <w:basedOn w:val="DefaultParagraphFont"/>
    <w:rsid w:val="001A1F02"/>
  </w:style>
  <w:style w:type="character" w:customStyle="1" w:styleId="fm-vol-iss-date">
    <w:name w:val="fm-vol-iss-date"/>
    <w:basedOn w:val="DefaultParagraphFont"/>
    <w:rsid w:val="001A1F02"/>
  </w:style>
  <w:style w:type="character" w:customStyle="1" w:styleId="doi">
    <w:name w:val="doi"/>
    <w:basedOn w:val="DefaultParagraphFont"/>
    <w:rsid w:val="001A1F02"/>
  </w:style>
  <w:style w:type="character" w:customStyle="1" w:styleId="Heading2Char">
    <w:name w:val="Heading 2 Char"/>
    <w:basedOn w:val="DefaultParagraphFont"/>
    <w:link w:val="Heading2"/>
    <w:uiPriority w:val="9"/>
    <w:rsid w:val="00BE73D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oftwareadvice.com/medical/cerner-powerchart-profile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5</Pages>
  <Words>638</Words>
  <Characters>3637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4267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kingsley joseph</dc:creator>
  <cp:lastModifiedBy>kingsley joseph</cp:lastModifiedBy>
  <cp:revision>6</cp:revision>
  <dcterms:created xsi:type="dcterms:W3CDTF">2020-01-07T22:58:00Z</dcterms:created>
  <dcterms:modified xsi:type="dcterms:W3CDTF">2020-01-07T23:28:00Z</dcterms:modified>
</cp:coreProperties>
</file>