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FFE710" w14:textId="77ADD027" w:rsidR="00075845" w:rsidRDefault="00513151" w:rsidP="00513151">
      <w:pPr>
        <w:jc w:val="center"/>
        <w:rPr>
          <w:sz w:val="28"/>
          <w:szCs w:val="28"/>
          <w:u w:val="single"/>
        </w:rPr>
      </w:pPr>
      <w:r>
        <w:rPr>
          <w:sz w:val="28"/>
          <w:szCs w:val="28"/>
          <w:u w:val="single"/>
        </w:rPr>
        <w:t>The Gallic and Palmyrene Empires</w:t>
      </w:r>
    </w:p>
    <w:p w14:paraId="2F0B79EA" w14:textId="60CABC93" w:rsidR="00513151" w:rsidRPr="00513151" w:rsidRDefault="0024243C" w:rsidP="00513151">
      <w:pPr>
        <w:rPr>
          <w:sz w:val="28"/>
          <w:szCs w:val="28"/>
        </w:rPr>
      </w:pPr>
      <w:r w:rsidRPr="009B4A6B">
        <w:rPr>
          <w:noProof/>
          <w:sz w:val="28"/>
          <w:szCs w:val="28"/>
        </w:rPr>
        <mc:AlternateContent>
          <mc:Choice Requires="wps">
            <w:drawing>
              <wp:anchor distT="45720" distB="45720" distL="114300" distR="114300" simplePos="0" relativeHeight="251660288" behindDoc="0" locked="0" layoutInCell="1" allowOverlap="1" wp14:anchorId="48C2F866" wp14:editId="34878280">
                <wp:simplePos x="0" y="0"/>
                <wp:positionH relativeFrom="column">
                  <wp:posOffset>-723900</wp:posOffset>
                </wp:positionH>
                <wp:positionV relativeFrom="paragraph">
                  <wp:posOffset>167005</wp:posOffset>
                </wp:positionV>
                <wp:extent cx="3002280" cy="1996440"/>
                <wp:effectExtent l="0" t="0" r="2667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2280" cy="1996440"/>
                        </a:xfrm>
                        <a:prstGeom prst="rect">
                          <a:avLst/>
                        </a:prstGeom>
                        <a:solidFill>
                          <a:srgbClr val="FFFFFF"/>
                        </a:solidFill>
                        <a:ln w="9525">
                          <a:solidFill>
                            <a:srgbClr val="000000"/>
                          </a:solidFill>
                          <a:miter lim="800000"/>
                          <a:headEnd/>
                          <a:tailEnd/>
                        </a:ln>
                      </wps:spPr>
                      <wps:txbx>
                        <w:txbxContent>
                          <w:p w14:paraId="5A6CDA85" w14:textId="29336FAE" w:rsidR="009B4A6B" w:rsidRPr="0024243C" w:rsidRDefault="009B4A6B">
                            <w:pPr>
                              <w:rPr>
                                <w:sz w:val="20"/>
                                <w:szCs w:val="20"/>
                              </w:rPr>
                            </w:pPr>
                            <w:r w:rsidRPr="0024243C">
                              <w:rPr>
                                <w:sz w:val="20"/>
                                <w:szCs w:val="20"/>
                              </w:rPr>
                              <w:t>The Gallic and Palmyrene Empires Existed from Respectively they where territories controlled by people who each claimed to be the true Imperators of Rome in the case of the Gallic Empire th</w:t>
                            </w:r>
                            <w:r w:rsidR="00437658" w:rsidRPr="0024243C">
                              <w:rPr>
                                <w:sz w:val="20"/>
                                <w:szCs w:val="20"/>
                              </w:rPr>
                              <w:t>i</w:t>
                            </w:r>
                            <w:r w:rsidRPr="0024243C">
                              <w:rPr>
                                <w:sz w:val="20"/>
                                <w:szCs w:val="20"/>
                              </w:rPr>
                              <w:t>s was Originally a man called Postumus</w:t>
                            </w:r>
                            <w:r w:rsidR="0024243C" w:rsidRPr="0024243C">
                              <w:rPr>
                                <w:sz w:val="20"/>
                                <w:szCs w:val="20"/>
                              </w:rPr>
                              <w:t xml:space="preserve"> who was declared Imperator in 260</w:t>
                            </w:r>
                            <w:r w:rsidR="0032334A" w:rsidRPr="0024243C">
                              <w:rPr>
                                <w:sz w:val="20"/>
                                <w:szCs w:val="20"/>
                              </w:rPr>
                              <w:t>,</w:t>
                            </w:r>
                            <w:r w:rsidRPr="0024243C">
                              <w:rPr>
                                <w:sz w:val="20"/>
                                <w:szCs w:val="20"/>
                              </w:rPr>
                              <w:t xml:space="preserve"> and </w:t>
                            </w:r>
                            <w:r w:rsidR="0032334A" w:rsidRPr="0024243C">
                              <w:rPr>
                                <w:sz w:val="20"/>
                                <w:szCs w:val="20"/>
                              </w:rPr>
                              <w:t>i</w:t>
                            </w:r>
                            <w:r w:rsidRPr="0024243C">
                              <w:rPr>
                                <w:sz w:val="20"/>
                                <w:szCs w:val="20"/>
                              </w:rPr>
                              <w:t>n the Palmyrene Empire it was Zenobia and her son</w:t>
                            </w:r>
                            <w:r w:rsidR="00012819" w:rsidRPr="0024243C">
                              <w:rPr>
                                <w:sz w:val="20"/>
                                <w:szCs w:val="20"/>
                              </w:rPr>
                              <w:t>, Vaballathus</w:t>
                            </w:r>
                            <w:r w:rsidR="0024243C" w:rsidRPr="0024243C">
                              <w:rPr>
                                <w:sz w:val="20"/>
                                <w:szCs w:val="20"/>
                              </w:rPr>
                              <w:t xml:space="preserve"> who declared themselves Augusta and </w:t>
                            </w:r>
                            <w:r w:rsidR="0016788E" w:rsidRPr="0024243C">
                              <w:rPr>
                                <w:sz w:val="20"/>
                                <w:szCs w:val="20"/>
                              </w:rPr>
                              <w:t>Au</w:t>
                            </w:r>
                            <w:r w:rsidR="0016788E">
                              <w:rPr>
                                <w:sz w:val="20"/>
                                <w:szCs w:val="20"/>
                              </w:rPr>
                              <w:t>g</w:t>
                            </w:r>
                            <w:r w:rsidR="0016788E" w:rsidRPr="0024243C">
                              <w:rPr>
                                <w:sz w:val="20"/>
                                <w:szCs w:val="20"/>
                              </w:rPr>
                              <w:t>ustus</w:t>
                            </w:r>
                            <w:r w:rsidR="0024243C" w:rsidRPr="0024243C">
                              <w:rPr>
                                <w:sz w:val="20"/>
                                <w:szCs w:val="20"/>
                              </w:rPr>
                              <w:t xml:space="preserve"> </w:t>
                            </w:r>
                            <w:r w:rsidR="0016788E" w:rsidRPr="0024243C">
                              <w:rPr>
                                <w:sz w:val="20"/>
                                <w:szCs w:val="20"/>
                              </w:rPr>
                              <w:t>respectively</w:t>
                            </w:r>
                            <w:r w:rsidR="0024243C" w:rsidRPr="0024243C">
                              <w:rPr>
                                <w:sz w:val="20"/>
                                <w:szCs w:val="20"/>
                              </w:rPr>
                              <w:t xml:space="preserve"> in 270</w:t>
                            </w:r>
                            <w:r w:rsidRPr="0024243C">
                              <w:rPr>
                                <w:sz w:val="20"/>
                                <w:szCs w:val="20"/>
                              </w:rPr>
                              <w:t>.</w:t>
                            </w:r>
                            <w:r w:rsidR="00B2161B" w:rsidRPr="0024243C">
                              <w:rPr>
                                <w:sz w:val="20"/>
                                <w:szCs w:val="20"/>
                              </w:rPr>
                              <w:t xml:space="preserve"> Eventually both of these states were reconquered by the Roman Empire under Aurelian</w:t>
                            </w:r>
                            <w:r w:rsidR="00012819" w:rsidRPr="0024243C">
                              <w:rPr>
                                <w:sz w:val="20"/>
                                <w:szCs w:val="20"/>
                              </w:rPr>
                              <w:t xml:space="preserve">, Palmyra in 273, and Gaul in 274. </w:t>
                            </w:r>
                            <w:r w:rsidRPr="0024243C">
                              <w:rPr>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8C2F866" id="_x0000_t202" coordsize="21600,21600" o:spt="202" path="m,l,21600r21600,l21600,xe">
                <v:stroke joinstyle="miter"/>
                <v:path gradientshapeok="t" o:connecttype="rect"/>
              </v:shapetype>
              <v:shape id="Text Box 2" o:spid="_x0000_s1026" type="#_x0000_t202" style="position:absolute;margin-left:-57pt;margin-top:13.15pt;width:236.4pt;height:157.2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">
                <v:textbox>
                  <w:txbxContent>
                    <w:p w14:paraId="5A6CDA85" w14:textId="29336FAE" w:rsidR="009B4A6B" w:rsidRPr="0024243C" w:rsidRDefault="009B4A6B">
                      <w:pPr>
                        <w:rPr>
                          <w:sz w:val="20"/>
                          <w:szCs w:val="20"/>
                        </w:rPr>
                      </w:pPr>
                      <w:r w:rsidRPr="0024243C">
                        <w:rPr>
                          <w:sz w:val="20"/>
                          <w:szCs w:val="20"/>
                        </w:rPr>
                        <w:t>The Gallic and Palmyrene Empires Existed from Respectively they where territories controlled by people who each claimed to be the true Imperators of Rome in the case of the Gallic Empire th</w:t>
                      </w:r>
                      <w:r w:rsidR="00437658" w:rsidRPr="0024243C">
                        <w:rPr>
                          <w:sz w:val="20"/>
                          <w:szCs w:val="20"/>
                        </w:rPr>
                        <w:t>i</w:t>
                      </w:r>
                      <w:r w:rsidRPr="0024243C">
                        <w:rPr>
                          <w:sz w:val="20"/>
                          <w:szCs w:val="20"/>
                        </w:rPr>
                        <w:t>s was Originally a man called Postumus</w:t>
                      </w:r>
                      <w:r w:rsidR="0024243C" w:rsidRPr="0024243C">
                        <w:rPr>
                          <w:sz w:val="20"/>
                          <w:szCs w:val="20"/>
                        </w:rPr>
                        <w:t xml:space="preserve"> who was declared Imperator in 260</w:t>
                      </w:r>
                      <w:r w:rsidR="0032334A" w:rsidRPr="0024243C">
                        <w:rPr>
                          <w:sz w:val="20"/>
                          <w:szCs w:val="20"/>
                        </w:rPr>
                        <w:t>,</w:t>
                      </w:r>
                      <w:r w:rsidRPr="0024243C">
                        <w:rPr>
                          <w:sz w:val="20"/>
                          <w:szCs w:val="20"/>
                        </w:rPr>
                        <w:t xml:space="preserve"> and </w:t>
                      </w:r>
                      <w:r w:rsidR="0032334A" w:rsidRPr="0024243C">
                        <w:rPr>
                          <w:sz w:val="20"/>
                          <w:szCs w:val="20"/>
                        </w:rPr>
                        <w:t>i</w:t>
                      </w:r>
                      <w:r w:rsidRPr="0024243C">
                        <w:rPr>
                          <w:sz w:val="20"/>
                          <w:szCs w:val="20"/>
                        </w:rPr>
                        <w:t>n the Palmyrene Empire it was Zenobia and her son</w:t>
                      </w:r>
                      <w:r w:rsidR="00012819" w:rsidRPr="0024243C">
                        <w:rPr>
                          <w:sz w:val="20"/>
                          <w:szCs w:val="20"/>
                        </w:rPr>
                        <w:t>, Vaballathus</w:t>
                      </w:r>
                      <w:r w:rsidR="0024243C" w:rsidRPr="0024243C">
                        <w:rPr>
                          <w:sz w:val="20"/>
                          <w:szCs w:val="20"/>
                        </w:rPr>
                        <w:t xml:space="preserve"> who declared themselves Augusta and </w:t>
                      </w:r>
                      <w:r w:rsidR="0016788E" w:rsidRPr="0024243C">
                        <w:rPr>
                          <w:sz w:val="20"/>
                          <w:szCs w:val="20"/>
                        </w:rPr>
                        <w:t>Au</w:t>
                      </w:r>
                      <w:r w:rsidR="0016788E">
                        <w:rPr>
                          <w:sz w:val="20"/>
                          <w:szCs w:val="20"/>
                        </w:rPr>
                        <w:t>g</w:t>
                      </w:r>
                      <w:r w:rsidR="0016788E" w:rsidRPr="0024243C">
                        <w:rPr>
                          <w:sz w:val="20"/>
                          <w:szCs w:val="20"/>
                        </w:rPr>
                        <w:t>ustus</w:t>
                      </w:r>
                      <w:r w:rsidR="0024243C" w:rsidRPr="0024243C">
                        <w:rPr>
                          <w:sz w:val="20"/>
                          <w:szCs w:val="20"/>
                        </w:rPr>
                        <w:t xml:space="preserve"> </w:t>
                      </w:r>
                      <w:r w:rsidR="0016788E" w:rsidRPr="0024243C">
                        <w:rPr>
                          <w:sz w:val="20"/>
                          <w:szCs w:val="20"/>
                        </w:rPr>
                        <w:t>respectively</w:t>
                      </w:r>
                      <w:r w:rsidR="0024243C" w:rsidRPr="0024243C">
                        <w:rPr>
                          <w:sz w:val="20"/>
                          <w:szCs w:val="20"/>
                        </w:rPr>
                        <w:t xml:space="preserve"> in 270</w:t>
                      </w:r>
                      <w:r w:rsidRPr="0024243C">
                        <w:rPr>
                          <w:sz w:val="20"/>
                          <w:szCs w:val="20"/>
                        </w:rPr>
                        <w:t>.</w:t>
                      </w:r>
                      <w:r w:rsidR="00B2161B" w:rsidRPr="0024243C">
                        <w:rPr>
                          <w:sz w:val="20"/>
                          <w:szCs w:val="20"/>
                        </w:rPr>
                        <w:t xml:space="preserve"> Eventually both of these states were reconquered by the Roman Empire under Aurelian</w:t>
                      </w:r>
                      <w:r w:rsidR="00012819" w:rsidRPr="0024243C">
                        <w:rPr>
                          <w:sz w:val="20"/>
                          <w:szCs w:val="20"/>
                        </w:rPr>
                        <w:t xml:space="preserve">, Palmyra in 273, and Gaul in 274. </w:t>
                      </w:r>
                      <w:r w:rsidRPr="0024243C">
                        <w:rPr>
                          <w:sz w:val="20"/>
                          <w:szCs w:val="20"/>
                        </w:rPr>
                        <w:t xml:space="preserve"> </w:t>
                      </w:r>
                    </w:p>
                  </w:txbxContent>
                </v:textbox>
                <w10:wrap type="square"/>
              </v:shape>
            </w:pict>
          </mc:Fallback>
        </mc:AlternateContent>
      </w:r>
      <w:r w:rsidR="00437658">
        <w:rPr>
          <w:noProof/>
          <w:sz w:val="28"/>
          <w:szCs w:val="28"/>
        </w:rPr>
        <mc:AlternateContent>
          <mc:Choice Requires="wps">
            <w:drawing>
              <wp:anchor distT="0" distB="0" distL="114300" distR="114300" simplePos="0" relativeHeight="251666432" behindDoc="0" locked="0" layoutInCell="1" allowOverlap="1" wp14:anchorId="03B7BE9C" wp14:editId="0DA6AE12">
                <wp:simplePos x="0" y="0"/>
                <wp:positionH relativeFrom="column">
                  <wp:posOffset>2788920</wp:posOffset>
                </wp:positionH>
                <wp:positionV relativeFrom="paragraph">
                  <wp:posOffset>6796405</wp:posOffset>
                </wp:positionV>
                <wp:extent cx="3345180" cy="2606040"/>
                <wp:effectExtent l="0" t="0" r="26670" b="22860"/>
                <wp:wrapNone/>
                <wp:docPr id="6" name="Text Box 6"/>
                <wp:cNvGraphicFramePr/>
                <a:graphic xmlns:a="http://schemas.openxmlformats.org/drawingml/2006/main">
                  <a:graphicData uri="http://schemas.microsoft.com/office/word/2010/wordprocessingShape">
                    <wps:wsp>
                      <wps:cNvSpPr txBox="1"/>
                      <wps:spPr>
                        <a:xfrm>
                          <a:off x="0" y="0"/>
                          <a:ext cx="3345180" cy="2606040"/>
                        </a:xfrm>
                        <a:prstGeom prst="rect">
                          <a:avLst/>
                        </a:prstGeom>
                        <a:solidFill>
                          <a:schemeClr val="lt1"/>
                        </a:solidFill>
                        <a:ln w="6350">
                          <a:solidFill>
                            <a:prstClr val="black"/>
                          </a:solidFill>
                        </a:ln>
                      </wps:spPr>
                      <wps:txbx>
                        <w:txbxContent>
                          <w:p w14:paraId="0FF82500" w14:textId="289D90A2" w:rsidR="0032334A" w:rsidRPr="00FB4E2F" w:rsidRDefault="0032334A" w:rsidP="0032334A">
                            <w:pPr>
                              <w:jc w:val="center"/>
                            </w:pPr>
                            <w:r w:rsidRPr="00FB4E2F">
                              <w:t>References</w:t>
                            </w:r>
                          </w:p>
                          <w:p w14:paraId="1F1B9BD5" w14:textId="1F3CD3BE" w:rsidR="00437658" w:rsidRPr="00437658" w:rsidRDefault="00437658" w:rsidP="0032334A">
                            <w:pPr>
                              <w:rPr>
                                <w:sz w:val="18"/>
                                <w:szCs w:val="18"/>
                              </w:rPr>
                            </w:pPr>
                            <w:r>
                              <w:rPr>
                                <w:sz w:val="18"/>
                                <w:szCs w:val="18"/>
                              </w:rPr>
                              <w:t xml:space="preserve">Labrousse. C. (2009). </w:t>
                            </w:r>
                            <w:r>
                              <w:rPr>
                                <w:i/>
                                <w:iCs/>
                                <w:sz w:val="18"/>
                                <w:szCs w:val="18"/>
                              </w:rPr>
                              <w:t xml:space="preserve">Carte Division des Empires. </w:t>
                            </w:r>
                            <w:r w:rsidRPr="00437658">
                              <w:rPr>
                                <w:i/>
                                <w:iCs/>
                                <w:sz w:val="18"/>
                                <w:szCs w:val="18"/>
                              </w:rPr>
                              <w:t>https://commons.wikimedia.org/wiki/File:Carte_division_des_empires.jpg</w:t>
                            </w:r>
                            <w:r>
                              <w:rPr>
                                <w:sz w:val="18"/>
                                <w:szCs w:val="18"/>
                              </w:rPr>
                              <w:t xml:space="preserve"> Accessed on 12</w:t>
                            </w:r>
                            <w:r w:rsidRPr="00437658">
                              <w:rPr>
                                <w:sz w:val="18"/>
                                <w:szCs w:val="18"/>
                                <w:vertAlign w:val="superscript"/>
                              </w:rPr>
                              <w:t>th</w:t>
                            </w:r>
                            <w:r>
                              <w:rPr>
                                <w:sz w:val="18"/>
                                <w:szCs w:val="18"/>
                              </w:rPr>
                              <w:t xml:space="preserve"> December 2022</w:t>
                            </w:r>
                          </w:p>
                          <w:p w14:paraId="636FC1AA" w14:textId="5111489D" w:rsidR="00FB4E2F" w:rsidRPr="00437658" w:rsidRDefault="00437658" w:rsidP="0032334A">
                            <w:pPr>
                              <w:rPr>
                                <w:i/>
                                <w:iCs/>
                                <w:sz w:val="18"/>
                                <w:szCs w:val="18"/>
                              </w:rPr>
                            </w:pPr>
                            <w:r w:rsidRPr="00437658">
                              <w:rPr>
                                <w:sz w:val="18"/>
                                <w:szCs w:val="18"/>
                              </w:rPr>
                              <w:t xml:space="preserve">Strzelecki. J. </w:t>
                            </w:r>
                            <w:r w:rsidRPr="00437658">
                              <w:rPr>
                                <w:i/>
                                <w:iCs/>
                                <w:sz w:val="18"/>
                                <w:szCs w:val="18"/>
                              </w:rPr>
                              <w:t xml:space="preserve">Palmyra Theatre. </w:t>
                            </w:r>
                            <w:r w:rsidRPr="00437658">
                              <w:rPr>
                                <w:i/>
                                <w:iCs/>
                                <w:sz w:val="18"/>
                                <w:szCs w:val="18"/>
                              </w:rPr>
                              <w:t>https://commons.wikimedia.org/wiki/File:Palmyra_theater02(js).jpg</w:t>
                            </w:r>
                            <w:r w:rsidRPr="00437658">
                              <w:rPr>
                                <w:i/>
                                <w:iCs/>
                                <w:sz w:val="18"/>
                                <w:szCs w:val="18"/>
                              </w:rPr>
                              <w:t xml:space="preserve"> </w:t>
                            </w:r>
                            <w:r w:rsidRPr="00437658">
                              <w:rPr>
                                <w:sz w:val="18"/>
                                <w:szCs w:val="18"/>
                              </w:rPr>
                              <w:t>Accessed on 13</w:t>
                            </w:r>
                            <w:r w:rsidRPr="00437658">
                              <w:rPr>
                                <w:sz w:val="18"/>
                                <w:szCs w:val="18"/>
                                <w:vertAlign w:val="superscript"/>
                              </w:rPr>
                              <w:t>th</w:t>
                            </w:r>
                            <w:r w:rsidRPr="00437658">
                              <w:rPr>
                                <w:sz w:val="18"/>
                                <w:szCs w:val="18"/>
                              </w:rPr>
                              <w:t xml:space="preserve"> December 2022</w:t>
                            </w:r>
                            <w:r w:rsidRPr="00437658">
                              <w:rPr>
                                <w:i/>
                                <w:iCs/>
                                <w:sz w:val="18"/>
                                <w:szCs w:val="18"/>
                              </w:rPr>
                              <w:t xml:space="preserve"> </w:t>
                            </w:r>
                          </w:p>
                          <w:p w14:paraId="4B89CFD3" w14:textId="38A66B51" w:rsidR="00FB4E2F" w:rsidRPr="00437658" w:rsidRDefault="00FB4E2F" w:rsidP="0032334A">
                            <w:pPr>
                              <w:rPr>
                                <w:sz w:val="18"/>
                                <w:szCs w:val="18"/>
                              </w:rPr>
                            </w:pPr>
                            <w:r w:rsidRPr="00437658">
                              <w:rPr>
                                <w:sz w:val="18"/>
                                <w:szCs w:val="18"/>
                              </w:rPr>
                              <w:t xml:space="preserve">Cmx-commonswiki (2005). </w:t>
                            </w:r>
                            <w:r w:rsidRPr="00437658">
                              <w:rPr>
                                <w:i/>
                                <w:iCs/>
                                <w:sz w:val="18"/>
                                <w:szCs w:val="18"/>
                              </w:rPr>
                              <w:t>Antoninianus</w:t>
                            </w:r>
                            <w:r w:rsidRPr="00437658">
                              <w:rPr>
                                <w:i/>
                                <w:iCs/>
                                <w:sz w:val="18"/>
                                <w:szCs w:val="18"/>
                              </w:rPr>
                              <w:t xml:space="preserve"> of Aurelian. </w:t>
                            </w:r>
                            <w:r w:rsidRPr="00437658">
                              <w:rPr>
                                <w:i/>
                                <w:iCs/>
                                <w:sz w:val="18"/>
                                <w:szCs w:val="18"/>
                              </w:rPr>
                              <w:t>https://commons.wikimedia.org/wiki/File:AV_Anoninianus_Aurelianus_I.JPG</w:t>
                            </w:r>
                            <w:r w:rsidRPr="00437658">
                              <w:rPr>
                                <w:i/>
                                <w:iCs/>
                                <w:sz w:val="18"/>
                                <w:szCs w:val="18"/>
                              </w:rPr>
                              <w:t xml:space="preserve"> </w:t>
                            </w:r>
                            <w:r w:rsidRPr="00437658">
                              <w:rPr>
                                <w:sz w:val="18"/>
                                <w:szCs w:val="18"/>
                              </w:rPr>
                              <w:t xml:space="preserve">  Accessed on 14</w:t>
                            </w:r>
                            <w:r w:rsidRPr="00437658">
                              <w:rPr>
                                <w:sz w:val="18"/>
                                <w:szCs w:val="18"/>
                                <w:vertAlign w:val="superscript"/>
                              </w:rPr>
                              <w:t>th</w:t>
                            </w:r>
                            <w:r w:rsidRPr="00437658">
                              <w:rPr>
                                <w:sz w:val="18"/>
                                <w:szCs w:val="18"/>
                              </w:rPr>
                              <w:t xml:space="preserve"> December 2022</w:t>
                            </w:r>
                          </w:p>
                          <w:p w14:paraId="3FC259C3" w14:textId="0B44053E" w:rsidR="0032334A" w:rsidRPr="00437658" w:rsidRDefault="00D15638" w:rsidP="0032334A">
                            <w:pPr>
                              <w:rPr>
                                <w:sz w:val="18"/>
                                <w:szCs w:val="18"/>
                              </w:rPr>
                            </w:pPr>
                            <w:r w:rsidRPr="00437658">
                              <w:rPr>
                                <w:sz w:val="18"/>
                                <w:szCs w:val="18"/>
                              </w:rPr>
                              <w:t xml:space="preserve">Suarez. R. (2011). </w:t>
                            </w:r>
                            <w:r w:rsidR="00FB4E2F" w:rsidRPr="00437658">
                              <w:rPr>
                                <w:i/>
                                <w:iCs/>
                                <w:sz w:val="18"/>
                                <w:szCs w:val="18"/>
                              </w:rPr>
                              <w:t xml:space="preserve">Postumus Antoninianus. </w:t>
                            </w:r>
                            <w:r w:rsidR="00FB4E2F" w:rsidRPr="00437658">
                              <w:rPr>
                                <w:i/>
                                <w:iCs/>
                                <w:sz w:val="18"/>
                                <w:szCs w:val="18"/>
                              </w:rPr>
                              <w:t>https://commons.wikimedia.org/wiki/File:Postumus_Antoninianus.jpg</w:t>
                            </w:r>
                            <w:r w:rsidR="00FB4E2F" w:rsidRPr="00437658">
                              <w:rPr>
                                <w:i/>
                                <w:iCs/>
                                <w:sz w:val="18"/>
                                <w:szCs w:val="18"/>
                              </w:rPr>
                              <w:t xml:space="preserve"> Accessed on 14</w:t>
                            </w:r>
                            <w:r w:rsidR="00FB4E2F" w:rsidRPr="00437658">
                              <w:rPr>
                                <w:i/>
                                <w:iCs/>
                                <w:sz w:val="18"/>
                                <w:szCs w:val="18"/>
                                <w:vertAlign w:val="superscript"/>
                              </w:rPr>
                              <w:t>th</w:t>
                            </w:r>
                            <w:r w:rsidR="00FB4E2F" w:rsidRPr="00437658">
                              <w:rPr>
                                <w:i/>
                                <w:iCs/>
                                <w:sz w:val="18"/>
                                <w:szCs w:val="18"/>
                              </w:rPr>
                              <w:t xml:space="preserve"> December 2022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B7BE9C" id="Text Box 6" o:spid="_x0000_s1027" type="#_x0000_t202" style="position:absolute;margin-left:219.6pt;margin-top:535.15pt;width:263.4pt;height:205.2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" fillcolor="white [3201]" strokeweight=".5pt">
                <v:textbox>
                  <w:txbxContent>
                    <w:p w14:paraId="0FF82500" w14:textId="289D90A2" w:rsidR="0032334A" w:rsidRPr="00FB4E2F" w:rsidRDefault="0032334A" w:rsidP="0032334A">
                      <w:pPr>
                        <w:jc w:val="center"/>
                      </w:pPr>
                      <w:r w:rsidRPr="00FB4E2F">
                        <w:t>References</w:t>
                      </w:r>
                    </w:p>
                    <w:p w14:paraId="1F1B9BD5" w14:textId="1F3CD3BE" w:rsidR="00437658" w:rsidRPr="00437658" w:rsidRDefault="00437658" w:rsidP="0032334A">
                      <w:pPr>
                        <w:rPr>
                          <w:sz w:val="18"/>
                          <w:szCs w:val="18"/>
                        </w:rPr>
                      </w:pPr>
                      <w:r>
                        <w:rPr>
                          <w:sz w:val="18"/>
                          <w:szCs w:val="18"/>
                        </w:rPr>
                        <w:t xml:space="preserve">Labrousse. C. (2009). </w:t>
                      </w:r>
                      <w:r>
                        <w:rPr>
                          <w:i/>
                          <w:iCs/>
                          <w:sz w:val="18"/>
                          <w:szCs w:val="18"/>
                        </w:rPr>
                        <w:t xml:space="preserve">Carte Division des Empires. </w:t>
                      </w:r>
                      <w:r w:rsidRPr="00437658">
                        <w:rPr>
                          <w:i/>
                          <w:iCs/>
                          <w:sz w:val="18"/>
                          <w:szCs w:val="18"/>
                        </w:rPr>
                        <w:t>https://commons.wikimedia.org/wiki/File:Carte_division_des_empires.jpg</w:t>
                      </w:r>
                      <w:r>
                        <w:rPr>
                          <w:sz w:val="18"/>
                          <w:szCs w:val="18"/>
                        </w:rPr>
                        <w:t xml:space="preserve"> Accessed on 12</w:t>
                      </w:r>
                      <w:r w:rsidRPr="00437658">
                        <w:rPr>
                          <w:sz w:val="18"/>
                          <w:szCs w:val="18"/>
                          <w:vertAlign w:val="superscript"/>
                        </w:rPr>
                        <w:t>th</w:t>
                      </w:r>
                      <w:r>
                        <w:rPr>
                          <w:sz w:val="18"/>
                          <w:szCs w:val="18"/>
                        </w:rPr>
                        <w:t xml:space="preserve"> December 2022</w:t>
                      </w:r>
                    </w:p>
                    <w:p w14:paraId="636FC1AA" w14:textId="5111489D" w:rsidR="00FB4E2F" w:rsidRPr="00437658" w:rsidRDefault="00437658" w:rsidP="0032334A">
                      <w:pPr>
                        <w:rPr>
                          <w:i/>
                          <w:iCs/>
                          <w:sz w:val="18"/>
                          <w:szCs w:val="18"/>
                        </w:rPr>
                      </w:pPr>
                      <w:r w:rsidRPr="00437658">
                        <w:rPr>
                          <w:sz w:val="18"/>
                          <w:szCs w:val="18"/>
                        </w:rPr>
                        <w:t xml:space="preserve">Strzelecki. J. </w:t>
                      </w:r>
                      <w:r w:rsidRPr="00437658">
                        <w:rPr>
                          <w:i/>
                          <w:iCs/>
                          <w:sz w:val="18"/>
                          <w:szCs w:val="18"/>
                        </w:rPr>
                        <w:t xml:space="preserve">Palmyra Theatre. </w:t>
                      </w:r>
                      <w:r w:rsidRPr="00437658">
                        <w:rPr>
                          <w:i/>
                          <w:iCs/>
                          <w:sz w:val="18"/>
                          <w:szCs w:val="18"/>
                        </w:rPr>
                        <w:t>https://commons.wikimedia.org/wiki/File:Palmyra_theater02(js).jpg</w:t>
                      </w:r>
                      <w:r w:rsidRPr="00437658">
                        <w:rPr>
                          <w:i/>
                          <w:iCs/>
                          <w:sz w:val="18"/>
                          <w:szCs w:val="18"/>
                        </w:rPr>
                        <w:t xml:space="preserve"> </w:t>
                      </w:r>
                      <w:r w:rsidRPr="00437658">
                        <w:rPr>
                          <w:sz w:val="18"/>
                          <w:szCs w:val="18"/>
                        </w:rPr>
                        <w:t>Accessed on 13</w:t>
                      </w:r>
                      <w:r w:rsidRPr="00437658">
                        <w:rPr>
                          <w:sz w:val="18"/>
                          <w:szCs w:val="18"/>
                          <w:vertAlign w:val="superscript"/>
                        </w:rPr>
                        <w:t>th</w:t>
                      </w:r>
                      <w:r w:rsidRPr="00437658">
                        <w:rPr>
                          <w:sz w:val="18"/>
                          <w:szCs w:val="18"/>
                        </w:rPr>
                        <w:t xml:space="preserve"> December 2022</w:t>
                      </w:r>
                      <w:r w:rsidRPr="00437658">
                        <w:rPr>
                          <w:i/>
                          <w:iCs/>
                          <w:sz w:val="18"/>
                          <w:szCs w:val="18"/>
                        </w:rPr>
                        <w:t xml:space="preserve"> </w:t>
                      </w:r>
                    </w:p>
                    <w:p w14:paraId="4B89CFD3" w14:textId="38A66B51" w:rsidR="00FB4E2F" w:rsidRPr="00437658" w:rsidRDefault="00FB4E2F" w:rsidP="0032334A">
                      <w:pPr>
                        <w:rPr>
                          <w:sz w:val="18"/>
                          <w:szCs w:val="18"/>
                        </w:rPr>
                      </w:pPr>
                      <w:r w:rsidRPr="00437658">
                        <w:rPr>
                          <w:sz w:val="18"/>
                          <w:szCs w:val="18"/>
                        </w:rPr>
                        <w:t xml:space="preserve">Cmx-commonswiki (2005). </w:t>
                      </w:r>
                      <w:r w:rsidRPr="00437658">
                        <w:rPr>
                          <w:i/>
                          <w:iCs/>
                          <w:sz w:val="18"/>
                          <w:szCs w:val="18"/>
                        </w:rPr>
                        <w:t>Antoninianus</w:t>
                      </w:r>
                      <w:r w:rsidRPr="00437658">
                        <w:rPr>
                          <w:i/>
                          <w:iCs/>
                          <w:sz w:val="18"/>
                          <w:szCs w:val="18"/>
                        </w:rPr>
                        <w:t xml:space="preserve"> of Aurelian. </w:t>
                      </w:r>
                      <w:r w:rsidRPr="00437658">
                        <w:rPr>
                          <w:i/>
                          <w:iCs/>
                          <w:sz w:val="18"/>
                          <w:szCs w:val="18"/>
                        </w:rPr>
                        <w:t>https://commons.wikimedia.org/wiki/File:AV_Anoninianus_Aurelianus_I.JPG</w:t>
                      </w:r>
                      <w:r w:rsidRPr="00437658">
                        <w:rPr>
                          <w:i/>
                          <w:iCs/>
                          <w:sz w:val="18"/>
                          <w:szCs w:val="18"/>
                        </w:rPr>
                        <w:t xml:space="preserve"> </w:t>
                      </w:r>
                      <w:r w:rsidRPr="00437658">
                        <w:rPr>
                          <w:sz w:val="18"/>
                          <w:szCs w:val="18"/>
                        </w:rPr>
                        <w:t xml:space="preserve">  Accessed on 14</w:t>
                      </w:r>
                      <w:r w:rsidRPr="00437658">
                        <w:rPr>
                          <w:sz w:val="18"/>
                          <w:szCs w:val="18"/>
                          <w:vertAlign w:val="superscript"/>
                        </w:rPr>
                        <w:t>th</w:t>
                      </w:r>
                      <w:r w:rsidRPr="00437658">
                        <w:rPr>
                          <w:sz w:val="18"/>
                          <w:szCs w:val="18"/>
                        </w:rPr>
                        <w:t xml:space="preserve"> December 2022</w:t>
                      </w:r>
                    </w:p>
                    <w:p w14:paraId="3FC259C3" w14:textId="0B44053E" w:rsidR="0032334A" w:rsidRPr="00437658" w:rsidRDefault="00D15638" w:rsidP="0032334A">
                      <w:pPr>
                        <w:rPr>
                          <w:sz w:val="18"/>
                          <w:szCs w:val="18"/>
                        </w:rPr>
                      </w:pPr>
                      <w:r w:rsidRPr="00437658">
                        <w:rPr>
                          <w:sz w:val="18"/>
                          <w:szCs w:val="18"/>
                        </w:rPr>
                        <w:t xml:space="preserve">Suarez. R. (2011). </w:t>
                      </w:r>
                      <w:r w:rsidR="00FB4E2F" w:rsidRPr="00437658">
                        <w:rPr>
                          <w:i/>
                          <w:iCs/>
                          <w:sz w:val="18"/>
                          <w:szCs w:val="18"/>
                        </w:rPr>
                        <w:t xml:space="preserve">Postumus Antoninianus. </w:t>
                      </w:r>
                      <w:r w:rsidR="00FB4E2F" w:rsidRPr="00437658">
                        <w:rPr>
                          <w:i/>
                          <w:iCs/>
                          <w:sz w:val="18"/>
                          <w:szCs w:val="18"/>
                        </w:rPr>
                        <w:t>https://commons.wikimedia.org/wiki/File:Postumus_Antoninianus.jpg</w:t>
                      </w:r>
                      <w:r w:rsidR="00FB4E2F" w:rsidRPr="00437658">
                        <w:rPr>
                          <w:i/>
                          <w:iCs/>
                          <w:sz w:val="18"/>
                          <w:szCs w:val="18"/>
                        </w:rPr>
                        <w:t xml:space="preserve"> Accessed on 14</w:t>
                      </w:r>
                      <w:r w:rsidR="00FB4E2F" w:rsidRPr="00437658">
                        <w:rPr>
                          <w:i/>
                          <w:iCs/>
                          <w:sz w:val="18"/>
                          <w:szCs w:val="18"/>
                          <w:vertAlign w:val="superscript"/>
                        </w:rPr>
                        <w:t>th</w:t>
                      </w:r>
                      <w:r w:rsidR="00FB4E2F" w:rsidRPr="00437658">
                        <w:rPr>
                          <w:i/>
                          <w:iCs/>
                          <w:sz w:val="18"/>
                          <w:szCs w:val="18"/>
                        </w:rPr>
                        <w:t xml:space="preserve"> December 2022 </w:t>
                      </w:r>
                    </w:p>
                  </w:txbxContent>
                </v:textbox>
              </v:shape>
            </w:pict>
          </mc:Fallback>
        </mc:AlternateContent>
      </w:r>
      <w:r w:rsidR="00E91B32">
        <w:rPr>
          <w:noProof/>
          <w:sz w:val="28"/>
          <w:szCs w:val="28"/>
        </w:rPr>
        <w:drawing>
          <wp:anchor distT="0" distB="0" distL="114300" distR="114300" simplePos="0" relativeHeight="251667456" behindDoc="0" locked="0" layoutInCell="1" allowOverlap="1" wp14:anchorId="193E3C14" wp14:editId="43DC2786">
            <wp:simplePos x="0" y="0"/>
            <wp:positionH relativeFrom="column">
              <wp:posOffset>-266113</wp:posOffset>
            </wp:positionH>
            <wp:positionV relativeFrom="paragraph">
              <wp:posOffset>6895465</wp:posOffset>
            </wp:positionV>
            <wp:extent cx="2705100" cy="2617403"/>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705100" cy="2617403"/>
                    </a:xfrm>
                    <a:prstGeom prst="rect">
                      <a:avLst/>
                    </a:prstGeom>
                    <a:noFill/>
                  </pic:spPr>
                </pic:pic>
              </a:graphicData>
            </a:graphic>
            <wp14:sizeRelH relativeFrom="page">
              <wp14:pctWidth>0</wp14:pctWidth>
            </wp14:sizeRelH>
            <wp14:sizeRelV relativeFrom="page">
              <wp14:pctHeight>0</wp14:pctHeight>
            </wp14:sizeRelV>
          </wp:anchor>
        </w:drawing>
      </w:r>
      <w:r w:rsidR="00A54A6F">
        <w:rPr>
          <w:noProof/>
          <w:sz w:val="28"/>
          <w:szCs w:val="28"/>
        </w:rPr>
        <mc:AlternateContent>
          <mc:Choice Requires="wps">
            <w:drawing>
              <wp:anchor distT="0" distB="0" distL="114300" distR="114300" simplePos="0" relativeHeight="251665408" behindDoc="0" locked="0" layoutInCell="1" allowOverlap="1" wp14:anchorId="1398AF89" wp14:editId="614917F5">
                <wp:simplePos x="0" y="0"/>
                <wp:positionH relativeFrom="column">
                  <wp:posOffset>-731520</wp:posOffset>
                </wp:positionH>
                <wp:positionV relativeFrom="paragraph">
                  <wp:posOffset>4998085</wp:posOffset>
                </wp:positionV>
                <wp:extent cx="3596640" cy="1684020"/>
                <wp:effectExtent l="0" t="0" r="22860" b="11430"/>
                <wp:wrapNone/>
                <wp:docPr id="5" name="Text Box 5"/>
                <wp:cNvGraphicFramePr/>
                <a:graphic xmlns:a="http://schemas.openxmlformats.org/drawingml/2006/main">
                  <a:graphicData uri="http://schemas.microsoft.com/office/word/2010/wordprocessingShape">
                    <wps:wsp>
                      <wps:cNvSpPr txBox="1"/>
                      <wps:spPr>
                        <a:xfrm>
                          <a:off x="0" y="0"/>
                          <a:ext cx="3596640" cy="1684020"/>
                        </a:xfrm>
                        <a:prstGeom prst="rect">
                          <a:avLst/>
                        </a:prstGeom>
                        <a:solidFill>
                          <a:schemeClr val="lt1"/>
                        </a:solidFill>
                        <a:ln w="6350">
                          <a:solidFill>
                            <a:prstClr val="black"/>
                          </a:solidFill>
                        </a:ln>
                      </wps:spPr>
                      <wps:txbx>
                        <w:txbxContent>
                          <w:p w14:paraId="0850E5BF" w14:textId="6C03A43F" w:rsidR="00A54A6F" w:rsidRDefault="00A54A6F" w:rsidP="00A54A6F">
                            <w:pPr>
                              <w:jc w:val="center"/>
                              <w:rPr>
                                <w:sz w:val="28"/>
                                <w:szCs w:val="28"/>
                              </w:rPr>
                            </w:pPr>
                            <w:r>
                              <w:rPr>
                                <w:sz w:val="28"/>
                                <w:szCs w:val="28"/>
                              </w:rPr>
                              <w:t>Naming</w:t>
                            </w:r>
                          </w:p>
                          <w:p w14:paraId="6DF27F2B" w14:textId="4F09A155" w:rsidR="00A54A6F" w:rsidRPr="0024243C" w:rsidRDefault="003E7145" w:rsidP="00A54A6F">
                            <w:pPr>
                              <w:rPr>
                                <w:sz w:val="20"/>
                                <w:szCs w:val="20"/>
                              </w:rPr>
                            </w:pPr>
                            <w:r w:rsidRPr="0024243C">
                              <w:rPr>
                                <w:sz w:val="20"/>
                                <w:szCs w:val="20"/>
                              </w:rPr>
                              <w:t xml:space="preserve">The names of the two empires are quite misleading as they imply that the empires had a separate identity to that of Rome when in </w:t>
                            </w:r>
                            <w:r w:rsidR="0032334A" w:rsidRPr="0024243C">
                              <w:rPr>
                                <w:sz w:val="20"/>
                                <w:szCs w:val="20"/>
                              </w:rPr>
                              <w:t>fact,</w:t>
                            </w:r>
                            <w:r w:rsidRPr="0024243C">
                              <w:rPr>
                                <w:sz w:val="20"/>
                                <w:szCs w:val="20"/>
                              </w:rPr>
                              <w:t xml:space="preserve"> they were both claiming to be the true Roman Empire.</w:t>
                            </w:r>
                            <w:r w:rsidR="0032334A" w:rsidRPr="0024243C">
                              <w:rPr>
                                <w:sz w:val="20"/>
                                <w:szCs w:val="20"/>
                              </w:rPr>
                              <w:t xml:space="preserve"> As the leaders of both states took up the titles of the Roman Emperor such as Augustus.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98AF89" id="Text Box 5" o:spid="_x0000_s1028" type="#_x0000_t202" style="position:absolute;margin-left:-57.6pt;margin-top:393.55pt;width:283.2pt;height:132.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" fillcolor="white [3201]" strokeweight=".5pt">
                <v:textbox>
                  <w:txbxContent>
                    <w:p w14:paraId="0850E5BF" w14:textId="6C03A43F" w:rsidR="00A54A6F" w:rsidRDefault="00A54A6F" w:rsidP="00A54A6F">
                      <w:pPr>
                        <w:jc w:val="center"/>
                        <w:rPr>
                          <w:sz w:val="28"/>
                          <w:szCs w:val="28"/>
                        </w:rPr>
                      </w:pPr>
                      <w:r>
                        <w:rPr>
                          <w:sz w:val="28"/>
                          <w:szCs w:val="28"/>
                        </w:rPr>
                        <w:t>Naming</w:t>
                      </w:r>
                    </w:p>
                    <w:p w14:paraId="6DF27F2B" w14:textId="4F09A155" w:rsidR="00A54A6F" w:rsidRPr="0024243C" w:rsidRDefault="003E7145" w:rsidP="00A54A6F">
                      <w:pPr>
                        <w:rPr>
                          <w:sz w:val="20"/>
                          <w:szCs w:val="20"/>
                        </w:rPr>
                      </w:pPr>
                      <w:r w:rsidRPr="0024243C">
                        <w:rPr>
                          <w:sz w:val="20"/>
                          <w:szCs w:val="20"/>
                        </w:rPr>
                        <w:t xml:space="preserve">The names of the two empires are quite misleading as they imply that the empires had a separate identity to that of Rome when in </w:t>
                      </w:r>
                      <w:r w:rsidR="0032334A" w:rsidRPr="0024243C">
                        <w:rPr>
                          <w:sz w:val="20"/>
                          <w:szCs w:val="20"/>
                        </w:rPr>
                        <w:t>fact,</w:t>
                      </w:r>
                      <w:r w:rsidRPr="0024243C">
                        <w:rPr>
                          <w:sz w:val="20"/>
                          <w:szCs w:val="20"/>
                        </w:rPr>
                        <w:t xml:space="preserve"> they were both claiming to be the true Roman Empire.</w:t>
                      </w:r>
                      <w:r w:rsidR="0032334A" w:rsidRPr="0024243C">
                        <w:rPr>
                          <w:sz w:val="20"/>
                          <w:szCs w:val="20"/>
                        </w:rPr>
                        <w:t xml:space="preserve"> As the leaders of both states took up the titles of the Roman Emperor such as Augustus. </w:t>
                      </w:r>
                    </w:p>
                  </w:txbxContent>
                </v:textbox>
              </v:shape>
            </w:pict>
          </mc:Fallback>
        </mc:AlternateContent>
      </w:r>
      <w:r w:rsidR="007B1085">
        <w:rPr>
          <w:noProof/>
          <w:sz w:val="28"/>
          <w:szCs w:val="28"/>
        </w:rPr>
        <w:drawing>
          <wp:anchor distT="0" distB="0" distL="114300" distR="114300" simplePos="0" relativeHeight="251664384" behindDoc="0" locked="0" layoutInCell="1" allowOverlap="1" wp14:anchorId="4E0D4626" wp14:editId="2AC5B52B">
            <wp:simplePos x="0" y="0"/>
            <wp:positionH relativeFrom="column">
              <wp:posOffset>2979420</wp:posOffset>
            </wp:positionH>
            <wp:positionV relativeFrom="paragraph">
              <wp:posOffset>4449445</wp:posOffset>
            </wp:positionV>
            <wp:extent cx="3505200" cy="2295525"/>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505200" cy="2295525"/>
                    </a:xfrm>
                    <a:prstGeom prst="rect">
                      <a:avLst/>
                    </a:prstGeom>
                    <a:noFill/>
                  </pic:spPr>
                </pic:pic>
              </a:graphicData>
            </a:graphic>
            <wp14:sizeRelH relativeFrom="page">
              <wp14:pctWidth>0</wp14:pctWidth>
            </wp14:sizeRelH>
            <wp14:sizeRelV relativeFrom="page">
              <wp14:pctHeight>0</wp14:pctHeight>
            </wp14:sizeRelV>
          </wp:anchor>
        </w:drawing>
      </w:r>
      <w:r w:rsidR="009C7734">
        <w:rPr>
          <w:noProof/>
          <w:sz w:val="28"/>
          <w:szCs w:val="28"/>
        </w:rPr>
        <w:drawing>
          <wp:anchor distT="0" distB="0" distL="114300" distR="114300" simplePos="0" relativeHeight="251663360" behindDoc="0" locked="0" layoutInCell="1" allowOverlap="1" wp14:anchorId="7AFF3E93" wp14:editId="5F38C412">
            <wp:simplePos x="0" y="0"/>
            <wp:positionH relativeFrom="column">
              <wp:posOffset>-434340</wp:posOffset>
            </wp:positionH>
            <wp:positionV relativeFrom="paragraph">
              <wp:posOffset>2254885</wp:posOffset>
            </wp:positionV>
            <wp:extent cx="2434590" cy="2526665"/>
            <wp:effectExtent l="0" t="0" r="3810" b="698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34590" cy="2526665"/>
                    </a:xfrm>
                    <a:prstGeom prst="rect">
                      <a:avLst/>
                    </a:prstGeom>
                    <a:noFill/>
                  </pic:spPr>
                </pic:pic>
              </a:graphicData>
            </a:graphic>
            <wp14:sizeRelH relativeFrom="page">
              <wp14:pctWidth>0</wp14:pctWidth>
            </wp14:sizeRelH>
            <wp14:sizeRelV relativeFrom="page">
              <wp14:pctHeight>0</wp14:pctHeight>
            </wp14:sizeRelV>
          </wp:anchor>
        </w:drawing>
      </w:r>
      <w:r w:rsidR="008D2A8C" w:rsidRPr="008D2A8C">
        <w:rPr>
          <w:noProof/>
          <w:sz w:val="28"/>
          <w:szCs w:val="28"/>
        </w:rPr>
        <mc:AlternateContent>
          <mc:Choice Requires="wps">
            <w:drawing>
              <wp:anchor distT="45720" distB="45720" distL="114300" distR="114300" simplePos="0" relativeHeight="251662336" behindDoc="0" locked="0" layoutInCell="1" allowOverlap="1" wp14:anchorId="487849E6" wp14:editId="244923EA">
                <wp:simplePos x="0" y="0"/>
                <wp:positionH relativeFrom="page">
                  <wp:posOffset>3230880</wp:posOffset>
                </wp:positionH>
                <wp:positionV relativeFrom="paragraph">
                  <wp:posOffset>2643505</wp:posOffset>
                </wp:positionV>
                <wp:extent cx="4198620" cy="1404620"/>
                <wp:effectExtent l="0" t="0" r="11430" b="2159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8620" cy="1404620"/>
                        </a:xfrm>
                        <a:prstGeom prst="rect">
                          <a:avLst/>
                        </a:prstGeom>
                        <a:solidFill>
                          <a:srgbClr val="FFFFFF"/>
                        </a:solidFill>
                        <a:ln w="9525">
                          <a:solidFill>
                            <a:srgbClr val="000000"/>
                          </a:solidFill>
                          <a:miter lim="800000"/>
                          <a:headEnd/>
                          <a:tailEnd/>
                        </a:ln>
                      </wps:spPr>
                      <wps:txbx>
                        <w:txbxContent>
                          <w:p w14:paraId="03790B4B" w14:textId="7D8A7A64" w:rsidR="008D2A8C" w:rsidRDefault="008D2A8C" w:rsidP="008D2A8C">
                            <w:pPr>
                              <w:rPr>
                                <w:sz w:val="20"/>
                                <w:szCs w:val="20"/>
                              </w:rPr>
                            </w:pPr>
                            <w:r>
                              <w:rPr>
                                <w:sz w:val="28"/>
                                <w:szCs w:val="28"/>
                              </w:rPr>
                              <w:t>What caused this?</w:t>
                            </w:r>
                          </w:p>
                          <w:p w14:paraId="448649CF" w14:textId="5A89A927" w:rsidR="008D2A8C" w:rsidRPr="0024243C" w:rsidRDefault="008D2A8C" w:rsidP="008D2A8C">
                            <w:pPr>
                              <w:rPr>
                                <w:sz w:val="20"/>
                                <w:szCs w:val="20"/>
                              </w:rPr>
                            </w:pPr>
                            <w:r w:rsidRPr="0024243C">
                              <w:rPr>
                                <w:sz w:val="20"/>
                                <w:szCs w:val="20"/>
                              </w:rPr>
                              <w:t xml:space="preserve">The crisis of the third century </w:t>
                            </w:r>
                            <w:r w:rsidR="008B47A6" w:rsidRPr="0024243C">
                              <w:rPr>
                                <w:sz w:val="20"/>
                                <w:szCs w:val="20"/>
                              </w:rPr>
                              <w:t xml:space="preserve">which was a period of instability in which Emperors tended not to live too long, however there were times during this period of general relative stability. </w:t>
                            </w:r>
                            <w:r w:rsidR="00A3287E" w:rsidRPr="0024243C">
                              <w:rPr>
                                <w:sz w:val="20"/>
                                <w:szCs w:val="20"/>
                              </w:rPr>
                              <w:t xml:space="preserve">Aurelian’s reign as Emperor brought the two Empires back into the fold as well as waging campaigns against “Barbarians”. He ruled for five years before being killed by his </w:t>
                            </w:r>
                            <w:r w:rsidR="00A15836" w:rsidRPr="0024243C">
                              <w:rPr>
                                <w:sz w:val="20"/>
                                <w:szCs w:val="20"/>
                              </w:rPr>
                              <w:t>Praetorian</w:t>
                            </w:r>
                            <w:r w:rsidR="00A3287E" w:rsidRPr="0024243C">
                              <w:rPr>
                                <w:sz w:val="20"/>
                                <w:szCs w:val="20"/>
                              </w:rPr>
                              <w:t xml:space="preserve"> Guard.</w:t>
                            </w:r>
                            <w:r w:rsidR="00A15836" w:rsidRPr="0024243C">
                              <w:rPr>
                                <w:sz w:val="20"/>
                                <w:szCs w:val="20"/>
                              </w:rPr>
                              <w:t xml:space="preserve"> </w:t>
                            </w:r>
                            <w:r w:rsidR="00A3287E" w:rsidRPr="0024243C">
                              <w:rPr>
                                <w:sz w:val="20"/>
                                <w:szCs w:val="20"/>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87849E6" id="_x0000_s1029" type="#_x0000_t202" style="position:absolute;margin-left:254.4pt;margin-top:208.15pt;width:330.6pt;height:110.6pt;z-index:25166233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">
                <v:textbox style="mso-fit-shape-to-text:t">
                  <w:txbxContent>
                    <w:p w14:paraId="03790B4B" w14:textId="7D8A7A64" w:rsidR="008D2A8C" w:rsidRDefault="008D2A8C" w:rsidP="008D2A8C">
                      <w:pPr>
                        <w:rPr>
                          <w:sz w:val="20"/>
                          <w:szCs w:val="20"/>
                        </w:rPr>
                      </w:pPr>
                      <w:r>
                        <w:rPr>
                          <w:sz w:val="28"/>
                          <w:szCs w:val="28"/>
                        </w:rPr>
                        <w:t>What caused this?</w:t>
                      </w:r>
                    </w:p>
                    <w:p w14:paraId="448649CF" w14:textId="5A89A927" w:rsidR="008D2A8C" w:rsidRPr="0024243C" w:rsidRDefault="008D2A8C" w:rsidP="008D2A8C">
                      <w:pPr>
                        <w:rPr>
                          <w:sz w:val="20"/>
                          <w:szCs w:val="20"/>
                        </w:rPr>
                      </w:pPr>
                      <w:r w:rsidRPr="0024243C">
                        <w:rPr>
                          <w:sz w:val="20"/>
                          <w:szCs w:val="20"/>
                        </w:rPr>
                        <w:t xml:space="preserve">The crisis of the third century </w:t>
                      </w:r>
                      <w:r w:rsidR="008B47A6" w:rsidRPr="0024243C">
                        <w:rPr>
                          <w:sz w:val="20"/>
                          <w:szCs w:val="20"/>
                        </w:rPr>
                        <w:t xml:space="preserve">which was a period of instability in which Emperors tended not to live too long, however there were times during this period of general relative stability. </w:t>
                      </w:r>
                      <w:r w:rsidR="00A3287E" w:rsidRPr="0024243C">
                        <w:rPr>
                          <w:sz w:val="20"/>
                          <w:szCs w:val="20"/>
                        </w:rPr>
                        <w:t xml:space="preserve">Aurelian’s reign as Emperor brought the two Empires back into the fold as well as waging campaigns against “Barbarians”. He ruled for five years before being killed by his </w:t>
                      </w:r>
                      <w:r w:rsidR="00A15836" w:rsidRPr="0024243C">
                        <w:rPr>
                          <w:sz w:val="20"/>
                          <w:szCs w:val="20"/>
                        </w:rPr>
                        <w:t>Praetorian</w:t>
                      </w:r>
                      <w:r w:rsidR="00A3287E" w:rsidRPr="0024243C">
                        <w:rPr>
                          <w:sz w:val="20"/>
                          <w:szCs w:val="20"/>
                        </w:rPr>
                        <w:t xml:space="preserve"> Guard.</w:t>
                      </w:r>
                      <w:r w:rsidR="00A15836" w:rsidRPr="0024243C">
                        <w:rPr>
                          <w:sz w:val="20"/>
                          <w:szCs w:val="20"/>
                        </w:rPr>
                        <w:t xml:space="preserve"> </w:t>
                      </w:r>
                      <w:r w:rsidR="00A3287E" w:rsidRPr="0024243C">
                        <w:rPr>
                          <w:sz w:val="20"/>
                          <w:szCs w:val="20"/>
                        </w:rPr>
                        <w:t xml:space="preserve"> </w:t>
                      </w:r>
                    </w:p>
                  </w:txbxContent>
                </v:textbox>
                <w10:wrap type="square" anchorx="page"/>
              </v:shape>
            </w:pict>
          </mc:Fallback>
        </mc:AlternateContent>
      </w:r>
      <w:r w:rsidR="009B4A6B">
        <w:rPr>
          <w:noProof/>
          <w:sz w:val="28"/>
          <w:szCs w:val="28"/>
        </w:rPr>
        <w:drawing>
          <wp:anchor distT="0" distB="0" distL="114300" distR="114300" simplePos="0" relativeHeight="251658240" behindDoc="1" locked="0" layoutInCell="1" allowOverlap="1" wp14:anchorId="637877CB" wp14:editId="61DC7BAD">
            <wp:simplePos x="0" y="0"/>
            <wp:positionH relativeFrom="margin">
              <wp:posOffset>2438400</wp:posOffset>
            </wp:positionH>
            <wp:positionV relativeFrom="paragraph">
              <wp:posOffset>57785</wp:posOffset>
            </wp:positionV>
            <wp:extent cx="4053840" cy="2396833"/>
            <wp:effectExtent l="0" t="0" r="3810" b="381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53840" cy="2396833"/>
                    </a:xfrm>
                    <a:prstGeom prst="rect">
                      <a:avLst/>
                    </a:prstGeom>
                    <a:noFill/>
                  </pic:spPr>
                </pic:pic>
              </a:graphicData>
            </a:graphic>
            <wp14:sizeRelH relativeFrom="page">
              <wp14:pctWidth>0</wp14:pctWidth>
            </wp14:sizeRelH>
            <wp14:sizeRelV relativeFrom="page">
              <wp14:pctHeight>0</wp14:pctHeight>
            </wp14:sizeRelV>
          </wp:anchor>
        </w:drawing>
      </w:r>
    </w:p>
    <w:sectPr w:rsidR="00513151" w:rsidRPr="005131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151"/>
    <w:rsid w:val="00012819"/>
    <w:rsid w:val="00066B76"/>
    <w:rsid w:val="00075845"/>
    <w:rsid w:val="0016788E"/>
    <w:rsid w:val="0024243C"/>
    <w:rsid w:val="0032334A"/>
    <w:rsid w:val="00367E4E"/>
    <w:rsid w:val="003E7145"/>
    <w:rsid w:val="00437658"/>
    <w:rsid w:val="00513151"/>
    <w:rsid w:val="007B1085"/>
    <w:rsid w:val="00886089"/>
    <w:rsid w:val="008B47A6"/>
    <w:rsid w:val="008D2A8C"/>
    <w:rsid w:val="009B4A6B"/>
    <w:rsid w:val="009C7734"/>
    <w:rsid w:val="00A15836"/>
    <w:rsid w:val="00A3287E"/>
    <w:rsid w:val="00A54A6F"/>
    <w:rsid w:val="00AE78D7"/>
    <w:rsid w:val="00B2161B"/>
    <w:rsid w:val="00BB61BF"/>
    <w:rsid w:val="00D15638"/>
    <w:rsid w:val="00E91B32"/>
    <w:rsid w:val="00FB4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E61BB"/>
  <w15:chartTrackingRefBased/>
  <w15:docId w15:val="{D6CA163E-9B00-4B16-A3D5-5C56BC47AF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4E2F"/>
    <w:rPr>
      <w:color w:val="0563C1" w:themeColor="hyperlink"/>
      <w:u w:val="single"/>
    </w:rPr>
  </w:style>
  <w:style w:type="character" w:styleId="UnresolvedMention">
    <w:name w:val="Unresolved Mention"/>
    <w:basedOn w:val="DefaultParagraphFont"/>
    <w:uiPriority w:val="99"/>
    <w:semiHidden/>
    <w:unhideWhenUsed/>
    <w:rsid w:val="00FB4E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5115</TotalTime>
  <Pages>1</Pages>
  <Words>6</Words>
  <Characters>36</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Blake-Smith</dc:creator>
  <cp:keywords/>
  <dc:description/>
  <cp:lastModifiedBy>Bronwen Blake-Smith</cp:lastModifiedBy>
  <cp:revision>6</cp:revision>
  <dcterms:created xsi:type="dcterms:W3CDTF">2022-12-12T10:19:00Z</dcterms:created>
  <dcterms:modified xsi:type="dcterms:W3CDTF">2022-12-15T23:34:00Z</dcterms:modified>
</cp:coreProperties>
</file>