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427043" w14:textId="77777777" w:rsidR="007512A9" w:rsidRDefault="007512A9" w:rsidP="007512A9">
      <w:r>
        <w:rPr>
          <w:noProof/>
        </w:rPr>
        <w:drawing>
          <wp:anchor distT="0" distB="0" distL="114300" distR="114300" simplePos="0" relativeHeight="251659264" behindDoc="0" locked="0" layoutInCell="1" allowOverlap="1" wp14:anchorId="50D30A89" wp14:editId="4B4807CE">
            <wp:simplePos x="900113" y="900113"/>
            <wp:positionH relativeFrom="column">
              <wp:align>left</wp:align>
            </wp:positionH>
            <wp:positionV relativeFrom="paragraph">
              <wp:align>top</wp:align>
            </wp:positionV>
            <wp:extent cx="2286000" cy="952500"/>
            <wp:effectExtent l="0" t="0" r="0" b="0"/>
            <wp:wrapSquare wrapText="bothSides"/>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scărcare.png"/>
                    <pic:cNvPicPr/>
                  </pic:nvPicPr>
                  <pic:blipFill>
                    <a:blip r:embed="rId5">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br w:type="textWrapping" w:clear="all"/>
      </w:r>
    </w:p>
    <w:p w14:paraId="6FD9A243" w14:textId="77777777" w:rsidR="007512A9" w:rsidRPr="00F63423" w:rsidRDefault="007512A9" w:rsidP="007512A9">
      <w:pPr>
        <w:jc w:val="center"/>
        <w:rPr>
          <w:rFonts w:ascii="Arial" w:hAnsi="Arial" w:cs="Arial"/>
          <w:b/>
          <w:bCs/>
          <w:sz w:val="32"/>
          <w:szCs w:val="32"/>
        </w:rPr>
      </w:pPr>
      <w:r w:rsidRPr="00F63423">
        <w:rPr>
          <w:rFonts w:ascii="Arial" w:hAnsi="Arial" w:cs="Arial"/>
          <w:b/>
          <w:bCs/>
          <w:sz w:val="32"/>
          <w:szCs w:val="32"/>
        </w:rPr>
        <w:t>University of Wales Trinity Saint David London</w:t>
      </w:r>
    </w:p>
    <w:p w14:paraId="0B32E213" w14:textId="77777777" w:rsidR="007512A9" w:rsidRPr="00F63423" w:rsidRDefault="007512A9" w:rsidP="007512A9">
      <w:pPr>
        <w:spacing w:line="360" w:lineRule="auto"/>
        <w:jc w:val="center"/>
        <w:rPr>
          <w:rFonts w:ascii="Arial" w:hAnsi="Arial" w:cs="Arial"/>
          <w:b/>
          <w:bCs/>
          <w:color w:val="2F5496" w:themeColor="accent1" w:themeShade="BF"/>
          <w:sz w:val="32"/>
          <w:szCs w:val="32"/>
        </w:rPr>
      </w:pPr>
    </w:p>
    <w:p w14:paraId="3A179E96" w14:textId="31AE4452"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Module Title: </w:t>
      </w:r>
      <w:r w:rsidR="0034395E">
        <w:rPr>
          <w:rFonts w:ascii="Arial" w:hAnsi="Arial" w:cs="Arial"/>
          <w:sz w:val="32"/>
          <w:szCs w:val="32"/>
        </w:rPr>
        <w:t>Knowledge and information management</w:t>
      </w:r>
    </w:p>
    <w:p w14:paraId="372BB65C" w14:textId="585BC879"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Module No:</w:t>
      </w:r>
      <w:r w:rsidRPr="00F63423">
        <w:rPr>
          <w:rFonts w:ascii="Arial" w:hAnsi="Arial" w:cs="Arial"/>
          <w:sz w:val="32"/>
          <w:szCs w:val="32"/>
        </w:rPr>
        <w:t xml:space="preserve"> BMSW</w:t>
      </w:r>
      <w:r>
        <w:rPr>
          <w:rFonts w:ascii="Arial" w:hAnsi="Arial" w:cs="Arial"/>
          <w:sz w:val="32"/>
          <w:szCs w:val="32"/>
        </w:rPr>
        <w:t>510</w:t>
      </w:r>
      <w:r w:rsidR="0034395E">
        <w:rPr>
          <w:rFonts w:ascii="Arial" w:hAnsi="Arial" w:cs="Arial"/>
          <w:sz w:val="32"/>
          <w:szCs w:val="32"/>
        </w:rPr>
        <w:t>6</w:t>
      </w:r>
      <w:r w:rsidRPr="00F63423">
        <w:rPr>
          <w:rFonts w:ascii="Arial" w:hAnsi="Arial" w:cs="Arial"/>
          <w:sz w:val="32"/>
          <w:szCs w:val="32"/>
        </w:rPr>
        <w:t>_LON</w:t>
      </w:r>
    </w:p>
    <w:p w14:paraId="22FFC768" w14:textId="541E167D"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Lecturer: </w:t>
      </w:r>
      <w:r w:rsidR="0034395E">
        <w:rPr>
          <w:rFonts w:ascii="Arial" w:hAnsi="Arial" w:cs="Arial"/>
          <w:sz w:val="32"/>
          <w:szCs w:val="32"/>
        </w:rPr>
        <w:t>Md Kalam</w:t>
      </w:r>
    </w:p>
    <w:p w14:paraId="4991AE68" w14:textId="77777777" w:rsidR="007512A9" w:rsidRPr="00F63423" w:rsidRDefault="007512A9" w:rsidP="007512A9">
      <w:pPr>
        <w:spacing w:line="360" w:lineRule="auto"/>
        <w:rPr>
          <w:rFonts w:ascii="Arial" w:hAnsi="Arial" w:cs="Arial"/>
          <w:sz w:val="32"/>
          <w:szCs w:val="32"/>
        </w:rPr>
      </w:pPr>
      <w:r w:rsidRPr="00F63423">
        <w:rPr>
          <w:rFonts w:ascii="Arial" w:hAnsi="Arial" w:cs="Arial"/>
          <w:b/>
          <w:bCs/>
          <w:sz w:val="32"/>
          <w:szCs w:val="32"/>
        </w:rPr>
        <w:t xml:space="preserve">Student Name: </w:t>
      </w:r>
      <w:r w:rsidRPr="00F63423">
        <w:rPr>
          <w:rFonts w:ascii="Arial" w:hAnsi="Arial" w:cs="Arial"/>
          <w:sz w:val="32"/>
          <w:szCs w:val="32"/>
        </w:rPr>
        <w:t xml:space="preserve">Maria Sabrina </w:t>
      </w:r>
      <w:proofErr w:type="spellStart"/>
      <w:r w:rsidRPr="00F63423">
        <w:rPr>
          <w:rFonts w:ascii="Arial" w:hAnsi="Arial" w:cs="Arial"/>
          <w:sz w:val="32"/>
          <w:szCs w:val="32"/>
        </w:rPr>
        <w:t>Belcianu</w:t>
      </w:r>
      <w:proofErr w:type="spellEnd"/>
    </w:p>
    <w:p w14:paraId="74DCAC83" w14:textId="47FB22AC" w:rsidR="007512A9" w:rsidRDefault="007512A9" w:rsidP="007512A9">
      <w:pPr>
        <w:spacing w:line="360" w:lineRule="auto"/>
        <w:rPr>
          <w:rFonts w:ascii="Arial" w:hAnsi="Arial" w:cs="Arial"/>
          <w:sz w:val="32"/>
          <w:szCs w:val="32"/>
        </w:rPr>
      </w:pPr>
      <w:r w:rsidRPr="00F63423">
        <w:rPr>
          <w:rFonts w:ascii="Arial" w:hAnsi="Arial" w:cs="Arial"/>
          <w:b/>
          <w:bCs/>
          <w:sz w:val="32"/>
          <w:szCs w:val="32"/>
        </w:rPr>
        <w:t xml:space="preserve">Student Number: </w:t>
      </w:r>
      <w:r w:rsidRPr="00F63423">
        <w:rPr>
          <w:rFonts w:ascii="Arial" w:hAnsi="Arial" w:cs="Arial"/>
          <w:sz w:val="32"/>
          <w:szCs w:val="32"/>
        </w:rPr>
        <w:t>1914905</w:t>
      </w:r>
    </w:p>
    <w:p w14:paraId="086E068A" w14:textId="7FFD9EBE" w:rsidR="009A13DC" w:rsidRDefault="009A13DC" w:rsidP="007512A9">
      <w:pPr>
        <w:spacing w:line="360" w:lineRule="auto"/>
        <w:rPr>
          <w:rFonts w:ascii="Arial" w:hAnsi="Arial" w:cs="Arial"/>
          <w:sz w:val="32"/>
          <w:szCs w:val="32"/>
        </w:rPr>
      </w:pPr>
    </w:p>
    <w:p w14:paraId="3FBFCB38" w14:textId="3BE40846" w:rsidR="009A13DC" w:rsidRDefault="009A13DC" w:rsidP="007512A9">
      <w:pPr>
        <w:spacing w:line="360" w:lineRule="auto"/>
        <w:rPr>
          <w:rFonts w:ascii="Arial" w:hAnsi="Arial" w:cs="Arial"/>
          <w:sz w:val="32"/>
          <w:szCs w:val="32"/>
        </w:rPr>
      </w:pPr>
    </w:p>
    <w:p w14:paraId="361E329B" w14:textId="3F884198" w:rsidR="009A13DC" w:rsidRDefault="009A13DC" w:rsidP="007512A9">
      <w:pPr>
        <w:spacing w:line="360" w:lineRule="auto"/>
        <w:rPr>
          <w:rFonts w:ascii="Arial" w:hAnsi="Arial" w:cs="Arial"/>
          <w:sz w:val="32"/>
          <w:szCs w:val="32"/>
        </w:rPr>
      </w:pPr>
    </w:p>
    <w:p w14:paraId="69494386" w14:textId="3AB06DAE" w:rsidR="009A13DC" w:rsidRDefault="009A13DC" w:rsidP="007512A9">
      <w:pPr>
        <w:spacing w:line="360" w:lineRule="auto"/>
        <w:rPr>
          <w:rFonts w:ascii="Arial" w:hAnsi="Arial" w:cs="Arial"/>
          <w:sz w:val="32"/>
          <w:szCs w:val="32"/>
        </w:rPr>
      </w:pPr>
    </w:p>
    <w:p w14:paraId="1D6C8BAC" w14:textId="683708B1" w:rsidR="009A13DC" w:rsidRDefault="009A13DC" w:rsidP="007512A9">
      <w:pPr>
        <w:spacing w:line="360" w:lineRule="auto"/>
        <w:rPr>
          <w:rFonts w:ascii="Arial" w:hAnsi="Arial" w:cs="Arial"/>
          <w:sz w:val="32"/>
          <w:szCs w:val="32"/>
        </w:rPr>
      </w:pPr>
    </w:p>
    <w:p w14:paraId="22556BE2" w14:textId="42188110" w:rsidR="009A13DC" w:rsidRDefault="009A13DC" w:rsidP="007512A9">
      <w:pPr>
        <w:spacing w:line="360" w:lineRule="auto"/>
        <w:rPr>
          <w:rFonts w:ascii="Arial" w:hAnsi="Arial" w:cs="Arial"/>
          <w:sz w:val="32"/>
          <w:szCs w:val="32"/>
        </w:rPr>
      </w:pPr>
    </w:p>
    <w:p w14:paraId="411C12FC" w14:textId="6D113505" w:rsidR="009A13DC" w:rsidRDefault="009A13DC" w:rsidP="007512A9">
      <w:pPr>
        <w:spacing w:line="360" w:lineRule="auto"/>
        <w:rPr>
          <w:rFonts w:ascii="Arial" w:hAnsi="Arial" w:cs="Arial"/>
          <w:sz w:val="32"/>
          <w:szCs w:val="32"/>
        </w:rPr>
      </w:pPr>
    </w:p>
    <w:p w14:paraId="482BFB19" w14:textId="5A4CD8B4" w:rsidR="009A13DC" w:rsidRDefault="009A13DC" w:rsidP="007512A9">
      <w:pPr>
        <w:spacing w:line="360" w:lineRule="auto"/>
        <w:rPr>
          <w:rFonts w:ascii="Arial" w:hAnsi="Arial" w:cs="Arial"/>
          <w:sz w:val="32"/>
          <w:szCs w:val="32"/>
        </w:rPr>
      </w:pPr>
    </w:p>
    <w:p w14:paraId="51225D70" w14:textId="2E6768AE" w:rsidR="009A13DC" w:rsidRDefault="009A13DC" w:rsidP="007512A9">
      <w:pPr>
        <w:spacing w:line="360" w:lineRule="auto"/>
        <w:rPr>
          <w:rFonts w:ascii="Arial" w:hAnsi="Arial" w:cs="Arial"/>
          <w:sz w:val="32"/>
          <w:szCs w:val="32"/>
        </w:rPr>
      </w:pPr>
    </w:p>
    <w:p w14:paraId="510975BE" w14:textId="77777777" w:rsidR="0034395E" w:rsidRDefault="0034395E" w:rsidP="009A13DC">
      <w:pPr>
        <w:pStyle w:val="Heading1"/>
      </w:pPr>
      <w:bookmarkStart w:id="0" w:name="_Toc67662807"/>
    </w:p>
    <w:p w14:paraId="5027B0A1" w14:textId="21518FE1" w:rsidR="009A13DC" w:rsidRDefault="009A13DC" w:rsidP="009A13DC">
      <w:pPr>
        <w:pStyle w:val="Heading1"/>
      </w:pPr>
      <w:r>
        <w:t>Executive summary</w:t>
      </w:r>
      <w:bookmarkEnd w:id="0"/>
    </w:p>
    <w:p w14:paraId="4CD6878D" w14:textId="5D1B0DDA" w:rsidR="009A13DC" w:rsidRDefault="009A13DC" w:rsidP="009A13DC"/>
    <w:p w14:paraId="71EF5808" w14:textId="06112412" w:rsidR="009A13DC" w:rsidRDefault="009A13DC" w:rsidP="009A13DC"/>
    <w:p w14:paraId="5AA16F13" w14:textId="7E2F1001" w:rsidR="009A13DC" w:rsidRDefault="009A13DC" w:rsidP="009A13DC"/>
    <w:p w14:paraId="6E85E9FA" w14:textId="226E0027" w:rsidR="009A13DC" w:rsidRDefault="009A13DC" w:rsidP="009A13DC"/>
    <w:p w14:paraId="71089408" w14:textId="7123FC20" w:rsidR="009A13DC" w:rsidRDefault="009A13DC" w:rsidP="009A13DC"/>
    <w:p w14:paraId="0C8C5655" w14:textId="7ED8B458" w:rsidR="009A13DC" w:rsidRDefault="009A13DC" w:rsidP="009A13DC"/>
    <w:p w14:paraId="5A8BA062" w14:textId="3994B8BA" w:rsidR="009A13DC" w:rsidRDefault="009A13DC" w:rsidP="009A13DC"/>
    <w:p w14:paraId="197F8B58" w14:textId="4D11654B" w:rsidR="009A13DC" w:rsidRDefault="009A13DC" w:rsidP="009A13DC"/>
    <w:p w14:paraId="2F67BC2C" w14:textId="39AABA3A" w:rsidR="009A13DC" w:rsidRDefault="009A13DC" w:rsidP="009A13DC"/>
    <w:p w14:paraId="65B71F88" w14:textId="3D4183CA" w:rsidR="009A13DC" w:rsidRDefault="009A13DC" w:rsidP="009A13DC"/>
    <w:p w14:paraId="1569BEFE" w14:textId="14D0CB40" w:rsidR="009A13DC" w:rsidRDefault="009A13DC" w:rsidP="009A13DC"/>
    <w:p w14:paraId="291219D6" w14:textId="3675FA70" w:rsidR="009A13DC" w:rsidRDefault="009A13DC" w:rsidP="009A13DC"/>
    <w:p w14:paraId="67157067" w14:textId="3C8617D4" w:rsidR="009A13DC" w:rsidRDefault="009A13DC" w:rsidP="009A13DC"/>
    <w:p w14:paraId="7F4CF5E1" w14:textId="4681BF16" w:rsidR="009A13DC" w:rsidRDefault="009A13DC" w:rsidP="009A13DC"/>
    <w:p w14:paraId="7A8C7CB1" w14:textId="7A987A00" w:rsidR="009A13DC" w:rsidRDefault="009A13DC" w:rsidP="009A13DC"/>
    <w:p w14:paraId="468D3AD3" w14:textId="77777777" w:rsidR="009A13DC" w:rsidRPr="009A13DC" w:rsidRDefault="009A13DC" w:rsidP="009A13DC"/>
    <w:p w14:paraId="0124E589" w14:textId="77777777" w:rsidR="009A13DC" w:rsidRPr="00F63423" w:rsidRDefault="009A13DC" w:rsidP="007512A9">
      <w:pPr>
        <w:spacing w:line="360" w:lineRule="auto"/>
        <w:rPr>
          <w:rFonts w:ascii="Arial" w:hAnsi="Arial" w:cs="Arial"/>
          <w:sz w:val="32"/>
          <w:szCs w:val="32"/>
        </w:rPr>
      </w:pPr>
    </w:p>
    <w:p w14:paraId="00FF7DB3" w14:textId="33168EFD" w:rsidR="00CB5AC8" w:rsidRDefault="00CB5AC8"/>
    <w:p w14:paraId="03784DB1" w14:textId="3949213E" w:rsidR="009A13DC" w:rsidRDefault="009A13DC"/>
    <w:p w14:paraId="458D2C3A" w14:textId="53E68BB4" w:rsidR="009A13DC" w:rsidRDefault="009A13DC"/>
    <w:p w14:paraId="4E8A620A" w14:textId="2DDFF7D2" w:rsidR="009A13DC" w:rsidRDefault="009A13DC"/>
    <w:p w14:paraId="0432F322" w14:textId="31A6098A" w:rsidR="009A13DC" w:rsidRDefault="009A13DC"/>
    <w:p w14:paraId="49C8B0B9" w14:textId="33308EE3" w:rsidR="009A13DC" w:rsidRDefault="009A13DC"/>
    <w:p w14:paraId="68E66098" w14:textId="6914A805" w:rsidR="009A13DC" w:rsidRDefault="009A13DC"/>
    <w:p w14:paraId="587EAADF" w14:textId="0E6E0BCD" w:rsidR="009A13DC" w:rsidRDefault="009A13DC"/>
    <w:p w14:paraId="2EC76255" w14:textId="32142CD3" w:rsidR="009A13DC" w:rsidRDefault="009A13DC"/>
    <w:p w14:paraId="4B085B3D" w14:textId="1AA12308" w:rsidR="009A13DC" w:rsidRDefault="009A13DC"/>
    <w:p w14:paraId="32C9A4A7" w14:textId="7CBE5DBA" w:rsidR="009A13DC" w:rsidRDefault="009A13DC"/>
    <w:p w14:paraId="2E1E9837" w14:textId="66C24255" w:rsidR="009A13DC" w:rsidRDefault="009A13DC"/>
    <w:sdt>
      <w:sdtPr>
        <w:rPr>
          <w:rFonts w:asciiTheme="minorHAnsi" w:eastAsiaTheme="minorHAnsi" w:hAnsiTheme="minorHAnsi" w:cstheme="minorBidi"/>
          <w:b w:val="0"/>
          <w:bCs w:val="0"/>
          <w:color w:val="auto"/>
          <w:sz w:val="22"/>
          <w:szCs w:val="22"/>
          <w:lang w:val="en-GB"/>
        </w:rPr>
        <w:id w:val="641923891"/>
        <w:docPartObj>
          <w:docPartGallery w:val="Table of Contents"/>
          <w:docPartUnique/>
        </w:docPartObj>
      </w:sdtPr>
      <w:sdtEndPr>
        <w:rPr>
          <w:noProof/>
        </w:rPr>
      </w:sdtEndPr>
      <w:sdtContent>
        <w:p w14:paraId="0C821D4B" w14:textId="0940B9B6" w:rsidR="00467F42" w:rsidRDefault="00467F42">
          <w:pPr>
            <w:pStyle w:val="TOCHeading"/>
          </w:pPr>
          <w:r>
            <w:t>Table of Contents</w:t>
          </w:r>
        </w:p>
        <w:p w14:paraId="30AED6E8" w14:textId="2B148864" w:rsidR="00467F42" w:rsidRDefault="00467F4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7662807" w:history="1">
            <w:r w:rsidRPr="007803E7">
              <w:rPr>
                <w:rStyle w:val="Hyperlink"/>
                <w:noProof/>
              </w:rPr>
              <w:t>Executive summary</w:t>
            </w:r>
            <w:r>
              <w:rPr>
                <w:noProof/>
                <w:webHidden/>
              </w:rPr>
              <w:tab/>
            </w:r>
            <w:r>
              <w:rPr>
                <w:noProof/>
                <w:webHidden/>
              </w:rPr>
              <w:fldChar w:fldCharType="begin"/>
            </w:r>
            <w:r>
              <w:rPr>
                <w:noProof/>
                <w:webHidden/>
              </w:rPr>
              <w:instrText xml:space="preserve"> PAGEREF _Toc67662807 \h </w:instrText>
            </w:r>
            <w:r>
              <w:rPr>
                <w:noProof/>
                <w:webHidden/>
              </w:rPr>
            </w:r>
            <w:r>
              <w:rPr>
                <w:noProof/>
                <w:webHidden/>
              </w:rPr>
              <w:fldChar w:fldCharType="separate"/>
            </w:r>
            <w:r>
              <w:rPr>
                <w:noProof/>
                <w:webHidden/>
              </w:rPr>
              <w:t>2</w:t>
            </w:r>
            <w:r>
              <w:rPr>
                <w:noProof/>
                <w:webHidden/>
              </w:rPr>
              <w:fldChar w:fldCharType="end"/>
            </w:r>
          </w:hyperlink>
        </w:p>
        <w:p w14:paraId="3E774857" w14:textId="49EAA956" w:rsidR="00467F42" w:rsidRDefault="0034395E">
          <w:pPr>
            <w:pStyle w:val="TOC1"/>
            <w:tabs>
              <w:tab w:val="right" w:leader="dot" w:pos="9016"/>
            </w:tabs>
            <w:rPr>
              <w:noProof/>
            </w:rPr>
          </w:pPr>
          <w:hyperlink w:anchor="_Toc67662808" w:history="1">
            <w:r w:rsidR="00467F42" w:rsidRPr="007803E7">
              <w:rPr>
                <w:rStyle w:val="Hyperlink"/>
                <w:noProof/>
              </w:rPr>
              <w:t>Introduction</w:t>
            </w:r>
            <w:r w:rsidR="00467F42">
              <w:rPr>
                <w:noProof/>
                <w:webHidden/>
              </w:rPr>
              <w:tab/>
            </w:r>
            <w:r w:rsidR="00467F42">
              <w:rPr>
                <w:noProof/>
                <w:webHidden/>
              </w:rPr>
              <w:fldChar w:fldCharType="begin"/>
            </w:r>
            <w:r w:rsidR="00467F42">
              <w:rPr>
                <w:noProof/>
                <w:webHidden/>
              </w:rPr>
              <w:instrText xml:space="preserve"> PAGEREF _Toc67662808 \h </w:instrText>
            </w:r>
            <w:r w:rsidR="00467F42">
              <w:rPr>
                <w:noProof/>
                <w:webHidden/>
              </w:rPr>
            </w:r>
            <w:r w:rsidR="00467F42">
              <w:rPr>
                <w:noProof/>
                <w:webHidden/>
              </w:rPr>
              <w:fldChar w:fldCharType="separate"/>
            </w:r>
            <w:r w:rsidR="00467F42">
              <w:rPr>
                <w:noProof/>
                <w:webHidden/>
              </w:rPr>
              <w:t>4</w:t>
            </w:r>
            <w:r w:rsidR="00467F42">
              <w:rPr>
                <w:noProof/>
                <w:webHidden/>
              </w:rPr>
              <w:fldChar w:fldCharType="end"/>
            </w:r>
          </w:hyperlink>
        </w:p>
        <w:p w14:paraId="011F0514" w14:textId="29CED5E7" w:rsidR="00467F42" w:rsidRDefault="0034395E">
          <w:pPr>
            <w:pStyle w:val="TOC1"/>
            <w:tabs>
              <w:tab w:val="right" w:leader="dot" w:pos="9016"/>
            </w:tabs>
            <w:rPr>
              <w:noProof/>
            </w:rPr>
          </w:pPr>
          <w:hyperlink w:anchor="_Toc67662809" w:history="1">
            <w:r w:rsidR="00467F42" w:rsidRPr="007803E7">
              <w:rPr>
                <w:rStyle w:val="Hyperlink"/>
                <w:noProof/>
              </w:rPr>
              <w:t>Overview of Amazon</w:t>
            </w:r>
            <w:r w:rsidR="00467F42">
              <w:rPr>
                <w:noProof/>
                <w:webHidden/>
              </w:rPr>
              <w:tab/>
            </w:r>
            <w:r w:rsidR="00467F42">
              <w:rPr>
                <w:noProof/>
                <w:webHidden/>
              </w:rPr>
              <w:fldChar w:fldCharType="begin"/>
            </w:r>
            <w:r w:rsidR="00467F42">
              <w:rPr>
                <w:noProof/>
                <w:webHidden/>
              </w:rPr>
              <w:instrText xml:space="preserve"> PAGEREF _Toc67662809 \h </w:instrText>
            </w:r>
            <w:r w:rsidR="00467F42">
              <w:rPr>
                <w:noProof/>
                <w:webHidden/>
              </w:rPr>
            </w:r>
            <w:r w:rsidR="00467F42">
              <w:rPr>
                <w:noProof/>
                <w:webHidden/>
              </w:rPr>
              <w:fldChar w:fldCharType="separate"/>
            </w:r>
            <w:r w:rsidR="00467F42">
              <w:rPr>
                <w:noProof/>
                <w:webHidden/>
              </w:rPr>
              <w:t>4</w:t>
            </w:r>
            <w:r w:rsidR="00467F42">
              <w:rPr>
                <w:noProof/>
                <w:webHidden/>
              </w:rPr>
              <w:fldChar w:fldCharType="end"/>
            </w:r>
          </w:hyperlink>
        </w:p>
        <w:p w14:paraId="1E129115" w14:textId="40BA1A08" w:rsidR="00467F42" w:rsidRDefault="0034395E">
          <w:pPr>
            <w:pStyle w:val="TOC1"/>
            <w:tabs>
              <w:tab w:val="right" w:leader="dot" w:pos="9016"/>
            </w:tabs>
            <w:rPr>
              <w:noProof/>
            </w:rPr>
          </w:pPr>
          <w:hyperlink w:anchor="_Toc67662810" w:history="1">
            <w:r w:rsidR="00467F42" w:rsidRPr="007803E7">
              <w:rPr>
                <w:rStyle w:val="Hyperlink"/>
                <w:noProof/>
              </w:rPr>
              <w:t>Project management tools and techniques</w:t>
            </w:r>
            <w:r w:rsidR="00467F42">
              <w:rPr>
                <w:noProof/>
                <w:webHidden/>
              </w:rPr>
              <w:tab/>
            </w:r>
            <w:r w:rsidR="00467F42">
              <w:rPr>
                <w:noProof/>
                <w:webHidden/>
              </w:rPr>
              <w:fldChar w:fldCharType="begin"/>
            </w:r>
            <w:r w:rsidR="00467F42">
              <w:rPr>
                <w:noProof/>
                <w:webHidden/>
              </w:rPr>
              <w:instrText xml:space="preserve"> PAGEREF _Toc67662810 \h </w:instrText>
            </w:r>
            <w:r w:rsidR="00467F42">
              <w:rPr>
                <w:noProof/>
                <w:webHidden/>
              </w:rPr>
            </w:r>
            <w:r w:rsidR="00467F42">
              <w:rPr>
                <w:noProof/>
                <w:webHidden/>
              </w:rPr>
              <w:fldChar w:fldCharType="separate"/>
            </w:r>
            <w:r w:rsidR="00467F42">
              <w:rPr>
                <w:noProof/>
                <w:webHidden/>
              </w:rPr>
              <w:t>4</w:t>
            </w:r>
            <w:r w:rsidR="00467F42">
              <w:rPr>
                <w:noProof/>
                <w:webHidden/>
              </w:rPr>
              <w:fldChar w:fldCharType="end"/>
            </w:r>
          </w:hyperlink>
        </w:p>
        <w:p w14:paraId="49548AAD" w14:textId="721B90AF" w:rsidR="00467F42" w:rsidRDefault="0034395E">
          <w:pPr>
            <w:pStyle w:val="TOC2"/>
            <w:tabs>
              <w:tab w:val="right" w:leader="dot" w:pos="9016"/>
            </w:tabs>
            <w:rPr>
              <w:noProof/>
            </w:rPr>
          </w:pPr>
          <w:hyperlink w:anchor="_Toc67662811" w:history="1">
            <w:r w:rsidR="00467F42" w:rsidRPr="007803E7">
              <w:rPr>
                <w:rStyle w:val="Hyperlink"/>
                <w:noProof/>
              </w:rPr>
              <w:t>Evaluation of KM theories with contrasting arguments.</w:t>
            </w:r>
            <w:r w:rsidR="00467F42">
              <w:rPr>
                <w:noProof/>
                <w:webHidden/>
              </w:rPr>
              <w:tab/>
            </w:r>
            <w:r w:rsidR="00467F42">
              <w:rPr>
                <w:noProof/>
                <w:webHidden/>
              </w:rPr>
              <w:fldChar w:fldCharType="begin"/>
            </w:r>
            <w:r w:rsidR="00467F42">
              <w:rPr>
                <w:noProof/>
                <w:webHidden/>
              </w:rPr>
              <w:instrText xml:space="preserve"> PAGEREF _Toc67662811 \h </w:instrText>
            </w:r>
            <w:r w:rsidR="00467F42">
              <w:rPr>
                <w:noProof/>
                <w:webHidden/>
              </w:rPr>
            </w:r>
            <w:r w:rsidR="00467F42">
              <w:rPr>
                <w:noProof/>
                <w:webHidden/>
              </w:rPr>
              <w:fldChar w:fldCharType="separate"/>
            </w:r>
            <w:r w:rsidR="00467F42">
              <w:rPr>
                <w:noProof/>
                <w:webHidden/>
              </w:rPr>
              <w:t>4</w:t>
            </w:r>
            <w:r w:rsidR="00467F42">
              <w:rPr>
                <w:noProof/>
                <w:webHidden/>
              </w:rPr>
              <w:fldChar w:fldCharType="end"/>
            </w:r>
          </w:hyperlink>
        </w:p>
        <w:p w14:paraId="4B58EF18" w14:textId="55CF4B7E" w:rsidR="00467F42" w:rsidRDefault="0034395E">
          <w:pPr>
            <w:pStyle w:val="TOC1"/>
            <w:tabs>
              <w:tab w:val="right" w:leader="dot" w:pos="9016"/>
            </w:tabs>
            <w:rPr>
              <w:noProof/>
            </w:rPr>
          </w:pPr>
          <w:hyperlink w:anchor="_Toc67662812" w:history="1">
            <w:r w:rsidR="00467F42" w:rsidRPr="007803E7">
              <w:rPr>
                <w:rStyle w:val="Hyperlink"/>
                <w:noProof/>
              </w:rPr>
              <w:t>Reference</w:t>
            </w:r>
            <w:r w:rsidR="00467F42">
              <w:rPr>
                <w:noProof/>
                <w:webHidden/>
              </w:rPr>
              <w:tab/>
            </w:r>
            <w:r w:rsidR="00467F42">
              <w:rPr>
                <w:noProof/>
                <w:webHidden/>
              </w:rPr>
              <w:fldChar w:fldCharType="begin"/>
            </w:r>
            <w:r w:rsidR="00467F42">
              <w:rPr>
                <w:noProof/>
                <w:webHidden/>
              </w:rPr>
              <w:instrText xml:space="preserve"> PAGEREF _Toc67662812 \h </w:instrText>
            </w:r>
            <w:r w:rsidR="00467F42">
              <w:rPr>
                <w:noProof/>
                <w:webHidden/>
              </w:rPr>
            </w:r>
            <w:r w:rsidR="00467F42">
              <w:rPr>
                <w:noProof/>
                <w:webHidden/>
              </w:rPr>
              <w:fldChar w:fldCharType="separate"/>
            </w:r>
            <w:r w:rsidR="00467F42">
              <w:rPr>
                <w:noProof/>
                <w:webHidden/>
              </w:rPr>
              <w:t>6</w:t>
            </w:r>
            <w:r w:rsidR="00467F42">
              <w:rPr>
                <w:noProof/>
                <w:webHidden/>
              </w:rPr>
              <w:fldChar w:fldCharType="end"/>
            </w:r>
          </w:hyperlink>
        </w:p>
        <w:p w14:paraId="76AA8E2D" w14:textId="0C8FF1ED" w:rsidR="00467F42" w:rsidRDefault="00467F42">
          <w:r>
            <w:rPr>
              <w:b/>
              <w:bCs/>
              <w:noProof/>
            </w:rPr>
            <w:fldChar w:fldCharType="end"/>
          </w:r>
        </w:p>
      </w:sdtContent>
    </w:sdt>
    <w:p w14:paraId="4577943D" w14:textId="177ECE71" w:rsidR="009A13DC" w:rsidRDefault="009A13DC"/>
    <w:p w14:paraId="76C27633" w14:textId="1D3D88BA" w:rsidR="009A13DC" w:rsidRDefault="009A13DC"/>
    <w:p w14:paraId="5CB30755" w14:textId="5B2D37D2" w:rsidR="009A13DC" w:rsidRDefault="009A13DC"/>
    <w:p w14:paraId="70C35B5D" w14:textId="1194E417" w:rsidR="009A13DC" w:rsidRDefault="009A13DC"/>
    <w:p w14:paraId="17FF1003" w14:textId="2F160BC6" w:rsidR="009A13DC" w:rsidRDefault="009A13DC"/>
    <w:p w14:paraId="7BCE65BF" w14:textId="382240C8" w:rsidR="009A13DC" w:rsidRDefault="009A13DC"/>
    <w:p w14:paraId="151BFDD1" w14:textId="6DE50780" w:rsidR="009A13DC" w:rsidRDefault="009A13DC"/>
    <w:p w14:paraId="065DABC5" w14:textId="52935831" w:rsidR="009A13DC" w:rsidRDefault="009A13DC"/>
    <w:p w14:paraId="79AB2F68" w14:textId="3746A04B" w:rsidR="009A13DC" w:rsidRDefault="009A13DC"/>
    <w:p w14:paraId="2B802C4C" w14:textId="6F302B49" w:rsidR="009A13DC" w:rsidRDefault="009A13DC"/>
    <w:p w14:paraId="25F97AE5" w14:textId="6EEC61E7" w:rsidR="009A13DC" w:rsidRDefault="009A13DC"/>
    <w:p w14:paraId="7D74DC64" w14:textId="0737E3BD" w:rsidR="009A13DC" w:rsidRDefault="009A13DC"/>
    <w:p w14:paraId="0628836F" w14:textId="5B46EE86" w:rsidR="009A13DC" w:rsidRDefault="009A13DC"/>
    <w:p w14:paraId="4B39632B" w14:textId="739E5650" w:rsidR="009A13DC" w:rsidRDefault="009A13DC"/>
    <w:p w14:paraId="1C623845" w14:textId="7F15769F" w:rsidR="009A13DC" w:rsidRDefault="009A13DC"/>
    <w:p w14:paraId="75749D81" w14:textId="15CB65DC" w:rsidR="009A13DC" w:rsidRDefault="009A13DC"/>
    <w:p w14:paraId="370F7679" w14:textId="6740D9B8" w:rsidR="009A13DC" w:rsidRDefault="009A13DC"/>
    <w:p w14:paraId="3DED58E9" w14:textId="5578C027" w:rsidR="009A13DC" w:rsidRDefault="009A13DC"/>
    <w:p w14:paraId="14708C62" w14:textId="3CC65AE0" w:rsidR="009A13DC" w:rsidRDefault="009A13DC"/>
    <w:p w14:paraId="209923F6" w14:textId="2E054D04" w:rsidR="009A13DC" w:rsidRDefault="009A13DC"/>
    <w:p w14:paraId="1C685238" w14:textId="6926F7EC" w:rsidR="009A13DC" w:rsidRDefault="009A13DC"/>
    <w:p w14:paraId="170200D0" w14:textId="42E5EA81" w:rsidR="009A13DC" w:rsidRDefault="009A13DC"/>
    <w:p w14:paraId="09622085" w14:textId="14865700" w:rsidR="009A13DC" w:rsidRDefault="009A13DC"/>
    <w:p w14:paraId="00C455D3" w14:textId="071D2352" w:rsidR="009A13DC" w:rsidRDefault="009A13DC"/>
    <w:p w14:paraId="03E0C5F4" w14:textId="6116D35B" w:rsidR="009A13DC" w:rsidRDefault="009A13DC"/>
    <w:p w14:paraId="43B7249C" w14:textId="64044F09" w:rsidR="009A13DC" w:rsidRDefault="009A13DC"/>
    <w:p w14:paraId="1458E85C" w14:textId="31D6CDF7" w:rsidR="009A13DC" w:rsidRDefault="009A13DC"/>
    <w:p w14:paraId="18A84D95" w14:textId="0BB5003C" w:rsidR="009A13DC" w:rsidRDefault="009A13DC"/>
    <w:p w14:paraId="39D6ACA1" w14:textId="7BA9641E" w:rsidR="009A13DC" w:rsidRDefault="009A13DC"/>
    <w:p w14:paraId="2C72C59D" w14:textId="4A13F578" w:rsidR="009A13DC" w:rsidRDefault="009A13DC"/>
    <w:p w14:paraId="7ABCE9D6" w14:textId="3C63B080" w:rsidR="009A13DC" w:rsidRDefault="009A13DC"/>
    <w:p w14:paraId="64364468" w14:textId="77777777" w:rsidR="009A13DC" w:rsidRPr="003E1743" w:rsidRDefault="009A13DC" w:rsidP="009A13DC">
      <w:pPr>
        <w:pStyle w:val="Heading1"/>
      </w:pPr>
      <w:bookmarkStart w:id="1" w:name="_Toc67438081"/>
      <w:bookmarkStart w:id="2" w:name="_Toc67662808"/>
      <w:r w:rsidRPr="003E1743">
        <w:t>Introduction</w:t>
      </w:r>
      <w:bookmarkEnd w:id="1"/>
      <w:bookmarkEnd w:id="2"/>
    </w:p>
    <w:p w14:paraId="10EB40C5" w14:textId="08007033" w:rsidR="009A13DC" w:rsidRPr="009A13DC" w:rsidRDefault="009A13DC" w:rsidP="009A13DC">
      <w:pPr>
        <w:spacing w:line="360" w:lineRule="auto"/>
        <w:jc w:val="both"/>
        <w:rPr>
          <w:rFonts w:ascii="Arial" w:hAnsi="Arial" w:cs="Arial"/>
        </w:rPr>
      </w:pPr>
      <w:r w:rsidRPr="009A13DC">
        <w:rPr>
          <w:rFonts w:ascii="Arial" w:hAnsi="Arial" w:cs="Arial"/>
        </w:rPr>
        <w:t xml:space="preserve">Knowledge management help business organisations to implement a better business strategy to create values for the customers. So, in most business organisations we see the use of advance knowledge management tools and techniques. Advance knowledge management techniques are equipped with IT and other digital business tools and techniques. So, advance knowledge management tools add more values to customers. During Covid-19 pandemic situations technology equipped knowledge management system helped business organisations to continue customers and Amazon is bearing an example of it. In this report, we will bring an example of amazon and we will evaluate how the knowledge management system is helping this company to create more values for the customers.  </w:t>
      </w:r>
    </w:p>
    <w:p w14:paraId="2462FF30" w14:textId="77777777" w:rsidR="009A13DC" w:rsidRPr="003E1743" w:rsidRDefault="009A13DC" w:rsidP="009A13DC">
      <w:pPr>
        <w:pStyle w:val="Heading1"/>
      </w:pPr>
      <w:bookmarkStart w:id="3" w:name="_Toc67438082"/>
      <w:bookmarkStart w:id="4" w:name="_Toc67662809"/>
      <w:r w:rsidRPr="003E1743">
        <w:t>Overview of Amazon</w:t>
      </w:r>
      <w:bookmarkEnd w:id="3"/>
      <w:bookmarkEnd w:id="4"/>
    </w:p>
    <w:p w14:paraId="04E4A2E4" w14:textId="77777777" w:rsidR="009A13DC" w:rsidRPr="009A13DC" w:rsidRDefault="009A13DC" w:rsidP="009A13DC">
      <w:pPr>
        <w:spacing w:line="360" w:lineRule="auto"/>
        <w:jc w:val="both"/>
        <w:rPr>
          <w:rFonts w:ascii="Arial" w:hAnsi="Arial" w:cs="Arial"/>
        </w:rPr>
      </w:pPr>
      <w:r w:rsidRPr="009A13DC">
        <w:rPr>
          <w:rFonts w:ascii="Arial" w:hAnsi="Arial" w:cs="Arial"/>
        </w:rPr>
        <w:t xml:space="preserve">Amazon is an e-commerce giant which was established in and now it has business activities in most of the countries of the world. This e-commerce site serves b2c business activities with online ordering and delivery activities. During Covid-19 although most of the business organisation was moving toward losing this company was able to rise business activities. </w:t>
      </w:r>
    </w:p>
    <w:p w14:paraId="5249BF1F" w14:textId="77777777" w:rsidR="009A13DC" w:rsidRDefault="009A13DC" w:rsidP="009A13DC">
      <w:r w:rsidRPr="00760676">
        <w:rPr>
          <w:noProof/>
          <w:lang w:eastAsia="en-GB"/>
        </w:rPr>
        <w:drawing>
          <wp:inline distT="0" distB="0" distL="0" distR="0" wp14:anchorId="5397B6F5" wp14:editId="7E52A5B3">
            <wp:extent cx="5943600" cy="1162685"/>
            <wp:effectExtent l="0" t="0" r="0" b="0"/>
            <wp:docPr id="6" name="Picture 6" descr="Images &amp; Videos | Amaz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amp; Videos | Amazon UK"/>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1162685"/>
                    </a:xfrm>
                    <a:prstGeom prst="rect">
                      <a:avLst/>
                    </a:prstGeom>
                    <a:noFill/>
                    <a:ln>
                      <a:noFill/>
                    </a:ln>
                  </pic:spPr>
                </pic:pic>
              </a:graphicData>
            </a:graphic>
          </wp:inline>
        </w:drawing>
      </w:r>
    </w:p>
    <w:p w14:paraId="7235EE3D" w14:textId="100D2D16" w:rsidR="009A13DC" w:rsidRPr="009A13DC" w:rsidRDefault="009A13DC" w:rsidP="009A13DC">
      <w:pPr>
        <w:spacing w:line="360" w:lineRule="auto"/>
        <w:jc w:val="both"/>
        <w:rPr>
          <w:rFonts w:ascii="Arial" w:hAnsi="Arial" w:cs="Arial"/>
        </w:rPr>
      </w:pPr>
      <w:r w:rsidRPr="009A13DC">
        <w:rPr>
          <w:rFonts w:ascii="Arial" w:hAnsi="Arial" w:cs="Arial"/>
        </w:rPr>
        <w:t xml:space="preserve">Even in this endemic situation, Amazon was able to expand business by 34% which is higher than all other business organisation. This company serve a zillion of people and produce gigabytes of data within the shortest period. Advance knowledge management system helps this company to create values for the customers and to serve people in better ways. </w:t>
      </w:r>
    </w:p>
    <w:p w14:paraId="7E4A087E" w14:textId="77777777" w:rsidR="009A13DC" w:rsidRPr="003E1743" w:rsidRDefault="009A13DC" w:rsidP="009A13DC">
      <w:pPr>
        <w:pStyle w:val="Heading1"/>
      </w:pPr>
      <w:bookmarkStart w:id="5" w:name="_Toc67438083"/>
      <w:bookmarkStart w:id="6" w:name="_Toc67662810"/>
      <w:r w:rsidRPr="003E1743">
        <w:lastRenderedPageBreak/>
        <w:t>Project management tools and techniques</w:t>
      </w:r>
      <w:bookmarkEnd w:id="5"/>
      <w:bookmarkEnd w:id="6"/>
    </w:p>
    <w:p w14:paraId="13DD1B0A" w14:textId="1ADC41F7" w:rsidR="009A13DC" w:rsidRPr="009A13DC" w:rsidRDefault="009A13DC" w:rsidP="009A13DC">
      <w:pPr>
        <w:spacing w:line="360" w:lineRule="auto"/>
        <w:jc w:val="both"/>
        <w:rPr>
          <w:rFonts w:ascii="Arial" w:hAnsi="Arial" w:cs="Arial"/>
        </w:rPr>
      </w:pPr>
      <w:r w:rsidRPr="009A13DC">
        <w:rPr>
          <w:rFonts w:ascii="Arial" w:hAnsi="Arial" w:cs="Arial"/>
        </w:rPr>
        <w:t>In this report, we will undertake a project to investigate the use of knowledge management tools and techniques in Amazon with the help of secondary research. So, we will use the internet, books, journals, and research paper on the business activities of Amazon</w:t>
      </w:r>
    </w:p>
    <w:p w14:paraId="45404DDD" w14:textId="77777777" w:rsidR="009A13DC" w:rsidRDefault="009A13DC" w:rsidP="009A13DC">
      <w:pPr>
        <w:pStyle w:val="Heading2"/>
      </w:pPr>
      <w:bookmarkStart w:id="7" w:name="_Toc67438090"/>
      <w:bookmarkStart w:id="8" w:name="_Toc67662811"/>
      <w:r w:rsidRPr="00B062EC">
        <w:t>Evaluation of</w:t>
      </w:r>
      <w:r>
        <w:t xml:space="preserve"> KM theories with contrasting arguments.</w:t>
      </w:r>
      <w:bookmarkEnd w:id="7"/>
      <w:bookmarkEnd w:id="8"/>
    </w:p>
    <w:p w14:paraId="4EF7FA57" w14:textId="77777777" w:rsidR="009A13DC" w:rsidRPr="009A13DC" w:rsidRDefault="009A13DC" w:rsidP="009A13DC">
      <w:pPr>
        <w:spacing w:line="360" w:lineRule="auto"/>
        <w:jc w:val="both"/>
        <w:rPr>
          <w:rFonts w:ascii="Arial" w:hAnsi="Arial" w:cs="Arial"/>
        </w:rPr>
      </w:pPr>
      <w:r w:rsidRPr="009A13DC">
        <w:rPr>
          <w:rFonts w:ascii="Arial" w:hAnsi="Arial" w:cs="Arial"/>
        </w:rPr>
        <w:t>The use of knowledge management is not new so, it was being practised for a long time and this is the main reasons why we see diverse theory and practices of KM theories. The main objectives of those models and theory are to create values for different stakeholders of business organisations. In this part, we will bring some KM models and theories and we will evaluate those models and theories (Al-</w:t>
      </w:r>
      <w:proofErr w:type="spellStart"/>
      <w:r w:rsidRPr="009A13DC">
        <w:rPr>
          <w:rFonts w:ascii="Arial" w:hAnsi="Arial" w:cs="Arial"/>
        </w:rPr>
        <w:t>Jedaiah</w:t>
      </w:r>
      <w:proofErr w:type="spellEnd"/>
      <w:r w:rsidRPr="009A13DC">
        <w:rPr>
          <w:rFonts w:ascii="Arial" w:hAnsi="Arial" w:cs="Arial"/>
        </w:rPr>
        <w:t>, 2020).</w:t>
      </w:r>
    </w:p>
    <w:p w14:paraId="1A4BBA64" w14:textId="77777777" w:rsidR="009A13DC" w:rsidRPr="009A13DC" w:rsidRDefault="009A13DC" w:rsidP="009A13DC">
      <w:pPr>
        <w:spacing w:line="360" w:lineRule="auto"/>
        <w:jc w:val="both"/>
        <w:rPr>
          <w:rFonts w:ascii="Arial" w:hAnsi="Arial" w:cs="Arial"/>
          <w:b/>
        </w:rPr>
      </w:pPr>
      <w:r w:rsidRPr="009A13DC">
        <w:rPr>
          <w:rFonts w:ascii="Arial" w:hAnsi="Arial" w:cs="Arial"/>
          <w:b/>
        </w:rPr>
        <w:t>SECI Model</w:t>
      </w:r>
    </w:p>
    <w:p w14:paraId="663A5F8C" w14:textId="77777777" w:rsidR="009A13DC" w:rsidRPr="009A13DC" w:rsidRDefault="009A13DC" w:rsidP="009A13DC">
      <w:pPr>
        <w:spacing w:line="360" w:lineRule="auto"/>
        <w:jc w:val="both"/>
        <w:rPr>
          <w:rFonts w:ascii="Arial" w:hAnsi="Arial" w:cs="Arial"/>
        </w:rPr>
      </w:pPr>
      <w:r w:rsidRPr="009A13DC">
        <w:rPr>
          <w:rFonts w:ascii="Arial" w:hAnsi="Arial" w:cs="Arial"/>
        </w:rPr>
        <w:t xml:space="preserve">According to this model, knowledge is continuously converted and created so, this is a continuous, dynamic, swirl of knowledge over time and person. </w:t>
      </w:r>
      <w:proofErr w:type="spellStart"/>
      <w:r w:rsidRPr="009A13DC">
        <w:rPr>
          <w:rFonts w:ascii="Arial" w:hAnsi="Arial" w:cs="Arial"/>
        </w:rPr>
        <w:t>Ikujiro</w:t>
      </w:r>
      <w:proofErr w:type="spellEnd"/>
      <w:r w:rsidRPr="009A13DC">
        <w:rPr>
          <w:rFonts w:ascii="Arial" w:hAnsi="Arial" w:cs="Arial"/>
        </w:rPr>
        <w:t xml:space="preserve"> Nonaka brings this model where the main consideration was on explicit knowledge and tacit knowledge. This model has brought four ways that knowledge types can be combined, shared and converted (</w:t>
      </w:r>
      <w:proofErr w:type="spellStart"/>
      <w:r w:rsidRPr="009A13DC">
        <w:rPr>
          <w:rFonts w:ascii="Arial" w:hAnsi="Arial" w:cs="Arial"/>
        </w:rPr>
        <w:t>Frolova</w:t>
      </w:r>
      <w:proofErr w:type="spellEnd"/>
      <w:r w:rsidRPr="009A13DC">
        <w:rPr>
          <w:rFonts w:ascii="Arial" w:hAnsi="Arial" w:cs="Arial"/>
        </w:rPr>
        <w:t xml:space="preserve">, </w:t>
      </w:r>
      <w:proofErr w:type="spellStart"/>
      <w:r w:rsidRPr="009A13DC">
        <w:rPr>
          <w:rFonts w:ascii="Arial" w:hAnsi="Arial" w:cs="Arial"/>
        </w:rPr>
        <w:t>Alwaely</w:t>
      </w:r>
      <w:proofErr w:type="spellEnd"/>
      <w:r w:rsidRPr="009A13DC">
        <w:rPr>
          <w:rFonts w:ascii="Arial" w:hAnsi="Arial" w:cs="Arial"/>
        </w:rPr>
        <w:t xml:space="preserve">, and </w:t>
      </w:r>
      <w:proofErr w:type="spellStart"/>
      <w:r w:rsidRPr="009A13DC">
        <w:rPr>
          <w:rFonts w:ascii="Arial" w:hAnsi="Arial" w:cs="Arial"/>
        </w:rPr>
        <w:t>Nikishina</w:t>
      </w:r>
      <w:proofErr w:type="spellEnd"/>
      <w:r w:rsidRPr="009A13DC">
        <w:rPr>
          <w:rFonts w:ascii="Arial" w:hAnsi="Arial" w:cs="Arial"/>
        </w:rPr>
        <w:t xml:space="preserve">, 2021).  </w:t>
      </w:r>
    </w:p>
    <w:p w14:paraId="50F49360" w14:textId="77777777" w:rsidR="009A13DC" w:rsidRPr="009A13DC" w:rsidRDefault="009A13DC" w:rsidP="009A13DC">
      <w:pPr>
        <w:spacing w:line="360" w:lineRule="auto"/>
        <w:jc w:val="both"/>
        <w:rPr>
          <w:rFonts w:ascii="Arial" w:hAnsi="Arial" w:cs="Arial"/>
          <w:b/>
        </w:rPr>
      </w:pPr>
      <w:r w:rsidRPr="009A13DC">
        <w:rPr>
          <w:rFonts w:ascii="Arial" w:hAnsi="Arial" w:cs="Arial"/>
          <w:b/>
        </w:rPr>
        <w:t>Wiig model</w:t>
      </w:r>
    </w:p>
    <w:p w14:paraId="51C6B399" w14:textId="4EE4D9BC" w:rsidR="009A13DC" w:rsidRDefault="009A13DC" w:rsidP="009A13DC">
      <w:pPr>
        <w:spacing w:line="360" w:lineRule="auto"/>
        <w:jc w:val="both"/>
        <w:rPr>
          <w:rFonts w:ascii="Arial" w:hAnsi="Arial" w:cs="Arial"/>
        </w:rPr>
      </w:pPr>
      <w:r w:rsidRPr="009A13DC">
        <w:rPr>
          <w:rFonts w:ascii="Arial" w:hAnsi="Arial" w:cs="Arial"/>
        </w:rPr>
        <w:t>Karl Wiig was the introducer of this model and this model just discuss the way of organising knowledge for a different purpose. In this model, knowledge should be organized differently subject on what the knowledge will be used for in future. How much knowledge will be useful and valuable it demands on the organisation and decoration of the knowledge and information. Here are some important dimensions in Wiig’s KM model (</w:t>
      </w:r>
      <w:proofErr w:type="spellStart"/>
      <w:r w:rsidRPr="009A13DC">
        <w:rPr>
          <w:rFonts w:ascii="Arial" w:hAnsi="Arial" w:cs="Arial"/>
        </w:rPr>
        <w:t>Lustri</w:t>
      </w:r>
      <w:proofErr w:type="spellEnd"/>
      <w:r w:rsidRPr="009A13DC">
        <w:rPr>
          <w:rFonts w:ascii="Arial" w:hAnsi="Arial" w:cs="Arial"/>
        </w:rPr>
        <w:t>, Miura, and Takahashi, 2007).</w:t>
      </w:r>
    </w:p>
    <w:p w14:paraId="3C81E361" w14:textId="5DFCD129" w:rsidR="009A13DC" w:rsidRDefault="009A13DC" w:rsidP="009A13DC">
      <w:pPr>
        <w:spacing w:line="360" w:lineRule="auto"/>
        <w:jc w:val="both"/>
        <w:rPr>
          <w:rFonts w:ascii="Arial" w:hAnsi="Arial" w:cs="Arial"/>
        </w:rPr>
      </w:pPr>
    </w:p>
    <w:p w14:paraId="46F0F254" w14:textId="248D5197" w:rsidR="009A13DC" w:rsidRDefault="009A13DC" w:rsidP="009A13DC">
      <w:pPr>
        <w:spacing w:line="360" w:lineRule="auto"/>
        <w:jc w:val="both"/>
        <w:rPr>
          <w:rFonts w:ascii="Arial" w:hAnsi="Arial" w:cs="Arial"/>
        </w:rPr>
      </w:pPr>
    </w:p>
    <w:p w14:paraId="5C7FD5DC" w14:textId="2F3C481E" w:rsidR="009A13DC" w:rsidRDefault="009A13DC" w:rsidP="009A13DC">
      <w:pPr>
        <w:spacing w:line="360" w:lineRule="auto"/>
        <w:jc w:val="both"/>
        <w:rPr>
          <w:rFonts w:ascii="Arial" w:hAnsi="Arial" w:cs="Arial"/>
        </w:rPr>
      </w:pPr>
    </w:p>
    <w:p w14:paraId="36A76FA8" w14:textId="507341D1" w:rsidR="009A13DC" w:rsidRDefault="009A13DC" w:rsidP="009A13DC">
      <w:pPr>
        <w:spacing w:line="360" w:lineRule="auto"/>
        <w:jc w:val="both"/>
        <w:rPr>
          <w:rFonts w:ascii="Arial" w:hAnsi="Arial" w:cs="Arial"/>
        </w:rPr>
      </w:pPr>
    </w:p>
    <w:p w14:paraId="70B0DB32" w14:textId="4BD5F90F" w:rsidR="009A13DC" w:rsidRDefault="009A13DC" w:rsidP="009A13DC">
      <w:pPr>
        <w:spacing w:line="360" w:lineRule="auto"/>
        <w:jc w:val="both"/>
        <w:rPr>
          <w:rFonts w:ascii="Arial" w:hAnsi="Arial" w:cs="Arial"/>
        </w:rPr>
      </w:pPr>
    </w:p>
    <w:p w14:paraId="6AC0A3DE" w14:textId="7B5B594E" w:rsidR="009A13DC" w:rsidRDefault="009A13DC" w:rsidP="009A13DC">
      <w:pPr>
        <w:spacing w:line="360" w:lineRule="auto"/>
        <w:jc w:val="both"/>
        <w:rPr>
          <w:rFonts w:ascii="Arial" w:hAnsi="Arial" w:cs="Arial"/>
        </w:rPr>
      </w:pPr>
    </w:p>
    <w:p w14:paraId="7A7E077C" w14:textId="4FF20D84" w:rsidR="009A13DC" w:rsidRDefault="009A13DC" w:rsidP="009A13DC">
      <w:pPr>
        <w:spacing w:line="360" w:lineRule="auto"/>
        <w:jc w:val="both"/>
        <w:rPr>
          <w:rFonts w:ascii="Arial" w:hAnsi="Arial" w:cs="Arial"/>
        </w:rPr>
      </w:pPr>
    </w:p>
    <w:p w14:paraId="13FD6955" w14:textId="7BBE9653" w:rsidR="009A13DC" w:rsidRDefault="009A13DC" w:rsidP="009A13DC">
      <w:pPr>
        <w:spacing w:line="360" w:lineRule="auto"/>
        <w:jc w:val="both"/>
        <w:rPr>
          <w:rFonts w:ascii="Arial" w:hAnsi="Arial" w:cs="Arial"/>
        </w:rPr>
      </w:pPr>
    </w:p>
    <w:p w14:paraId="5999F40C" w14:textId="023460FB" w:rsidR="009A13DC" w:rsidRDefault="009A13DC" w:rsidP="009A13DC">
      <w:pPr>
        <w:spacing w:line="360" w:lineRule="auto"/>
        <w:jc w:val="both"/>
        <w:rPr>
          <w:rFonts w:ascii="Arial" w:hAnsi="Arial" w:cs="Arial"/>
        </w:rPr>
      </w:pPr>
    </w:p>
    <w:p w14:paraId="2E7930E3" w14:textId="7A5534AD" w:rsidR="009A13DC" w:rsidRDefault="009A13DC" w:rsidP="009A13DC">
      <w:pPr>
        <w:spacing w:line="360" w:lineRule="auto"/>
        <w:jc w:val="both"/>
        <w:rPr>
          <w:rFonts w:ascii="Arial" w:hAnsi="Arial" w:cs="Arial"/>
        </w:rPr>
      </w:pPr>
    </w:p>
    <w:p w14:paraId="31D2DB3E" w14:textId="01319FE3" w:rsidR="009A13DC" w:rsidRDefault="009A13DC" w:rsidP="009A13DC">
      <w:pPr>
        <w:spacing w:line="360" w:lineRule="auto"/>
        <w:jc w:val="both"/>
        <w:rPr>
          <w:rFonts w:ascii="Arial" w:hAnsi="Arial" w:cs="Arial"/>
        </w:rPr>
      </w:pPr>
    </w:p>
    <w:p w14:paraId="67CF6A14" w14:textId="1B257E53" w:rsidR="009A13DC" w:rsidRDefault="009A13DC" w:rsidP="009A13DC">
      <w:pPr>
        <w:spacing w:line="360" w:lineRule="auto"/>
        <w:jc w:val="both"/>
        <w:rPr>
          <w:rFonts w:ascii="Arial" w:hAnsi="Arial" w:cs="Arial"/>
        </w:rPr>
      </w:pPr>
    </w:p>
    <w:p w14:paraId="086BFB2A" w14:textId="318F38E6" w:rsidR="009A13DC" w:rsidRDefault="009A13DC" w:rsidP="009A13DC">
      <w:pPr>
        <w:spacing w:line="360" w:lineRule="auto"/>
        <w:jc w:val="both"/>
        <w:rPr>
          <w:rFonts w:ascii="Arial" w:hAnsi="Arial" w:cs="Arial"/>
        </w:rPr>
      </w:pPr>
    </w:p>
    <w:p w14:paraId="5E86A3B3" w14:textId="6E42E331" w:rsidR="009A13DC" w:rsidRDefault="009A13DC" w:rsidP="009A13DC">
      <w:pPr>
        <w:spacing w:line="360" w:lineRule="auto"/>
        <w:jc w:val="both"/>
        <w:rPr>
          <w:rFonts w:ascii="Arial" w:hAnsi="Arial" w:cs="Arial"/>
        </w:rPr>
      </w:pPr>
    </w:p>
    <w:p w14:paraId="1712AE7D" w14:textId="42BCA33D" w:rsidR="009A13DC" w:rsidRDefault="009A13DC" w:rsidP="009A13DC">
      <w:pPr>
        <w:spacing w:line="360" w:lineRule="auto"/>
        <w:jc w:val="both"/>
        <w:rPr>
          <w:rFonts w:ascii="Arial" w:hAnsi="Arial" w:cs="Arial"/>
        </w:rPr>
      </w:pPr>
    </w:p>
    <w:p w14:paraId="59CF2CFB" w14:textId="7BFD8082" w:rsidR="009A13DC" w:rsidRDefault="009A13DC" w:rsidP="009A13DC">
      <w:pPr>
        <w:spacing w:line="360" w:lineRule="auto"/>
        <w:jc w:val="both"/>
        <w:rPr>
          <w:rFonts w:ascii="Arial" w:hAnsi="Arial" w:cs="Arial"/>
        </w:rPr>
      </w:pPr>
    </w:p>
    <w:p w14:paraId="640A88BA" w14:textId="77777777" w:rsidR="009A13DC" w:rsidRDefault="009A13DC" w:rsidP="009A13DC">
      <w:pPr>
        <w:pStyle w:val="Heading1"/>
      </w:pPr>
      <w:bookmarkStart w:id="9" w:name="_Toc67438097"/>
      <w:bookmarkStart w:id="10" w:name="_Toc67662812"/>
      <w:r>
        <w:t>Reference</w:t>
      </w:r>
      <w:bookmarkEnd w:id="9"/>
      <w:bookmarkEnd w:id="10"/>
    </w:p>
    <w:p w14:paraId="032C2C6E" w14:textId="77777777" w:rsidR="009A13DC" w:rsidRPr="00467F42" w:rsidRDefault="009A13DC" w:rsidP="00467F42">
      <w:pPr>
        <w:spacing w:line="360" w:lineRule="auto"/>
        <w:jc w:val="both"/>
        <w:rPr>
          <w:rFonts w:ascii="Arial" w:hAnsi="Arial" w:cs="Arial"/>
        </w:rPr>
      </w:pPr>
      <w:r w:rsidRPr="00467F42">
        <w:rPr>
          <w:rFonts w:ascii="Arial" w:hAnsi="Arial" w:cs="Arial"/>
        </w:rPr>
        <w:t>Al-</w:t>
      </w:r>
      <w:proofErr w:type="spellStart"/>
      <w:r w:rsidRPr="00467F42">
        <w:rPr>
          <w:rFonts w:ascii="Arial" w:hAnsi="Arial" w:cs="Arial"/>
        </w:rPr>
        <w:t>Jedaiah</w:t>
      </w:r>
      <w:proofErr w:type="spellEnd"/>
      <w:r w:rsidRPr="00467F42">
        <w:rPr>
          <w:rFonts w:ascii="Arial" w:hAnsi="Arial" w:cs="Arial"/>
        </w:rPr>
        <w:t>, M., 2020. Knowledge management and e-learning effectiveness: Empirical evidence from Jordanian Higher Education Institutions. </w:t>
      </w:r>
      <w:r w:rsidRPr="00467F42">
        <w:rPr>
          <w:rFonts w:ascii="Arial" w:hAnsi="Arial" w:cs="Arial"/>
          <w:i/>
          <w:iCs/>
        </w:rPr>
        <w:t>International Journal of Emerging Technologies in Learning (</w:t>
      </w:r>
      <w:proofErr w:type="spellStart"/>
      <w:r w:rsidRPr="00467F42">
        <w:rPr>
          <w:rFonts w:ascii="Arial" w:hAnsi="Arial" w:cs="Arial"/>
          <w:i/>
          <w:iCs/>
        </w:rPr>
        <w:t>iJET</w:t>
      </w:r>
      <w:proofErr w:type="spellEnd"/>
      <w:r w:rsidRPr="00467F42">
        <w:rPr>
          <w:rFonts w:ascii="Arial" w:hAnsi="Arial" w:cs="Arial"/>
          <w:i/>
          <w:iCs/>
        </w:rPr>
        <w:t>)</w:t>
      </w:r>
      <w:r w:rsidRPr="00467F42">
        <w:rPr>
          <w:rFonts w:ascii="Arial" w:hAnsi="Arial" w:cs="Arial"/>
        </w:rPr>
        <w:t>, </w:t>
      </w:r>
      <w:r w:rsidRPr="00467F42">
        <w:rPr>
          <w:rFonts w:ascii="Arial" w:hAnsi="Arial" w:cs="Arial"/>
          <w:i/>
          <w:iCs/>
        </w:rPr>
        <w:t>15</w:t>
      </w:r>
      <w:r w:rsidRPr="00467F42">
        <w:rPr>
          <w:rFonts w:ascii="Arial" w:hAnsi="Arial" w:cs="Arial"/>
        </w:rPr>
        <w:t>(5), pp.50-62.</w:t>
      </w:r>
    </w:p>
    <w:p w14:paraId="4D77902B" w14:textId="55A0F8FB" w:rsidR="00467F42" w:rsidRPr="00467F42" w:rsidRDefault="00467F42" w:rsidP="00467F42">
      <w:pPr>
        <w:spacing w:line="360" w:lineRule="auto"/>
        <w:jc w:val="both"/>
        <w:rPr>
          <w:rFonts w:ascii="Arial" w:hAnsi="Arial" w:cs="Arial"/>
        </w:rPr>
      </w:pPr>
      <w:proofErr w:type="spellStart"/>
      <w:r w:rsidRPr="00467F42">
        <w:rPr>
          <w:rFonts w:ascii="Arial" w:hAnsi="Arial" w:cs="Arial"/>
        </w:rPr>
        <w:t>Frolova</w:t>
      </w:r>
      <w:proofErr w:type="spellEnd"/>
      <w:r w:rsidRPr="00467F42">
        <w:rPr>
          <w:rFonts w:ascii="Arial" w:hAnsi="Arial" w:cs="Arial"/>
        </w:rPr>
        <w:t xml:space="preserve">, Y., </w:t>
      </w:r>
      <w:proofErr w:type="spellStart"/>
      <w:r w:rsidRPr="00467F42">
        <w:rPr>
          <w:rFonts w:ascii="Arial" w:hAnsi="Arial" w:cs="Arial"/>
        </w:rPr>
        <w:t>Alwaely</w:t>
      </w:r>
      <w:proofErr w:type="spellEnd"/>
      <w:r w:rsidRPr="00467F42">
        <w:rPr>
          <w:rFonts w:ascii="Arial" w:hAnsi="Arial" w:cs="Arial"/>
        </w:rPr>
        <w:t xml:space="preserve">, S.A. and </w:t>
      </w:r>
      <w:proofErr w:type="spellStart"/>
      <w:r w:rsidRPr="00467F42">
        <w:rPr>
          <w:rFonts w:ascii="Arial" w:hAnsi="Arial" w:cs="Arial"/>
        </w:rPr>
        <w:t>Nikishina</w:t>
      </w:r>
      <w:proofErr w:type="spellEnd"/>
      <w:r w:rsidRPr="00467F42">
        <w:rPr>
          <w:rFonts w:ascii="Arial" w:hAnsi="Arial" w:cs="Arial"/>
        </w:rPr>
        <w:t>, O., 2021. Knowledge Management in Entrepreneurship Education as the Basis for Creative Business Development. </w:t>
      </w:r>
      <w:r w:rsidRPr="00467F42">
        <w:rPr>
          <w:rFonts w:ascii="Arial" w:hAnsi="Arial" w:cs="Arial"/>
          <w:i/>
          <w:iCs/>
        </w:rPr>
        <w:t>Sustainability</w:t>
      </w:r>
      <w:r w:rsidRPr="00467F42">
        <w:rPr>
          <w:rFonts w:ascii="Arial" w:hAnsi="Arial" w:cs="Arial"/>
        </w:rPr>
        <w:t>, </w:t>
      </w:r>
      <w:r w:rsidRPr="00467F42">
        <w:rPr>
          <w:rFonts w:ascii="Arial" w:hAnsi="Arial" w:cs="Arial"/>
          <w:i/>
          <w:iCs/>
        </w:rPr>
        <w:t>13</w:t>
      </w:r>
      <w:r w:rsidRPr="00467F42">
        <w:rPr>
          <w:rFonts w:ascii="Arial" w:hAnsi="Arial" w:cs="Arial"/>
        </w:rPr>
        <w:t>(3), p.1167.</w:t>
      </w:r>
    </w:p>
    <w:p w14:paraId="139075FA" w14:textId="77777777" w:rsidR="00467F42" w:rsidRPr="00467F42" w:rsidRDefault="00467F42" w:rsidP="00467F42">
      <w:pPr>
        <w:spacing w:line="360" w:lineRule="auto"/>
        <w:jc w:val="both"/>
        <w:rPr>
          <w:rFonts w:ascii="Arial" w:hAnsi="Arial" w:cs="Arial"/>
        </w:rPr>
      </w:pPr>
      <w:proofErr w:type="spellStart"/>
      <w:r w:rsidRPr="00467F42">
        <w:rPr>
          <w:rFonts w:ascii="Arial" w:hAnsi="Arial" w:cs="Arial"/>
        </w:rPr>
        <w:t>Lustri</w:t>
      </w:r>
      <w:proofErr w:type="spellEnd"/>
      <w:r w:rsidRPr="00467F42">
        <w:rPr>
          <w:rFonts w:ascii="Arial" w:hAnsi="Arial" w:cs="Arial"/>
        </w:rPr>
        <w:t>, D., Miura, I. and Takahashi, S., 2007. Knowledge management model: practical application for competency development. </w:t>
      </w:r>
      <w:r w:rsidRPr="00467F42">
        <w:rPr>
          <w:rFonts w:ascii="Arial" w:hAnsi="Arial" w:cs="Arial"/>
          <w:i/>
          <w:iCs/>
        </w:rPr>
        <w:t>The Learning Organization</w:t>
      </w:r>
      <w:r w:rsidRPr="00467F42">
        <w:rPr>
          <w:rFonts w:ascii="Arial" w:hAnsi="Arial" w:cs="Arial"/>
        </w:rPr>
        <w:t>.</w:t>
      </w:r>
    </w:p>
    <w:p w14:paraId="1B7C8895" w14:textId="77777777" w:rsidR="00467F42" w:rsidRPr="000B2904" w:rsidRDefault="00467F42" w:rsidP="00467F42"/>
    <w:p w14:paraId="4737E793" w14:textId="46BBBF0E" w:rsidR="009A13DC" w:rsidRDefault="009A13DC" w:rsidP="009A13DC">
      <w:pPr>
        <w:spacing w:line="360" w:lineRule="auto"/>
        <w:jc w:val="both"/>
        <w:rPr>
          <w:rFonts w:ascii="Arial" w:hAnsi="Arial" w:cs="Arial"/>
        </w:rPr>
      </w:pPr>
    </w:p>
    <w:p w14:paraId="2B9D4EF5" w14:textId="77777777" w:rsidR="009A13DC" w:rsidRPr="009A13DC" w:rsidRDefault="009A13DC" w:rsidP="009A13DC">
      <w:pPr>
        <w:spacing w:line="360" w:lineRule="auto"/>
        <w:jc w:val="both"/>
        <w:rPr>
          <w:rFonts w:ascii="Arial" w:hAnsi="Arial" w:cs="Arial"/>
        </w:rPr>
      </w:pPr>
    </w:p>
    <w:p w14:paraId="0EDB5269" w14:textId="77777777" w:rsidR="009A13DC" w:rsidRDefault="009A13DC" w:rsidP="009A13DC"/>
    <w:p w14:paraId="5776FEC8" w14:textId="0B192829" w:rsidR="009A13DC" w:rsidRDefault="009A13DC"/>
    <w:p w14:paraId="5F2656C7" w14:textId="77777777" w:rsidR="009A13DC" w:rsidRDefault="009A13DC"/>
    <w:sectPr w:rsidR="009A1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A9"/>
    <w:rsid w:val="0034395E"/>
    <w:rsid w:val="00467F42"/>
    <w:rsid w:val="0073645E"/>
    <w:rsid w:val="007512A9"/>
    <w:rsid w:val="00783778"/>
    <w:rsid w:val="0096279A"/>
    <w:rsid w:val="009A13DC"/>
    <w:rsid w:val="00C650ED"/>
    <w:rsid w:val="00CB5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4D7906"/>
  <w15:chartTrackingRefBased/>
  <w15:docId w15:val="{438703FF-E288-C440-8AB3-692AB9BB7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2A9"/>
    <w:pPr>
      <w:spacing w:after="160" w:line="259" w:lineRule="auto"/>
    </w:pPr>
    <w:rPr>
      <w:sz w:val="22"/>
      <w:szCs w:val="22"/>
    </w:rPr>
  </w:style>
  <w:style w:type="paragraph" w:styleId="Heading1">
    <w:name w:val="heading 1"/>
    <w:basedOn w:val="Normal"/>
    <w:next w:val="Normal"/>
    <w:link w:val="Heading1Char"/>
    <w:uiPriority w:val="9"/>
    <w:qFormat/>
    <w:rsid w:val="009A13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A13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3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A13D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67F4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7F42"/>
    <w:pPr>
      <w:spacing w:before="120" w:after="0"/>
    </w:pPr>
    <w:rPr>
      <w:b/>
      <w:bCs/>
      <w:i/>
      <w:iCs/>
      <w:sz w:val="24"/>
      <w:szCs w:val="24"/>
    </w:rPr>
  </w:style>
  <w:style w:type="paragraph" w:styleId="TOC2">
    <w:name w:val="toc 2"/>
    <w:basedOn w:val="Normal"/>
    <w:next w:val="Normal"/>
    <w:autoRedefine/>
    <w:uiPriority w:val="39"/>
    <w:unhideWhenUsed/>
    <w:rsid w:val="00467F42"/>
    <w:pPr>
      <w:spacing w:before="120" w:after="0"/>
      <w:ind w:left="220"/>
    </w:pPr>
    <w:rPr>
      <w:b/>
      <w:bCs/>
    </w:rPr>
  </w:style>
  <w:style w:type="character" w:styleId="Hyperlink">
    <w:name w:val="Hyperlink"/>
    <w:basedOn w:val="DefaultParagraphFont"/>
    <w:uiPriority w:val="99"/>
    <w:unhideWhenUsed/>
    <w:rsid w:val="00467F42"/>
    <w:rPr>
      <w:color w:val="0563C1" w:themeColor="hyperlink"/>
      <w:u w:val="single"/>
    </w:rPr>
  </w:style>
  <w:style w:type="paragraph" w:styleId="TOC3">
    <w:name w:val="toc 3"/>
    <w:basedOn w:val="Normal"/>
    <w:next w:val="Normal"/>
    <w:autoRedefine/>
    <w:uiPriority w:val="39"/>
    <w:semiHidden/>
    <w:unhideWhenUsed/>
    <w:rsid w:val="00467F42"/>
    <w:pPr>
      <w:spacing w:after="0"/>
      <w:ind w:left="440"/>
    </w:pPr>
    <w:rPr>
      <w:sz w:val="20"/>
      <w:szCs w:val="20"/>
    </w:rPr>
  </w:style>
  <w:style w:type="paragraph" w:styleId="TOC4">
    <w:name w:val="toc 4"/>
    <w:basedOn w:val="Normal"/>
    <w:next w:val="Normal"/>
    <w:autoRedefine/>
    <w:uiPriority w:val="39"/>
    <w:semiHidden/>
    <w:unhideWhenUsed/>
    <w:rsid w:val="00467F42"/>
    <w:pPr>
      <w:spacing w:after="0"/>
      <w:ind w:left="660"/>
    </w:pPr>
    <w:rPr>
      <w:sz w:val="20"/>
      <w:szCs w:val="20"/>
    </w:rPr>
  </w:style>
  <w:style w:type="paragraph" w:styleId="TOC5">
    <w:name w:val="toc 5"/>
    <w:basedOn w:val="Normal"/>
    <w:next w:val="Normal"/>
    <w:autoRedefine/>
    <w:uiPriority w:val="39"/>
    <w:semiHidden/>
    <w:unhideWhenUsed/>
    <w:rsid w:val="00467F42"/>
    <w:pPr>
      <w:spacing w:after="0"/>
      <w:ind w:left="880"/>
    </w:pPr>
    <w:rPr>
      <w:sz w:val="20"/>
      <w:szCs w:val="20"/>
    </w:rPr>
  </w:style>
  <w:style w:type="paragraph" w:styleId="TOC6">
    <w:name w:val="toc 6"/>
    <w:basedOn w:val="Normal"/>
    <w:next w:val="Normal"/>
    <w:autoRedefine/>
    <w:uiPriority w:val="39"/>
    <w:semiHidden/>
    <w:unhideWhenUsed/>
    <w:rsid w:val="00467F42"/>
    <w:pPr>
      <w:spacing w:after="0"/>
      <w:ind w:left="1100"/>
    </w:pPr>
    <w:rPr>
      <w:sz w:val="20"/>
      <w:szCs w:val="20"/>
    </w:rPr>
  </w:style>
  <w:style w:type="paragraph" w:styleId="TOC7">
    <w:name w:val="toc 7"/>
    <w:basedOn w:val="Normal"/>
    <w:next w:val="Normal"/>
    <w:autoRedefine/>
    <w:uiPriority w:val="39"/>
    <w:semiHidden/>
    <w:unhideWhenUsed/>
    <w:rsid w:val="00467F42"/>
    <w:pPr>
      <w:spacing w:after="0"/>
      <w:ind w:left="1320"/>
    </w:pPr>
    <w:rPr>
      <w:sz w:val="20"/>
      <w:szCs w:val="20"/>
    </w:rPr>
  </w:style>
  <w:style w:type="paragraph" w:styleId="TOC8">
    <w:name w:val="toc 8"/>
    <w:basedOn w:val="Normal"/>
    <w:next w:val="Normal"/>
    <w:autoRedefine/>
    <w:uiPriority w:val="39"/>
    <w:semiHidden/>
    <w:unhideWhenUsed/>
    <w:rsid w:val="00467F42"/>
    <w:pPr>
      <w:spacing w:after="0"/>
      <w:ind w:left="1540"/>
    </w:pPr>
    <w:rPr>
      <w:sz w:val="20"/>
      <w:szCs w:val="20"/>
    </w:rPr>
  </w:style>
  <w:style w:type="paragraph" w:styleId="TOC9">
    <w:name w:val="toc 9"/>
    <w:basedOn w:val="Normal"/>
    <w:next w:val="Normal"/>
    <w:autoRedefine/>
    <w:uiPriority w:val="39"/>
    <w:semiHidden/>
    <w:unhideWhenUsed/>
    <w:rsid w:val="00467F42"/>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D0C574-7617-E345-B129-0A79E778F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6</Pages>
  <Words>689</Words>
  <Characters>3929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Sabrina Belcianu</cp:lastModifiedBy>
  <cp:revision>7</cp:revision>
  <dcterms:created xsi:type="dcterms:W3CDTF">2021-03-04T17:01:00Z</dcterms:created>
  <dcterms:modified xsi:type="dcterms:W3CDTF">2021-03-26T14:58:00Z</dcterms:modified>
</cp:coreProperties>
</file>