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1"/>
        <w:tblW w:w="0" w:type="auto"/>
        <w:tblLook w:val="04A0" w:firstRow="1" w:lastRow="0" w:firstColumn="1" w:lastColumn="0" w:noHBand="0" w:noVBand="1"/>
      </w:tblPr>
      <w:tblGrid>
        <w:gridCol w:w="4508"/>
        <w:gridCol w:w="4508"/>
      </w:tblGrid>
      <w:tr w:rsidR="00785106" w:rsidRPr="00202EFD" w14:paraId="45902DB2" w14:textId="77777777" w:rsidTr="007851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1695768" w14:textId="1F481616"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University Name</w:t>
            </w:r>
          </w:p>
        </w:tc>
        <w:tc>
          <w:tcPr>
            <w:tcW w:w="4508" w:type="dxa"/>
          </w:tcPr>
          <w:p w14:paraId="514B01C8" w14:textId="4666EA65" w:rsidR="00785106" w:rsidRPr="00045B12" w:rsidRDefault="003377C1" w:rsidP="0078510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2"/>
                <w:szCs w:val="32"/>
              </w:rPr>
            </w:pPr>
            <w:r w:rsidRPr="00045B12">
              <w:rPr>
                <w:rFonts w:ascii="Times New Roman" w:hAnsi="Times New Roman" w:cs="Times New Roman"/>
                <w:b w:val="0"/>
                <w:bCs w:val="0"/>
                <w:sz w:val="32"/>
                <w:szCs w:val="32"/>
              </w:rPr>
              <w:t xml:space="preserve">University of </w:t>
            </w:r>
            <w:r w:rsidR="00785106" w:rsidRPr="00045B12">
              <w:rPr>
                <w:rFonts w:ascii="Times New Roman" w:hAnsi="Times New Roman" w:cs="Times New Roman"/>
                <w:b w:val="0"/>
                <w:bCs w:val="0"/>
                <w:sz w:val="32"/>
                <w:szCs w:val="32"/>
              </w:rPr>
              <w:t>Wales</w:t>
            </w:r>
          </w:p>
        </w:tc>
      </w:tr>
      <w:tr w:rsidR="00785106" w:rsidRPr="00202EFD" w14:paraId="219EDC37" w14:textId="77777777" w:rsidTr="00785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35EFEA" w14:textId="185AD7F5"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Module Name</w:t>
            </w:r>
          </w:p>
        </w:tc>
        <w:tc>
          <w:tcPr>
            <w:tcW w:w="4508" w:type="dxa"/>
          </w:tcPr>
          <w:p w14:paraId="7B41AD36" w14:textId="63CD9A2C" w:rsidR="00785106" w:rsidRPr="00045B12" w:rsidRDefault="00785106" w:rsidP="0078510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sidRPr="00045B12">
              <w:rPr>
                <w:rFonts w:ascii="Times New Roman" w:hAnsi="Times New Roman" w:cs="Times New Roman"/>
                <w:sz w:val="32"/>
                <w:szCs w:val="32"/>
              </w:rPr>
              <w:t>Data Analysis and Visualisation</w:t>
            </w:r>
          </w:p>
        </w:tc>
      </w:tr>
      <w:tr w:rsidR="00785106" w:rsidRPr="00202EFD" w14:paraId="7487D7F0" w14:textId="77777777" w:rsidTr="00785106">
        <w:tc>
          <w:tcPr>
            <w:cnfStyle w:val="001000000000" w:firstRow="0" w:lastRow="0" w:firstColumn="1" w:lastColumn="0" w:oddVBand="0" w:evenVBand="0" w:oddHBand="0" w:evenHBand="0" w:firstRowFirstColumn="0" w:firstRowLastColumn="0" w:lastRowFirstColumn="0" w:lastRowLastColumn="0"/>
            <w:tcW w:w="4508" w:type="dxa"/>
          </w:tcPr>
          <w:p w14:paraId="6672FD86" w14:textId="28B327F5"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Programme</w:t>
            </w:r>
          </w:p>
        </w:tc>
        <w:tc>
          <w:tcPr>
            <w:tcW w:w="4508" w:type="dxa"/>
          </w:tcPr>
          <w:p w14:paraId="6474EBD3" w14:textId="308A323E" w:rsidR="00785106" w:rsidRPr="00045B12" w:rsidRDefault="00785106" w:rsidP="007851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sidRPr="00045B12">
              <w:rPr>
                <w:rFonts w:ascii="Times New Roman" w:hAnsi="Times New Roman" w:cs="Times New Roman"/>
                <w:sz w:val="32"/>
                <w:szCs w:val="32"/>
              </w:rPr>
              <w:t>BSc Cloud Computing</w:t>
            </w:r>
          </w:p>
        </w:tc>
      </w:tr>
      <w:tr w:rsidR="00785106" w:rsidRPr="00202EFD" w14:paraId="55D2C247" w14:textId="77777777" w:rsidTr="00785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A740DAC" w14:textId="0D2ECD90"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Module code:</w:t>
            </w:r>
          </w:p>
        </w:tc>
        <w:tc>
          <w:tcPr>
            <w:tcW w:w="4508" w:type="dxa"/>
          </w:tcPr>
          <w:p w14:paraId="713D4025" w14:textId="4AB49DF7" w:rsidR="00785106" w:rsidRPr="00045B12" w:rsidRDefault="00785106" w:rsidP="0078510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sidRPr="00045B12">
              <w:rPr>
                <w:rFonts w:ascii="Times New Roman" w:hAnsi="Times New Roman" w:cs="Times New Roman"/>
                <w:sz w:val="32"/>
                <w:szCs w:val="32"/>
              </w:rPr>
              <w:t>ACCB4002</w:t>
            </w:r>
          </w:p>
        </w:tc>
      </w:tr>
      <w:tr w:rsidR="00785106" w:rsidRPr="00202EFD" w14:paraId="07ACC843" w14:textId="77777777" w:rsidTr="00785106">
        <w:tc>
          <w:tcPr>
            <w:cnfStyle w:val="001000000000" w:firstRow="0" w:lastRow="0" w:firstColumn="1" w:lastColumn="0" w:oddVBand="0" w:evenVBand="0" w:oddHBand="0" w:evenHBand="0" w:firstRowFirstColumn="0" w:firstRowLastColumn="0" w:lastRowFirstColumn="0" w:lastRowLastColumn="0"/>
            <w:tcW w:w="4508" w:type="dxa"/>
          </w:tcPr>
          <w:p w14:paraId="1173FAEF" w14:textId="7FA1DF8C"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Lecturer:</w:t>
            </w:r>
          </w:p>
        </w:tc>
        <w:tc>
          <w:tcPr>
            <w:tcW w:w="4508" w:type="dxa"/>
          </w:tcPr>
          <w:p w14:paraId="296E4DD6" w14:textId="7EEB5A1E" w:rsidR="00785106" w:rsidRPr="00045B12" w:rsidRDefault="00785106" w:rsidP="007851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sidRPr="00045B12">
              <w:rPr>
                <w:rFonts w:ascii="Times New Roman" w:hAnsi="Times New Roman" w:cs="Times New Roman"/>
                <w:sz w:val="32"/>
                <w:szCs w:val="32"/>
              </w:rPr>
              <w:t>Asim Satti</w:t>
            </w:r>
          </w:p>
        </w:tc>
      </w:tr>
      <w:tr w:rsidR="00785106" w:rsidRPr="00202EFD" w14:paraId="1342ADDE" w14:textId="77777777" w:rsidTr="00785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8B6AB1" w14:textId="138AA60A"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Student ID</w:t>
            </w:r>
          </w:p>
        </w:tc>
        <w:tc>
          <w:tcPr>
            <w:tcW w:w="4508" w:type="dxa"/>
          </w:tcPr>
          <w:p w14:paraId="2188AC32" w14:textId="472FA829" w:rsidR="00785106" w:rsidRPr="00045B12" w:rsidRDefault="00406CF8" w:rsidP="0078510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sidRPr="00045B12">
              <w:rPr>
                <w:rFonts w:ascii="Times New Roman" w:hAnsi="Times New Roman" w:cs="Times New Roman"/>
                <w:sz w:val="32"/>
                <w:szCs w:val="32"/>
              </w:rPr>
              <w:t>2113442</w:t>
            </w:r>
          </w:p>
        </w:tc>
      </w:tr>
      <w:tr w:rsidR="00785106" w:rsidRPr="00202EFD" w14:paraId="2633B06A" w14:textId="77777777" w:rsidTr="00785106">
        <w:tc>
          <w:tcPr>
            <w:cnfStyle w:val="001000000000" w:firstRow="0" w:lastRow="0" w:firstColumn="1" w:lastColumn="0" w:oddVBand="0" w:evenVBand="0" w:oddHBand="0" w:evenHBand="0" w:firstRowFirstColumn="0" w:firstRowLastColumn="0" w:lastRowFirstColumn="0" w:lastRowLastColumn="0"/>
            <w:tcW w:w="4508" w:type="dxa"/>
          </w:tcPr>
          <w:p w14:paraId="0014DDDE" w14:textId="220655B7" w:rsidR="00785106" w:rsidRPr="00045B12" w:rsidRDefault="00785106" w:rsidP="00785106">
            <w:pPr>
              <w:rPr>
                <w:rFonts w:ascii="Times New Roman" w:hAnsi="Times New Roman" w:cs="Times New Roman"/>
                <w:b w:val="0"/>
                <w:bCs w:val="0"/>
                <w:sz w:val="32"/>
                <w:szCs w:val="32"/>
              </w:rPr>
            </w:pPr>
            <w:r w:rsidRPr="00045B12">
              <w:rPr>
                <w:rFonts w:ascii="Times New Roman" w:hAnsi="Times New Roman" w:cs="Times New Roman"/>
                <w:b w:val="0"/>
                <w:bCs w:val="0"/>
                <w:sz w:val="32"/>
                <w:szCs w:val="32"/>
              </w:rPr>
              <w:t>Word Count</w:t>
            </w:r>
          </w:p>
        </w:tc>
        <w:tc>
          <w:tcPr>
            <w:tcW w:w="4508" w:type="dxa"/>
          </w:tcPr>
          <w:p w14:paraId="3B903450" w14:textId="4720C166" w:rsidR="00785106" w:rsidRPr="00045B12" w:rsidRDefault="007A70BE" w:rsidP="007851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sidRPr="00045B12">
              <w:rPr>
                <w:rFonts w:ascii="Times New Roman" w:hAnsi="Times New Roman" w:cs="Times New Roman"/>
                <w:sz w:val="32"/>
                <w:szCs w:val="32"/>
              </w:rPr>
              <w:t>2</w:t>
            </w:r>
            <w:r w:rsidR="00406CF8" w:rsidRPr="00045B12">
              <w:rPr>
                <w:rFonts w:ascii="Times New Roman" w:hAnsi="Times New Roman" w:cs="Times New Roman"/>
                <w:sz w:val="32"/>
                <w:szCs w:val="32"/>
              </w:rPr>
              <w:t>000</w:t>
            </w:r>
          </w:p>
        </w:tc>
      </w:tr>
    </w:tbl>
    <w:p w14:paraId="0B4A61D7" w14:textId="77777777" w:rsidR="00CF7599" w:rsidRPr="00202EFD" w:rsidRDefault="00CF7599">
      <w:pPr>
        <w:pStyle w:val="TOCHeading"/>
        <w:rPr>
          <w:rFonts w:ascii="Times New Roman" w:eastAsiaTheme="minorHAnsi" w:hAnsi="Times New Roman" w:cs="Times New Roman"/>
          <w:color w:val="auto"/>
          <w:sz w:val="24"/>
          <w:szCs w:val="24"/>
          <w:lang w:val="en-GB"/>
        </w:rPr>
      </w:pPr>
    </w:p>
    <w:p w14:paraId="4B652D48" w14:textId="77777777" w:rsidR="00CF7599" w:rsidRPr="00202EFD" w:rsidRDefault="00CF7599">
      <w:pPr>
        <w:rPr>
          <w:rFonts w:ascii="Times New Roman" w:hAnsi="Times New Roman" w:cs="Times New Roman"/>
          <w:sz w:val="24"/>
          <w:szCs w:val="24"/>
        </w:rPr>
      </w:pPr>
      <w:r w:rsidRPr="00202EFD">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625538759"/>
        <w:docPartObj>
          <w:docPartGallery w:val="Table of Contents"/>
          <w:docPartUnique/>
        </w:docPartObj>
      </w:sdtPr>
      <w:sdtEndPr>
        <w:rPr>
          <w:b/>
          <w:bCs/>
          <w:noProof/>
        </w:rPr>
      </w:sdtEndPr>
      <w:sdtContent>
        <w:p w14:paraId="17D5125A" w14:textId="3F9828E2" w:rsidR="00785106" w:rsidRPr="00045B12" w:rsidRDefault="00D3304A">
          <w:pPr>
            <w:pStyle w:val="TOCHeading"/>
            <w:rPr>
              <w:rFonts w:ascii="Times New Roman" w:hAnsi="Times New Roman" w:cs="Times New Roman"/>
              <w:color w:val="auto"/>
            </w:rPr>
          </w:pPr>
          <w:r w:rsidRPr="00045B12">
            <w:rPr>
              <w:rFonts w:ascii="Times New Roman" w:hAnsi="Times New Roman" w:cs="Times New Roman"/>
              <w:color w:val="auto"/>
            </w:rPr>
            <w:t>Index</w:t>
          </w:r>
        </w:p>
        <w:p w14:paraId="0C303AB1" w14:textId="6CCEC73B" w:rsidR="00045B12" w:rsidRPr="00045B12" w:rsidRDefault="00785106">
          <w:pPr>
            <w:pStyle w:val="TOC1"/>
            <w:tabs>
              <w:tab w:val="right" w:leader="dot" w:pos="10456"/>
            </w:tabs>
            <w:rPr>
              <w:rFonts w:eastAsiaTheme="minorEastAsia"/>
              <w:noProof/>
              <w:sz w:val="28"/>
              <w:szCs w:val="28"/>
              <w:lang w:eastAsia="en-GB"/>
            </w:rPr>
          </w:pPr>
          <w:r w:rsidRPr="00045B12">
            <w:rPr>
              <w:rFonts w:ascii="Times New Roman" w:hAnsi="Times New Roman" w:cs="Times New Roman"/>
              <w:sz w:val="32"/>
              <w:szCs w:val="32"/>
            </w:rPr>
            <w:fldChar w:fldCharType="begin"/>
          </w:r>
          <w:r w:rsidRPr="00045B12">
            <w:rPr>
              <w:rFonts w:ascii="Times New Roman" w:hAnsi="Times New Roman" w:cs="Times New Roman"/>
              <w:sz w:val="32"/>
              <w:szCs w:val="32"/>
            </w:rPr>
            <w:instrText xml:space="preserve"> TOC \o "1-3" \h \z \u </w:instrText>
          </w:r>
          <w:r w:rsidRPr="00045B12">
            <w:rPr>
              <w:rFonts w:ascii="Times New Roman" w:hAnsi="Times New Roman" w:cs="Times New Roman"/>
              <w:sz w:val="32"/>
              <w:szCs w:val="32"/>
            </w:rPr>
            <w:fldChar w:fldCharType="separate"/>
          </w:r>
          <w:hyperlink w:anchor="_Toc102754288" w:history="1">
            <w:r w:rsidR="00045B12" w:rsidRPr="00045B12">
              <w:rPr>
                <w:rStyle w:val="Hyperlink"/>
                <w:rFonts w:ascii="Times New Roman" w:hAnsi="Times New Roman" w:cs="Times New Roman"/>
                <w:noProof/>
                <w:sz w:val="28"/>
                <w:szCs w:val="28"/>
              </w:rPr>
              <w:t>Introduction</w:t>
            </w:r>
            <w:r w:rsidR="00045B12" w:rsidRPr="00045B12">
              <w:rPr>
                <w:noProof/>
                <w:webHidden/>
                <w:sz w:val="28"/>
                <w:szCs w:val="28"/>
              </w:rPr>
              <w:tab/>
            </w:r>
            <w:r w:rsidR="00045B12" w:rsidRPr="00045B12">
              <w:rPr>
                <w:noProof/>
                <w:webHidden/>
                <w:sz w:val="28"/>
                <w:szCs w:val="28"/>
              </w:rPr>
              <w:fldChar w:fldCharType="begin"/>
            </w:r>
            <w:r w:rsidR="00045B12" w:rsidRPr="00045B12">
              <w:rPr>
                <w:noProof/>
                <w:webHidden/>
                <w:sz w:val="28"/>
                <w:szCs w:val="28"/>
              </w:rPr>
              <w:instrText xml:space="preserve"> PAGEREF _Toc102754288 \h </w:instrText>
            </w:r>
            <w:r w:rsidR="00045B12" w:rsidRPr="00045B12">
              <w:rPr>
                <w:noProof/>
                <w:webHidden/>
                <w:sz w:val="28"/>
                <w:szCs w:val="28"/>
              </w:rPr>
            </w:r>
            <w:r w:rsidR="00045B12" w:rsidRPr="00045B12">
              <w:rPr>
                <w:noProof/>
                <w:webHidden/>
                <w:sz w:val="28"/>
                <w:szCs w:val="28"/>
              </w:rPr>
              <w:fldChar w:fldCharType="separate"/>
            </w:r>
            <w:r w:rsidR="00045B12" w:rsidRPr="00045B12">
              <w:rPr>
                <w:noProof/>
                <w:webHidden/>
                <w:sz w:val="28"/>
                <w:szCs w:val="28"/>
              </w:rPr>
              <w:t>3</w:t>
            </w:r>
            <w:r w:rsidR="00045B12" w:rsidRPr="00045B12">
              <w:rPr>
                <w:noProof/>
                <w:webHidden/>
                <w:sz w:val="28"/>
                <w:szCs w:val="28"/>
              </w:rPr>
              <w:fldChar w:fldCharType="end"/>
            </w:r>
          </w:hyperlink>
        </w:p>
        <w:p w14:paraId="31484A0E" w14:textId="1C005A92" w:rsidR="00045B12" w:rsidRPr="00045B12" w:rsidRDefault="00045B12">
          <w:pPr>
            <w:pStyle w:val="TOC1"/>
            <w:tabs>
              <w:tab w:val="right" w:leader="dot" w:pos="10456"/>
            </w:tabs>
            <w:rPr>
              <w:rFonts w:eastAsiaTheme="minorEastAsia"/>
              <w:noProof/>
              <w:sz w:val="28"/>
              <w:szCs w:val="28"/>
              <w:lang w:eastAsia="en-GB"/>
            </w:rPr>
          </w:pPr>
          <w:hyperlink w:anchor="_Toc102754289" w:history="1">
            <w:r w:rsidRPr="00045B12">
              <w:rPr>
                <w:rStyle w:val="Hyperlink"/>
                <w:rFonts w:ascii="Times New Roman" w:hAnsi="Times New Roman" w:cs="Times New Roman"/>
                <w:noProof/>
                <w:sz w:val="28"/>
                <w:szCs w:val="28"/>
              </w:rPr>
              <w:t>Descriptive Statistics</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_Toc102754289 \h </w:instrText>
            </w:r>
            <w:r w:rsidRPr="00045B12">
              <w:rPr>
                <w:noProof/>
                <w:webHidden/>
                <w:sz w:val="28"/>
                <w:szCs w:val="28"/>
              </w:rPr>
            </w:r>
            <w:r w:rsidRPr="00045B12">
              <w:rPr>
                <w:noProof/>
                <w:webHidden/>
                <w:sz w:val="28"/>
                <w:szCs w:val="28"/>
              </w:rPr>
              <w:fldChar w:fldCharType="separate"/>
            </w:r>
            <w:r w:rsidRPr="00045B12">
              <w:rPr>
                <w:noProof/>
                <w:webHidden/>
                <w:sz w:val="28"/>
                <w:szCs w:val="28"/>
              </w:rPr>
              <w:t>4</w:t>
            </w:r>
            <w:r w:rsidRPr="00045B12">
              <w:rPr>
                <w:noProof/>
                <w:webHidden/>
                <w:sz w:val="28"/>
                <w:szCs w:val="28"/>
              </w:rPr>
              <w:fldChar w:fldCharType="end"/>
            </w:r>
          </w:hyperlink>
        </w:p>
        <w:p w14:paraId="3D4DC5F1" w14:textId="02B86AA1" w:rsidR="00045B12" w:rsidRPr="00045B12" w:rsidRDefault="00045B12">
          <w:pPr>
            <w:pStyle w:val="TOC1"/>
            <w:tabs>
              <w:tab w:val="right" w:leader="dot" w:pos="10456"/>
            </w:tabs>
            <w:rPr>
              <w:rFonts w:eastAsiaTheme="minorEastAsia"/>
              <w:noProof/>
              <w:sz w:val="28"/>
              <w:szCs w:val="28"/>
              <w:lang w:eastAsia="en-GB"/>
            </w:rPr>
          </w:pPr>
          <w:hyperlink w:anchor="_Toc102754290" w:history="1">
            <w:r w:rsidRPr="00045B12">
              <w:rPr>
                <w:rStyle w:val="Hyperlink"/>
                <w:rFonts w:ascii="Times New Roman" w:hAnsi="Times New Roman" w:cs="Times New Roman"/>
                <w:noProof/>
                <w:sz w:val="28"/>
                <w:szCs w:val="28"/>
              </w:rPr>
              <w:t>Hypothesis Tests</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_Toc102754290 \h </w:instrText>
            </w:r>
            <w:r w:rsidRPr="00045B12">
              <w:rPr>
                <w:noProof/>
                <w:webHidden/>
                <w:sz w:val="28"/>
                <w:szCs w:val="28"/>
              </w:rPr>
            </w:r>
            <w:r w:rsidRPr="00045B12">
              <w:rPr>
                <w:noProof/>
                <w:webHidden/>
                <w:sz w:val="28"/>
                <w:szCs w:val="28"/>
              </w:rPr>
              <w:fldChar w:fldCharType="separate"/>
            </w:r>
            <w:r w:rsidRPr="00045B12">
              <w:rPr>
                <w:noProof/>
                <w:webHidden/>
                <w:sz w:val="28"/>
                <w:szCs w:val="28"/>
              </w:rPr>
              <w:t>5</w:t>
            </w:r>
            <w:r w:rsidRPr="00045B12">
              <w:rPr>
                <w:noProof/>
                <w:webHidden/>
                <w:sz w:val="28"/>
                <w:szCs w:val="28"/>
              </w:rPr>
              <w:fldChar w:fldCharType="end"/>
            </w:r>
          </w:hyperlink>
        </w:p>
        <w:p w14:paraId="6BAF73A2" w14:textId="57D724C3" w:rsidR="00045B12" w:rsidRPr="00045B12" w:rsidRDefault="00045B12">
          <w:pPr>
            <w:pStyle w:val="TOC2"/>
            <w:tabs>
              <w:tab w:val="right" w:leader="dot" w:pos="10456"/>
            </w:tabs>
            <w:rPr>
              <w:rFonts w:eastAsiaTheme="minorEastAsia"/>
              <w:noProof/>
              <w:sz w:val="28"/>
              <w:szCs w:val="28"/>
              <w:lang w:eastAsia="en-GB"/>
            </w:rPr>
          </w:pPr>
          <w:hyperlink w:anchor="_Toc102754291" w:history="1">
            <w:r w:rsidRPr="00045B12">
              <w:rPr>
                <w:rStyle w:val="Hyperlink"/>
                <w:rFonts w:ascii="Times New Roman" w:hAnsi="Times New Roman" w:cs="Times New Roman"/>
                <w:noProof/>
                <w:sz w:val="28"/>
                <w:szCs w:val="28"/>
              </w:rPr>
              <w:t>‎Regression Tests‎</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_Toc102754291 \h </w:instrText>
            </w:r>
            <w:r w:rsidRPr="00045B12">
              <w:rPr>
                <w:noProof/>
                <w:webHidden/>
                <w:sz w:val="28"/>
                <w:szCs w:val="28"/>
              </w:rPr>
            </w:r>
            <w:r w:rsidRPr="00045B12">
              <w:rPr>
                <w:noProof/>
                <w:webHidden/>
                <w:sz w:val="28"/>
                <w:szCs w:val="28"/>
              </w:rPr>
              <w:fldChar w:fldCharType="separate"/>
            </w:r>
            <w:r w:rsidRPr="00045B12">
              <w:rPr>
                <w:noProof/>
                <w:webHidden/>
                <w:sz w:val="28"/>
                <w:szCs w:val="28"/>
              </w:rPr>
              <w:t>5</w:t>
            </w:r>
            <w:r w:rsidRPr="00045B12">
              <w:rPr>
                <w:noProof/>
                <w:webHidden/>
                <w:sz w:val="28"/>
                <w:szCs w:val="28"/>
              </w:rPr>
              <w:fldChar w:fldCharType="end"/>
            </w:r>
          </w:hyperlink>
        </w:p>
        <w:p w14:paraId="44F3F9D3" w14:textId="02B6D4C1" w:rsidR="00045B12" w:rsidRPr="00045B12" w:rsidRDefault="00045B12">
          <w:pPr>
            <w:pStyle w:val="TOC2"/>
            <w:tabs>
              <w:tab w:val="right" w:leader="dot" w:pos="10456"/>
            </w:tabs>
            <w:rPr>
              <w:rFonts w:eastAsiaTheme="minorEastAsia"/>
              <w:noProof/>
              <w:sz w:val="28"/>
              <w:szCs w:val="28"/>
              <w:lang w:eastAsia="en-GB"/>
            </w:rPr>
          </w:pPr>
          <w:hyperlink w:anchor="_Toc102754292" w:history="1">
            <w:r w:rsidRPr="00045B12">
              <w:rPr>
                <w:rStyle w:val="Hyperlink"/>
                <w:rFonts w:ascii="Times New Roman" w:hAnsi="Times New Roman" w:cs="Times New Roman"/>
                <w:noProof/>
                <w:sz w:val="28"/>
                <w:szCs w:val="28"/>
              </w:rPr>
              <w:t>Comparison tests</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_Toc102754292 \h </w:instrText>
            </w:r>
            <w:r w:rsidRPr="00045B12">
              <w:rPr>
                <w:noProof/>
                <w:webHidden/>
                <w:sz w:val="28"/>
                <w:szCs w:val="28"/>
              </w:rPr>
            </w:r>
            <w:r w:rsidRPr="00045B12">
              <w:rPr>
                <w:noProof/>
                <w:webHidden/>
                <w:sz w:val="28"/>
                <w:szCs w:val="28"/>
              </w:rPr>
              <w:fldChar w:fldCharType="separate"/>
            </w:r>
            <w:r w:rsidRPr="00045B12">
              <w:rPr>
                <w:noProof/>
                <w:webHidden/>
                <w:sz w:val="28"/>
                <w:szCs w:val="28"/>
              </w:rPr>
              <w:t>7</w:t>
            </w:r>
            <w:r w:rsidRPr="00045B12">
              <w:rPr>
                <w:noProof/>
                <w:webHidden/>
                <w:sz w:val="28"/>
                <w:szCs w:val="28"/>
              </w:rPr>
              <w:fldChar w:fldCharType="end"/>
            </w:r>
          </w:hyperlink>
        </w:p>
        <w:p w14:paraId="5EC3E3C0" w14:textId="0E3B764B" w:rsidR="00045B12" w:rsidRPr="00045B12" w:rsidRDefault="00045B12">
          <w:pPr>
            <w:pStyle w:val="TOC2"/>
            <w:tabs>
              <w:tab w:val="right" w:leader="dot" w:pos="10456"/>
            </w:tabs>
            <w:rPr>
              <w:rFonts w:eastAsiaTheme="minorEastAsia"/>
              <w:noProof/>
              <w:sz w:val="28"/>
              <w:szCs w:val="28"/>
              <w:lang w:eastAsia="en-GB"/>
            </w:rPr>
          </w:pPr>
          <w:hyperlink w:anchor="_Toc102754293" w:history="1">
            <w:r w:rsidRPr="00045B12">
              <w:rPr>
                <w:rStyle w:val="Hyperlink"/>
                <w:rFonts w:ascii="Times New Roman" w:hAnsi="Times New Roman" w:cs="Times New Roman"/>
                <w:noProof/>
                <w:sz w:val="28"/>
                <w:szCs w:val="28"/>
              </w:rPr>
              <w:t>T-Test</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_Toc102754293 \h </w:instrText>
            </w:r>
            <w:r w:rsidRPr="00045B12">
              <w:rPr>
                <w:noProof/>
                <w:webHidden/>
                <w:sz w:val="28"/>
                <w:szCs w:val="28"/>
              </w:rPr>
            </w:r>
            <w:r w:rsidRPr="00045B12">
              <w:rPr>
                <w:noProof/>
                <w:webHidden/>
                <w:sz w:val="28"/>
                <w:szCs w:val="28"/>
              </w:rPr>
              <w:fldChar w:fldCharType="separate"/>
            </w:r>
            <w:r w:rsidRPr="00045B12">
              <w:rPr>
                <w:noProof/>
                <w:webHidden/>
                <w:sz w:val="28"/>
                <w:szCs w:val="28"/>
              </w:rPr>
              <w:t>7</w:t>
            </w:r>
            <w:r w:rsidRPr="00045B12">
              <w:rPr>
                <w:noProof/>
                <w:webHidden/>
                <w:sz w:val="28"/>
                <w:szCs w:val="28"/>
              </w:rPr>
              <w:fldChar w:fldCharType="end"/>
            </w:r>
          </w:hyperlink>
        </w:p>
        <w:p w14:paraId="1C051D43" w14:textId="045A2A24" w:rsidR="00045B12" w:rsidRPr="00045B12" w:rsidRDefault="00045B12">
          <w:pPr>
            <w:pStyle w:val="TOC1"/>
            <w:tabs>
              <w:tab w:val="right" w:leader="dot" w:pos="10456"/>
            </w:tabs>
            <w:rPr>
              <w:rFonts w:eastAsiaTheme="minorEastAsia"/>
              <w:noProof/>
              <w:sz w:val="28"/>
              <w:szCs w:val="28"/>
              <w:lang w:eastAsia="en-GB"/>
            </w:rPr>
          </w:pPr>
          <w:hyperlink w:anchor="_Toc102754294" w:history="1">
            <w:r w:rsidRPr="00045B12">
              <w:rPr>
                <w:rStyle w:val="Hyperlink"/>
                <w:rFonts w:ascii="Times New Roman" w:hAnsi="Times New Roman" w:cs="Times New Roman"/>
                <w:noProof/>
                <w:sz w:val="28"/>
                <w:szCs w:val="28"/>
              </w:rPr>
              <w:t>Conclusion</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_Toc102754294 \h </w:instrText>
            </w:r>
            <w:r w:rsidRPr="00045B12">
              <w:rPr>
                <w:noProof/>
                <w:webHidden/>
                <w:sz w:val="28"/>
                <w:szCs w:val="28"/>
              </w:rPr>
            </w:r>
            <w:r w:rsidRPr="00045B12">
              <w:rPr>
                <w:noProof/>
                <w:webHidden/>
                <w:sz w:val="28"/>
                <w:szCs w:val="28"/>
              </w:rPr>
              <w:fldChar w:fldCharType="separate"/>
            </w:r>
            <w:r w:rsidRPr="00045B12">
              <w:rPr>
                <w:noProof/>
                <w:webHidden/>
                <w:sz w:val="28"/>
                <w:szCs w:val="28"/>
              </w:rPr>
              <w:t>9</w:t>
            </w:r>
            <w:r w:rsidRPr="00045B12">
              <w:rPr>
                <w:noProof/>
                <w:webHidden/>
                <w:sz w:val="28"/>
                <w:szCs w:val="28"/>
              </w:rPr>
              <w:fldChar w:fldCharType="end"/>
            </w:r>
          </w:hyperlink>
        </w:p>
        <w:p w14:paraId="0B404505" w14:textId="5C2839BD" w:rsidR="00045B12" w:rsidRPr="00045B12" w:rsidRDefault="00045B12">
          <w:pPr>
            <w:pStyle w:val="TOC1"/>
            <w:tabs>
              <w:tab w:val="right" w:leader="dot" w:pos="10456"/>
            </w:tabs>
            <w:rPr>
              <w:rFonts w:eastAsiaTheme="minorEastAsia"/>
              <w:noProof/>
              <w:sz w:val="28"/>
              <w:szCs w:val="28"/>
              <w:lang w:eastAsia="en-GB"/>
            </w:rPr>
          </w:pPr>
          <w:hyperlink w:anchor="_Toc102754295" w:history="1">
            <w:r w:rsidRPr="00045B12">
              <w:rPr>
                <w:rStyle w:val="Hyperlink"/>
                <w:rFonts w:ascii="Times New Roman" w:hAnsi="Times New Roman" w:cs="Times New Roman"/>
                <w:noProof/>
                <w:sz w:val="28"/>
                <w:szCs w:val="28"/>
              </w:rPr>
              <w:t>References</w:t>
            </w:r>
            <w:r w:rsidRPr="00045B12">
              <w:rPr>
                <w:noProof/>
                <w:webHidden/>
                <w:sz w:val="28"/>
                <w:szCs w:val="28"/>
              </w:rPr>
              <w:tab/>
            </w:r>
            <w:r w:rsidRPr="00045B12">
              <w:rPr>
                <w:noProof/>
                <w:webHidden/>
                <w:sz w:val="28"/>
                <w:szCs w:val="28"/>
              </w:rPr>
              <w:fldChar w:fldCharType="begin"/>
            </w:r>
            <w:r w:rsidRPr="00045B12">
              <w:rPr>
                <w:noProof/>
                <w:webHidden/>
                <w:sz w:val="28"/>
                <w:szCs w:val="28"/>
              </w:rPr>
              <w:instrText xml:space="preserve"> PAGEREF _Toc102754295 \h </w:instrText>
            </w:r>
            <w:r w:rsidRPr="00045B12">
              <w:rPr>
                <w:noProof/>
                <w:webHidden/>
                <w:sz w:val="28"/>
                <w:szCs w:val="28"/>
              </w:rPr>
            </w:r>
            <w:r w:rsidRPr="00045B12">
              <w:rPr>
                <w:noProof/>
                <w:webHidden/>
                <w:sz w:val="28"/>
                <w:szCs w:val="28"/>
              </w:rPr>
              <w:fldChar w:fldCharType="separate"/>
            </w:r>
            <w:r w:rsidRPr="00045B12">
              <w:rPr>
                <w:noProof/>
                <w:webHidden/>
                <w:sz w:val="28"/>
                <w:szCs w:val="28"/>
              </w:rPr>
              <w:t>10</w:t>
            </w:r>
            <w:r w:rsidRPr="00045B12">
              <w:rPr>
                <w:noProof/>
                <w:webHidden/>
                <w:sz w:val="28"/>
                <w:szCs w:val="28"/>
              </w:rPr>
              <w:fldChar w:fldCharType="end"/>
            </w:r>
          </w:hyperlink>
        </w:p>
        <w:p w14:paraId="642DB214" w14:textId="3BA494B4" w:rsidR="00785106" w:rsidRPr="00202EFD" w:rsidRDefault="00785106">
          <w:pPr>
            <w:rPr>
              <w:rFonts w:ascii="Times New Roman" w:hAnsi="Times New Roman" w:cs="Times New Roman"/>
              <w:sz w:val="24"/>
              <w:szCs w:val="24"/>
            </w:rPr>
          </w:pPr>
          <w:r w:rsidRPr="00045B12">
            <w:rPr>
              <w:rFonts w:ascii="Times New Roman" w:hAnsi="Times New Roman" w:cs="Times New Roman"/>
              <w:b/>
              <w:bCs/>
              <w:noProof/>
              <w:sz w:val="32"/>
              <w:szCs w:val="32"/>
            </w:rPr>
            <w:fldChar w:fldCharType="end"/>
          </w:r>
        </w:p>
      </w:sdtContent>
    </w:sdt>
    <w:p w14:paraId="6233376B" w14:textId="77777777" w:rsidR="00D3304A" w:rsidRPr="00202EFD" w:rsidRDefault="00D3304A">
      <w:pPr>
        <w:rPr>
          <w:rFonts w:ascii="Times New Roman" w:eastAsiaTheme="majorEastAsia" w:hAnsi="Times New Roman" w:cs="Times New Roman"/>
          <w:b/>
          <w:bCs/>
          <w:color w:val="2E74B5" w:themeColor="accent1" w:themeShade="BF"/>
          <w:sz w:val="24"/>
          <w:szCs w:val="24"/>
          <w:u w:val="single"/>
        </w:rPr>
      </w:pPr>
      <w:r w:rsidRPr="00202EFD">
        <w:rPr>
          <w:rFonts w:ascii="Times New Roman" w:hAnsi="Times New Roman" w:cs="Times New Roman"/>
          <w:b/>
          <w:bCs/>
          <w:sz w:val="24"/>
          <w:szCs w:val="24"/>
          <w:u w:val="single"/>
        </w:rPr>
        <w:br w:type="page"/>
      </w:r>
    </w:p>
    <w:p w14:paraId="1A6D3C8D" w14:textId="74A96A08" w:rsidR="008D705E" w:rsidRPr="00045B12" w:rsidRDefault="008D705E" w:rsidP="00045B12">
      <w:pPr>
        <w:pStyle w:val="Heading1"/>
        <w:rPr>
          <w:rFonts w:ascii="Times New Roman" w:hAnsi="Times New Roman" w:cs="Times New Roman"/>
          <w:color w:val="auto"/>
        </w:rPr>
      </w:pPr>
      <w:bookmarkStart w:id="0" w:name="_Toc102754288"/>
      <w:r w:rsidRPr="00045B12">
        <w:rPr>
          <w:rFonts w:ascii="Times New Roman" w:hAnsi="Times New Roman" w:cs="Times New Roman"/>
          <w:color w:val="auto"/>
        </w:rPr>
        <w:lastRenderedPageBreak/>
        <w:t>Introduction</w:t>
      </w:r>
      <w:bookmarkEnd w:id="0"/>
    </w:p>
    <w:p w14:paraId="0728DD14" w14:textId="72EAD60A" w:rsidR="00F65B35" w:rsidRPr="00202EFD" w:rsidRDefault="00F65B35" w:rsidP="007A70BE">
      <w:pPr>
        <w:rPr>
          <w:rFonts w:ascii="Times New Roman" w:hAnsi="Times New Roman" w:cs="Times New Roman"/>
          <w:sz w:val="24"/>
          <w:szCs w:val="24"/>
        </w:rPr>
      </w:pPr>
      <w:r w:rsidRPr="00202EFD">
        <w:rPr>
          <w:rFonts w:ascii="Times New Roman" w:hAnsi="Times New Roman" w:cs="Times New Roman"/>
          <w:sz w:val="24"/>
          <w:szCs w:val="24"/>
        </w:rPr>
        <w:t xml:space="preserve">[1] </w:t>
      </w:r>
      <w:r w:rsidR="00A22FBD" w:rsidRPr="00202EFD">
        <w:rPr>
          <w:rFonts w:ascii="Times New Roman" w:hAnsi="Times New Roman" w:cs="Times New Roman"/>
          <w:sz w:val="24"/>
          <w:szCs w:val="24"/>
        </w:rPr>
        <w:t xml:space="preserve">The statistical analysis is the procedure </w:t>
      </w:r>
      <w:r w:rsidR="00A22FBD" w:rsidRPr="00202EFD">
        <w:rPr>
          <w:rFonts w:ascii="Times New Roman" w:hAnsi="Times New Roman" w:cs="Times New Roman"/>
          <w:sz w:val="24"/>
          <w:szCs w:val="24"/>
        </w:rPr>
        <w:t>through</w:t>
      </w:r>
      <w:r w:rsidR="00A22FBD" w:rsidRPr="00202EFD">
        <w:rPr>
          <w:rFonts w:ascii="Times New Roman" w:hAnsi="Times New Roman" w:cs="Times New Roman"/>
          <w:sz w:val="24"/>
          <w:szCs w:val="24"/>
        </w:rPr>
        <w:t xml:space="preserve"> you can find </w:t>
      </w:r>
      <w:r w:rsidR="002A0735" w:rsidRPr="00202EFD">
        <w:rPr>
          <w:rFonts w:ascii="Times New Roman" w:hAnsi="Times New Roman" w:cs="Times New Roman"/>
          <w:sz w:val="24"/>
          <w:szCs w:val="24"/>
        </w:rPr>
        <w:t>significant</w:t>
      </w:r>
      <w:r w:rsidR="00A22FBD" w:rsidRPr="00202EFD">
        <w:rPr>
          <w:rFonts w:ascii="Times New Roman" w:hAnsi="Times New Roman" w:cs="Times New Roman"/>
          <w:sz w:val="24"/>
          <w:szCs w:val="24"/>
        </w:rPr>
        <w:t xml:space="preserve"> solutions from data which is in raw and unstructured.</w:t>
      </w:r>
      <w:r w:rsidR="002A0735" w:rsidRPr="00202EFD">
        <w:rPr>
          <w:rFonts w:ascii="Times New Roman" w:hAnsi="Times New Roman" w:cs="Times New Roman"/>
          <w:sz w:val="24"/>
          <w:szCs w:val="24"/>
        </w:rPr>
        <w:t xml:space="preserve"> </w:t>
      </w:r>
      <w:r w:rsidR="002A0735" w:rsidRPr="00202EFD">
        <w:rPr>
          <w:rFonts w:ascii="Times New Roman" w:hAnsi="Times New Roman" w:cs="Times New Roman"/>
          <w:sz w:val="24"/>
          <w:szCs w:val="24"/>
        </w:rPr>
        <w:t xml:space="preserve">The </w:t>
      </w:r>
      <w:r w:rsidR="002A0735" w:rsidRPr="00202EFD">
        <w:rPr>
          <w:rFonts w:ascii="Times New Roman" w:hAnsi="Times New Roman" w:cs="Times New Roman"/>
          <w:sz w:val="24"/>
          <w:szCs w:val="24"/>
        </w:rPr>
        <w:t>conclusions</w:t>
      </w:r>
      <w:r w:rsidR="002A0735" w:rsidRPr="00202EFD">
        <w:rPr>
          <w:rFonts w:ascii="Times New Roman" w:hAnsi="Times New Roman" w:cs="Times New Roman"/>
          <w:sz w:val="24"/>
          <w:szCs w:val="24"/>
        </w:rPr>
        <w:t xml:space="preserve"> facilitating decision-making and help to the organization about if the </w:t>
      </w:r>
      <w:r w:rsidR="002A0735" w:rsidRPr="00202EFD">
        <w:rPr>
          <w:rFonts w:ascii="Times New Roman" w:hAnsi="Times New Roman" w:cs="Times New Roman"/>
          <w:sz w:val="24"/>
          <w:szCs w:val="24"/>
        </w:rPr>
        <w:t>actions</w:t>
      </w:r>
      <w:r w:rsidR="002A0735" w:rsidRPr="00202EFD">
        <w:rPr>
          <w:rFonts w:ascii="Times New Roman" w:hAnsi="Times New Roman" w:cs="Times New Roman"/>
          <w:sz w:val="24"/>
          <w:szCs w:val="24"/>
        </w:rPr>
        <w:t xml:space="preserve"> that they did are working or not.</w:t>
      </w:r>
    </w:p>
    <w:p w14:paraId="1217B26B" w14:textId="1269DF46" w:rsidR="00F65B35" w:rsidRPr="00202EFD" w:rsidRDefault="00F65B35" w:rsidP="00F65B35">
      <w:pPr>
        <w:rPr>
          <w:rFonts w:ascii="Times New Roman" w:hAnsi="Times New Roman" w:cs="Times New Roman"/>
          <w:sz w:val="24"/>
          <w:szCs w:val="24"/>
        </w:rPr>
      </w:pPr>
      <w:r w:rsidRPr="00202EFD">
        <w:rPr>
          <w:rFonts w:ascii="Times New Roman" w:hAnsi="Times New Roman" w:cs="Times New Roman"/>
          <w:sz w:val="24"/>
          <w:szCs w:val="24"/>
        </w:rPr>
        <w:t xml:space="preserve">This company is </w:t>
      </w:r>
      <w:r w:rsidRPr="00202EFD">
        <w:rPr>
          <w:rFonts w:ascii="Times New Roman" w:hAnsi="Times New Roman" w:cs="Times New Roman"/>
          <w:sz w:val="24"/>
          <w:szCs w:val="24"/>
        </w:rPr>
        <w:t>taking</w:t>
      </w:r>
      <w:r w:rsidRPr="00202EFD">
        <w:rPr>
          <w:rFonts w:ascii="Times New Roman" w:hAnsi="Times New Roman" w:cs="Times New Roman"/>
          <w:sz w:val="24"/>
          <w:szCs w:val="24"/>
        </w:rPr>
        <w:t xml:space="preserve"> a statistical analysis to know if the program that the </w:t>
      </w:r>
      <w:r w:rsidRPr="00202EFD">
        <w:rPr>
          <w:rFonts w:ascii="Times New Roman" w:hAnsi="Times New Roman" w:cs="Times New Roman"/>
          <w:sz w:val="24"/>
          <w:szCs w:val="24"/>
        </w:rPr>
        <w:t>children</w:t>
      </w:r>
      <w:r w:rsidRPr="00202EFD">
        <w:rPr>
          <w:rFonts w:ascii="Times New Roman" w:hAnsi="Times New Roman" w:cs="Times New Roman"/>
          <w:sz w:val="24"/>
          <w:szCs w:val="24"/>
        </w:rPr>
        <w:t xml:space="preserve"> are using is working to continue developing or no.</w:t>
      </w:r>
    </w:p>
    <w:p w14:paraId="575FCF1F" w14:textId="4FB735CE" w:rsidR="00F65B35" w:rsidRPr="00202EFD" w:rsidRDefault="00F65B35" w:rsidP="00F65B35">
      <w:pPr>
        <w:rPr>
          <w:rFonts w:ascii="Times New Roman" w:hAnsi="Times New Roman" w:cs="Times New Roman"/>
          <w:sz w:val="24"/>
          <w:szCs w:val="24"/>
        </w:rPr>
      </w:pPr>
      <w:r w:rsidRPr="00202EFD">
        <w:rPr>
          <w:rFonts w:ascii="Times New Roman" w:hAnsi="Times New Roman" w:cs="Times New Roman"/>
          <w:sz w:val="24"/>
          <w:szCs w:val="24"/>
        </w:rPr>
        <w:t>Through this analysis I'm going to use a few statistic tools to find a solution for this problem.</w:t>
      </w:r>
    </w:p>
    <w:p w14:paraId="0C41E3F8" w14:textId="4AC9938C" w:rsidR="00F63FD1" w:rsidRPr="00202EFD" w:rsidRDefault="00F63FD1" w:rsidP="007A70BE">
      <w:pPr>
        <w:rPr>
          <w:rFonts w:ascii="Times New Roman" w:hAnsi="Times New Roman" w:cs="Times New Roman"/>
          <w:sz w:val="24"/>
          <w:szCs w:val="24"/>
        </w:rPr>
      </w:pPr>
    </w:p>
    <w:p w14:paraId="322E4D9C" w14:textId="00282162" w:rsidR="00F63FD1" w:rsidRPr="00202EFD" w:rsidRDefault="00F63FD1">
      <w:pPr>
        <w:rPr>
          <w:rFonts w:ascii="Times New Roman" w:hAnsi="Times New Roman" w:cs="Times New Roman"/>
          <w:sz w:val="24"/>
          <w:szCs w:val="24"/>
        </w:rPr>
      </w:pPr>
      <w:r w:rsidRPr="00202EFD">
        <w:rPr>
          <w:rFonts w:ascii="Times New Roman" w:hAnsi="Times New Roman" w:cs="Times New Roman"/>
          <w:sz w:val="24"/>
          <w:szCs w:val="24"/>
        </w:rPr>
        <w:br w:type="page"/>
      </w:r>
    </w:p>
    <w:p w14:paraId="63961BEB" w14:textId="7FEECFB8" w:rsidR="00F63FD1" w:rsidRPr="00045B12" w:rsidRDefault="003F38A7" w:rsidP="00045B12">
      <w:pPr>
        <w:pStyle w:val="Heading1"/>
        <w:rPr>
          <w:rFonts w:ascii="Times New Roman" w:hAnsi="Times New Roman" w:cs="Times New Roman"/>
          <w:color w:val="auto"/>
        </w:rPr>
      </w:pPr>
      <w:bookmarkStart w:id="1" w:name="_Toc102754289"/>
      <w:r w:rsidRPr="00045B12">
        <w:rPr>
          <w:rFonts w:ascii="Times New Roman" w:hAnsi="Times New Roman" w:cs="Times New Roman"/>
          <w:color w:val="auto"/>
        </w:rPr>
        <w:lastRenderedPageBreak/>
        <w:t>Descriptive Statistics</w:t>
      </w:r>
      <w:bookmarkEnd w:id="1"/>
    </w:p>
    <w:p w14:paraId="10B9E529" w14:textId="56E19F8C" w:rsidR="00F63FD1" w:rsidRPr="00202EFD" w:rsidRDefault="00F63FD1" w:rsidP="00F63FD1">
      <w:pPr>
        <w:rPr>
          <w:rFonts w:ascii="Times New Roman" w:hAnsi="Times New Roman" w:cs="Times New Roman"/>
          <w:sz w:val="24"/>
          <w:szCs w:val="24"/>
        </w:rPr>
      </w:pPr>
      <w:r w:rsidRPr="00202EFD">
        <w:rPr>
          <w:rFonts w:ascii="Times New Roman" w:hAnsi="Times New Roman" w:cs="Times New Roman"/>
          <w:sz w:val="24"/>
          <w:szCs w:val="24"/>
        </w:rPr>
        <w:t>The image below show the results of the test got it by the 20 children using traditional tools to learn Math (left column) and the results got it using a company’s program to learn Math (right column).</w:t>
      </w:r>
    </w:p>
    <w:p w14:paraId="0169A179" w14:textId="16166742" w:rsidR="00AE375F" w:rsidRPr="00202EFD" w:rsidRDefault="00105872" w:rsidP="002A2918">
      <w:pPr>
        <w:rPr>
          <w:rFonts w:ascii="Times New Roman" w:hAnsi="Times New Roman" w:cs="Times New Roman"/>
          <w:sz w:val="24"/>
          <w:szCs w:val="24"/>
        </w:rPr>
      </w:pPr>
      <w:r w:rsidRPr="00202EFD">
        <w:rPr>
          <w:rFonts w:ascii="Times New Roman" w:hAnsi="Times New Roman" w:cs="Times New Roman"/>
          <w:noProof/>
          <w:sz w:val="24"/>
          <w:szCs w:val="24"/>
        </w:rPr>
        <w:drawing>
          <wp:anchor distT="0" distB="0" distL="114300" distR="114300" simplePos="0" relativeHeight="251658240" behindDoc="1" locked="0" layoutInCell="1" allowOverlap="1" wp14:anchorId="63F3DC44" wp14:editId="74841016">
            <wp:simplePos x="0" y="0"/>
            <wp:positionH relativeFrom="margin">
              <wp:posOffset>-635</wp:posOffset>
            </wp:positionH>
            <wp:positionV relativeFrom="paragraph">
              <wp:posOffset>224790</wp:posOffset>
            </wp:positionV>
            <wp:extent cx="1890395" cy="7686675"/>
            <wp:effectExtent l="0" t="0" r="0" b="9525"/>
            <wp:wrapTight wrapText="bothSides">
              <wp:wrapPolygon edited="0">
                <wp:start x="0" y="0"/>
                <wp:lineTo x="0" y="21573"/>
                <wp:lineTo x="21332" y="21573"/>
                <wp:lineTo x="213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1890395" cy="7686675"/>
                    </a:xfrm>
                    <a:prstGeom prst="rect">
                      <a:avLst/>
                    </a:prstGeom>
                  </pic:spPr>
                </pic:pic>
              </a:graphicData>
            </a:graphic>
            <wp14:sizeRelH relativeFrom="margin">
              <wp14:pctWidth>0</wp14:pctWidth>
            </wp14:sizeRelH>
            <wp14:sizeRelV relativeFrom="margin">
              <wp14:pctHeight>0</wp14:pctHeight>
            </wp14:sizeRelV>
          </wp:anchor>
        </w:drawing>
      </w:r>
      <w:r w:rsidR="002A2918" w:rsidRPr="00202EFD">
        <w:rPr>
          <w:rFonts w:ascii="Times New Roman" w:hAnsi="Times New Roman" w:cs="Times New Roman"/>
          <w:sz w:val="24"/>
          <w:szCs w:val="24"/>
        </w:rPr>
        <w:t>Given the amount of data obtained, the following variables are obtained:</w:t>
      </w:r>
    </w:p>
    <w:p w14:paraId="60267E9E" w14:textId="281CA0E4" w:rsidR="00F63FD1" w:rsidRPr="00202EFD" w:rsidRDefault="0058200F" w:rsidP="00F63FD1">
      <w:pPr>
        <w:rPr>
          <w:rFonts w:ascii="Times New Roman" w:hAnsi="Times New Roman" w:cs="Times New Roman"/>
          <w:sz w:val="24"/>
          <w:szCs w:val="24"/>
        </w:rPr>
      </w:pPr>
      <w:r w:rsidRPr="00202EFD">
        <w:rPr>
          <w:rFonts w:ascii="Times New Roman" w:hAnsi="Times New Roman" w:cs="Times New Roman"/>
          <w:noProof/>
          <w:sz w:val="24"/>
          <w:szCs w:val="24"/>
        </w:rPr>
        <w:drawing>
          <wp:inline distT="0" distB="0" distL="0" distR="0" wp14:anchorId="6D55256A" wp14:editId="7B255AF6">
            <wp:extent cx="4572000" cy="2743200"/>
            <wp:effectExtent l="0" t="0" r="0" b="0"/>
            <wp:docPr id="7" name="Chart 7">
              <a:extLst xmlns:a="http://schemas.openxmlformats.org/drawingml/2006/main">
                <a:ext uri="{FF2B5EF4-FFF2-40B4-BE49-F238E27FC236}">
                  <a16:creationId xmlns:a16="http://schemas.microsoft.com/office/drawing/2014/main" id="{2F2FE970-77FB-32B3-2613-556A7EA21F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9B0904F" w14:textId="275DBA69" w:rsidR="00B228D8" w:rsidRPr="00202EFD" w:rsidRDefault="00B228D8" w:rsidP="00B228D8">
      <w:pPr>
        <w:rPr>
          <w:rFonts w:ascii="Times New Roman" w:hAnsi="Times New Roman" w:cs="Times New Roman"/>
          <w:sz w:val="24"/>
          <w:szCs w:val="24"/>
        </w:rPr>
      </w:pPr>
      <w:r w:rsidRPr="00202EFD">
        <w:rPr>
          <w:rFonts w:ascii="Times New Roman" w:hAnsi="Times New Roman" w:cs="Times New Roman"/>
          <w:sz w:val="24"/>
          <w:szCs w:val="24"/>
        </w:rPr>
        <w:t>According to the exposed graph, it is evident that the use of the application supposes a considerable improvement in the learning of Mathematics for these 40 students of year 5.</w:t>
      </w:r>
    </w:p>
    <w:p w14:paraId="259CDA7A" w14:textId="77777777" w:rsidR="00B228D8" w:rsidRPr="00202EFD" w:rsidRDefault="00B228D8" w:rsidP="00B228D8">
      <w:pPr>
        <w:rPr>
          <w:rFonts w:ascii="Times New Roman" w:hAnsi="Times New Roman" w:cs="Times New Roman"/>
          <w:sz w:val="24"/>
          <w:szCs w:val="24"/>
        </w:rPr>
      </w:pPr>
      <w:r w:rsidRPr="00202EFD">
        <w:rPr>
          <w:rFonts w:ascii="Times New Roman" w:hAnsi="Times New Roman" w:cs="Times New Roman"/>
          <w:sz w:val="24"/>
          <w:szCs w:val="24"/>
        </w:rPr>
        <w:t>The average grade of the students when they used traditional learning tools was: 12.75, while using the application they achieved 15.30. This represents an improvement of 12.75%.</w:t>
      </w:r>
    </w:p>
    <w:p w14:paraId="0D764FE0" w14:textId="77777777" w:rsidR="00B228D8" w:rsidRPr="00202EFD" w:rsidRDefault="00B228D8" w:rsidP="00B228D8">
      <w:pPr>
        <w:rPr>
          <w:rFonts w:ascii="Times New Roman" w:hAnsi="Times New Roman" w:cs="Times New Roman"/>
          <w:sz w:val="24"/>
          <w:szCs w:val="24"/>
        </w:rPr>
      </w:pPr>
      <w:r w:rsidRPr="00202EFD">
        <w:rPr>
          <w:rFonts w:ascii="Times New Roman" w:hAnsi="Times New Roman" w:cs="Times New Roman"/>
          <w:sz w:val="24"/>
          <w:szCs w:val="24"/>
        </w:rPr>
        <w:t>In addition, it should be noted that these values ​​are very significant since with the use of traditional media there were a total of 10 students with a score between 0-9, while only 3 students were between those scores after using the company's application. .</w:t>
      </w:r>
    </w:p>
    <w:p w14:paraId="0EE2E9FE" w14:textId="4F9958B0" w:rsidR="00B228D8" w:rsidRPr="00202EFD" w:rsidRDefault="00B228D8" w:rsidP="00B228D8">
      <w:pPr>
        <w:rPr>
          <w:rFonts w:ascii="Times New Roman" w:hAnsi="Times New Roman" w:cs="Times New Roman"/>
          <w:sz w:val="24"/>
          <w:szCs w:val="24"/>
        </w:rPr>
      </w:pPr>
      <w:r w:rsidRPr="00202EFD">
        <w:rPr>
          <w:rFonts w:ascii="Times New Roman" w:hAnsi="Times New Roman" w:cs="Times New Roman"/>
          <w:sz w:val="24"/>
          <w:szCs w:val="24"/>
        </w:rPr>
        <w:t>In percentage terms, it means that 92.5% of the children who are studying mathematics through the application obtain at least a score higher than 9, while this percentage was only 75% when they used traditional means.</w:t>
      </w:r>
    </w:p>
    <w:p w14:paraId="4140D01E" w14:textId="3592CA21" w:rsidR="00105872" w:rsidRPr="00202EFD" w:rsidRDefault="00B228D8" w:rsidP="00B228D8">
      <w:pPr>
        <w:rPr>
          <w:rFonts w:ascii="Times New Roman" w:hAnsi="Times New Roman" w:cs="Times New Roman"/>
          <w:sz w:val="24"/>
          <w:szCs w:val="24"/>
        </w:rPr>
      </w:pPr>
      <w:r w:rsidRPr="00202EFD">
        <w:rPr>
          <w:rFonts w:ascii="Times New Roman" w:hAnsi="Times New Roman" w:cs="Times New Roman"/>
          <w:sz w:val="24"/>
          <w:szCs w:val="24"/>
        </w:rPr>
        <w:t xml:space="preserve">Another fact to </w:t>
      </w:r>
      <w:r w:rsidRPr="00202EFD">
        <w:rPr>
          <w:rFonts w:ascii="Times New Roman" w:hAnsi="Times New Roman" w:cs="Times New Roman"/>
          <w:sz w:val="24"/>
          <w:szCs w:val="24"/>
        </w:rPr>
        <w:t>consider</w:t>
      </w:r>
      <w:r w:rsidRPr="00202EFD">
        <w:rPr>
          <w:rFonts w:ascii="Times New Roman" w:hAnsi="Times New Roman" w:cs="Times New Roman"/>
          <w:sz w:val="24"/>
          <w:szCs w:val="24"/>
        </w:rPr>
        <w:t xml:space="preserve"> is that with the use of traditional media, 12 out of 40 students can achieve a grade between 16-20, while with the use of the</w:t>
      </w:r>
      <w:r w:rsidRPr="00202EFD">
        <w:rPr>
          <w:rFonts w:ascii="Times New Roman" w:hAnsi="Times New Roman" w:cs="Times New Roman"/>
          <w:sz w:val="24"/>
          <w:szCs w:val="24"/>
        </w:rPr>
        <w:t xml:space="preserve"> </w:t>
      </w:r>
      <w:r w:rsidRPr="00202EFD">
        <w:rPr>
          <w:rFonts w:ascii="Times New Roman" w:hAnsi="Times New Roman" w:cs="Times New Roman"/>
          <w:sz w:val="24"/>
          <w:szCs w:val="24"/>
        </w:rPr>
        <w:t>application this figure increases to almost double, specifically to 20.</w:t>
      </w:r>
    </w:p>
    <w:p w14:paraId="45DA5049" w14:textId="061CFFD2" w:rsidR="00105872" w:rsidRPr="00202EFD" w:rsidRDefault="00105872" w:rsidP="00F63FD1">
      <w:pPr>
        <w:rPr>
          <w:rFonts w:ascii="Times New Roman" w:hAnsi="Times New Roman" w:cs="Times New Roman"/>
          <w:sz w:val="24"/>
          <w:szCs w:val="24"/>
        </w:rPr>
      </w:pPr>
    </w:p>
    <w:p w14:paraId="2F5956EC" w14:textId="25AB34B4" w:rsidR="00105872" w:rsidRPr="00202EFD" w:rsidRDefault="00105872" w:rsidP="00F63FD1">
      <w:pPr>
        <w:rPr>
          <w:rFonts w:ascii="Times New Roman" w:hAnsi="Times New Roman" w:cs="Times New Roman"/>
          <w:sz w:val="24"/>
          <w:szCs w:val="24"/>
        </w:rPr>
      </w:pPr>
    </w:p>
    <w:p w14:paraId="70538FFC" w14:textId="218ED0B7" w:rsidR="00105872" w:rsidRPr="00202EFD" w:rsidRDefault="00202EFD" w:rsidP="00F63FD1">
      <w:pPr>
        <w:rPr>
          <w:rFonts w:ascii="Times New Roman" w:hAnsi="Times New Roman" w:cs="Times New Roman"/>
          <w:sz w:val="24"/>
          <w:szCs w:val="24"/>
        </w:rPr>
      </w:pPr>
      <w:r w:rsidRPr="00202EFD">
        <w:rPr>
          <w:rFonts w:ascii="Times New Roman" w:hAnsi="Times New Roman" w:cs="Times New Roman"/>
          <w:noProof/>
          <w:sz w:val="24"/>
          <w:szCs w:val="24"/>
        </w:rPr>
        <w:drawing>
          <wp:anchor distT="0" distB="0" distL="114300" distR="114300" simplePos="0" relativeHeight="251661312" behindDoc="1" locked="0" layoutInCell="1" allowOverlap="1" wp14:anchorId="00EBB00D" wp14:editId="1FEC293B">
            <wp:simplePos x="0" y="0"/>
            <wp:positionH relativeFrom="column">
              <wp:posOffset>2018665</wp:posOffset>
            </wp:positionH>
            <wp:positionV relativeFrom="paragraph">
              <wp:posOffset>-565785</wp:posOffset>
            </wp:positionV>
            <wp:extent cx="4181475" cy="2301240"/>
            <wp:effectExtent l="0" t="0" r="9525" b="3810"/>
            <wp:wrapTight wrapText="bothSides">
              <wp:wrapPolygon edited="0">
                <wp:start x="0" y="0"/>
                <wp:lineTo x="0" y="21457"/>
                <wp:lineTo x="21551" y="21457"/>
                <wp:lineTo x="21551" y="0"/>
                <wp:lineTo x="0" y="0"/>
              </wp:wrapPolygon>
            </wp:wrapTight>
            <wp:docPr id="9" name="Chart 9">
              <a:extLst xmlns:a="http://schemas.openxmlformats.org/drawingml/2006/main">
                <a:ext uri="{FF2B5EF4-FFF2-40B4-BE49-F238E27FC236}">
                  <a16:creationId xmlns:a16="http://schemas.microsoft.com/office/drawing/2014/main" id="{E92D227D-EFAB-C704-FD09-27BD638D36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3801C22B" w14:textId="01570899" w:rsidR="00D05CEF" w:rsidRPr="00202EFD" w:rsidRDefault="00D05CEF" w:rsidP="00F63FD1">
      <w:pPr>
        <w:rPr>
          <w:rFonts w:ascii="Times New Roman" w:hAnsi="Times New Roman" w:cs="Times New Roman"/>
          <w:sz w:val="24"/>
          <w:szCs w:val="24"/>
        </w:rPr>
      </w:pPr>
    </w:p>
    <w:p w14:paraId="53791F0B" w14:textId="4FC0A279" w:rsidR="00D05CEF" w:rsidRPr="00202EFD" w:rsidRDefault="00D05CEF" w:rsidP="00F63FD1">
      <w:pPr>
        <w:rPr>
          <w:rFonts w:ascii="Times New Roman" w:hAnsi="Times New Roman" w:cs="Times New Roman"/>
          <w:sz w:val="24"/>
          <w:szCs w:val="24"/>
        </w:rPr>
      </w:pPr>
    </w:p>
    <w:p w14:paraId="30E213E7" w14:textId="77777777" w:rsidR="00D05CEF" w:rsidRPr="00202EFD" w:rsidRDefault="00D05CEF" w:rsidP="00F63FD1">
      <w:pPr>
        <w:rPr>
          <w:rFonts w:ascii="Times New Roman" w:hAnsi="Times New Roman" w:cs="Times New Roman"/>
          <w:sz w:val="24"/>
          <w:szCs w:val="24"/>
        </w:rPr>
      </w:pPr>
    </w:p>
    <w:p w14:paraId="7AC2CADD" w14:textId="6B26750A" w:rsidR="00D05CEF" w:rsidRPr="00202EFD" w:rsidRDefault="00D05CEF" w:rsidP="00F63FD1">
      <w:pPr>
        <w:rPr>
          <w:rFonts w:ascii="Times New Roman" w:hAnsi="Times New Roman" w:cs="Times New Roman"/>
          <w:sz w:val="24"/>
          <w:szCs w:val="24"/>
        </w:rPr>
      </w:pPr>
    </w:p>
    <w:p w14:paraId="3C5E4209" w14:textId="56C90B73" w:rsidR="00D05CEF" w:rsidRPr="00202EFD" w:rsidRDefault="00D05CEF" w:rsidP="00F63FD1">
      <w:pPr>
        <w:rPr>
          <w:rFonts w:ascii="Times New Roman" w:hAnsi="Times New Roman" w:cs="Times New Roman"/>
          <w:sz w:val="24"/>
          <w:szCs w:val="24"/>
        </w:rPr>
      </w:pPr>
    </w:p>
    <w:p w14:paraId="5D084188" w14:textId="40ADFF01" w:rsidR="00202EFD" w:rsidRDefault="00202EFD" w:rsidP="00045B12">
      <w:pPr>
        <w:pStyle w:val="Heading1"/>
        <w:rPr>
          <w:rFonts w:ascii="Times New Roman" w:hAnsi="Times New Roman" w:cs="Times New Roman"/>
          <w:color w:val="auto"/>
        </w:rPr>
      </w:pPr>
      <w:bookmarkStart w:id="2" w:name="_Toc102754290"/>
      <w:r w:rsidRPr="00045B12">
        <w:rPr>
          <w:rFonts w:ascii="Times New Roman" w:hAnsi="Times New Roman" w:cs="Times New Roman"/>
          <w:color w:val="auto"/>
        </w:rPr>
        <w:lastRenderedPageBreak/>
        <w:t>Hypothesis Tests</w:t>
      </w:r>
      <w:bookmarkEnd w:id="2"/>
    </w:p>
    <w:p w14:paraId="6E1C9424" w14:textId="77777777" w:rsidR="00045B12" w:rsidRPr="00045B12" w:rsidRDefault="00045B12" w:rsidP="00045B12">
      <w:pPr>
        <w:spacing w:after="120" w:line="240" w:lineRule="auto"/>
      </w:pPr>
    </w:p>
    <w:p w14:paraId="1BE538DA" w14:textId="1F92CCD6" w:rsidR="00202EFD" w:rsidRPr="00202EFD" w:rsidRDefault="00741F2E" w:rsidP="00045B12">
      <w:pPr>
        <w:spacing w:after="120" w:line="240" w:lineRule="auto"/>
        <w:rPr>
          <w:rFonts w:ascii="Times New Roman" w:hAnsi="Times New Roman" w:cs="Times New Roman"/>
          <w:sz w:val="24"/>
          <w:szCs w:val="24"/>
        </w:rPr>
      </w:pPr>
      <w:r>
        <w:rPr>
          <w:rFonts w:ascii="Times New Roman" w:hAnsi="Times New Roman" w:cs="Times New Roman"/>
          <w:sz w:val="24"/>
          <w:szCs w:val="24"/>
        </w:rPr>
        <w:t>[2]</w:t>
      </w:r>
      <w:r w:rsidR="003215A2" w:rsidRPr="00202EFD">
        <w:rPr>
          <w:rFonts w:ascii="Times New Roman" w:hAnsi="Times New Roman" w:cs="Times New Roman"/>
          <w:sz w:val="24"/>
          <w:szCs w:val="24"/>
        </w:rPr>
        <w:t xml:space="preserve"> </w:t>
      </w:r>
      <w:r w:rsidR="00D05CEF" w:rsidRPr="00202EFD">
        <w:rPr>
          <w:rFonts w:ascii="Times New Roman" w:hAnsi="Times New Roman" w:cs="Times New Roman"/>
          <w:sz w:val="24"/>
          <w:szCs w:val="24"/>
        </w:rPr>
        <w:t xml:space="preserve">Hypothesis testing is a formal procedure used to investigate our ideas about the world and its wholes using statistics. In our </w:t>
      </w:r>
      <w:r w:rsidR="00D05CEF" w:rsidRPr="00202EFD">
        <w:rPr>
          <w:rFonts w:ascii="Times New Roman" w:hAnsi="Times New Roman" w:cs="Times New Roman"/>
          <w:sz w:val="24"/>
          <w:szCs w:val="24"/>
        </w:rPr>
        <w:t>case</w:t>
      </w:r>
      <w:r w:rsidR="00D05CEF" w:rsidRPr="00202EFD">
        <w:rPr>
          <w:rFonts w:ascii="Times New Roman" w:hAnsi="Times New Roman" w:cs="Times New Roman"/>
          <w:sz w:val="24"/>
          <w:szCs w:val="24"/>
        </w:rPr>
        <w:t>, we want to verify that the use of an educational application for learning Mathematics in children in school year 5 provides better results than the use of traditional teaching tools and methods.</w:t>
      </w:r>
    </w:p>
    <w:p w14:paraId="40A30D7F" w14:textId="7610BD9F" w:rsidR="00D05CEF" w:rsidRPr="00202EFD" w:rsidRDefault="00D05CEF" w:rsidP="00D05CEF">
      <w:pPr>
        <w:rPr>
          <w:rFonts w:ascii="Times New Roman" w:hAnsi="Times New Roman" w:cs="Times New Roman"/>
          <w:sz w:val="24"/>
          <w:szCs w:val="24"/>
        </w:rPr>
      </w:pPr>
      <w:r w:rsidRPr="00202EFD">
        <w:rPr>
          <w:rFonts w:ascii="Times New Roman" w:hAnsi="Times New Roman" w:cs="Times New Roman"/>
          <w:sz w:val="24"/>
          <w:szCs w:val="24"/>
        </w:rPr>
        <w:t>We therefore have as null hypothesis (Ho): the one in which there is no relationship between the variables and the variables, and on the other hand my alternative hypothesis (H1) as the one that assumes that there is a relationship between the variables.</w:t>
      </w:r>
      <w:r w:rsidRPr="00202EFD">
        <w:rPr>
          <w:rFonts w:ascii="Times New Roman" w:hAnsi="Times New Roman" w:cs="Times New Roman"/>
          <w:sz w:val="24"/>
          <w:szCs w:val="24"/>
        </w:rPr>
        <w:t xml:space="preserve"> </w:t>
      </w:r>
      <w:r w:rsidRPr="00202EFD">
        <w:rPr>
          <w:rFonts w:ascii="Times New Roman" w:hAnsi="Times New Roman" w:cs="Times New Roman"/>
          <w:sz w:val="24"/>
          <w:szCs w:val="24"/>
        </w:rPr>
        <w:t xml:space="preserve">To decide whether to accept or reject any hypothesis, different study methods will be followed. In our case, </w:t>
      </w:r>
      <w:r w:rsidR="00982B34" w:rsidRPr="00202EFD">
        <w:rPr>
          <w:rFonts w:ascii="Times New Roman" w:hAnsi="Times New Roman" w:cs="Times New Roman"/>
          <w:sz w:val="24"/>
          <w:szCs w:val="24"/>
        </w:rPr>
        <w:t>3</w:t>
      </w:r>
      <w:r w:rsidRPr="00202EFD">
        <w:rPr>
          <w:rFonts w:ascii="Times New Roman" w:hAnsi="Times New Roman" w:cs="Times New Roman"/>
          <w:sz w:val="24"/>
          <w:szCs w:val="24"/>
        </w:rPr>
        <w:t xml:space="preserve"> will be used:</w:t>
      </w:r>
    </w:p>
    <w:p w14:paraId="4A49AA30" w14:textId="77777777" w:rsidR="00D05CEF" w:rsidRPr="00202EFD" w:rsidRDefault="00D05CEF" w:rsidP="00A64EB2">
      <w:pPr>
        <w:pStyle w:val="Heading2"/>
        <w:rPr>
          <w:rFonts w:ascii="Times New Roman" w:hAnsi="Times New Roman" w:cs="Times New Roman"/>
          <w:color w:val="auto"/>
          <w:sz w:val="24"/>
          <w:szCs w:val="24"/>
        </w:rPr>
      </w:pPr>
      <w:bookmarkStart w:id="3" w:name="_Toc102754291"/>
      <w:r w:rsidRPr="00202EFD">
        <w:rPr>
          <w:rFonts w:ascii="Times New Roman" w:hAnsi="Times New Roman" w:cs="Times New Roman"/>
          <w:color w:val="auto"/>
          <w:sz w:val="24"/>
          <w:szCs w:val="24"/>
        </w:rPr>
        <w:t>‎Regression Tests‎</w:t>
      </w:r>
      <w:bookmarkEnd w:id="3"/>
    </w:p>
    <w:p w14:paraId="6B9FECC0" w14:textId="205B638C" w:rsidR="003215A2" w:rsidRPr="00202EFD" w:rsidRDefault="00D05CEF" w:rsidP="00F63FD1">
      <w:pPr>
        <w:rPr>
          <w:rFonts w:ascii="Times New Roman" w:hAnsi="Times New Roman" w:cs="Times New Roman"/>
          <w:sz w:val="24"/>
          <w:szCs w:val="24"/>
        </w:rPr>
      </w:pPr>
      <w:r w:rsidRPr="00202EFD">
        <w:rPr>
          <w:rFonts w:ascii="Times New Roman" w:hAnsi="Times New Roman" w:cs="Times New Roman"/>
          <w:sz w:val="24"/>
          <w:szCs w:val="24"/>
        </w:rPr>
        <w:t>Regression tests are those that look for cause and effect relationships. They are used to determine the effect of one variable on another variable.</w:t>
      </w:r>
    </w:p>
    <w:p w14:paraId="501E5E66" w14:textId="54B96A16" w:rsidR="005F763C"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t>Our regression is of a multiple type, which means that we are dealing with several dependent variables, in this case our variable Y would be the number of students that make up the sample and both x1 and x2, the grades obtained by them using traditional tools and the application as a learning method, respectively.</w:t>
      </w:r>
    </w:p>
    <w:p w14:paraId="1A743F8B" w14:textId="7DD06907" w:rsidR="005F763C"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t>Using</w:t>
      </w:r>
      <w:r w:rsidRPr="00202EFD">
        <w:rPr>
          <w:rFonts w:ascii="Times New Roman" w:hAnsi="Times New Roman" w:cs="Times New Roman"/>
          <w:sz w:val="24"/>
          <w:szCs w:val="24"/>
        </w:rPr>
        <w:t xml:space="preserve"> the powerful Microsoft Excel tool, a statistical analysis was carried out and the following conclusions were found:</w:t>
      </w:r>
    </w:p>
    <w:p w14:paraId="3F5A224F" w14:textId="77777777" w:rsidR="005F763C" w:rsidRPr="00202EFD" w:rsidRDefault="005F763C" w:rsidP="005F763C">
      <w:pPr>
        <w:rPr>
          <w:rFonts w:ascii="Times New Roman" w:hAnsi="Times New Roman" w:cs="Times New Roman"/>
          <w:sz w:val="24"/>
          <w:szCs w:val="24"/>
        </w:rPr>
      </w:pPr>
    </w:p>
    <w:p w14:paraId="09358401" w14:textId="2D3AC05A" w:rsidR="005F763C"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drawing>
          <wp:anchor distT="0" distB="0" distL="114300" distR="114300" simplePos="0" relativeHeight="251662336" behindDoc="0" locked="0" layoutInCell="1" allowOverlap="1" wp14:anchorId="36C7B918" wp14:editId="41F20C58">
            <wp:simplePos x="0" y="0"/>
            <wp:positionH relativeFrom="margin">
              <wp:align>right</wp:align>
            </wp:positionH>
            <wp:positionV relativeFrom="paragraph">
              <wp:posOffset>322595</wp:posOffset>
            </wp:positionV>
            <wp:extent cx="6645910" cy="2919095"/>
            <wp:effectExtent l="0" t="0" r="2540" b="0"/>
            <wp:wrapThrough wrapText="bothSides">
              <wp:wrapPolygon edited="0">
                <wp:start x="0" y="0"/>
                <wp:lineTo x="0" y="21426"/>
                <wp:lineTo x="21546" y="21426"/>
                <wp:lineTo x="21546" y="16492"/>
                <wp:lineTo x="19379" y="15788"/>
                <wp:lineTo x="21546" y="15506"/>
                <wp:lineTo x="21546" y="14096"/>
                <wp:lineTo x="19379" y="13532"/>
                <wp:lineTo x="21546" y="13109"/>
                <wp:lineTo x="21546" y="11700"/>
                <wp:lineTo x="19379" y="11277"/>
                <wp:lineTo x="21546" y="10713"/>
                <wp:lineTo x="21546" y="9303"/>
                <wp:lineTo x="19379" y="9022"/>
                <wp:lineTo x="21546" y="8317"/>
                <wp:lineTo x="21546" y="6907"/>
                <wp:lineTo x="19379" y="6766"/>
                <wp:lineTo x="21546" y="6061"/>
                <wp:lineTo x="21546" y="4652"/>
                <wp:lineTo x="19379" y="4511"/>
                <wp:lineTo x="21546" y="3665"/>
                <wp:lineTo x="21546" y="2255"/>
                <wp:lineTo x="20556" y="2255"/>
                <wp:lineTo x="21546" y="1269"/>
                <wp:lineTo x="2154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2919095"/>
                    </a:xfrm>
                    <a:prstGeom prst="rect">
                      <a:avLst/>
                    </a:prstGeom>
                    <a:noFill/>
                    <a:ln>
                      <a:noFill/>
                    </a:ln>
                  </pic:spPr>
                </pic:pic>
              </a:graphicData>
            </a:graphic>
          </wp:anchor>
        </w:drawing>
      </w:r>
      <w:r w:rsidRPr="00202EFD">
        <w:rPr>
          <w:rFonts w:ascii="Times New Roman" w:hAnsi="Times New Roman" w:cs="Times New Roman"/>
          <w:sz w:val="24"/>
          <w:szCs w:val="24"/>
        </w:rPr>
        <w:t>This in relation to the variable x1</w:t>
      </w:r>
    </w:p>
    <w:p w14:paraId="6515C957" w14:textId="034837B4" w:rsidR="005F763C" w:rsidRPr="00202EFD" w:rsidRDefault="005F763C" w:rsidP="005F763C">
      <w:pPr>
        <w:rPr>
          <w:rFonts w:ascii="Times New Roman" w:hAnsi="Times New Roman" w:cs="Times New Roman"/>
          <w:sz w:val="24"/>
          <w:szCs w:val="24"/>
        </w:rPr>
      </w:pPr>
    </w:p>
    <w:p w14:paraId="538D4778" w14:textId="77777777" w:rsidR="005F763C"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t>In the case x2 we have that.</w:t>
      </w:r>
    </w:p>
    <w:p w14:paraId="2F3016A1" w14:textId="1BD3CB24" w:rsidR="005F763C" w:rsidRPr="00202EFD" w:rsidRDefault="005F763C" w:rsidP="005F763C">
      <w:pPr>
        <w:rPr>
          <w:rFonts w:ascii="Times New Roman" w:hAnsi="Times New Roman" w:cs="Times New Roman"/>
          <w:sz w:val="24"/>
          <w:szCs w:val="24"/>
        </w:rPr>
      </w:pPr>
    </w:p>
    <w:p w14:paraId="67005599" w14:textId="12E0B5FC" w:rsidR="005F763C" w:rsidRPr="00202EFD" w:rsidRDefault="005F763C" w:rsidP="005F763C">
      <w:pPr>
        <w:rPr>
          <w:rFonts w:ascii="Times New Roman" w:hAnsi="Times New Roman" w:cs="Times New Roman"/>
          <w:sz w:val="24"/>
          <w:szCs w:val="24"/>
        </w:rPr>
      </w:pPr>
    </w:p>
    <w:p w14:paraId="51B2517F" w14:textId="6E8A70E6" w:rsidR="005F763C"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lastRenderedPageBreak/>
        <w:drawing>
          <wp:inline distT="0" distB="0" distL="0" distR="0" wp14:anchorId="78CE7930" wp14:editId="71B2AC57">
            <wp:extent cx="6645910" cy="29190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2919095"/>
                    </a:xfrm>
                    <a:prstGeom prst="rect">
                      <a:avLst/>
                    </a:prstGeom>
                    <a:noFill/>
                    <a:ln>
                      <a:noFill/>
                    </a:ln>
                  </pic:spPr>
                </pic:pic>
              </a:graphicData>
            </a:graphic>
          </wp:inline>
        </w:drawing>
      </w:r>
    </w:p>
    <w:p w14:paraId="6BC18EAF" w14:textId="776663D0" w:rsidR="00105872"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t xml:space="preserve">In both cases, the adjusted R^2 variable is used since R^2 tends to increase its value towards 1 as the number of variables to be </w:t>
      </w:r>
      <w:r w:rsidRPr="00202EFD">
        <w:rPr>
          <w:rFonts w:ascii="Times New Roman" w:hAnsi="Times New Roman" w:cs="Times New Roman"/>
          <w:sz w:val="24"/>
          <w:szCs w:val="24"/>
        </w:rPr>
        <w:t>analysed</w:t>
      </w:r>
      <w:r w:rsidRPr="00202EFD">
        <w:rPr>
          <w:rFonts w:ascii="Times New Roman" w:hAnsi="Times New Roman" w:cs="Times New Roman"/>
          <w:sz w:val="24"/>
          <w:szCs w:val="24"/>
        </w:rPr>
        <w:t xml:space="preserve"> increases. Data analysis was also performed with both variables and the following results were reached</w:t>
      </w:r>
      <w:r w:rsidR="00EC120E" w:rsidRPr="00202EFD">
        <w:rPr>
          <w:rFonts w:ascii="Times New Roman" w:hAnsi="Times New Roman" w:cs="Times New Roman"/>
          <w:sz w:val="24"/>
          <w:szCs w:val="24"/>
        </w:rPr>
        <w:t>:</w:t>
      </w:r>
    </w:p>
    <w:p w14:paraId="7BC68ED2" w14:textId="064144AF" w:rsidR="005F763C" w:rsidRPr="00202EFD" w:rsidRDefault="005F763C" w:rsidP="005F763C">
      <w:pPr>
        <w:rPr>
          <w:rFonts w:ascii="Times New Roman" w:hAnsi="Times New Roman" w:cs="Times New Roman"/>
          <w:sz w:val="24"/>
          <w:szCs w:val="24"/>
        </w:rPr>
      </w:pPr>
      <w:r w:rsidRPr="00202EFD">
        <w:rPr>
          <w:rFonts w:ascii="Times New Roman" w:hAnsi="Times New Roman" w:cs="Times New Roman"/>
          <w:sz w:val="24"/>
          <w:szCs w:val="24"/>
        </w:rPr>
        <w:drawing>
          <wp:inline distT="0" distB="0" distL="0" distR="0" wp14:anchorId="6368D1DF" wp14:editId="694EECD5">
            <wp:extent cx="6645910" cy="307911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3079115"/>
                    </a:xfrm>
                    <a:prstGeom prst="rect">
                      <a:avLst/>
                    </a:prstGeom>
                    <a:noFill/>
                    <a:ln>
                      <a:noFill/>
                    </a:ln>
                  </pic:spPr>
                </pic:pic>
              </a:graphicData>
            </a:graphic>
          </wp:inline>
        </w:drawing>
      </w:r>
    </w:p>
    <w:p w14:paraId="4A48FB50" w14:textId="10EEC221" w:rsidR="005F763C" w:rsidRPr="00202EFD" w:rsidRDefault="003F2645" w:rsidP="005F763C">
      <w:pPr>
        <w:rPr>
          <w:rFonts w:ascii="Times New Roman" w:hAnsi="Times New Roman" w:cs="Times New Roman"/>
          <w:sz w:val="24"/>
          <w:szCs w:val="24"/>
        </w:rPr>
      </w:pPr>
      <w:r w:rsidRPr="00202EFD">
        <w:rPr>
          <w:rFonts w:ascii="Times New Roman" w:hAnsi="Times New Roman" w:cs="Times New Roman"/>
          <w:sz w:val="24"/>
          <w:szCs w:val="24"/>
        </w:rPr>
        <w:t xml:space="preserve">Once the regression analysis was obtained for both x1, x2 and the combination x1-x2, </w:t>
      </w:r>
      <w:r w:rsidR="003D5EB5" w:rsidRPr="00202EFD">
        <w:rPr>
          <w:rFonts w:ascii="Times New Roman" w:hAnsi="Times New Roman" w:cs="Times New Roman"/>
          <w:sz w:val="24"/>
          <w:szCs w:val="24"/>
        </w:rPr>
        <w:t>the</w:t>
      </w:r>
      <w:r w:rsidRPr="00202EFD">
        <w:rPr>
          <w:rFonts w:ascii="Times New Roman" w:hAnsi="Times New Roman" w:cs="Times New Roman"/>
          <w:sz w:val="24"/>
          <w:szCs w:val="24"/>
        </w:rPr>
        <w:t xml:space="preserve"> value of the coefficient R is greater in the variable x2, therefore, this indicates that better results are obtained using this method.</w:t>
      </w:r>
    </w:p>
    <w:p w14:paraId="1CF9DC11" w14:textId="46061376" w:rsidR="005F763C" w:rsidRPr="00202EFD" w:rsidRDefault="005F763C" w:rsidP="005F763C">
      <w:pPr>
        <w:rPr>
          <w:rFonts w:ascii="Times New Roman" w:hAnsi="Times New Roman" w:cs="Times New Roman"/>
          <w:sz w:val="24"/>
          <w:szCs w:val="24"/>
        </w:rPr>
      </w:pPr>
    </w:p>
    <w:p w14:paraId="72256CEE" w14:textId="20D0E937" w:rsidR="003D5EB5" w:rsidRPr="00202EFD" w:rsidRDefault="003D5EB5" w:rsidP="005F763C">
      <w:pPr>
        <w:rPr>
          <w:rFonts w:ascii="Times New Roman" w:hAnsi="Times New Roman" w:cs="Times New Roman"/>
          <w:sz w:val="24"/>
          <w:szCs w:val="24"/>
        </w:rPr>
      </w:pPr>
    </w:p>
    <w:p w14:paraId="098F951C" w14:textId="64581A80" w:rsidR="003D5EB5" w:rsidRPr="00202EFD" w:rsidRDefault="003D5EB5" w:rsidP="005F763C">
      <w:pPr>
        <w:rPr>
          <w:rFonts w:ascii="Times New Roman" w:hAnsi="Times New Roman" w:cs="Times New Roman"/>
          <w:sz w:val="24"/>
          <w:szCs w:val="24"/>
        </w:rPr>
      </w:pPr>
    </w:p>
    <w:p w14:paraId="22FD9DB5" w14:textId="7697F03C" w:rsidR="003D5EB5" w:rsidRPr="00202EFD" w:rsidRDefault="003D5EB5" w:rsidP="005F763C">
      <w:pPr>
        <w:rPr>
          <w:rFonts w:ascii="Times New Roman" w:hAnsi="Times New Roman" w:cs="Times New Roman"/>
          <w:sz w:val="24"/>
          <w:szCs w:val="24"/>
        </w:rPr>
      </w:pPr>
    </w:p>
    <w:p w14:paraId="3DE81293" w14:textId="0B1D7715" w:rsidR="003D5EB5" w:rsidRPr="00202EFD" w:rsidRDefault="003D5EB5" w:rsidP="005F763C">
      <w:pPr>
        <w:rPr>
          <w:rFonts w:ascii="Times New Roman" w:hAnsi="Times New Roman" w:cs="Times New Roman"/>
          <w:sz w:val="24"/>
          <w:szCs w:val="24"/>
        </w:rPr>
      </w:pPr>
    </w:p>
    <w:p w14:paraId="046E26C4" w14:textId="10D1E148" w:rsidR="003D5EB5" w:rsidRPr="00202EFD" w:rsidRDefault="003D5EB5" w:rsidP="005F763C">
      <w:pPr>
        <w:rPr>
          <w:rFonts w:ascii="Times New Roman" w:hAnsi="Times New Roman" w:cs="Times New Roman"/>
          <w:sz w:val="24"/>
          <w:szCs w:val="24"/>
        </w:rPr>
      </w:pPr>
    </w:p>
    <w:p w14:paraId="5EBC43D9" w14:textId="7783BA9D" w:rsidR="003D5EB5" w:rsidRPr="00202EFD" w:rsidRDefault="003D5EB5" w:rsidP="005F763C">
      <w:pPr>
        <w:rPr>
          <w:rFonts w:ascii="Times New Roman" w:hAnsi="Times New Roman" w:cs="Times New Roman"/>
          <w:sz w:val="24"/>
          <w:szCs w:val="24"/>
        </w:rPr>
      </w:pPr>
    </w:p>
    <w:p w14:paraId="37DD8056" w14:textId="4DC10F6D" w:rsidR="003D5EB5" w:rsidRPr="00202EFD" w:rsidRDefault="003D5EB5" w:rsidP="00A64EB2">
      <w:pPr>
        <w:pStyle w:val="Heading2"/>
        <w:rPr>
          <w:rFonts w:ascii="Times New Roman" w:hAnsi="Times New Roman" w:cs="Times New Roman"/>
          <w:color w:val="auto"/>
          <w:sz w:val="24"/>
          <w:szCs w:val="24"/>
        </w:rPr>
      </w:pPr>
      <w:bookmarkStart w:id="4" w:name="_Toc102754292"/>
      <w:r w:rsidRPr="00202EFD">
        <w:rPr>
          <w:rFonts w:ascii="Times New Roman" w:hAnsi="Times New Roman" w:cs="Times New Roman"/>
          <w:color w:val="auto"/>
          <w:sz w:val="24"/>
          <w:szCs w:val="24"/>
        </w:rPr>
        <w:lastRenderedPageBreak/>
        <w:t>C</w:t>
      </w:r>
      <w:r w:rsidRPr="00202EFD">
        <w:rPr>
          <w:rFonts w:ascii="Times New Roman" w:hAnsi="Times New Roman" w:cs="Times New Roman"/>
          <w:color w:val="auto"/>
          <w:sz w:val="24"/>
          <w:szCs w:val="24"/>
        </w:rPr>
        <w:t>omparison tests</w:t>
      </w:r>
      <w:bookmarkEnd w:id="4"/>
    </w:p>
    <w:p w14:paraId="0FF6A815" w14:textId="329A1966" w:rsidR="005F763C" w:rsidRPr="00202EFD" w:rsidRDefault="003D5EB5" w:rsidP="003D5EB5">
      <w:pPr>
        <w:rPr>
          <w:rFonts w:ascii="Times New Roman" w:hAnsi="Times New Roman" w:cs="Times New Roman"/>
          <w:sz w:val="24"/>
          <w:szCs w:val="24"/>
        </w:rPr>
      </w:pPr>
      <w:r w:rsidRPr="00202EFD">
        <w:rPr>
          <w:rFonts w:ascii="Times New Roman" w:hAnsi="Times New Roman" w:cs="Times New Roman"/>
          <w:sz w:val="24"/>
          <w:szCs w:val="24"/>
        </w:rPr>
        <w:t>These focus on finding the differences between the group means. They are used to test the effect of a variable on the mean value of some other characteristic. In this case, T tests will be used to compare the means of two groups (students' grades using traditional means of learning and when using an application).</w:t>
      </w:r>
    </w:p>
    <w:p w14:paraId="5CCD2B61" w14:textId="3ED05674" w:rsidR="003D5EB5" w:rsidRPr="00202EFD" w:rsidRDefault="00741F2E" w:rsidP="003D5EB5">
      <w:pPr>
        <w:rPr>
          <w:rFonts w:ascii="Times New Roman" w:hAnsi="Times New Roman" w:cs="Times New Roman"/>
          <w:sz w:val="24"/>
          <w:szCs w:val="24"/>
        </w:rPr>
      </w:pPr>
      <w:r>
        <w:rPr>
          <w:rFonts w:ascii="Times New Roman" w:hAnsi="Times New Roman" w:cs="Times New Roman"/>
          <w:sz w:val="24"/>
          <w:szCs w:val="24"/>
        </w:rPr>
        <w:t>[4]</w:t>
      </w:r>
      <w:r w:rsidR="00202EFD">
        <w:rPr>
          <w:rFonts w:ascii="Times New Roman" w:hAnsi="Times New Roman" w:cs="Times New Roman"/>
          <w:sz w:val="24"/>
          <w:szCs w:val="24"/>
        </w:rPr>
        <w:t xml:space="preserve"> </w:t>
      </w:r>
      <w:r w:rsidR="00EB3EAE" w:rsidRPr="00202EFD">
        <w:rPr>
          <w:rFonts w:ascii="Times New Roman" w:hAnsi="Times New Roman" w:cs="Times New Roman"/>
          <w:sz w:val="24"/>
          <w:szCs w:val="24"/>
        </w:rPr>
        <w:t>For the case study, the Comparison Test F was also used. In which both our initial Hypothesis and our Alternative Hypothesis are expressed in the following formulas:</w:t>
      </w:r>
    </w:p>
    <w:p w14:paraId="249C65E4" w14:textId="02156709" w:rsidR="00EB3EAE" w:rsidRPr="00202EFD" w:rsidRDefault="00EB3EAE" w:rsidP="003D5EB5">
      <w:pPr>
        <w:rPr>
          <w:rFonts w:ascii="Times New Roman" w:hAnsi="Times New Roman" w:cs="Times New Roman"/>
          <w:sz w:val="24"/>
          <w:szCs w:val="24"/>
        </w:rPr>
      </w:pPr>
      <w:r w:rsidRPr="00202EFD">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7AF84B42" wp14:editId="0ADF711B">
                <wp:simplePos x="0" y="0"/>
                <wp:positionH relativeFrom="column">
                  <wp:posOffset>0</wp:posOffset>
                </wp:positionH>
                <wp:positionV relativeFrom="paragraph">
                  <wp:posOffset>-635</wp:posOffset>
                </wp:positionV>
                <wp:extent cx="1006236" cy="231987"/>
                <wp:effectExtent l="0" t="0" r="0" b="0"/>
                <wp:wrapNone/>
                <wp:docPr id="2" name="TextBox 1">
                  <a:extLst xmlns:a="http://schemas.openxmlformats.org/drawingml/2006/main">
                    <a:ext uri="{FF2B5EF4-FFF2-40B4-BE49-F238E27FC236}">
                      <a16:creationId xmlns:a16="http://schemas.microsoft.com/office/drawing/2014/main" id="{5C3A138C-829C-00F2-E7A1-927533B092D5}"/>
                    </a:ext>
                  </a:extLst>
                </wp:docPr>
                <wp:cNvGraphicFramePr/>
                <a:graphic xmlns:a="http://schemas.openxmlformats.org/drawingml/2006/main">
                  <a:graphicData uri="http://schemas.microsoft.com/office/word/2010/wordprocessingShape">
                    <wps:wsp>
                      <wps:cNvSpPr txBox="1"/>
                      <wps:spPr>
                        <a:xfrm>
                          <a:off x="0" y="0"/>
                          <a:ext cx="1006236" cy="23198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4B4AFDA" w14:textId="77777777" w:rsidR="00EB3EAE" w:rsidRDefault="00EB3EAE" w:rsidP="00EB3EAE">
                            <w:pPr>
                              <w:rPr>
                                <w:rFonts w:ascii="Cambria Math" w:hAnsi="+mn-cs"/>
                                <w:i/>
                                <w:iCs/>
                                <w:color w:val="000000" w:themeColor="text1"/>
                                <w:sz w:val="28"/>
                                <w:szCs w:val="28"/>
                              </w:rPr>
                            </w:pPr>
                            <m:oMathPara>
                              <m:oMathParaPr>
                                <m:jc m:val="centerGroup"/>
                              </m:oMathParaPr>
                              <m:oMath>
                                <m:sSub>
                                  <m:sSubPr>
                                    <m:ctrlPr>
                                      <w:rPr>
                                        <w:rFonts w:ascii="Cambria Math" w:eastAsiaTheme="minorEastAsia" w:hAnsi="Cambria Math"/>
                                        <w:i/>
                                        <w:iCs/>
                                        <w:color w:val="000000" w:themeColor="text1"/>
                                        <w:sz w:val="28"/>
                                        <w:szCs w:val="28"/>
                                      </w:rPr>
                                    </m:ctrlPr>
                                  </m:sSubPr>
                                  <m:e>
                                    <m:r>
                                      <w:rPr>
                                        <w:rFonts w:ascii="Cambria Math" w:hAnsi="Cambria Math"/>
                                        <w:color w:val="000000" w:themeColor="text1"/>
                                        <w:sz w:val="28"/>
                                        <w:szCs w:val="28"/>
                                      </w:rPr>
                                      <m:t>H</m:t>
                                    </m:r>
                                  </m:e>
                                  <m:sub>
                                    <m:r>
                                      <w:rPr>
                                        <w:rFonts w:ascii="Cambria Math" w:hAnsi="Cambria Math"/>
                                        <w:color w:val="000000" w:themeColor="text1"/>
                                        <w:sz w:val="28"/>
                                        <w:szCs w:val="28"/>
                                      </w:rPr>
                                      <m:t>0</m:t>
                                    </m:r>
                                  </m:sub>
                                </m:sSub>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1</m:t>
                                    </m:r>
                                  </m:sub>
                                  <m:sup>
                                    <m:r>
                                      <w:rPr>
                                        <w:rFonts w:ascii="Cambria Math" w:hAnsi="Cambria Math"/>
                                        <w:color w:val="000000" w:themeColor="text1"/>
                                        <w:sz w:val="28"/>
                                        <w:szCs w:val="28"/>
                                      </w:rPr>
                                      <m:t>2</m:t>
                                    </m:r>
                                  </m:sup>
                                </m:sSubSup>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2</m:t>
                                    </m:r>
                                  </m:sub>
                                  <m:sup>
                                    <m:r>
                                      <w:rPr>
                                        <w:rFonts w:ascii="Cambria Math" w:hAnsi="Cambria Math"/>
                                        <w:color w:val="000000" w:themeColor="text1"/>
                                        <w:sz w:val="28"/>
                                        <w:szCs w:val="28"/>
                                      </w:rPr>
                                      <m:t>2</m:t>
                                    </m:r>
                                  </m:sup>
                                </m:sSubSup>
                              </m:oMath>
                            </m:oMathPara>
                          </w:p>
                        </w:txbxContent>
                      </wps:txbx>
                      <wps:bodyPr vertOverflow="clip" horzOverflow="clip" wrap="none" lIns="0" tIns="0" rIns="0" bIns="0" rtlCol="0" anchor="t">
                        <a:spAutoFit/>
                      </wps:bodyPr>
                    </wps:wsp>
                  </a:graphicData>
                </a:graphic>
              </wp:anchor>
            </w:drawing>
          </mc:Choice>
          <mc:Fallback>
            <w:pict>
              <v:shapetype w14:anchorId="7AF84B42" id="_x0000_t202" coordsize="21600,21600" o:spt="202" path="m,l,21600r21600,l21600,xe">
                <v:stroke joinstyle="miter"/>
                <v:path gradientshapeok="t" o:connecttype="rect"/>
              </v:shapetype>
              <v:shape id="TextBox 1" o:spid="_x0000_s1026" type="#_x0000_t202" style="position:absolute;margin-left:0;margin-top:-.05pt;width:79.25pt;height:18.25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" filled="f" stroked="f">
                <v:textbox style="mso-fit-shape-to-text:t" inset="0,0,0,0">
                  <w:txbxContent>
                    <w:p w14:paraId="14B4AFDA" w14:textId="77777777" w:rsidR="00EB3EAE" w:rsidRDefault="00EB3EAE" w:rsidP="00EB3EAE">
                      <w:pPr>
                        <w:rPr>
                          <w:rFonts w:ascii="Cambria Math" w:hAnsi="+mn-cs"/>
                          <w:i/>
                          <w:iCs/>
                          <w:color w:val="000000" w:themeColor="text1"/>
                          <w:sz w:val="28"/>
                          <w:szCs w:val="28"/>
                        </w:rPr>
                      </w:pPr>
                      <m:oMathPara>
                        <m:oMathParaPr>
                          <m:jc m:val="centerGroup"/>
                        </m:oMathParaPr>
                        <m:oMath>
                          <m:sSub>
                            <m:sSubPr>
                              <m:ctrlPr>
                                <w:rPr>
                                  <w:rFonts w:ascii="Cambria Math" w:eastAsiaTheme="minorEastAsia" w:hAnsi="Cambria Math"/>
                                  <w:i/>
                                  <w:iCs/>
                                  <w:color w:val="000000" w:themeColor="text1"/>
                                  <w:sz w:val="28"/>
                                  <w:szCs w:val="28"/>
                                </w:rPr>
                              </m:ctrlPr>
                            </m:sSubPr>
                            <m:e>
                              <m:r>
                                <w:rPr>
                                  <w:rFonts w:ascii="Cambria Math" w:hAnsi="Cambria Math"/>
                                  <w:color w:val="000000" w:themeColor="text1"/>
                                  <w:sz w:val="28"/>
                                  <w:szCs w:val="28"/>
                                </w:rPr>
                                <m:t>H</m:t>
                              </m:r>
                            </m:e>
                            <m:sub>
                              <m:r>
                                <w:rPr>
                                  <w:rFonts w:ascii="Cambria Math" w:hAnsi="Cambria Math"/>
                                  <w:color w:val="000000" w:themeColor="text1"/>
                                  <w:sz w:val="28"/>
                                  <w:szCs w:val="28"/>
                                </w:rPr>
                                <m:t>0</m:t>
                              </m:r>
                            </m:sub>
                          </m:sSub>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1</m:t>
                              </m:r>
                            </m:sub>
                            <m:sup>
                              <m:r>
                                <w:rPr>
                                  <w:rFonts w:ascii="Cambria Math" w:hAnsi="Cambria Math"/>
                                  <w:color w:val="000000" w:themeColor="text1"/>
                                  <w:sz w:val="28"/>
                                  <w:szCs w:val="28"/>
                                </w:rPr>
                                <m:t>2</m:t>
                              </m:r>
                            </m:sup>
                          </m:sSubSup>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2</m:t>
                              </m:r>
                            </m:sub>
                            <m:sup>
                              <m:r>
                                <w:rPr>
                                  <w:rFonts w:ascii="Cambria Math" w:hAnsi="Cambria Math"/>
                                  <w:color w:val="000000" w:themeColor="text1"/>
                                  <w:sz w:val="28"/>
                                  <w:szCs w:val="28"/>
                                </w:rPr>
                                <m:t>2</m:t>
                              </m:r>
                            </m:sup>
                          </m:sSubSup>
                        </m:oMath>
                      </m:oMathPara>
                    </w:p>
                  </w:txbxContent>
                </v:textbox>
              </v:shape>
            </w:pict>
          </mc:Fallback>
        </mc:AlternateContent>
      </w:r>
      <w:r w:rsidRPr="00202EFD">
        <w:rPr>
          <w:rFonts w:ascii="Times New Roman" w:hAnsi="Times New Roman" w:cs="Times New Roman"/>
          <w:sz w:val="24"/>
          <w:szCs w:val="24"/>
        </w:rPr>
        <w:tab/>
      </w:r>
      <w:r w:rsidRPr="00202EFD">
        <w:rPr>
          <w:rFonts w:ascii="Times New Roman" w:hAnsi="Times New Roman" w:cs="Times New Roman"/>
          <w:sz w:val="24"/>
          <w:szCs w:val="24"/>
        </w:rPr>
        <w:tab/>
      </w:r>
      <w:r w:rsidRPr="00202EFD">
        <w:rPr>
          <w:rFonts w:ascii="Times New Roman" w:hAnsi="Times New Roman" w:cs="Times New Roman"/>
          <w:sz w:val="24"/>
          <w:szCs w:val="24"/>
        </w:rPr>
        <w:tab/>
        <w:t xml:space="preserve"> </w:t>
      </w:r>
    </w:p>
    <w:p w14:paraId="468685CA" w14:textId="3FD2EB2D" w:rsidR="005F763C" w:rsidRPr="00202EFD" w:rsidRDefault="00EB3EAE" w:rsidP="005F763C">
      <w:pPr>
        <w:rPr>
          <w:rFonts w:ascii="Times New Roman" w:hAnsi="Times New Roman" w:cs="Times New Roman"/>
          <w:sz w:val="24"/>
          <w:szCs w:val="24"/>
        </w:rPr>
      </w:pPr>
      <w:r w:rsidRPr="00202EFD">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5397BE15" wp14:editId="1994F205">
                <wp:simplePos x="0" y="0"/>
                <wp:positionH relativeFrom="margin">
                  <wp:align>left</wp:align>
                </wp:positionH>
                <wp:positionV relativeFrom="paragraph">
                  <wp:posOffset>11327</wp:posOffset>
                </wp:positionV>
                <wp:extent cx="1006236" cy="231987"/>
                <wp:effectExtent l="0" t="0" r="0" b="0"/>
                <wp:wrapNone/>
                <wp:docPr id="3" name="TextBox 2">
                  <a:extLst xmlns:a="http://schemas.openxmlformats.org/drawingml/2006/main">
                    <a:ext uri="{FF2B5EF4-FFF2-40B4-BE49-F238E27FC236}">
                      <a16:creationId xmlns:a16="http://schemas.microsoft.com/office/drawing/2014/main" id="{E7A4C0F3-E5DB-4AFE-82AB-F2F11D506526}"/>
                    </a:ext>
                  </a:extLst>
                </wp:docPr>
                <wp:cNvGraphicFramePr/>
                <a:graphic xmlns:a="http://schemas.openxmlformats.org/drawingml/2006/main">
                  <a:graphicData uri="http://schemas.microsoft.com/office/word/2010/wordprocessingShape">
                    <wps:wsp>
                      <wps:cNvSpPr txBox="1"/>
                      <wps:spPr>
                        <a:xfrm>
                          <a:off x="0" y="0"/>
                          <a:ext cx="1006236" cy="23198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946F653" w14:textId="77777777" w:rsidR="00EB3EAE" w:rsidRDefault="00EB3EAE" w:rsidP="00EB3EAE">
                            <w:pPr>
                              <w:rPr>
                                <w:rFonts w:ascii="Cambria Math" w:hAnsi="+mn-cs"/>
                                <w:i/>
                                <w:iCs/>
                                <w:color w:val="000000" w:themeColor="text1"/>
                                <w:sz w:val="28"/>
                                <w:szCs w:val="28"/>
                              </w:rPr>
                            </w:pPr>
                            <m:oMathPara>
                              <m:oMathParaPr>
                                <m:jc m:val="centerGroup"/>
                              </m:oMathParaPr>
                              <m:oMath>
                                <m:sSub>
                                  <m:sSubPr>
                                    <m:ctrlPr>
                                      <w:rPr>
                                        <w:rFonts w:ascii="Cambria Math" w:eastAsiaTheme="minorEastAsia" w:hAnsi="Cambria Math"/>
                                        <w:i/>
                                        <w:iCs/>
                                        <w:color w:val="000000" w:themeColor="text1"/>
                                        <w:sz w:val="28"/>
                                        <w:szCs w:val="28"/>
                                      </w:rPr>
                                    </m:ctrlPr>
                                  </m:sSubPr>
                                  <m:e>
                                    <m:r>
                                      <w:rPr>
                                        <w:rFonts w:ascii="Cambria Math" w:hAnsi="Cambria Math"/>
                                        <w:color w:val="000000" w:themeColor="text1"/>
                                        <w:sz w:val="28"/>
                                        <w:szCs w:val="28"/>
                                      </w:rPr>
                                      <m:t>H</m:t>
                                    </m:r>
                                  </m:e>
                                  <m:sub>
                                    <m:r>
                                      <w:rPr>
                                        <w:rFonts w:ascii="Cambria Math" w:hAnsi="Cambria Math"/>
                                        <w:color w:val="000000" w:themeColor="text1"/>
                                        <w:sz w:val="28"/>
                                        <w:szCs w:val="28"/>
                                      </w:rPr>
                                      <m:t>0</m:t>
                                    </m:r>
                                  </m:sub>
                                </m:sSub>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1</m:t>
                                    </m:r>
                                  </m:sub>
                                  <m:sup>
                                    <m:r>
                                      <w:rPr>
                                        <w:rFonts w:ascii="Cambria Math" w:hAnsi="Cambria Math"/>
                                        <w:color w:val="000000" w:themeColor="text1"/>
                                        <w:sz w:val="28"/>
                                        <w:szCs w:val="28"/>
                                      </w:rPr>
                                      <m:t>2</m:t>
                                    </m:r>
                                  </m:sup>
                                </m:sSubSup>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2</m:t>
                                    </m:r>
                                  </m:sub>
                                  <m:sup>
                                    <m:r>
                                      <w:rPr>
                                        <w:rFonts w:ascii="Cambria Math" w:hAnsi="Cambria Math"/>
                                        <w:color w:val="000000" w:themeColor="text1"/>
                                        <w:sz w:val="28"/>
                                        <w:szCs w:val="28"/>
                                      </w:rPr>
                                      <m:t>2</m:t>
                                    </m:r>
                                  </m:sup>
                                </m:sSubSup>
                              </m:oMath>
                            </m:oMathPara>
                          </w:p>
                        </w:txbxContent>
                      </wps:txbx>
                      <wps:bodyPr vertOverflow="clip" horzOverflow="clip" wrap="none" lIns="0" tIns="0" rIns="0" bIns="0" rtlCol="0" anchor="t">
                        <a:spAutoFit/>
                      </wps:bodyPr>
                    </wps:wsp>
                  </a:graphicData>
                </a:graphic>
              </wp:anchor>
            </w:drawing>
          </mc:Choice>
          <mc:Fallback>
            <w:pict>
              <v:shape w14:anchorId="5397BE15" id="TextBox 2" o:spid="_x0000_s1027" type="#_x0000_t202" style="position:absolute;margin-left:0;margin-top:.9pt;width:79.25pt;height:18.25pt;z-index:25166643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" filled="f" stroked="f">
                <v:textbox style="mso-fit-shape-to-text:t" inset="0,0,0,0">
                  <w:txbxContent>
                    <w:p w14:paraId="1946F653" w14:textId="77777777" w:rsidR="00EB3EAE" w:rsidRDefault="00EB3EAE" w:rsidP="00EB3EAE">
                      <w:pPr>
                        <w:rPr>
                          <w:rFonts w:ascii="Cambria Math" w:hAnsi="+mn-cs"/>
                          <w:i/>
                          <w:iCs/>
                          <w:color w:val="000000" w:themeColor="text1"/>
                          <w:sz w:val="28"/>
                          <w:szCs w:val="28"/>
                        </w:rPr>
                      </w:pPr>
                      <m:oMathPara>
                        <m:oMathParaPr>
                          <m:jc m:val="centerGroup"/>
                        </m:oMathParaPr>
                        <m:oMath>
                          <m:sSub>
                            <m:sSubPr>
                              <m:ctrlPr>
                                <w:rPr>
                                  <w:rFonts w:ascii="Cambria Math" w:eastAsiaTheme="minorEastAsia" w:hAnsi="Cambria Math"/>
                                  <w:i/>
                                  <w:iCs/>
                                  <w:color w:val="000000" w:themeColor="text1"/>
                                  <w:sz w:val="28"/>
                                  <w:szCs w:val="28"/>
                                </w:rPr>
                              </m:ctrlPr>
                            </m:sSubPr>
                            <m:e>
                              <m:r>
                                <w:rPr>
                                  <w:rFonts w:ascii="Cambria Math" w:hAnsi="Cambria Math"/>
                                  <w:color w:val="000000" w:themeColor="text1"/>
                                  <w:sz w:val="28"/>
                                  <w:szCs w:val="28"/>
                                </w:rPr>
                                <m:t>H</m:t>
                              </m:r>
                            </m:e>
                            <m:sub>
                              <m:r>
                                <w:rPr>
                                  <w:rFonts w:ascii="Cambria Math" w:hAnsi="Cambria Math"/>
                                  <w:color w:val="000000" w:themeColor="text1"/>
                                  <w:sz w:val="28"/>
                                  <w:szCs w:val="28"/>
                                </w:rPr>
                                <m:t>0</m:t>
                              </m:r>
                            </m:sub>
                          </m:sSub>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1</m:t>
                              </m:r>
                            </m:sub>
                            <m:sup>
                              <m:r>
                                <w:rPr>
                                  <w:rFonts w:ascii="Cambria Math" w:hAnsi="Cambria Math"/>
                                  <w:color w:val="000000" w:themeColor="text1"/>
                                  <w:sz w:val="28"/>
                                  <w:szCs w:val="28"/>
                                </w:rPr>
                                <m:t>2</m:t>
                              </m:r>
                            </m:sup>
                          </m:sSubSup>
                          <m:r>
                            <w:rPr>
                              <w:rFonts w:ascii="Cambria Math" w:hAnsi="Cambria Math"/>
                              <w:color w:val="000000" w:themeColor="text1"/>
                              <w:sz w:val="28"/>
                              <w:szCs w:val="28"/>
                            </w:rPr>
                            <m:t>≠ </m:t>
                          </m:r>
                          <m:sSubSup>
                            <m:sSubSupPr>
                              <m:ctrlPr>
                                <w:rPr>
                                  <w:rFonts w:ascii="Cambria Math" w:eastAsiaTheme="minorEastAsia" w:hAnsi="Cambria Math"/>
                                  <w:i/>
                                  <w:iCs/>
                                  <w:color w:val="000000" w:themeColor="text1"/>
                                  <w:sz w:val="28"/>
                                  <w:szCs w:val="28"/>
                                </w:rPr>
                              </m:ctrlPr>
                            </m:sSubSupPr>
                            <m:e>
                              <m:r>
                                <w:rPr>
                                  <w:rFonts w:ascii="Cambria Math" w:hAnsi="Cambria Math"/>
                                  <w:color w:val="000000" w:themeColor="text1"/>
                                  <w:sz w:val="28"/>
                                  <w:szCs w:val="28"/>
                                  <w:lang w:val="el-GR"/>
                                </w:rPr>
                                <m:t>σ</m:t>
                              </m:r>
                            </m:e>
                            <m:sub>
                              <m:r>
                                <w:rPr>
                                  <w:rFonts w:ascii="Cambria Math" w:hAnsi="Cambria Math"/>
                                  <w:color w:val="000000" w:themeColor="text1"/>
                                  <w:sz w:val="28"/>
                                  <w:szCs w:val="28"/>
                                </w:rPr>
                                <m:t>2</m:t>
                              </m:r>
                            </m:sub>
                            <m:sup>
                              <m:r>
                                <w:rPr>
                                  <w:rFonts w:ascii="Cambria Math" w:hAnsi="Cambria Math"/>
                                  <w:color w:val="000000" w:themeColor="text1"/>
                                  <w:sz w:val="28"/>
                                  <w:szCs w:val="28"/>
                                </w:rPr>
                                <m:t>2</m:t>
                              </m:r>
                            </m:sup>
                          </m:sSubSup>
                        </m:oMath>
                      </m:oMathPara>
                    </w:p>
                  </w:txbxContent>
                </v:textbox>
                <w10:wrap anchorx="margin"/>
              </v:shape>
            </w:pict>
          </mc:Fallback>
        </mc:AlternateContent>
      </w:r>
    </w:p>
    <w:p w14:paraId="4A03D992" w14:textId="6203E4C7" w:rsidR="005F763C" w:rsidRPr="00202EFD" w:rsidRDefault="005F763C" w:rsidP="005F763C">
      <w:pPr>
        <w:rPr>
          <w:rFonts w:ascii="Times New Roman" w:hAnsi="Times New Roman" w:cs="Times New Roman"/>
          <w:sz w:val="24"/>
          <w:szCs w:val="24"/>
        </w:rPr>
      </w:pPr>
    </w:p>
    <w:tbl>
      <w:tblPr>
        <w:tblW w:w="5740" w:type="dxa"/>
        <w:tblLook w:val="04A0" w:firstRow="1" w:lastRow="0" w:firstColumn="1" w:lastColumn="0" w:noHBand="0" w:noVBand="1"/>
      </w:tblPr>
      <w:tblGrid>
        <w:gridCol w:w="3220"/>
        <w:gridCol w:w="1476"/>
        <w:gridCol w:w="1476"/>
      </w:tblGrid>
      <w:tr w:rsidR="00982B34" w:rsidRPr="00982B34" w14:paraId="313EA9A1" w14:textId="77777777" w:rsidTr="00982B34">
        <w:trPr>
          <w:trHeight w:val="900"/>
        </w:trPr>
        <w:tc>
          <w:tcPr>
            <w:tcW w:w="3220" w:type="dxa"/>
            <w:tcBorders>
              <w:top w:val="single" w:sz="8" w:space="0" w:color="auto"/>
              <w:left w:val="nil"/>
              <w:bottom w:val="single" w:sz="4" w:space="0" w:color="auto"/>
              <w:right w:val="nil"/>
            </w:tcBorders>
            <w:shd w:val="clear" w:color="auto" w:fill="auto"/>
            <w:noWrap/>
            <w:vAlign w:val="bottom"/>
            <w:hideMark/>
          </w:tcPr>
          <w:p w14:paraId="5FC3D338" w14:textId="77777777" w:rsidR="00982B34" w:rsidRPr="00982B34" w:rsidRDefault="00982B34" w:rsidP="00982B34">
            <w:pPr>
              <w:spacing w:after="0" w:line="240" w:lineRule="auto"/>
              <w:jc w:val="center"/>
              <w:rPr>
                <w:rFonts w:ascii="Times New Roman" w:eastAsia="Times New Roman" w:hAnsi="Times New Roman" w:cs="Times New Roman"/>
                <w:i/>
                <w:iCs/>
                <w:color w:val="000000"/>
                <w:sz w:val="24"/>
                <w:szCs w:val="24"/>
                <w:lang w:eastAsia="en-GB"/>
              </w:rPr>
            </w:pPr>
            <w:r w:rsidRPr="00982B34">
              <w:rPr>
                <w:rFonts w:ascii="Times New Roman" w:eastAsia="Times New Roman" w:hAnsi="Times New Roman" w:cs="Times New Roman"/>
                <w:i/>
                <w:iCs/>
                <w:color w:val="000000"/>
                <w:sz w:val="24"/>
                <w:szCs w:val="24"/>
                <w:lang w:eastAsia="en-GB"/>
              </w:rPr>
              <w:t> </w:t>
            </w:r>
          </w:p>
        </w:tc>
        <w:tc>
          <w:tcPr>
            <w:tcW w:w="1260" w:type="dxa"/>
            <w:tcBorders>
              <w:top w:val="single" w:sz="8" w:space="0" w:color="auto"/>
              <w:left w:val="nil"/>
              <w:bottom w:val="single" w:sz="4" w:space="0" w:color="auto"/>
              <w:right w:val="nil"/>
            </w:tcBorders>
            <w:shd w:val="clear" w:color="auto" w:fill="auto"/>
            <w:vAlign w:val="bottom"/>
            <w:hideMark/>
          </w:tcPr>
          <w:p w14:paraId="768AFCA2" w14:textId="77777777" w:rsidR="00982B34" w:rsidRPr="00982B34" w:rsidRDefault="00982B34" w:rsidP="00982B34">
            <w:pPr>
              <w:spacing w:after="0" w:line="240" w:lineRule="auto"/>
              <w:jc w:val="center"/>
              <w:rPr>
                <w:rFonts w:ascii="Times New Roman" w:eastAsia="Times New Roman" w:hAnsi="Times New Roman" w:cs="Times New Roman"/>
                <w:i/>
                <w:iCs/>
                <w:color w:val="000000"/>
                <w:sz w:val="24"/>
                <w:szCs w:val="24"/>
                <w:lang w:eastAsia="en-GB"/>
              </w:rPr>
            </w:pPr>
            <w:r w:rsidRPr="00982B34">
              <w:rPr>
                <w:rFonts w:ascii="Times New Roman" w:eastAsia="Times New Roman" w:hAnsi="Times New Roman" w:cs="Times New Roman"/>
                <w:i/>
                <w:iCs/>
                <w:color w:val="000000"/>
                <w:sz w:val="24"/>
                <w:szCs w:val="24"/>
                <w:lang w:eastAsia="en-GB"/>
              </w:rPr>
              <w:t>Test Before</w:t>
            </w:r>
            <w:r w:rsidRPr="00982B34">
              <w:rPr>
                <w:rFonts w:ascii="Times New Roman" w:eastAsia="Times New Roman" w:hAnsi="Times New Roman" w:cs="Times New Roman"/>
                <w:i/>
                <w:iCs/>
                <w:color w:val="000000"/>
                <w:sz w:val="24"/>
                <w:szCs w:val="24"/>
                <w:lang w:eastAsia="en-GB"/>
              </w:rPr>
              <w:br/>
              <w:t xml:space="preserve"> the Score</w:t>
            </w:r>
          </w:p>
        </w:tc>
        <w:tc>
          <w:tcPr>
            <w:tcW w:w="1260" w:type="dxa"/>
            <w:tcBorders>
              <w:top w:val="single" w:sz="8" w:space="0" w:color="auto"/>
              <w:left w:val="nil"/>
              <w:bottom w:val="single" w:sz="4" w:space="0" w:color="auto"/>
              <w:right w:val="nil"/>
            </w:tcBorders>
            <w:shd w:val="clear" w:color="auto" w:fill="auto"/>
            <w:vAlign w:val="bottom"/>
            <w:hideMark/>
          </w:tcPr>
          <w:p w14:paraId="4D0AC544" w14:textId="77777777" w:rsidR="00982B34" w:rsidRPr="00982B34" w:rsidRDefault="00982B34" w:rsidP="00982B34">
            <w:pPr>
              <w:spacing w:after="0" w:line="240" w:lineRule="auto"/>
              <w:jc w:val="center"/>
              <w:rPr>
                <w:rFonts w:ascii="Times New Roman" w:eastAsia="Times New Roman" w:hAnsi="Times New Roman" w:cs="Times New Roman"/>
                <w:i/>
                <w:iCs/>
                <w:color w:val="000000"/>
                <w:sz w:val="24"/>
                <w:szCs w:val="24"/>
                <w:lang w:eastAsia="en-GB"/>
              </w:rPr>
            </w:pPr>
            <w:r w:rsidRPr="00982B34">
              <w:rPr>
                <w:rFonts w:ascii="Times New Roman" w:eastAsia="Times New Roman" w:hAnsi="Times New Roman" w:cs="Times New Roman"/>
                <w:i/>
                <w:iCs/>
                <w:color w:val="000000"/>
                <w:sz w:val="24"/>
                <w:szCs w:val="24"/>
                <w:lang w:eastAsia="en-GB"/>
              </w:rPr>
              <w:t>Test After</w:t>
            </w:r>
            <w:r w:rsidRPr="00982B34">
              <w:rPr>
                <w:rFonts w:ascii="Times New Roman" w:eastAsia="Times New Roman" w:hAnsi="Times New Roman" w:cs="Times New Roman"/>
                <w:i/>
                <w:iCs/>
                <w:color w:val="000000"/>
                <w:sz w:val="24"/>
                <w:szCs w:val="24"/>
                <w:lang w:eastAsia="en-GB"/>
              </w:rPr>
              <w:br/>
              <w:t xml:space="preserve"> the Score</w:t>
            </w:r>
          </w:p>
        </w:tc>
      </w:tr>
      <w:tr w:rsidR="00982B34" w:rsidRPr="00982B34" w14:paraId="2204618D" w14:textId="77777777" w:rsidTr="00982B34">
        <w:trPr>
          <w:trHeight w:val="300"/>
        </w:trPr>
        <w:tc>
          <w:tcPr>
            <w:tcW w:w="3220" w:type="dxa"/>
            <w:tcBorders>
              <w:top w:val="nil"/>
              <w:left w:val="nil"/>
              <w:bottom w:val="nil"/>
              <w:right w:val="nil"/>
            </w:tcBorders>
            <w:shd w:val="clear" w:color="auto" w:fill="auto"/>
            <w:noWrap/>
            <w:vAlign w:val="bottom"/>
            <w:hideMark/>
          </w:tcPr>
          <w:p w14:paraId="4BFE5CDB"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Mean</w:t>
            </w:r>
          </w:p>
        </w:tc>
        <w:tc>
          <w:tcPr>
            <w:tcW w:w="1260" w:type="dxa"/>
            <w:tcBorders>
              <w:top w:val="nil"/>
              <w:left w:val="nil"/>
              <w:bottom w:val="nil"/>
              <w:right w:val="nil"/>
            </w:tcBorders>
            <w:shd w:val="clear" w:color="auto" w:fill="auto"/>
            <w:noWrap/>
            <w:vAlign w:val="bottom"/>
            <w:hideMark/>
          </w:tcPr>
          <w:p w14:paraId="783D0F74"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12.75</w:t>
            </w:r>
          </w:p>
        </w:tc>
        <w:tc>
          <w:tcPr>
            <w:tcW w:w="1260" w:type="dxa"/>
            <w:tcBorders>
              <w:top w:val="nil"/>
              <w:left w:val="nil"/>
              <w:bottom w:val="nil"/>
              <w:right w:val="nil"/>
            </w:tcBorders>
            <w:shd w:val="clear" w:color="auto" w:fill="auto"/>
            <w:noWrap/>
            <w:vAlign w:val="bottom"/>
            <w:hideMark/>
          </w:tcPr>
          <w:p w14:paraId="5986C36F"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15.3</w:t>
            </w:r>
          </w:p>
        </w:tc>
      </w:tr>
      <w:tr w:rsidR="00982B34" w:rsidRPr="00982B34" w14:paraId="0633A0D7" w14:textId="77777777" w:rsidTr="00982B34">
        <w:trPr>
          <w:trHeight w:val="300"/>
        </w:trPr>
        <w:tc>
          <w:tcPr>
            <w:tcW w:w="3220" w:type="dxa"/>
            <w:tcBorders>
              <w:top w:val="nil"/>
              <w:left w:val="nil"/>
              <w:bottom w:val="nil"/>
              <w:right w:val="nil"/>
            </w:tcBorders>
            <w:shd w:val="clear" w:color="auto" w:fill="auto"/>
            <w:noWrap/>
            <w:vAlign w:val="bottom"/>
            <w:hideMark/>
          </w:tcPr>
          <w:p w14:paraId="1D1F2B1A"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Variance</w:t>
            </w:r>
          </w:p>
        </w:tc>
        <w:tc>
          <w:tcPr>
            <w:tcW w:w="1260" w:type="dxa"/>
            <w:tcBorders>
              <w:top w:val="nil"/>
              <w:left w:val="nil"/>
              <w:bottom w:val="nil"/>
              <w:right w:val="nil"/>
            </w:tcBorders>
            <w:shd w:val="clear" w:color="auto" w:fill="auto"/>
            <w:noWrap/>
            <w:vAlign w:val="bottom"/>
            <w:hideMark/>
          </w:tcPr>
          <w:p w14:paraId="4FC545DB"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16.80769231</w:t>
            </w:r>
          </w:p>
        </w:tc>
        <w:tc>
          <w:tcPr>
            <w:tcW w:w="1260" w:type="dxa"/>
            <w:tcBorders>
              <w:top w:val="nil"/>
              <w:left w:val="nil"/>
              <w:bottom w:val="nil"/>
              <w:right w:val="nil"/>
            </w:tcBorders>
            <w:shd w:val="clear" w:color="auto" w:fill="auto"/>
            <w:noWrap/>
            <w:vAlign w:val="bottom"/>
            <w:hideMark/>
          </w:tcPr>
          <w:p w14:paraId="5E15D25A"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15.29230769</w:t>
            </w:r>
          </w:p>
        </w:tc>
      </w:tr>
      <w:tr w:rsidR="00982B34" w:rsidRPr="00982B34" w14:paraId="3E34DB06" w14:textId="77777777" w:rsidTr="00982B34">
        <w:trPr>
          <w:trHeight w:val="300"/>
        </w:trPr>
        <w:tc>
          <w:tcPr>
            <w:tcW w:w="3220" w:type="dxa"/>
            <w:tcBorders>
              <w:top w:val="nil"/>
              <w:left w:val="nil"/>
              <w:bottom w:val="nil"/>
              <w:right w:val="nil"/>
            </w:tcBorders>
            <w:shd w:val="clear" w:color="auto" w:fill="auto"/>
            <w:noWrap/>
            <w:vAlign w:val="bottom"/>
            <w:hideMark/>
          </w:tcPr>
          <w:p w14:paraId="05ADF8EE"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Observations</w:t>
            </w:r>
          </w:p>
        </w:tc>
        <w:tc>
          <w:tcPr>
            <w:tcW w:w="1260" w:type="dxa"/>
            <w:tcBorders>
              <w:top w:val="nil"/>
              <w:left w:val="nil"/>
              <w:bottom w:val="nil"/>
              <w:right w:val="nil"/>
            </w:tcBorders>
            <w:shd w:val="clear" w:color="auto" w:fill="auto"/>
            <w:noWrap/>
            <w:vAlign w:val="bottom"/>
            <w:hideMark/>
          </w:tcPr>
          <w:p w14:paraId="7E336500"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40</w:t>
            </w:r>
          </w:p>
        </w:tc>
        <w:tc>
          <w:tcPr>
            <w:tcW w:w="1260" w:type="dxa"/>
            <w:tcBorders>
              <w:top w:val="nil"/>
              <w:left w:val="nil"/>
              <w:bottom w:val="nil"/>
              <w:right w:val="nil"/>
            </w:tcBorders>
            <w:shd w:val="clear" w:color="auto" w:fill="auto"/>
            <w:noWrap/>
            <w:vAlign w:val="bottom"/>
            <w:hideMark/>
          </w:tcPr>
          <w:p w14:paraId="14B6A717"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40</w:t>
            </w:r>
          </w:p>
        </w:tc>
      </w:tr>
      <w:tr w:rsidR="00982B34" w:rsidRPr="00982B34" w14:paraId="2C0AE9C7" w14:textId="77777777" w:rsidTr="00982B34">
        <w:trPr>
          <w:trHeight w:val="300"/>
        </w:trPr>
        <w:tc>
          <w:tcPr>
            <w:tcW w:w="3220" w:type="dxa"/>
            <w:tcBorders>
              <w:top w:val="nil"/>
              <w:left w:val="nil"/>
              <w:bottom w:val="nil"/>
              <w:right w:val="nil"/>
            </w:tcBorders>
            <w:shd w:val="clear" w:color="auto" w:fill="auto"/>
            <w:noWrap/>
            <w:vAlign w:val="bottom"/>
            <w:hideMark/>
          </w:tcPr>
          <w:p w14:paraId="0CC33B77"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df</w:t>
            </w:r>
          </w:p>
        </w:tc>
        <w:tc>
          <w:tcPr>
            <w:tcW w:w="1260" w:type="dxa"/>
            <w:tcBorders>
              <w:top w:val="nil"/>
              <w:left w:val="nil"/>
              <w:bottom w:val="nil"/>
              <w:right w:val="nil"/>
            </w:tcBorders>
            <w:shd w:val="clear" w:color="auto" w:fill="auto"/>
            <w:noWrap/>
            <w:vAlign w:val="bottom"/>
            <w:hideMark/>
          </w:tcPr>
          <w:p w14:paraId="38CD063E"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39</w:t>
            </w:r>
          </w:p>
        </w:tc>
        <w:tc>
          <w:tcPr>
            <w:tcW w:w="1260" w:type="dxa"/>
            <w:tcBorders>
              <w:top w:val="nil"/>
              <w:left w:val="nil"/>
              <w:bottom w:val="nil"/>
              <w:right w:val="nil"/>
            </w:tcBorders>
            <w:shd w:val="clear" w:color="auto" w:fill="auto"/>
            <w:noWrap/>
            <w:vAlign w:val="bottom"/>
            <w:hideMark/>
          </w:tcPr>
          <w:p w14:paraId="2C755357"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39</w:t>
            </w:r>
          </w:p>
        </w:tc>
      </w:tr>
      <w:tr w:rsidR="00982B34" w:rsidRPr="00982B34" w14:paraId="73DCE6E2" w14:textId="77777777" w:rsidTr="00982B34">
        <w:trPr>
          <w:trHeight w:val="300"/>
        </w:trPr>
        <w:tc>
          <w:tcPr>
            <w:tcW w:w="3220" w:type="dxa"/>
            <w:tcBorders>
              <w:top w:val="nil"/>
              <w:left w:val="nil"/>
              <w:bottom w:val="nil"/>
              <w:right w:val="nil"/>
            </w:tcBorders>
            <w:shd w:val="clear" w:color="000000" w:fill="70AD47"/>
            <w:noWrap/>
            <w:vAlign w:val="bottom"/>
            <w:hideMark/>
          </w:tcPr>
          <w:p w14:paraId="39B74179"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F</w:t>
            </w:r>
          </w:p>
        </w:tc>
        <w:tc>
          <w:tcPr>
            <w:tcW w:w="1260" w:type="dxa"/>
            <w:tcBorders>
              <w:top w:val="nil"/>
              <w:left w:val="nil"/>
              <w:bottom w:val="nil"/>
              <w:right w:val="nil"/>
            </w:tcBorders>
            <w:shd w:val="clear" w:color="000000" w:fill="70AD47"/>
            <w:noWrap/>
            <w:vAlign w:val="bottom"/>
            <w:hideMark/>
          </w:tcPr>
          <w:p w14:paraId="4657920D"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1.099094567</w:t>
            </w:r>
          </w:p>
        </w:tc>
        <w:tc>
          <w:tcPr>
            <w:tcW w:w="1260" w:type="dxa"/>
            <w:tcBorders>
              <w:top w:val="nil"/>
              <w:left w:val="nil"/>
              <w:bottom w:val="nil"/>
              <w:right w:val="nil"/>
            </w:tcBorders>
            <w:shd w:val="clear" w:color="auto" w:fill="auto"/>
            <w:noWrap/>
            <w:vAlign w:val="bottom"/>
            <w:hideMark/>
          </w:tcPr>
          <w:p w14:paraId="288AE76C"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p>
        </w:tc>
      </w:tr>
      <w:tr w:rsidR="00982B34" w:rsidRPr="00982B34" w14:paraId="3FC6D9EB" w14:textId="77777777" w:rsidTr="00982B34">
        <w:trPr>
          <w:trHeight w:val="300"/>
        </w:trPr>
        <w:tc>
          <w:tcPr>
            <w:tcW w:w="3220" w:type="dxa"/>
            <w:tcBorders>
              <w:top w:val="nil"/>
              <w:left w:val="nil"/>
              <w:bottom w:val="nil"/>
              <w:right w:val="nil"/>
            </w:tcBorders>
            <w:shd w:val="clear" w:color="auto" w:fill="auto"/>
            <w:noWrap/>
            <w:vAlign w:val="bottom"/>
            <w:hideMark/>
          </w:tcPr>
          <w:p w14:paraId="7C926555"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P(F&lt;=f) one-tail</w:t>
            </w:r>
          </w:p>
        </w:tc>
        <w:tc>
          <w:tcPr>
            <w:tcW w:w="1260" w:type="dxa"/>
            <w:tcBorders>
              <w:top w:val="nil"/>
              <w:left w:val="nil"/>
              <w:bottom w:val="nil"/>
              <w:right w:val="nil"/>
            </w:tcBorders>
            <w:shd w:val="clear" w:color="auto" w:fill="auto"/>
            <w:noWrap/>
            <w:vAlign w:val="bottom"/>
            <w:hideMark/>
          </w:tcPr>
          <w:p w14:paraId="17466A30"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0.384724558</w:t>
            </w:r>
          </w:p>
        </w:tc>
        <w:tc>
          <w:tcPr>
            <w:tcW w:w="1260" w:type="dxa"/>
            <w:tcBorders>
              <w:top w:val="nil"/>
              <w:left w:val="nil"/>
              <w:bottom w:val="nil"/>
              <w:right w:val="nil"/>
            </w:tcBorders>
            <w:shd w:val="clear" w:color="auto" w:fill="auto"/>
            <w:noWrap/>
            <w:vAlign w:val="bottom"/>
            <w:hideMark/>
          </w:tcPr>
          <w:p w14:paraId="0364741B"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p>
        </w:tc>
      </w:tr>
      <w:tr w:rsidR="00982B34" w:rsidRPr="00982B34" w14:paraId="603D132B" w14:textId="77777777" w:rsidTr="00982B34">
        <w:trPr>
          <w:trHeight w:val="315"/>
        </w:trPr>
        <w:tc>
          <w:tcPr>
            <w:tcW w:w="3220" w:type="dxa"/>
            <w:tcBorders>
              <w:top w:val="nil"/>
              <w:left w:val="nil"/>
              <w:bottom w:val="single" w:sz="8" w:space="0" w:color="auto"/>
              <w:right w:val="nil"/>
            </w:tcBorders>
            <w:shd w:val="clear" w:color="000000" w:fill="FFC000"/>
            <w:noWrap/>
            <w:vAlign w:val="bottom"/>
            <w:hideMark/>
          </w:tcPr>
          <w:p w14:paraId="4AA2E95B"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F Critical one-tail</w:t>
            </w:r>
          </w:p>
        </w:tc>
        <w:tc>
          <w:tcPr>
            <w:tcW w:w="1260" w:type="dxa"/>
            <w:tcBorders>
              <w:top w:val="nil"/>
              <w:left w:val="nil"/>
              <w:bottom w:val="single" w:sz="8" w:space="0" w:color="auto"/>
              <w:right w:val="nil"/>
            </w:tcBorders>
            <w:shd w:val="clear" w:color="000000" w:fill="FFC000"/>
            <w:noWrap/>
            <w:vAlign w:val="bottom"/>
            <w:hideMark/>
          </w:tcPr>
          <w:p w14:paraId="66DF31DB" w14:textId="77777777" w:rsidR="00982B34" w:rsidRPr="00982B34" w:rsidRDefault="00982B34" w:rsidP="00982B34">
            <w:pPr>
              <w:spacing w:after="0" w:line="240" w:lineRule="auto"/>
              <w:jc w:val="right"/>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1.704465067</w:t>
            </w:r>
          </w:p>
        </w:tc>
        <w:tc>
          <w:tcPr>
            <w:tcW w:w="1260" w:type="dxa"/>
            <w:tcBorders>
              <w:top w:val="nil"/>
              <w:left w:val="nil"/>
              <w:bottom w:val="single" w:sz="8" w:space="0" w:color="auto"/>
              <w:right w:val="nil"/>
            </w:tcBorders>
            <w:shd w:val="clear" w:color="auto" w:fill="auto"/>
            <w:noWrap/>
            <w:vAlign w:val="bottom"/>
            <w:hideMark/>
          </w:tcPr>
          <w:p w14:paraId="1B888AAF" w14:textId="77777777" w:rsidR="00982B34" w:rsidRPr="00982B34" w:rsidRDefault="00982B34" w:rsidP="00982B34">
            <w:pPr>
              <w:spacing w:after="0" w:line="240" w:lineRule="auto"/>
              <w:rPr>
                <w:rFonts w:ascii="Times New Roman" w:eastAsia="Times New Roman" w:hAnsi="Times New Roman" w:cs="Times New Roman"/>
                <w:color w:val="000000"/>
                <w:sz w:val="24"/>
                <w:szCs w:val="24"/>
                <w:lang w:eastAsia="en-GB"/>
              </w:rPr>
            </w:pPr>
            <w:r w:rsidRPr="00982B34">
              <w:rPr>
                <w:rFonts w:ascii="Times New Roman" w:eastAsia="Times New Roman" w:hAnsi="Times New Roman" w:cs="Times New Roman"/>
                <w:color w:val="000000"/>
                <w:sz w:val="24"/>
                <w:szCs w:val="24"/>
                <w:lang w:eastAsia="en-GB"/>
              </w:rPr>
              <w:t> </w:t>
            </w:r>
          </w:p>
        </w:tc>
      </w:tr>
    </w:tbl>
    <w:p w14:paraId="58E7DBB7" w14:textId="2E344E5B" w:rsidR="00982B34" w:rsidRPr="00202EFD" w:rsidRDefault="00982B34" w:rsidP="00EB3EAE">
      <w:pPr>
        <w:rPr>
          <w:rFonts w:ascii="Times New Roman" w:hAnsi="Times New Roman" w:cs="Times New Roman"/>
          <w:sz w:val="24"/>
          <w:szCs w:val="24"/>
        </w:rPr>
      </w:pPr>
    </w:p>
    <w:p w14:paraId="3B3424B8" w14:textId="35BE1993" w:rsidR="00EB3EAE" w:rsidRPr="00202EFD" w:rsidRDefault="00EB3EAE" w:rsidP="00EB3EAE">
      <w:pPr>
        <w:rPr>
          <w:rFonts w:ascii="Times New Roman" w:hAnsi="Times New Roman" w:cs="Times New Roman"/>
          <w:sz w:val="24"/>
          <w:szCs w:val="24"/>
        </w:rPr>
      </w:pPr>
      <w:r w:rsidRPr="00202EFD">
        <w:rPr>
          <w:rFonts w:ascii="Times New Roman" w:hAnsi="Times New Roman" w:cs="Times New Roman"/>
          <w:sz w:val="24"/>
          <w:szCs w:val="24"/>
        </w:rPr>
        <w:t>Again</w:t>
      </w:r>
      <w:r w:rsidRPr="00202EFD">
        <w:rPr>
          <w:rFonts w:ascii="Times New Roman" w:hAnsi="Times New Roman" w:cs="Times New Roman"/>
          <w:sz w:val="24"/>
          <w:szCs w:val="24"/>
        </w:rPr>
        <w:t>,</w:t>
      </w:r>
      <w:r w:rsidRPr="00202EFD">
        <w:rPr>
          <w:rFonts w:ascii="Times New Roman" w:hAnsi="Times New Roman" w:cs="Times New Roman"/>
          <w:sz w:val="24"/>
          <w:szCs w:val="24"/>
        </w:rPr>
        <w:t xml:space="preserve"> I used Excel for data analysis and completed the form requirements and obtained the following data:</w:t>
      </w:r>
    </w:p>
    <w:p w14:paraId="4728C82C" w14:textId="0539FA1D" w:rsidR="00EB3EAE" w:rsidRPr="00202EFD" w:rsidRDefault="00EB3EAE" w:rsidP="00EB3EAE">
      <w:pPr>
        <w:rPr>
          <w:rFonts w:ascii="Times New Roman" w:hAnsi="Times New Roman" w:cs="Times New Roman"/>
          <w:sz w:val="24"/>
          <w:szCs w:val="24"/>
        </w:rPr>
      </w:pPr>
      <w:r w:rsidRPr="00202EFD">
        <w:rPr>
          <w:rFonts w:ascii="Times New Roman" w:hAnsi="Times New Roman" w:cs="Times New Roman"/>
          <w:sz w:val="24"/>
          <w:szCs w:val="24"/>
        </w:rPr>
        <w:t xml:space="preserve">According to what was stated above, the initial hypothesis </w:t>
      </w:r>
      <w:r w:rsidR="00982B34" w:rsidRPr="00202EFD">
        <w:rPr>
          <w:rFonts w:ascii="Times New Roman" w:hAnsi="Times New Roman" w:cs="Times New Roman"/>
          <w:sz w:val="24"/>
          <w:szCs w:val="24"/>
        </w:rPr>
        <w:t>must</w:t>
      </w:r>
      <w:r w:rsidRPr="00202EFD">
        <w:rPr>
          <w:rFonts w:ascii="Times New Roman" w:hAnsi="Times New Roman" w:cs="Times New Roman"/>
          <w:sz w:val="24"/>
          <w:szCs w:val="24"/>
        </w:rPr>
        <w:t xml:space="preserve"> be rejected since it does not comply with what is expressed in its mathematical formula, so the alternative hypothesis.</w:t>
      </w:r>
    </w:p>
    <w:p w14:paraId="161D78B2" w14:textId="77777777" w:rsidR="00982B34" w:rsidRPr="00202EFD" w:rsidRDefault="00982B34" w:rsidP="00EB3EAE">
      <w:pPr>
        <w:rPr>
          <w:rFonts w:ascii="Times New Roman" w:hAnsi="Times New Roman" w:cs="Times New Roman"/>
          <w:sz w:val="24"/>
          <w:szCs w:val="24"/>
        </w:rPr>
      </w:pPr>
    </w:p>
    <w:p w14:paraId="79520007" w14:textId="47324B26" w:rsidR="005F763C" w:rsidRPr="00202EFD" w:rsidRDefault="00982B34" w:rsidP="00A64EB2">
      <w:pPr>
        <w:pStyle w:val="Heading2"/>
        <w:rPr>
          <w:rFonts w:ascii="Times New Roman" w:hAnsi="Times New Roman" w:cs="Times New Roman"/>
          <w:color w:val="auto"/>
          <w:sz w:val="24"/>
          <w:szCs w:val="24"/>
        </w:rPr>
      </w:pPr>
      <w:bookmarkStart w:id="5" w:name="_Toc102754293"/>
      <w:r w:rsidRPr="00202EFD">
        <w:rPr>
          <w:rFonts w:ascii="Times New Roman" w:hAnsi="Times New Roman" w:cs="Times New Roman"/>
          <w:color w:val="auto"/>
          <w:sz w:val="24"/>
          <w:szCs w:val="24"/>
        </w:rPr>
        <w:t>T-Test</w:t>
      </w:r>
      <w:bookmarkEnd w:id="5"/>
    </w:p>
    <w:p w14:paraId="0CDD7F8F" w14:textId="3BC725C0" w:rsidR="008F3496" w:rsidRPr="00202EFD" w:rsidRDefault="008F3496" w:rsidP="008F3496">
      <w:pPr>
        <w:rPr>
          <w:rFonts w:ascii="Times New Roman" w:hAnsi="Times New Roman" w:cs="Times New Roman"/>
          <w:sz w:val="24"/>
          <w:szCs w:val="24"/>
        </w:rPr>
      </w:pPr>
      <w:r w:rsidRPr="00202EFD">
        <w:rPr>
          <w:rFonts w:ascii="Times New Roman" w:hAnsi="Times New Roman" w:cs="Times New Roman"/>
          <w:sz w:val="24"/>
          <w:szCs w:val="24"/>
        </w:rPr>
        <w:t>What is a t test?</w:t>
      </w:r>
    </w:p>
    <w:p w14:paraId="6F79D428" w14:textId="2453C750" w:rsidR="00982B34" w:rsidRPr="00202EFD" w:rsidRDefault="00741F2E" w:rsidP="008F3496">
      <w:pPr>
        <w:rPr>
          <w:rFonts w:ascii="Times New Roman" w:hAnsi="Times New Roman" w:cs="Times New Roman"/>
          <w:sz w:val="24"/>
          <w:szCs w:val="24"/>
        </w:rPr>
      </w:pPr>
      <w:r>
        <w:rPr>
          <w:rFonts w:ascii="Times New Roman" w:hAnsi="Times New Roman" w:cs="Times New Roman"/>
          <w:sz w:val="24"/>
          <w:szCs w:val="24"/>
        </w:rPr>
        <w:t>[5]</w:t>
      </w:r>
      <w:r w:rsidR="008F3496" w:rsidRPr="00202EFD">
        <w:rPr>
          <w:rFonts w:ascii="Times New Roman" w:hAnsi="Times New Roman" w:cs="Times New Roman"/>
          <w:sz w:val="24"/>
          <w:szCs w:val="24"/>
        </w:rPr>
        <w:t xml:space="preserve"> </w:t>
      </w:r>
      <w:r w:rsidR="008F3496" w:rsidRPr="00202EFD">
        <w:rPr>
          <w:rFonts w:ascii="Times New Roman" w:hAnsi="Times New Roman" w:cs="Times New Roman"/>
          <w:sz w:val="24"/>
          <w:szCs w:val="24"/>
        </w:rPr>
        <w:t>A t-test (also known as a Student's t-test) is a tool used to evaluate the means of one or two populations using tests of hypothesis. A t-test can be used to assess whether a single group differs from a known value (a one-sample t-test), whether two groups differ from each other (a two-sample independent t-test), or whether there is a significant difference in the measurements. paired (a paired or dependent samples t-test).</w:t>
      </w:r>
    </w:p>
    <w:p w14:paraId="36AB2334" w14:textId="19CBB158" w:rsidR="008A7DF6" w:rsidRPr="00202EFD" w:rsidRDefault="008A7DF6" w:rsidP="008F3496">
      <w:pPr>
        <w:rPr>
          <w:rFonts w:ascii="Times New Roman" w:hAnsi="Times New Roman" w:cs="Times New Roman"/>
          <w:sz w:val="24"/>
          <w:szCs w:val="24"/>
        </w:rPr>
      </w:pPr>
    </w:p>
    <w:p w14:paraId="2D5C17CD" w14:textId="52DEE849" w:rsidR="008A7DF6" w:rsidRPr="00202EFD" w:rsidRDefault="008A7DF6" w:rsidP="008F3496">
      <w:pPr>
        <w:rPr>
          <w:rFonts w:ascii="Times New Roman" w:hAnsi="Times New Roman" w:cs="Times New Roman"/>
          <w:sz w:val="24"/>
          <w:szCs w:val="24"/>
        </w:rPr>
      </w:pPr>
      <w:r w:rsidRPr="00202EFD">
        <w:rPr>
          <w:rFonts w:ascii="Times New Roman" w:hAnsi="Times New Roman" w:cs="Times New Roman"/>
          <w:sz w:val="24"/>
          <w:szCs w:val="24"/>
        </w:rPr>
        <w:lastRenderedPageBreak/>
        <w:drawing>
          <wp:anchor distT="0" distB="0" distL="114300" distR="114300" simplePos="0" relativeHeight="251667456" behindDoc="1" locked="0" layoutInCell="1" allowOverlap="1" wp14:anchorId="5826E767" wp14:editId="7300E0A5">
            <wp:simplePos x="0" y="0"/>
            <wp:positionH relativeFrom="margin">
              <wp:align>left</wp:align>
            </wp:positionH>
            <wp:positionV relativeFrom="paragraph">
              <wp:posOffset>-60818</wp:posOffset>
            </wp:positionV>
            <wp:extent cx="3721100" cy="2732405"/>
            <wp:effectExtent l="0" t="0" r="0" b="0"/>
            <wp:wrapTight wrapText="bothSides">
              <wp:wrapPolygon edited="0">
                <wp:start x="0" y="0"/>
                <wp:lineTo x="0" y="21384"/>
                <wp:lineTo x="21453" y="21384"/>
                <wp:lineTo x="2145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1100" cy="2732405"/>
                    </a:xfrm>
                    <a:prstGeom prst="rect">
                      <a:avLst/>
                    </a:prstGeom>
                    <a:noFill/>
                    <a:ln>
                      <a:noFill/>
                    </a:ln>
                  </pic:spPr>
                </pic:pic>
              </a:graphicData>
            </a:graphic>
          </wp:anchor>
        </w:drawing>
      </w:r>
      <w:r w:rsidRPr="00202EFD">
        <w:rPr>
          <w:rFonts w:ascii="Times New Roman" w:hAnsi="Times New Roman" w:cs="Times New Roman"/>
          <w:sz w:val="24"/>
          <w:szCs w:val="24"/>
        </w:rPr>
        <w:t>Form</w:t>
      </w:r>
      <w:r w:rsidR="00AF2281" w:rsidRPr="00202EFD">
        <w:rPr>
          <w:rFonts w:ascii="Times New Roman" w:hAnsi="Times New Roman" w:cs="Times New Roman"/>
          <w:sz w:val="24"/>
          <w:szCs w:val="24"/>
        </w:rPr>
        <w:t>ula</w:t>
      </w:r>
      <w:r w:rsidRPr="00202EFD">
        <w:rPr>
          <w:rFonts w:ascii="Times New Roman" w:hAnsi="Times New Roman" w:cs="Times New Roman"/>
          <w:sz w:val="24"/>
          <w:szCs w:val="24"/>
        </w:rPr>
        <w:t xml:space="preserve"> to Null Hypothesis:</w:t>
      </w:r>
    </w:p>
    <w:p w14:paraId="34FBDB07" w14:textId="4E10680F" w:rsidR="008A7DF6" w:rsidRPr="00202EFD" w:rsidRDefault="008A7DF6" w:rsidP="008F3496">
      <w:pPr>
        <w:rPr>
          <w:rFonts w:ascii="Times New Roman" w:hAnsi="Times New Roman" w:cs="Times New Roman"/>
          <w:sz w:val="24"/>
          <w:szCs w:val="24"/>
        </w:rPr>
      </w:pPr>
      <w:r w:rsidRPr="00202EFD">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13D070F" wp14:editId="1D781B6E">
                <wp:simplePos x="0" y="0"/>
                <wp:positionH relativeFrom="column">
                  <wp:posOffset>3810000</wp:posOffset>
                </wp:positionH>
                <wp:positionV relativeFrom="paragraph">
                  <wp:posOffset>9326</wp:posOffset>
                </wp:positionV>
                <wp:extent cx="789447" cy="172227"/>
                <wp:effectExtent l="0" t="0" r="0" b="0"/>
                <wp:wrapNone/>
                <wp:docPr id="5" name="TextBox 4">
                  <a:extLst xmlns:a="http://schemas.openxmlformats.org/drawingml/2006/main">
                    <a:ext uri="{FF2B5EF4-FFF2-40B4-BE49-F238E27FC236}">
                      <a16:creationId xmlns:a16="http://schemas.microsoft.com/office/drawing/2014/main" id="{A9D13F69-6453-F014-5E4B-B3E42B82DB4E}"/>
                    </a:ext>
                  </a:extLst>
                </wp:docPr>
                <wp:cNvGraphicFramePr/>
                <a:graphic xmlns:a="http://schemas.openxmlformats.org/drawingml/2006/main">
                  <a:graphicData uri="http://schemas.microsoft.com/office/word/2010/wordprocessingShape">
                    <wps:wsp>
                      <wps:cNvSpPr txBox="1"/>
                      <wps:spPr>
                        <a:xfrm>
                          <a:off x="0" y="0"/>
                          <a:ext cx="789447" cy="17222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1867DB2" w14:textId="77777777" w:rsidR="008A7DF6" w:rsidRDefault="008A7DF6" w:rsidP="008A7DF6">
                            <w:pPr>
                              <w:rPr>
                                <w:rFonts w:ascii="Cambria Math" w:hAnsi="+mn-cs"/>
                                <w:i/>
                                <w:iCs/>
                                <w:color w:val="000000" w:themeColor="text1"/>
                              </w:rPr>
                            </w:pPr>
                            <m:oMathPara>
                              <m:oMathParaPr>
                                <m:jc m:val="centerGroup"/>
                              </m:oMathParaPr>
                              <m:oMath>
                                <m:sSub>
                                  <m:sSubPr>
                                    <m:ctrlPr>
                                      <w:rPr>
                                        <w:rFonts w:ascii="Cambria Math" w:eastAsiaTheme="minorEastAsia"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0</m:t>
                                    </m:r>
                                  </m:sub>
                                </m:sSub>
                                <m:r>
                                  <w:rPr>
                                    <w:rFonts w:ascii="Cambria Math" w:hAnsi="Cambria Math"/>
                                    <w:color w:val="000000" w:themeColor="text1"/>
                                  </w:rPr>
                                  <m:t> : </m:t>
                                </m:r>
                                <m:sSub>
                                  <m:sSubPr>
                                    <m:ctrlPr>
                                      <w:rPr>
                                        <w:rFonts w:ascii="Cambria Math" w:eastAsiaTheme="minorEastAsia" w:hAnsi="Cambria Math"/>
                                        <w:i/>
                                        <w:iCs/>
                                        <w:color w:val="000000" w:themeColor="text1"/>
                                      </w:rPr>
                                    </m:ctrlPr>
                                  </m:sSubPr>
                                  <m:e>
                                    <m:r>
                                      <w:rPr>
                                        <w:rFonts w:ascii="Cambria Math" w:hAnsi="Cambria Math"/>
                                        <w:color w:val="000000" w:themeColor="text1"/>
                                        <w:lang w:val="el-GR"/>
                                      </w:rPr>
                                      <m:t>μ</m:t>
                                    </m:r>
                                  </m:e>
                                  <m:sub>
                                    <m:r>
                                      <w:rPr>
                                        <w:rFonts w:ascii="Cambria Math" w:hAnsi="Cambria Math"/>
                                        <w:color w:val="000000" w:themeColor="text1"/>
                                      </w:rPr>
                                      <m:t>d</m:t>
                                    </m:r>
                                  </m:sub>
                                </m:sSub>
                                <m:r>
                                  <w:rPr>
                                    <w:rFonts w:ascii="Cambria Math" w:hAnsi="Cambria Math"/>
                                    <w:color w:val="000000" w:themeColor="text1"/>
                                  </w:rPr>
                                  <m:t>≤0 </m:t>
                                </m:r>
                              </m:oMath>
                            </m:oMathPara>
                          </w:p>
                        </w:txbxContent>
                      </wps:txbx>
                      <wps:bodyPr vertOverflow="clip" horzOverflow="clip" wrap="none" lIns="0" tIns="0" rIns="0" bIns="0" rtlCol="0" anchor="t">
                        <a:spAutoFit/>
                      </wps:bodyPr>
                    </wps:wsp>
                  </a:graphicData>
                </a:graphic>
              </wp:anchor>
            </w:drawing>
          </mc:Choice>
          <mc:Fallback>
            <w:pict>
              <v:shape w14:anchorId="713D070F" id="TextBox 4" o:spid="_x0000_s1028" type="#_x0000_t202" style="position:absolute;margin-left:300pt;margin-top:.75pt;width:62.15pt;height:13.55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" filled="f" stroked="f">
                <v:textbox style="mso-fit-shape-to-text:t" inset="0,0,0,0">
                  <w:txbxContent>
                    <w:p w14:paraId="31867DB2" w14:textId="77777777" w:rsidR="008A7DF6" w:rsidRDefault="008A7DF6" w:rsidP="008A7DF6">
                      <w:pPr>
                        <w:rPr>
                          <w:rFonts w:ascii="Cambria Math" w:hAnsi="+mn-cs"/>
                          <w:i/>
                          <w:iCs/>
                          <w:color w:val="000000" w:themeColor="text1"/>
                        </w:rPr>
                      </w:pPr>
                      <m:oMathPara>
                        <m:oMathParaPr>
                          <m:jc m:val="centerGroup"/>
                        </m:oMathParaPr>
                        <m:oMath>
                          <m:sSub>
                            <m:sSubPr>
                              <m:ctrlPr>
                                <w:rPr>
                                  <w:rFonts w:ascii="Cambria Math" w:eastAsiaTheme="minorEastAsia"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0</m:t>
                              </m:r>
                            </m:sub>
                          </m:sSub>
                          <m:r>
                            <w:rPr>
                              <w:rFonts w:ascii="Cambria Math" w:hAnsi="Cambria Math"/>
                              <w:color w:val="000000" w:themeColor="text1"/>
                            </w:rPr>
                            <m:t> : </m:t>
                          </m:r>
                          <m:sSub>
                            <m:sSubPr>
                              <m:ctrlPr>
                                <w:rPr>
                                  <w:rFonts w:ascii="Cambria Math" w:eastAsiaTheme="minorEastAsia" w:hAnsi="Cambria Math"/>
                                  <w:i/>
                                  <w:iCs/>
                                  <w:color w:val="000000" w:themeColor="text1"/>
                                </w:rPr>
                              </m:ctrlPr>
                            </m:sSubPr>
                            <m:e>
                              <m:r>
                                <w:rPr>
                                  <w:rFonts w:ascii="Cambria Math" w:hAnsi="Cambria Math"/>
                                  <w:color w:val="000000" w:themeColor="text1"/>
                                  <w:lang w:val="el-GR"/>
                                </w:rPr>
                                <m:t>μ</m:t>
                              </m:r>
                            </m:e>
                            <m:sub>
                              <m:r>
                                <w:rPr>
                                  <w:rFonts w:ascii="Cambria Math" w:hAnsi="Cambria Math"/>
                                  <w:color w:val="000000" w:themeColor="text1"/>
                                </w:rPr>
                                <m:t>d</m:t>
                              </m:r>
                            </m:sub>
                          </m:sSub>
                          <m:r>
                            <w:rPr>
                              <w:rFonts w:ascii="Cambria Math" w:hAnsi="Cambria Math"/>
                              <w:color w:val="000000" w:themeColor="text1"/>
                            </w:rPr>
                            <m:t>≤0 </m:t>
                          </m:r>
                        </m:oMath>
                      </m:oMathPara>
                    </w:p>
                  </w:txbxContent>
                </v:textbox>
              </v:shape>
            </w:pict>
          </mc:Fallback>
        </mc:AlternateContent>
      </w:r>
    </w:p>
    <w:p w14:paraId="4F9EBB51" w14:textId="77777777" w:rsidR="008A7DF6" w:rsidRPr="00202EFD" w:rsidRDefault="008A7DF6" w:rsidP="008F3496">
      <w:pPr>
        <w:rPr>
          <w:rFonts w:ascii="Times New Roman" w:hAnsi="Times New Roman" w:cs="Times New Roman"/>
          <w:sz w:val="24"/>
          <w:szCs w:val="24"/>
        </w:rPr>
      </w:pPr>
    </w:p>
    <w:p w14:paraId="60A5472B" w14:textId="604C2E67" w:rsidR="008A7DF6" w:rsidRPr="00202EFD" w:rsidRDefault="008A7DF6" w:rsidP="008F3496">
      <w:pPr>
        <w:rPr>
          <w:rFonts w:ascii="Times New Roman" w:hAnsi="Times New Roman" w:cs="Times New Roman"/>
          <w:sz w:val="24"/>
          <w:szCs w:val="24"/>
        </w:rPr>
      </w:pPr>
      <w:r w:rsidRPr="00202EFD">
        <w:rPr>
          <w:rFonts w:ascii="Times New Roman" w:hAnsi="Times New Roman" w:cs="Times New Roman"/>
          <w:sz w:val="24"/>
          <w:szCs w:val="24"/>
        </w:rPr>
        <w:t>For</w:t>
      </w:r>
      <w:r w:rsidR="00AF2281" w:rsidRPr="00202EFD">
        <w:rPr>
          <w:rFonts w:ascii="Times New Roman" w:hAnsi="Times New Roman" w:cs="Times New Roman"/>
          <w:sz w:val="24"/>
          <w:szCs w:val="24"/>
        </w:rPr>
        <w:t>mula to Alternative Hypothesis:</w:t>
      </w:r>
    </w:p>
    <w:p w14:paraId="6DDCAC3B" w14:textId="1784E72C" w:rsidR="008A7DF6" w:rsidRPr="00202EFD" w:rsidRDefault="008A7DF6" w:rsidP="008F3496">
      <w:pPr>
        <w:rPr>
          <w:rFonts w:ascii="Times New Roman" w:hAnsi="Times New Roman" w:cs="Times New Roman"/>
          <w:sz w:val="24"/>
          <w:szCs w:val="24"/>
        </w:rPr>
      </w:pPr>
      <w:r w:rsidRPr="00202EF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37934B6" wp14:editId="6BE81B55">
                <wp:simplePos x="0" y="0"/>
                <wp:positionH relativeFrom="column">
                  <wp:posOffset>3810000</wp:posOffset>
                </wp:positionH>
                <wp:positionV relativeFrom="paragraph">
                  <wp:posOffset>0</wp:posOffset>
                </wp:positionV>
                <wp:extent cx="786177" cy="172227"/>
                <wp:effectExtent l="0" t="0" r="0" b="0"/>
                <wp:wrapNone/>
                <wp:docPr id="6" name="TextBox 5">
                  <a:extLst xmlns:a="http://schemas.openxmlformats.org/drawingml/2006/main">
                    <a:ext uri="{FF2B5EF4-FFF2-40B4-BE49-F238E27FC236}">
                      <a16:creationId xmlns:a16="http://schemas.microsoft.com/office/drawing/2014/main" id="{77E0696C-F6FF-4B65-93C1-FF961877E6B1}"/>
                    </a:ext>
                  </a:extLst>
                </wp:docPr>
                <wp:cNvGraphicFramePr/>
                <a:graphic xmlns:a="http://schemas.openxmlformats.org/drawingml/2006/main">
                  <a:graphicData uri="http://schemas.microsoft.com/office/word/2010/wordprocessingShape">
                    <wps:wsp>
                      <wps:cNvSpPr txBox="1"/>
                      <wps:spPr>
                        <a:xfrm>
                          <a:off x="0" y="0"/>
                          <a:ext cx="786177" cy="17222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5C4259C" w14:textId="77777777" w:rsidR="008A7DF6" w:rsidRDefault="008A7DF6" w:rsidP="008A7DF6">
                            <w:pPr>
                              <w:rPr>
                                <w:rFonts w:ascii="Cambria Math" w:hAnsi="+mn-cs"/>
                                <w:i/>
                                <w:iCs/>
                                <w:color w:val="000000" w:themeColor="text1"/>
                              </w:rPr>
                            </w:pPr>
                            <m:oMathPara>
                              <m:oMathParaPr>
                                <m:jc m:val="centerGroup"/>
                              </m:oMathParaPr>
                              <m:oMath>
                                <m:sSub>
                                  <m:sSubPr>
                                    <m:ctrlPr>
                                      <w:rPr>
                                        <w:rFonts w:ascii="Cambria Math" w:eastAsiaTheme="minorEastAsia"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1</m:t>
                                    </m:r>
                                  </m:sub>
                                </m:sSub>
                                <m:r>
                                  <w:rPr>
                                    <w:rFonts w:ascii="Cambria Math" w:hAnsi="Cambria Math"/>
                                    <w:color w:val="000000" w:themeColor="text1"/>
                                  </w:rPr>
                                  <m:t> : </m:t>
                                </m:r>
                                <m:sSub>
                                  <m:sSubPr>
                                    <m:ctrlPr>
                                      <w:rPr>
                                        <w:rFonts w:ascii="Cambria Math" w:eastAsiaTheme="minorEastAsia" w:hAnsi="Cambria Math"/>
                                        <w:i/>
                                        <w:iCs/>
                                        <w:color w:val="000000" w:themeColor="text1"/>
                                      </w:rPr>
                                    </m:ctrlPr>
                                  </m:sSubPr>
                                  <m:e>
                                    <m:r>
                                      <w:rPr>
                                        <w:rFonts w:ascii="Cambria Math" w:hAnsi="Cambria Math"/>
                                        <w:color w:val="000000" w:themeColor="text1"/>
                                        <w:lang w:val="el-GR"/>
                                      </w:rPr>
                                      <m:t>μ</m:t>
                                    </m:r>
                                  </m:e>
                                  <m:sub>
                                    <m:r>
                                      <w:rPr>
                                        <w:rFonts w:ascii="Cambria Math" w:hAnsi="Cambria Math"/>
                                        <w:color w:val="000000" w:themeColor="text1"/>
                                      </w:rPr>
                                      <m:t>d</m:t>
                                    </m:r>
                                  </m:sub>
                                </m:sSub>
                                <m:r>
                                  <w:rPr>
                                    <w:rFonts w:ascii="Cambria Math" w:hAnsi="Cambria Math"/>
                                    <w:color w:val="000000" w:themeColor="text1"/>
                                  </w:rPr>
                                  <m:t>≥0 </m:t>
                                </m:r>
                              </m:oMath>
                            </m:oMathPara>
                          </w:p>
                        </w:txbxContent>
                      </wps:txbx>
                      <wps:bodyPr vertOverflow="clip" horzOverflow="clip" wrap="none" lIns="0" tIns="0" rIns="0" bIns="0" rtlCol="0" anchor="t">
                        <a:spAutoFit/>
                      </wps:bodyPr>
                    </wps:wsp>
                  </a:graphicData>
                </a:graphic>
              </wp:anchor>
            </w:drawing>
          </mc:Choice>
          <mc:Fallback>
            <w:pict>
              <v:shape w14:anchorId="537934B6" id="TextBox 5" o:spid="_x0000_s1029" type="#_x0000_t202" style="position:absolute;margin-left:300pt;margin-top:0;width:61.9pt;height:13.55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" filled="f" stroked="f">
                <v:textbox style="mso-fit-shape-to-text:t" inset="0,0,0,0">
                  <w:txbxContent>
                    <w:p w14:paraId="45C4259C" w14:textId="77777777" w:rsidR="008A7DF6" w:rsidRDefault="008A7DF6" w:rsidP="008A7DF6">
                      <w:pPr>
                        <w:rPr>
                          <w:rFonts w:ascii="Cambria Math" w:hAnsi="+mn-cs"/>
                          <w:i/>
                          <w:iCs/>
                          <w:color w:val="000000" w:themeColor="text1"/>
                        </w:rPr>
                      </w:pPr>
                      <m:oMathPara>
                        <m:oMathParaPr>
                          <m:jc m:val="centerGroup"/>
                        </m:oMathParaPr>
                        <m:oMath>
                          <m:sSub>
                            <m:sSubPr>
                              <m:ctrlPr>
                                <w:rPr>
                                  <w:rFonts w:ascii="Cambria Math" w:eastAsiaTheme="minorEastAsia"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1</m:t>
                              </m:r>
                            </m:sub>
                          </m:sSub>
                          <m:r>
                            <w:rPr>
                              <w:rFonts w:ascii="Cambria Math" w:hAnsi="Cambria Math"/>
                              <w:color w:val="000000" w:themeColor="text1"/>
                            </w:rPr>
                            <m:t> : </m:t>
                          </m:r>
                          <m:sSub>
                            <m:sSubPr>
                              <m:ctrlPr>
                                <w:rPr>
                                  <w:rFonts w:ascii="Cambria Math" w:eastAsiaTheme="minorEastAsia" w:hAnsi="Cambria Math"/>
                                  <w:i/>
                                  <w:iCs/>
                                  <w:color w:val="000000" w:themeColor="text1"/>
                                </w:rPr>
                              </m:ctrlPr>
                            </m:sSubPr>
                            <m:e>
                              <m:r>
                                <w:rPr>
                                  <w:rFonts w:ascii="Cambria Math" w:hAnsi="Cambria Math"/>
                                  <w:color w:val="000000" w:themeColor="text1"/>
                                  <w:lang w:val="el-GR"/>
                                </w:rPr>
                                <m:t>μ</m:t>
                              </m:r>
                            </m:e>
                            <m:sub>
                              <m:r>
                                <w:rPr>
                                  <w:rFonts w:ascii="Cambria Math" w:hAnsi="Cambria Math"/>
                                  <w:color w:val="000000" w:themeColor="text1"/>
                                </w:rPr>
                                <m:t>d</m:t>
                              </m:r>
                            </m:sub>
                          </m:sSub>
                          <m:r>
                            <w:rPr>
                              <w:rFonts w:ascii="Cambria Math" w:hAnsi="Cambria Math"/>
                              <w:color w:val="000000" w:themeColor="text1"/>
                            </w:rPr>
                            <m:t>≥0 </m:t>
                          </m:r>
                        </m:oMath>
                      </m:oMathPara>
                    </w:p>
                  </w:txbxContent>
                </v:textbox>
              </v:shape>
            </w:pict>
          </mc:Fallback>
        </mc:AlternateContent>
      </w:r>
    </w:p>
    <w:p w14:paraId="2CFBF6E7" w14:textId="3B6D590E" w:rsidR="008A7DF6" w:rsidRPr="00202EFD" w:rsidRDefault="008A7DF6" w:rsidP="008F3496">
      <w:pPr>
        <w:rPr>
          <w:rFonts w:ascii="Times New Roman" w:hAnsi="Times New Roman" w:cs="Times New Roman"/>
          <w:sz w:val="24"/>
          <w:szCs w:val="24"/>
        </w:rPr>
      </w:pPr>
    </w:p>
    <w:p w14:paraId="6CFE3950" w14:textId="6FE999FC" w:rsidR="00AF2281" w:rsidRPr="00202EFD" w:rsidRDefault="00AF2281" w:rsidP="008F3496">
      <w:pPr>
        <w:rPr>
          <w:rFonts w:ascii="Times New Roman" w:hAnsi="Times New Roman" w:cs="Times New Roman"/>
          <w:sz w:val="24"/>
          <w:szCs w:val="24"/>
        </w:rPr>
      </w:pPr>
    </w:p>
    <w:p w14:paraId="6FC55659" w14:textId="77777777" w:rsidR="00AF2281" w:rsidRPr="00202EFD" w:rsidRDefault="00AF2281" w:rsidP="008F3496">
      <w:pPr>
        <w:rPr>
          <w:rFonts w:ascii="Times New Roman" w:hAnsi="Times New Roman" w:cs="Times New Roman"/>
          <w:sz w:val="24"/>
          <w:szCs w:val="24"/>
        </w:rPr>
      </w:pPr>
    </w:p>
    <w:p w14:paraId="76DC064B" w14:textId="51FF96CA" w:rsidR="00AF2281" w:rsidRPr="00202EFD" w:rsidRDefault="00AF2281" w:rsidP="00AF2281">
      <w:pPr>
        <w:rPr>
          <w:rFonts w:ascii="Times New Roman" w:hAnsi="Times New Roman" w:cs="Times New Roman"/>
          <w:sz w:val="24"/>
          <w:szCs w:val="24"/>
        </w:rPr>
      </w:pPr>
      <w:r w:rsidRPr="00202EFD">
        <w:rPr>
          <w:rFonts w:ascii="Times New Roman" w:hAnsi="Times New Roman" w:cs="Times New Roman"/>
          <w:sz w:val="24"/>
          <w:szCs w:val="24"/>
        </w:rPr>
        <w:t xml:space="preserve">This is the result got it with </w:t>
      </w:r>
      <w:r w:rsidRPr="00202EFD">
        <w:rPr>
          <w:rFonts w:ascii="Times New Roman" w:hAnsi="Times New Roman" w:cs="Times New Roman"/>
          <w:sz w:val="24"/>
          <w:szCs w:val="24"/>
        </w:rPr>
        <w:t>10</w:t>
      </w:r>
      <w:r w:rsidRPr="00202EFD">
        <w:rPr>
          <w:rFonts w:ascii="Times New Roman" w:hAnsi="Times New Roman" w:cs="Times New Roman"/>
          <w:sz w:val="24"/>
          <w:szCs w:val="24"/>
        </w:rPr>
        <w:t>% of degree freedom.</w:t>
      </w:r>
    </w:p>
    <w:p w14:paraId="4DF2CF21" w14:textId="5548ADC8" w:rsidR="00A64EB2" w:rsidRPr="00202EFD" w:rsidRDefault="00A64EB2" w:rsidP="00F63FD1">
      <w:pPr>
        <w:rPr>
          <w:rFonts w:ascii="Times New Roman" w:hAnsi="Times New Roman" w:cs="Times New Roman"/>
          <w:sz w:val="24"/>
          <w:szCs w:val="24"/>
        </w:rPr>
      </w:pPr>
      <w:r w:rsidRPr="00202EFD">
        <w:rPr>
          <w:rFonts w:ascii="Times New Roman" w:hAnsi="Times New Roman" w:cs="Times New Roman"/>
          <w:sz w:val="24"/>
          <w:szCs w:val="24"/>
        </w:rPr>
        <w:drawing>
          <wp:anchor distT="0" distB="0" distL="114300" distR="114300" simplePos="0" relativeHeight="251672576" behindDoc="1" locked="0" layoutInCell="1" allowOverlap="1" wp14:anchorId="56AC67D6" wp14:editId="1D54787D">
            <wp:simplePos x="0" y="0"/>
            <wp:positionH relativeFrom="column">
              <wp:posOffset>6824</wp:posOffset>
            </wp:positionH>
            <wp:positionV relativeFrom="paragraph">
              <wp:posOffset>6824</wp:posOffset>
            </wp:positionV>
            <wp:extent cx="4061460" cy="2732405"/>
            <wp:effectExtent l="0" t="0" r="0" b="0"/>
            <wp:wrapTight wrapText="bothSides">
              <wp:wrapPolygon edited="0">
                <wp:start x="0" y="0"/>
                <wp:lineTo x="0" y="21384"/>
                <wp:lineTo x="21478" y="21384"/>
                <wp:lineTo x="2147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1460" cy="2732405"/>
                    </a:xfrm>
                    <a:prstGeom prst="rect">
                      <a:avLst/>
                    </a:prstGeom>
                    <a:noFill/>
                    <a:ln>
                      <a:noFill/>
                    </a:ln>
                  </pic:spPr>
                </pic:pic>
              </a:graphicData>
            </a:graphic>
          </wp:anchor>
        </w:drawing>
      </w:r>
      <w:r w:rsidR="00AF2281" w:rsidRPr="00202EFD">
        <w:rPr>
          <w:rFonts w:ascii="Times New Roman" w:hAnsi="Times New Roman" w:cs="Times New Roman"/>
          <w:sz w:val="24"/>
          <w:szCs w:val="24"/>
        </w:rPr>
        <w:t>This is the result got it with 5% of degree freedom.</w:t>
      </w:r>
    </w:p>
    <w:p w14:paraId="73CB57B1" w14:textId="77777777" w:rsidR="00AF2281" w:rsidRPr="00202EFD" w:rsidRDefault="00AF2281" w:rsidP="00F63FD1">
      <w:pPr>
        <w:rPr>
          <w:rFonts w:ascii="Times New Roman" w:hAnsi="Times New Roman" w:cs="Times New Roman"/>
          <w:sz w:val="24"/>
          <w:szCs w:val="24"/>
        </w:rPr>
      </w:pPr>
    </w:p>
    <w:p w14:paraId="4642A611" w14:textId="77777777" w:rsidR="00AF2281" w:rsidRPr="00202EFD" w:rsidRDefault="00AF2281" w:rsidP="00F63FD1">
      <w:pPr>
        <w:rPr>
          <w:rFonts w:ascii="Times New Roman" w:hAnsi="Times New Roman" w:cs="Times New Roman"/>
          <w:sz w:val="24"/>
          <w:szCs w:val="24"/>
        </w:rPr>
      </w:pPr>
    </w:p>
    <w:p w14:paraId="6FC604FA" w14:textId="77777777" w:rsidR="00AF2281" w:rsidRPr="00202EFD" w:rsidRDefault="00AF2281" w:rsidP="00F63FD1">
      <w:pPr>
        <w:rPr>
          <w:rFonts w:ascii="Times New Roman" w:hAnsi="Times New Roman" w:cs="Times New Roman"/>
          <w:sz w:val="24"/>
          <w:szCs w:val="24"/>
        </w:rPr>
      </w:pPr>
    </w:p>
    <w:p w14:paraId="6A4BED69" w14:textId="77777777" w:rsidR="00AF2281" w:rsidRPr="00202EFD" w:rsidRDefault="00AF2281" w:rsidP="00F63FD1">
      <w:pPr>
        <w:rPr>
          <w:rFonts w:ascii="Times New Roman" w:hAnsi="Times New Roman" w:cs="Times New Roman"/>
          <w:sz w:val="24"/>
          <w:szCs w:val="24"/>
        </w:rPr>
      </w:pPr>
    </w:p>
    <w:p w14:paraId="0A206186" w14:textId="77777777" w:rsidR="00AF2281" w:rsidRPr="00202EFD" w:rsidRDefault="00AF2281" w:rsidP="00F63FD1">
      <w:pPr>
        <w:rPr>
          <w:rFonts w:ascii="Times New Roman" w:hAnsi="Times New Roman" w:cs="Times New Roman"/>
          <w:sz w:val="24"/>
          <w:szCs w:val="24"/>
        </w:rPr>
      </w:pPr>
    </w:p>
    <w:p w14:paraId="0D52E59B" w14:textId="77777777" w:rsidR="00AF2281" w:rsidRPr="00202EFD" w:rsidRDefault="00AF2281" w:rsidP="00F63FD1">
      <w:pPr>
        <w:rPr>
          <w:rFonts w:ascii="Times New Roman" w:hAnsi="Times New Roman" w:cs="Times New Roman"/>
          <w:sz w:val="24"/>
          <w:szCs w:val="24"/>
        </w:rPr>
      </w:pPr>
    </w:p>
    <w:p w14:paraId="4E7BEE7D" w14:textId="603FA8CC" w:rsidR="00AF2281" w:rsidRPr="00202EFD" w:rsidRDefault="00AF2281" w:rsidP="00F63FD1">
      <w:pPr>
        <w:rPr>
          <w:rFonts w:ascii="Times New Roman" w:hAnsi="Times New Roman" w:cs="Times New Roman"/>
          <w:sz w:val="24"/>
          <w:szCs w:val="24"/>
        </w:rPr>
      </w:pPr>
    </w:p>
    <w:p w14:paraId="053B7D78" w14:textId="77777777" w:rsidR="00AF2281" w:rsidRPr="00202EFD" w:rsidRDefault="00AF2281" w:rsidP="00F63FD1">
      <w:pPr>
        <w:rPr>
          <w:rFonts w:ascii="Times New Roman" w:hAnsi="Times New Roman" w:cs="Times New Roman"/>
          <w:sz w:val="24"/>
          <w:szCs w:val="24"/>
        </w:rPr>
      </w:pPr>
    </w:p>
    <w:p w14:paraId="54473837" w14:textId="77777777" w:rsidR="00AF2281" w:rsidRPr="00202EFD" w:rsidRDefault="00AF2281" w:rsidP="00F63FD1">
      <w:pPr>
        <w:rPr>
          <w:rFonts w:ascii="Times New Roman" w:hAnsi="Times New Roman" w:cs="Times New Roman"/>
          <w:sz w:val="24"/>
          <w:szCs w:val="24"/>
        </w:rPr>
      </w:pPr>
    </w:p>
    <w:p w14:paraId="1ABDD630" w14:textId="56491286" w:rsidR="00AF2281" w:rsidRPr="00202EFD" w:rsidRDefault="00AF2281" w:rsidP="00AF2281">
      <w:pPr>
        <w:rPr>
          <w:rFonts w:ascii="Times New Roman" w:hAnsi="Times New Roman" w:cs="Times New Roman"/>
          <w:sz w:val="24"/>
          <w:szCs w:val="24"/>
        </w:rPr>
      </w:pPr>
      <w:r w:rsidRPr="00202EFD">
        <w:rPr>
          <w:rFonts w:ascii="Times New Roman" w:hAnsi="Times New Roman" w:cs="Times New Roman"/>
          <w:sz w:val="24"/>
          <w:szCs w:val="24"/>
        </w:rPr>
        <w:drawing>
          <wp:anchor distT="0" distB="0" distL="114300" distR="114300" simplePos="0" relativeHeight="251673600" behindDoc="1" locked="0" layoutInCell="1" allowOverlap="1" wp14:anchorId="6A5C83FA" wp14:editId="2BAB6E49">
            <wp:simplePos x="0" y="0"/>
            <wp:positionH relativeFrom="margin">
              <wp:align>left</wp:align>
            </wp:positionH>
            <wp:positionV relativeFrom="paragraph">
              <wp:posOffset>11819</wp:posOffset>
            </wp:positionV>
            <wp:extent cx="4061460" cy="2732405"/>
            <wp:effectExtent l="0" t="0" r="0" b="0"/>
            <wp:wrapTight wrapText="bothSides">
              <wp:wrapPolygon edited="0">
                <wp:start x="0" y="0"/>
                <wp:lineTo x="0" y="21384"/>
                <wp:lineTo x="21478" y="21384"/>
                <wp:lineTo x="2147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1460" cy="2732405"/>
                    </a:xfrm>
                    <a:prstGeom prst="rect">
                      <a:avLst/>
                    </a:prstGeom>
                    <a:noFill/>
                    <a:ln>
                      <a:noFill/>
                    </a:ln>
                  </pic:spPr>
                </pic:pic>
              </a:graphicData>
            </a:graphic>
          </wp:anchor>
        </w:drawing>
      </w:r>
      <w:r w:rsidRPr="00202EFD">
        <w:rPr>
          <w:rFonts w:ascii="Times New Roman" w:hAnsi="Times New Roman" w:cs="Times New Roman"/>
          <w:sz w:val="24"/>
          <w:szCs w:val="24"/>
        </w:rPr>
        <w:t xml:space="preserve">This is the result got it with </w:t>
      </w:r>
      <w:r w:rsidRPr="00202EFD">
        <w:rPr>
          <w:rFonts w:ascii="Times New Roman" w:hAnsi="Times New Roman" w:cs="Times New Roman"/>
          <w:sz w:val="24"/>
          <w:szCs w:val="24"/>
        </w:rPr>
        <w:t>1</w:t>
      </w:r>
      <w:r w:rsidRPr="00202EFD">
        <w:rPr>
          <w:rFonts w:ascii="Times New Roman" w:hAnsi="Times New Roman" w:cs="Times New Roman"/>
          <w:sz w:val="24"/>
          <w:szCs w:val="24"/>
        </w:rPr>
        <w:t>% of degree freedom.</w:t>
      </w:r>
    </w:p>
    <w:p w14:paraId="44782F19" w14:textId="192EE565" w:rsidR="00AF2281" w:rsidRPr="00202EFD" w:rsidRDefault="00AF2281" w:rsidP="00F63FD1">
      <w:pPr>
        <w:rPr>
          <w:rFonts w:ascii="Times New Roman" w:hAnsi="Times New Roman" w:cs="Times New Roman"/>
          <w:sz w:val="24"/>
          <w:szCs w:val="24"/>
        </w:rPr>
      </w:pPr>
    </w:p>
    <w:p w14:paraId="422D247C" w14:textId="6AB2B92A" w:rsidR="00A64EB2" w:rsidRPr="00202EFD" w:rsidRDefault="00A64EB2" w:rsidP="00F63FD1">
      <w:pPr>
        <w:rPr>
          <w:rFonts w:ascii="Times New Roman" w:hAnsi="Times New Roman" w:cs="Times New Roman"/>
          <w:sz w:val="24"/>
          <w:szCs w:val="24"/>
        </w:rPr>
      </w:pPr>
    </w:p>
    <w:p w14:paraId="65766782" w14:textId="5E4A8328" w:rsidR="00AF2281" w:rsidRPr="00202EFD" w:rsidRDefault="00AF2281" w:rsidP="00F63FD1">
      <w:pPr>
        <w:rPr>
          <w:rFonts w:ascii="Times New Roman" w:hAnsi="Times New Roman" w:cs="Times New Roman"/>
          <w:sz w:val="24"/>
          <w:szCs w:val="24"/>
        </w:rPr>
      </w:pPr>
    </w:p>
    <w:p w14:paraId="6B968266" w14:textId="4C5885C8" w:rsidR="00AF2281" w:rsidRPr="00202EFD" w:rsidRDefault="00AF2281" w:rsidP="00F63FD1">
      <w:pPr>
        <w:rPr>
          <w:rFonts w:ascii="Times New Roman" w:hAnsi="Times New Roman" w:cs="Times New Roman"/>
          <w:sz w:val="24"/>
          <w:szCs w:val="24"/>
        </w:rPr>
      </w:pPr>
    </w:p>
    <w:p w14:paraId="7B112118" w14:textId="77777777" w:rsidR="00AF2281" w:rsidRPr="00202EFD" w:rsidRDefault="00AF2281" w:rsidP="00F63FD1">
      <w:pPr>
        <w:rPr>
          <w:rFonts w:ascii="Times New Roman" w:hAnsi="Times New Roman" w:cs="Times New Roman"/>
          <w:sz w:val="24"/>
          <w:szCs w:val="24"/>
        </w:rPr>
      </w:pPr>
    </w:p>
    <w:p w14:paraId="3BE931B1" w14:textId="7C2433F4" w:rsidR="00AF2281" w:rsidRPr="00202EFD" w:rsidRDefault="00AF2281" w:rsidP="00F63FD1">
      <w:pPr>
        <w:rPr>
          <w:rFonts w:ascii="Times New Roman" w:hAnsi="Times New Roman" w:cs="Times New Roman"/>
          <w:sz w:val="24"/>
          <w:szCs w:val="24"/>
        </w:rPr>
      </w:pPr>
    </w:p>
    <w:p w14:paraId="13EA23FC" w14:textId="18733644" w:rsidR="00AF2281" w:rsidRPr="00202EFD" w:rsidRDefault="00AF2281" w:rsidP="00F63FD1">
      <w:pPr>
        <w:rPr>
          <w:rFonts w:ascii="Times New Roman" w:hAnsi="Times New Roman" w:cs="Times New Roman"/>
          <w:sz w:val="24"/>
          <w:szCs w:val="24"/>
        </w:rPr>
      </w:pPr>
    </w:p>
    <w:p w14:paraId="16F59FA1" w14:textId="67F99D8E" w:rsidR="00AF2281" w:rsidRPr="00202EFD" w:rsidRDefault="00AF2281" w:rsidP="00F63FD1">
      <w:pPr>
        <w:rPr>
          <w:rFonts w:ascii="Times New Roman" w:hAnsi="Times New Roman" w:cs="Times New Roman"/>
          <w:sz w:val="24"/>
          <w:szCs w:val="24"/>
        </w:rPr>
      </w:pPr>
    </w:p>
    <w:p w14:paraId="6E1E4805" w14:textId="77777777" w:rsidR="00AF2281" w:rsidRPr="00202EFD" w:rsidRDefault="00AF2281" w:rsidP="00F63FD1">
      <w:pPr>
        <w:rPr>
          <w:rFonts w:ascii="Times New Roman" w:hAnsi="Times New Roman" w:cs="Times New Roman"/>
          <w:sz w:val="24"/>
          <w:szCs w:val="24"/>
        </w:rPr>
      </w:pPr>
    </w:p>
    <w:p w14:paraId="33FB975C" w14:textId="465F0F9A" w:rsidR="00A64EB2" w:rsidRPr="00202EFD" w:rsidRDefault="00A64EB2" w:rsidP="00A64EB2">
      <w:pPr>
        <w:rPr>
          <w:rFonts w:ascii="Times New Roman" w:hAnsi="Times New Roman" w:cs="Times New Roman"/>
          <w:sz w:val="24"/>
          <w:szCs w:val="24"/>
        </w:rPr>
      </w:pPr>
      <w:r w:rsidRPr="00202EFD">
        <w:rPr>
          <w:rFonts w:ascii="Times New Roman" w:hAnsi="Times New Roman" w:cs="Times New Roman"/>
          <w:sz w:val="24"/>
          <w:szCs w:val="24"/>
        </w:rPr>
        <w:t>Thanks to this result obtained with the Excel tool, verification with the T-test (Student) type is achieved.</w:t>
      </w:r>
    </w:p>
    <w:p w14:paraId="1EB5467A" w14:textId="5F59759A" w:rsidR="00EC120E" w:rsidRPr="00202EFD" w:rsidRDefault="00A64EB2" w:rsidP="00A64EB2">
      <w:pPr>
        <w:rPr>
          <w:rFonts w:ascii="Times New Roman" w:hAnsi="Times New Roman" w:cs="Times New Roman"/>
          <w:sz w:val="24"/>
          <w:szCs w:val="24"/>
        </w:rPr>
      </w:pPr>
      <w:r w:rsidRPr="00202EFD">
        <w:rPr>
          <w:rFonts w:ascii="Times New Roman" w:hAnsi="Times New Roman" w:cs="Times New Roman"/>
          <w:sz w:val="24"/>
          <w:szCs w:val="24"/>
        </w:rPr>
        <w:t>The average difference in the grades achieved by students using traditional tools is different from the average achieved by them using the application under study as a means of learning.</w:t>
      </w:r>
    </w:p>
    <w:p w14:paraId="3DB1B6D6" w14:textId="4F3FBCB2" w:rsidR="00105872" w:rsidRPr="00202EFD" w:rsidRDefault="008A7DF6" w:rsidP="00F63FD1">
      <w:pPr>
        <w:rPr>
          <w:rFonts w:ascii="Times New Roman" w:hAnsi="Times New Roman" w:cs="Times New Roman"/>
          <w:sz w:val="24"/>
          <w:szCs w:val="24"/>
        </w:rPr>
      </w:pPr>
      <w:r w:rsidRPr="00202EFD">
        <w:rPr>
          <w:rFonts w:ascii="Times New Roman" w:hAnsi="Times New Roman" w:cs="Times New Roman"/>
          <w:sz w:val="24"/>
          <w:szCs w:val="24"/>
        </w:rPr>
        <w:lastRenderedPageBreak/>
        <w:t>With the results obtained above, it can be concluded that the hypothesis with a significance value of 10% represents the best hypothesis, since it is the one with the lowest index in terms of its two-tailed t value, which is 1.68487512171122.</w:t>
      </w:r>
    </w:p>
    <w:p w14:paraId="128FF290" w14:textId="567920DE" w:rsidR="00105872" w:rsidRPr="00202EFD" w:rsidRDefault="00FD6941" w:rsidP="00F63FD1">
      <w:pPr>
        <w:rPr>
          <w:rFonts w:ascii="Times New Roman" w:hAnsi="Times New Roman" w:cs="Times New Roman"/>
          <w:sz w:val="24"/>
          <w:szCs w:val="24"/>
        </w:rPr>
      </w:pPr>
      <w:r w:rsidRPr="00202EFD">
        <w:rPr>
          <w:rFonts w:ascii="Times New Roman" w:hAnsi="Times New Roman" w:cs="Times New Roman"/>
          <w:sz w:val="24"/>
          <w:szCs w:val="24"/>
        </w:rPr>
        <w:t>A</w:t>
      </w:r>
      <w:r w:rsidRPr="00202EFD">
        <w:rPr>
          <w:rFonts w:ascii="Times New Roman" w:hAnsi="Times New Roman" w:cs="Times New Roman"/>
          <w:sz w:val="24"/>
          <w:szCs w:val="24"/>
        </w:rPr>
        <w:t>ny outliers in the data</w:t>
      </w:r>
    </w:p>
    <w:p w14:paraId="612D4772" w14:textId="77777777" w:rsidR="00FD6941" w:rsidRPr="00202EFD" w:rsidRDefault="00FD6941" w:rsidP="00FD6941">
      <w:pPr>
        <w:rPr>
          <w:rFonts w:ascii="Times New Roman" w:hAnsi="Times New Roman" w:cs="Times New Roman"/>
          <w:sz w:val="24"/>
          <w:szCs w:val="24"/>
        </w:rPr>
      </w:pPr>
      <w:r w:rsidRPr="00202EFD">
        <w:rPr>
          <w:rFonts w:ascii="Times New Roman" w:hAnsi="Times New Roman" w:cs="Times New Roman"/>
          <w:sz w:val="24"/>
          <w:szCs w:val="24"/>
        </w:rPr>
        <w:t>In general, the appearance of atypical data is not appreciated, only one case, that of student #17, who with the traditional tools obtained a grade of 8 and with the application it decreased to 4. This fact could be due to the incorrect use of the program or to a misunderstanding of the explanations given in it.</w:t>
      </w:r>
    </w:p>
    <w:p w14:paraId="76560757" w14:textId="211ACA4A" w:rsidR="00105872" w:rsidRPr="00202EFD" w:rsidRDefault="00FD6941" w:rsidP="00FD6941">
      <w:pPr>
        <w:rPr>
          <w:rFonts w:ascii="Times New Roman" w:hAnsi="Times New Roman" w:cs="Times New Roman"/>
          <w:sz w:val="24"/>
          <w:szCs w:val="24"/>
        </w:rPr>
      </w:pPr>
      <w:r w:rsidRPr="00202EFD">
        <w:rPr>
          <w:rFonts w:ascii="Times New Roman" w:hAnsi="Times New Roman" w:cs="Times New Roman"/>
          <w:sz w:val="24"/>
          <w:szCs w:val="24"/>
        </w:rPr>
        <w:t>In any case, I don't think that eliminating it will pose a problem for the study in general, since, as I said before, it is only one case out of the 40 under study.</w:t>
      </w:r>
    </w:p>
    <w:p w14:paraId="777C91A2" w14:textId="5273F25A" w:rsidR="00105872" w:rsidRDefault="00045B12" w:rsidP="00045B12">
      <w:pPr>
        <w:pStyle w:val="Heading1"/>
        <w:rPr>
          <w:rFonts w:ascii="Times New Roman" w:hAnsi="Times New Roman" w:cs="Times New Roman"/>
          <w:color w:val="auto"/>
        </w:rPr>
      </w:pPr>
      <w:bookmarkStart w:id="6" w:name="_Toc102754294"/>
      <w:r w:rsidRPr="00045B12">
        <w:rPr>
          <w:rFonts w:ascii="Times New Roman" w:hAnsi="Times New Roman" w:cs="Times New Roman"/>
          <w:color w:val="auto"/>
        </w:rPr>
        <w:t>Conclusion</w:t>
      </w:r>
      <w:bookmarkEnd w:id="6"/>
    </w:p>
    <w:p w14:paraId="45253D50" w14:textId="77777777" w:rsidR="00045B12" w:rsidRPr="00045B12" w:rsidRDefault="00045B12" w:rsidP="00045B12">
      <w:pPr>
        <w:spacing w:after="120" w:line="240" w:lineRule="auto"/>
      </w:pPr>
    </w:p>
    <w:p w14:paraId="73BFD448" w14:textId="1AC6A9FC" w:rsidR="00105872" w:rsidRPr="00202EFD" w:rsidRDefault="00045B12" w:rsidP="00045B12">
      <w:pPr>
        <w:spacing w:after="120" w:line="240" w:lineRule="auto"/>
        <w:rPr>
          <w:rFonts w:ascii="Times New Roman" w:hAnsi="Times New Roman" w:cs="Times New Roman"/>
          <w:sz w:val="24"/>
          <w:szCs w:val="24"/>
        </w:rPr>
      </w:pPr>
      <w:r w:rsidRPr="00045B12">
        <w:rPr>
          <w:rFonts w:ascii="Times New Roman" w:hAnsi="Times New Roman" w:cs="Times New Roman"/>
          <w:sz w:val="24"/>
          <w:szCs w:val="24"/>
        </w:rPr>
        <w:t xml:space="preserve">With all that has been exposed and </w:t>
      </w:r>
      <w:r w:rsidRPr="00045B12">
        <w:rPr>
          <w:rFonts w:ascii="Times New Roman" w:hAnsi="Times New Roman" w:cs="Times New Roman"/>
          <w:sz w:val="24"/>
          <w:szCs w:val="24"/>
        </w:rPr>
        <w:t>analysed</w:t>
      </w:r>
      <w:r w:rsidRPr="00045B12">
        <w:rPr>
          <w:rFonts w:ascii="Times New Roman" w:hAnsi="Times New Roman" w:cs="Times New Roman"/>
          <w:sz w:val="24"/>
          <w:szCs w:val="24"/>
        </w:rPr>
        <w:t xml:space="preserve"> above, I can conclude that the use of the application contributes significantly and qualitatively to the result of learning mathematics by children in the 5th school year, and of course, with this positive result the company must continue to develop it so that the results </w:t>
      </w:r>
      <w:r w:rsidRPr="00045B12">
        <w:rPr>
          <w:rFonts w:ascii="Times New Roman" w:hAnsi="Times New Roman" w:cs="Times New Roman"/>
          <w:sz w:val="24"/>
          <w:szCs w:val="24"/>
        </w:rPr>
        <w:t>improve,</w:t>
      </w:r>
      <w:r w:rsidRPr="00045B12">
        <w:rPr>
          <w:rFonts w:ascii="Times New Roman" w:hAnsi="Times New Roman" w:cs="Times New Roman"/>
          <w:sz w:val="24"/>
          <w:szCs w:val="24"/>
        </w:rPr>
        <w:t xml:space="preserve"> and the children can better understand this subject.</w:t>
      </w:r>
    </w:p>
    <w:p w14:paraId="3514D338" w14:textId="78E32E29" w:rsidR="00D3304A" w:rsidRPr="00045B12" w:rsidRDefault="00D3304A" w:rsidP="00045B12">
      <w:pPr>
        <w:rPr>
          <w:rFonts w:ascii="Times New Roman" w:hAnsi="Times New Roman" w:cs="Times New Roman"/>
          <w:sz w:val="24"/>
          <w:szCs w:val="24"/>
        </w:rPr>
      </w:pPr>
      <w:r w:rsidRPr="00045B12">
        <w:rPr>
          <w:rFonts w:ascii="Times New Roman" w:hAnsi="Times New Roman" w:cs="Times New Roman"/>
          <w:sz w:val="24"/>
          <w:szCs w:val="24"/>
        </w:rPr>
        <w:br w:type="page"/>
      </w:r>
    </w:p>
    <w:bookmarkStart w:id="7" w:name="_Toc102754295" w:displacedByCustomXml="next"/>
    <w:sdt>
      <w:sdtPr>
        <w:rPr>
          <w:rFonts w:ascii="Times New Roman" w:eastAsiaTheme="minorHAnsi" w:hAnsi="Times New Roman" w:cs="Times New Roman"/>
          <w:color w:val="auto"/>
          <w:sz w:val="24"/>
          <w:szCs w:val="24"/>
        </w:rPr>
        <w:id w:val="-1745251652"/>
        <w:docPartObj>
          <w:docPartGallery w:val="Bibliographies"/>
          <w:docPartUnique/>
        </w:docPartObj>
      </w:sdtPr>
      <w:sdtEndPr/>
      <w:sdtContent>
        <w:p w14:paraId="75E3561E" w14:textId="4890E130" w:rsidR="00642B5F" w:rsidRPr="00045B12" w:rsidRDefault="00642B5F">
          <w:pPr>
            <w:pStyle w:val="Heading1"/>
            <w:rPr>
              <w:rFonts w:ascii="Times New Roman" w:hAnsi="Times New Roman" w:cs="Times New Roman"/>
              <w:color w:val="auto"/>
              <w:sz w:val="24"/>
              <w:szCs w:val="24"/>
            </w:rPr>
          </w:pPr>
          <w:r w:rsidRPr="00045B12">
            <w:rPr>
              <w:rFonts w:ascii="Times New Roman" w:hAnsi="Times New Roman" w:cs="Times New Roman"/>
              <w:color w:val="auto"/>
              <w:sz w:val="24"/>
              <w:szCs w:val="24"/>
            </w:rPr>
            <w:t>References</w:t>
          </w:r>
          <w:bookmarkEnd w:id="7"/>
        </w:p>
        <w:sdt>
          <w:sdtPr>
            <w:rPr>
              <w:rFonts w:ascii="Times New Roman" w:hAnsi="Times New Roman" w:cs="Times New Roman"/>
              <w:sz w:val="24"/>
              <w:szCs w:val="24"/>
            </w:rPr>
            <w:id w:val="111145805"/>
            <w:bibliography/>
          </w:sdtPr>
          <w:sdtEndPr/>
          <w:sdtContent>
            <w:p w14:paraId="3686A6B0" w14:textId="2E7088DF" w:rsidR="00F63FD1" w:rsidRPr="00202EFD" w:rsidRDefault="00F63FD1" w:rsidP="00F63FD1">
              <w:pPr>
                <w:pStyle w:val="Bibliography"/>
                <w:ind w:left="720" w:hanging="720"/>
                <w:rPr>
                  <w:rFonts w:ascii="Times New Roman" w:hAnsi="Times New Roman" w:cs="Times New Roman"/>
                  <w:sz w:val="24"/>
                  <w:szCs w:val="24"/>
                </w:rPr>
              </w:pPr>
            </w:p>
            <w:p w14:paraId="007E34D5" w14:textId="4AD66849" w:rsidR="00FD6941" w:rsidRPr="00FD6941" w:rsidRDefault="00FD6941" w:rsidP="00FD6941">
              <w:pPr>
                <w:spacing w:after="0" w:line="240" w:lineRule="auto"/>
                <w:rPr>
                  <w:rFonts w:ascii="Times New Roman" w:eastAsia="Times New Roman" w:hAnsi="Times New Roman" w:cs="Times New Roman"/>
                  <w:sz w:val="24"/>
                  <w:szCs w:val="24"/>
                  <w:lang w:eastAsia="en-GB"/>
                </w:rPr>
              </w:pPr>
              <w:r w:rsidRPr="00FD6941">
                <w:rPr>
                  <w:rFonts w:ascii="Times New Roman" w:eastAsia="Times New Roman" w:hAnsi="Times New Roman" w:cs="Times New Roman"/>
                  <w:sz w:val="24"/>
                  <w:szCs w:val="24"/>
                  <w:lang w:eastAsia="en-GB"/>
                </w:rPr>
                <w:t>[1]</w:t>
              </w:r>
              <w:r w:rsidRPr="00202EFD">
                <w:rPr>
                  <w:rFonts w:ascii="Times New Roman" w:eastAsia="Times New Roman" w:hAnsi="Times New Roman" w:cs="Times New Roman"/>
                  <w:sz w:val="24"/>
                  <w:szCs w:val="24"/>
                  <w:lang w:eastAsia="en-GB"/>
                </w:rPr>
                <w:t xml:space="preserve"> </w:t>
              </w:r>
              <w:r w:rsidRPr="00FD6941">
                <w:rPr>
                  <w:rFonts w:ascii="Times New Roman" w:eastAsia="Times New Roman" w:hAnsi="Times New Roman" w:cs="Times New Roman"/>
                  <w:sz w:val="24"/>
                  <w:szCs w:val="24"/>
                  <w:lang w:eastAsia="en-GB"/>
                </w:rPr>
                <w:t>Simplilearn, “What is Statistical Analysis? Types, Methods and Examples | Simplilearn,” </w:t>
              </w:r>
              <w:r w:rsidRPr="00FD6941">
                <w:rPr>
                  <w:rFonts w:ascii="Times New Roman" w:eastAsia="Times New Roman" w:hAnsi="Times New Roman" w:cs="Times New Roman"/>
                  <w:i/>
                  <w:iCs/>
                  <w:sz w:val="24"/>
                  <w:szCs w:val="24"/>
                  <w:lang w:eastAsia="en-GB"/>
                </w:rPr>
                <w:t>Simplilearn.com</w:t>
              </w:r>
              <w:r w:rsidRPr="00FD6941">
                <w:rPr>
                  <w:rFonts w:ascii="Times New Roman" w:eastAsia="Times New Roman" w:hAnsi="Times New Roman" w:cs="Times New Roman"/>
                  <w:sz w:val="24"/>
                  <w:szCs w:val="24"/>
                  <w:lang w:eastAsia="en-GB"/>
                </w:rPr>
                <w:t>, Nov. 16, 2021. https://www.simplilearn.com/what-is-statistical-analysis-article</w:t>
              </w:r>
            </w:p>
            <w:p w14:paraId="4AFB70DC" w14:textId="77777777" w:rsidR="00202EFD" w:rsidRPr="00202EFD" w:rsidRDefault="00202EFD" w:rsidP="00FD6941">
              <w:pPr>
                <w:spacing w:after="0" w:line="240" w:lineRule="auto"/>
                <w:rPr>
                  <w:rFonts w:ascii="Times New Roman" w:eastAsia="Times New Roman" w:hAnsi="Times New Roman" w:cs="Times New Roman"/>
                  <w:sz w:val="24"/>
                  <w:szCs w:val="24"/>
                  <w:lang w:eastAsia="en-GB"/>
                </w:rPr>
              </w:pPr>
            </w:p>
            <w:p w14:paraId="40C89AF4" w14:textId="4697B872" w:rsidR="00FD6941" w:rsidRPr="00FD6941" w:rsidRDefault="00741F2E" w:rsidP="00FD69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r w:rsidR="00FD6941" w:rsidRPr="00202EFD">
                <w:rPr>
                  <w:rFonts w:ascii="Times New Roman" w:eastAsia="Times New Roman" w:hAnsi="Times New Roman" w:cs="Times New Roman"/>
                  <w:sz w:val="24"/>
                  <w:szCs w:val="24"/>
                  <w:lang w:eastAsia="en-GB"/>
                </w:rPr>
                <w:t xml:space="preserve"> </w:t>
              </w:r>
              <w:r w:rsidR="00FD6941" w:rsidRPr="00FD6941">
                <w:rPr>
                  <w:rFonts w:ascii="Times New Roman" w:eastAsia="Times New Roman" w:hAnsi="Times New Roman" w:cs="Times New Roman"/>
                  <w:sz w:val="24"/>
                  <w:szCs w:val="24"/>
                  <w:lang w:eastAsia="en-GB"/>
                </w:rPr>
                <w:t>R. Bevans, “Hypothesis Testing | A Step-by-Step Guide with Easy Examples,” </w:t>
              </w:r>
              <w:r w:rsidR="00FD6941" w:rsidRPr="00FD6941">
                <w:rPr>
                  <w:rFonts w:ascii="Times New Roman" w:eastAsia="Times New Roman" w:hAnsi="Times New Roman" w:cs="Times New Roman"/>
                  <w:i/>
                  <w:iCs/>
                  <w:sz w:val="24"/>
                  <w:szCs w:val="24"/>
                  <w:lang w:eastAsia="en-GB"/>
                </w:rPr>
                <w:t>Scribbr</w:t>
              </w:r>
              <w:r w:rsidR="00FD6941" w:rsidRPr="00FD6941">
                <w:rPr>
                  <w:rFonts w:ascii="Times New Roman" w:eastAsia="Times New Roman" w:hAnsi="Times New Roman" w:cs="Times New Roman"/>
                  <w:sz w:val="24"/>
                  <w:szCs w:val="24"/>
                  <w:lang w:eastAsia="en-GB"/>
                </w:rPr>
                <w:t>, Nov. 08, 2019. https://www.scribbr.com/statistics/hypothesis-testing/</w:t>
              </w:r>
            </w:p>
            <w:p w14:paraId="2D17BA0C" w14:textId="77777777" w:rsidR="00202EFD" w:rsidRPr="00202EFD" w:rsidRDefault="00202EFD" w:rsidP="00FD6941">
              <w:pPr>
                <w:spacing w:after="0" w:line="240" w:lineRule="auto"/>
                <w:rPr>
                  <w:rFonts w:ascii="Times New Roman" w:eastAsia="Times New Roman" w:hAnsi="Times New Roman" w:cs="Times New Roman"/>
                  <w:sz w:val="24"/>
                  <w:szCs w:val="24"/>
                  <w:lang w:eastAsia="en-GB"/>
                </w:rPr>
              </w:pPr>
            </w:p>
            <w:p w14:paraId="2C2A6D14" w14:textId="03267CF6" w:rsidR="00FD6941" w:rsidRPr="00FD6941" w:rsidRDefault="00FD6941" w:rsidP="00FD6941">
              <w:pPr>
                <w:spacing w:after="0" w:line="240" w:lineRule="auto"/>
                <w:rPr>
                  <w:rFonts w:ascii="Times New Roman" w:eastAsia="Times New Roman" w:hAnsi="Times New Roman" w:cs="Times New Roman"/>
                  <w:sz w:val="24"/>
                  <w:szCs w:val="24"/>
                  <w:lang w:val="es-DO" w:eastAsia="en-GB"/>
                </w:rPr>
              </w:pPr>
              <w:r w:rsidRPr="00FD6941">
                <w:rPr>
                  <w:rFonts w:ascii="Times New Roman" w:eastAsia="Times New Roman" w:hAnsi="Times New Roman" w:cs="Times New Roman"/>
                  <w:sz w:val="24"/>
                  <w:szCs w:val="24"/>
                  <w:lang w:val="es-DO" w:eastAsia="en-GB"/>
                </w:rPr>
                <w:t>[</w:t>
              </w:r>
              <w:r w:rsidR="00741F2E">
                <w:rPr>
                  <w:rFonts w:ascii="Times New Roman" w:eastAsia="Times New Roman" w:hAnsi="Times New Roman" w:cs="Times New Roman"/>
                  <w:sz w:val="24"/>
                  <w:szCs w:val="24"/>
                  <w:lang w:val="es-DO" w:eastAsia="en-GB"/>
                </w:rPr>
                <w:t>3</w:t>
              </w:r>
              <w:r w:rsidRPr="00FD6941">
                <w:rPr>
                  <w:rFonts w:ascii="Times New Roman" w:eastAsia="Times New Roman" w:hAnsi="Times New Roman" w:cs="Times New Roman"/>
                  <w:sz w:val="24"/>
                  <w:szCs w:val="24"/>
                  <w:lang w:val="es-DO" w:eastAsia="en-GB"/>
                </w:rPr>
                <w:t>]</w:t>
              </w:r>
              <w:r w:rsidRPr="00202EFD">
                <w:rPr>
                  <w:rFonts w:ascii="Times New Roman" w:eastAsia="Times New Roman" w:hAnsi="Times New Roman" w:cs="Times New Roman"/>
                  <w:sz w:val="24"/>
                  <w:szCs w:val="24"/>
                  <w:lang w:val="es-DO" w:eastAsia="en-GB"/>
                </w:rPr>
                <w:t xml:space="preserve"> </w:t>
              </w:r>
              <w:r w:rsidRPr="00FD6941">
                <w:rPr>
                  <w:rFonts w:ascii="Times New Roman" w:eastAsia="Times New Roman" w:hAnsi="Times New Roman" w:cs="Times New Roman"/>
                  <w:sz w:val="24"/>
                  <w:szCs w:val="24"/>
                  <w:lang w:val="es-DO" w:eastAsia="en-GB"/>
                </w:rPr>
                <w:t>F. Guillermo, “Regresión Lineal Múltiple - Ejercicio en Excel,” </w:t>
              </w:r>
              <w:r w:rsidRPr="00FD6941">
                <w:rPr>
                  <w:rFonts w:ascii="Times New Roman" w:eastAsia="Times New Roman" w:hAnsi="Times New Roman" w:cs="Times New Roman"/>
                  <w:i/>
                  <w:iCs/>
                  <w:sz w:val="24"/>
                  <w:szCs w:val="24"/>
                  <w:lang w:val="es-DO" w:eastAsia="en-GB"/>
                </w:rPr>
                <w:t>www.youtube.com</w:t>
              </w:r>
              <w:r w:rsidRPr="00FD6941">
                <w:rPr>
                  <w:rFonts w:ascii="Times New Roman" w:eastAsia="Times New Roman" w:hAnsi="Times New Roman" w:cs="Times New Roman"/>
                  <w:sz w:val="24"/>
                  <w:szCs w:val="24"/>
                  <w:lang w:val="es-DO" w:eastAsia="en-GB"/>
                </w:rPr>
                <w:t>, Nov. 30, 2014. https://www.youtube.com/watch?v=RnKowBsV1nw (accessed May 06, 2022).</w:t>
              </w:r>
            </w:p>
            <w:p w14:paraId="1A87EB26" w14:textId="77777777" w:rsidR="00202EFD" w:rsidRPr="00202EFD" w:rsidRDefault="00202EFD" w:rsidP="00FD6941">
              <w:pPr>
                <w:spacing w:after="0" w:line="240" w:lineRule="auto"/>
                <w:rPr>
                  <w:rFonts w:ascii="Times New Roman" w:eastAsia="Times New Roman" w:hAnsi="Times New Roman" w:cs="Times New Roman"/>
                  <w:sz w:val="24"/>
                  <w:szCs w:val="24"/>
                  <w:lang w:val="es-DO" w:eastAsia="en-GB"/>
                </w:rPr>
              </w:pPr>
            </w:p>
            <w:p w14:paraId="1808BE93" w14:textId="3C382CE9" w:rsidR="00FD6941" w:rsidRPr="00FD6941" w:rsidRDefault="00741F2E" w:rsidP="00FD69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r w:rsidR="00FD6941" w:rsidRPr="00202EFD">
                <w:rPr>
                  <w:rFonts w:ascii="Times New Roman" w:eastAsia="Times New Roman" w:hAnsi="Times New Roman" w:cs="Times New Roman"/>
                  <w:sz w:val="24"/>
                  <w:szCs w:val="24"/>
                  <w:lang w:eastAsia="en-GB"/>
                </w:rPr>
                <w:t xml:space="preserve"> </w:t>
              </w:r>
              <w:r w:rsidR="00FD6941" w:rsidRPr="00FD6941">
                <w:rPr>
                  <w:rFonts w:ascii="Times New Roman" w:eastAsia="Times New Roman" w:hAnsi="Times New Roman" w:cs="Times New Roman"/>
                  <w:sz w:val="24"/>
                  <w:szCs w:val="24"/>
                  <w:lang w:eastAsia="en-GB"/>
                </w:rPr>
                <w:t>D. Kierman, “4.5: F-Test for Comparing Two Population Variances,” </w:t>
              </w:r>
              <w:r w:rsidR="00FD6941" w:rsidRPr="00FD6941">
                <w:rPr>
                  <w:rFonts w:ascii="Times New Roman" w:eastAsia="Times New Roman" w:hAnsi="Times New Roman" w:cs="Times New Roman"/>
                  <w:i/>
                  <w:iCs/>
                  <w:sz w:val="24"/>
                  <w:szCs w:val="24"/>
                  <w:lang w:eastAsia="en-GB"/>
                </w:rPr>
                <w:t>Statistics LibreTexts</w:t>
              </w:r>
              <w:r w:rsidR="00FD6941" w:rsidRPr="00FD6941">
                <w:rPr>
                  <w:rFonts w:ascii="Times New Roman" w:eastAsia="Times New Roman" w:hAnsi="Times New Roman" w:cs="Times New Roman"/>
                  <w:sz w:val="24"/>
                  <w:szCs w:val="24"/>
                  <w:lang w:eastAsia="en-GB"/>
                </w:rPr>
                <w:t>, Apr. 26, 2018. https://stats.libretexts.org/Bookshelves/Applied_Statistics/Book%3A_Natural_Resources_Biometrics_(Kiernan)/04%3A_Inferences_about_the_Differences_of_Two_Populations/4.05%3A_F-Test_for_Comparing_Two_Population_Variances (accessed May 06, 2022).</w:t>
              </w:r>
            </w:p>
            <w:p w14:paraId="473F29B7" w14:textId="77777777" w:rsidR="00202EFD" w:rsidRPr="00202EFD" w:rsidRDefault="00202EFD" w:rsidP="00FD6941">
              <w:pPr>
                <w:spacing w:after="0" w:line="240" w:lineRule="auto"/>
                <w:rPr>
                  <w:rFonts w:ascii="Times New Roman" w:eastAsia="Times New Roman" w:hAnsi="Times New Roman" w:cs="Times New Roman"/>
                  <w:sz w:val="24"/>
                  <w:szCs w:val="24"/>
                  <w:lang w:eastAsia="en-GB"/>
                </w:rPr>
              </w:pPr>
            </w:p>
            <w:p w14:paraId="37DB17C0" w14:textId="7641EAEC" w:rsidR="00FD6941" w:rsidRPr="00FD6941" w:rsidRDefault="00741F2E" w:rsidP="00FD69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r w:rsidR="00202EFD" w:rsidRPr="00202EFD">
                <w:rPr>
                  <w:rFonts w:ascii="Times New Roman" w:eastAsia="Times New Roman" w:hAnsi="Times New Roman" w:cs="Times New Roman"/>
                  <w:sz w:val="24"/>
                  <w:szCs w:val="24"/>
                  <w:lang w:eastAsia="en-GB"/>
                </w:rPr>
                <w:t xml:space="preserve"> </w:t>
              </w:r>
              <w:r w:rsidR="00FD6941" w:rsidRPr="00FD6941">
                <w:rPr>
                  <w:rFonts w:ascii="Times New Roman" w:eastAsia="Times New Roman" w:hAnsi="Times New Roman" w:cs="Times New Roman"/>
                  <w:sz w:val="24"/>
                  <w:szCs w:val="24"/>
                  <w:lang w:eastAsia="en-GB"/>
                </w:rPr>
                <w:t>JMP Estadistical Discovery, “The t-Test,” </w:t>
              </w:r>
              <w:r w:rsidR="00FD6941" w:rsidRPr="00FD6941">
                <w:rPr>
                  <w:rFonts w:ascii="Times New Roman" w:eastAsia="Times New Roman" w:hAnsi="Times New Roman" w:cs="Times New Roman"/>
                  <w:i/>
                  <w:iCs/>
                  <w:sz w:val="24"/>
                  <w:szCs w:val="24"/>
                  <w:lang w:eastAsia="en-GB"/>
                </w:rPr>
                <w:t>www.jmp.com</w:t>
              </w:r>
              <w:r w:rsidR="00FD6941" w:rsidRPr="00FD6941">
                <w:rPr>
                  <w:rFonts w:ascii="Times New Roman" w:eastAsia="Times New Roman" w:hAnsi="Times New Roman" w:cs="Times New Roman"/>
                  <w:sz w:val="24"/>
                  <w:szCs w:val="24"/>
                  <w:lang w:eastAsia="en-GB"/>
                </w:rPr>
                <w:t>, May 06, 2022. https://www.jmp.com/en_gb/statistics-knowledge-portal/t-test.html</w:t>
              </w:r>
            </w:p>
            <w:p w14:paraId="2E3FAAAE" w14:textId="77777777" w:rsidR="00FD6941" w:rsidRPr="00202EFD" w:rsidRDefault="00FD6941" w:rsidP="00FD6941">
              <w:pPr>
                <w:rPr>
                  <w:rFonts w:ascii="Times New Roman" w:hAnsi="Times New Roman" w:cs="Times New Roman"/>
                  <w:sz w:val="24"/>
                  <w:szCs w:val="24"/>
                </w:rPr>
              </w:pPr>
            </w:p>
            <w:p w14:paraId="17B324AA" w14:textId="35E9BB4B" w:rsidR="00642B5F" w:rsidRPr="00202EFD" w:rsidRDefault="00045B12" w:rsidP="00785106">
              <w:pPr>
                <w:rPr>
                  <w:rFonts w:ascii="Times New Roman" w:hAnsi="Times New Roman" w:cs="Times New Roman"/>
                  <w:sz w:val="24"/>
                  <w:szCs w:val="24"/>
                </w:rPr>
              </w:pPr>
            </w:p>
          </w:sdtContent>
        </w:sdt>
      </w:sdtContent>
    </w:sdt>
    <w:sectPr w:rsidR="00642B5F" w:rsidRPr="00202EFD" w:rsidSect="007A70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2AC7"/>
    <w:multiLevelType w:val="hybridMultilevel"/>
    <w:tmpl w:val="A4061462"/>
    <w:lvl w:ilvl="0" w:tplc="45E4A5C4">
      <w:start w:val="1"/>
      <w:numFmt w:val="bullet"/>
      <w:lvlText w:val=""/>
      <w:lvlJc w:val="left"/>
      <w:pPr>
        <w:tabs>
          <w:tab w:val="num" w:pos="720"/>
        </w:tabs>
        <w:ind w:left="720" w:hanging="360"/>
      </w:pPr>
      <w:rPr>
        <w:rFonts w:ascii="Wingdings 3" w:hAnsi="Wingdings 3" w:hint="default"/>
      </w:rPr>
    </w:lvl>
    <w:lvl w:ilvl="1" w:tplc="D7488984" w:tentative="1">
      <w:start w:val="1"/>
      <w:numFmt w:val="bullet"/>
      <w:lvlText w:val=""/>
      <w:lvlJc w:val="left"/>
      <w:pPr>
        <w:tabs>
          <w:tab w:val="num" w:pos="1440"/>
        </w:tabs>
        <w:ind w:left="1440" w:hanging="360"/>
      </w:pPr>
      <w:rPr>
        <w:rFonts w:ascii="Wingdings 3" w:hAnsi="Wingdings 3" w:hint="default"/>
      </w:rPr>
    </w:lvl>
    <w:lvl w:ilvl="2" w:tplc="0B40EA68" w:tentative="1">
      <w:start w:val="1"/>
      <w:numFmt w:val="bullet"/>
      <w:lvlText w:val=""/>
      <w:lvlJc w:val="left"/>
      <w:pPr>
        <w:tabs>
          <w:tab w:val="num" w:pos="2160"/>
        </w:tabs>
        <w:ind w:left="2160" w:hanging="360"/>
      </w:pPr>
      <w:rPr>
        <w:rFonts w:ascii="Wingdings 3" w:hAnsi="Wingdings 3" w:hint="default"/>
      </w:rPr>
    </w:lvl>
    <w:lvl w:ilvl="3" w:tplc="420673F6" w:tentative="1">
      <w:start w:val="1"/>
      <w:numFmt w:val="bullet"/>
      <w:lvlText w:val=""/>
      <w:lvlJc w:val="left"/>
      <w:pPr>
        <w:tabs>
          <w:tab w:val="num" w:pos="2880"/>
        </w:tabs>
        <w:ind w:left="2880" w:hanging="360"/>
      </w:pPr>
      <w:rPr>
        <w:rFonts w:ascii="Wingdings 3" w:hAnsi="Wingdings 3" w:hint="default"/>
      </w:rPr>
    </w:lvl>
    <w:lvl w:ilvl="4" w:tplc="2F9279D0" w:tentative="1">
      <w:start w:val="1"/>
      <w:numFmt w:val="bullet"/>
      <w:lvlText w:val=""/>
      <w:lvlJc w:val="left"/>
      <w:pPr>
        <w:tabs>
          <w:tab w:val="num" w:pos="3600"/>
        </w:tabs>
        <w:ind w:left="3600" w:hanging="360"/>
      </w:pPr>
      <w:rPr>
        <w:rFonts w:ascii="Wingdings 3" w:hAnsi="Wingdings 3" w:hint="default"/>
      </w:rPr>
    </w:lvl>
    <w:lvl w:ilvl="5" w:tplc="9DE6F4CC" w:tentative="1">
      <w:start w:val="1"/>
      <w:numFmt w:val="bullet"/>
      <w:lvlText w:val=""/>
      <w:lvlJc w:val="left"/>
      <w:pPr>
        <w:tabs>
          <w:tab w:val="num" w:pos="4320"/>
        </w:tabs>
        <w:ind w:left="4320" w:hanging="360"/>
      </w:pPr>
      <w:rPr>
        <w:rFonts w:ascii="Wingdings 3" w:hAnsi="Wingdings 3" w:hint="default"/>
      </w:rPr>
    </w:lvl>
    <w:lvl w:ilvl="6" w:tplc="EFBEE8B4" w:tentative="1">
      <w:start w:val="1"/>
      <w:numFmt w:val="bullet"/>
      <w:lvlText w:val=""/>
      <w:lvlJc w:val="left"/>
      <w:pPr>
        <w:tabs>
          <w:tab w:val="num" w:pos="5040"/>
        </w:tabs>
        <w:ind w:left="5040" w:hanging="360"/>
      </w:pPr>
      <w:rPr>
        <w:rFonts w:ascii="Wingdings 3" w:hAnsi="Wingdings 3" w:hint="default"/>
      </w:rPr>
    </w:lvl>
    <w:lvl w:ilvl="7" w:tplc="DCFE7FF4" w:tentative="1">
      <w:start w:val="1"/>
      <w:numFmt w:val="bullet"/>
      <w:lvlText w:val=""/>
      <w:lvlJc w:val="left"/>
      <w:pPr>
        <w:tabs>
          <w:tab w:val="num" w:pos="5760"/>
        </w:tabs>
        <w:ind w:left="5760" w:hanging="360"/>
      </w:pPr>
      <w:rPr>
        <w:rFonts w:ascii="Wingdings 3" w:hAnsi="Wingdings 3" w:hint="default"/>
      </w:rPr>
    </w:lvl>
    <w:lvl w:ilvl="8" w:tplc="48A072B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1DE1"/>
    <w:multiLevelType w:val="hybridMultilevel"/>
    <w:tmpl w:val="FD50937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13168F"/>
    <w:multiLevelType w:val="hybridMultilevel"/>
    <w:tmpl w:val="552CE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C324E"/>
    <w:multiLevelType w:val="hybridMultilevel"/>
    <w:tmpl w:val="1A58EF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FE70D1"/>
    <w:multiLevelType w:val="hybridMultilevel"/>
    <w:tmpl w:val="93303960"/>
    <w:lvl w:ilvl="0" w:tplc="6BFE6E60">
      <w:start w:val="1"/>
      <w:numFmt w:val="bullet"/>
      <w:lvlText w:val=""/>
      <w:lvlJc w:val="left"/>
      <w:pPr>
        <w:tabs>
          <w:tab w:val="num" w:pos="720"/>
        </w:tabs>
        <w:ind w:left="720" w:hanging="360"/>
      </w:pPr>
      <w:rPr>
        <w:rFonts w:ascii="Wingdings 3" w:hAnsi="Wingdings 3" w:hint="default"/>
      </w:rPr>
    </w:lvl>
    <w:lvl w:ilvl="1" w:tplc="F45C0D8A" w:tentative="1">
      <w:start w:val="1"/>
      <w:numFmt w:val="bullet"/>
      <w:lvlText w:val=""/>
      <w:lvlJc w:val="left"/>
      <w:pPr>
        <w:tabs>
          <w:tab w:val="num" w:pos="1440"/>
        </w:tabs>
        <w:ind w:left="1440" w:hanging="360"/>
      </w:pPr>
      <w:rPr>
        <w:rFonts w:ascii="Wingdings 3" w:hAnsi="Wingdings 3" w:hint="default"/>
      </w:rPr>
    </w:lvl>
    <w:lvl w:ilvl="2" w:tplc="B8FC09D6" w:tentative="1">
      <w:start w:val="1"/>
      <w:numFmt w:val="bullet"/>
      <w:lvlText w:val=""/>
      <w:lvlJc w:val="left"/>
      <w:pPr>
        <w:tabs>
          <w:tab w:val="num" w:pos="2160"/>
        </w:tabs>
        <w:ind w:left="2160" w:hanging="360"/>
      </w:pPr>
      <w:rPr>
        <w:rFonts w:ascii="Wingdings 3" w:hAnsi="Wingdings 3" w:hint="default"/>
      </w:rPr>
    </w:lvl>
    <w:lvl w:ilvl="3" w:tplc="BBE8285A" w:tentative="1">
      <w:start w:val="1"/>
      <w:numFmt w:val="bullet"/>
      <w:lvlText w:val=""/>
      <w:lvlJc w:val="left"/>
      <w:pPr>
        <w:tabs>
          <w:tab w:val="num" w:pos="2880"/>
        </w:tabs>
        <w:ind w:left="2880" w:hanging="360"/>
      </w:pPr>
      <w:rPr>
        <w:rFonts w:ascii="Wingdings 3" w:hAnsi="Wingdings 3" w:hint="default"/>
      </w:rPr>
    </w:lvl>
    <w:lvl w:ilvl="4" w:tplc="6508418E" w:tentative="1">
      <w:start w:val="1"/>
      <w:numFmt w:val="bullet"/>
      <w:lvlText w:val=""/>
      <w:lvlJc w:val="left"/>
      <w:pPr>
        <w:tabs>
          <w:tab w:val="num" w:pos="3600"/>
        </w:tabs>
        <w:ind w:left="3600" w:hanging="360"/>
      </w:pPr>
      <w:rPr>
        <w:rFonts w:ascii="Wingdings 3" w:hAnsi="Wingdings 3" w:hint="default"/>
      </w:rPr>
    </w:lvl>
    <w:lvl w:ilvl="5" w:tplc="4078B6B4" w:tentative="1">
      <w:start w:val="1"/>
      <w:numFmt w:val="bullet"/>
      <w:lvlText w:val=""/>
      <w:lvlJc w:val="left"/>
      <w:pPr>
        <w:tabs>
          <w:tab w:val="num" w:pos="4320"/>
        </w:tabs>
        <w:ind w:left="4320" w:hanging="360"/>
      </w:pPr>
      <w:rPr>
        <w:rFonts w:ascii="Wingdings 3" w:hAnsi="Wingdings 3" w:hint="default"/>
      </w:rPr>
    </w:lvl>
    <w:lvl w:ilvl="6" w:tplc="B8AAF036" w:tentative="1">
      <w:start w:val="1"/>
      <w:numFmt w:val="bullet"/>
      <w:lvlText w:val=""/>
      <w:lvlJc w:val="left"/>
      <w:pPr>
        <w:tabs>
          <w:tab w:val="num" w:pos="5040"/>
        </w:tabs>
        <w:ind w:left="5040" w:hanging="360"/>
      </w:pPr>
      <w:rPr>
        <w:rFonts w:ascii="Wingdings 3" w:hAnsi="Wingdings 3" w:hint="default"/>
      </w:rPr>
    </w:lvl>
    <w:lvl w:ilvl="7" w:tplc="CF28CA50" w:tentative="1">
      <w:start w:val="1"/>
      <w:numFmt w:val="bullet"/>
      <w:lvlText w:val=""/>
      <w:lvlJc w:val="left"/>
      <w:pPr>
        <w:tabs>
          <w:tab w:val="num" w:pos="5760"/>
        </w:tabs>
        <w:ind w:left="5760" w:hanging="360"/>
      </w:pPr>
      <w:rPr>
        <w:rFonts w:ascii="Wingdings 3" w:hAnsi="Wingdings 3" w:hint="default"/>
      </w:rPr>
    </w:lvl>
    <w:lvl w:ilvl="8" w:tplc="FE1C1DE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AF135CB"/>
    <w:multiLevelType w:val="hybridMultilevel"/>
    <w:tmpl w:val="FC223FB0"/>
    <w:lvl w:ilvl="0" w:tplc="928CAB7A">
      <w:start w:val="1"/>
      <w:numFmt w:val="bullet"/>
      <w:lvlText w:val=""/>
      <w:lvlJc w:val="left"/>
      <w:pPr>
        <w:tabs>
          <w:tab w:val="num" w:pos="720"/>
        </w:tabs>
        <w:ind w:left="720" w:hanging="360"/>
      </w:pPr>
      <w:rPr>
        <w:rFonts w:ascii="Wingdings 3" w:hAnsi="Wingdings 3" w:hint="default"/>
      </w:rPr>
    </w:lvl>
    <w:lvl w:ilvl="1" w:tplc="D3A868BC" w:tentative="1">
      <w:start w:val="1"/>
      <w:numFmt w:val="bullet"/>
      <w:lvlText w:val=""/>
      <w:lvlJc w:val="left"/>
      <w:pPr>
        <w:tabs>
          <w:tab w:val="num" w:pos="1440"/>
        </w:tabs>
        <w:ind w:left="1440" w:hanging="360"/>
      </w:pPr>
      <w:rPr>
        <w:rFonts w:ascii="Wingdings 3" w:hAnsi="Wingdings 3" w:hint="default"/>
      </w:rPr>
    </w:lvl>
    <w:lvl w:ilvl="2" w:tplc="93E43DE0" w:tentative="1">
      <w:start w:val="1"/>
      <w:numFmt w:val="bullet"/>
      <w:lvlText w:val=""/>
      <w:lvlJc w:val="left"/>
      <w:pPr>
        <w:tabs>
          <w:tab w:val="num" w:pos="2160"/>
        </w:tabs>
        <w:ind w:left="2160" w:hanging="360"/>
      </w:pPr>
      <w:rPr>
        <w:rFonts w:ascii="Wingdings 3" w:hAnsi="Wingdings 3" w:hint="default"/>
      </w:rPr>
    </w:lvl>
    <w:lvl w:ilvl="3" w:tplc="0AEEBF46" w:tentative="1">
      <w:start w:val="1"/>
      <w:numFmt w:val="bullet"/>
      <w:lvlText w:val=""/>
      <w:lvlJc w:val="left"/>
      <w:pPr>
        <w:tabs>
          <w:tab w:val="num" w:pos="2880"/>
        </w:tabs>
        <w:ind w:left="2880" w:hanging="360"/>
      </w:pPr>
      <w:rPr>
        <w:rFonts w:ascii="Wingdings 3" w:hAnsi="Wingdings 3" w:hint="default"/>
      </w:rPr>
    </w:lvl>
    <w:lvl w:ilvl="4" w:tplc="787EDBF2" w:tentative="1">
      <w:start w:val="1"/>
      <w:numFmt w:val="bullet"/>
      <w:lvlText w:val=""/>
      <w:lvlJc w:val="left"/>
      <w:pPr>
        <w:tabs>
          <w:tab w:val="num" w:pos="3600"/>
        </w:tabs>
        <w:ind w:left="3600" w:hanging="360"/>
      </w:pPr>
      <w:rPr>
        <w:rFonts w:ascii="Wingdings 3" w:hAnsi="Wingdings 3" w:hint="default"/>
      </w:rPr>
    </w:lvl>
    <w:lvl w:ilvl="5" w:tplc="71D2E4DC" w:tentative="1">
      <w:start w:val="1"/>
      <w:numFmt w:val="bullet"/>
      <w:lvlText w:val=""/>
      <w:lvlJc w:val="left"/>
      <w:pPr>
        <w:tabs>
          <w:tab w:val="num" w:pos="4320"/>
        </w:tabs>
        <w:ind w:left="4320" w:hanging="360"/>
      </w:pPr>
      <w:rPr>
        <w:rFonts w:ascii="Wingdings 3" w:hAnsi="Wingdings 3" w:hint="default"/>
      </w:rPr>
    </w:lvl>
    <w:lvl w:ilvl="6" w:tplc="5E50B57E" w:tentative="1">
      <w:start w:val="1"/>
      <w:numFmt w:val="bullet"/>
      <w:lvlText w:val=""/>
      <w:lvlJc w:val="left"/>
      <w:pPr>
        <w:tabs>
          <w:tab w:val="num" w:pos="5040"/>
        </w:tabs>
        <w:ind w:left="5040" w:hanging="360"/>
      </w:pPr>
      <w:rPr>
        <w:rFonts w:ascii="Wingdings 3" w:hAnsi="Wingdings 3" w:hint="default"/>
      </w:rPr>
    </w:lvl>
    <w:lvl w:ilvl="7" w:tplc="3718FE08" w:tentative="1">
      <w:start w:val="1"/>
      <w:numFmt w:val="bullet"/>
      <w:lvlText w:val=""/>
      <w:lvlJc w:val="left"/>
      <w:pPr>
        <w:tabs>
          <w:tab w:val="num" w:pos="5760"/>
        </w:tabs>
        <w:ind w:left="5760" w:hanging="360"/>
      </w:pPr>
      <w:rPr>
        <w:rFonts w:ascii="Wingdings 3" w:hAnsi="Wingdings 3" w:hint="default"/>
      </w:rPr>
    </w:lvl>
    <w:lvl w:ilvl="8" w:tplc="26AABEA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B2A625E"/>
    <w:multiLevelType w:val="hybridMultilevel"/>
    <w:tmpl w:val="FA8439E4"/>
    <w:lvl w:ilvl="0" w:tplc="6A78EF62">
      <w:start w:val="1"/>
      <w:numFmt w:val="bullet"/>
      <w:lvlText w:val=""/>
      <w:lvlJc w:val="left"/>
      <w:pPr>
        <w:tabs>
          <w:tab w:val="num" w:pos="720"/>
        </w:tabs>
        <w:ind w:left="720" w:hanging="360"/>
      </w:pPr>
      <w:rPr>
        <w:rFonts w:ascii="Wingdings 3" w:hAnsi="Wingdings 3" w:hint="default"/>
      </w:rPr>
    </w:lvl>
    <w:lvl w:ilvl="1" w:tplc="1A80F7DC">
      <w:numFmt w:val="bullet"/>
      <w:lvlText w:val=""/>
      <w:lvlJc w:val="left"/>
      <w:pPr>
        <w:tabs>
          <w:tab w:val="num" w:pos="1440"/>
        </w:tabs>
        <w:ind w:left="1440" w:hanging="360"/>
      </w:pPr>
      <w:rPr>
        <w:rFonts w:ascii="Wingdings 3" w:hAnsi="Wingdings 3" w:hint="default"/>
      </w:rPr>
    </w:lvl>
    <w:lvl w:ilvl="2" w:tplc="643230EC" w:tentative="1">
      <w:start w:val="1"/>
      <w:numFmt w:val="bullet"/>
      <w:lvlText w:val=""/>
      <w:lvlJc w:val="left"/>
      <w:pPr>
        <w:tabs>
          <w:tab w:val="num" w:pos="2160"/>
        </w:tabs>
        <w:ind w:left="2160" w:hanging="360"/>
      </w:pPr>
      <w:rPr>
        <w:rFonts w:ascii="Wingdings 3" w:hAnsi="Wingdings 3" w:hint="default"/>
      </w:rPr>
    </w:lvl>
    <w:lvl w:ilvl="3" w:tplc="2C948F2C" w:tentative="1">
      <w:start w:val="1"/>
      <w:numFmt w:val="bullet"/>
      <w:lvlText w:val=""/>
      <w:lvlJc w:val="left"/>
      <w:pPr>
        <w:tabs>
          <w:tab w:val="num" w:pos="2880"/>
        </w:tabs>
        <w:ind w:left="2880" w:hanging="360"/>
      </w:pPr>
      <w:rPr>
        <w:rFonts w:ascii="Wingdings 3" w:hAnsi="Wingdings 3" w:hint="default"/>
      </w:rPr>
    </w:lvl>
    <w:lvl w:ilvl="4" w:tplc="1618F6EC" w:tentative="1">
      <w:start w:val="1"/>
      <w:numFmt w:val="bullet"/>
      <w:lvlText w:val=""/>
      <w:lvlJc w:val="left"/>
      <w:pPr>
        <w:tabs>
          <w:tab w:val="num" w:pos="3600"/>
        </w:tabs>
        <w:ind w:left="3600" w:hanging="360"/>
      </w:pPr>
      <w:rPr>
        <w:rFonts w:ascii="Wingdings 3" w:hAnsi="Wingdings 3" w:hint="default"/>
      </w:rPr>
    </w:lvl>
    <w:lvl w:ilvl="5" w:tplc="63CE64F2" w:tentative="1">
      <w:start w:val="1"/>
      <w:numFmt w:val="bullet"/>
      <w:lvlText w:val=""/>
      <w:lvlJc w:val="left"/>
      <w:pPr>
        <w:tabs>
          <w:tab w:val="num" w:pos="4320"/>
        </w:tabs>
        <w:ind w:left="4320" w:hanging="360"/>
      </w:pPr>
      <w:rPr>
        <w:rFonts w:ascii="Wingdings 3" w:hAnsi="Wingdings 3" w:hint="default"/>
      </w:rPr>
    </w:lvl>
    <w:lvl w:ilvl="6" w:tplc="1452FEB2" w:tentative="1">
      <w:start w:val="1"/>
      <w:numFmt w:val="bullet"/>
      <w:lvlText w:val=""/>
      <w:lvlJc w:val="left"/>
      <w:pPr>
        <w:tabs>
          <w:tab w:val="num" w:pos="5040"/>
        </w:tabs>
        <w:ind w:left="5040" w:hanging="360"/>
      </w:pPr>
      <w:rPr>
        <w:rFonts w:ascii="Wingdings 3" w:hAnsi="Wingdings 3" w:hint="default"/>
      </w:rPr>
    </w:lvl>
    <w:lvl w:ilvl="7" w:tplc="A9E2BD98" w:tentative="1">
      <w:start w:val="1"/>
      <w:numFmt w:val="bullet"/>
      <w:lvlText w:val=""/>
      <w:lvlJc w:val="left"/>
      <w:pPr>
        <w:tabs>
          <w:tab w:val="num" w:pos="5760"/>
        </w:tabs>
        <w:ind w:left="5760" w:hanging="360"/>
      </w:pPr>
      <w:rPr>
        <w:rFonts w:ascii="Wingdings 3" w:hAnsi="Wingdings 3" w:hint="default"/>
      </w:rPr>
    </w:lvl>
    <w:lvl w:ilvl="8" w:tplc="ED428B9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3E65CCC"/>
    <w:multiLevelType w:val="hybridMultilevel"/>
    <w:tmpl w:val="5AE09B0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793785"/>
    <w:multiLevelType w:val="hybridMultilevel"/>
    <w:tmpl w:val="69FA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3338A0"/>
    <w:multiLevelType w:val="hybridMultilevel"/>
    <w:tmpl w:val="14FEDAA2"/>
    <w:lvl w:ilvl="0" w:tplc="342CCC40">
      <w:start w:val="1"/>
      <w:numFmt w:val="bullet"/>
      <w:lvlText w:val=""/>
      <w:lvlJc w:val="left"/>
      <w:pPr>
        <w:tabs>
          <w:tab w:val="num" w:pos="720"/>
        </w:tabs>
        <w:ind w:left="720" w:hanging="360"/>
      </w:pPr>
      <w:rPr>
        <w:rFonts w:ascii="Wingdings 3" w:hAnsi="Wingdings 3" w:hint="default"/>
      </w:rPr>
    </w:lvl>
    <w:lvl w:ilvl="1" w:tplc="511AA8D0" w:tentative="1">
      <w:start w:val="1"/>
      <w:numFmt w:val="bullet"/>
      <w:lvlText w:val=""/>
      <w:lvlJc w:val="left"/>
      <w:pPr>
        <w:tabs>
          <w:tab w:val="num" w:pos="1440"/>
        </w:tabs>
        <w:ind w:left="1440" w:hanging="360"/>
      </w:pPr>
      <w:rPr>
        <w:rFonts w:ascii="Wingdings 3" w:hAnsi="Wingdings 3" w:hint="default"/>
      </w:rPr>
    </w:lvl>
    <w:lvl w:ilvl="2" w:tplc="A6965568" w:tentative="1">
      <w:start w:val="1"/>
      <w:numFmt w:val="bullet"/>
      <w:lvlText w:val=""/>
      <w:lvlJc w:val="left"/>
      <w:pPr>
        <w:tabs>
          <w:tab w:val="num" w:pos="2160"/>
        </w:tabs>
        <w:ind w:left="2160" w:hanging="360"/>
      </w:pPr>
      <w:rPr>
        <w:rFonts w:ascii="Wingdings 3" w:hAnsi="Wingdings 3" w:hint="default"/>
      </w:rPr>
    </w:lvl>
    <w:lvl w:ilvl="3" w:tplc="0ABE63A6" w:tentative="1">
      <w:start w:val="1"/>
      <w:numFmt w:val="bullet"/>
      <w:lvlText w:val=""/>
      <w:lvlJc w:val="left"/>
      <w:pPr>
        <w:tabs>
          <w:tab w:val="num" w:pos="2880"/>
        </w:tabs>
        <w:ind w:left="2880" w:hanging="360"/>
      </w:pPr>
      <w:rPr>
        <w:rFonts w:ascii="Wingdings 3" w:hAnsi="Wingdings 3" w:hint="default"/>
      </w:rPr>
    </w:lvl>
    <w:lvl w:ilvl="4" w:tplc="44223F94" w:tentative="1">
      <w:start w:val="1"/>
      <w:numFmt w:val="bullet"/>
      <w:lvlText w:val=""/>
      <w:lvlJc w:val="left"/>
      <w:pPr>
        <w:tabs>
          <w:tab w:val="num" w:pos="3600"/>
        </w:tabs>
        <w:ind w:left="3600" w:hanging="360"/>
      </w:pPr>
      <w:rPr>
        <w:rFonts w:ascii="Wingdings 3" w:hAnsi="Wingdings 3" w:hint="default"/>
      </w:rPr>
    </w:lvl>
    <w:lvl w:ilvl="5" w:tplc="94C60004" w:tentative="1">
      <w:start w:val="1"/>
      <w:numFmt w:val="bullet"/>
      <w:lvlText w:val=""/>
      <w:lvlJc w:val="left"/>
      <w:pPr>
        <w:tabs>
          <w:tab w:val="num" w:pos="4320"/>
        </w:tabs>
        <w:ind w:left="4320" w:hanging="360"/>
      </w:pPr>
      <w:rPr>
        <w:rFonts w:ascii="Wingdings 3" w:hAnsi="Wingdings 3" w:hint="default"/>
      </w:rPr>
    </w:lvl>
    <w:lvl w:ilvl="6" w:tplc="D652C00A" w:tentative="1">
      <w:start w:val="1"/>
      <w:numFmt w:val="bullet"/>
      <w:lvlText w:val=""/>
      <w:lvlJc w:val="left"/>
      <w:pPr>
        <w:tabs>
          <w:tab w:val="num" w:pos="5040"/>
        </w:tabs>
        <w:ind w:left="5040" w:hanging="360"/>
      </w:pPr>
      <w:rPr>
        <w:rFonts w:ascii="Wingdings 3" w:hAnsi="Wingdings 3" w:hint="default"/>
      </w:rPr>
    </w:lvl>
    <w:lvl w:ilvl="7" w:tplc="B6CC2738" w:tentative="1">
      <w:start w:val="1"/>
      <w:numFmt w:val="bullet"/>
      <w:lvlText w:val=""/>
      <w:lvlJc w:val="left"/>
      <w:pPr>
        <w:tabs>
          <w:tab w:val="num" w:pos="5760"/>
        </w:tabs>
        <w:ind w:left="5760" w:hanging="360"/>
      </w:pPr>
      <w:rPr>
        <w:rFonts w:ascii="Wingdings 3" w:hAnsi="Wingdings 3" w:hint="default"/>
      </w:rPr>
    </w:lvl>
    <w:lvl w:ilvl="8" w:tplc="F082688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A7362F1"/>
    <w:multiLevelType w:val="hybridMultilevel"/>
    <w:tmpl w:val="2A3E0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3B0BC9"/>
    <w:multiLevelType w:val="hybridMultilevel"/>
    <w:tmpl w:val="958CA6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69A47C9"/>
    <w:multiLevelType w:val="hybridMultilevel"/>
    <w:tmpl w:val="512C9DB8"/>
    <w:lvl w:ilvl="0" w:tplc="0366B77C">
      <w:start w:val="1"/>
      <w:numFmt w:val="bullet"/>
      <w:lvlText w:val=""/>
      <w:lvlJc w:val="left"/>
      <w:pPr>
        <w:tabs>
          <w:tab w:val="num" w:pos="720"/>
        </w:tabs>
        <w:ind w:left="720" w:hanging="360"/>
      </w:pPr>
      <w:rPr>
        <w:rFonts w:ascii="Wingdings 3" w:hAnsi="Wingdings 3" w:hint="default"/>
      </w:rPr>
    </w:lvl>
    <w:lvl w:ilvl="1" w:tplc="97AC28BE" w:tentative="1">
      <w:start w:val="1"/>
      <w:numFmt w:val="bullet"/>
      <w:lvlText w:val=""/>
      <w:lvlJc w:val="left"/>
      <w:pPr>
        <w:tabs>
          <w:tab w:val="num" w:pos="1440"/>
        </w:tabs>
        <w:ind w:left="1440" w:hanging="360"/>
      </w:pPr>
      <w:rPr>
        <w:rFonts w:ascii="Wingdings 3" w:hAnsi="Wingdings 3" w:hint="default"/>
      </w:rPr>
    </w:lvl>
    <w:lvl w:ilvl="2" w:tplc="6660D9A6" w:tentative="1">
      <w:start w:val="1"/>
      <w:numFmt w:val="bullet"/>
      <w:lvlText w:val=""/>
      <w:lvlJc w:val="left"/>
      <w:pPr>
        <w:tabs>
          <w:tab w:val="num" w:pos="2160"/>
        </w:tabs>
        <w:ind w:left="2160" w:hanging="360"/>
      </w:pPr>
      <w:rPr>
        <w:rFonts w:ascii="Wingdings 3" w:hAnsi="Wingdings 3" w:hint="default"/>
      </w:rPr>
    </w:lvl>
    <w:lvl w:ilvl="3" w:tplc="3A4A87D8" w:tentative="1">
      <w:start w:val="1"/>
      <w:numFmt w:val="bullet"/>
      <w:lvlText w:val=""/>
      <w:lvlJc w:val="left"/>
      <w:pPr>
        <w:tabs>
          <w:tab w:val="num" w:pos="2880"/>
        </w:tabs>
        <w:ind w:left="2880" w:hanging="360"/>
      </w:pPr>
      <w:rPr>
        <w:rFonts w:ascii="Wingdings 3" w:hAnsi="Wingdings 3" w:hint="default"/>
      </w:rPr>
    </w:lvl>
    <w:lvl w:ilvl="4" w:tplc="0E64550A" w:tentative="1">
      <w:start w:val="1"/>
      <w:numFmt w:val="bullet"/>
      <w:lvlText w:val=""/>
      <w:lvlJc w:val="left"/>
      <w:pPr>
        <w:tabs>
          <w:tab w:val="num" w:pos="3600"/>
        </w:tabs>
        <w:ind w:left="3600" w:hanging="360"/>
      </w:pPr>
      <w:rPr>
        <w:rFonts w:ascii="Wingdings 3" w:hAnsi="Wingdings 3" w:hint="default"/>
      </w:rPr>
    </w:lvl>
    <w:lvl w:ilvl="5" w:tplc="CD3E6380" w:tentative="1">
      <w:start w:val="1"/>
      <w:numFmt w:val="bullet"/>
      <w:lvlText w:val=""/>
      <w:lvlJc w:val="left"/>
      <w:pPr>
        <w:tabs>
          <w:tab w:val="num" w:pos="4320"/>
        </w:tabs>
        <w:ind w:left="4320" w:hanging="360"/>
      </w:pPr>
      <w:rPr>
        <w:rFonts w:ascii="Wingdings 3" w:hAnsi="Wingdings 3" w:hint="default"/>
      </w:rPr>
    </w:lvl>
    <w:lvl w:ilvl="6" w:tplc="C226B7A0" w:tentative="1">
      <w:start w:val="1"/>
      <w:numFmt w:val="bullet"/>
      <w:lvlText w:val=""/>
      <w:lvlJc w:val="left"/>
      <w:pPr>
        <w:tabs>
          <w:tab w:val="num" w:pos="5040"/>
        </w:tabs>
        <w:ind w:left="5040" w:hanging="360"/>
      </w:pPr>
      <w:rPr>
        <w:rFonts w:ascii="Wingdings 3" w:hAnsi="Wingdings 3" w:hint="default"/>
      </w:rPr>
    </w:lvl>
    <w:lvl w:ilvl="7" w:tplc="163EBEAA" w:tentative="1">
      <w:start w:val="1"/>
      <w:numFmt w:val="bullet"/>
      <w:lvlText w:val=""/>
      <w:lvlJc w:val="left"/>
      <w:pPr>
        <w:tabs>
          <w:tab w:val="num" w:pos="5760"/>
        </w:tabs>
        <w:ind w:left="5760" w:hanging="360"/>
      </w:pPr>
      <w:rPr>
        <w:rFonts w:ascii="Wingdings 3" w:hAnsi="Wingdings 3" w:hint="default"/>
      </w:rPr>
    </w:lvl>
    <w:lvl w:ilvl="8" w:tplc="1E749370" w:tentative="1">
      <w:start w:val="1"/>
      <w:numFmt w:val="bullet"/>
      <w:lvlText w:val=""/>
      <w:lvlJc w:val="left"/>
      <w:pPr>
        <w:tabs>
          <w:tab w:val="num" w:pos="6480"/>
        </w:tabs>
        <w:ind w:left="6480" w:hanging="360"/>
      </w:pPr>
      <w:rPr>
        <w:rFonts w:ascii="Wingdings 3" w:hAnsi="Wingdings 3" w:hint="default"/>
      </w:rPr>
    </w:lvl>
  </w:abstractNum>
  <w:num w:numId="1" w16cid:durableId="588582723">
    <w:abstractNumId w:val="1"/>
  </w:num>
  <w:num w:numId="2" w16cid:durableId="1553230039">
    <w:abstractNumId w:val="9"/>
  </w:num>
  <w:num w:numId="3" w16cid:durableId="107748357">
    <w:abstractNumId w:val="11"/>
  </w:num>
  <w:num w:numId="4" w16cid:durableId="1476339334">
    <w:abstractNumId w:val="5"/>
  </w:num>
  <w:num w:numId="5" w16cid:durableId="1082798426">
    <w:abstractNumId w:val="0"/>
  </w:num>
  <w:num w:numId="6" w16cid:durableId="1972394917">
    <w:abstractNumId w:val="6"/>
  </w:num>
  <w:num w:numId="7" w16cid:durableId="340359208">
    <w:abstractNumId w:val="7"/>
  </w:num>
  <w:num w:numId="8" w16cid:durableId="967469928">
    <w:abstractNumId w:val="13"/>
  </w:num>
  <w:num w:numId="9" w16cid:durableId="1150515284">
    <w:abstractNumId w:val="14"/>
  </w:num>
  <w:num w:numId="10" w16cid:durableId="1462841689">
    <w:abstractNumId w:val="4"/>
  </w:num>
  <w:num w:numId="11" w16cid:durableId="1873837819">
    <w:abstractNumId w:val="8"/>
  </w:num>
  <w:num w:numId="12" w16cid:durableId="1489860356">
    <w:abstractNumId w:val="2"/>
  </w:num>
  <w:num w:numId="13" w16cid:durableId="2004504707">
    <w:abstractNumId w:val="3"/>
  </w:num>
  <w:num w:numId="14" w16cid:durableId="760564171">
    <w:abstractNumId w:val="10"/>
  </w:num>
  <w:num w:numId="15" w16cid:durableId="18796560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739"/>
    <w:rsid w:val="00012703"/>
    <w:rsid w:val="00045B12"/>
    <w:rsid w:val="00097606"/>
    <w:rsid w:val="00105872"/>
    <w:rsid w:val="001100D9"/>
    <w:rsid w:val="00142282"/>
    <w:rsid w:val="001422CB"/>
    <w:rsid w:val="00157A51"/>
    <w:rsid w:val="0016471B"/>
    <w:rsid w:val="00181047"/>
    <w:rsid w:val="00182C09"/>
    <w:rsid w:val="001977CD"/>
    <w:rsid w:val="00200445"/>
    <w:rsid w:val="00202EFD"/>
    <w:rsid w:val="00204378"/>
    <w:rsid w:val="00210C6B"/>
    <w:rsid w:val="00251004"/>
    <w:rsid w:val="00264E9F"/>
    <w:rsid w:val="002A0735"/>
    <w:rsid w:val="002A2918"/>
    <w:rsid w:val="002C38AD"/>
    <w:rsid w:val="003215A2"/>
    <w:rsid w:val="003377C1"/>
    <w:rsid w:val="003B1F19"/>
    <w:rsid w:val="003D5EB5"/>
    <w:rsid w:val="003F2645"/>
    <w:rsid w:val="003F38A7"/>
    <w:rsid w:val="00406CF8"/>
    <w:rsid w:val="004358D5"/>
    <w:rsid w:val="0044739A"/>
    <w:rsid w:val="004C09F5"/>
    <w:rsid w:val="004C304D"/>
    <w:rsid w:val="004D2359"/>
    <w:rsid w:val="00537599"/>
    <w:rsid w:val="00544FC7"/>
    <w:rsid w:val="00574F7B"/>
    <w:rsid w:val="0058200F"/>
    <w:rsid w:val="005F763C"/>
    <w:rsid w:val="00637C08"/>
    <w:rsid w:val="00642B5F"/>
    <w:rsid w:val="00685739"/>
    <w:rsid w:val="00741F2E"/>
    <w:rsid w:val="00757F96"/>
    <w:rsid w:val="00785106"/>
    <w:rsid w:val="007A70BE"/>
    <w:rsid w:val="007B3D7C"/>
    <w:rsid w:val="0080539A"/>
    <w:rsid w:val="008136BA"/>
    <w:rsid w:val="00843FFA"/>
    <w:rsid w:val="008866AA"/>
    <w:rsid w:val="008A7DF6"/>
    <w:rsid w:val="008B2820"/>
    <w:rsid w:val="008C472A"/>
    <w:rsid w:val="008C5FE0"/>
    <w:rsid w:val="008C6F45"/>
    <w:rsid w:val="008D115A"/>
    <w:rsid w:val="008D705E"/>
    <w:rsid w:val="008F3496"/>
    <w:rsid w:val="00982B34"/>
    <w:rsid w:val="009D713F"/>
    <w:rsid w:val="009E2BE6"/>
    <w:rsid w:val="00A22FBD"/>
    <w:rsid w:val="00A37EFB"/>
    <w:rsid w:val="00A64EB2"/>
    <w:rsid w:val="00A82BEE"/>
    <w:rsid w:val="00AC3167"/>
    <w:rsid w:val="00AE375F"/>
    <w:rsid w:val="00AF2281"/>
    <w:rsid w:val="00B01158"/>
    <w:rsid w:val="00B07E63"/>
    <w:rsid w:val="00B228D8"/>
    <w:rsid w:val="00B35FE9"/>
    <w:rsid w:val="00B5055E"/>
    <w:rsid w:val="00B60232"/>
    <w:rsid w:val="00BB5D90"/>
    <w:rsid w:val="00BF5FB3"/>
    <w:rsid w:val="00C4440C"/>
    <w:rsid w:val="00CF5DAA"/>
    <w:rsid w:val="00CF7599"/>
    <w:rsid w:val="00D05CEF"/>
    <w:rsid w:val="00D3304A"/>
    <w:rsid w:val="00D50F61"/>
    <w:rsid w:val="00DE0D09"/>
    <w:rsid w:val="00E12578"/>
    <w:rsid w:val="00E53F0B"/>
    <w:rsid w:val="00E60B18"/>
    <w:rsid w:val="00E6295A"/>
    <w:rsid w:val="00E85596"/>
    <w:rsid w:val="00EB3EAE"/>
    <w:rsid w:val="00EC120E"/>
    <w:rsid w:val="00EE063B"/>
    <w:rsid w:val="00EF0267"/>
    <w:rsid w:val="00EF379A"/>
    <w:rsid w:val="00F03380"/>
    <w:rsid w:val="00F10132"/>
    <w:rsid w:val="00F63FD1"/>
    <w:rsid w:val="00F65B35"/>
    <w:rsid w:val="00F73E88"/>
    <w:rsid w:val="00F80947"/>
    <w:rsid w:val="00FB4884"/>
    <w:rsid w:val="00FD2B78"/>
    <w:rsid w:val="00FD69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4ABE"/>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281"/>
  </w:style>
  <w:style w:type="paragraph" w:styleId="Heading1">
    <w:name w:val="heading 1"/>
    <w:basedOn w:val="Normal"/>
    <w:next w:val="Normal"/>
    <w:link w:val="Heading1Char"/>
    <w:uiPriority w:val="9"/>
    <w:qFormat/>
    <w:rsid w:val="007851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82C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uiPriority w:val="39"/>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C30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44F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FC7"/>
    <w:rPr>
      <w:rFonts w:ascii="Segoe UI" w:hAnsi="Segoe UI" w:cs="Segoe UI"/>
      <w:sz w:val="18"/>
      <w:szCs w:val="18"/>
    </w:rPr>
  </w:style>
  <w:style w:type="table" w:styleId="PlainTable4">
    <w:name w:val="Plain Table 4"/>
    <w:basedOn w:val="TableNormal"/>
    <w:uiPriority w:val="44"/>
    <w:rsid w:val="007851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78510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78510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85106"/>
    <w:pPr>
      <w:outlineLvl w:val="9"/>
    </w:pPr>
    <w:rPr>
      <w:lang w:val="en-US"/>
    </w:rPr>
  </w:style>
  <w:style w:type="paragraph" w:styleId="TOC1">
    <w:name w:val="toc 1"/>
    <w:basedOn w:val="Normal"/>
    <w:next w:val="Normal"/>
    <w:autoRedefine/>
    <w:uiPriority w:val="39"/>
    <w:unhideWhenUsed/>
    <w:rsid w:val="003377C1"/>
    <w:pPr>
      <w:spacing w:after="100"/>
    </w:pPr>
  </w:style>
  <w:style w:type="character" w:styleId="Hyperlink">
    <w:name w:val="Hyperlink"/>
    <w:basedOn w:val="DefaultParagraphFont"/>
    <w:uiPriority w:val="99"/>
    <w:unhideWhenUsed/>
    <w:rsid w:val="003377C1"/>
    <w:rPr>
      <w:color w:val="0563C1" w:themeColor="hyperlink"/>
      <w:u w:val="single"/>
    </w:rPr>
  </w:style>
  <w:style w:type="character" w:customStyle="1" w:styleId="Heading2Char">
    <w:name w:val="Heading 2 Char"/>
    <w:basedOn w:val="DefaultParagraphFont"/>
    <w:link w:val="Heading2"/>
    <w:uiPriority w:val="9"/>
    <w:rsid w:val="00182C0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82C09"/>
    <w:pPr>
      <w:spacing w:after="100"/>
      <w:ind w:left="220"/>
    </w:pPr>
  </w:style>
  <w:style w:type="paragraph" w:styleId="Bibliography">
    <w:name w:val="Bibliography"/>
    <w:basedOn w:val="Normal"/>
    <w:next w:val="Normal"/>
    <w:uiPriority w:val="37"/>
    <w:unhideWhenUsed/>
    <w:rsid w:val="00642B5F"/>
  </w:style>
  <w:style w:type="character" w:styleId="SubtleEmphasis">
    <w:name w:val="Subtle Emphasis"/>
    <w:basedOn w:val="DefaultParagraphFont"/>
    <w:uiPriority w:val="19"/>
    <w:qFormat/>
    <w:rsid w:val="008C5FE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37619">
      <w:bodyDiv w:val="1"/>
      <w:marLeft w:val="0"/>
      <w:marRight w:val="0"/>
      <w:marTop w:val="0"/>
      <w:marBottom w:val="0"/>
      <w:divBdr>
        <w:top w:val="none" w:sz="0" w:space="0" w:color="auto"/>
        <w:left w:val="none" w:sz="0" w:space="0" w:color="auto"/>
        <w:bottom w:val="none" w:sz="0" w:space="0" w:color="auto"/>
        <w:right w:val="none" w:sz="0" w:space="0" w:color="auto"/>
      </w:divBdr>
    </w:div>
    <w:div w:id="335500204">
      <w:bodyDiv w:val="1"/>
      <w:marLeft w:val="0"/>
      <w:marRight w:val="0"/>
      <w:marTop w:val="0"/>
      <w:marBottom w:val="0"/>
      <w:divBdr>
        <w:top w:val="none" w:sz="0" w:space="0" w:color="auto"/>
        <w:left w:val="none" w:sz="0" w:space="0" w:color="auto"/>
        <w:bottom w:val="none" w:sz="0" w:space="0" w:color="auto"/>
        <w:right w:val="none" w:sz="0" w:space="0" w:color="auto"/>
      </w:divBdr>
    </w:div>
    <w:div w:id="400373846">
      <w:bodyDiv w:val="1"/>
      <w:marLeft w:val="0"/>
      <w:marRight w:val="0"/>
      <w:marTop w:val="0"/>
      <w:marBottom w:val="0"/>
      <w:divBdr>
        <w:top w:val="none" w:sz="0" w:space="0" w:color="auto"/>
        <w:left w:val="none" w:sz="0" w:space="0" w:color="auto"/>
        <w:bottom w:val="none" w:sz="0" w:space="0" w:color="auto"/>
        <w:right w:val="none" w:sz="0" w:space="0" w:color="auto"/>
      </w:divBdr>
    </w:div>
    <w:div w:id="434256921">
      <w:bodyDiv w:val="1"/>
      <w:marLeft w:val="0"/>
      <w:marRight w:val="0"/>
      <w:marTop w:val="0"/>
      <w:marBottom w:val="0"/>
      <w:divBdr>
        <w:top w:val="none" w:sz="0" w:space="0" w:color="auto"/>
        <w:left w:val="none" w:sz="0" w:space="0" w:color="auto"/>
        <w:bottom w:val="none" w:sz="0" w:space="0" w:color="auto"/>
        <w:right w:val="none" w:sz="0" w:space="0" w:color="auto"/>
      </w:divBdr>
    </w:div>
    <w:div w:id="553002598">
      <w:bodyDiv w:val="1"/>
      <w:marLeft w:val="0"/>
      <w:marRight w:val="0"/>
      <w:marTop w:val="0"/>
      <w:marBottom w:val="0"/>
      <w:divBdr>
        <w:top w:val="none" w:sz="0" w:space="0" w:color="auto"/>
        <w:left w:val="none" w:sz="0" w:space="0" w:color="auto"/>
        <w:bottom w:val="none" w:sz="0" w:space="0" w:color="auto"/>
        <w:right w:val="none" w:sz="0" w:space="0" w:color="auto"/>
      </w:divBdr>
    </w:div>
    <w:div w:id="599796793">
      <w:bodyDiv w:val="1"/>
      <w:marLeft w:val="0"/>
      <w:marRight w:val="0"/>
      <w:marTop w:val="0"/>
      <w:marBottom w:val="0"/>
      <w:divBdr>
        <w:top w:val="none" w:sz="0" w:space="0" w:color="auto"/>
        <w:left w:val="none" w:sz="0" w:space="0" w:color="auto"/>
        <w:bottom w:val="none" w:sz="0" w:space="0" w:color="auto"/>
        <w:right w:val="none" w:sz="0" w:space="0" w:color="auto"/>
      </w:divBdr>
      <w:divsChild>
        <w:div w:id="1826126517">
          <w:marLeft w:val="446"/>
          <w:marRight w:val="0"/>
          <w:marTop w:val="96"/>
          <w:marBottom w:val="120"/>
          <w:divBdr>
            <w:top w:val="none" w:sz="0" w:space="0" w:color="auto"/>
            <w:left w:val="none" w:sz="0" w:space="0" w:color="auto"/>
            <w:bottom w:val="none" w:sz="0" w:space="0" w:color="auto"/>
            <w:right w:val="none" w:sz="0" w:space="0" w:color="auto"/>
          </w:divBdr>
        </w:div>
        <w:div w:id="1783721799">
          <w:marLeft w:val="446"/>
          <w:marRight w:val="0"/>
          <w:marTop w:val="96"/>
          <w:marBottom w:val="120"/>
          <w:divBdr>
            <w:top w:val="none" w:sz="0" w:space="0" w:color="auto"/>
            <w:left w:val="none" w:sz="0" w:space="0" w:color="auto"/>
            <w:bottom w:val="none" w:sz="0" w:space="0" w:color="auto"/>
            <w:right w:val="none" w:sz="0" w:space="0" w:color="auto"/>
          </w:divBdr>
        </w:div>
      </w:divsChild>
    </w:div>
    <w:div w:id="634140751">
      <w:bodyDiv w:val="1"/>
      <w:marLeft w:val="0"/>
      <w:marRight w:val="0"/>
      <w:marTop w:val="0"/>
      <w:marBottom w:val="0"/>
      <w:divBdr>
        <w:top w:val="none" w:sz="0" w:space="0" w:color="auto"/>
        <w:left w:val="none" w:sz="0" w:space="0" w:color="auto"/>
        <w:bottom w:val="none" w:sz="0" w:space="0" w:color="auto"/>
        <w:right w:val="none" w:sz="0" w:space="0" w:color="auto"/>
      </w:divBdr>
    </w:div>
    <w:div w:id="789977993">
      <w:bodyDiv w:val="1"/>
      <w:marLeft w:val="0"/>
      <w:marRight w:val="0"/>
      <w:marTop w:val="0"/>
      <w:marBottom w:val="0"/>
      <w:divBdr>
        <w:top w:val="none" w:sz="0" w:space="0" w:color="auto"/>
        <w:left w:val="none" w:sz="0" w:space="0" w:color="auto"/>
        <w:bottom w:val="none" w:sz="0" w:space="0" w:color="auto"/>
        <w:right w:val="none" w:sz="0" w:space="0" w:color="auto"/>
      </w:divBdr>
    </w:div>
    <w:div w:id="842935061">
      <w:bodyDiv w:val="1"/>
      <w:marLeft w:val="0"/>
      <w:marRight w:val="0"/>
      <w:marTop w:val="0"/>
      <w:marBottom w:val="0"/>
      <w:divBdr>
        <w:top w:val="none" w:sz="0" w:space="0" w:color="auto"/>
        <w:left w:val="none" w:sz="0" w:space="0" w:color="auto"/>
        <w:bottom w:val="none" w:sz="0" w:space="0" w:color="auto"/>
        <w:right w:val="none" w:sz="0" w:space="0" w:color="auto"/>
      </w:divBdr>
      <w:divsChild>
        <w:div w:id="946624496">
          <w:marLeft w:val="446"/>
          <w:marRight w:val="0"/>
          <w:marTop w:val="96"/>
          <w:marBottom w:val="120"/>
          <w:divBdr>
            <w:top w:val="none" w:sz="0" w:space="0" w:color="auto"/>
            <w:left w:val="none" w:sz="0" w:space="0" w:color="auto"/>
            <w:bottom w:val="none" w:sz="0" w:space="0" w:color="auto"/>
            <w:right w:val="none" w:sz="0" w:space="0" w:color="auto"/>
          </w:divBdr>
        </w:div>
      </w:divsChild>
    </w:div>
    <w:div w:id="989795961">
      <w:bodyDiv w:val="1"/>
      <w:marLeft w:val="0"/>
      <w:marRight w:val="0"/>
      <w:marTop w:val="0"/>
      <w:marBottom w:val="0"/>
      <w:divBdr>
        <w:top w:val="none" w:sz="0" w:space="0" w:color="auto"/>
        <w:left w:val="none" w:sz="0" w:space="0" w:color="auto"/>
        <w:bottom w:val="none" w:sz="0" w:space="0" w:color="auto"/>
        <w:right w:val="none" w:sz="0" w:space="0" w:color="auto"/>
      </w:divBdr>
    </w:div>
    <w:div w:id="1127627634">
      <w:bodyDiv w:val="1"/>
      <w:marLeft w:val="0"/>
      <w:marRight w:val="0"/>
      <w:marTop w:val="0"/>
      <w:marBottom w:val="0"/>
      <w:divBdr>
        <w:top w:val="none" w:sz="0" w:space="0" w:color="auto"/>
        <w:left w:val="none" w:sz="0" w:space="0" w:color="auto"/>
        <w:bottom w:val="none" w:sz="0" w:space="0" w:color="auto"/>
        <w:right w:val="none" w:sz="0" w:space="0" w:color="auto"/>
      </w:divBdr>
      <w:divsChild>
        <w:div w:id="1790052211">
          <w:marLeft w:val="446"/>
          <w:marRight w:val="0"/>
          <w:marTop w:val="96"/>
          <w:marBottom w:val="120"/>
          <w:divBdr>
            <w:top w:val="none" w:sz="0" w:space="0" w:color="auto"/>
            <w:left w:val="none" w:sz="0" w:space="0" w:color="auto"/>
            <w:bottom w:val="none" w:sz="0" w:space="0" w:color="auto"/>
            <w:right w:val="none" w:sz="0" w:space="0" w:color="auto"/>
          </w:divBdr>
        </w:div>
        <w:div w:id="1568302225">
          <w:marLeft w:val="446"/>
          <w:marRight w:val="0"/>
          <w:marTop w:val="96"/>
          <w:marBottom w:val="120"/>
          <w:divBdr>
            <w:top w:val="none" w:sz="0" w:space="0" w:color="auto"/>
            <w:left w:val="none" w:sz="0" w:space="0" w:color="auto"/>
            <w:bottom w:val="none" w:sz="0" w:space="0" w:color="auto"/>
            <w:right w:val="none" w:sz="0" w:space="0" w:color="auto"/>
          </w:divBdr>
        </w:div>
      </w:divsChild>
    </w:div>
    <w:div w:id="1251768009">
      <w:bodyDiv w:val="1"/>
      <w:marLeft w:val="0"/>
      <w:marRight w:val="0"/>
      <w:marTop w:val="0"/>
      <w:marBottom w:val="0"/>
      <w:divBdr>
        <w:top w:val="none" w:sz="0" w:space="0" w:color="auto"/>
        <w:left w:val="none" w:sz="0" w:space="0" w:color="auto"/>
        <w:bottom w:val="none" w:sz="0" w:space="0" w:color="auto"/>
        <w:right w:val="none" w:sz="0" w:space="0" w:color="auto"/>
      </w:divBdr>
    </w:div>
    <w:div w:id="1303773889">
      <w:bodyDiv w:val="1"/>
      <w:marLeft w:val="0"/>
      <w:marRight w:val="0"/>
      <w:marTop w:val="0"/>
      <w:marBottom w:val="0"/>
      <w:divBdr>
        <w:top w:val="none" w:sz="0" w:space="0" w:color="auto"/>
        <w:left w:val="none" w:sz="0" w:space="0" w:color="auto"/>
        <w:bottom w:val="none" w:sz="0" w:space="0" w:color="auto"/>
        <w:right w:val="none" w:sz="0" w:space="0" w:color="auto"/>
      </w:divBdr>
    </w:div>
    <w:div w:id="1480079346">
      <w:bodyDiv w:val="1"/>
      <w:marLeft w:val="0"/>
      <w:marRight w:val="0"/>
      <w:marTop w:val="0"/>
      <w:marBottom w:val="0"/>
      <w:divBdr>
        <w:top w:val="none" w:sz="0" w:space="0" w:color="auto"/>
        <w:left w:val="none" w:sz="0" w:space="0" w:color="auto"/>
        <w:bottom w:val="none" w:sz="0" w:space="0" w:color="auto"/>
        <w:right w:val="none" w:sz="0" w:space="0" w:color="auto"/>
      </w:divBdr>
    </w:div>
    <w:div w:id="1512453575">
      <w:bodyDiv w:val="1"/>
      <w:marLeft w:val="0"/>
      <w:marRight w:val="0"/>
      <w:marTop w:val="0"/>
      <w:marBottom w:val="0"/>
      <w:divBdr>
        <w:top w:val="none" w:sz="0" w:space="0" w:color="auto"/>
        <w:left w:val="none" w:sz="0" w:space="0" w:color="auto"/>
        <w:bottom w:val="none" w:sz="0" w:space="0" w:color="auto"/>
        <w:right w:val="none" w:sz="0" w:space="0" w:color="auto"/>
      </w:divBdr>
    </w:div>
    <w:div w:id="1543010329">
      <w:bodyDiv w:val="1"/>
      <w:marLeft w:val="0"/>
      <w:marRight w:val="0"/>
      <w:marTop w:val="0"/>
      <w:marBottom w:val="0"/>
      <w:divBdr>
        <w:top w:val="none" w:sz="0" w:space="0" w:color="auto"/>
        <w:left w:val="none" w:sz="0" w:space="0" w:color="auto"/>
        <w:bottom w:val="none" w:sz="0" w:space="0" w:color="auto"/>
        <w:right w:val="none" w:sz="0" w:space="0" w:color="auto"/>
      </w:divBdr>
      <w:divsChild>
        <w:div w:id="1283340516">
          <w:marLeft w:val="0"/>
          <w:marRight w:val="0"/>
          <w:marTop w:val="0"/>
          <w:marBottom w:val="0"/>
          <w:divBdr>
            <w:top w:val="none" w:sz="0" w:space="0" w:color="auto"/>
            <w:left w:val="none" w:sz="0" w:space="0" w:color="auto"/>
            <w:bottom w:val="none" w:sz="0" w:space="0" w:color="auto"/>
            <w:right w:val="none" w:sz="0" w:space="0" w:color="auto"/>
          </w:divBdr>
        </w:div>
        <w:div w:id="332726373">
          <w:marLeft w:val="0"/>
          <w:marRight w:val="0"/>
          <w:marTop w:val="0"/>
          <w:marBottom w:val="0"/>
          <w:divBdr>
            <w:top w:val="none" w:sz="0" w:space="0" w:color="auto"/>
            <w:left w:val="none" w:sz="0" w:space="0" w:color="auto"/>
            <w:bottom w:val="none" w:sz="0" w:space="0" w:color="auto"/>
            <w:right w:val="none" w:sz="0" w:space="0" w:color="auto"/>
          </w:divBdr>
        </w:div>
        <w:div w:id="565803314">
          <w:marLeft w:val="0"/>
          <w:marRight w:val="0"/>
          <w:marTop w:val="0"/>
          <w:marBottom w:val="0"/>
          <w:divBdr>
            <w:top w:val="none" w:sz="0" w:space="0" w:color="auto"/>
            <w:left w:val="none" w:sz="0" w:space="0" w:color="auto"/>
            <w:bottom w:val="none" w:sz="0" w:space="0" w:color="auto"/>
            <w:right w:val="none" w:sz="0" w:space="0" w:color="auto"/>
          </w:divBdr>
        </w:div>
        <w:div w:id="483282587">
          <w:marLeft w:val="0"/>
          <w:marRight w:val="0"/>
          <w:marTop w:val="0"/>
          <w:marBottom w:val="0"/>
          <w:divBdr>
            <w:top w:val="none" w:sz="0" w:space="0" w:color="auto"/>
            <w:left w:val="none" w:sz="0" w:space="0" w:color="auto"/>
            <w:bottom w:val="none" w:sz="0" w:space="0" w:color="auto"/>
            <w:right w:val="none" w:sz="0" w:space="0" w:color="auto"/>
          </w:divBdr>
        </w:div>
        <w:div w:id="687952947">
          <w:marLeft w:val="0"/>
          <w:marRight w:val="0"/>
          <w:marTop w:val="0"/>
          <w:marBottom w:val="0"/>
          <w:divBdr>
            <w:top w:val="none" w:sz="0" w:space="0" w:color="auto"/>
            <w:left w:val="none" w:sz="0" w:space="0" w:color="auto"/>
            <w:bottom w:val="none" w:sz="0" w:space="0" w:color="auto"/>
            <w:right w:val="none" w:sz="0" w:space="0" w:color="auto"/>
          </w:divBdr>
        </w:div>
        <w:div w:id="1264456095">
          <w:marLeft w:val="0"/>
          <w:marRight w:val="0"/>
          <w:marTop w:val="0"/>
          <w:marBottom w:val="0"/>
          <w:divBdr>
            <w:top w:val="none" w:sz="0" w:space="0" w:color="auto"/>
            <w:left w:val="none" w:sz="0" w:space="0" w:color="auto"/>
            <w:bottom w:val="none" w:sz="0" w:space="0" w:color="auto"/>
            <w:right w:val="none" w:sz="0" w:space="0" w:color="auto"/>
          </w:divBdr>
        </w:div>
        <w:div w:id="530650267">
          <w:marLeft w:val="0"/>
          <w:marRight w:val="0"/>
          <w:marTop w:val="0"/>
          <w:marBottom w:val="0"/>
          <w:divBdr>
            <w:top w:val="none" w:sz="0" w:space="0" w:color="auto"/>
            <w:left w:val="none" w:sz="0" w:space="0" w:color="auto"/>
            <w:bottom w:val="none" w:sz="0" w:space="0" w:color="auto"/>
            <w:right w:val="none" w:sz="0" w:space="0" w:color="auto"/>
          </w:divBdr>
        </w:div>
        <w:div w:id="230891412">
          <w:marLeft w:val="0"/>
          <w:marRight w:val="0"/>
          <w:marTop w:val="0"/>
          <w:marBottom w:val="0"/>
          <w:divBdr>
            <w:top w:val="none" w:sz="0" w:space="0" w:color="auto"/>
            <w:left w:val="none" w:sz="0" w:space="0" w:color="auto"/>
            <w:bottom w:val="none" w:sz="0" w:space="0" w:color="auto"/>
            <w:right w:val="none" w:sz="0" w:space="0" w:color="auto"/>
          </w:divBdr>
        </w:div>
        <w:div w:id="1944847340">
          <w:marLeft w:val="0"/>
          <w:marRight w:val="0"/>
          <w:marTop w:val="0"/>
          <w:marBottom w:val="0"/>
          <w:divBdr>
            <w:top w:val="none" w:sz="0" w:space="0" w:color="auto"/>
            <w:left w:val="none" w:sz="0" w:space="0" w:color="auto"/>
            <w:bottom w:val="none" w:sz="0" w:space="0" w:color="auto"/>
            <w:right w:val="none" w:sz="0" w:space="0" w:color="auto"/>
          </w:divBdr>
        </w:div>
        <w:div w:id="1984770548">
          <w:marLeft w:val="0"/>
          <w:marRight w:val="0"/>
          <w:marTop w:val="0"/>
          <w:marBottom w:val="0"/>
          <w:divBdr>
            <w:top w:val="none" w:sz="0" w:space="0" w:color="auto"/>
            <w:left w:val="none" w:sz="0" w:space="0" w:color="auto"/>
            <w:bottom w:val="none" w:sz="0" w:space="0" w:color="auto"/>
            <w:right w:val="none" w:sz="0" w:space="0" w:color="auto"/>
          </w:divBdr>
        </w:div>
        <w:div w:id="1635410080">
          <w:marLeft w:val="0"/>
          <w:marRight w:val="0"/>
          <w:marTop w:val="0"/>
          <w:marBottom w:val="0"/>
          <w:divBdr>
            <w:top w:val="none" w:sz="0" w:space="0" w:color="auto"/>
            <w:left w:val="none" w:sz="0" w:space="0" w:color="auto"/>
            <w:bottom w:val="none" w:sz="0" w:space="0" w:color="auto"/>
            <w:right w:val="none" w:sz="0" w:space="0" w:color="auto"/>
          </w:divBdr>
        </w:div>
        <w:div w:id="19286177">
          <w:marLeft w:val="0"/>
          <w:marRight w:val="0"/>
          <w:marTop w:val="0"/>
          <w:marBottom w:val="0"/>
          <w:divBdr>
            <w:top w:val="none" w:sz="0" w:space="0" w:color="auto"/>
            <w:left w:val="none" w:sz="0" w:space="0" w:color="auto"/>
            <w:bottom w:val="none" w:sz="0" w:space="0" w:color="auto"/>
            <w:right w:val="none" w:sz="0" w:space="0" w:color="auto"/>
          </w:divBdr>
        </w:div>
      </w:divsChild>
    </w:div>
    <w:div w:id="1621302792">
      <w:bodyDiv w:val="1"/>
      <w:marLeft w:val="0"/>
      <w:marRight w:val="0"/>
      <w:marTop w:val="0"/>
      <w:marBottom w:val="0"/>
      <w:divBdr>
        <w:top w:val="none" w:sz="0" w:space="0" w:color="auto"/>
        <w:left w:val="none" w:sz="0" w:space="0" w:color="auto"/>
        <w:bottom w:val="none" w:sz="0" w:space="0" w:color="auto"/>
        <w:right w:val="none" w:sz="0" w:space="0" w:color="auto"/>
      </w:divBdr>
      <w:divsChild>
        <w:div w:id="298808290">
          <w:marLeft w:val="446"/>
          <w:marRight w:val="0"/>
          <w:marTop w:val="96"/>
          <w:marBottom w:val="120"/>
          <w:divBdr>
            <w:top w:val="none" w:sz="0" w:space="0" w:color="auto"/>
            <w:left w:val="none" w:sz="0" w:space="0" w:color="auto"/>
            <w:bottom w:val="none" w:sz="0" w:space="0" w:color="auto"/>
            <w:right w:val="none" w:sz="0" w:space="0" w:color="auto"/>
          </w:divBdr>
        </w:div>
        <w:div w:id="815728696">
          <w:marLeft w:val="1166"/>
          <w:marRight w:val="0"/>
          <w:marTop w:val="86"/>
          <w:marBottom w:val="120"/>
          <w:divBdr>
            <w:top w:val="none" w:sz="0" w:space="0" w:color="auto"/>
            <w:left w:val="none" w:sz="0" w:space="0" w:color="auto"/>
            <w:bottom w:val="none" w:sz="0" w:space="0" w:color="auto"/>
            <w:right w:val="none" w:sz="0" w:space="0" w:color="auto"/>
          </w:divBdr>
        </w:div>
        <w:div w:id="842429500">
          <w:marLeft w:val="1166"/>
          <w:marRight w:val="0"/>
          <w:marTop w:val="86"/>
          <w:marBottom w:val="120"/>
          <w:divBdr>
            <w:top w:val="none" w:sz="0" w:space="0" w:color="auto"/>
            <w:left w:val="none" w:sz="0" w:space="0" w:color="auto"/>
            <w:bottom w:val="none" w:sz="0" w:space="0" w:color="auto"/>
            <w:right w:val="none" w:sz="0" w:space="0" w:color="auto"/>
          </w:divBdr>
        </w:div>
        <w:div w:id="1992951794">
          <w:marLeft w:val="1166"/>
          <w:marRight w:val="0"/>
          <w:marTop w:val="86"/>
          <w:marBottom w:val="120"/>
          <w:divBdr>
            <w:top w:val="none" w:sz="0" w:space="0" w:color="auto"/>
            <w:left w:val="none" w:sz="0" w:space="0" w:color="auto"/>
            <w:bottom w:val="none" w:sz="0" w:space="0" w:color="auto"/>
            <w:right w:val="none" w:sz="0" w:space="0" w:color="auto"/>
          </w:divBdr>
        </w:div>
      </w:divsChild>
    </w:div>
    <w:div w:id="1795368001">
      <w:bodyDiv w:val="1"/>
      <w:marLeft w:val="0"/>
      <w:marRight w:val="0"/>
      <w:marTop w:val="0"/>
      <w:marBottom w:val="0"/>
      <w:divBdr>
        <w:top w:val="none" w:sz="0" w:space="0" w:color="auto"/>
        <w:left w:val="none" w:sz="0" w:space="0" w:color="auto"/>
        <w:bottom w:val="none" w:sz="0" w:space="0" w:color="auto"/>
        <w:right w:val="none" w:sz="0" w:space="0" w:color="auto"/>
      </w:divBdr>
    </w:div>
    <w:div w:id="1848665358">
      <w:bodyDiv w:val="1"/>
      <w:marLeft w:val="0"/>
      <w:marRight w:val="0"/>
      <w:marTop w:val="0"/>
      <w:marBottom w:val="0"/>
      <w:divBdr>
        <w:top w:val="none" w:sz="0" w:space="0" w:color="auto"/>
        <w:left w:val="none" w:sz="0" w:space="0" w:color="auto"/>
        <w:bottom w:val="none" w:sz="0" w:space="0" w:color="auto"/>
        <w:right w:val="none" w:sz="0" w:space="0" w:color="auto"/>
      </w:divBdr>
    </w:div>
    <w:div w:id="1920479531">
      <w:bodyDiv w:val="1"/>
      <w:marLeft w:val="0"/>
      <w:marRight w:val="0"/>
      <w:marTop w:val="0"/>
      <w:marBottom w:val="0"/>
      <w:divBdr>
        <w:top w:val="none" w:sz="0" w:space="0" w:color="auto"/>
        <w:left w:val="none" w:sz="0" w:space="0" w:color="auto"/>
        <w:bottom w:val="none" w:sz="0" w:space="0" w:color="auto"/>
        <w:right w:val="none" w:sz="0" w:space="0" w:color="auto"/>
      </w:divBdr>
    </w:div>
    <w:div w:id="213243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c9561\Desktop\University\Term%201\Data%20Analist%20&amp;%20Visualization\Assessment\2\Assess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9561\Desktop\University\Term%201\Data%20Analist%20&amp;%20Visualization\Assessment\2\Assessm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 In Maths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Data4Graphs!$D$4</c:f>
              <c:strCache>
                <c:ptCount val="1"/>
                <c:pt idx="0">
                  <c:v>Test Before
 the Score
</c:v>
                </c:pt>
              </c:strCache>
            </c:strRef>
          </c:tx>
          <c:spPr>
            <a:solidFill>
              <a:schemeClr val="accent1"/>
            </a:solidFill>
            <a:ln>
              <a:noFill/>
            </a:ln>
            <a:effectLst/>
          </c:spPr>
          <c:val>
            <c:numRef>
              <c:f>Data4Graphs!$D$5:$D$44</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extLst>
            <c:ext xmlns:c16="http://schemas.microsoft.com/office/drawing/2014/chart" uri="{C3380CC4-5D6E-409C-BE32-E72D297353CC}">
              <c16:uniqueId val="{00000000-D6AD-4DFA-9960-3E52BE39B654}"/>
            </c:ext>
          </c:extLst>
        </c:ser>
        <c:ser>
          <c:idx val="1"/>
          <c:order val="1"/>
          <c:tx>
            <c:strRef>
              <c:f>Data4Graphs!$E$4</c:f>
              <c:strCache>
                <c:ptCount val="1"/>
                <c:pt idx="0">
                  <c:v>Test After
 the Score
</c:v>
                </c:pt>
              </c:strCache>
            </c:strRef>
          </c:tx>
          <c:spPr>
            <a:solidFill>
              <a:schemeClr val="accent2"/>
            </a:solidFill>
            <a:ln>
              <a:noFill/>
            </a:ln>
            <a:effectLst/>
          </c:spPr>
          <c:val>
            <c:numRef>
              <c:f>Data4Graphs!$E$5:$E$44</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extLst>
            <c:ext xmlns:c16="http://schemas.microsoft.com/office/drawing/2014/chart" uri="{C3380CC4-5D6E-409C-BE32-E72D297353CC}">
              <c16:uniqueId val="{00000001-D6AD-4DFA-9960-3E52BE39B654}"/>
            </c:ext>
          </c:extLst>
        </c:ser>
        <c:dLbls>
          <c:showLegendKey val="0"/>
          <c:showVal val="0"/>
          <c:showCatName val="0"/>
          <c:showSerName val="0"/>
          <c:showPercent val="0"/>
          <c:showBubbleSize val="0"/>
        </c:dLbls>
        <c:axId val="750465487"/>
        <c:axId val="750473391"/>
      </c:areaChart>
      <c:catAx>
        <c:axId val="750465487"/>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473391"/>
        <c:crosses val="autoZero"/>
        <c:auto val="1"/>
        <c:lblAlgn val="ctr"/>
        <c:lblOffset val="100"/>
        <c:noMultiLvlLbl val="0"/>
      </c:catAx>
      <c:valAx>
        <c:axId val="7504733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046548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Scored Comparation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Grahps!$O$3</c:f>
              <c:strCache>
                <c:ptCount val="1"/>
                <c:pt idx="0">
                  <c:v>Before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Grahps!$N$4:$N$6</c:f>
              <c:strCache>
                <c:ptCount val="3"/>
                <c:pt idx="0">
                  <c:v>0-9</c:v>
                </c:pt>
                <c:pt idx="1">
                  <c:v>10-15</c:v>
                </c:pt>
                <c:pt idx="2">
                  <c:v>16-20</c:v>
                </c:pt>
              </c:strCache>
            </c:strRef>
          </c:cat>
          <c:val>
            <c:numRef>
              <c:f>Grahps!$O$4:$O$6</c:f>
              <c:numCache>
                <c:formatCode>General</c:formatCode>
                <c:ptCount val="3"/>
                <c:pt idx="0">
                  <c:v>10</c:v>
                </c:pt>
                <c:pt idx="1">
                  <c:v>18</c:v>
                </c:pt>
                <c:pt idx="2">
                  <c:v>12</c:v>
                </c:pt>
              </c:numCache>
            </c:numRef>
          </c:val>
          <c:extLst>
            <c:ext xmlns:c16="http://schemas.microsoft.com/office/drawing/2014/chart" uri="{C3380CC4-5D6E-409C-BE32-E72D297353CC}">
              <c16:uniqueId val="{00000000-98EA-44D0-B6B1-56A55EA82533}"/>
            </c:ext>
          </c:extLst>
        </c:ser>
        <c:ser>
          <c:idx val="1"/>
          <c:order val="1"/>
          <c:tx>
            <c:strRef>
              <c:f>Grahps!$P$3</c:f>
              <c:strCache>
                <c:ptCount val="1"/>
                <c:pt idx="0">
                  <c:v>After</c:v>
                </c:pt>
              </c:strCache>
            </c:strRef>
          </c:tx>
          <c:spPr>
            <a:solidFill>
              <a:schemeClr val="accent2"/>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EA-44D0-B6B1-56A55EA82533}"/>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8EA-44D0-B6B1-56A55EA82533}"/>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EA-44D0-B6B1-56A55EA8253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Grahps!$N$4:$N$6</c:f>
              <c:strCache>
                <c:ptCount val="3"/>
                <c:pt idx="0">
                  <c:v>0-9</c:v>
                </c:pt>
                <c:pt idx="1">
                  <c:v>10-15</c:v>
                </c:pt>
                <c:pt idx="2">
                  <c:v>16-20</c:v>
                </c:pt>
              </c:strCache>
            </c:strRef>
          </c:cat>
          <c:val>
            <c:numRef>
              <c:f>Grahps!$P$4:$P$6</c:f>
              <c:numCache>
                <c:formatCode>General</c:formatCode>
                <c:ptCount val="3"/>
                <c:pt idx="0">
                  <c:v>3</c:v>
                </c:pt>
                <c:pt idx="1">
                  <c:v>17</c:v>
                </c:pt>
                <c:pt idx="2">
                  <c:v>20</c:v>
                </c:pt>
              </c:numCache>
            </c:numRef>
          </c:val>
          <c:extLst>
            <c:ext xmlns:c16="http://schemas.microsoft.com/office/drawing/2014/chart" uri="{C3380CC4-5D6E-409C-BE32-E72D297353CC}">
              <c16:uniqueId val="{00000004-98EA-44D0-B6B1-56A55EA82533}"/>
            </c:ext>
          </c:extLst>
        </c:ser>
        <c:dLbls>
          <c:showLegendKey val="0"/>
          <c:showVal val="0"/>
          <c:showCatName val="0"/>
          <c:showSerName val="0"/>
          <c:showPercent val="0"/>
          <c:showBubbleSize val="0"/>
        </c:dLbls>
        <c:gapWidth val="182"/>
        <c:axId val="1150655455"/>
        <c:axId val="1150654207"/>
      </c:barChart>
      <c:catAx>
        <c:axId val="1150655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654207"/>
        <c:crosses val="autoZero"/>
        <c:auto val="1"/>
        <c:lblAlgn val="ctr"/>
        <c:lblOffset val="100"/>
        <c:noMultiLvlLbl val="0"/>
      </c:catAx>
      <c:valAx>
        <c:axId val="11506542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655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Oxf</b:Tag>
    <b:SourceType>InternetSite</b:SourceType>
    <b:Guid>{BC90A95D-3DB9-4783-9EEF-F6CBDFBC84DD}</b:Guid>
    <b:Title>Lexio</b:Title>
    <b:LCID>en-GB</b:LCID>
    <b:Author>
      <b:Author>
        <b:Corporate>Oxford Languages</b:Corporate>
      </b:Author>
    </b:Author>
    <b:InternetSiteTitle>Lexio</b:InternetSiteTitle>
    <b:URL>https://www.lexico.com/definition/cognition</b:URL>
    <b:RefOrder>1</b:RefOrder>
  </b:Source>
  <b:Source>
    <b:Tag>Org18</b:Tag>
    <b:SourceType>InternetSite</b:SourceType>
    <b:Guid>{59B7D33E-67F0-414C-9C95-220FC5DAB13A}</b:Guid>
    <b:Title>World Health Organization</b:Title>
    <b:InternetSiteTitle>World Health Organization</b:InternetSiteTitle>
    <b:Year>2018</b:Year>
    <b:Month>June</b:Month>
    <b:Day>18</b:Day>
    <b:URL>https://www.who.int/en/news-room/fact-sheets/detail/dementia</b:URL>
    <b:Author>
      <b:Author>
        <b:Corporate>Organization, World Health</b:Corporate>
      </b:Author>
    </b:Author>
    <b:RefOrder>2</b:RefOrder>
  </b:Source>
  <b:Source>
    <b:Tag>Cum16</b:Tag>
    <b:SourceType>DocumentFromInternetSite</b:SourceType>
    <b:Guid>{24DC8A10-929B-4034-AEE6-4E3E59DDF0B8}</b:Guid>
    <b:Title>Drug development in Alzheimer’s disease</b:Title>
    <b:InternetSiteTitle>Google Scholar</b:InternetSiteTitle>
    <b:Year>2016</b:Year>
    <b:Month>September</b:Month>
    <b:Day>16</b:Day>
    <b:URL>https://journals.plos.org/plosone/article?id=10.1371/journal.pone.0210036#</b:URL>
    <b:Author>
      <b:Author>
        <b:NameList>
          <b:Person>
            <b:Last>Cummings J</b:Last>
            <b:First>Aisen</b:First>
            <b:Middle>PS, DuBois B, Frolich L, Jack CR Jr, Jones RW</b:Middle>
          </b:Person>
        </b:NameList>
      </b:Author>
    </b:Author>
    <b:RefOrder>3</b:RefOrder>
  </b:Source>
  <b:Source>
    <b:Tag>Ene17</b:Tag>
    <b:SourceType>DocumentFromInternetSite</b:SourceType>
    <b:Guid>{158D8843-3986-48FD-9CD4-ED751F23E234}</b:Guid>
    <b:Author>
      <b:Author>
        <b:NameList>
          <b:Person>
            <b:Last>Enette L</b:Last>
            <b:First>Vogel</b:First>
            <b:Middle>T, Fanon JL, Lang PO</b:Middle>
          </b:Person>
        </b:NameList>
      </b:Author>
    </b:Author>
    <b:Title>Effect of Interval and Continuous Aerobic Training on Basal Serum and Plasma Brain-Derived Neurotrophic Factor Values in Seniors: A Systematic Review of Intervention Studies</b:Title>
    <b:InternetSiteTitle>Google Scholar</b:InternetSiteTitle>
    <b:Year>2017</b:Year>
    <b:Month>June</b:Month>
    <b:Day>28</b:Day>
    <b:URL>http://scholar.google.com/scholar?q=Effect+of+Interval+and+Continuous+Aerobic+Training+on+Basal+Serum+and+Plasma+Brain-Derived+Neurotrophic+Factor+Values+in+Seniors%3A+A+Systematic+Review+of+Intervention+Studies+Enette+2017</b:URL>
    <b:RefOrder>4</b:RefOrder>
  </b:Source>
  <b:Source>
    <b:Tag>Eri09</b:Tag>
    <b:SourceType>DocumentFromInternetSite</b:SourceType>
    <b:Guid>{39176F90-2CE7-4097-A6B3-B6275A811EF6}</b:Guid>
    <b:Author>
      <b:Author>
        <b:NameList>
          <b:Person>
            <b:Last>Erickson KI</b:Last>
            <b:First>Prakash</b:First>
            <b:Middle>RS, Voss MW, Chaddock L, Hu L, Morris KS</b:Middle>
          </b:Person>
        </b:NameList>
      </b:Author>
    </b:Author>
    <b:Title>Aerobic fitness is associated with hippocampal volume in elderly humans</b:Title>
    <b:InternetSiteTitle>Google Scholar</b:InternetSiteTitle>
    <b:Year>2009</b:Year>
    <b:Month>October</b:Month>
    <b:Day>19</b:Day>
    <b:URL>http://scholar.google.com/scholar?q=Aerobic+fitness+is+associated+with+hippocampal+volume+in+elderly+humans+Erickson+2009</b:URL>
    <b:RefOrder>5</b:RefOrder>
  </b:Source>
</b:Sources>
</file>

<file path=customXml/itemProps1.xml><?xml version="1.0" encoding="utf-8"?>
<ds:datastoreItem xmlns:ds="http://schemas.openxmlformats.org/officeDocument/2006/customXml" ds:itemID="{FCCF6889-D515-4998-AB62-6B4A6EC47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10</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Cristopher Alexander Gonzalez Hidalgo (2113442)</cp:lastModifiedBy>
  <cp:revision>5</cp:revision>
  <cp:lastPrinted>2018-02-13T09:29:00Z</cp:lastPrinted>
  <dcterms:created xsi:type="dcterms:W3CDTF">2022-03-31T16:35:00Z</dcterms:created>
  <dcterms:modified xsi:type="dcterms:W3CDTF">2022-05-06T17:31:00Z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