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32429" w14:textId="77777777" w:rsidR="00DA12FD" w:rsidRDefault="00DA12FD" w:rsidP="00DA12FD">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618EECF8" w14:textId="77777777" w:rsidR="00DA12FD" w:rsidRPr="00050581" w:rsidRDefault="00DA12FD" w:rsidP="00050581">
      <w:pPr>
        <w:jc w:val="center"/>
        <w:rPr>
          <w:sz w:val="24"/>
          <w:szCs w:val="24"/>
        </w:rPr>
      </w:pPr>
      <w:bookmarkStart w:id="0" w:name="_Toc205913611"/>
      <w:r w:rsidRPr="00050581">
        <w:rPr>
          <w:sz w:val="24"/>
          <w:szCs w:val="24"/>
        </w:rPr>
        <w:t>Wales</w:t>
      </w:r>
      <w:r w:rsidRPr="00050581">
        <w:rPr>
          <w:spacing w:val="-5"/>
          <w:sz w:val="24"/>
          <w:szCs w:val="24"/>
        </w:rPr>
        <w:t xml:space="preserve"> </w:t>
      </w:r>
      <w:r w:rsidRPr="00050581">
        <w:rPr>
          <w:sz w:val="24"/>
          <w:szCs w:val="24"/>
        </w:rPr>
        <w:t>Institute</w:t>
      </w:r>
      <w:r w:rsidRPr="00050581">
        <w:rPr>
          <w:spacing w:val="-3"/>
          <w:sz w:val="24"/>
          <w:szCs w:val="24"/>
        </w:rPr>
        <w:t xml:space="preserve"> </w:t>
      </w:r>
      <w:r w:rsidRPr="00050581">
        <w:rPr>
          <w:sz w:val="24"/>
          <w:szCs w:val="24"/>
        </w:rPr>
        <w:t>of</w:t>
      </w:r>
      <w:r w:rsidRPr="00050581">
        <w:rPr>
          <w:spacing w:val="-2"/>
          <w:sz w:val="24"/>
          <w:szCs w:val="24"/>
        </w:rPr>
        <w:t xml:space="preserve"> </w:t>
      </w:r>
      <w:r w:rsidRPr="00050581">
        <w:rPr>
          <w:sz w:val="24"/>
          <w:szCs w:val="24"/>
        </w:rPr>
        <w:t>Science</w:t>
      </w:r>
      <w:r w:rsidRPr="00050581">
        <w:rPr>
          <w:spacing w:val="-4"/>
          <w:sz w:val="24"/>
          <w:szCs w:val="24"/>
        </w:rPr>
        <w:t xml:space="preserve"> </w:t>
      </w:r>
      <w:r w:rsidRPr="00050581">
        <w:rPr>
          <w:sz w:val="24"/>
          <w:szCs w:val="24"/>
        </w:rPr>
        <w:t>&amp;</w:t>
      </w:r>
      <w:r w:rsidRPr="00050581">
        <w:rPr>
          <w:spacing w:val="-3"/>
          <w:sz w:val="24"/>
          <w:szCs w:val="24"/>
        </w:rPr>
        <w:t xml:space="preserve"> </w:t>
      </w:r>
      <w:r w:rsidRPr="00050581">
        <w:rPr>
          <w:spacing w:val="-5"/>
          <w:sz w:val="24"/>
          <w:szCs w:val="24"/>
        </w:rPr>
        <w:t>Art</w:t>
      </w:r>
      <w:bookmarkEnd w:id="0"/>
    </w:p>
    <w:p w14:paraId="4325C926" w14:textId="77777777" w:rsidR="00DA12FD" w:rsidRDefault="00DA12FD" w:rsidP="00DA12FD">
      <w:pPr>
        <w:pStyle w:val="BodyText"/>
        <w:rPr>
          <w:b/>
          <w:sz w:val="20"/>
        </w:rPr>
      </w:pPr>
    </w:p>
    <w:p w14:paraId="1BA29597" w14:textId="77777777" w:rsidR="00DA12FD" w:rsidRDefault="00DA12FD" w:rsidP="00DA12FD">
      <w:pPr>
        <w:pStyle w:val="BodyText"/>
        <w:rPr>
          <w:b/>
          <w:sz w:val="20"/>
        </w:rPr>
      </w:pPr>
    </w:p>
    <w:p w14:paraId="47519314" w14:textId="77777777" w:rsidR="00DA12FD" w:rsidRDefault="00DA12FD" w:rsidP="00DA12FD">
      <w:pPr>
        <w:pStyle w:val="BodyText"/>
        <w:rPr>
          <w:b/>
          <w:sz w:val="20"/>
        </w:rPr>
      </w:pPr>
    </w:p>
    <w:p w14:paraId="1F843C36" w14:textId="77777777" w:rsidR="00DA12FD" w:rsidRDefault="00DA12FD" w:rsidP="00DA12FD">
      <w:pPr>
        <w:pStyle w:val="BodyText"/>
        <w:spacing w:before="142"/>
        <w:rPr>
          <w:b/>
          <w:sz w:val="20"/>
        </w:rPr>
      </w:pPr>
      <w:r>
        <w:rPr>
          <w:noProof/>
        </w:rPr>
        <w:drawing>
          <wp:anchor distT="0" distB="0" distL="0" distR="0" simplePos="0" relativeHeight="251659264" behindDoc="1" locked="0" layoutInCell="1" allowOverlap="1" wp14:anchorId="5EC2F853" wp14:editId="78BD83A2">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2F06A435" w14:textId="77777777" w:rsidR="00DA12FD" w:rsidRDefault="00DA12FD" w:rsidP="00DA12FD">
      <w:pPr>
        <w:pStyle w:val="BodyText"/>
        <w:rPr>
          <w:b/>
          <w:sz w:val="24"/>
        </w:rPr>
      </w:pPr>
    </w:p>
    <w:p w14:paraId="2CD64EC3" w14:textId="77777777" w:rsidR="00DA12FD" w:rsidRDefault="00DA12FD" w:rsidP="00DA12FD">
      <w:pPr>
        <w:pStyle w:val="BodyText"/>
        <w:rPr>
          <w:b/>
          <w:sz w:val="24"/>
        </w:rPr>
      </w:pPr>
    </w:p>
    <w:p w14:paraId="34984996" w14:textId="77777777" w:rsidR="00DA12FD" w:rsidRDefault="00DA12FD" w:rsidP="00DA12FD">
      <w:pPr>
        <w:pStyle w:val="BodyText"/>
        <w:rPr>
          <w:b/>
          <w:sz w:val="24"/>
        </w:rPr>
      </w:pPr>
    </w:p>
    <w:p w14:paraId="514BC28D" w14:textId="77777777" w:rsidR="00DA12FD" w:rsidRDefault="00DA12FD" w:rsidP="00DA12FD">
      <w:pPr>
        <w:pStyle w:val="BodyText"/>
        <w:rPr>
          <w:b/>
          <w:sz w:val="24"/>
        </w:rPr>
      </w:pPr>
    </w:p>
    <w:p w14:paraId="62738ADD" w14:textId="77777777" w:rsidR="00DA12FD" w:rsidRDefault="00DA12FD" w:rsidP="00DA12FD">
      <w:pPr>
        <w:pStyle w:val="BodyText"/>
        <w:spacing w:before="199"/>
        <w:rPr>
          <w:b/>
          <w:sz w:val="24"/>
        </w:rPr>
      </w:pPr>
    </w:p>
    <w:p w14:paraId="05A332DB" w14:textId="7E57CDDB" w:rsidR="00DA12FD" w:rsidRPr="00B8325E" w:rsidRDefault="00B8325E" w:rsidP="00DA12FD">
      <w:pPr>
        <w:spacing w:before="120" w:after="120"/>
        <w:jc w:val="center"/>
        <w:rPr>
          <w:rFonts w:cstheme="minorHAnsi"/>
          <w:b/>
          <w:sz w:val="52"/>
          <w:lang w:val="en-US"/>
        </w:rPr>
      </w:pPr>
      <w:r w:rsidRPr="00B8325E">
        <w:rPr>
          <w:rFonts w:cstheme="minorHAnsi"/>
          <w:b/>
          <w:sz w:val="52"/>
        </w:rPr>
        <w:t>Designing</w:t>
      </w:r>
      <w:r>
        <w:rPr>
          <w:rFonts w:cstheme="minorHAnsi"/>
          <w:b/>
          <w:sz w:val="52"/>
        </w:rPr>
        <w:t xml:space="preserve"> A Kiteboard Hydrofoil Wing: Structural Design </w:t>
      </w:r>
      <w:r w:rsidRPr="00B8325E">
        <w:rPr>
          <w:rFonts w:cstheme="minorHAnsi"/>
          <w:b/>
          <w:sz w:val="52"/>
          <w:lang w:val="en-US"/>
        </w:rPr>
        <w:t xml:space="preserve"> </w:t>
      </w:r>
    </w:p>
    <w:p w14:paraId="60E2A49E" w14:textId="77777777" w:rsidR="00DA12FD" w:rsidRPr="00B8325E" w:rsidRDefault="00DA12FD" w:rsidP="00DA12FD">
      <w:pPr>
        <w:ind w:right="23"/>
        <w:jc w:val="center"/>
        <w:rPr>
          <w:b/>
          <w:i/>
          <w:sz w:val="44"/>
          <w:lang w:val="en-US"/>
        </w:rPr>
      </w:pPr>
    </w:p>
    <w:p w14:paraId="71D22FEA" w14:textId="5ABB6D7E" w:rsidR="00DA12FD" w:rsidRPr="00B8325E" w:rsidRDefault="00B8325E" w:rsidP="00DA12FD">
      <w:pPr>
        <w:pStyle w:val="BodyText"/>
        <w:jc w:val="center"/>
        <w:rPr>
          <w:rFonts w:asciiTheme="minorHAnsi" w:hAnsiTheme="minorHAnsi" w:cstheme="minorHAnsi"/>
          <w:b/>
          <w:sz w:val="40"/>
        </w:rPr>
      </w:pPr>
      <w:r w:rsidRPr="00B8325E">
        <w:rPr>
          <w:rFonts w:asciiTheme="minorHAnsi" w:hAnsiTheme="minorHAnsi" w:cstheme="minorHAnsi"/>
          <w:b/>
          <w:sz w:val="40"/>
        </w:rPr>
        <w:t xml:space="preserve">Structural &amp; </w:t>
      </w:r>
      <w:r w:rsidRPr="00B8325E">
        <w:rPr>
          <w:rFonts w:asciiTheme="minorHAnsi" w:hAnsiTheme="minorHAnsi" w:cstheme="minorHAnsi"/>
          <w:b/>
          <w:sz w:val="40"/>
          <w:lang w:val="en-GB"/>
        </w:rPr>
        <w:t>Fluid</w:t>
      </w:r>
      <w:r>
        <w:rPr>
          <w:rFonts w:asciiTheme="minorHAnsi" w:hAnsiTheme="minorHAnsi" w:cstheme="minorHAnsi"/>
          <w:b/>
          <w:sz w:val="40"/>
          <w:lang w:val="en-GB"/>
        </w:rPr>
        <w:t xml:space="preserve"> Analysis </w:t>
      </w:r>
    </w:p>
    <w:p w14:paraId="27852124" w14:textId="361A7400" w:rsidR="00DA12FD" w:rsidRPr="00B8325E" w:rsidRDefault="00B8325E" w:rsidP="00DA12FD">
      <w:pPr>
        <w:pStyle w:val="BodyText"/>
        <w:jc w:val="center"/>
        <w:rPr>
          <w:rFonts w:asciiTheme="minorHAnsi" w:hAnsiTheme="minorHAnsi" w:cstheme="minorHAnsi"/>
          <w:b/>
          <w:i/>
          <w:sz w:val="52"/>
        </w:rPr>
      </w:pPr>
      <w:r>
        <w:rPr>
          <w:rFonts w:asciiTheme="minorHAnsi" w:hAnsiTheme="minorHAnsi" w:cstheme="minorHAnsi"/>
          <w:b/>
          <w:sz w:val="40"/>
        </w:rPr>
        <w:t>ACMA6010</w:t>
      </w:r>
    </w:p>
    <w:p w14:paraId="395522BE" w14:textId="77777777" w:rsidR="00DA12FD" w:rsidRPr="00B8325E" w:rsidRDefault="00DA12FD" w:rsidP="00DA12FD">
      <w:pPr>
        <w:pStyle w:val="BodyText"/>
        <w:rPr>
          <w:b/>
          <w:i/>
          <w:sz w:val="32"/>
        </w:rPr>
      </w:pPr>
    </w:p>
    <w:p w14:paraId="1222A380" w14:textId="77777777" w:rsidR="00DA12FD" w:rsidRPr="00B8325E" w:rsidRDefault="00DA12FD" w:rsidP="00DA12FD">
      <w:pPr>
        <w:pStyle w:val="BodyText"/>
        <w:rPr>
          <w:b/>
          <w:i/>
          <w:sz w:val="32"/>
        </w:rPr>
      </w:pPr>
    </w:p>
    <w:p w14:paraId="55E71C1F" w14:textId="77777777" w:rsidR="00DA12FD" w:rsidRPr="00B8325E" w:rsidRDefault="00DA12FD" w:rsidP="00DA12FD">
      <w:pPr>
        <w:pStyle w:val="BodyText"/>
        <w:rPr>
          <w:b/>
          <w:i/>
          <w:sz w:val="32"/>
        </w:rPr>
      </w:pPr>
    </w:p>
    <w:p w14:paraId="01CB1A93" w14:textId="77777777" w:rsidR="00DA12FD" w:rsidRPr="00B8325E" w:rsidRDefault="00DA12FD" w:rsidP="00DA12FD">
      <w:pPr>
        <w:pStyle w:val="BodyText"/>
        <w:rPr>
          <w:b/>
          <w:i/>
          <w:sz w:val="32"/>
        </w:rPr>
      </w:pPr>
    </w:p>
    <w:p w14:paraId="6F58BD85" w14:textId="77777777" w:rsidR="00DA12FD" w:rsidRPr="00B8325E" w:rsidRDefault="00DA12FD" w:rsidP="00DA12FD">
      <w:pPr>
        <w:pStyle w:val="BodyText"/>
        <w:rPr>
          <w:b/>
          <w:i/>
          <w:sz w:val="32"/>
        </w:rPr>
      </w:pPr>
    </w:p>
    <w:p w14:paraId="3A6B9772" w14:textId="77777777" w:rsidR="00DA12FD" w:rsidRPr="000B1F1B" w:rsidRDefault="00DA12FD" w:rsidP="00DA12FD">
      <w:pPr>
        <w:pStyle w:val="BodyText"/>
        <w:ind w:left="6" w:right="23"/>
        <w:jc w:val="center"/>
      </w:pPr>
      <w:r w:rsidRPr="000B1F1B">
        <w:t>Morgan James</w:t>
      </w:r>
    </w:p>
    <w:p w14:paraId="4C9DBB44" w14:textId="77777777" w:rsidR="00DA12FD" w:rsidRPr="00850497" w:rsidRDefault="00DA12FD" w:rsidP="00DA12FD">
      <w:pPr>
        <w:pStyle w:val="BodyText"/>
        <w:spacing w:before="162" w:line="381" w:lineRule="auto"/>
        <w:ind w:left="3063" w:right="3077"/>
        <w:jc w:val="center"/>
        <w:rPr>
          <w:lang w:val="fr-FR"/>
        </w:rPr>
      </w:pPr>
      <w:r w:rsidRPr="00850497">
        <w:rPr>
          <w:lang w:val="fr-FR"/>
        </w:rPr>
        <w:t>1251151</w:t>
      </w:r>
    </w:p>
    <w:p w14:paraId="5BB2528F" w14:textId="74B45533" w:rsidR="00B521C6" w:rsidRDefault="00B8325E" w:rsidP="00132089">
      <w:pPr>
        <w:pStyle w:val="BodyText"/>
        <w:spacing w:before="162" w:line="381" w:lineRule="auto"/>
        <w:ind w:left="3063" w:right="3077"/>
        <w:jc w:val="center"/>
        <w:rPr>
          <w:lang w:val="fr-FR"/>
        </w:rPr>
        <w:sectPr w:rsidR="00B521C6" w:rsidSect="00B521C6">
          <w:footerReference w:type="default" r:id="rId9"/>
          <w:pgSz w:w="12240" w:h="15840"/>
          <w:pgMar w:top="1440" w:right="1800" w:bottom="1440" w:left="1800" w:header="720" w:footer="720" w:gutter="0"/>
          <w:pgNumType w:fmt="lowerRoman" w:start="1"/>
          <w:cols w:space="720"/>
          <w:docGrid w:linePitch="360"/>
        </w:sectPr>
      </w:pPr>
      <w:r>
        <w:rPr>
          <w:lang w:val="fr-FR"/>
        </w:rPr>
        <w:t>26/10/25</w:t>
      </w:r>
      <w:r w:rsidR="00B521C6">
        <w:rPr>
          <w:lang w:val="fr-FR"/>
        </w:rPr>
        <w:t xml:space="preserve">                                                                                                               </w:t>
      </w:r>
    </w:p>
    <w:p w14:paraId="1F33D93F" w14:textId="090C4B7E" w:rsidR="00B521C6" w:rsidRPr="00B521C6" w:rsidRDefault="00B521C6" w:rsidP="00B521C6">
      <w:pPr>
        <w:pStyle w:val="BodyText"/>
        <w:spacing w:before="162" w:line="381" w:lineRule="auto"/>
        <w:ind w:right="3077"/>
        <w:rPr>
          <w:lang w:val="fr-FR"/>
        </w:rPr>
      </w:pPr>
    </w:p>
    <w:sdt>
      <w:sdtPr>
        <w:rPr>
          <w:rFonts w:asciiTheme="minorHAnsi" w:eastAsiaTheme="minorHAnsi" w:hAnsiTheme="minorHAnsi" w:cstheme="minorBidi"/>
          <w:color w:val="auto"/>
          <w:sz w:val="22"/>
          <w:szCs w:val="22"/>
          <w:lang w:val="en-GB"/>
        </w:rPr>
        <w:id w:val="-1001201909"/>
        <w:docPartObj>
          <w:docPartGallery w:val="Table of Contents"/>
          <w:docPartUnique/>
        </w:docPartObj>
      </w:sdtPr>
      <w:sdtEndPr>
        <w:rPr>
          <w:b/>
          <w:bCs/>
          <w:noProof/>
        </w:rPr>
      </w:sdtEndPr>
      <w:sdtContent>
        <w:p w14:paraId="0A1FBD57" w14:textId="3657D23F" w:rsidR="00B521C6" w:rsidRDefault="00B521C6">
          <w:pPr>
            <w:pStyle w:val="TOCHeading"/>
          </w:pPr>
          <w:r>
            <w:t>Table of Contents</w:t>
          </w:r>
        </w:p>
        <w:p w14:paraId="423B9377" w14:textId="0B351CEF" w:rsidR="00361837" w:rsidRDefault="00B521C6">
          <w:pPr>
            <w:pStyle w:val="TOC1"/>
            <w:tabs>
              <w:tab w:val="right" w:leader="dot" w:pos="8630"/>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11530300" w:history="1">
            <w:r w:rsidR="00361837" w:rsidRPr="006C2171">
              <w:rPr>
                <w:rStyle w:val="Hyperlink"/>
                <w:noProof/>
              </w:rPr>
              <w:t>Acronyms</w:t>
            </w:r>
            <w:r w:rsidR="00361837">
              <w:rPr>
                <w:noProof/>
                <w:webHidden/>
              </w:rPr>
              <w:tab/>
            </w:r>
            <w:r w:rsidR="00361837">
              <w:rPr>
                <w:noProof/>
                <w:webHidden/>
              </w:rPr>
              <w:fldChar w:fldCharType="begin"/>
            </w:r>
            <w:r w:rsidR="00361837">
              <w:rPr>
                <w:noProof/>
                <w:webHidden/>
              </w:rPr>
              <w:instrText xml:space="preserve"> PAGEREF _Toc211530300 \h </w:instrText>
            </w:r>
            <w:r w:rsidR="00361837">
              <w:rPr>
                <w:noProof/>
                <w:webHidden/>
              </w:rPr>
            </w:r>
            <w:r w:rsidR="00361837">
              <w:rPr>
                <w:noProof/>
                <w:webHidden/>
              </w:rPr>
              <w:fldChar w:fldCharType="separate"/>
            </w:r>
            <w:r w:rsidR="00361837">
              <w:rPr>
                <w:noProof/>
                <w:webHidden/>
              </w:rPr>
              <w:t>iv</w:t>
            </w:r>
            <w:r w:rsidR="00361837">
              <w:rPr>
                <w:noProof/>
                <w:webHidden/>
              </w:rPr>
              <w:fldChar w:fldCharType="end"/>
            </w:r>
          </w:hyperlink>
        </w:p>
        <w:p w14:paraId="02951E64" w14:textId="752F22A0"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01" w:history="1">
            <w:r w:rsidR="00361837" w:rsidRPr="006C2171">
              <w:rPr>
                <w:rStyle w:val="Hyperlink"/>
                <w:noProof/>
              </w:rPr>
              <w:t>Abstract</w:t>
            </w:r>
            <w:r w:rsidR="00361837">
              <w:rPr>
                <w:noProof/>
                <w:webHidden/>
              </w:rPr>
              <w:tab/>
            </w:r>
            <w:r w:rsidR="00361837">
              <w:rPr>
                <w:noProof/>
                <w:webHidden/>
              </w:rPr>
              <w:fldChar w:fldCharType="begin"/>
            </w:r>
            <w:r w:rsidR="00361837">
              <w:rPr>
                <w:noProof/>
                <w:webHidden/>
              </w:rPr>
              <w:instrText xml:space="preserve"> PAGEREF _Toc211530301 \h </w:instrText>
            </w:r>
            <w:r w:rsidR="00361837">
              <w:rPr>
                <w:noProof/>
                <w:webHidden/>
              </w:rPr>
            </w:r>
            <w:r w:rsidR="00361837">
              <w:rPr>
                <w:noProof/>
                <w:webHidden/>
              </w:rPr>
              <w:fldChar w:fldCharType="separate"/>
            </w:r>
            <w:r w:rsidR="00361837">
              <w:rPr>
                <w:noProof/>
                <w:webHidden/>
              </w:rPr>
              <w:t>v</w:t>
            </w:r>
            <w:r w:rsidR="00361837">
              <w:rPr>
                <w:noProof/>
                <w:webHidden/>
              </w:rPr>
              <w:fldChar w:fldCharType="end"/>
            </w:r>
          </w:hyperlink>
        </w:p>
        <w:p w14:paraId="2DBB93DB" w14:textId="7E541B1F"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02" w:history="1">
            <w:r w:rsidR="00361837" w:rsidRPr="006C2171">
              <w:rPr>
                <w:rStyle w:val="Hyperlink"/>
                <w:noProof/>
              </w:rPr>
              <w:t>List of Figures</w:t>
            </w:r>
            <w:r w:rsidR="00361837">
              <w:rPr>
                <w:noProof/>
                <w:webHidden/>
              </w:rPr>
              <w:tab/>
            </w:r>
            <w:r w:rsidR="00361837">
              <w:rPr>
                <w:noProof/>
                <w:webHidden/>
              </w:rPr>
              <w:fldChar w:fldCharType="begin"/>
            </w:r>
            <w:r w:rsidR="00361837">
              <w:rPr>
                <w:noProof/>
                <w:webHidden/>
              </w:rPr>
              <w:instrText xml:space="preserve"> PAGEREF _Toc211530302 \h </w:instrText>
            </w:r>
            <w:r w:rsidR="00361837">
              <w:rPr>
                <w:noProof/>
                <w:webHidden/>
              </w:rPr>
            </w:r>
            <w:r w:rsidR="00361837">
              <w:rPr>
                <w:noProof/>
                <w:webHidden/>
              </w:rPr>
              <w:fldChar w:fldCharType="separate"/>
            </w:r>
            <w:r w:rsidR="00361837">
              <w:rPr>
                <w:noProof/>
                <w:webHidden/>
              </w:rPr>
              <w:t>vi</w:t>
            </w:r>
            <w:r w:rsidR="00361837">
              <w:rPr>
                <w:noProof/>
                <w:webHidden/>
              </w:rPr>
              <w:fldChar w:fldCharType="end"/>
            </w:r>
          </w:hyperlink>
        </w:p>
        <w:p w14:paraId="102414E0" w14:textId="05877A6A"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03" w:history="1">
            <w:r w:rsidR="00361837" w:rsidRPr="006C2171">
              <w:rPr>
                <w:rStyle w:val="Hyperlink"/>
                <w:noProof/>
              </w:rPr>
              <w:t>List of Tables</w:t>
            </w:r>
            <w:r w:rsidR="00361837">
              <w:rPr>
                <w:noProof/>
                <w:webHidden/>
              </w:rPr>
              <w:tab/>
            </w:r>
            <w:r w:rsidR="00361837">
              <w:rPr>
                <w:noProof/>
                <w:webHidden/>
              </w:rPr>
              <w:fldChar w:fldCharType="begin"/>
            </w:r>
            <w:r w:rsidR="00361837">
              <w:rPr>
                <w:noProof/>
                <w:webHidden/>
              </w:rPr>
              <w:instrText xml:space="preserve"> PAGEREF _Toc211530303 \h </w:instrText>
            </w:r>
            <w:r w:rsidR="00361837">
              <w:rPr>
                <w:noProof/>
                <w:webHidden/>
              </w:rPr>
            </w:r>
            <w:r w:rsidR="00361837">
              <w:rPr>
                <w:noProof/>
                <w:webHidden/>
              </w:rPr>
              <w:fldChar w:fldCharType="separate"/>
            </w:r>
            <w:r w:rsidR="00361837">
              <w:rPr>
                <w:noProof/>
                <w:webHidden/>
              </w:rPr>
              <w:t>vii</w:t>
            </w:r>
            <w:r w:rsidR="00361837">
              <w:rPr>
                <w:noProof/>
                <w:webHidden/>
              </w:rPr>
              <w:fldChar w:fldCharType="end"/>
            </w:r>
          </w:hyperlink>
        </w:p>
        <w:p w14:paraId="53419776" w14:textId="15D48835"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04" w:history="1">
            <w:r w:rsidR="00361837" w:rsidRPr="006C2171">
              <w:rPr>
                <w:rStyle w:val="Hyperlink"/>
                <w:noProof/>
              </w:rPr>
              <w:t>1.0 Introduction</w:t>
            </w:r>
            <w:r w:rsidR="00361837">
              <w:rPr>
                <w:noProof/>
                <w:webHidden/>
              </w:rPr>
              <w:tab/>
            </w:r>
            <w:r w:rsidR="00361837">
              <w:rPr>
                <w:noProof/>
                <w:webHidden/>
              </w:rPr>
              <w:fldChar w:fldCharType="begin"/>
            </w:r>
            <w:r w:rsidR="00361837">
              <w:rPr>
                <w:noProof/>
                <w:webHidden/>
              </w:rPr>
              <w:instrText xml:space="preserve"> PAGEREF _Toc211530304 \h </w:instrText>
            </w:r>
            <w:r w:rsidR="00361837">
              <w:rPr>
                <w:noProof/>
                <w:webHidden/>
              </w:rPr>
            </w:r>
            <w:r w:rsidR="00361837">
              <w:rPr>
                <w:noProof/>
                <w:webHidden/>
              </w:rPr>
              <w:fldChar w:fldCharType="separate"/>
            </w:r>
            <w:r w:rsidR="00361837">
              <w:rPr>
                <w:noProof/>
                <w:webHidden/>
              </w:rPr>
              <w:t>1</w:t>
            </w:r>
            <w:r w:rsidR="00361837">
              <w:rPr>
                <w:noProof/>
                <w:webHidden/>
              </w:rPr>
              <w:fldChar w:fldCharType="end"/>
            </w:r>
          </w:hyperlink>
        </w:p>
        <w:p w14:paraId="165C6BA7" w14:textId="573271FE"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05" w:history="1">
            <w:r w:rsidR="00361837" w:rsidRPr="006C2171">
              <w:rPr>
                <w:rStyle w:val="Hyperlink"/>
                <w:noProof/>
              </w:rPr>
              <w:t>2. FEA Optimisation Techniques (Task 1)</w:t>
            </w:r>
            <w:r w:rsidR="00361837">
              <w:rPr>
                <w:noProof/>
                <w:webHidden/>
              </w:rPr>
              <w:tab/>
            </w:r>
            <w:r w:rsidR="00361837">
              <w:rPr>
                <w:noProof/>
                <w:webHidden/>
              </w:rPr>
              <w:fldChar w:fldCharType="begin"/>
            </w:r>
            <w:r w:rsidR="00361837">
              <w:rPr>
                <w:noProof/>
                <w:webHidden/>
              </w:rPr>
              <w:instrText xml:space="preserve"> PAGEREF _Toc211530305 \h </w:instrText>
            </w:r>
            <w:r w:rsidR="00361837">
              <w:rPr>
                <w:noProof/>
                <w:webHidden/>
              </w:rPr>
            </w:r>
            <w:r w:rsidR="00361837">
              <w:rPr>
                <w:noProof/>
                <w:webHidden/>
              </w:rPr>
              <w:fldChar w:fldCharType="separate"/>
            </w:r>
            <w:r w:rsidR="00361837">
              <w:rPr>
                <w:noProof/>
                <w:webHidden/>
              </w:rPr>
              <w:t>2</w:t>
            </w:r>
            <w:r w:rsidR="00361837">
              <w:rPr>
                <w:noProof/>
                <w:webHidden/>
              </w:rPr>
              <w:fldChar w:fldCharType="end"/>
            </w:r>
          </w:hyperlink>
        </w:p>
        <w:p w14:paraId="729A9AB7" w14:textId="78D8DB13"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06" w:history="1">
            <w:r w:rsidR="00361837" w:rsidRPr="006C2171">
              <w:rPr>
                <w:rStyle w:val="Hyperlink"/>
                <w:noProof/>
              </w:rPr>
              <w:t>2.1 Historical Development</w:t>
            </w:r>
            <w:r w:rsidR="00361837">
              <w:rPr>
                <w:noProof/>
                <w:webHidden/>
              </w:rPr>
              <w:tab/>
            </w:r>
            <w:r w:rsidR="00361837">
              <w:rPr>
                <w:noProof/>
                <w:webHidden/>
              </w:rPr>
              <w:fldChar w:fldCharType="begin"/>
            </w:r>
            <w:r w:rsidR="00361837">
              <w:rPr>
                <w:noProof/>
                <w:webHidden/>
              </w:rPr>
              <w:instrText xml:space="preserve"> PAGEREF _Toc211530306 \h </w:instrText>
            </w:r>
            <w:r w:rsidR="00361837">
              <w:rPr>
                <w:noProof/>
                <w:webHidden/>
              </w:rPr>
            </w:r>
            <w:r w:rsidR="00361837">
              <w:rPr>
                <w:noProof/>
                <w:webHidden/>
              </w:rPr>
              <w:fldChar w:fldCharType="separate"/>
            </w:r>
            <w:r w:rsidR="00361837">
              <w:rPr>
                <w:noProof/>
                <w:webHidden/>
              </w:rPr>
              <w:t>2</w:t>
            </w:r>
            <w:r w:rsidR="00361837">
              <w:rPr>
                <w:noProof/>
                <w:webHidden/>
              </w:rPr>
              <w:fldChar w:fldCharType="end"/>
            </w:r>
          </w:hyperlink>
        </w:p>
        <w:p w14:paraId="302E4F66" w14:textId="65B54136"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07" w:history="1">
            <w:r w:rsidR="00361837" w:rsidRPr="006C2171">
              <w:rPr>
                <w:rStyle w:val="Hyperlink"/>
                <w:noProof/>
              </w:rPr>
              <w:t>2.2 Current Practice in Structural Optimisation</w:t>
            </w:r>
            <w:r w:rsidR="00361837">
              <w:rPr>
                <w:noProof/>
                <w:webHidden/>
              </w:rPr>
              <w:tab/>
            </w:r>
            <w:r w:rsidR="00361837">
              <w:rPr>
                <w:noProof/>
                <w:webHidden/>
              </w:rPr>
              <w:fldChar w:fldCharType="begin"/>
            </w:r>
            <w:r w:rsidR="00361837">
              <w:rPr>
                <w:noProof/>
                <w:webHidden/>
              </w:rPr>
              <w:instrText xml:space="preserve"> PAGEREF _Toc211530307 \h </w:instrText>
            </w:r>
            <w:r w:rsidR="00361837">
              <w:rPr>
                <w:noProof/>
                <w:webHidden/>
              </w:rPr>
            </w:r>
            <w:r w:rsidR="00361837">
              <w:rPr>
                <w:noProof/>
                <w:webHidden/>
              </w:rPr>
              <w:fldChar w:fldCharType="separate"/>
            </w:r>
            <w:r w:rsidR="00361837">
              <w:rPr>
                <w:noProof/>
                <w:webHidden/>
              </w:rPr>
              <w:t>2</w:t>
            </w:r>
            <w:r w:rsidR="00361837">
              <w:rPr>
                <w:noProof/>
                <w:webHidden/>
              </w:rPr>
              <w:fldChar w:fldCharType="end"/>
            </w:r>
          </w:hyperlink>
        </w:p>
        <w:p w14:paraId="7BA8CBB3" w14:textId="0EB99B6A"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08" w:history="1">
            <w:r w:rsidR="00361837" w:rsidRPr="006C2171">
              <w:rPr>
                <w:rStyle w:val="Hyperlink"/>
                <w:noProof/>
              </w:rPr>
              <w:t>2.3 Future Trends and Emerging Techniques</w:t>
            </w:r>
            <w:r w:rsidR="00361837">
              <w:rPr>
                <w:noProof/>
                <w:webHidden/>
              </w:rPr>
              <w:tab/>
            </w:r>
            <w:r w:rsidR="00361837">
              <w:rPr>
                <w:noProof/>
                <w:webHidden/>
              </w:rPr>
              <w:fldChar w:fldCharType="begin"/>
            </w:r>
            <w:r w:rsidR="00361837">
              <w:rPr>
                <w:noProof/>
                <w:webHidden/>
              </w:rPr>
              <w:instrText xml:space="preserve"> PAGEREF _Toc211530308 \h </w:instrText>
            </w:r>
            <w:r w:rsidR="00361837">
              <w:rPr>
                <w:noProof/>
                <w:webHidden/>
              </w:rPr>
            </w:r>
            <w:r w:rsidR="00361837">
              <w:rPr>
                <w:noProof/>
                <w:webHidden/>
              </w:rPr>
              <w:fldChar w:fldCharType="separate"/>
            </w:r>
            <w:r w:rsidR="00361837">
              <w:rPr>
                <w:noProof/>
                <w:webHidden/>
              </w:rPr>
              <w:t>3</w:t>
            </w:r>
            <w:r w:rsidR="00361837">
              <w:rPr>
                <w:noProof/>
                <w:webHidden/>
              </w:rPr>
              <w:fldChar w:fldCharType="end"/>
            </w:r>
          </w:hyperlink>
        </w:p>
        <w:p w14:paraId="159B9574" w14:textId="1CAA47F9"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09" w:history="1">
            <w:r w:rsidR="00361837" w:rsidRPr="006C2171">
              <w:rPr>
                <w:rStyle w:val="Hyperlink"/>
                <w:noProof/>
              </w:rPr>
              <w:t>2.4 Critical Discussion: Benefits and Challenges</w:t>
            </w:r>
            <w:r w:rsidR="00361837">
              <w:rPr>
                <w:noProof/>
                <w:webHidden/>
              </w:rPr>
              <w:tab/>
            </w:r>
            <w:r w:rsidR="00361837">
              <w:rPr>
                <w:noProof/>
                <w:webHidden/>
              </w:rPr>
              <w:fldChar w:fldCharType="begin"/>
            </w:r>
            <w:r w:rsidR="00361837">
              <w:rPr>
                <w:noProof/>
                <w:webHidden/>
              </w:rPr>
              <w:instrText xml:space="preserve"> PAGEREF _Toc211530309 \h </w:instrText>
            </w:r>
            <w:r w:rsidR="00361837">
              <w:rPr>
                <w:noProof/>
                <w:webHidden/>
              </w:rPr>
            </w:r>
            <w:r w:rsidR="00361837">
              <w:rPr>
                <w:noProof/>
                <w:webHidden/>
              </w:rPr>
              <w:fldChar w:fldCharType="separate"/>
            </w:r>
            <w:r w:rsidR="00361837">
              <w:rPr>
                <w:noProof/>
                <w:webHidden/>
              </w:rPr>
              <w:t>4</w:t>
            </w:r>
            <w:r w:rsidR="00361837">
              <w:rPr>
                <w:noProof/>
                <w:webHidden/>
              </w:rPr>
              <w:fldChar w:fldCharType="end"/>
            </w:r>
          </w:hyperlink>
        </w:p>
        <w:p w14:paraId="0CC14DB3" w14:textId="787789CE"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10" w:history="1">
            <w:r w:rsidR="00361837" w:rsidRPr="006C2171">
              <w:rPr>
                <w:rStyle w:val="Hyperlink"/>
                <w:noProof/>
              </w:rPr>
              <w:t>3. FE Model Setup &amp; Initial Layup (Task 2)</w:t>
            </w:r>
            <w:r w:rsidR="00361837">
              <w:rPr>
                <w:noProof/>
                <w:webHidden/>
              </w:rPr>
              <w:tab/>
            </w:r>
            <w:r w:rsidR="00361837">
              <w:rPr>
                <w:noProof/>
                <w:webHidden/>
              </w:rPr>
              <w:fldChar w:fldCharType="begin"/>
            </w:r>
            <w:r w:rsidR="00361837">
              <w:rPr>
                <w:noProof/>
                <w:webHidden/>
              </w:rPr>
              <w:instrText xml:space="preserve"> PAGEREF _Toc211530310 \h </w:instrText>
            </w:r>
            <w:r w:rsidR="00361837">
              <w:rPr>
                <w:noProof/>
                <w:webHidden/>
              </w:rPr>
            </w:r>
            <w:r w:rsidR="00361837">
              <w:rPr>
                <w:noProof/>
                <w:webHidden/>
              </w:rPr>
              <w:fldChar w:fldCharType="separate"/>
            </w:r>
            <w:r w:rsidR="00361837">
              <w:rPr>
                <w:noProof/>
                <w:webHidden/>
              </w:rPr>
              <w:t>6</w:t>
            </w:r>
            <w:r w:rsidR="00361837">
              <w:rPr>
                <w:noProof/>
                <w:webHidden/>
              </w:rPr>
              <w:fldChar w:fldCharType="end"/>
            </w:r>
          </w:hyperlink>
        </w:p>
        <w:p w14:paraId="6ECE753C" w14:textId="47EAAED4"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1" w:history="1">
            <w:r w:rsidR="00361837" w:rsidRPr="006C2171">
              <w:rPr>
                <w:rStyle w:val="Hyperlink"/>
                <w:noProof/>
              </w:rPr>
              <w:t>3.1 Model Description</w:t>
            </w:r>
            <w:r w:rsidR="00361837">
              <w:rPr>
                <w:noProof/>
                <w:webHidden/>
              </w:rPr>
              <w:tab/>
            </w:r>
            <w:r w:rsidR="00361837">
              <w:rPr>
                <w:noProof/>
                <w:webHidden/>
              </w:rPr>
              <w:fldChar w:fldCharType="begin"/>
            </w:r>
            <w:r w:rsidR="00361837">
              <w:rPr>
                <w:noProof/>
                <w:webHidden/>
              </w:rPr>
              <w:instrText xml:space="preserve"> PAGEREF _Toc211530311 \h </w:instrText>
            </w:r>
            <w:r w:rsidR="00361837">
              <w:rPr>
                <w:noProof/>
                <w:webHidden/>
              </w:rPr>
            </w:r>
            <w:r w:rsidR="00361837">
              <w:rPr>
                <w:noProof/>
                <w:webHidden/>
              </w:rPr>
              <w:fldChar w:fldCharType="separate"/>
            </w:r>
            <w:r w:rsidR="00361837">
              <w:rPr>
                <w:noProof/>
                <w:webHidden/>
              </w:rPr>
              <w:t>6</w:t>
            </w:r>
            <w:r w:rsidR="00361837">
              <w:rPr>
                <w:noProof/>
                <w:webHidden/>
              </w:rPr>
              <w:fldChar w:fldCharType="end"/>
            </w:r>
          </w:hyperlink>
        </w:p>
        <w:p w14:paraId="01747B42" w14:textId="3ACCC499"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2" w:history="1">
            <w:r w:rsidR="00361837" w:rsidRPr="006C2171">
              <w:rPr>
                <w:rStyle w:val="Hyperlink"/>
                <w:noProof/>
              </w:rPr>
              <w:t>3.2 Material Properties</w:t>
            </w:r>
            <w:r w:rsidR="00361837">
              <w:rPr>
                <w:noProof/>
                <w:webHidden/>
              </w:rPr>
              <w:tab/>
            </w:r>
            <w:r w:rsidR="00361837">
              <w:rPr>
                <w:noProof/>
                <w:webHidden/>
              </w:rPr>
              <w:fldChar w:fldCharType="begin"/>
            </w:r>
            <w:r w:rsidR="00361837">
              <w:rPr>
                <w:noProof/>
                <w:webHidden/>
              </w:rPr>
              <w:instrText xml:space="preserve"> PAGEREF _Toc211530312 \h </w:instrText>
            </w:r>
            <w:r w:rsidR="00361837">
              <w:rPr>
                <w:noProof/>
                <w:webHidden/>
              </w:rPr>
            </w:r>
            <w:r w:rsidR="00361837">
              <w:rPr>
                <w:noProof/>
                <w:webHidden/>
              </w:rPr>
              <w:fldChar w:fldCharType="separate"/>
            </w:r>
            <w:r w:rsidR="00361837">
              <w:rPr>
                <w:noProof/>
                <w:webHidden/>
              </w:rPr>
              <w:t>6</w:t>
            </w:r>
            <w:r w:rsidR="00361837">
              <w:rPr>
                <w:noProof/>
                <w:webHidden/>
              </w:rPr>
              <w:fldChar w:fldCharType="end"/>
            </w:r>
          </w:hyperlink>
        </w:p>
        <w:p w14:paraId="6CA93B36" w14:textId="3B932F87"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3" w:history="1">
            <w:r w:rsidR="00361837" w:rsidRPr="006C2171">
              <w:rPr>
                <w:rStyle w:val="Hyperlink"/>
                <w:noProof/>
              </w:rPr>
              <w:t>3.3 Boundary Conditions and Loading</w:t>
            </w:r>
            <w:r w:rsidR="00361837">
              <w:rPr>
                <w:noProof/>
                <w:webHidden/>
              </w:rPr>
              <w:tab/>
            </w:r>
            <w:r w:rsidR="00361837">
              <w:rPr>
                <w:noProof/>
                <w:webHidden/>
              </w:rPr>
              <w:fldChar w:fldCharType="begin"/>
            </w:r>
            <w:r w:rsidR="00361837">
              <w:rPr>
                <w:noProof/>
                <w:webHidden/>
              </w:rPr>
              <w:instrText xml:space="preserve"> PAGEREF _Toc211530313 \h </w:instrText>
            </w:r>
            <w:r w:rsidR="00361837">
              <w:rPr>
                <w:noProof/>
                <w:webHidden/>
              </w:rPr>
            </w:r>
            <w:r w:rsidR="00361837">
              <w:rPr>
                <w:noProof/>
                <w:webHidden/>
              </w:rPr>
              <w:fldChar w:fldCharType="separate"/>
            </w:r>
            <w:r w:rsidR="00361837">
              <w:rPr>
                <w:noProof/>
                <w:webHidden/>
              </w:rPr>
              <w:t>7</w:t>
            </w:r>
            <w:r w:rsidR="00361837">
              <w:rPr>
                <w:noProof/>
                <w:webHidden/>
              </w:rPr>
              <w:fldChar w:fldCharType="end"/>
            </w:r>
          </w:hyperlink>
        </w:p>
        <w:p w14:paraId="33517537" w14:textId="443ADC91"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4" w:history="1">
            <w:r w:rsidR="00361837" w:rsidRPr="006C2171">
              <w:rPr>
                <w:rStyle w:val="Hyperlink"/>
                <w:noProof/>
              </w:rPr>
              <w:t>3.4 Layup Scheme</w:t>
            </w:r>
            <w:r w:rsidR="00361837">
              <w:rPr>
                <w:noProof/>
                <w:webHidden/>
              </w:rPr>
              <w:tab/>
            </w:r>
            <w:r w:rsidR="00361837">
              <w:rPr>
                <w:noProof/>
                <w:webHidden/>
              </w:rPr>
              <w:fldChar w:fldCharType="begin"/>
            </w:r>
            <w:r w:rsidR="00361837">
              <w:rPr>
                <w:noProof/>
                <w:webHidden/>
              </w:rPr>
              <w:instrText xml:space="preserve"> PAGEREF _Toc211530314 \h </w:instrText>
            </w:r>
            <w:r w:rsidR="00361837">
              <w:rPr>
                <w:noProof/>
                <w:webHidden/>
              </w:rPr>
            </w:r>
            <w:r w:rsidR="00361837">
              <w:rPr>
                <w:noProof/>
                <w:webHidden/>
              </w:rPr>
              <w:fldChar w:fldCharType="separate"/>
            </w:r>
            <w:r w:rsidR="00361837">
              <w:rPr>
                <w:noProof/>
                <w:webHidden/>
              </w:rPr>
              <w:t>8</w:t>
            </w:r>
            <w:r w:rsidR="00361837">
              <w:rPr>
                <w:noProof/>
                <w:webHidden/>
              </w:rPr>
              <w:fldChar w:fldCharType="end"/>
            </w:r>
          </w:hyperlink>
        </w:p>
        <w:p w14:paraId="570A81E4" w14:textId="19514DBA"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5" w:history="1">
            <w:r w:rsidR="00361837" w:rsidRPr="006C2171">
              <w:rPr>
                <w:rStyle w:val="Hyperlink"/>
                <w:noProof/>
              </w:rPr>
              <w:t>3.5 Simulation Details</w:t>
            </w:r>
            <w:r w:rsidR="00361837">
              <w:rPr>
                <w:noProof/>
                <w:webHidden/>
              </w:rPr>
              <w:tab/>
            </w:r>
            <w:r w:rsidR="00361837">
              <w:rPr>
                <w:noProof/>
                <w:webHidden/>
              </w:rPr>
              <w:fldChar w:fldCharType="begin"/>
            </w:r>
            <w:r w:rsidR="00361837">
              <w:rPr>
                <w:noProof/>
                <w:webHidden/>
              </w:rPr>
              <w:instrText xml:space="preserve"> PAGEREF _Toc211530315 \h </w:instrText>
            </w:r>
            <w:r w:rsidR="00361837">
              <w:rPr>
                <w:noProof/>
                <w:webHidden/>
              </w:rPr>
            </w:r>
            <w:r w:rsidR="00361837">
              <w:rPr>
                <w:noProof/>
                <w:webHidden/>
              </w:rPr>
              <w:fldChar w:fldCharType="separate"/>
            </w:r>
            <w:r w:rsidR="00361837">
              <w:rPr>
                <w:noProof/>
                <w:webHidden/>
              </w:rPr>
              <w:t>9</w:t>
            </w:r>
            <w:r w:rsidR="00361837">
              <w:rPr>
                <w:noProof/>
                <w:webHidden/>
              </w:rPr>
              <w:fldChar w:fldCharType="end"/>
            </w:r>
          </w:hyperlink>
        </w:p>
        <w:p w14:paraId="4925E989" w14:textId="36647343"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6" w:history="1">
            <w:r w:rsidR="00361837" w:rsidRPr="006C2171">
              <w:rPr>
                <w:rStyle w:val="Hyperlink"/>
                <w:noProof/>
              </w:rPr>
              <w:t>3.6 Assessment Against Steel Benchmark</w:t>
            </w:r>
            <w:r w:rsidR="00361837">
              <w:rPr>
                <w:noProof/>
                <w:webHidden/>
              </w:rPr>
              <w:tab/>
            </w:r>
            <w:r w:rsidR="00361837">
              <w:rPr>
                <w:noProof/>
                <w:webHidden/>
              </w:rPr>
              <w:fldChar w:fldCharType="begin"/>
            </w:r>
            <w:r w:rsidR="00361837">
              <w:rPr>
                <w:noProof/>
                <w:webHidden/>
              </w:rPr>
              <w:instrText xml:space="preserve"> PAGEREF _Toc211530316 \h </w:instrText>
            </w:r>
            <w:r w:rsidR="00361837">
              <w:rPr>
                <w:noProof/>
                <w:webHidden/>
              </w:rPr>
            </w:r>
            <w:r w:rsidR="00361837">
              <w:rPr>
                <w:noProof/>
                <w:webHidden/>
              </w:rPr>
              <w:fldChar w:fldCharType="separate"/>
            </w:r>
            <w:r w:rsidR="00361837">
              <w:rPr>
                <w:noProof/>
                <w:webHidden/>
              </w:rPr>
              <w:t>9</w:t>
            </w:r>
            <w:r w:rsidR="00361837">
              <w:rPr>
                <w:noProof/>
                <w:webHidden/>
              </w:rPr>
              <w:fldChar w:fldCharType="end"/>
            </w:r>
          </w:hyperlink>
        </w:p>
        <w:p w14:paraId="4E7D0137" w14:textId="23CFFDCA"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17" w:history="1">
            <w:r w:rsidR="00361837" w:rsidRPr="006C2171">
              <w:rPr>
                <w:rStyle w:val="Hyperlink"/>
                <w:noProof/>
              </w:rPr>
              <w:t>4. Structural Optimisation (Task 3)</w:t>
            </w:r>
            <w:r w:rsidR="00361837">
              <w:rPr>
                <w:noProof/>
                <w:webHidden/>
              </w:rPr>
              <w:tab/>
            </w:r>
            <w:r w:rsidR="00361837">
              <w:rPr>
                <w:noProof/>
                <w:webHidden/>
              </w:rPr>
              <w:fldChar w:fldCharType="begin"/>
            </w:r>
            <w:r w:rsidR="00361837">
              <w:rPr>
                <w:noProof/>
                <w:webHidden/>
              </w:rPr>
              <w:instrText xml:space="preserve"> PAGEREF _Toc211530317 \h </w:instrText>
            </w:r>
            <w:r w:rsidR="00361837">
              <w:rPr>
                <w:noProof/>
                <w:webHidden/>
              </w:rPr>
            </w:r>
            <w:r w:rsidR="00361837">
              <w:rPr>
                <w:noProof/>
                <w:webHidden/>
              </w:rPr>
              <w:fldChar w:fldCharType="separate"/>
            </w:r>
            <w:r w:rsidR="00361837">
              <w:rPr>
                <w:noProof/>
                <w:webHidden/>
              </w:rPr>
              <w:t>11</w:t>
            </w:r>
            <w:r w:rsidR="00361837">
              <w:rPr>
                <w:noProof/>
                <w:webHidden/>
              </w:rPr>
              <w:fldChar w:fldCharType="end"/>
            </w:r>
          </w:hyperlink>
        </w:p>
        <w:p w14:paraId="2CA469A8" w14:textId="38E8D4EC"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8" w:history="1">
            <w:r w:rsidR="00361837" w:rsidRPr="006C2171">
              <w:rPr>
                <w:rStyle w:val="Hyperlink"/>
                <w:noProof/>
              </w:rPr>
              <w:t>4.1 Objective</w:t>
            </w:r>
            <w:r w:rsidR="00361837">
              <w:rPr>
                <w:noProof/>
                <w:webHidden/>
              </w:rPr>
              <w:tab/>
            </w:r>
            <w:r w:rsidR="00361837">
              <w:rPr>
                <w:noProof/>
                <w:webHidden/>
              </w:rPr>
              <w:fldChar w:fldCharType="begin"/>
            </w:r>
            <w:r w:rsidR="00361837">
              <w:rPr>
                <w:noProof/>
                <w:webHidden/>
              </w:rPr>
              <w:instrText xml:space="preserve"> PAGEREF _Toc211530318 \h </w:instrText>
            </w:r>
            <w:r w:rsidR="00361837">
              <w:rPr>
                <w:noProof/>
                <w:webHidden/>
              </w:rPr>
            </w:r>
            <w:r w:rsidR="00361837">
              <w:rPr>
                <w:noProof/>
                <w:webHidden/>
              </w:rPr>
              <w:fldChar w:fldCharType="separate"/>
            </w:r>
            <w:r w:rsidR="00361837">
              <w:rPr>
                <w:noProof/>
                <w:webHidden/>
              </w:rPr>
              <w:t>11</w:t>
            </w:r>
            <w:r w:rsidR="00361837">
              <w:rPr>
                <w:noProof/>
                <w:webHidden/>
              </w:rPr>
              <w:fldChar w:fldCharType="end"/>
            </w:r>
          </w:hyperlink>
        </w:p>
        <w:p w14:paraId="3A76213B" w14:textId="7D3C3F8D"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19" w:history="1">
            <w:r w:rsidR="00361837" w:rsidRPr="006C2171">
              <w:rPr>
                <w:rStyle w:val="Hyperlink"/>
                <w:noProof/>
              </w:rPr>
              <w:t>4.2 Design Variables</w:t>
            </w:r>
            <w:r w:rsidR="00361837">
              <w:rPr>
                <w:noProof/>
                <w:webHidden/>
              </w:rPr>
              <w:tab/>
            </w:r>
            <w:r w:rsidR="00361837">
              <w:rPr>
                <w:noProof/>
                <w:webHidden/>
              </w:rPr>
              <w:fldChar w:fldCharType="begin"/>
            </w:r>
            <w:r w:rsidR="00361837">
              <w:rPr>
                <w:noProof/>
                <w:webHidden/>
              </w:rPr>
              <w:instrText xml:space="preserve"> PAGEREF _Toc211530319 \h </w:instrText>
            </w:r>
            <w:r w:rsidR="00361837">
              <w:rPr>
                <w:noProof/>
                <w:webHidden/>
              </w:rPr>
            </w:r>
            <w:r w:rsidR="00361837">
              <w:rPr>
                <w:noProof/>
                <w:webHidden/>
              </w:rPr>
              <w:fldChar w:fldCharType="separate"/>
            </w:r>
            <w:r w:rsidR="00361837">
              <w:rPr>
                <w:noProof/>
                <w:webHidden/>
              </w:rPr>
              <w:t>11</w:t>
            </w:r>
            <w:r w:rsidR="00361837">
              <w:rPr>
                <w:noProof/>
                <w:webHidden/>
              </w:rPr>
              <w:fldChar w:fldCharType="end"/>
            </w:r>
          </w:hyperlink>
        </w:p>
        <w:p w14:paraId="60E5AE0C" w14:textId="4894049A"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0" w:history="1">
            <w:r w:rsidR="00361837" w:rsidRPr="006C2171">
              <w:rPr>
                <w:rStyle w:val="Hyperlink"/>
                <w:noProof/>
              </w:rPr>
              <w:t>4.3 Optimisation Process</w:t>
            </w:r>
            <w:r w:rsidR="00361837">
              <w:rPr>
                <w:noProof/>
                <w:webHidden/>
              </w:rPr>
              <w:tab/>
            </w:r>
            <w:r w:rsidR="00361837">
              <w:rPr>
                <w:noProof/>
                <w:webHidden/>
              </w:rPr>
              <w:fldChar w:fldCharType="begin"/>
            </w:r>
            <w:r w:rsidR="00361837">
              <w:rPr>
                <w:noProof/>
                <w:webHidden/>
              </w:rPr>
              <w:instrText xml:space="preserve"> PAGEREF _Toc211530320 \h </w:instrText>
            </w:r>
            <w:r w:rsidR="00361837">
              <w:rPr>
                <w:noProof/>
                <w:webHidden/>
              </w:rPr>
            </w:r>
            <w:r w:rsidR="00361837">
              <w:rPr>
                <w:noProof/>
                <w:webHidden/>
              </w:rPr>
              <w:fldChar w:fldCharType="separate"/>
            </w:r>
            <w:r w:rsidR="00361837">
              <w:rPr>
                <w:noProof/>
                <w:webHidden/>
              </w:rPr>
              <w:t>11</w:t>
            </w:r>
            <w:r w:rsidR="00361837">
              <w:rPr>
                <w:noProof/>
                <w:webHidden/>
              </w:rPr>
              <w:fldChar w:fldCharType="end"/>
            </w:r>
          </w:hyperlink>
        </w:p>
        <w:p w14:paraId="6652E57D" w14:textId="322CA638"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1" w:history="1">
            <w:r w:rsidR="00361837" w:rsidRPr="006C2171">
              <w:rPr>
                <w:rStyle w:val="Hyperlink"/>
                <w:noProof/>
              </w:rPr>
              <w:t>4.4 Results</w:t>
            </w:r>
            <w:r w:rsidR="00361837">
              <w:rPr>
                <w:noProof/>
                <w:webHidden/>
              </w:rPr>
              <w:tab/>
            </w:r>
            <w:r w:rsidR="00361837">
              <w:rPr>
                <w:noProof/>
                <w:webHidden/>
              </w:rPr>
              <w:fldChar w:fldCharType="begin"/>
            </w:r>
            <w:r w:rsidR="00361837">
              <w:rPr>
                <w:noProof/>
                <w:webHidden/>
              </w:rPr>
              <w:instrText xml:space="preserve"> PAGEREF _Toc211530321 \h </w:instrText>
            </w:r>
            <w:r w:rsidR="00361837">
              <w:rPr>
                <w:noProof/>
                <w:webHidden/>
              </w:rPr>
            </w:r>
            <w:r w:rsidR="00361837">
              <w:rPr>
                <w:noProof/>
                <w:webHidden/>
              </w:rPr>
              <w:fldChar w:fldCharType="separate"/>
            </w:r>
            <w:r w:rsidR="00361837">
              <w:rPr>
                <w:noProof/>
                <w:webHidden/>
              </w:rPr>
              <w:t>3</w:t>
            </w:r>
            <w:r w:rsidR="00361837">
              <w:rPr>
                <w:noProof/>
                <w:webHidden/>
              </w:rPr>
              <w:fldChar w:fldCharType="end"/>
            </w:r>
          </w:hyperlink>
        </w:p>
        <w:p w14:paraId="153AD22A" w14:textId="45BFFE52"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2" w:history="1">
            <w:r w:rsidR="00361837" w:rsidRPr="006C2171">
              <w:rPr>
                <w:rStyle w:val="Hyperlink"/>
                <w:noProof/>
              </w:rPr>
              <w:t>4.5 Discussion</w:t>
            </w:r>
            <w:r w:rsidR="00361837">
              <w:rPr>
                <w:noProof/>
                <w:webHidden/>
              </w:rPr>
              <w:tab/>
            </w:r>
            <w:r w:rsidR="00361837">
              <w:rPr>
                <w:noProof/>
                <w:webHidden/>
              </w:rPr>
              <w:fldChar w:fldCharType="begin"/>
            </w:r>
            <w:r w:rsidR="00361837">
              <w:rPr>
                <w:noProof/>
                <w:webHidden/>
              </w:rPr>
              <w:instrText xml:space="preserve"> PAGEREF _Toc211530322 \h </w:instrText>
            </w:r>
            <w:r w:rsidR="00361837">
              <w:rPr>
                <w:noProof/>
                <w:webHidden/>
              </w:rPr>
            </w:r>
            <w:r w:rsidR="00361837">
              <w:rPr>
                <w:noProof/>
                <w:webHidden/>
              </w:rPr>
              <w:fldChar w:fldCharType="separate"/>
            </w:r>
            <w:r w:rsidR="00361837">
              <w:rPr>
                <w:noProof/>
                <w:webHidden/>
              </w:rPr>
              <w:t>4</w:t>
            </w:r>
            <w:r w:rsidR="00361837">
              <w:rPr>
                <w:noProof/>
                <w:webHidden/>
              </w:rPr>
              <w:fldChar w:fldCharType="end"/>
            </w:r>
          </w:hyperlink>
        </w:p>
        <w:p w14:paraId="0C9D625D" w14:textId="12F73792"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23" w:history="1">
            <w:r w:rsidR="00361837" w:rsidRPr="006C2171">
              <w:rPr>
                <w:rStyle w:val="Hyperlink"/>
                <w:noProof/>
              </w:rPr>
              <w:t>5. Experimental Validation Plan (Task 4)</w:t>
            </w:r>
            <w:r w:rsidR="00361837">
              <w:rPr>
                <w:noProof/>
                <w:webHidden/>
              </w:rPr>
              <w:tab/>
            </w:r>
            <w:r w:rsidR="00361837">
              <w:rPr>
                <w:noProof/>
                <w:webHidden/>
              </w:rPr>
              <w:fldChar w:fldCharType="begin"/>
            </w:r>
            <w:r w:rsidR="00361837">
              <w:rPr>
                <w:noProof/>
                <w:webHidden/>
              </w:rPr>
              <w:instrText xml:space="preserve"> PAGEREF _Toc211530323 \h </w:instrText>
            </w:r>
            <w:r w:rsidR="00361837">
              <w:rPr>
                <w:noProof/>
                <w:webHidden/>
              </w:rPr>
            </w:r>
            <w:r w:rsidR="00361837">
              <w:rPr>
                <w:noProof/>
                <w:webHidden/>
              </w:rPr>
              <w:fldChar w:fldCharType="separate"/>
            </w:r>
            <w:r w:rsidR="00361837">
              <w:rPr>
                <w:noProof/>
                <w:webHidden/>
              </w:rPr>
              <w:t>5</w:t>
            </w:r>
            <w:r w:rsidR="00361837">
              <w:rPr>
                <w:noProof/>
                <w:webHidden/>
              </w:rPr>
              <w:fldChar w:fldCharType="end"/>
            </w:r>
          </w:hyperlink>
        </w:p>
        <w:p w14:paraId="0CD339BE" w14:textId="79F39952"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4" w:history="1">
            <w:r w:rsidR="00361837" w:rsidRPr="006C2171">
              <w:rPr>
                <w:rStyle w:val="Hyperlink"/>
                <w:noProof/>
              </w:rPr>
              <w:t>5.1 Prototype Manufacture</w:t>
            </w:r>
            <w:r w:rsidR="00361837">
              <w:rPr>
                <w:noProof/>
                <w:webHidden/>
              </w:rPr>
              <w:tab/>
            </w:r>
            <w:r w:rsidR="00361837">
              <w:rPr>
                <w:noProof/>
                <w:webHidden/>
              </w:rPr>
              <w:fldChar w:fldCharType="begin"/>
            </w:r>
            <w:r w:rsidR="00361837">
              <w:rPr>
                <w:noProof/>
                <w:webHidden/>
              </w:rPr>
              <w:instrText xml:space="preserve"> PAGEREF _Toc211530324 \h </w:instrText>
            </w:r>
            <w:r w:rsidR="00361837">
              <w:rPr>
                <w:noProof/>
                <w:webHidden/>
              </w:rPr>
            </w:r>
            <w:r w:rsidR="00361837">
              <w:rPr>
                <w:noProof/>
                <w:webHidden/>
              </w:rPr>
              <w:fldChar w:fldCharType="separate"/>
            </w:r>
            <w:r w:rsidR="00361837">
              <w:rPr>
                <w:noProof/>
                <w:webHidden/>
              </w:rPr>
              <w:t>5</w:t>
            </w:r>
            <w:r w:rsidR="00361837">
              <w:rPr>
                <w:noProof/>
                <w:webHidden/>
              </w:rPr>
              <w:fldChar w:fldCharType="end"/>
            </w:r>
          </w:hyperlink>
        </w:p>
        <w:p w14:paraId="1E5AEB18" w14:textId="3D38241C"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5" w:history="1">
            <w:r w:rsidR="00361837" w:rsidRPr="006C2171">
              <w:rPr>
                <w:rStyle w:val="Hyperlink"/>
                <w:noProof/>
              </w:rPr>
              <w:t>5.2 Test Method</w:t>
            </w:r>
            <w:r w:rsidR="00361837">
              <w:rPr>
                <w:noProof/>
                <w:webHidden/>
              </w:rPr>
              <w:tab/>
            </w:r>
            <w:r w:rsidR="00361837">
              <w:rPr>
                <w:noProof/>
                <w:webHidden/>
              </w:rPr>
              <w:fldChar w:fldCharType="begin"/>
            </w:r>
            <w:r w:rsidR="00361837">
              <w:rPr>
                <w:noProof/>
                <w:webHidden/>
              </w:rPr>
              <w:instrText xml:space="preserve"> PAGEREF _Toc211530325 \h </w:instrText>
            </w:r>
            <w:r w:rsidR="00361837">
              <w:rPr>
                <w:noProof/>
                <w:webHidden/>
              </w:rPr>
            </w:r>
            <w:r w:rsidR="00361837">
              <w:rPr>
                <w:noProof/>
                <w:webHidden/>
              </w:rPr>
              <w:fldChar w:fldCharType="separate"/>
            </w:r>
            <w:r w:rsidR="00361837">
              <w:rPr>
                <w:noProof/>
                <w:webHidden/>
              </w:rPr>
              <w:t>5</w:t>
            </w:r>
            <w:r w:rsidR="00361837">
              <w:rPr>
                <w:noProof/>
                <w:webHidden/>
              </w:rPr>
              <w:fldChar w:fldCharType="end"/>
            </w:r>
          </w:hyperlink>
        </w:p>
        <w:p w14:paraId="20F9AC9F" w14:textId="55A630AC"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6" w:history="1">
            <w:r w:rsidR="00361837" w:rsidRPr="006C2171">
              <w:rPr>
                <w:rStyle w:val="Hyperlink"/>
                <w:noProof/>
              </w:rPr>
              <w:t>5.3 Instrumentation</w:t>
            </w:r>
            <w:r w:rsidR="00361837">
              <w:rPr>
                <w:noProof/>
                <w:webHidden/>
              </w:rPr>
              <w:tab/>
            </w:r>
            <w:r w:rsidR="00361837">
              <w:rPr>
                <w:noProof/>
                <w:webHidden/>
              </w:rPr>
              <w:fldChar w:fldCharType="begin"/>
            </w:r>
            <w:r w:rsidR="00361837">
              <w:rPr>
                <w:noProof/>
                <w:webHidden/>
              </w:rPr>
              <w:instrText xml:space="preserve"> PAGEREF _Toc211530326 \h </w:instrText>
            </w:r>
            <w:r w:rsidR="00361837">
              <w:rPr>
                <w:noProof/>
                <w:webHidden/>
              </w:rPr>
            </w:r>
            <w:r w:rsidR="00361837">
              <w:rPr>
                <w:noProof/>
                <w:webHidden/>
              </w:rPr>
              <w:fldChar w:fldCharType="separate"/>
            </w:r>
            <w:r w:rsidR="00361837">
              <w:rPr>
                <w:noProof/>
                <w:webHidden/>
              </w:rPr>
              <w:t>5</w:t>
            </w:r>
            <w:r w:rsidR="00361837">
              <w:rPr>
                <w:noProof/>
                <w:webHidden/>
              </w:rPr>
              <w:fldChar w:fldCharType="end"/>
            </w:r>
          </w:hyperlink>
        </w:p>
        <w:p w14:paraId="25600C61" w14:textId="3B44342E"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7" w:history="1">
            <w:r w:rsidR="00361837" w:rsidRPr="006C2171">
              <w:rPr>
                <w:rStyle w:val="Hyperlink"/>
                <w:noProof/>
              </w:rPr>
              <w:t>5.4 Data Acquisition and Comparison</w:t>
            </w:r>
            <w:r w:rsidR="00361837">
              <w:rPr>
                <w:noProof/>
                <w:webHidden/>
              </w:rPr>
              <w:tab/>
            </w:r>
            <w:r w:rsidR="00361837">
              <w:rPr>
                <w:noProof/>
                <w:webHidden/>
              </w:rPr>
              <w:fldChar w:fldCharType="begin"/>
            </w:r>
            <w:r w:rsidR="00361837">
              <w:rPr>
                <w:noProof/>
                <w:webHidden/>
              </w:rPr>
              <w:instrText xml:space="preserve"> PAGEREF _Toc211530327 \h </w:instrText>
            </w:r>
            <w:r w:rsidR="00361837">
              <w:rPr>
                <w:noProof/>
                <w:webHidden/>
              </w:rPr>
            </w:r>
            <w:r w:rsidR="00361837">
              <w:rPr>
                <w:noProof/>
                <w:webHidden/>
              </w:rPr>
              <w:fldChar w:fldCharType="separate"/>
            </w:r>
            <w:r w:rsidR="00361837">
              <w:rPr>
                <w:noProof/>
                <w:webHidden/>
              </w:rPr>
              <w:t>5</w:t>
            </w:r>
            <w:r w:rsidR="00361837">
              <w:rPr>
                <w:noProof/>
                <w:webHidden/>
              </w:rPr>
              <w:fldChar w:fldCharType="end"/>
            </w:r>
          </w:hyperlink>
        </w:p>
        <w:p w14:paraId="70C7BD0D" w14:textId="4F469106"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8" w:history="1">
            <w:r w:rsidR="00361837" w:rsidRPr="006C2171">
              <w:rPr>
                <w:rStyle w:val="Hyperlink"/>
                <w:noProof/>
              </w:rPr>
              <w:t>5.5 Potential Error Sources</w:t>
            </w:r>
            <w:r w:rsidR="00361837">
              <w:rPr>
                <w:noProof/>
                <w:webHidden/>
              </w:rPr>
              <w:tab/>
            </w:r>
            <w:r w:rsidR="00361837">
              <w:rPr>
                <w:noProof/>
                <w:webHidden/>
              </w:rPr>
              <w:fldChar w:fldCharType="begin"/>
            </w:r>
            <w:r w:rsidR="00361837">
              <w:rPr>
                <w:noProof/>
                <w:webHidden/>
              </w:rPr>
              <w:instrText xml:space="preserve"> PAGEREF _Toc211530328 \h </w:instrText>
            </w:r>
            <w:r w:rsidR="00361837">
              <w:rPr>
                <w:noProof/>
                <w:webHidden/>
              </w:rPr>
            </w:r>
            <w:r w:rsidR="00361837">
              <w:rPr>
                <w:noProof/>
                <w:webHidden/>
              </w:rPr>
              <w:fldChar w:fldCharType="separate"/>
            </w:r>
            <w:r w:rsidR="00361837">
              <w:rPr>
                <w:noProof/>
                <w:webHidden/>
              </w:rPr>
              <w:t>6</w:t>
            </w:r>
            <w:r w:rsidR="00361837">
              <w:rPr>
                <w:noProof/>
                <w:webHidden/>
              </w:rPr>
              <w:fldChar w:fldCharType="end"/>
            </w:r>
          </w:hyperlink>
        </w:p>
        <w:p w14:paraId="39AC976E" w14:textId="08DA65F1"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29" w:history="1">
            <w:r w:rsidR="00361837" w:rsidRPr="006C2171">
              <w:rPr>
                <w:rStyle w:val="Hyperlink"/>
                <w:noProof/>
              </w:rPr>
              <w:t>5.6 Validation Outcome</w:t>
            </w:r>
            <w:r w:rsidR="00361837">
              <w:rPr>
                <w:noProof/>
                <w:webHidden/>
              </w:rPr>
              <w:tab/>
            </w:r>
            <w:r w:rsidR="00361837">
              <w:rPr>
                <w:noProof/>
                <w:webHidden/>
              </w:rPr>
              <w:fldChar w:fldCharType="begin"/>
            </w:r>
            <w:r w:rsidR="00361837">
              <w:rPr>
                <w:noProof/>
                <w:webHidden/>
              </w:rPr>
              <w:instrText xml:space="preserve"> PAGEREF _Toc211530329 \h </w:instrText>
            </w:r>
            <w:r w:rsidR="00361837">
              <w:rPr>
                <w:noProof/>
                <w:webHidden/>
              </w:rPr>
            </w:r>
            <w:r w:rsidR="00361837">
              <w:rPr>
                <w:noProof/>
                <w:webHidden/>
              </w:rPr>
              <w:fldChar w:fldCharType="separate"/>
            </w:r>
            <w:r w:rsidR="00361837">
              <w:rPr>
                <w:noProof/>
                <w:webHidden/>
              </w:rPr>
              <w:t>6</w:t>
            </w:r>
            <w:r w:rsidR="00361837">
              <w:rPr>
                <w:noProof/>
                <w:webHidden/>
              </w:rPr>
              <w:fldChar w:fldCharType="end"/>
            </w:r>
          </w:hyperlink>
        </w:p>
        <w:p w14:paraId="2D3A2C9B" w14:textId="44FB19D0"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30" w:history="1">
            <w:r w:rsidR="00361837" w:rsidRPr="006C2171">
              <w:rPr>
                <w:rStyle w:val="Hyperlink"/>
                <w:noProof/>
              </w:rPr>
              <w:t>6. Literature Comparison (Task 5)</w:t>
            </w:r>
            <w:r w:rsidR="00361837">
              <w:rPr>
                <w:noProof/>
                <w:webHidden/>
              </w:rPr>
              <w:tab/>
            </w:r>
            <w:r w:rsidR="00361837">
              <w:rPr>
                <w:noProof/>
                <w:webHidden/>
              </w:rPr>
              <w:fldChar w:fldCharType="begin"/>
            </w:r>
            <w:r w:rsidR="00361837">
              <w:rPr>
                <w:noProof/>
                <w:webHidden/>
              </w:rPr>
              <w:instrText xml:space="preserve"> PAGEREF _Toc211530330 \h </w:instrText>
            </w:r>
            <w:r w:rsidR="00361837">
              <w:rPr>
                <w:noProof/>
                <w:webHidden/>
              </w:rPr>
            </w:r>
            <w:r w:rsidR="00361837">
              <w:rPr>
                <w:noProof/>
                <w:webHidden/>
              </w:rPr>
              <w:fldChar w:fldCharType="separate"/>
            </w:r>
            <w:r w:rsidR="00361837">
              <w:rPr>
                <w:noProof/>
                <w:webHidden/>
              </w:rPr>
              <w:t>7</w:t>
            </w:r>
            <w:r w:rsidR="00361837">
              <w:rPr>
                <w:noProof/>
                <w:webHidden/>
              </w:rPr>
              <w:fldChar w:fldCharType="end"/>
            </w:r>
          </w:hyperlink>
        </w:p>
        <w:p w14:paraId="2BCE0163" w14:textId="16BCE1F6"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31" w:history="1">
            <w:r w:rsidR="00361837" w:rsidRPr="006C2171">
              <w:rPr>
                <w:rStyle w:val="Hyperlink"/>
                <w:noProof/>
              </w:rPr>
              <w:t>6.1 Positioning within recent work on hydrofoils, layups and FE validation</w:t>
            </w:r>
            <w:r w:rsidR="00361837">
              <w:rPr>
                <w:noProof/>
                <w:webHidden/>
              </w:rPr>
              <w:tab/>
            </w:r>
            <w:r w:rsidR="00361837">
              <w:rPr>
                <w:noProof/>
                <w:webHidden/>
              </w:rPr>
              <w:fldChar w:fldCharType="begin"/>
            </w:r>
            <w:r w:rsidR="00361837">
              <w:rPr>
                <w:noProof/>
                <w:webHidden/>
              </w:rPr>
              <w:instrText xml:space="preserve"> PAGEREF _Toc211530331 \h </w:instrText>
            </w:r>
            <w:r w:rsidR="00361837">
              <w:rPr>
                <w:noProof/>
                <w:webHidden/>
              </w:rPr>
            </w:r>
            <w:r w:rsidR="00361837">
              <w:rPr>
                <w:noProof/>
                <w:webHidden/>
              </w:rPr>
              <w:fldChar w:fldCharType="separate"/>
            </w:r>
            <w:r w:rsidR="00361837">
              <w:rPr>
                <w:noProof/>
                <w:webHidden/>
              </w:rPr>
              <w:t>7</w:t>
            </w:r>
            <w:r w:rsidR="00361837">
              <w:rPr>
                <w:noProof/>
                <w:webHidden/>
              </w:rPr>
              <w:fldChar w:fldCharType="end"/>
            </w:r>
          </w:hyperlink>
        </w:p>
        <w:p w14:paraId="19180CF5" w14:textId="227211F6"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32" w:history="1">
            <w:r w:rsidR="00361837" w:rsidRPr="006C2171">
              <w:rPr>
                <w:rStyle w:val="Hyperlink"/>
                <w:noProof/>
              </w:rPr>
              <w:t>6.2 Similarities and differences</w:t>
            </w:r>
            <w:r w:rsidR="00361837">
              <w:rPr>
                <w:noProof/>
                <w:webHidden/>
              </w:rPr>
              <w:tab/>
            </w:r>
            <w:r w:rsidR="00361837">
              <w:rPr>
                <w:noProof/>
                <w:webHidden/>
              </w:rPr>
              <w:fldChar w:fldCharType="begin"/>
            </w:r>
            <w:r w:rsidR="00361837">
              <w:rPr>
                <w:noProof/>
                <w:webHidden/>
              </w:rPr>
              <w:instrText xml:space="preserve"> PAGEREF _Toc211530332 \h </w:instrText>
            </w:r>
            <w:r w:rsidR="00361837">
              <w:rPr>
                <w:noProof/>
                <w:webHidden/>
              </w:rPr>
            </w:r>
            <w:r w:rsidR="00361837">
              <w:rPr>
                <w:noProof/>
                <w:webHidden/>
              </w:rPr>
              <w:fldChar w:fldCharType="separate"/>
            </w:r>
            <w:r w:rsidR="00361837">
              <w:rPr>
                <w:noProof/>
                <w:webHidden/>
              </w:rPr>
              <w:t>7</w:t>
            </w:r>
            <w:r w:rsidR="00361837">
              <w:rPr>
                <w:noProof/>
                <w:webHidden/>
              </w:rPr>
              <w:fldChar w:fldCharType="end"/>
            </w:r>
          </w:hyperlink>
        </w:p>
        <w:p w14:paraId="4AB5CC40" w14:textId="1D91D6DC"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33" w:history="1">
            <w:r w:rsidR="00361837" w:rsidRPr="006C2171">
              <w:rPr>
                <w:rStyle w:val="Hyperlink"/>
                <w:noProof/>
              </w:rPr>
              <w:t>6.3 Critical evaluation: agreement, extension, divergence</w:t>
            </w:r>
            <w:r w:rsidR="00361837">
              <w:rPr>
                <w:noProof/>
                <w:webHidden/>
              </w:rPr>
              <w:tab/>
            </w:r>
            <w:r w:rsidR="00361837">
              <w:rPr>
                <w:noProof/>
                <w:webHidden/>
              </w:rPr>
              <w:fldChar w:fldCharType="begin"/>
            </w:r>
            <w:r w:rsidR="00361837">
              <w:rPr>
                <w:noProof/>
                <w:webHidden/>
              </w:rPr>
              <w:instrText xml:space="preserve"> PAGEREF _Toc211530333 \h </w:instrText>
            </w:r>
            <w:r w:rsidR="00361837">
              <w:rPr>
                <w:noProof/>
                <w:webHidden/>
              </w:rPr>
            </w:r>
            <w:r w:rsidR="00361837">
              <w:rPr>
                <w:noProof/>
                <w:webHidden/>
              </w:rPr>
              <w:fldChar w:fldCharType="separate"/>
            </w:r>
            <w:r w:rsidR="00361837">
              <w:rPr>
                <w:noProof/>
                <w:webHidden/>
              </w:rPr>
              <w:t>8</w:t>
            </w:r>
            <w:r w:rsidR="00361837">
              <w:rPr>
                <w:noProof/>
                <w:webHidden/>
              </w:rPr>
              <w:fldChar w:fldCharType="end"/>
            </w:r>
          </w:hyperlink>
        </w:p>
        <w:p w14:paraId="3B698466" w14:textId="7E5BF7DF" w:rsidR="00361837" w:rsidRDefault="008B2DEA">
          <w:pPr>
            <w:pStyle w:val="TOC2"/>
            <w:tabs>
              <w:tab w:val="right" w:leader="dot" w:pos="8630"/>
            </w:tabs>
            <w:rPr>
              <w:rFonts w:eastAsiaTheme="minorEastAsia"/>
              <w:noProof/>
              <w:kern w:val="2"/>
              <w:sz w:val="24"/>
              <w:szCs w:val="24"/>
              <w:lang w:val="en-US"/>
              <w14:ligatures w14:val="standardContextual"/>
            </w:rPr>
          </w:pPr>
          <w:hyperlink w:anchor="_Toc211530334" w:history="1">
            <w:r w:rsidR="00361837" w:rsidRPr="006C2171">
              <w:rPr>
                <w:rStyle w:val="Hyperlink"/>
                <w:noProof/>
              </w:rPr>
              <w:t>6.4 Synthesis</w:t>
            </w:r>
            <w:r w:rsidR="00361837">
              <w:rPr>
                <w:noProof/>
                <w:webHidden/>
              </w:rPr>
              <w:tab/>
            </w:r>
            <w:r w:rsidR="00361837">
              <w:rPr>
                <w:noProof/>
                <w:webHidden/>
              </w:rPr>
              <w:fldChar w:fldCharType="begin"/>
            </w:r>
            <w:r w:rsidR="00361837">
              <w:rPr>
                <w:noProof/>
                <w:webHidden/>
              </w:rPr>
              <w:instrText xml:space="preserve"> PAGEREF _Toc211530334 \h </w:instrText>
            </w:r>
            <w:r w:rsidR="00361837">
              <w:rPr>
                <w:noProof/>
                <w:webHidden/>
              </w:rPr>
            </w:r>
            <w:r w:rsidR="00361837">
              <w:rPr>
                <w:noProof/>
                <w:webHidden/>
              </w:rPr>
              <w:fldChar w:fldCharType="separate"/>
            </w:r>
            <w:r w:rsidR="00361837">
              <w:rPr>
                <w:noProof/>
                <w:webHidden/>
              </w:rPr>
              <w:t>8</w:t>
            </w:r>
            <w:r w:rsidR="00361837">
              <w:rPr>
                <w:noProof/>
                <w:webHidden/>
              </w:rPr>
              <w:fldChar w:fldCharType="end"/>
            </w:r>
          </w:hyperlink>
        </w:p>
        <w:p w14:paraId="5A090C07" w14:textId="3BAFB6BA"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35" w:history="1">
            <w:r w:rsidR="00361837" w:rsidRPr="006C2171">
              <w:rPr>
                <w:rStyle w:val="Hyperlink"/>
                <w:noProof/>
              </w:rPr>
              <w:t>7. Conclusion</w:t>
            </w:r>
            <w:r w:rsidR="00361837">
              <w:rPr>
                <w:noProof/>
                <w:webHidden/>
              </w:rPr>
              <w:tab/>
            </w:r>
            <w:r w:rsidR="00361837">
              <w:rPr>
                <w:noProof/>
                <w:webHidden/>
              </w:rPr>
              <w:fldChar w:fldCharType="begin"/>
            </w:r>
            <w:r w:rsidR="00361837">
              <w:rPr>
                <w:noProof/>
                <w:webHidden/>
              </w:rPr>
              <w:instrText xml:space="preserve"> PAGEREF _Toc211530335 \h </w:instrText>
            </w:r>
            <w:r w:rsidR="00361837">
              <w:rPr>
                <w:noProof/>
                <w:webHidden/>
              </w:rPr>
            </w:r>
            <w:r w:rsidR="00361837">
              <w:rPr>
                <w:noProof/>
                <w:webHidden/>
              </w:rPr>
              <w:fldChar w:fldCharType="separate"/>
            </w:r>
            <w:r w:rsidR="00361837">
              <w:rPr>
                <w:noProof/>
                <w:webHidden/>
              </w:rPr>
              <w:t>10</w:t>
            </w:r>
            <w:r w:rsidR="00361837">
              <w:rPr>
                <w:noProof/>
                <w:webHidden/>
              </w:rPr>
              <w:fldChar w:fldCharType="end"/>
            </w:r>
          </w:hyperlink>
        </w:p>
        <w:p w14:paraId="281F539E" w14:textId="7718D3E8"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36" w:history="1">
            <w:r w:rsidR="00361837" w:rsidRPr="006C2171">
              <w:rPr>
                <w:rStyle w:val="Hyperlink"/>
                <w:noProof/>
              </w:rPr>
              <w:t>References</w:t>
            </w:r>
            <w:r w:rsidR="00361837">
              <w:rPr>
                <w:noProof/>
                <w:webHidden/>
              </w:rPr>
              <w:tab/>
            </w:r>
            <w:r w:rsidR="00361837">
              <w:rPr>
                <w:noProof/>
                <w:webHidden/>
              </w:rPr>
              <w:fldChar w:fldCharType="begin"/>
            </w:r>
            <w:r w:rsidR="00361837">
              <w:rPr>
                <w:noProof/>
                <w:webHidden/>
              </w:rPr>
              <w:instrText xml:space="preserve"> PAGEREF _Toc211530336 \h </w:instrText>
            </w:r>
            <w:r w:rsidR="00361837">
              <w:rPr>
                <w:noProof/>
                <w:webHidden/>
              </w:rPr>
            </w:r>
            <w:r w:rsidR="00361837">
              <w:rPr>
                <w:noProof/>
                <w:webHidden/>
              </w:rPr>
              <w:fldChar w:fldCharType="separate"/>
            </w:r>
            <w:r w:rsidR="00361837">
              <w:rPr>
                <w:noProof/>
                <w:webHidden/>
              </w:rPr>
              <w:t>12</w:t>
            </w:r>
            <w:r w:rsidR="00361837">
              <w:rPr>
                <w:noProof/>
                <w:webHidden/>
              </w:rPr>
              <w:fldChar w:fldCharType="end"/>
            </w:r>
          </w:hyperlink>
        </w:p>
        <w:p w14:paraId="54D79D87" w14:textId="5DDE42E2" w:rsidR="00361837" w:rsidRDefault="008B2DEA">
          <w:pPr>
            <w:pStyle w:val="TOC1"/>
            <w:tabs>
              <w:tab w:val="right" w:leader="dot" w:pos="8630"/>
            </w:tabs>
            <w:rPr>
              <w:rFonts w:eastAsiaTheme="minorEastAsia"/>
              <w:noProof/>
              <w:kern w:val="2"/>
              <w:sz w:val="24"/>
              <w:szCs w:val="24"/>
              <w:lang w:val="en-US"/>
              <w14:ligatures w14:val="standardContextual"/>
            </w:rPr>
          </w:pPr>
          <w:hyperlink w:anchor="_Toc211530337" w:history="1">
            <w:r w:rsidR="00361837" w:rsidRPr="006C2171">
              <w:rPr>
                <w:rStyle w:val="Hyperlink"/>
                <w:noProof/>
              </w:rPr>
              <w:t>Appendix</w:t>
            </w:r>
            <w:r w:rsidR="00361837">
              <w:rPr>
                <w:noProof/>
                <w:webHidden/>
              </w:rPr>
              <w:tab/>
            </w:r>
            <w:r w:rsidR="00361837">
              <w:rPr>
                <w:noProof/>
                <w:webHidden/>
              </w:rPr>
              <w:fldChar w:fldCharType="begin"/>
            </w:r>
            <w:r w:rsidR="00361837">
              <w:rPr>
                <w:noProof/>
                <w:webHidden/>
              </w:rPr>
              <w:instrText xml:space="preserve"> PAGEREF _Toc211530337 \h </w:instrText>
            </w:r>
            <w:r w:rsidR="00361837">
              <w:rPr>
                <w:noProof/>
                <w:webHidden/>
              </w:rPr>
            </w:r>
            <w:r w:rsidR="00361837">
              <w:rPr>
                <w:noProof/>
                <w:webHidden/>
              </w:rPr>
              <w:fldChar w:fldCharType="separate"/>
            </w:r>
            <w:r w:rsidR="00361837">
              <w:rPr>
                <w:noProof/>
                <w:webHidden/>
              </w:rPr>
              <w:t>A</w:t>
            </w:r>
            <w:r w:rsidR="00361837">
              <w:rPr>
                <w:noProof/>
                <w:webHidden/>
              </w:rPr>
              <w:fldChar w:fldCharType="end"/>
            </w:r>
          </w:hyperlink>
        </w:p>
        <w:p w14:paraId="7EAF5A17" w14:textId="6EC328AB" w:rsidR="00B521C6" w:rsidRDefault="00B521C6">
          <w:r>
            <w:rPr>
              <w:b/>
              <w:bCs/>
              <w:noProof/>
            </w:rPr>
            <w:fldChar w:fldCharType="end"/>
          </w:r>
        </w:p>
      </w:sdtContent>
    </w:sdt>
    <w:p w14:paraId="334701A5" w14:textId="77777777" w:rsidR="00CF38BD" w:rsidRDefault="00CF38BD">
      <w:r>
        <w:br w:type="page"/>
      </w:r>
    </w:p>
    <w:p w14:paraId="4616E936" w14:textId="5C0F12BC" w:rsidR="00850497" w:rsidRDefault="00CF38BD" w:rsidP="00B86D35">
      <w:pPr>
        <w:pStyle w:val="Heading1"/>
      </w:pPr>
      <w:bookmarkStart w:id="1" w:name="_Toc205913612"/>
      <w:bookmarkStart w:id="2" w:name="_Toc211530300"/>
      <w:r>
        <w:lastRenderedPageBreak/>
        <w:t>Acronyms</w:t>
      </w:r>
      <w:bookmarkEnd w:id="1"/>
      <w:bookmarkEnd w:id="2"/>
      <w:r>
        <w:t xml:space="preserve"> </w:t>
      </w:r>
    </w:p>
    <w:p w14:paraId="5FC704AB" w14:textId="77777777" w:rsidR="00A548DB" w:rsidRDefault="00A548DB">
      <w:r>
        <w:t>AI</w:t>
      </w:r>
      <w:r>
        <w:tab/>
      </w:r>
      <w:r>
        <w:tab/>
        <w:t>- Artificial Intelligence</w:t>
      </w:r>
    </w:p>
    <w:p w14:paraId="6E731282" w14:textId="7B8402DD" w:rsidR="00A548DB" w:rsidRDefault="00A548DB">
      <w:r>
        <w:t xml:space="preserve">BIM </w:t>
      </w:r>
      <w:r>
        <w:tab/>
      </w:r>
      <w:r>
        <w:tab/>
        <w:t xml:space="preserve">- Building Information Modelling </w:t>
      </w:r>
    </w:p>
    <w:p w14:paraId="2592D994" w14:textId="25D16DEE" w:rsidR="00F03CE1" w:rsidRDefault="00F03CE1">
      <w:r>
        <w:t>CAD</w:t>
      </w:r>
      <w:r>
        <w:tab/>
      </w:r>
      <w:r>
        <w:tab/>
        <w:t>- Computer Aided Design</w:t>
      </w:r>
    </w:p>
    <w:p w14:paraId="270BC9ED" w14:textId="77777777" w:rsidR="00CF6D6D" w:rsidRDefault="000B1F1B">
      <w:r>
        <w:t>CFRP</w:t>
      </w:r>
      <w:r>
        <w:tab/>
      </w:r>
      <w:r>
        <w:tab/>
        <w:t xml:space="preserve">- Carbon Fibre Reinforced Polymer </w:t>
      </w:r>
    </w:p>
    <w:p w14:paraId="52A8334E" w14:textId="3987C80B" w:rsidR="00CF6D6D" w:rsidRDefault="00CF6D6D">
      <w:r w:rsidRPr="003E2653">
        <w:t>DIC</w:t>
      </w:r>
      <w:r>
        <w:tab/>
      </w:r>
      <w:r>
        <w:tab/>
        <w:t xml:space="preserve">- </w:t>
      </w:r>
      <w:r w:rsidRPr="003E2653">
        <w:t>Digital Image Correlation</w:t>
      </w:r>
    </w:p>
    <w:p w14:paraId="2513653E" w14:textId="298D47DB" w:rsidR="00F03CE1" w:rsidRDefault="00F03CE1">
      <w:r>
        <w:t>FE</w:t>
      </w:r>
      <w:r>
        <w:tab/>
      </w:r>
      <w:r>
        <w:tab/>
        <w:t xml:space="preserve">- Finite Element </w:t>
      </w:r>
    </w:p>
    <w:p w14:paraId="63AEF082" w14:textId="22B6BCF1" w:rsidR="000B1F1B" w:rsidRDefault="000B1F1B">
      <w:r w:rsidRPr="000B1F1B">
        <w:rPr>
          <w:lang w:val="es-ES"/>
        </w:rPr>
        <w:t>FEA</w:t>
      </w:r>
      <w:r w:rsidRPr="000B1F1B">
        <w:rPr>
          <w:lang w:val="es-ES"/>
        </w:rPr>
        <w:tab/>
      </w:r>
      <w:r w:rsidRPr="000B1F1B">
        <w:rPr>
          <w:lang w:val="es-ES"/>
        </w:rPr>
        <w:tab/>
        <w:t xml:space="preserve">- </w:t>
      </w:r>
      <w:r w:rsidRPr="000B1F1B">
        <w:t xml:space="preserve">Finite Element Analysis </w:t>
      </w:r>
    </w:p>
    <w:p w14:paraId="22256664" w14:textId="5F66038D" w:rsidR="00E76DA4" w:rsidRDefault="00E76DA4">
      <w:r>
        <w:t>FEM</w:t>
      </w:r>
      <w:r>
        <w:tab/>
      </w:r>
      <w:r>
        <w:tab/>
        <w:t>- Finite Element Method</w:t>
      </w:r>
    </w:p>
    <w:p w14:paraId="40165856" w14:textId="30A67443" w:rsidR="00E76DA4" w:rsidRDefault="00E76DA4">
      <w:r w:rsidRPr="00E76DA4">
        <w:t>GA</w:t>
      </w:r>
      <w:r>
        <w:tab/>
      </w:r>
      <w:r>
        <w:tab/>
        <w:t xml:space="preserve">- </w:t>
      </w:r>
      <w:r w:rsidRPr="00E76DA4">
        <w:t xml:space="preserve">Genetic </w:t>
      </w:r>
      <w:r>
        <w:t>A</w:t>
      </w:r>
      <w:r w:rsidRPr="00E76DA4">
        <w:t>lgorithms</w:t>
      </w:r>
    </w:p>
    <w:p w14:paraId="1B3B2B28" w14:textId="3D7D0187" w:rsidR="00CF6D6D" w:rsidRDefault="00CF6D6D">
      <w:r w:rsidRPr="00FC6A6B">
        <w:t>GPa</w:t>
      </w:r>
      <w:r>
        <w:tab/>
      </w:r>
      <w:r>
        <w:tab/>
        <w:t xml:space="preserve">- Gigapascals </w:t>
      </w:r>
    </w:p>
    <w:p w14:paraId="31F2CD6C" w14:textId="133B08C2" w:rsidR="00CF6D6D" w:rsidRDefault="00CF6D6D">
      <w:r w:rsidRPr="00FC6A6B">
        <w:t>kg/m³</w:t>
      </w:r>
      <w:r>
        <w:tab/>
      </w:r>
      <w:r>
        <w:tab/>
        <w:t xml:space="preserve">- Kilograms per Metre Cubed </w:t>
      </w:r>
    </w:p>
    <w:p w14:paraId="22D99E0C" w14:textId="72B50D8B" w:rsidR="00C322CE" w:rsidRDefault="00C322CE">
      <w:r w:rsidRPr="003E2653">
        <w:t>LVDTs</w:t>
      </w:r>
      <w:r>
        <w:tab/>
      </w:r>
      <w:r>
        <w:tab/>
        <w:t>- L</w:t>
      </w:r>
      <w:r w:rsidRPr="003E2653">
        <w:t xml:space="preserve">inear </w:t>
      </w:r>
      <w:r>
        <w:t>V</w:t>
      </w:r>
      <w:r w:rsidRPr="003E2653">
        <w:t xml:space="preserve">ariable </w:t>
      </w:r>
      <w:r>
        <w:t>D</w:t>
      </w:r>
      <w:r w:rsidRPr="003E2653">
        <w:t xml:space="preserve">isplacement </w:t>
      </w:r>
      <w:r>
        <w:t>T</w:t>
      </w:r>
      <w:r w:rsidRPr="003E2653">
        <w:t>ransducers</w:t>
      </w:r>
    </w:p>
    <w:p w14:paraId="24283477" w14:textId="6B4A7EC9" w:rsidR="00CF6D6D" w:rsidRDefault="00CF6D6D">
      <w:r>
        <w:t>mm</w:t>
      </w:r>
      <w:r>
        <w:tab/>
      </w:r>
      <w:r>
        <w:tab/>
        <w:t xml:space="preserve">- Millimetre </w:t>
      </w:r>
    </w:p>
    <w:p w14:paraId="3D96AFE7" w14:textId="3DBB26B8" w:rsidR="00834319" w:rsidRDefault="00834319">
      <w:r w:rsidRPr="00E76DA4">
        <w:t>MMA</w:t>
      </w:r>
      <w:r>
        <w:tab/>
      </w:r>
      <w:r>
        <w:tab/>
        <w:t>-</w:t>
      </w:r>
      <w:r w:rsidRPr="00834319">
        <w:t xml:space="preserve"> </w:t>
      </w:r>
      <w:r w:rsidRPr="00E76DA4">
        <w:t>Method of Moving Asymptotes</w:t>
      </w:r>
    </w:p>
    <w:p w14:paraId="17A29DD7" w14:textId="7D4E66D2" w:rsidR="00CF6D6D" w:rsidRDefault="00CF6D6D">
      <w:r w:rsidRPr="00FC6A6B">
        <w:t>MPa</w:t>
      </w:r>
      <w:r>
        <w:tab/>
      </w:r>
      <w:r>
        <w:tab/>
        <w:t xml:space="preserve">- Megapascals </w:t>
      </w:r>
    </w:p>
    <w:p w14:paraId="70E52DAD" w14:textId="75D00C9D" w:rsidR="00CF6D6D" w:rsidRDefault="00CF6D6D">
      <w:r>
        <w:t>N</w:t>
      </w:r>
      <w:r>
        <w:tab/>
      </w:r>
      <w:r>
        <w:tab/>
        <w:t>- Newtons</w:t>
      </w:r>
    </w:p>
    <w:p w14:paraId="33F97943" w14:textId="57BD04B2" w:rsidR="00E76DA4" w:rsidRDefault="00E76DA4">
      <w:r w:rsidRPr="00E76DA4">
        <w:t>PSO</w:t>
      </w:r>
      <w:r>
        <w:tab/>
      </w:r>
      <w:r>
        <w:tab/>
        <w:t xml:space="preserve">- </w:t>
      </w:r>
      <w:r w:rsidRPr="00E76DA4">
        <w:t>Particle Swarm Optimisation</w:t>
      </w:r>
    </w:p>
    <w:p w14:paraId="52B2C90B" w14:textId="148E0816" w:rsidR="00B72B33" w:rsidRPr="000B1F1B" w:rsidRDefault="00B72B33">
      <w:r>
        <w:t>ρ</w:t>
      </w:r>
      <w:r>
        <w:tab/>
      </w:r>
      <w:r>
        <w:tab/>
        <w:t xml:space="preserve">- Density </w:t>
      </w:r>
    </w:p>
    <w:p w14:paraId="2A9C55A1" w14:textId="77777777" w:rsidR="000B1F1B" w:rsidRDefault="000B1F1B">
      <w:pPr>
        <w:rPr>
          <w:lang w:val="es-ES"/>
        </w:rPr>
      </w:pPr>
      <w:r w:rsidRPr="000B1F1B">
        <w:t>UD</w:t>
      </w:r>
      <w:r w:rsidRPr="000B1F1B">
        <w:tab/>
      </w:r>
      <w:r w:rsidRPr="000B1F1B">
        <w:tab/>
        <w:t>- Unidirectional</w:t>
      </w:r>
      <w:r w:rsidRPr="000B1F1B">
        <w:rPr>
          <w:lang w:val="es-ES"/>
        </w:rPr>
        <w:t xml:space="preserve"> </w:t>
      </w:r>
    </w:p>
    <w:p w14:paraId="520AF89A" w14:textId="4248BB96" w:rsidR="00F03CE1" w:rsidRDefault="00F03CE1">
      <w:pPr>
        <w:rPr>
          <w:lang w:val="es-ES"/>
        </w:rPr>
      </w:pPr>
      <w:r w:rsidRPr="00E76DA4">
        <w:t>w.r.t</w:t>
      </w:r>
      <w:r>
        <w:tab/>
      </w:r>
      <w:r>
        <w:tab/>
        <w:t xml:space="preserve">- </w:t>
      </w:r>
      <w:r w:rsidR="00A548DB">
        <w:t>w</w:t>
      </w:r>
      <w:r>
        <w:t xml:space="preserve">ith respect to </w:t>
      </w:r>
    </w:p>
    <w:p w14:paraId="494E8EC9" w14:textId="0E8A464B" w:rsidR="00850497" w:rsidRPr="000B1F1B" w:rsidRDefault="00850497">
      <w:pPr>
        <w:rPr>
          <w:rFonts w:asciiTheme="majorHAnsi" w:eastAsiaTheme="majorEastAsia" w:hAnsiTheme="majorHAnsi" w:cstheme="majorBidi"/>
          <w:color w:val="2F5496" w:themeColor="accent1" w:themeShade="BF"/>
          <w:sz w:val="32"/>
          <w:szCs w:val="32"/>
          <w:lang w:val="es-ES"/>
        </w:rPr>
      </w:pPr>
      <w:r w:rsidRPr="000B1F1B">
        <w:rPr>
          <w:lang w:val="es-ES"/>
        </w:rPr>
        <w:br w:type="page"/>
      </w:r>
    </w:p>
    <w:p w14:paraId="626BC91C" w14:textId="74B3CA12" w:rsidR="00850497" w:rsidRDefault="00850497" w:rsidP="00B86D35">
      <w:pPr>
        <w:pStyle w:val="Heading1"/>
      </w:pPr>
      <w:bookmarkStart w:id="3" w:name="_Toc211530301"/>
      <w:r>
        <w:lastRenderedPageBreak/>
        <w:t>Abstract</w:t>
      </w:r>
      <w:bookmarkEnd w:id="3"/>
    </w:p>
    <w:p w14:paraId="212E589F" w14:textId="77777777" w:rsidR="00DB72A3" w:rsidRPr="00DB72A3" w:rsidRDefault="00DB72A3" w:rsidP="00DB72A3">
      <w:pPr>
        <w:spacing w:line="360" w:lineRule="auto"/>
        <w:jc w:val="both"/>
      </w:pPr>
      <w:r w:rsidRPr="00DB72A3">
        <w:t>This study investigates the structural optimisation of a kiteboard hydrofoil front wing manufactured from unidirectional carbon fibre reinforced plastic (CFRP). The primary objective was to minimise laminate mass while ensuring deflections under a 500 N applied load matched those of a 2 mm steel reference wing.</w:t>
      </w:r>
    </w:p>
    <w:p w14:paraId="0A0A9738" w14:textId="77777777" w:rsidR="00DB72A3" w:rsidRPr="00DB72A3" w:rsidRDefault="00DB72A3" w:rsidP="00DB72A3">
      <w:pPr>
        <w:spacing w:line="360" w:lineRule="auto"/>
        <w:jc w:val="both"/>
      </w:pPr>
      <w:r w:rsidRPr="00DB72A3">
        <w:t>A finite element model of the wing was developed using composite shell elements, with a baseline layup of 25 plies distributed evenly across five standard orientations. Linear static analysis demonstrated excessive flexibility relative to the steel benchmark, confirming the need for optimisation. Iterative redesign varied ply counts and orientations to explore trade-offs between stiffness and weight. The optimum laminate comprised 18 plies, primarily at 0° and ±45°, delivering equivalent stiffness at a 28% mass reduction.</w:t>
      </w:r>
    </w:p>
    <w:p w14:paraId="5357EF72" w14:textId="77777777" w:rsidR="00DB72A3" w:rsidRPr="00DB72A3" w:rsidRDefault="00DB72A3" w:rsidP="00DB72A3">
      <w:pPr>
        <w:spacing w:line="360" w:lineRule="auto"/>
        <w:jc w:val="both"/>
      </w:pPr>
      <w:r w:rsidRPr="00DB72A3">
        <w:t>An experimental validation plan was proposed, involving CFRP prototype manufacture, static loading, and full-field strain/displacement measurement. The results position the findings within current literature and highlight the importance of ply tailoring for lightweight, high-performance marine composites.</w:t>
      </w:r>
    </w:p>
    <w:p w14:paraId="214297E6" w14:textId="77777777" w:rsidR="00850497" w:rsidRDefault="00850497">
      <w:pPr>
        <w:rPr>
          <w:rFonts w:asciiTheme="majorHAnsi" w:eastAsiaTheme="majorEastAsia" w:hAnsiTheme="majorHAnsi" w:cstheme="majorBidi"/>
          <w:color w:val="2F5496" w:themeColor="accent1" w:themeShade="BF"/>
          <w:sz w:val="32"/>
          <w:szCs w:val="32"/>
        </w:rPr>
      </w:pPr>
      <w:r>
        <w:br w:type="page"/>
      </w:r>
    </w:p>
    <w:p w14:paraId="5990A60E" w14:textId="23B5F3B5" w:rsidR="00850497" w:rsidRDefault="00850497" w:rsidP="00850497">
      <w:pPr>
        <w:pStyle w:val="Heading1"/>
      </w:pPr>
      <w:bookmarkStart w:id="4" w:name="_Toc211530302"/>
      <w:r>
        <w:lastRenderedPageBreak/>
        <w:t>List of Figures</w:t>
      </w:r>
      <w:bookmarkEnd w:id="4"/>
      <w:r>
        <w:t xml:space="preserve"> </w:t>
      </w:r>
    </w:p>
    <w:p w14:paraId="297D309C" w14:textId="2BC6F2AE" w:rsidR="00030D4A" w:rsidRDefault="00DB72A3">
      <w:pPr>
        <w:pStyle w:val="TableofFigures"/>
        <w:tabs>
          <w:tab w:val="right" w:leader="dot" w:pos="8630"/>
        </w:tabs>
        <w:rPr>
          <w:rFonts w:eastAsiaTheme="minorEastAsia" w:cstheme="minorBidi"/>
          <w:i w:val="0"/>
          <w:iCs w:val="0"/>
          <w:noProof/>
          <w:kern w:val="2"/>
          <w:sz w:val="24"/>
          <w:szCs w:val="24"/>
          <w:lang w:val="en-US"/>
          <w14:ligatures w14:val="standardContextual"/>
        </w:rPr>
      </w:pPr>
      <w:r>
        <w:fldChar w:fldCharType="begin"/>
      </w:r>
      <w:r>
        <w:instrText xml:space="preserve"> TOC \h \z \c "Figure" </w:instrText>
      </w:r>
      <w:r>
        <w:fldChar w:fldCharType="separate"/>
      </w:r>
      <w:hyperlink w:anchor="_Toc212137978" w:history="1">
        <w:r w:rsidR="00030D4A" w:rsidRPr="006F13CD">
          <w:rPr>
            <w:rStyle w:val="Hyperlink"/>
            <w:noProof/>
          </w:rPr>
          <w:t>Figure 1 CAD Model of The Kitesurf Hydrofoil with An FE Mesh on One Side of The Front Wing</w:t>
        </w:r>
        <w:r w:rsidR="00030D4A">
          <w:rPr>
            <w:noProof/>
            <w:webHidden/>
          </w:rPr>
          <w:tab/>
        </w:r>
        <w:r w:rsidR="00030D4A">
          <w:rPr>
            <w:noProof/>
            <w:webHidden/>
          </w:rPr>
          <w:fldChar w:fldCharType="begin"/>
        </w:r>
        <w:r w:rsidR="00030D4A">
          <w:rPr>
            <w:noProof/>
            <w:webHidden/>
          </w:rPr>
          <w:instrText xml:space="preserve"> PAGEREF _Toc212137978 \h </w:instrText>
        </w:r>
        <w:r w:rsidR="00030D4A">
          <w:rPr>
            <w:noProof/>
            <w:webHidden/>
          </w:rPr>
        </w:r>
        <w:r w:rsidR="00030D4A">
          <w:rPr>
            <w:noProof/>
            <w:webHidden/>
          </w:rPr>
          <w:fldChar w:fldCharType="separate"/>
        </w:r>
        <w:r w:rsidR="00030D4A">
          <w:rPr>
            <w:noProof/>
            <w:webHidden/>
          </w:rPr>
          <w:t>5</w:t>
        </w:r>
        <w:r w:rsidR="00030D4A">
          <w:rPr>
            <w:noProof/>
            <w:webHidden/>
          </w:rPr>
          <w:fldChar w:fldCharType="end"/>
        </w:r>
      </w:hyperlink>
    </w:p>
    <w:p w14:paraId="42BEA411" w14:textId="10F24045"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79" w:history="1">
        <w:r w:rsidRPr="006F13CD">
          <w:rPr>
            <w:rStyle w:val="Hyperlink"/>
            <w:noProof/>
          </w:rPr>
          <w:t>Figure 2 Material Properties Used within CFRP Material Study</w:t>
        </w:r>
        <w:r>
          <w:rPr>
            <w:noProof/>
            <w:webHidden/>
          </w:rPr>
          <w:tab/>
        </w:r>
        <w:r>
          <w:rPr>
            <w:noProof/>
            <w:webHidden/>
          </w:rPr>
          <w:fldChar w:fldCharType="begin"/>
        </w:r>
        <w:r>
          <w:rPr>
            <w:noProof/>
            <w:webHidden/>
          </w:rPr>
          <w:instrText xml:space="preserve"> PAGEREF _Toc212137979 \h </w:instrText>
        </w:r>
        <w:r>
          <w:rPr>
            <w:noProof/>
            <w:webHidden/>
          </w:rPr>
        </w:r>
        <w:r>
          <w:rPr>
            <w:noProof/>
            <w:webHidden/>
          </w:rPr>
          <w:fldChar w:fldCharType="separate"/>
        </w:r>
        <w:r>
          <w:rPr>
            <w:noProof/>
            <w:webHidden/>
          </w:rPr>
          <w:t>6</w:t>
        </w:r>
        <w:r>
          <w:rPr>
            <w:noProof/>
            <w:webHidden/>
          </w:rPr>
          <w:fldChar w:fldCharType="end"/>
        </w:r>
      </w:hyperlink>
    </w:p>
    <w:p w14:paraId="26A90063" w14:textId="65D0A3E6"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0" w:history="1">
        <w:r w:rsidRPr="006F13CD">
          <w:rPr>
            <w:rStyle w:val="Hyperlink"/>
            <w:noProof/>
          </w:rPr>
          <w:t>Figure 3 Load Scenario and Baseline Deflection of 2mm Steel Wing</w:t>
        </w:r>
        <w:r>
          <w:rPr>
            <w:noProof/>
            <w:webHidden/>
          </w:rPr>
          <w:tab/>
        </w:r>
        <w:r>
          <w:rPr>
            <w:noProof/>
            <w:webHidden/>
          </w:rPr>
          <w:fldChar w:fldCharType="begin"/>
        </w:r>
        <w:r>
          <w:rPr>
            <w:noProof/>
            <w:webHidden/>
          </w:rPr>
          <w:instrText xml:space="preserve"> PAGEREF _Toc212137980 \h </w:instrText>
        </w:r>
        <w:r>
          <w:rPr>
            <w:noProof/>
            <w:webHidden/>
          </w:rPr>
        </w:r>
        <w:r>
          <w:rPr>
            <w:noProof/>
            <w:webHidden/>
          </w:rPr>
          <w:fldChar w:fldCharType="separate"/>
        </w:r>
        <w:r>
          <w:rPr>
            <w:noProof/>
            <w:webHidden/>
          </w:rPr>
          <w:t>7</w:t>
        </w:r>
        <w:r>
          <w:rPr>
            <w:noProof/>
            <w:webHidden/>
          </w:rPr>
          <w:fldChar w:fldCharType="end"/>
        </w:r>
      </w:hyperlink>
    </w:p>
    <w:p w14:paraId="3C809222" w14:textId="3D669495"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1" w:history="1">
        <w:r w:rsidRPr="006F13CD">
          <w:rPr>
            <w:rStyle w:val="Hyperlink"/>
            <w:noProof/>
          </w:rPr>
          <w:t>Figure 4 Composite Layup Definition</w:t>
        </w:r>
        <w:r>
          <w:rPr>
            <w:noProof/>
            <w:webHidden/>
          </w:rPr>
          <w:tab/>
        </w:r>
        <w:r>
          <w:rPr>
            <w:noProof/>
            <w:webHidden/>
          </w:rPr>
          <w:fldChar w:fldCharType="begin"/>
        </w:r>
        <w:r>
          <w:rPr>
            <w:noProof/>
            <w:webHidden/>
          </w:rPr>
          <w:instrText xml:space="preserve"> PAGEREF _Toc212137981 \h </w:instrText>
        </w:r>
        <w:r>
          <w:rPr>
            <w:noProof/>
            <w:webHidden/>
          </w:rPr>
        </w:r>
        <w:r>
          <w:rPr>
            <w:noProof/>
            <w:webHidden/>
          </w:rPr>
          <w:fldChar w:fldCharType="separate"/>
        </w:r>
        <w:r>
          <w:rPr>
            <w:noProof/>
            <w:webHidden/>
          </w:rPr>
          <w:t>7</w:t>
        </w:r>
        <w:r>
          <w:rPr>
            <w:noProof/>
            <w:webHidden/>
          </w:rPr>
          <w:fldChar w:fldCharType="end"/>
        </w:r>
      </w:hyperlink>
    </w:p>
    <w:p w14:paraId="2B72F6B9" w14:textId="452D6094"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2" w:history="1">
        <w:r w:rsidRPr="006F13CD">
          <w:rPr>
            <w:rStyle w:val="Hyperlink"/>
            <w:noProof/>
          </w:rPr>
          <w:t>Figure 5 FE Mesh Applied with element Orientation aligned on Z Axis.</w:t>
        </w:r>
        <w:r>
          <w:rPr>
            <w:noProof/>
            <w:webHidden/>
          </w:rPr>
          <w:tab/>
        </w:r>
        <w:r>
          <w:rPr>
            <w:noProof/>
            <w:webHidden/>
          </w:rPr>
          <w:fldChar w:fldCharType="begin"/>
        </w:r>
        <w:r>
          <w:rPr>
            <w:noProof/>
            <w:webHidden/>
          </w:rPr>
          <w:instrText xml:space="preserve"> PAGEREF _Toc212137982 \h </w:instrText>
        </w:r>
        <w:r>
          <w:rPr>
            <w:noProof/>
            <w:webHidden/>
          </w:rPr>
        </w:r>
        <w:r>
          <w:rPr>
            <w:noProof/>
            <w:webHidden/>
          </w:rPr>
          <w:fldChar w:fldCharType="separate"/>
        </w:r>
        <w:r>
          <w:rPr>
            <w:noProof/>
            <w:webHidden/>
          </w:rPr>
          <w:t>8</w:t>
        </w:r>
        <w:r>
          <w:rPr>
            <w:noProof/>
            <w:webHidden/>
          </w:rPr>
          <w:fldChar w:fldCharType="end"/>
        </w:r>
      </w:hyperlink>
    </w:p>
    <w:p w14:paraId="746FDEE9" w14:textId="527C779A"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3" w:history="1">
        <w:r w:rsidRPr="006F13CD">
          <w:rPr>
            <w:rStyle w:val="Hyperlink"/>
            <w:noProof/>
          </w:rPr>
          <w:t>Figure 6 CFRP Max Deflection Under the Same Load Parameters</w:t>
        </w:r>
        <w:r>
          <w:rPr>
            <w:noProof/>
            <w:webHidden/>
          </w:rPr>
          <w:tab/>
        </w:r>
        <w:r>
          <w:rPr>
            <w:noProof/>
            <w:webHidden/>
          </w:rPr>
          <w:fldChar w:fldCharType="begin"/>
        </w:r>
        <w:r>
          <w:rPr>
            <w:noProof/>
            <w:webHidden/>
          </w:rPr>
          <w:instrText xml:space="preserve"> PAGEREF _Toc212137983 \h </w:instrText>
        </w:r>
        <w:r>
          <w:rPr>
            <w:noProof/>
            <w:webHidden/>
          </w:rPr>
        </w:r>
        <w:r>
          <w:rPr>
            <w:noProof/>
            <w:webHidden/>
          </w:rPr>
          <w:fldChar w:fldCharType="separate"/>
        </w:r>
        <w:r>
          <w:rPr>
            <w:noProof/>
            <w:webHidden/>
          </w:rPr>
          <w:t>8</w:t>
        </w:r>
        <w:r>
          <w:rPr>
            <w:noProof/>
            <w:webHidden/>
          </w:rPr>
          <w:fldChar w:fldCharType="end"/>
        </w:r>
      </w:hyperlink>
    </w:p>
    <w:p w14:paraId="02C78A55" w14:textId="32B030AE"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4" w:history="1">
        <w:r w:rsidRPr="006F13CD">
          <w:rPr>
            <w:rStyle w:val="Hyperlink"/>
            <w:noProof/>
          </w:rPr>
          <w:t>Figure 7 Setting Displacement Constraint</w:t>
        </w:r>
        <w:r>
          <w:rPr>
            <w:noProof/>
            <w:webHidden/>
          </w:rPr>
          <w:tab/>
        </w:r>
        <w:r>
          <w:rPr>
            <w:noProof/>
            <w:webHidden/>
          </w:rPr>
          <w:fldChar w:fldCharType="begin"/>
        </w:r>
        <w:r>
          <w:rPr>
            <w:noProof/>
            <w:webHidden/>
          </w:rPr>
          <w:instrText xml:space="preserve"> PAGEREF _Toc212137984 \h </w:instrText>
        </w:r>
        <w:r>
          <w:rPr>
            <w:noProof/>
            <w:webHidden/>
          </w:rPr>
        </w:r>
        <w:r>
          <w:rPr>
            <w:noProof/>
            <w:webHidden/>
          </w:rPr>
          <w:fldChar w:fldCharType="separate"/>
        </w:r>
        <w:r>
          <w:rPr>
            <w:noProof/>
            <w:webHidden/>
          </w:rPr>
          <w:t>1</w:t>
        </w:r>
        <w:r>
          <w:rPr>
            <w:noProof/>
            <w:webHidden/>
          </w:rPr>
          <w:fldChar w:fldCharType="end"/>
        </w:r>
      </w:hyperlink>
    </w:p>
    <w:p w14:paraId="3C1291C1" w14:textId="313D6CF4"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5" w:history="1">
        <w:r w:rsidRPr="006F13CD">
          <w:rPr>
            <w:rStyle w:val="Hyperlink"/>
            <w:noProof/>
          </w:rPr>
          <w:t>Figure 8 Setting Layer Thickness Variables</w:t>
        </w:r>
        <w:r>
          <w:rPr>
            <w:noProof/>
            <w:webHidden/>
          </w:rPr>
          <w:tab/>
        </w:r>
        <w:r>
          <w:rPr>
            <w:noProof/>
            <w:webHidden/>
          </w:rPr>
          <w:fldChar w:fldCharType="begin"/>
        </w:r>
        <w:r>
          <w:rPr>
            <w:noProof/>
            <w:webHidden/>
          </w:rPr>
          <w:instrText xml:space="preserve"> PAGEREF _Toc212137985 \h </w:instrText>
        </w:r>
        <w:r>
          <w:rPr>
            <w:noProof/>
            <w:webHidden/>
          </w:rPr>
        </w:r>
        <w:r>
          <w:rPr>
            <w:noProof/>
            <w:webHidden/>
          </w:rPr>
          <w:fldChar w:fldCharType="separate"/>
        </w:r>
        <w:r>
          <w:rPr>
            <w:noProof/>
            <w:webHidden/>
          </w:rPr>
          <w:t>1</w:t>
        </w:r>
        <w:r>
          <w:rPr>
            <w:noProof/>
            <w:webHidden/>
          </w:rPr>
          <w:fldChar w:fldCharType="end"/>
        </w:r>
      </w:hyperlink>
    </w:p>
    <w:p w14:paraId="2F6E7FC5" w14:textId="1E093EAB"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6" w:history="1">
        <w:r w:rsidRPr="006F13CD">
          <w:rPr>
            <w:rStyle w:val="Hyperlink"/>
            <w:noProof/>
          </w:rPr>
          <w:t>Figure 9 Setting Mass Reduction Objective</w:t>
        </w:r>
        <w:r>
          <w:rPr>
            <w:noProof/>
            <w:webHidden/>
          </w:rPr>
          <w:tab/>
        </w:r>
        <w:r>
          <w:rPr>
            <w:noProof/>
            <w:webHidden/>
          </w:rPr>
          <w:fldChar w:fldCharType="begin"/>
        </w:r>
        <w:r>
          <w:rPr>
            <w:noProof/>
            <w:webHidden/>
          </w:rPr>
          <w:instrText xml:space="preserve"> PAGEREF _Toc212137986 \h </w:instrText>
        </w:r>
        <w:r>
          <w:rPr>
            <w:noProof/>
            <w:webHidden/>
          </w:rPr>
        </w:r>
        <w:r>
          <w:rPr>
            <w:noProof/>
            <w:webHidden/>
          </w:rPr>
          <w:fldChar w:fldCharType="separate"/>
        </w:r>
        <w:r>
          <w:rPr>
            <w:noProof/>
            <w:webHidden/>
          </w:rPr>
          <w:t>1</w:t>
        </w:r>
        <w:r>
          <w:rPr>
            <w:noProof/>
            <w:webHidden/>
          </w:rPr>
          <w:fldChar w:fldCharType="end"/>
        </w:r>
      </w:hyperlink>
    </w:p>
    <w:p w14:paraId="3D286D34" w14:textId="30DAE310"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7" w:history="1">
        <w:r w:rsidRPr="006F13CD">
          <w:rPr>
            <w:rStyle w:val="Hyperlink"/>
            <w:noProof/>
          </w:rPr>
          <w:t>Figure 10 Initial Iterative Results of Optimisation</w:t>
        </w:r>
        <w:r>
          <w:rPr>
            <w:noProof/>
            <w:webHidden/>
          </w:rPr>
          <w:tab/>
        </w:r>
        <w:r>
          <w:rPr>
            <w:noProof/>
            <w:webHidden/>
          </w:rPr>
          <w:fldChar w:fldCharType="begin"/>
        </w:r>
        <w:r>
          <w:rPr>
            <w:noProof/>
            <w:webHidden/>
          </w:rPr>
          <w:instrText xml:space="preserve"> PAGEREF _Toc212137987 \h </w:instrText>
        </w:r>
        <w:r>
          <w:rPr>
            <w:noProof/>
            <w:webHidden/>
          </w:rPr>
        </w:r>
        <w:r>
          <w:rPr>
            <w:noProof/>
            <w:webHidden/>
          </w:rPr>
          <w:fldChar w:fldCharType="separate"/>
        </w:r>
        <w:r>
          <w:rPr>
            <w:noProof/>
            <w:webHidden/>
          </w:rPr>
          <w:t>1</w:t>
        </w:r>
        <w:r>
          <w:rPr>
            <w:noProof/>
            <w:webHidden/>
          </w:rPr>
          <w:fldChar w:fldCharType="end"/>
        </w:r>
      </w:hyperlink>
    </w:p>
    <w:p w14:paraId="52F2260D" w14:textId="1A1D7430"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8" w:history="1">
        <w:r w:rsidRPr="006F13CD">
          <w:rPr>
            <w:rStyle w:val="Hyperlink"/>
            <w:noProof/>
          </w:rPr>
          <w:t>Figure 11 Design Optimisation Iterations Including Discrete Variable</w:t>
        </w:r>
        <w:r>
          <w:rPr>
            <w:noProof/>
            <w:webHidden/>
          </w:rPr>
          <w:tab/>
        </w:r>
        <w:r>
          <w:rPr>
            <w:noProof/>
            <w:webHidden/>
          </w:rPr>
          <w:fldChar w:fldCharType="begin"/>
        </w:r>
        <w:r>
          <w:rPr>
            <w:noProof/>
            <w:webHidden/>
          </w:rPr>
          <w:instrText xml:space="preserve"> PAGEREF _Toc212137988 \h </w:instrText>
        </w:r>
        <w:r>
          <w:rPr>
            <w:noProof/>
            <w:webHidden/>
          </w:rPr>
        </w:r>
        <w:r>
          <w:rPr>
            <w:noProof/>
            <w:webHidden/>
          </w:rPr>
          <w:fldChar w:fldCharType="separate"/>
        </w:r>
        <w:r>
          <w:rPr>
            <w:noProof/>
            <w:webHidden/>
          </w:rPr>
          <w:t>1</w:t>
        </w:r>
        <w:r>
          <w:rPr>
            <w:noProof/>
            <w:webHidden/>
          </w:rPr>
          <w:fldChar w:fldCharType="end"/>
        </w:r>
      </w:hyperlink>
    </w:p>
    <w:p w14:paraId="2EAAA979" w14:textId="461E3192"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89" w:history="1">
        <w:r w:rsidRPr="006F13CD">
          <w:rPr>
            <w:rStyle w:val="Hyperlink"/>
            <w:noProof/>
          </w:rPr>
          <w:t>Figure 12 Layer 1, With Thickness of 0.2mm = 2 plies at 0°</w:t>
        </w:r>
        <w:r>
          <w:rPr>
            <w:noProof/>
            <w:webHidden/>
          </w:rPr>
          <w:tab/>
        </w:r>
        <w:r>
          <w:rPr>
            <w:noProof/>
            <w:webHidden/>
          </w:rPr>
          <w:fldChar w:fldCharType="begin"/>
        </w:r>
        <w:r>
          <w:rPr>
            <w:noProof/>
            <w:webHidden/>
          </w:rPr>
          <w:instrText xml:space="preserve"> PAGEREF _Toc212137989 \h </w:instrText>
        </w:r>
        <w:r>
          <w:rPr>
            <w:noProof/>
            <w:webHidden/>
          </w:rPr>
        </w:r>
        <w:r>
          <w:rPr>
            <w:noProof/>
            <w:webHidden/>
          </w:rPr>
          <w:fldChar w:fldCharType="separate"/>
        </w:r>
        <w:r>
          <w:rPr>
            <w:noProof/>
            <w:webHidden/>
          </w:rPr>
          <w:t>1</w:t>
        </w:r>
        <w:r>
          <w:rPr>
            <w:noProof/>
            <w:webHidden/>
          </w:rPr>
          <w:fldChar w:fldCharType="end"/>
        </w:r>
      </w:hyperlink>
    </w:p>
    <w:p w14:paraId="64345E3F" w14:textId="30525AC3"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90" w:history="1">
        <w:r w:rsidRPr="006F13CD">
          <w:rPr>
            <w:rStyle w:val="Hyperlink"/>
            <w:noProof/>
          </w:rPr>
          <w:t>Figure 13 Layer 2, With Thickness of 0.3mm =3 plies at 45°</w:t>
        </w:r>
        <w:r>
          <w:rPr>
            <w:noProof/>
            <w:webHidden/>
          </w:rPr>
          <w:tab/>
        </w:r>
        <w:r>
          <w:rPr>
            <w:noProof/>
            <w:webHidden/>
          </w:rPr>
          <w:fldChar w:fldCharType="begin"/>
        </w:r>
        <w:r>
          <w:rPr>
            <w:noProof/>
            <w:webHidden/>
          </w:rPr>
          <w:instrText xml:space="preserve"> PAGEREF _Toc212137990 \h </w:instrText>
        </w:r>
        <w:r>
          <w:rPr>
            <w:noProof/>
            <w:webHidden/>
          </w:rPr>
        </w:r>
        <w:r>
          <w:rPr>
            <w:noProof/>
            <w:webHidden/>
          </w:rPr>
          <w:fldChar w:fldCharType="separate"/>
        </w:r>
        <w:r>
          <w:rPr>
            <w:noProof/>
            <w:webHidden/>
          </w:rPr>
          <w:t>2</w:t>
        </w:r>
        <w:r>
          <w:rPr>
            <w:noProof/>
            <w:webHidden/>
          </w:rPr>
          <w:fldChar w:fldCharType="end"/>
        </w:r>
      </w:hyperlink>
    </w:p>
    <w:p w14:paraId="4810882E" w14:textId="116C60E7"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91" w:history="1">
        <w:r w:rsidRPr="006F13CD">
          <w:rPr>
            <w:rStyle w:val="Hyperlink"/>
            <w:noProof/>
          </w:rPr>
          <w:t>Figure 14 Layer 3, With Thickness of 1.4mm = 14 plies at 90°</w:t>
        </w:r>
        <w:r>
          <w:rPr>
            <w:noProof/>
            <w:webHidden/>
          </w:rPr>
          <w:tab/>
        </w:r>
        <w:r>
          <w:rPr>
            <w:noProof/>
            <w:webHidden/>
          </w:rPr>
          <w:fldChar w:fldCharType="begin"/>
        </w:r>
        <w:r>
          <w:rPr>
            <w:noProof/>
            <w:webHidden/>
          </w:rPr>
          <w:instrText xml:space="preserve"> PAGEREF _Toc212137991 \h </w:instrText>
        </w:r>
        <w:r>
          <w:rPr>
            <w:noProof/>
            <w:webHidden/>
          </w:rPr>
        </w:r>
        <w:r>
          <w:rPr>
            <w:noProof/>
            <w:webHidden/>
          </w:rPr>
          <w:fldChar w:fldCharType="separate"/>
        </w:r>
        <w:r>
          <w:rPr>
            <w:noProof/>
            <w:webHidden/>
          </w:rPr>
          <w:t>2</w:t>
        </w:r>
        <w:r>
          <w:rPr>
            <w:noProof/>
            <w:webHidden/>
          </w:rPr>
          <w:fldChar w:fldCharType="end"/>
        </w:r>
      </w:hyperlink>
    </w:p>
    <w:p w14:paraId="3D4518C3" w14:textId="4925D38D"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92" w:history="1">
        <w:r w:rsidRPr="006F13CD">
          <w:rPr>
            <w:rStyle w:val="Hyperlink"/>
            <w:noProof/>
          </w:rPr>
          <w:t>Figure 15 Layer 4, With Thickness of 0.6mm = 6 plies at -45°</w:t>
        </w:r>
        <w:r>
          <w:rPr>
            <w:noProof/>
            <w:webHidden/>
          </w:rPr>
          <w:tab/>
        </w:r>
        <w:r>
          <w:rPr>
            <w:noProof/>
            <w:webHidden/>
          </w:rPr>
          <w:fldChar w:fldCharType="begin"/>
        </w:r>
        <w:r>
          <w:rPr>
            <w:noProof/>
            <w:webHidden/>
          </w:rPr>
          <w:instrText xml:space="preserve"> PAGEREF _Toc212137992 \h </w:instrText>
        </w:r>
        <w:r>
          <w:rPr>
            <w:noProof/>
            <w:webHidden/>
          </w:rPr>
        </w:r>
        <w:r>
          <w:rPr>
            <w:noProof/>
            <w:webHidden/>
          </w:rPr>
          <w:fldChar w:fldCharType="separate"/>
        </w:r>
        <w:r>
          <w:rPr>
            <w:noProof/>
            <w:webHidden/>
          </w:rPr>
          <w:t>2</w:t>
        </w:r>
        <w:r>
          <w:rPr>
            <w:noProof/>
            <w:webHidden/>
          </w:rPr>
          <w:fldChar w:fldCharType="end"/>
        </w:r>
      </w:hyperlink>
    </w:p>
    <w:p w14:paraId="1ED3D8B1" w14:textId="2AC22144"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93" w:history="1">
        <w:r w:rsidRPr="006F13CD">
          <w:rPr>
            <w:rStyle w:val="Hyperlink"/>
            <w:noProof/>
          </w:rPr>
          <w:t>Figure 16 Layer 5, With Thickness of 1.5mm = 15 plies at -90°</w:t>
        </w:r>
        <w:r>
          <w:rPr>
            <w:noProof/>
            <w:webHidden/>
          </w:rPr>
          <w:tab/>
        </w:r>
        <w:r>
          <w:rPr>
            <w:noProof/>
            <w:webHidden/>
          </w:rPr>
          <w:fldChar w:fldCharType="begin"/>
        </w:r>
        <w:r>
          <w:rPr>
            <w:noProof/>
            <w:webHidden/>
          </w:rPr>
          <w:instrText xml:space="preserve"> PAGEREF _Toc212137993 \h </w:instrText>
        </w:r>
        <w:r>
          <w:rPr>
            <w:noProof/>
            <w:webHidden/>
          </w:rPr>
        </w:r>
        <w:r>
          <w:rPr>
            <w:noProof/>
            <w:webHidden/>
          </w:rPr>
          <w:fldChar w:fldCharType="separate"/>
        </w:r>
        <w:r>
          <w:rPr>
            <w:noProof/>
            <w:webHidden/>
          </w:rPr>
          <w:t>3</w:t>
        </w:r>
        <w:r>
          <w:rPr>
            <w:noProof/>
            <w:webHidden/>
          </w:rPr>
          <w:fldChar w:fldCharType="end"/>
        </w:r>
      </w:hyperlink>
    </w:p>
    <w:p w14:paraId="402CCEB3" w14:textId="3E379818"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hyperlink w:anchor="_Toc212137994" w:history="1">
        <w:r w:rsidRPr="006F13CD">
          <w:rPr>
            <w:rStyle w:val="Hyperlink"/>
            <w:noProof/>
          </w:rPr>
          <w:t>Figure 17 CFRP Model Showing Displacement of 7.4mm</w:t>
        </w:r>
        <w:r>
          <w:rPr>
            <w:noProof/>
            <w:webHidden/>
          </w:rPr>
          <w:tab/>
        </w:r>
        <w:r>
          <w:rPr>
            <w:noProof/>
            <w:webHidden/>
          </w:rPr>
          <w:fldChar w:fldCharType="begin"/>
        </w:r>
        <w:r>
          <w:rPr>
            <w:noProof/>
            <w:webHidden/>
          </w:rPr>
          <w:instrText xml:space="preserve"> PAGEREF _Toc212137994 \h </w:instrText>
        </w:r>
        <w:r>
          <w:rPr>
            <w:noProof/>
            <w:webHidden/>
          </w:rPr>
        </w:r>
        <w:r>
          <w:rPr>
            <w:noProof/>
            <w:webHidden/>
          </w:rPr>
          <w:fldChar w:fldCharType="separate"/>
        </w:r>
        <w:r>
          <w:rPr>
            <w:noProof/>
            <w:webHidden/>
          </w:rPr>
          <w:t>3</w:t>
        </w:r>
        <w:r>
          <w:rPr>
            <w:noProof/>
            <w:webHidden/>
          </w:rPr>
          <w:fldChar w:fldCharType="end"/>
        </w:r>
      </w:hyperlink>
    </w:p>
    <w:p w14:paraId="3D9F1B5E" w14:textId="77777777" w:rsidR="00030D4A" w:rsidRDefault="00DB72A3">
      <w:r>
        <w:fldChar w:fldCharType="end"/>
      </w:r>
    </w:p>
    <w:p w14:paraId="7139C29D" w14:textId="77777777" w:rsidR="00030D4A" w:rsidRDefault="00030D4A">
      <w:r>
        <w:br w:type="page"/>
      </w:r>
    </w:p>
    <w:p w14:paraId="71127B9F" w14:textId="500B0DC2" w:rsidR="00030D4A" w:rsidRPr="00030D4A" w:rsidRDefault="00030D4A" w:rsidP="00030D4A">
      <w:pPr>
        <w:pStyle w:val="Heading1"/>
      </w:pPr>
      <w:r>
        <w:lastRenderedPageBreak/>
        <w:t xml:space="preserve">List of Tables </w:t>
      </w:r>
    </w:p>
    <w:p w14:paraId="77B8AD6C" w14:textId="167A68C8" w:rsidR="00030D4A" w:rsidRDefault="00030D4A">
      <w:pPr>
        <w:pStyle w:val="TableofFigures"/>
        <w:tabs>
          <w:tab w:val="right" w:leader="dot" w:pos="8630"/>
        </w:tabs>
        <w:rPr>
          <w:rFonts w:eastAsiaTheme="minorEastAsia" w:cstheme="minorBidi"/>
          <w:i w:val="0"/>
          <w:iCs w:val="0"/>
          <w:noProof/>
          <w:kern w:val="2"/>
          <w:sz w:val="24"/>
          <w:szCs w:val="24"/>
          <w:lang w:val="en-US"/>
          <w14:ligatures w14:val="standardContextual"/>
        </w:rPr>
      </w:pPr>
      <w:r>
        <w:fldChar w:fldCharType="begin"/>
      </w:r>
      <w:r>
        <w:instrText xml:space="preserve"> TOC \h \z \c "Table" </w:instrText>
      </w:r>
      <w:r>
        <w:fldChar w:fldCharType="separate"/>
      </w:r>
      <w:hyperlink w:anchor="_Toc212137996" w:history="1">
        <w:r w:rsidRPr="00E93015">
          <w:rPr>
            <w:rStyle w:val="Hyperlink"/>
            <w:noProof/>
          </w:rPr>
          <w:t>Table 1 Comparative Mass and Stiffness Indices (Steel Benchmark Vs Optimised CFRP Laminate)</w:t>
        </w:r>
        <w:r>
          <w:rPr>
            <w:noProof/>
            <w:webHidden/>
          </w:rPr>
          <w:tab/>
        </w:r>
        <w:r>
          <w:rPr>
            <w:noProof/>
            <w:webHidden/>
          </w:rPr>
          <w:fldChar w:fldCharType="begin"/>
        </w:r>
        <w:r>
          <w:rPr>
            <w:noProof/>
            <w:webHidden/>
          </w:rPr>
          <w:instrText xml:space="preserve"> PAGEREF _Toc212137996 \h </w:instrText>
        </w:r>
        <w:r>
          <w:rPr>
            <w:noProof/>
            <w:webHidden/>
          </w:rPr>
        </w:r>
        <w:r>
          <w:rPr>
            <w:noProof/>
            <w:webHidden/>
          </w:rPr>
          <w:fldChar w:fldCharType="separate"/>
        </w:r>
        <w:r>
          <w:rPr>
            <w:noProof/>
            <w:webHidden/>
          </w:rPr>
          <w:t>4</w:t>
        </w:r>
        <w:r>
          <w:rPr>
            <w:noProof/>
            <w:webHidden/>
          </w:rPr>
          <w:fldChar w:fldCharType="end"/>
        </w:r>
      </w:hyperlink>
    </w:p>
    <w:p w14:paraId="1C6A7647" w14:textId="02E20418" w:rsidR="00850497" w:rsidRDefault="00030D4A">
      <w:pPr>
        <w:rPr>
          <w:rFonts w:asciiTheme="majorHAnsi" w:eastAsiaTheme="majorEastAsia" w:hAnsiTheme="majorHAnsi" w:cstheme="majorBidi"/>
          <w:color w:val="2F5496" w:themeColor="accent1" w:themeShade="BF"/>
          <w:sz w:val="32"/>
          <w:szCs w:val="32"/>
        </w:rPr>
      </w:pPr>
      <w:r>
        <w:fldChar w:fldCharType="end"/>
      </w:r>
      <w:r w:rsidR="00850497">
        <w:br w:type="page"/>
      </w:r>
    </w:p>
    <w:p w14:paraId="3EBECAD9" w14:textId="5639A234" w:rsidR="00850497" w:rsidRDefault="00850497" w:rsidP="00850497">
      <w:pPr>
        <w:sectPr w:rsidR="00850497" w:rsidSect="00B521C6">
          <w:footerReference w:type="default" r:id="rId10"/>
          <w:pgSz w:w="12240" w:h="15840"/>
          <w:pgMar w:top="1440" w:right="1800" w:bottom="1440" w:left="1800" w:header="720" w:footer="720" w:gutter="0"/>
          <w:pgNumType w:fmt="lowerRoman" w:start="2"/>
          <w:cols w:space="720"/>
          <w:docGrid w:linePitch="360"/>
        </w:sectPr>
      </w:pPr>
    </w:p>
    <w:p w14:paraId="0BC91B4A" w14:textId="29EC8D99" w:rsidR="00850497" w:rsidRDefault="00850497" w:rsidP="00850497">
      <w:pPr>
        <w:pStyle w:val="Heading1"/>
      </w:pPr>
      <w:bookmarkStart w:id="5" w:name="_Toc211530304"/>
      <w:r>
        <w:lastRenderedPageBreak/>
        <w:t>1.0 Introduction</w:t>
      </w:r>
      <w:bookmarkEnd w:id="5"/>
      <w:r>
        <w:t xml:space="preserve"> </w:t>
      </w:r>
    </w:p>
    <w:p w14:paraId="6CCB22D5" w14:textId="77777777" w:rsidR="008B0A2A" w:rsidRPr="008B0A2A" w:rsidRDefault="008B0A2A" w:rsidP="008B0A2A">
      <w:pPr>
        <w:spacing w:line="360" w:lineRule="auto"/>
        <w:jc w:val="both"/>
      </w:pPr>
      <w:r w:rsidRPr="008B0A2A">
        <w:t>Lightweight yet durable structures are fundamental in marine and sporting engineering. In kitesurfing, the hydrofoil wing is crucial for generating lift and stability while resisting hydrodynamic loads. Achieving sufficient stiffness without excess mass demands careful structural optimisation.</w:t>
      </w:r>
    </w:p>
    <w:p w14:paraId="480426A3" w14:textId="77777777" w:rsidR="008B0A2A" w:rsidRPr="008B0A2A" w:rsidRDefault="008B0A2A" w:rsidP="008B0A2A">
      <w:pPr>
        <w:spacing w:line="360" w:lineRule="auto"/>
        <w:jc w:val="both"/>
      </w:pPr>
      <w:r w:rsidRPr="008B0A2A">
        <w:t>This study investigates a kiteboard hydrofoil front wing constructed from unidirectional (UD) carbon-fibre reinforced polymer (CFRP). The objective is to replicate the stiffness of a 2 mm steel reference wing under a 500 N load using minimal material. Finite element analysis (FEA) and iterative optimisation are applied to refine ply orientation and stacking sequence, balancing weight and deflection limits.</w:t>
      </w:r>
    </w:p>
    <w:p w14:paraId="624B0C5C" w14:textId="77777777" w:rsidR="008B0A2A" w:rsidRPr="008B0A2A" w:rsidRDefault="008B0A2A" w:rsidP="008B0A2A">
      <w:pPr>
        <w:spacing w:line="360" w:lineRule="auto"/>
        <w:jc w:val="both"/>
      </w:pPr>
      <w:r w:rsidRPr="008B0A2A">
        <w:t>A laboratory validation plan is proposed to compare simulated and measured deflections, ensuring model reliability. The work concludes by positioning the findings within contemporary research on composite hydrofoil design, demonstrating how FEA-based optimisation can deliver efficient, manufacturable solutions for high-performance marine structures.</w:t>
      </w:r>
    </w:p>
    <w:p w14:paraId="09627C6A" w14:textId="77777777" w:rsidR="00E11093" w:rsidRPr="00E11093" w:rsidRDefault="008B2DEA" w:rsidP="00E11093">
      <w:r>
        <w:pict w14:anchorId="4264BEA0">
          <v:rect id="_x0000_i1025" style="width:0;height:1.5pt" o:hralign="center" o:hrstd="t" o:hr="t" fillcolor="#a0a0a0" stroked="f"/>
        </w:pict>
      </w:r>
    </w:p>
    <w:p w14:paraId="30E8002D" w14:textId="77777777" w:rsidR="00E11093" w:rsidRPr="00E11093" w:rsidRDefault="00E11093">
      <w:pPr>
        <w:rPr>
          <w:b/>
          <w:bCs/>
        </w:rPr>
      </w:pPr>
      <w:r w:rsidRPr="00E11093">
        <w:rPr>
          <w:b/>
          <w:bCs/>
        </w:rPr>
        <w:br w:type="page"/>
      </w:r>
    </w:p>
    <w:p w14:paraId="224B96F9" w14:textId="78803FBE" w:rsidR="00E11093" w:rsidRPr="00E11093" w:rsidRDefault="00E11093" w:rsidP="00E76DA4">
      <w:pPr>
        <w:pStyle w:val="Heading1"/>
        <w:spacing w:line="360" w:lineRule="auto"/>
        <w:jc w:val="both"/>
      </w:pPr>
      <w:bookmarkStart w:id="6" w:name="_Toc211530305"/>
      <w:r w:rsidRPr="00E11093">
        <w:lastRenderedPageBreak/>
        <w:t xml:space="preserve">2. FEA Optimisation Techniques </w:t>
      </w:r>
      <w:bookmarkEnd w:id="6"/>
    </w:p>
    <w:p w14:paraId="6C59C793" w14:textId="77777777" w:rsidR="00303779" w:rsidRDefault="000F3D26" w:rsidP="00DA3DA2">
      <w:pPr>
        <w:spacing w:line="360" w:lineRule="auto"/>
      </w:pPr>
      <w:bookmarkStart w:id="7" w:name="_Toc211530306"/>
      <w:r w:rsidRPr="000F3D26">
        <w:t>This section outlines the evolution of structural optimisation methods, summarises current practices, and highlights emerging trends alongside their principal advantages and limitations.</w:t>
      </w:r>
    </w:p>
    <w:p w14:paraId="4EDA6AC8" w14:textId="6B1A55C8" w:rsidR="00E76DA4" w:rsidRPr="00E76DA4" w:rsidRDefault="00E76DA4" w:rsidP="00E76DA4">
      <w:pPr>
        <w:pStyle w:val="Heading2"/>
        <w:spacing w:line="360" w:lineRule="auto"/>
        <w:jc w:val="both"/>
      </w:pPr>
      <w:r w:rsidRPr="00E76DA4">
        <w:t>2.1 Historical Development</w:t>
      </w:r>
      <w:bookmarkEnd w:id="7"/>
    </w:p>
    <w:p w14:paraId="2C3F5D1D" w14:textId="07314FB9" w:rsidR="00E76DA4" w:rsidRPr="00E76DA4" w:rsidRDefault="00E76DA4" w:rsidP="00E76DA4">
      <w:pPr>
        <w:pStyle w:val="Heading4"/>
        <w:spacing w:line="360" w:lineRule="auto"/>
        <w:jc w:val="both"/>
        <w:rPr>
          <w:i w:val="0"/>
          <w:iCs w:val="0"/>
        </w:rPr>
      </w:pPr>
      <w:r>
        <w:rPr>
          <w:i w:val="0"/>
          <w:iCs w:val="0"/>
        </w:rPr>
        <w:t xml:space="preserve">2.1.1 </w:t>
      </w:r>
      <w:r w:rsidRPr="00E76DA4">
        <w:rPr>
          <w:i w:val="0"/>
          <w:iCs w:val="0"/>
        </w:rPr>
        <w:t>Early Analytical Methods</w:t>
      </w:r>
    </w:p>
    <w:p w14:paraId="60C76C53" w14:textId="430740A4" w:rsidR="000F3D26" w:rsidRDefault="000F3D26" w:rsidP="00DA3DA2">
      <w:pPr>
        <w:spacing w:line="360" w:lineRule="auto"/>
        <w:rPr>
          <w:i/>
          <w:iCs/>
        </w:rPr>
      </w:pPr>
      <w:r w:rsidRPr="000F3D26">
        <w:t>Structural optimisation originated in classical mechanics, where designers minimised beam or truss weight using analytical methods limited to simple, linear-elastic geometries</w:t>
      </w:r>
      <w:r w:rsidR="00320175">
        <w:t xml:space="preserve"> </w:t>
      </w:r>
      <w:sdt>
        <w:sdtPr>
          <w:rPr>
            <w:i/>
            <w:iCs/>
          </w:rPr>
          <w:id w:val="2073695811"/>
          <w:citation/>
        </w:sdtPr>
        <w:sdtEndPr/>
        <w:sdtContent>
          <w:r w:rsidR="00320175">
            <w:rPr>
              <w:i/>
              <w:iCs/>
            </w:rPr>
            <w:fldChar w:fldCharType="begin"/>
          </w:r>
          <w:r w:rsidR="005614C0">
            <w:instrText xml:space="preserve">CITATION Sed05 \l 2057 </w:instrText>
          </w:r>
          <w:r w:rsidR="00320175">
            <w:rPr>
              <w:i/>
              <w:iCs/>
            </w:rPr>
            <w:fldChar w:fldCharType="separate"/>
          </w:r>
          <w:r w:rsidR="003B3217" w:rsidRPr="003B3217">
            <w:rPr>
              <w:noProof/>
            </w:rPr>
            <w:t>(Sedaghati, 2005)</w:t>
          </w:r>
          <w:r w:rsidR="00320175">
            <w:rPr>
              <w:i/>
              <w:iCs/>
            </w:rPr>
            <w:fldChar w:fldCharType="end"/>
          </w:r>
        </w:sdtContent>
      </w:sdt>
      <w:r w:rsidRPr="000F3D26">
        <w:t>.</w:t>
      </w:r>
    </w:p>
    <w:p w14:paraId="64523903" w14:textId="45C63AB8" w:rsidR="00E76DA4" w:rsidRPr="00E76DA4" w:rsidRDefault="00E76DA4" w:rsidP="00E76DA4">
      <w:pPr>
        <w:pStyle w:val="Heading4"/>
        <w:spacing w:line="360" w:lineRule="auto"/>
        <w:jc w:val="both"/>
        <w:rPr>
          <w:i w:val="0"/>
          <w:iCs w:val="0"/>
        </w:rPr>
      </w:pPr>
      <w:r>
        <w:rPr>
          <w:i w:val="0"/>
          <w:iCs w:val="0"/>
        </w:rPr>
        <w:t xml:space="preserve">2.1.2 </w:t>
      </w:r>
      <w:r w:rsidRPr="00E76DA4">
        <w:rPr>
          <w:i w:val="0"/>
          <w:iCs w:val="0"/>
        </w:rPr>
        <w:t>Linear Finite Element and Shape/Topology Optimisation</w:t>
      </w:r>
    </w:p>
    <w:p w14:paraId="094C80D3" w14:textId="70077B45" w:rsidR="00E76DA4" w:rsidRPr="00E76DA4" w:rsidRDefault="00766024" w:rsidP="00E76DA4">
      <w:pPr>
        <w:spacing w:line="360" w:lineRule="auto"/>
        <w:jc w:val="both"/>
      </w:pPr>
      <w:r w:rsidRPr="00766024">
        <w:t>The mid-20th-century introduction of the finite element method (FEM) enabled analysis of complex geometries and shifted optimisation from analytical to numerical design</w:t>
      </w:r>
      <w:r w:rsidR="00F41FFA">
        <w:t xml:space="preserve"> </w:t>
      </w:r>
      <w:sdt>
        <w:sdtPr>
          <w:id w:val="2107073277"/>
          <w:citation/>
        </w:sdtPr>
        <w:sdtEndPr/>
        <w:sdtContent>
          <w:r w:rsidR="00F41FFA">
            <w:fldChar w:fldCharType="begin"/>
          </w:r>
          <w:r w:rsidR="005614C0">
            <w:instrText xml:space="preserve">CITATION Placeholder2 \l 2057 </w:instrText>
          </w:r>
          <w:r w:rsidR="00F41FFA">
            <w:fldChar w:fldCharType="separate"/>
          </w:r>
          <w:r w:rsidR="003B3217" w:rsidRPr="003B3217">
            <w:rPr>
              <w:noProof/>
            </w:rPr>
            <w:t>(Liu, et al., 2022)</w:t>
          </w:r>
          <w:r w:rsidR="00F41FFA">
            <w:fldChar w:fldCharType="end"/>
          </w:r>
        </w:sdtContent>
      </w:sdt>
      <w:r w:rsidRPr="00766024">
        <w:t>.</w:t>
      </w:r>
      <w:r>
        <w:t xml:space="preserve"> </w:t>
      </w:r>
      <w:r w:rsidR="00E76DA4" w:rsidRPr="00E76DA4">
        <w:t xml:space="preserve">In the late 1980s and 1990s, topology optimisation emerged, pioneered by </w:t>
      </w:r>
      <w:sdt>
        <w:sdtPr>
          <w:id w:val="464161339"/>
          <w:citation/>
        </w:sdtPr>
        <w:sdtEndPr/>
        <w:sdtContent>
          <w:r w:rsidR="00F41FFA">
            <w:fldChar w:fldCharType="begin"/>
          </w:r>
          <w:r w:rsidR="005614C0">
            <w:instrText xml:space="preserve">CITATION Placeholder3 \l 2057 </w:instrText>
          </w:r>
          <w:r w:rsidR="00F41FFA">
            <w:fldChar w:fldCharType="separate"/>
          </w:r>
          <w:r w:rsidR="003B3217" w:rsidRPr="003B3217">
            <w:rPr>
              <w:noProof/>
            </w:rPr>
            <w:t>(Bendsøe &amp; Kikuchi, 1988)</w:t>
          </w:r>
          <w:r w:rsidR="00F41FFA">
            <w:fldChar w:fldCharType="end"/>
          </w:r>
        </w:sdtContent>
      </w:sdt>
      <w:r w:rsidR="00E76DA4" w:rsidRPr="00E76DA4">
        <w:t xml:space="preserve">, allowing the material distribution within a design domain to be optimised rather than only shape boundaries. </w:t>
      </w:r>
      <w:r w:rsidRPr="00766024">
        <w:t>Using density, homogenisation, or level-set methods, this approach revolutionised material distribution for stiffness and compliance optimisation.</w:t>
      </w:r>
      <w:r>
        <w:t xml:space="preserve"> </w:t>
      </w:r>
      <w:r w:rsidR="00E76DA4" w:rsidRPr="00E76DA4">
        <w:t>Over time, topology optimisation matured, with extensions for multiple scales, multi-physics, and manufacturability constraints</w:t>
      </w:r>
      <w:r w:rsidR="00F41FFA">
        <w:t xml:space="preserve"> </w:t>
      </w:r>
      <w:sdt>
        <w:sdtPr>
          <w:id w:val="-1905827877"/>
          <w:citation/>
        </w:sdtPr>
        <w:sdtEndPr/>
        <w:sdtContent>
          <w:r w:rsidR="00F41FFA">
            <w:fldChar w:fldCharType="begin"/>
          </w:r>
          <w:r w:rsidR="005614C0">
            <w:instrText xml:space="preserve">CITATION WuJ21 \l 2057 </w:instrText>
          </w:r>
          <w:r w:rsidR="00F41FFA">
            <w:fldChar w:fldCharType="separate"/>
          </w:r>
          <w:r w:rsidR="003B3217" w:rsidRPr="003B3217">
            <w:rPr>
              <w:noProof/>
            </w:rPr>
            <w:t>(Wu, et al., 2021)</w:t>
          </w:r>
          <w:r w:rsidR="00F41FFA">
            <w:fldChar w:fldCharType="end"/>
          </w:r>
        </w:sdtContent>
      </w:sdt>
      <w:r w:rsidR="00E76DA4" w:rsidRPr="00E76DA4">
        <w:t xml:space="preserve">. </w:t>
      </w:r>
    </w:p>
    <w:p w14:paraId="56F6CA7C" w14:textId="77777777" w:rsidR="00E76DA4" w:rsidRPr="00E76DA4" w:rsidRDefault="00E76DA4" w:rsidP="00E76DA4">
      <w:pPr>
        <w:pStyle w:val="Heading2"/>
        <w:spacing w:line="360" w:lineRule="auto"/>
      </w:pPr>
      <w:bookmarkStart w:id="8" w:name="_Toc211530307"/>
      <w:r w:rsidRPr="00E76DA4">
        <w:t>2.2 Current Practice in Structural Optimisation</w:t>
      </w:r>
      <w:bookmarkEnd w:id="8"/>
    </w:p>
    <w:p w14:paraId="32D11257" w14:textId="2A536FC6" w:rsidR="00766024" w:rsidRDefault="00766024" w:rsidP="00DA3DA2">
      <w:pPr>
        <w:spacing w:line="360" w:lineRule="auto"/>
        <w:rPr>
          <w:i/>
          <w:iCs/>
        </w:rPr>
      </w:pPr>
      <w:r w:rsidRPr="00766024">
        <w:t>Modern design applies multi-objective optimisation</w:t>
      </w:r>
      <w:r w:rsidR="00320175">
        <w:t xml:space="preserve">, </w:t>
      </w:r>
      <w:r w:rsidRPr="00766024">
        <w:t>balancing weight, stiffness, and cost—using finite element software with integrated or external solvers.</w:t>
      </w:r>
    </w:p>
    <w:p w14:paraId="5252B4F0" w14:textId="0E3C1A7E" w:rsidR="00E76DA4" w:rsidRPr="00E76DA4" w:rsidRDefault="00E76DA4" w:rsidP="00E76DA4">
      <w:pPr>
        <w:pStyle w:val="Heading4"/>
        <w:spacing w:line="360" w:lineRule="auto"/>
        <w:rPr>
          <w:i w:val="0"/>
          <w:iCs w:val="0"/>
        </w:rPr>
      </w:pPr>
      <w:r>
        <w:rPr>
          <w:i w:val="0"/>
          <w:iCs w:val="0"/>
        </w:rPr>
        <w:t xml:space="preserve">2.2.1 </w:t>
      </w:r>
      <w:r w:rsidRPr="00E76DA4">
        <w:rPr>
          <w:i w:val="0"/>
          <w:iCs w:val="0"/>
        </w:rPr>
        <w:t>Gradient-Based Methods</w:t>
      </w:r>
    </w:p>
    <w:p w14:paraId="70EEB3B3" w14:textId="3435D973" w:rsidR="00766024" w:rsidRDefault="00766024" w:rsidP="00DA3DA2">
      <w:pPr>
        <w:spacing w:line="360" w:lineRule="auto"/>
        <w:rPr>
          <w:i/>
          <w:iCs/>
        </w:rPr>
      </w:pPr>
      <w:r w:rsidRPr="00766024">
        <w:t>Gradient-based methods, such as sequential quadratic programming and the Method of Moving Asymptotes (MMA), dominate smooth optimisation problems, offering efficient convergence but risking entrapment in local minima for nonlinear designs</w:t>
      </w:r>
      <w:r w:rsidR="00320175">
        <w:t xml:space="preserve"> </w:t>
      </w:r>
      <w:sdt>
        <w:sdtPr>
          <w:rPr>
            <w:i/>
            <w:iCs/>
          </w:rPr>
          <w:id w:val="-1407223551"/>
          <w:citation/>
        </w:sdtPr>
        <w:sdtEndPr/>
        <w:sdtContent>
          <w:r w:rsidR="00320175">
            <w:rPr>
              <w:i/>
              <w:iCs/>
            </w:rPr>
            <w:fldChar w:fldCharType="begin"/>
          </w:r>
          <w:r w:rsidR="00320175">
            <w:instrText xml:space="preserve"> CITATION Gil10 \l 2057 </w:instrText>
          </w:r>
          <w:r w:rsidR="00320175">
            <w:rPr>
              <w:i/>
              <w:iCs/>
            </w:rPr>
            <w:fldChar w:fldCharType="separate"/>
          </w:r>
          <w:r w:rsidR="003B3217" w:rsidRPr="003B3217">
            <w:rPr>
              <w:noProof/>
            </w:rPr>
            <w:t>(Gill &amp; Wong, 2010)</w:t>
          </w:r>
          <w:r w:rsidR="00320175">
            <w:rPr>
              <w:i/>
              <w:iCs/>
            </w:rPr>
            <w:fldChar w:fldCharType="end"/>
          </w:r>
        </w:sdtContent>
      </w:sdt>
      <w:r w:rsidR="00320175">
        <w:t xml:space="preserve"> </w:t>
      </w:r>
      <w:sdt>
        <w:sdtPr>
          <w:rPr>
            <w:i/>
            <w:iCs/>
          </w:rPr>
          <w:id w:val="-1878771308"/>
          <w:citation/>
        </w:sdtPr>
        <w:sdtEndPr/>
        <w:sdtContent>
          <w:r w:rsidR="00320175">
            <w:rPr>
              <w:i/>
              <w:iCs/>
            </w:rPr>
            <w:fldChar w:fldCharType="begin"/>
          </w:r>
          <w:r w:rsidR="00D93780">
            <w:instrText xml:space="preserve">CITATION Aza23 \l 2057 </w:instrText>
          </w:r>
          <w:r w:rsidR="00320175">
            <w:rPr>
              <w:i/>
              <w:iCs/>
            </w:rPr>
            <w:fldChar w:fldCharType="separate"/>
          </w:r>
          <w:r w:rsidR="003B3217" w:rsidRPr="003B3217">
            <w:rPr>
              <w:noProof/>
            </w:rPr>
            <w:t>(Nejat, et al., 2023)</w:t>
          </w:r>
          <w:r w:rsidR="00320175">
            <w:rPr>
              <w:i/>
              <w:iCs/>
            </w:rPr>
            <w:fldChar w:fldCharType="end"/>
          </w:r>
        </w:sdtContent>
      </w:sdt>
      <w:r w:rsidRPr="00766024">
        <w:t>.</w:t>
      </w:r>
    </w:p>
    <w:p w14:paraId="7CDC1118" w14:textId="784E5A64" w:rsidR="00E76DA4" w:rsidRPr="00E76DA4" w:rsidRDefault="00E76DA4" w:rsidP="00E76DA4">
      <w:pPr>
        <w:pStyle w:val="Heading4"/>
        <w:spacing w:line="360" w:lineRule="auto"/>
        <w:rPr>
          <w:i w:val="0"/>
          <w:iCs w:val="0"/>
        </w:rPr>
      </w:pPr>
      <w:r>
        <w:rPr>
          <w:i w:val="0"/>
          <w:iCs w:val="0"/>
        </w:rPr>
        <w:t xml:space="preserve">2.2.2 </w:t>
      </w:r>
      <w:r w:rsidRPr="00E76DA4">
        <w:rPr>
          <w:i w:val="0"/>
          <w:iCs w:val="0"/>
        </w:rPr>
        <w:t>Experimental and Evolutionary Methods</w:t>
      </w:r>
    </w:p>
    <w:p w14:paraId="63339672" w14:textId="3BDE563B" w:rsidR="00766024" w:rsidRDefault="00766024" w:rsidP="00DA3DA2">
      <w:pPr>
        <w:spacing w:line="360" w:lineRule="auto"/>
        <w:rPr>
          <w:i/>
          <w:iCs/>
        </w:rPr>
      </w:pPr>
      <w:r w:rsidRPr="00766024">
        <w:t>Genetic Algorithms (GA) and Particle Swarm Optimisation (PSO) address nonlinear or discontinuous design spaces, enabling multi-objective trade-offs but incurring high computational cost</w:t>
      </w:r>
      <w:r w:rsidR="00DC7E06">
        <w:t xml:space="preserve"> </w:t>
      </w:r>
      <w:sdt>
        <w:sdtPr>
          <w:rPr>
            <w:i/>
            <w:iCs/>
          </w:rPr>
          <w:id w:val="106087553"/>
          <w:citation/>
        </w:sdtPr>
        <w:sdtEndPr/>
        <w:sdtContent>
          <w:r w:rsidR="00DC7E06">
            <w:rPr>
              <w:i/>
              <w:iCs/>
            </w:rPr>
            <w:fldChar w:fldCharType="begin"/>
          </w:r>
          <w:r w:rsidR="00D93780">
            <w:instrText xml:space="preserve">CITATION Pyo23 \l 2057 </w:instrText>
          </w:r>
          <w:r w:rsidR="00DC7E06">
            <w:rPr>
              <w:i/>
              <w:iCs/>
            </w:rPr>
            <w:fldChar w:fldCharType="separate"/>
          </w:r>
          <w:r w:rsidR="003B3217" w:rsidRPr="003B3217">
            <w:rPr>
              <w:noProof/>
            </w:rPr>
            <w:t>(Pyone, et al., 2023)</w:t>
          </w:r>
          <w:r w:rsidR="00DC7E06">
            <w:rPr>
              <w:i/>
              <w:iCs/>
            </w:rPr>
            <w:fldChar w:fldCharType="end"/>
          </w:r>
        </w:sdtContent>
      </w:sdt>
      <w:r w:rsidRPr="00766024">
        <w:t>.</w:t>
      </w:r>
    </w:p>
    <w:p w14:paraId="1848B309" w14:textId="1647FFF8" w:rsidR="00E76DA4" w:rsidRPr="00F3385B" w:rsidRDefault="00F3385B" w:rsidP="00F3385B">
      <w:pPr>
        <w:pStyle w:val="Heading4"/>
        <w:spacing w:line="360" w:lineRule="auto"/>
        <w:rPr>
          <w:i w:val="0"/>
          <w:iCs w:val="0"/>
        </w:rPr>
      </w:pPr>
      <w:r>
        <w:rPr>
          <w:i w:val="0"/>
          <w:iCs w:val="0"/>
        </w:rPr>
        <w:lastRenderedPageBreak/>
        <w:t xml:space="preserve">2.2.3 </w:t>
      </w:r>
      <w:r w:rsidR="00E76DA4" w:rsidRPr="00F3385B">
        <w:rPr>
          <w:i w:val="0"/>
          <w:iCs w:val="0"/>
        </w:rPr>
        <w:t>Integrated Commercial Platforms</w:t>
      </w:r>
    </w:p>
    <w:p w14:paraId="380913AC" w14:textId="5CD73B49" w:rsidR="00E76DA4" w:rsidRPr="00E76DA4" w:rsidRDefault="00E76DA4" w:rsidP="00F3385B">
      <w:pPr>
        <w:spacing w:line="360" w:lineRule="auto"/>
        <w:jc w:val="both"/>
      </w:pPr>
      <w:r w:rsidRPr="00E76DA4">
        <w:t xml:space="preserve">Many commercial FE packages (e.g. ANSYS, Abaqus, NX, Altair) now embed optimisation modules for sizing, shape, and topology design. These tools often combine gradient-based solvers, </w:t>
      </w:r>
      <w:r w:rsidR="00A548DB" w:rsidRPr="00E76DA4">
        <w:t>experimental</w:t>
      </w:r>
      <w:r w:rsidRPr="00E76DA4">
        <w:t xml:space="preserve"> methods, and user-defined criteria, facilitating streamlined workflows in industry</w:t>
      </w:r>
      <w:sdt>
        <w:sdtPr>
          <w:id w:val="433709311"/>
          <w:citation/>
        </w:sdtPr>
        <w:sdtEndPr/>
        <w:sdtContent>
          <w:r w:rsidR="001E1270">
            <w:fldChar w:fldCharType="begin"/>
          </w:r>
          <w:r w:rsidR="001E1270">
            <w:instrText xml:space="preserve"> CITATION Mil23 \l 2057 </w:instrText>
          </w:r>
          <w:r w:rsidR="001E1270">
            <w:fldChar w:fldCharType="separate"/>
          </w:r>
          <w:r w:rsidR="003B3217">
            <w:rPr>
              <w:noProof/>
            </w:rPr>
            <w:t xml:space="preserve"> </w:t>
          </w:r>
          <w:r w:rsidR="003B3217" w:rsidRPr="003B3217">
            <w:rPr>
              <w:noProof/>
            </w:rPr>
            <w:t>(Miller, et al., 2023)</w:t>
          </w:r>
          <w:r w:rsidR="001E1270">
            <w:fldChar w:fldCharType="end"/>
          </w:r>
        </w:sdtContent>
      </w:sdt>
      <w:r w:rsidRPr="00E76DA4">
        <w:t xml:space="preserve">. </w:t>
      </w:r>
    </w:p>
    <w:p w14:paraId="4F447830" w14:textId="77777777" w:rsidR="00E76DA4" w:rsidRPr="00E76DA4" w:rsidRDefault="00E76DA4" w:rsidP="00F3385B">
      <w:pPr>
        <w:pStyle w:val="Heading2"/>
        <w:spacing w:line="360" w:lineRule="auto"/>
      </w:pPr>
      <w:bookmarkStart w:id="9" w:name="_Toc211530308"/>
      <w:r w:rsidRPr="00E76DA4">
        <w:t>2.3 Future Trends and Emerging Techniques</w:t>
      </w:r>
      <w:bookmarkEnd w:id="9"/>
    </w:p>
    <w:p w14:paraId="10C3A6F4" w14:textId="103A3404" w:rsidR="00E76DA4" w:rsidRPr="00F3385B" w:rsidRDefault="00F3385B" w:rsidP="00F3385B">
      <w:pPr>
        <w:pStyle w:val="Heading4"/>
        <w:spacing w:line="360" w:lineRule="auto"/>
        <w:rPr>
          <w:i w:val="0"/>
          <w:iCs w:val="0"/>
        </w:rPr>
      </w:pPr>
      <w:r>
        <w:rPr>
          <w:i w:val="0"/>
          <w:iCs w:val="0"/>
        </w:rPr>
        <w:t xml:space="preserve">2.3.1 </w:t>
      </w:r>
      <w:r w:rsidR="00E76DA4" w:rsidRPr="00F3385B">
        <w:rPr>
          <w:i w:val="0"/>
          <w:iCs w:val="0"/>
        </w:rPr>
        <w:t>AI-Driven and Machine Learning Optimisation</w:t>
      </w:r>
    </w:p>
    <w:p w14:paraId="5093F856" w14:textId="66358056" w:rsidR="00766024" w:rsidRDefault="00766024" w:rsidP="00DA3DA2">
      <w:pPr>
        <w:spacing w:line="360" w:lineRule="auto"/>
        <w:rPr>
          <w:i/>
          <w:iCs/>
        </w:rPr>
      </w:pPr>
      <w:r w:rsidRPr="00766024">
        <w:t>Artificial intelligence (AI) and machine learning now guide structural optimisation through surrogate models that replicate FEA behaviour, while generative frameworks such as AIBIM can autonomously propose structural layouts</w:t>
      </w:r>
      <w:r w:rsidR="001E1270">
        <w:t xml:space="preserve"> </w:t>
      </w:r>
      <w:sdt>
        <w:sdtPr>
          <w:rPr>
            <w:i/>
            <w:iCs/>
          </w:rPr>
          <w:id w:val="1296021579"/>
          <w:citation/>
        </w:sdtPr>
        <w:sdtEndPr/>
        <w:sdtContent>
          <w:r w:rsidR="001E1270">
            <w:rPr>
              <w:i/>
              <w:iCs/>
            </w:rPr>
            <w:fldChar w:fldCharType="begin"/>
          </w:r>
          <w:r w:rsidR="00D93780">
            <w:instrText xml:space="preserve">CITATION Hua25 \l 2057 </w:instrText>
          </w:r>
          <w:r w:rsidR="001E1270">
            <w:rPr>
              <w:i/>
              <w:iCs/>
            </w:rPr>
            <w:fldChar w:fldCharType="separate"/>
          </w:r>
          <w:r w:rsidR="003B3217" w:rsidRPr="003B3217">
            <w:rPr>
              <w:noProof/>
            </w:rPr>
            <w:t>(Huang, et al., 2025)</w:t>
          </w:r>
          <w:r w:rsidR="001E1270">
            <w:rPr>
              <w:i/>
              <w:iCs/>
            </w:rPr>
            <w:fldChar w:fldCharType="end"/>
          </w:r>
        </w:sdtContent>
      </w:sdt>
      <w:r w:rsidRPr="00766024">
        <w:t>.</w:t>
      </w:r>
    </w:p>
    <w:p w14:paraId="0AAF3DED" w14:textId="0F692A99" w:rsidR="00E76DA4" w:rsidRPr="00F3385B" w:rsidRDefault="00F3385B" w:rsidP="00F3385B">
      <w:pPr>
        <w:pStyle w:val="Heading4"/>
        <w:spacing w:line="360" w:lineRule="auto"/>
        <w:rPr>
          <w:i w:val="0"/>
          <w:iCs w:val="0"/>
        </w:rPr>
      </w:pPr>
      <w:r>
        <w:rPr>
          <w:i w:val="0"/>
          <w:iCs w:val="0"/>
        </w:rPr>
        <w:t xml:space="preserve">2.3.2 </w:t>
      </w:r>
      <w:r w:rsidR="00E76DA4" w:rsidRPr="00F3385B">
        <w:rPr>
          <w:i w:val="0"/>
          <w:iCs w:val="0"/>
        </w:rPr>
        <w:t>Digital Twins and Real-Time Optimisation</w:t>
      </w:r>
    </w:p>
    <w:p w14:paraId="35D6D5D7" w14:textId="77777777" w:rsidR="00766024" w:rsidRDefault="00766024" w:rsidP="00E76DA4">
      <w:pPr>
        <w:spacing w:line="360" w:lineRule="auto"/>
        <w:jc w:val="both"/>
      </w:pPr>
      <w:r w:rsidRPr="00766024">
        <w:t>Digital twins use real-time data to enable continuous optimisation, with AI integration supporting adaptive design, predictive maintenance, and performance improvement.</w:t>
      </w:r>
    </w:p>
    <w:p w14:paraId="6B371026" w14:textId="7E3C149B" w:rsidR="00E76DA4" w:rsidRPr="00E76DA4" w:rsidRDefault="00C626B2" w:rsidP="00E76DA4">
      <w:pPr>
        <w:spacing w:line="360" w:lineRule="auto"/>
        <w:jc w:val="both"/>
      </w:pPr>
      <w:r w:rsidRPr="00C626B2">
        <w:rPr>
          <w:noProof/>
        </w:rPr>
        <w:t xml:space="preserve">Corsini, et al., </w:t>
      </w:r>
      <w:r>
        <w:rPr>
          <w:noProof/>
        </w:rPr>
        <w:t>(</w:t>
      </w:r>
      <w:r w:rsidRPr="00C626B2">
        <w:rPr>
          <w:noProof/>
        </w:rPr>
        <w:t>2024)</w:t>
      </w:r>
      <w:r>
        <w:t xml:space="preserve"> </w:t>
      </w:r>
      <w:r w:rsidR="00E76DA4" w:rsidRPr="00E76DA4">
        <w:t xml:space="preserve">present a digital twin framework embedding simulation, </w:t>
      </w:r>
      <w:r w:rsidR="00D93780">
        <w:t>machine learning</w:t>
      </w:r>
      <w:r w:rsidR="00E76DA4" w:rsidRPr="00E76DA4">
        <w:t xml:space="preserve">, and optimisation for structural systems. </w:t>
      </w:r>
    </w:p>
    <w:p w14:paraId="3A7371D3" w14:textId="53075B3A" w:rsidR="00E76DA4" w:rsidRPr="00F3385B" w:rsidRDefault="00F3385B" w:rsidP="00F3385B">
      <w:pPr>
        <w:pStyle w:val="Heading4"/>
        <w:spacing w:line="360" w:lineRule="auto"/>
        <w:rPr>
          <w:i w:val="0"/>
          <w:iCs w:val="0"/>
        </w:rPr>
      </w:pPr>
      <w:r>
        <w:rPr>
          <w:i w:val="0"/>
          <w:iCs w:val="0"/>
        </w:rPr>
        <w:t xml:space="preserve">2.3.3 </w:t>
      </w:r>
      <w:r w:rsidR="00E76DA4" w:rsidRPr="00F3385B">
        <w:rPr>
          <w:i w:val="0"/>
          <w:iCs w:val="0"/>
        </w:rPr>
        <w:t>Hybrid Physics-ML Frameworks</w:t>
      </w:r>
    </w:p>
    <w:p w14:paraId="11A6CAD4" w14:textId="639AE3D7" w:rsidR="00766024" w:rsidRDefault="00766024" w:rsidP="00F3385B">
      <w:pPr>
        <w:pStyle w:val="Heading2"/>
        <w:spacing w:line="360" w:lineRule="auto"/>
        <w:rPr>
          <w:rFonts w:asciiTheme="minorHAnsi" w:eastAsiaTheme="minorHAnsi" w:hAnsiTheme="minorHAnsi" w:cstheme="minorBidi"/>
          <w:color w:val="auto"/>
          <w:sz w:val="22"/>
          <w:szCs w:val="22"/>
        </w:rPr>
      </w:pPr>
      <w:bookmarkStart w:id="10" w:name="_Toc211530309"/>
      <w:r w:rsidRPr="00766024">
        <w:rPr>
          <w:rFonts w:asciiTheme="minorHAnsi" w:eastAsiaTheme="minorHAnsi" w:hAnsiTheme="minorHAnsi" w:cstheme="minorBidi"/>
          <w:color w:val="auto"/>
          <w:sz w:val="22"/>
          <w:szCs w:val="22"/>
        </w:rPr>
        <w:t>Physics-informed machine learning combines data and mechanics to improve efficiency while preserving interpretability, aiding damage detection and adaptive control</w:t>
      </w:r>
      <w:r w:rsidR="00FE0B23">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1699459494"/>
          <w:citation/>
        </w:sdtPr>
        <w:sdtEndPr/>
        <w:sdtContent>
          <w:r w:rsidR="00FE0B23">
            <w:rPr>
              <w:rFonts w:asciiTheme="minorHAnsi" w:eastAsiaTheme="minorHAnsi" w:hAnsiTheme="minorHAnsi" w:cstheme="minorBidi"/>
              <w:color w:val="auto"/>
              <w:sz w:val="22"/>
              <w:szCs w:val="22"/>
            </w:rPr>
            <w:fldChar w:fldCharType="begin"/>
          </w:r>
          <w:r w:rsidR="00FE0B23">
            <w:rPr>
              <w:rFonts w:asciiTheme="minorHAnsi" w:eastAsiaTheme="minorHAnsi" w:hAnsiTheme="minorHAnsi" w:cstheme="minorBidi"/>
              <w:color w:val="auto"/>
              <w:sz w:val="22"/>
              <w:szCs w:val="22"/>
            </w:rPr>
            <w:instrText xml:space="preserve"> CITATION LiZ25 \l 2057 </w:instrText>
          </w:r>
          <w:r w:rsidR="00FE0B23">
            <w:rPr>
              <w:rFonts w:asciiTheme="minorHAnsi" w:eastAsiaTheme="minorHAnsi" w:hAnsiTheme="minorHAnsi" w:cstheme="minorBidi"/>
              <w:color w:val="auto"/>
              <w:sz w:val="22"/>
              <w:szCs w:val="22"/>
            </w:rPr>
            <w:fldChar w:fldCharType="separate"/>
          </w:r>
          <w:r w:rsidR="003B3217" w:rsidRPr="003B3217">
            <w:rPr>
              <w:rFonts w:asciiTheme="minorHAnsi" w:eastAsiaTheme="minorHAnsi" w:hAnsiTheme="minorHAnsi" w:cstheme="minorBidi"/>
              <w:noProof/>
              <w:color w:val="auto"/>
              <w:sz w:val="22"/>
              <w:szCs w:val="22"/>
            </w:rPr>
            <w:t>(Li, 2025)</w:t>
          </w:r>
          <w:r w:rsidR="00FE0B23">
            <w:rPr>
              <w:rFonts w:asciiTheme="minorHAnsi" w:eastAsiaTheme="minorHAnsi" w:hAnsiTheme="minorHAnsi" w:cstheme="minorBidi"/>
              <w:color w:val="auto"/>
              <w:sz w:val="22"/>
              <w:szCs w:val="22"/>
            </w:rPr>
            <w:fldChar w:fldCharType="end"/>
          </w:r>
        </w:sdtContent>
      </w:sdt>
      <w:r w:rsidRPr="00766024">
        <w:rPr>
          <w:rFonts w:asciiTheme="minorHAnsi" w:eastAsiaTheme="minorHAnsi" w:hAnsiTheme="minorHAnsi" w:cstheme="minorBidi"/>
          <w:color w:val="auto"/>
          <w:sz w:val="22"/>
          <w:szCs w:val="22"/>
        </w:rPr>
        <w:t>.</w:t>
      </w:r>
    </w:p>
    <w:p w14:paraId="7F98A1EE" w14:textId="1A322AF5" w:rsidR="00E76DA4" w:rsidRPr="00E76DA4" w:rsidRDefault="00E76DA4" w:rsidP="00F3385B">
      <w:pPr>
        <w:pStyle w:val="Heading2"/>
        <w:spacing w:line="360" w:lineRule="auto"/>
      </w:pPr>
      <w:r w:rsidRPr="00E76DA4">
        <w:t>2.4 Critical Discussion: Benefits and Challenges</w:t>
      </w:r>
      <w:bookmarkEnd w:id="10"/>
    </w:p>
    <w:p w14:paraId="1D8913E2" w14:textId="33B91BDE" w:rsidR="00E76DA4" w:rsidRPr="00F3385B" w:rsidRDefault="00F3385B" w:rsidP="00F3385B">
      <w:pPr>
        <w:pStyle w:val="Heading4"/>
        <w:spacing w:line="360" w:lineRule="auto"/>
        <w:rPr>
          <w:i w:val="0"/>
          <w:iCs w:val="0"/>
        </w:rPr>
      </w:pPr>
      <w:r>
        <w:rPr>
          <w:i w:val="0"/>
          <w:iCs w:val="0"/>
        </w:rPr>
        <w:t xml:space="preserve">2.4.1 </w:t>
      </w:r>
      <w:r w:rsidR="00E76DA4" w:rsidRPr="00F3385B">
        <w:rPr>
          <w:i w:val="0"/>
          <w:iCs w:val="0"/>
        </w:rPr>
        <w:t>Efficiency, Cost and Time Reduction</w:t>
      </w:r>
    </w:p>
    <w:p w14:paraId="2ECC98A6" w14:textId="3D4EBBC8" w:rsidR="00E76DA4" w:rsidRPr="00E76DA4" w:rsidRDefault="00E76DA4" w:rsidP="00F3385B">
      <w:pPr>
        <w:spacing w:line="360" w:lineRule="auto"/>
        <w:jc w:val="both"/>
      </w:pPr>
      <w:r w:rsidRPr="00E76DA4">
        <w:t>Optimisation enables lighter, better-performing structures with minimal material waste, thus reducing cost and resource usage. Automated optimisation accelerates design iterations and enables right-first-time designs, cutting prototyping and testing cycles</w:t>
      </w:r>
      <w:r w:rsidR="00FE0B23">
        <w:t xml:space="preserve"> </w:t>
      </w:r>
      <w:sdt>
        <w:sdtPr>
          <w:id w:val="1851139957"/>
          <w:citation/>
        </w:sdtPr>
        <w:sdtEndPr/>
        <w:sdtContent>
          <w:r w:rsidR="00724BF7">
            <w:fldChar w:fldCharType="begin"/>
          </w:r>
          <w:r w:rsidR="00724BF7">
            <w:instrText xml:space="preserve"> CITATION Jia20 \l 2057 </w:instrText>
          </w:r>
          <w:r w:rsidR="00724BF7">
            <w:fldChar w:fldCharType="separate"/>
          </w:r>
          <w:r w:rsidR="003B3217" w:rsidRPr="003B3217">
            <w:rPr>
              <w:noProof/>
            </w:rPr>
            <w:t>(Jiang, et al., 2020)</w:t>
          </w:r>
          <w:r w:rsidR="00724BF7">
            <w:fldChar w:fldCharType="end"/>
          </w:r>
        </w:sdtContent>
      </w:sdt>
      <w:r w:rsidRPr="00E76DA4">
        <w:t xml:space="preserve">. </w:t>
      </w:r>
    </w:p>
    <w:p w14:paraId="7A08E015" w14:textId="34D1BD64" w:rsidR="00E76DA4" w:rsidRPr="00F3385B" w:rsidRDefault="00F3385B" w:rsidP="00F3385B">
      <w:pPr>
        <w:pStyle w:val="Heading4"/>
        <w:spacing w:line="360" w:lineRule="auto"/>
        <w:rPr>
          <w:i w:val="0"/>
          <w:iCs w:val="0"/>
        </w:rPr>
      </w:pPr>
      <w:r>
        <w:rPr>
          <w:i w:val="0"/>
          <w:iCs w:val="0"/>
        </w:rPr>
        <w:t xml:space="preserve">2.4.2 </w:t>
      </w:r>
      <w:r w:rsidR="00E76DA4" w:rsidRPr="00F3385B">
        <w:rPr>
          <w:i w:val="0"/>
          <w:iCs w:val="0"/>
        </w:rPr>
        <w:t>Improved Structural Performance</w:t>
      </w:r>
    </w:p>
    <w:p w14:paraId="43D44326" w14:textId="57DAAC8D" w:rsidR="00E11093" w:rsidRPr="00E11093" w:rsidRDefault="00766024" w:rsidP="00766024">
      <w:pPr>
        <w:spacing w:line="360" w:lineRule="auto"/>
        <w:jc w:val="both"/>
      </w:pPr>
      <w:r w:rsidRPr="00766024">
        <w:t xml:space="preserve">Optimised designs enhance stiffness-to-weight ratio, vibration control, buckling resistance, and fatigue life through tailored material distribution and orientation. Multi-objective methods balance trade-offs such as strength versus weight. However, high-fidelity FEA is computationally costly, and gradient techniques risk converging to local minima. Optimisation can also generate impractical geometries, requiring manufacturability constraints, while simulation assumptions </w:t>
      </w:r>
      <w:r w:rsidRPr="00766024">
        <w:lastRenderedPageBreak/>
        <w:t>may limit real-world accuracy. Machine-learning approaches further depend on reliable, high-quality data. Overall, optimisation markedly improves structural performance and efficiency but demands careful validation and awareness of computational and practical limitations</w:t>
      </w:r>
      <w:r w:rsidR="00724BF7">
        <w:t xml:space="preserve"> </w:t>
      </w:r>
      <w:sdt>
        <w:sdtPr>
          <w:id w:val="-2025382249"/>
          <w:citation/>
        </w:sdtPr>
        <w:sdtEndPr/>
        <w:sdtContent>
          <w:r w:rsidR="00724BF7">
            <w:fldChar w:fldCharType="begin"/>
          </w:r>
          <w:r w:rsidR="00724BF7">
            <w:instrText xml:space="preserve"> CITATION Shi23 \l 2057 </w:instrText>
          </w:r>
          <w:r w:rsidR="00724BF7">
            <w:fldChar w:fldCharType="separate"/>
          </w:r>
          <w:r w:rsidR="003B3217" w:rsidRPr="003B3217">
            <w:rPr>
              <w:noProof/>
            </w:rPr>
            <w:t>(Shi, et al., 2023)</w:t>
          </w:r>
          <w:r w:rsidR="00724BF7">
            <w:fldChar w:fldCharType="end"/>
          </w:r>
        </w:sdtContent>
      </w:sdt>
      <w:r w:rsidRPr="00766024">
        <w:t>.</w:t>
      </w:r>
      <w:r w:rsidR="008B2DEA">
        <w:pict w14:anchorId="2DF1CF1A">
          <v:rect id="_x0000_i1160" style="width:0;height:1.5pt" o:hralign="center" o:hrstd="t" o:hr="t" fillcolor="#a0a0a0" stroked="f"/>
        </w:pict>
      </w:r>
    </w:p>
    <w:p w14:paraId="4BA72318" w14:textId="77777777" w:rsidR="00E11093" w:rsidRDefault="00E11093">
      <w:pPr>
        <w:rPr>
          <w:b/>
          <w:bCs/>
        </w:rPr>
      </w:pPr>
      <w:r>
        <w:rPr>
          <w:b/>
          <w:bCs/>
        </w:rPr>
        <w:br w:type="page"/>
      </w:r>
    </w:p>
    <w:p w14:paraId="4120EF62" w14:textId="2E45ED23" w:rsidR="00E11093" w:rsidRPr="00E11093" w:rsidRDefault="00E11093" w:rsidP="00F03CE1">
      <w:pPr>
        <w:pStyle w:val="Heading1"/>
        <w:spacing w:line="360" w:lineRule="auto"/>
      </w:pPr>
      <w:bookmarkStart w:id="11" w:name="_Toc211530310"/>
      <w:r w:rsidRPr="00E11093">
        <w:lastRenderedPageBreak/>
        <w:t>3. FE Model Setup &amp; Initial Layup (Task 2)</w:t>
      </w:r>
      <w:bookmarkEnd w:id="11"/>
    </w:p>
    <w:p w14:paraId="2F471A14" w14:textId="77777777" w:rsidR="00FC6A6B" w:rsidRPr="00FC6A6B" w:rsidRDefault="00FC6A6B" w:rsidP="00F03CE1">
      <w:pPr>
        <w:pStyle w:val="Heading2"/>
        <w:spacing w:line="360" w:lineRule="auto"/>
      </w:pPr>
      <w:bookmarkStart w:id="12" w:name="_Toc211530311"/>
      <w:r w:rsidRPr="00FC6A6B">
        <w:t>3.1 Model Description</w:t>
      </w:r>
      <w:bookmarkEnd w:id="12"/>
    </w:p>
    <w:p w14:paraId="55C039F2" w14:textId="021D12C2" w:rsidR="00FC6A6B" w:rsidRDefault="00FC6A6B" w:rsidP="00F03CE1">
      <w:pPr>
        <w:spacing w:line="360" w:lineRule="auto"/>
        <w:jc w:val="both"/>
      </w:pPr>
      <w:r w:rsidRPr="00FC6A6B">
        <w:t>The hydrofoil front wing was modelled using a simplified geometry derived from the supplied CAD file</w:t>
      </w:r>
      <w:r w:rsidR="002544B2">
        <w:t xml:space="preserve"> as shown in </w:t>
      </w:r>
      <w:r w:rsidR="002544B2">
        <w:fldChar w:fldCharType="begin"/>
      </w:r>
      <w:r w:rsidR="002544B2">
        <w:instrText xml:space="preserve"> REF _Ref210722300 \h </w:instrText>
      </w:r>
      <w:r w:rsidR="002544B2">
        <w:fldChar w:fldCharType="separate"/>
      </w:r>
      <w:r w:rsidR="002544B2">
        <w:t xml:space="preserve">Figure </w:t>
      </w:r>
      <w:r w:rsidR="002544B2">
        <w:rPr>
          <w:noProof/>
        </w:rPr>
        <w:t>1</w:t>
      </w:r>
      <w:r w:rsidR="002544B2">
        <w:fldChar w:fldCharType="end"/>
      </w:r>
      <w:r w:rsidRPr="00FC6A6B">
        <w:t xml:space="preserve">. </w:t>
      </w:r>
      <w:r w:rsidR="00766024" w:rsidRPr="00766024">
        <w:t>Non-critical fillets and minor features were removed to simplify meshing, producing a streamlined half-span model without symmetry to preserve full loading conditions.</w:t>
      </w:r>
    </w:p>
    <w:p w14:paraId="19443EE1" w14:textId="77777777" w:rsidR="00F03CE1" w:rsidRDefault="00F03CE1" w:rsidP="00F03CE1">
      <w:pPr>
        <w:spacing w:line="360" w:lineRule="auto"/>
        <w:jc w:val="center"/>
      </w:pPr>
    </w:p>
    <w:p w14:paraId="694C76B1" w14:textId="77777777" w:rsidR="00F03CE1" w:rsidRDefault="00F03CE1" w:rsidP="00F03CE1">
      <w:pPr>
        <w:spacing w:line="360" w:lineRule="auto"/>
        <w:jc w:val="center"/>
      </w:pPr>
    </w:p>
    <w:p w14:paraId="05108700" w14:textId="23CF7872" w:rsidR="00F03CE1" w:rsidRDefault="00F03CE1" w:rsidP="00F03CE1">
      <w:pPr>
        <w:spacing w:line="360" w:lineRule="auto"/>
        <w:jc w:val="center"/>
      </w:pPr>
      <w:r w:rsidRPr="00F03CE1">
        <w:rPr>
          <w:noProof/>
        </w:rPr>
        <w:drawing>
          <wp:inline distT="0" distB="0" distL="0" distR="0" wp14:anchorId="2222771B" wp14:editId="2A0F30CA">
            <wp:extent cx="3814445" cy="39095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BEBA8EAE-BF5A-486C-A8C5-ECC9F3942E4B}">
                          <a14:imgProps xmlns:a14="http://schemas.microsoft.com/office/drawing/2010/main">
                            <a14:imgLayer r:embed="rId12">
                              <a14:imgEffect>
                                <a14:backgroundRemoval t="5724" b="97306" l="4203" r="95972">
                                  <a14:foregroundMark x1="60595" y1="31481" x2="59194" y2="4377"/>
                                  <a14:foregroundMark x1="59194" y1="4377" x2="58844" y2="19192"/>
                                  <a14:foregroundMark x1="58844" y1="19192" x2="59720" y2="5724"/>
                                  <a14:foregroundMark x1="59720" y1="5724" x2="66900" y2="16835"/>
                                  <a14:foregroundMark x1="66900" y1="16835" x2="66900" y2="27104"/>
                                  <a14:foregroundMark x1="10683" y1="68013" x2="9632" y2="63636"/>
                                  <a14:foregroundMark x1="6830" y1="67845" x2="4553" y2="68013"/>
                                  <a14:foregroundMark x1="88616" y1="74411" x2="95972" y2="65488"/>
                                  <a14:foregroundMark x1="71629" y1="88552" x2="61996" y2="97306"/>
                                  <a14:foregroundMark x1="61996" y1="91414" x2="60946" y2="91582"/>
                                  <a14:foregroundMark x1="62172" y1="91751" x2="61121" y2="91414"/>
                                  <a14:foregroundMark x1="60946" y1="91077" x2="60946" y2="91077"/>
                                  <a14:foregroundMark x1="60946" y1="91751" x2="60946" y2="91751"/>
                                </a14:backgroundRemoval>
                              </a14:imgEffect>
                            </a14:imgLayer>
                          </a14:imgProps>
                        </a:ext>
                      </a:extLst>
                    </a:blip>
                    <a:srcRect t="1474"/>
                    <a:stretch/>
                  </pic:blipFill>
                  <pic:spPr bwMode="auto">
                    <a:xfrm>
                      <a:off x="0" y="0"/>
                      <a:ext cx="3816975" cy="3912164"/>
                    </a:xfrm>
                    <a:prstGeom prst="rect">
                      <a:avLst/>
                    </a:prstGeom>
                    <a:ln>
                      <a:noFill/>
                    </a:ln>
                    <a:extLst>
                      <a:ext uri="{53640926-AAD7-44D8-BBD7-CCE9431645EC}">
                        <a14:shadowObscured xmlns:a14="http://schemas.microsoft.com/office/drawing/2010/main"/>
                      </a:ext>
                    </a:extLst>
                  </pic:spPr>
                </pic:pic>
              </a:graphicData>
            </a:graphic>
          </wp:inline>
        </w:drawing>
      </w:r>
    </w:p>
    <w:p w14:paraId="7E7B5212" w14:textId="6222E332" w:rsidR="00F03CE1" w:rsidRPr="00FC6A6B" w:rsidRDefault="00F03CE1" w:rsidP="00F03CE1">
      <w:pPr>
        <w:pStyle w:val="Caption"/>
      </w:pPr>
      <w:bookmarkStart w:id="13" w:name="_Ref210722300"/>
      <w:bookmarkStart w:id="14" w:name="_Toc212137978"/>
      <w:r>
        <w:t xml:space="preserve">Figure </w:t>
      </w:r>
      <w:r>
        <w:fldChar w:fldCharType="begin"/>
      </w:r>
      <w:r>
        <w:instrText xml:space="preserve"> SEQ Figure \* ARABIC </w:instrText>
      </w:r>
      <w:r>
        <w:fldChar w:fldCharType="separate"/>
      </w:r>
      <w:r w:rsidR="000161A7">
        <w:rPr>
          <w:noProof/>
        </w:rPr>
        <w:t>1</w:t>
      </w:r>
      <w:r>
        <w:fldChar w:fldCharType="end"/>
      </w:r>
      <w:bookmarkEnd w:id="13"/>
      <w:r>
        <w:t xml:space="preserve"> </w:t>
      </w:r>
      <w:r w:rsidRPr="004E269C">
        <w:t>CAD Model of The Kitesurf Hydrofoil with An F</w:t>
      </w:r>
      <w:r>
        <w:t>E</w:t>
      </w:r>
      <w:r w:rsidRPr="004E269C">
        <w:t xml:space="preserve"> Mesh on One Side of The Front Wing</w:t>
      </w:r>
      <w:bookmarkEnd w:id="14"/>
    </w:p>
    <w:p w14:paraId="0C6ABB1D" w14:textId="77777777" w:rsidR="00FC6A6B" w:rsidRPr="00FC6A6B" w:rsidRDefault="00FC6A6B" w:rsidP="00F03CE1">
      <w:pPr>
        <w:pStyle w:val="Heading2"/>
        <w:spacing w:line="360" w:lineRule="auto"/>
      </w:pPr>
      <w:bookmarkStart w:id="15" w:name="_Toc211530312"/>
      <w:r w:rsidRPr="00FC6A6B">
        <w:t>3.2 Material Properties</w:t>
      </w:r>
      <w:bookmarkEnd w:id="15"/>
    </w:p>
    <w:p w14:paraId="75990CB1" w14:textId="6380AAA3" w:rsidR="00FC6A6B" w:rsidRDefault="00FC6A6B" w:rsidP="00F03CE1">
      <w:pPr>
        <w:spacing w:line="360" w:lineRule="auto"/>
        <w:jc w:val="both"/>
      </w:pPr>
      <w:r w:rsidRPr="00FC6A6B">
        <w:t>The structural material chosen is UD CFRP. Each ply is assumed to be 0.1 mm thick. Material properties used in the model are</w:t>
      </w:r>
      <w:r w:rsidR="00AD4924">
        <w:t xml:space="preserve"> shown in </w:t>
      </w:r>
      <w:r w:rsidR="002544B2">
        <w:fldChar w:fldCharType="begin"/>
      </w:r>
      <w:r w:rsidR="002544B2">
        <w:instrText xml:space="preserve"> REF _Ref210722142 \h </w:instrText>
      </w:r>
      <w:r w:rsidR="002544B2">
        <w:fldChar w:fldCharType="separate"/>
      </w:r>
      <w:r w:rsidR="002544B2">
        <w:t xml:space="preserve">Figure </w:t>
      </w:r>
      <w:r w:rsidR="002544B2">
        <w:rPr>
          <w:noProof/>
        </w:rPr>
        <w:t>2</w:t>
      </w:r>
      <w:r w:rsidR="002544B2">
        <w:fldChar w:fldCharType="end"/>
      </w:r>
      <w:r w:rsidR="002544B2">
        <w:t>.</w:t>
      </w:r>
      <w:r w:rsidR="00AD4924">
        <w:t xml:space="preserve"> </w:t>
      </w:r>
    </w:p>
    <w:p w14:paraId="4F294113" w14:textId="77777777" w:rsidR="000741FA" w:rsidRDefault="000741FA" w:rsidP="00AD4924">
      <w:pPr>
        <w:spacing w:line="360" w:lineRule="auto"/>
        <w:jc w:val="center"/>
        <w:rPr>
          <w:rFonts w:eastAsia="Times New Roman"/>
          <w:noProof/>
          <w:color w:val="000000"/>
        </w:rPr>
      </w:pPr>
    </w:p>
    <w:p w14:paraId="01B35103" w14:textId="2C4E33E2" w:rsidR="00AD4924" w:rsidRDefault="00AD4924" w:rsidP="00AD4924">
      <w:pPr>
        <w:spacing w:line="360" w:lineRule="auto"/>
        <w:jc w:val="center"/>
      </w:pPr>
      <w:r>
        <w:rPr>
          <w:rFonts w:eastAsia="Times New Roman"/>
          <w:noProof/>
          <w:color w:val="000000"/>
        </w:rPr>
        <w:lastRenderedPageBreak/>
        <w:drawing>
          <wp:inline distT="0" distB="0" distL="0" distR="0" wp14:anchorId="662845C0" wp14:editId="05F893E4">
            <wp:extent cx="3851910" cy="4226968"/>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8987" t="4936"/>
                    <a:stretch/>
                  </pic:blipFill>
                  <pic:spPr bwMode="auto">
                    <a:xfrm>
                      <a:off x="0" y="0"/>
                      <a:ext cx="3855561" cy="4230974"/>
                    </a:xfrm>
                    <a:prstGeom prst="rect">
                      <a:avLst/>
                    </a:prstGeom>
                    <a:noFill/>
                    <a:ln>
                      <a:noFill/>
                    </a:ln>
                    <a:extLst>
                      <a:ext uri="{53640926-AAD7-44D8-BBD7-CCE9431645EC}">
                        <a14:shadowObscured xmlns:a14="http://schemas.microsoft.com/office/drawing/2010/main"/>
                      </a:ext>
                    </a:extLst>
                  </pic:spPr>
                </pic:pic>
              </a:graphicData>
            </a:graphic>
          </wp:inline>
        </w:drawing>
      </w:r>
    </w:p>
    <w:p w14:paraId="69FC3D99" w14:textId="5C979CC6" w:rsidR="00AD4924" w:rsidRPr="00FC6A6B" w:rsidRDefault="00AD4924" w:rsidP="00AD4924">
      <w:pPr>
        <w:pStyle w:val="Caption"/>
      </w:pPr>
      <w:bookmarkStart w:id="16" w:name="_Ref210722142"/>
      <w:bookmarkStart w:id="17" w:name="_Toc212137979"/>
      <w:r>
        <w:t xml:space="preserve">Figure </w:t>
      </w:r>
      <w:r>
        <w:fldChar w:fldCharType="begin"/>
      </w:r>
      <w:r>
        <w:instrText xml:space="preserve"> SEQ Figure \* ARABIC </w:instrText>
      </w:r>
      <w:r>
        <w:fldChar w:fldCharType="separate"/>
      </w:r>
      <w:r w:rsidR="000161A7">
        <w:rPr>
          <w:noProof/>
        </w:rPr>
        <w:t>2</w:t>
      </w:r>
      <w:r>
        <w:fldChar w:fldCharType="end"/>
      </w:r>
      <w:bookmarkEnd w:id="16"/>
      <w:r>
        <w:t xml:space="preserve"> Material Properties Used within CFRP Material Study</w:t>
      </w:r>
      <w:bookmarkEnd w:id="17"/>
    </w:p>
    <w:p w14:paraId="03E381E9" w14:textId="00167482" w:rsidR="00FC6A6B" w:rsidRDefault="00FC6A6B" w:rsidP="00FC6A6B">
      <w:pPr>
        <w:spacing w:line="360" w:lineRule="auto"/>
        <w:jc w:val="both"/>
      </w:pPr>
      <w:r w:rsidRPr="00FC6A6B">
        <w:t>These orthotropic values</w:t>
      </w:r>
      <w:r w:rsidR="00303779">
        <w:t xml:space="preserve"> shown in figure 2 </w:t>
      </w:r>
      <w:r w:rsidR="00303779" w:rsidRPr="00FC6A6B">
        <w:t>were</w:t>
      </w:r>
      <w:r w:rsidRPr="00FC6A6B">
        <w:t xml:space="preserve"> applied via composite material definitions in the pre-processor, ensuring directionality was aligned correctly with the wing’s local coordinate system.</w:t>
      </w:r>
    </w:p>
    <w:p w14:paraId="28040073" w14:textId="77777777" w:rsidR="00F26D10" w:rsidRPr="00FC6A6B" w:rsidRDefault="00F26D10" w:rsidP="00FC6A6B">
      <w:pPr>
        <w:spacing w:line="360" w:lineRule="auto"/>
        <w:jc w:val="both"/>
      </w:pPr>
    </w:p>
    <w:p w14:paraId="49FB8742" w14:textId="77777777" w:rsidR="00FC6A6B" w:rsidRPr="00FC6A6B" w:rsidRDefault="00FC6A6B" w:rsidP="003E2653">
      <w:pPr>
        <w:pStyle w:val="Heading2"/>
        <w:spacing w:line="360" w:lineRule="auto"/>
      </w:pPr>
      <w:bookmarkStart w:id="18" w:name="_Toc211530313"/>
      <w:r w:rsidRPr="00FC6A6B">
        <w:t>3.3 Boundary Conditions and Loading</w:t>
      </w:r>
      <w:bookmarkEnd w:id="18"/>
    </w:p>
    <w:p w14:paraId="5180D0FB" w14:textId="0420860A" w:rsidR="00FC6A6B" w:rsidRDefault="00303779" w:rsidP="003E2653">
      <w:pPr>
        <w:spacing w:line="360" w:lineRule="auto"/>
        <w:jc w:val="both"/>
      </w:pPr>
      <w:r w:rsidRPr="00303779">
        <w:t>The wing root was fixed in all translational and rotational degrees of freedom, representing its rigid attachment to the fuselage. The design load was modelled as a uniformly distributed vertical pressure acting at the midpoint of the wing, equivalent to 500 N per side, applied as a surface load. When the load was applied to the 2mm steel wing the deflection was found to be 8.7mm at maximum deflection. Load scenario and deflection can be seen in</w:t>
      </w:r>
      <w:r>
        <w:t xml:space="preserve"> </w:t>
      </w:r>
      <w:r w:rsidR="00204E3D">
        <w:fldChar w:fldCharType="begin"/>
      </w:r>
      <w:r w:rsidR="00204E3D">
        <w:instrText xml:space="preserve"> REF _Ref210722566 \h </w:instrText>
      </w:r>
      <w:r w:rsidR="00204E3D">
        <w:fldChar w:fldCharType="separate"/>
      </w:r>
      <w:r w:rsidR="00204E3D">
        <w:t xml:space="preserve">Figure </w:t>
      </w:r>
      <w:r w:rsidR="00204E3D">
        <w:rPr>
          <w:noProof/>
        </w:rPr>
        <w:t>3</w:t>
      </w:r>
      <w:r w:rsidR="00204E3D">
        <w:fldChar w:fldCharType="end"/>
      </w:r>
      <w:r w:rsidR="00F26D10">
        <w:t xml:space="preserve">.  </w:t>
      </w:r>
    </w:p>
    <w:p w14:paraId="4E1D7C9C" w14:textId="327B8D67" w:rsidR="00F26D10" w:rsidRDefault="00F26D10" w:rsidP="003E2653">
      <w:pPr>
        <w:spacing w:line="360" w:lineRule="auto"/>
        <w:jc w:val="both"/>
      </w:pPr>
      <w:r>
        <w:rPr>
          <w:rFonts w:eastAsia="Times New Roman"/>
          <w:noProof/>
          <w:color w:val="000000"/>
        </w:rPr>
        <w:lastRenderedPageBreak/>
        <w:drawing>
          <wp:inline distT="0" distB="0" distL="0" distR="0" wp14:anchorId="38FEEE81" wp14:editId="68A1C764">
            <wp:extent cx="5486400" cy="18027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5486400" cy="1802765"/>
                    </a:xfrm>
                    <a:prstGeom prst="rect">
                      <a:avLst/>
                    </a:prstGeom>
                    <a:noFill/>
                    <a:ln>
                      <a:noFill/>
                    </a:ln>
                  </pic:spPr>
                </pic:pic>
              </a:graphicData>
            </a:graphic>
          </wp:inline>
        </w:drawing>
      </w:r>
    </w:p>
    <w:p w14:paraId="55DE1D80" w14:textId="359BD3A3" w:rsidR="00FC6A6B" w:rsidRDefault="00F26D10" w:rsidP="00F26D10">
      <w:pPr>
        <w:pStyle w:val="Caption"/>
      </w:pPr>
      <w:bookmarkStart w:id="19" w:name="_Ref210722566"/>
      <w:bookmarkStart w:id="20" w:name="_Toc212137980"/>
      <w:r>
        <w:t xml:space="preserve">Figure </w:t>
      </w:r>
      <w:r>
        <w:fldChar w:fldCharType="begin"/>
      </w:r>
      <w:r>
        <w:instrText xml:space="preserve"> SEQ Figure \* ARABIC </w:instrText>
      </w:r>
      <w:r>
        <w:fldChar w:fldCharType="separate"/>
      </w:r>
      <w:r w:rsidR="000161A7">
        <w:rPr>
          <w:noProof/>
        </w:rPr>
        <w:t>3</w:t>
      </w:r>
      <w:r>
        <w:fldChar w:fldCharType="end"/>
      </w:r>
      <w:bookmarkEnd w:id="19"/>
      <w:r>
        <w:t xml:space="preserve"> Load Scenario and Baseline Deflection of 2mm Steel Wing</w:t>
      </w:r>
      <w:bookmarkEnd w:id="20"/>
    </w:p>
    <w:p w14:paraId="6254AF04" w14:textId="77777777" w:rsidR="000741FA" w:rsidRDefault="000741FA" w:rsidP="000741FA"/>
    <w:p w14:paraId="451E9C0E" w14:textId="7CB26189" w:rsidR="00FC6A6B" w:rsidRPr="00FC6A6B" w:rsidRDefault="00FC6A6B" w:rsidP="003E2653">
      <w:pPr>
        <w:pStyle w:val="Heading2"/>
        <w:spacing w:line="360" w:lineRule="auto"/>
      </w:pPr>
      <w:bookmarkStart w:id="21" w:name="_Toc211530314"/>
      <w:r w:rsidRPr="00FC6A6B">
        <w:t>3.4 Layup Scheme</w:t>
      </w:r>
      <w:bookmarkEnd w:id="21"/>
    </w:p>
    <w:p w14:paraId="7C8D8A8B" w14:textId="5DD29352" w:rsidR="00FC6A6B" w:rsidRDefault="00FC6A6B" w:rsidP="00204E3D">
      <w:pPr>
        <w:spacing w:line="360" w:lineRule="auto"/>
        <w:jc w:val="both"/>
      </w:pPr>
      <w:r w:rsidRPr="00FC6A6B">
        <w:t>A baseline laminate of 25 plies was applied across the wing skin</w:t>
      </w:r>
      <w:r w:rsidR="00204E3D">
        <w:t xml:space="preserve"> as shown in </w:t>
      </w:r>
      <w:r w:rsidR="00204E3D">
        <w:fldChar w:fldCharType="begin"/>
      </w:r>
      <w:r w:rsidR="00204E3D">
        <w:instrText xml:space="preserve"> REF _Ref210722598 \h  \* MERGEFORMAT </w:instrText>
      </w:r>
      <w:r w:rsidR="00204E3D">
        <w:fldChar w:fldCharType="separate"/>
      </w:r>
      <w:r w:rsidR="00204E3D">
        <w:t xml:space="preserve">Figure </w:t>
      </w:r>
      <w:r w:rsidR="00204E3D">
        <w:rPr>
          <w:noProof/>
        </w:rPr>
        <w:t>4</w:t>
      </w:r>
      <w:r w:rsidR="00204E3D">
        <w:fldChar w:fldCharType="end"/>
      </w:r>
      <w:r w:rsidR="00204E3D">
        <w:t xml:space="preserve">. </w:t>
      </w:r>
      <w:r w:rsidRPr="00FC6A6B">
        <w:t>The stacking sequence was defined symmetrically about the mid-plane to avoid warping under in-plane loads. Plies were distributed uniformly along the thickness.</w:t>
      </w:r>
    </w:p>
    <w:p w14:paraId="30D53785" w14:textId="77777777" w:rsidR="000741FA" w:rsidRDefault="000741FA" w:rsidP="00F26D10">
      <w:pPr>
        <w:spacing w:line="360" w:lineRule="auto"/>
        <w:jc w:val="center"/>
        <w:rPr>
          <w:rFonts w:eastAsia="Times New Roman"/>
          <w:noProof/>
          <w:color w:val="000000"/>
        </w:rPr>
      </w:pPr>
    </w:p>
    <w:p w14:paraId="4D96E39F" w14:textId="4FA61089" w:rsidR="00F26D10" w:rsidRDefault="00F26D10" w:rsidP="00F26D10">
      <w:pPr>
        <w:spacing w:line="360" w:lineRule="auto"/>
        <w:jc w:val="center"/>
      </w:pPr>
      <w:r>
        <w:rPr>
          <w:rFonts w:eastAsia="Times New Roman"/>
          <w:noProof/>
          <w:color w:val="000000"/>
        </w:rPr>
        <w:drawing>
          <wp:inline distT="0" distB="0" distL="0" distR="0" wp14:anchorId="0552630E" wp14:editId="0ACC0344">
            <wp:extent cx="2677795" cy="3232505"/>
            <wp:effectExtent l="0" t="0" r="825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r:link="rId18">
                      <a:extLst>
                        <a:ext uri="{28A0092B-C50C-407E-A947-70E740481C1C}">
                          <a14:useLocalDpi xmlns:a14="http://schemas.microsoft.com/office/drawing/2010/main" val="0"/>
                        </a:ext>
                      </a:extLst>
                    </a:blip>
                    <a:srcRect t="6158"/>
                    <a:stretch/>
                  </pic:blipFill>
                  <pic:spPr bwMode="auto">
                    <a:xfrm>
                      <a:off x="0" y="0"/>
                      <a:ext cx="2691274" cy="3248776"/>
                    </a:xfrm>
                    <a:prstGeom prst="rect">
                      <a:avLst/>
                    </a:prstGeom>
                    <a:noFill/>
                    <a:ln>
                      <a:noFill/>
                    </a:ln>
                    <a:extLst>
                      <a:ext uri="{53640926-AAD7-44D8-BBD7-CCE9431645EC}">
                        <a14:shadowObscured xmlns:a14="http://schemas.microsoft.com/office/drawing/2010/main"/>
                      </a:ext>
                    </a:extLst>
                  </pic:spPr>
                </pic:pic>
              </a:graphicData>
            </a:graphic>
          </wp:inline>
        </w:drawing>
      </w:r>
    </w:p>
    <w:p w14:paraId="24FDB5D9" w14:textId="1A828281" w:rsidR="00F26D10" w:rsidRPr="00FC6A6B" w:rsidRDefault="00F26D10" w:rsidP="00F26D10">
      <w:pPr>
        <w:pStyle w:val="Caption"/>
      </w:pPr>
      <w:bookmarkStart w:id="22" w:name="_Ref210722598"/>
      <w:bookmarkStart w:id="23" w:name="_Toc212137981"/>
      <w:r>
        <w:t xml:space="preserve">Figure </w:t>
      </w:r>
      <w:r>
        <w:fldChar w:fldCharType="begin"/>
      </w:r>
      <w:r>
        <w:instrText xml:space="preserve"> SEQ Figure \* ARABIC </w:instrText>
      </w:r>
      <w:r>
        <w:fldChar w:fldCharType="separate"/>
      </w:r>
      <w:r w:rsidR="000161A7">
        <w:rPr>
          <w:noProof/>
        </w:rPr>
        <w:t>4</w:t>
      </w:r>
      <w:r>
        <w:fldChar w:fldCharType="end"/>
      </w:r>
      <w:bookmarkEnd w:id="22"/>
      <w:r>
        <w:t xml:space="preserve"> Composite Layup Definition</w:t>
      </w:r>
      <w:bookmarkEnd w:id="23"/>
    </w:p>
    <w:p w14:paraId="3B1B2C4A" w14:textId="77777777" w:rsidR="00FC6A6B" w:rsidRPr="00FC6A6B" w:rsidRDefault="00FC6A6B" w:rsidP="003E2653">
      <w:pPr>
        <w:pStyle w:val="Heading2"/>
        <w:spacing w:line="360" w:lineRule="auto"/>
      </w:pPr>
      <w:bookmarkStart w:id="24" w:name="_Toc211530315"/>
      <w:r w:rsidRPr="00FC6A6B">
        <w:lastRenderedPageBreak/>
        <w:t>3.5 Simulation Details</w:t>
      </w:r>
      <w:bookmarkEnd w:id="24"/>
    </w:p>
    <w:p w14:paraId="1B54C25F" w14:textId="77777777" w:rsidR="00766024" w:rsidRDefault="00766024" w:rsidP="00FC6A6B">
      <w:pPr>
        <w:spacing w:line="360" w:lineRule="auto"/>
        <w:jc w:val="both"/>
      </w:pPr>
      <w:r w:rsidRPr="00766024">
        <w:t xml:space="preserve">A composite shell mesh was generated, with element orientation aligned to the spanwise fibre direction to capture through-thickness layering accurately. </w:t>
      </w:r>
      <w:r w:rsidR="00AD4924">
        <w:t>as shown in</w:t>
      </w:r>
      <w:r w:rsidR="00204E3D">
        <w:t xml:space="preserve"> </w:t>
      </w:r>
      <w:r w:rsidR="00204E3D">
        <w:fldChar w:fldCharType="begin"/>
      </w:r>
      <w:r w:rsidR="00204E3D">
        <w:instrText xml:space="preserve"> REF _Ref210722684 \h </w:instrText>
      </w:r>
      <w:r w:rsidR="00204E3D">
        <w:fldChar w:fldCharType="separate"/>
      </w:r>
      <w:r w:rsidR="00204E3D">
        <w:t xml:space="preserve">Figure </w:t>
      </w:r>
      <w:r w:rsidR="00204E3D">
        <w:rPr>
          <w:noProof/>
        </w:rPr>
        <w:t>5</w:t>
      </w:r>
      <w:r w:rsidR="00204E3D">
        <w:fldChar w:fldCharType="end"/>
      </w:r>
      <w:r w:rsidR="00AD4924" w:rsidRPr="00AD4924">
        <w:t xml:space="preserve">. </w:t>
      </w:r>
      <w:r w:rsidRPr="00766024">
        <w:t>A 5 mm mesh, confirmed by sensitivity testing, balanced accuracy and efficiency. Linear static analysis was performed with a displacement tolerance below 1 × 10⁻⁶.</w:t>
      </w:r>
    </w:p>
    <w:p w14:paraId="75A3B93D" w14:textId="532A5D93" w:rsidR="00AD4924" w:rsidRDefault="00AD4924" w:rsidP="00FC6A6B">
      <w:pPr>
        <w:spacing w:line="360" w:lineRule="auto"/>
        <w:jc w:val="both"/>
        <w:rPr>
          <w:i/>
          <w:iCs/>
        </w:rPr>
      </w:pPr>
      <w:r w:rsidRPr="00AD4924">
        <w:rPr>
          <w:i/>
          <w:iCs/>
          <w:noProof/>
        </w:rPr>
        <w:drawing>
          <wp:inline distT="0" distB="0" distL="0" distR="0" wp14:anchorId="2B023355" wp14:editId="4E7ECF8D">
            <wp:extent cx="5486400" cy="2060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5486400" cy="2060575"/>
                    </a:xfrm>
                    <a:prstGeom prst="rect">
                      <a:avLst/>
                    </a:prstGeom>
                    <a:noFill/>
                    <a:ln>
                      <a:noFill/>
                    </a:ln>
                  </pic:spPr>
                </pic:pic>
              </a:graphicData>
            </a:graphic>
          </wp:inline>
        </w:drawing>
      </w:r>
      <w:r w:rsidRPr="00AD4924">
        <w:rPr>
          <w:i/>
          <w:iCs/>
        </w:rPr>
        <w:t xml:space="preserve"> </w:t>
      </w:r>
    </w:p>
    <w:p w14:paraId="4D68DA13" w14:textId="77920AA7" w:rsidR="00FC6A6B" w:rsidRPr="00FC6A6B" w:rsidRDefault="00AD4924" w:rsidP="00AD4924">
      <w:pPr>
        <w:pStyle w:val="Caption"/>
      </w:pPr>
      <w:bookmarkStart w:id="25" w:name="_Ref210722684"/>
      <w:bookmarkStart w:id="26" w:name="_Toc212137982"/>
      <w:r>
        <w:t xml:space="preserve">Figure </w:t>
      </w:r>
      <w:r>
        <w:fldChar w:fldCharType="begin"/>
      </w:r>
      <w:r>
        <w:instrText xml:space="preserve"> SEQ Figure \* ARABIC </w:instrText>
      </w:r>
      <w:r>
        <w:fldChar w:fldCharType="separate"/>
      </w:r>
      <w:r w:rsidR="000161A7">
        <w:rPr>
          <w:noProof/>
        </w:rPr>
        <w:t>5</w:t>
      </w:r>
      <w:r>
        <w:fldChar w:fldCharType="end"/>
      </w:r>
      <w:bookmarkEnd w:id="25"/>
      <w:r>
        <w:t xml:space="preserve"> FE Mesh Applied with element Orientation aligned on Z Axis.</w:t>
      </w:r>
      <w:bookmarkEnd w:id="26"/>
      <w:r>
        <w:t xml:space="preserve"> </w:t>
      </w:r>
    </w:p>
    <w:p w14:paraId="4A82F24E" w14:textId="77777777" w:rsidR="00FC6A6B" w:rsidRPr="00FC6A6B" w:rsidRDefault="00FC6A6B" w:rsidP="003E2653">
      <w:pPr>
        <w:pStyle w:val="Heading2"/>
        <w:spacing w:line="360" w:lineRule="auto"/>
      </w:pPr>
      <w:bookmarkStart w:id="27" w:name="_Toc211530316"/>
      <w:r w:rsidRPr="00FC6A6B">
        <w:t>3.6 Assessment Against Steel Benchmark</w:t>
      </w:r>
      <w:bookmarkEnd w:id="27"/>
    </w:p>
    <w:p w14:paraId="62A5B1C8" w14:textId="7C1D37EC" w:rsidR="00766024" w:rsidRDefault="00766024" w:rsidP="003E2653">
      <w:pPr>
        <w:spacing w:line="360" w:lineRule="auto"/>
        <w:jc w:val="both"/>
      </w:pPr>
      <w:r w:rsidRPr="00766024">
        <w:t xml:space="preserve">Wingtip deflections were compared with the 2 mm steel reference, showing the CFRP layup to be more flexible under identical loading. </w:t>
      </w:r>
      <w:r w:rsidR="00AD4924">
        <w:t>(</w:t>
      </w:r>
      <w:r w:rsidR="00204E3D">
        <w:fldChar w:fldCharType="begin"/>
      </w:r>
      <w:r w:rsidR="00204E3D">
        <w:instrText xml:space="preserve"> REF _Ref210722704 \h </w:instrText>
      </w:r>
      <w:r w:rsidR="00204E3D">
        <w:fldChar w:fldCharType="separate"/>
      </w:r>
      <w:r w:rsidR="00204E3D">
        <w:t xml:space="preserve">Figure </w:t>
      </w:r>
      <w:r w:rsidR="00204E3D">
        <w:rPr>
          <w:noProof/>
        </w:rPr>
        <w:t>6</w:t>
      </w:r>
      <w:r w:rsidR="00204E3D">
        <w:fldChar w:fldCharType="end"/>
      </w:r>
      <w:r w:rsidR="00AD4924">
        <w:t xml:space="preserve">) </w:t>
      </w:r>
      <w:r w:rsidRPr="00766024">
        <w:t>Under the same load, reduced thickness and anisotropy led to greater flexibility, with a 23 mm tip deflection</w:t>
      </w:r>
      <w:r>
        <w:t xml:space="preserve">, </w:t>
      </w:r>
      <w:r w:rsidRPr="00766024">
        <w:t>exceeding the steel benchmark and confirming the need for ply optimisation to control displacement while limiting mass.</w:t>
      </w:r>
    </w:p>
    <w:p w14:paraId="453EABD6" w14:textId="54552CD4" w:rsidR="00AD4924" w:rsidRDefault="00AD4924" w:rsidP="003E2653">
      <w:pPr>
        <w:spacing w:line="360" w:lineRule="auto"/>
        <w:jc w:val="both"/>
      </w:pPr>
      <w:r>
        <w:rPr>
          <w:rFonts w:eastAsia="Times New Roman"/>
          <w:noProof/>
          <w:color w:val="000000"/>
        </w:rPr>
        <w:drawing>
          <wp:inline distT="0" distB="0" distL="0" distR="0" wp14:anchorId="66411B5D" wp14:editId="41F94992">
            <wp:extent cx="5279666" cy="2221248"/>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5293387" cy="2227021"/>
                    </a:xfrm>
                    <a:prstGeom prst="rect">
                      <a:avLst/>
                    </a:prstGeom>
                    <a:noFill/>
                    <a:ln>
                      <a:noFill/>
                    </a:ln>
                  </pic:spPr>
                </pic:pic>
              </a:graphicData>
            </a:graphic>
          </wp:inline>
        </w:drawing>
      </w:r>
    </w:p>
    <w:p w14:paraId="142CB824" w14:textId="661BB520" w:rsidR="00AD4924" w:rsidRPr="00FC6A6B" w:rsidRDefault="00AD4924" w:rsidP="00AD4924">
      <w:pPr>
        <w:pStyle w:val="Caption"/>
      </w:pPr>
      <w:bookmarkStart w:id="28" w:name="_Ref210722704"/>
      <w:bookmarkStart w:id="29" w:name="_Toc212137983"/>
      <w:r>
        <w:t xml:space="preserve">Figure </w:t>
      </w:r>
      <w:r>
        <w:fldChar w:fldCharType="begin"/>
      </w:r>
      <w:r>
        <w:instrText xml:space="preserve"> SEQ Figure \* ARABIC </w:instrText>
      </w:r>
      <w:r>
        <w:fldChar w:fldCharType="separate"/>
      </w:r>
      <w:r w:rsidR="000161A7">
        <w:rPr>
          <w:noProof/>
        </w:rPr>
        <w:t>6</w:t>
      </w:r>
      <w:r>
        <w:fldChar w:fldCharType="end"/>
      </w:r>
      <w:bookmarkEnd w:id="28"/>
      <w:r>
        <w:t xml:space="preserve"> CFRP Max Deflection Under the Same Load Parameters</w:t>
      </w:r>
      <w:bookmarkEnd w:id="29"/>
    </w:p>
    <w:p w14:paraId="17021FD4" w14:textId="77777777" w:rsidR="00E11093" w:rsidRPr="00E11093" w:rsidRDefault="008B2DEA" w:rsidP="00E11093">
      <w:r>
        <w:pict w14:anchorId="30A2DD28">
          <v:rect id="_x0000_i1161" style="width:0;height:1.5pt" o:hralign="center" o:hrstd="t" o:hr="t" fillcolor="#a0a0a0" stroked="f"/>
        </w:pict>
      </w:r>
    </w:p>
    <w:p w14:paraId="478BC023" w14:textId="76AD4D2A" w:rsidR="00E11093" w:rsidRPr="00E11093" w:rsidRDefault="00E11093" w:rsidP="00E11093">
      <w:pPr>
        <w:pStyle w:val="Heading1"/>
      </w:pPr>
      <w:bookmarkStart w:id="30" w:name="_Toc211530317"/>
      <w:r w:rsidRPr="00E11093">
        <w:lastRenderedPageBreak/>
        <w:t>4. Structural Optimisation (Task 3)</w:t>
      </w:r>
      <w:bookmarkEnd w:id="30"/>
    </w:p>
    <w:p w14:paraId="69C8FB08" w14:textId="77777777" w:rsidR="003E2653" w:rsidRPr="003E2653" w:rsidRDefault="003E2653" w:rsidP="003E2653">
      <w:pPr>
        <w:pStyle w:val="Heading2"/>
        <w:spacing w:line="360" w:lineRule="auto"/>
      </w:pPr>
      <w:bookmarkStart w:id="31" w:name="_Toc211530318"/>
      <w:r w:rsidRPr="003E2653">
        <w:t>4.1 Objective</w:t>
      </w:r>
      <w:bookmarkEnd w:id="31"/>
    </w:p>
    <w:p w14:paraId="1C4FDD63" w14:textId="77777777" w:rsidR="00766024" w:rsidRDefault="00766024" w:rsidP="00DA3DA2">
      <w:pPr>
        <w:spacing w:line="360" w:lineRule="auto"/>
      </w:pPr>
      <w:bookmarkStart w:id="32" w:name="_Toc211530319"/>
      <w:r w:rsidRPr="00766024">
        <w:t>The optimisation aimed to minimise wing mass while keeping deflection below that of the 2 mm steel benchmark, maintaining stiffness essential for hydrodynamic efficiency.</w:t>
      </w:r>
    </w:p>
    <w:p w14:paraId="3EAE4BF1" w14:textId="7C2E6E71" w:rsidR="003E2653" w:rsidRPr="003E2653" w:rsidRDefault="003E2653" w:rsidP="003E2653">
      <w:pPr>
        <w:pStyle w:val="Heading2"/>
        <w:spacing w:line="360" w:lineRule="auto"/>
      </w:pPr>
      <w:r w:rsidRPr="003E2653">
        <w:t>4.2 Design Variables</w:t>
      </w:r>
      <w:bookmarkEnd w:id="32"/>
    </w:p>
    <w:p w14:paraId="29BF0009" w14:textId="77777777" w:rsidR="00766024" w:rsidRDefault="00766024" w:rsidP="00DA3DA2">
      <w:pPr>
        <w:spacing w:line="360" w:lineRule="auto"/>
      </w:pPr>
      <w:bookmarkStart w:id="33" w:name="_Toc211530320"/>
      <w:bookmarkStart w:id="34" w:name="_Hlk211530439"/>
      <w:r w:rsidRPr="00766024">
        <w:t>Optimisation variables included ply count and orientation (−90°, −45°, 0°, +45°, +90°). Adjusting their distribution allowed control of stiffness, load response, and overall laminate mass.</w:t>
      </w:r>
    </w:p>
    <w:p w14:paraId="1809E00C" w14:textId="4EE45C8A" w:rsidR="003E2653" w:rsidRPr="003E2653" w:rsidRDefault="003E2653" w:rsidP="003E2653">
      <w:pPr>
        <w:pStyle w:val="Heading2"/>
        <w:spacing w:line="360" w:lineRule="auto"/>
      </w:pPr>
      <w:r w:rsidRPr="003E2653">
        <w:t>4.3 Optimisation Process</w:t>
      </w:r>
      <w:bookmarkEnd w:id="33"/>
    </w:p>
    <w:p w14:paraId="2AD55BFA" w14:textId="2961AC7C" w:rsidR="0050601E" w:rsidRPr="0050601E" w:rsidRDefault="0050601E" w:rsidP="0050601E">
      <w:pPr>
        <w:spacing w:line="360" w:lineRule="auto"/>
        <w:jc w:val="both"/>
      </w:pPr>
      <w:r w:rsidRPr="0050601E">
        <w:t xml:space="preserve">The optimisation was conducted using an iterative </w:t>
      </w:r>
      <w:r w:rsidR="00BD4699">
        <w:t>approach</w:t>
      </w:r>
      <w:r w:rsidRPr="0050601E">
        <w:t xml:space="preserve"> within Design Studio, </w:t>
      </w:r>
      <w:r w:rsidR="00BD4699">
        <w:t>constrained</w:t>
      </w:r>
      <w:r w:rsidRPr="0050601E">
        <w:t xml:space="preserve"> to 30 iterations. The proce</w:t>
      </w:r>
      <w:r w:rsidR="00BD4699">
        <w:t xml:space="preserve">dure comprised the </w:t>
      </w:r>
      <w:r w:rsidRPr="0050601E">
        <w:t>follow</w:t>
      </w:r>
      <w:r w:rsidR="00BD4699">
        <w:t>ing stages</w:t>
      </w:r>
      <w:r w:rsidRPr="0050601E">
        <w:t>:</w:t>
      </w:r>
    </w:p>
    <w:p w14:paraId="39B4A2C7" w14:textId="77777777" w:rsidR="009E3D4E" w:rsidRDefault="009E3D4E" w:rsidP="009E3D4E">
      <w:pPr>
        <w:spacing w:line="360" w:lineRule="auto"/>
        <w:jc w:val="both"/>
      </w:pPr>
      <w:r w:rsidRPr="009E3D4E">
        <w:t xml:space="preserve">The optimisation followed an iterative sequence within </w:t>
      </w:r>
      <w:r w:rsidRPr="009E3D4E">
        <w:rPr>
          <w:i/>
          <w:iCs/>
        </w:rPr>
        <w:t>Design Studio</w:t>
      </w:r>
      <w:r w:rsidRPr="009E3D4E">
        <w:t xml:space="preserve">. The baseline 25-ply laminate (five plies at each orientation: −90°, −45°, 0°, +45°, +90°) was first analysed to establish reference mass and tip deflection. A displacement limit of 8.7 mm was imposed to match the 2 mm steel reference (Figure 7). </w:t>
      </w:r>
    </w:p>
    <w:p w14:paraId="580BD213" w14:textId="77777777" w:rsidR="009E3D4E" w:rsidRDefault="009E3D4E" w:rsidP="009E3D4E">
      <w:pPr>
        <w:spacing w:line="360" w:lineRule="auto"/>
        <w:jc w:val="both"/>
      </w:pPr>
      <w:r w:rsidRPr="009E3D4E">
        <w:t xml:space="preserve">The software then varied layer thickness by adjusting ply numbers at each orientation (Figure 8), with the objective of minimising total structural mass (Figure 9). </w:t>
      </w:r>
    </w:p>
    <w:p w14:paraId="4DDFD397" w14:textId="77777777" w:rsidR="009E3D4E" w:rsidRDefault="009E3D4E" w:rsidP="009E3D4E">
      <w:pPr>
        <w:spacing w:line="360" w:lineRule="auto"/>
        <w:jc w:val="both"/>
      </w:pPr>
      <w:r w:rsidRPr="009E3D4E">
        <w:t xml:space="preserve">Iterative refinement over ten cycles identified configurations satisfying both displacement and mass criteria (Figure 10). </w:t>
      </w:r>
    </w:p>
    <w:p w14:paraId="0E06202E" w14:textId="44A9BEA8" w:rsidR="009E3D4E" w:rsidRDefault="009E3D4E" w:rsidP="009E3D4E">
      <w:pPr>
        <w:spacing w:line="360" w:lineRule="auto"/>
        <w:jc w:val="both"/>
      </w:pPr>
      <w:r w:rsidRPr="009E3D4E">
        <w:t xml:space="preserve">Discrete variable settings were applied to ensure manufacturability using 0.1 mm plies, resulting in a minor mass increase as shown in </w:t>
      </w:r>
      <w:r>
        <w:t>(</w:t>
      </w:r>
      <w:r w:rsidRPr="009E3D4E">
        <w:t>Figure 11</w:t>
      </w:r>
      <w:r>
        <w:t>)</w:t>
      </w:r>
      <w:r w:rsidRPr="009E3D4E">
        <w:t>.</w:t>
      </w:r>
    </w:p>
    <w:p w14:paraId="1B79C126" w14:textId="77777777" w:rsidR="009E3D4E" w:rsidRDefault="009E3D4E" w:rsidP="009E3D4E">
      <w:pPr>
        <w:spacing w:line="360" w:lineRule="auto"/>
        <w:jc w:val="both"/>
      </w:pPr>
      <w:r w:rsidRPr="009E3D4E">
        <w:t xml:space="preserve"> Subsequent iterations reduced less efficient 0° and ±45° plies while increasing ±90° content to improve bending stiffness (Figures 12–16). </w:t>
      </w:r>
    </w:p>
    <w:p w14:paraId="1220533C" w14:textId="3F041A82" w:rsidR="009E3D4E" w:rsidRPr="009E3D4E" w:rsidRDefault="009E3D4E" w:rsidP="009E3D4E">
      <w:pPr>
        <w:spacing w:line="360" w:lineRule="auto"/>
        <w:jc w:val="both"/>
      </w:pPr>
      <w:r w:rsidRPr="009E3D4E">
        <w:t>The process converged when the laminate achieved a 7.4 mm tip deflection—below the steel benchmark—while retaining low mass and manufacturability (Figure 17).</w:t>
      </w:r>
    </w:p>
    <w:p w14:paraId="3239CC55" w14:textId="77777777" w:rsidR="009E3D4E" w:rsidRDefault="009E3D4E" w:rsidP="009E3D4E">
      <w:pPr>
        <w:spacing w:line="360" w:lineRule="auto"/>
        <w:jc w:val="both"/>
      </w:pPr>
    </w:p>
    <w:p w14:paraId="5C0B5577" w14:textId="6CC10E7B" w:rsidR="009E3D4E" w:rsidRDefault="009E3D4E" w:rsidP="009E3D4E">
      <w:pPr>
        <w:spacing w:line="360" w:lineRule="auto"/>
        <w:jc w:val="both"/>
        <w:sectPr w:rsidR="009E3D4E" w:rsidSect="00850497">
          <w:headerReference w:type="default" r:id="rId23"/>
          <w:footerReference w:type="default" r:id="rId24"/>
          <w:pgSz w:w="12240" w:h="15840"/>
          <w:pgMar w:top="1440" w:right="1800" w:bottom="1440" w:left="1800" w:header="720" w:footer="720" w:gutter="0"/>
          <w:pgNumType w:start="1"/>
          <w:cols w:space="720"/>
          <w:docGrid w:linePitch="360"/>
        </w:sectPr>
      </w:pPr>
    </w:p>
    <w:p w14:paraId="2E2637B9" w14:textId="77777777" w:rsidR="00907FAA" w:rsidRDefault="00907FAA" w:rsidP="00907FAA">
      <w:pPr>
        <w:spacing w:line="360" w:lineRule="auto"/>
        <w:jc w:val="both"/>
      </w:pPr>
      <w:r>
        <w:rPr>
          <w:rFonts w:eastAsia="Times New Roman"/>
          <w:noProof/>
          <w:color w:val="000000"/>
        </w:rPr>
        <w:lastRenderedPageBreak/>
        <w:drawing>
          <wp:inline distT="0" distB="0" distL="0" distR="0" wp14:anchorId="0A5E568B" wp14:editId="48B58DA8">
            <wp:extent cx="2245767" cy="276726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2262646" cy="2788064"/>
                    </a:xfrm>
                    <a:prstGeom prst="rect">
                      <a:avLst/>
                    </a:prstGeom>
                    <a:noFill/>
                    <a:ln>
                      <a:noFill/>
                    </a:ln>
                  </pic:spPr>
                </pic:pic>
              </a:graphicData>
            </a:graphic>
          </wp:inline>
        </w:drawing>
      </w:r>
    </w:p>
    <w:p w14:paraId="39208C62" w14:textId="1B1EF8D9" w:rsidR="008520F8" w:rsidRDefault="008520F8" w:rsidP="008520F8">
      <w:pPr>
        <w:pStyle w:val="Caption"/>
      </w:pPr>
      <w:bookmarkStart w:id="35" w:name="_Ref211275397"/>
      <w:bookmarkStart w:id="36" w:name="_Toc212137984"/>
      <w:r>
        <w:t xml:space="preserve">Figure </w:t>
      </w:r>
      <w:r>
        <w:fldChar w:fldCharType="begin"/>
      </w:r>
      <w:r>
        <w:instrText xml:space="preserve"> SEQ Figure \* ARABIC </w:instrText>
      </w:r>
      <w:r>
        <w:fldChar w:fldCharType="separate"/>
      </w:r>
      <w:r w:rsidR="000161A7">
        <w:rPr>
          <w:noProof/>
        </w:rPr>
        <w:t>7</w:t>
      </w:r>
      <w:r>
        <w:fldChar w:fldCharType="end"/>
      </w:r>
      <w:bookmarkEnd w:id="35"/>
      <w:r>
        <w:t xml:space="preserve"> Setting Displacement Constraint</w:t>
      </w:r>
      <w:bookmarkEnd w:id="36"/>
      <w:r>
        <w:t xml:space="preserve"> </w:t>
      </w:r>
    </w:p>
    <w:p w14:paraId="78518A03" w14:textId="75EB74B9" w:rsidR="00907FAA" w:rsidRDefault="008520F8" w:rsidP="00907FAA">
      <w:pPr>
        <w:spacing w:line="360" w:lineRule="auto"/>
        <w:jc w:val="both"/>
      </w:pPr>
      <w:r>
        <w:rPr>
          <w:rFonts w:eastAsia="Times New Roman"/>
          <w:noProof/>
          <w:color w:val="000000"/>
        </w:rPr>
        <w:drawing>
          <wp:inline distT="0" distB="0" distL="0" distR="0" wp14:anchorId="15A95E8D" wp14:editId="2E6B1419">
            <wp:extent cx="2172615" cy="29368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2179230" cy="2945812"/>
                    </a:xfrm>
                    <a:prstGeom prst="rect">
                      <a:avLst/>
                    </a:prstGeom>
                    <a:noFill/>
                    <a:ln>
                      <a:noFill/>
                    </a:ln>
                  </pic:spPr>
                </pic:pic>
              </a:graphicData>
            </a:graphic>
          </wp:inline>
        </w:drawing>
      </w:r>
    </w:p>
    <w:p w14:paraId="35383F95" w14:textId="5B129B19" w:rsidR="008520F8" w:rsidRDefault="008520F8" w:rsidP="008520F8">
      <w:pPr>
        <w:pStyle w:val="Caption"/>
      </w:pPr>
      <w:bookmarkStart w:id="37" w:name="_Ref211275516"/>
      <w:bookmarkStart w:id="38" w:name="_Toc212137985"/>
      <w:r>
        <w:t xml:space="preserve">Figure </w:t>
      </w:r>
      <w:r>
        <w:fldChar w:fldCharType="begin"/>
      </w:r>
      <w:r>
        <w:instrText xml:space="preserve"> SEQ Figure \* ARABIC </w:instrText>
      </w:r>
      <w:r>
        <w:fldChar w:fldCharType="separate"/>
      </w:r>
      <w:r w:rsidR="000161A7">
        <w:rPr>
          <w:noProof/>
        </w:rPr>
        <w:t>8</w:t>
      </w:r>
      <w:r>
        <w:fldChar w:fldCharType="end"/>
      </w:r>
      <w:bookmarkEnd w:id="37"/>
      <w:r>
        <w:t xml:space="preserve"> Setting Layer Thickness Variables</w:t>
      </w:r>
      <w:bookmarkEnd w:id="38"/>
    </w:p>
    <w:p w14:paraId="6F0F54A7" w14:textId="58E96ECD" w:rsidR="00907FAA" w:rsidRDefault="008520F8" w:rsidP="00907FAA">
      <w:pPr>
        <w:spacing w:line="360" w:lineRule="auto"/>
        <w:jc w:val="both"/>
      </w:pPr>
      <w:r>
        <w:rPr>
          <w:rFonts w:eastAsia="Times New Roman"/>
          <w:noProof/>
          <w:color w:val="000000"/>
        </w:rPr>
        <w:drawing>
          <wp:inline distT="0" distB="0" distL="0" distR="0" wp14:anchorId="0E4C9ABF" wp14:editId="54C17FF0">
            <wp:extent cx="2198178" cy="2626157"/>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2228728" cy="2662655"/>
                    </a:xfrm>
                    <a:prstGeom prst="rect">
                      <a:avLst/>
                    </a:prstGeom>
                    <a:noFill/>
                    <a:ln>
                      <a:noFill/>
                    </a:ln>
                  </pic:spPr>
                </pic:pic>
              </a:graphicData>
            </a:graphic>
          </wp:inline>
        </w:drawing>
      </w:r>
    </w:p>
    <w:p w14:paraId="5EA3C5A3" w14:textId="67630F3A" w:rsidR="008520F8" w:rsidRDefault="008520F8" w:rsidP="008520F8">
      <w:pPr>
        <w:pStyle w:val="Caption"/>
      </w:pPr>
      <w:bookmarkStart w:id="39" w:name="_Ref211275528"/>
      <w:bookmarkStart w:id="40" w:name="_Toc212137986"/>
      <w:r>
        <w:t xml:space="preserve">Figure </w:t>
      </w:r>
      <w:r>
        <w:fldChar w:fldCharType="begin"/>
      </w:r>
      <w:r>
        <w:instrText xml:space="preserve"> SEQ Figure \* ARABIC </w:instrText>
      </w:r>
      <w:r>
        <w:fldChar w:fldCharType="separate"/>
      </w:r>
      <w:r w:rsidR="000161A7">
        <w:rPr>
          <w:noProof/>
        </w:rPr>
        <w:t>9</w:t>
      </w:r>
      <w:r>
        <w:fldChar w:fldCharType="end"/>
      </w:r>
      <w:bookmarkEnd w:id="39"/>
      <w:r>
        <w:t xml:space="preserve"> Setting Mass Reduction Objective</w:t>
      </w:r>
      <w:bookmarkEnd w:id="40"/>
    </w:p>
    <w:p w14:paraId="7F009B06" w14:textId="77777777" w:rsidR="008520F8" w:rsidRDefault="008520F8" w:rsidP="00907FAA">
      <w:pPr>
        <w:spacing w:line="360" w:lineRule="auto"/>
        <w:jc w:val="both"/>
      </w:pPr>
      <w:r>
        <w:rPr>
          <w:rFonts w:eastAsia="Times New Roman"/>
          <w:noProof/>
          <w:color w:val="000000"/>
        </w:rPr>
        <w:drawing>
          <wp:inline distT="0" distB="0" distL="0" distR="0" wp14:anchorId="7EA3D6AD" wp14:editId="010C597F">
            <wp:extent cx="2077524" cy="2984602"/>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2091820" cy="3005140"/>
                    </a:xfrm>
                    <a:prstGeom prst="rect">
                      <a:avLst/>
                    </a:prstGeom>
                    <a:noFill/>
                    <a:ln>
                      <a:noFill/>
                    </a:ln>
                  </pic:spPr>
                </pic:pic>
              </a:graphicData>
            </a:graphic>
          </wp:inline>
        </w:drawing>
      </w:r>
    </w:p>
    <w:p w14:paraId="39DAA38D" w14:textId="0CCE158B" w:rsidR="008520F8" w:rsidRDefault="008520F8" w:rsidP="008520F8">
      <w:pPr>
        <w:pStyle w:val="Caption"/>
        <w:sectPr w:rsidR="008520F8" w:rsidSect="00907FAA">
          <w:type w:val="continuous"/>
          <w:pgSz w:w="12240" w:h="15840"/>
          <w:pgMar w:top="1440" w:right="1800" w:bottom="1440" w:left="1800" w:header="720" w:footer="720" w:gutter="0"/>
          <w:pgNumType w:start="1"/>
          <w:cols w:num="2" w:space="720"/>
          <w:docGrid w:linePitch="360"/>
        </w:sectPr>
      </w:pPr>
      <w:bookmarkStart w:id="41" w:name="_Ref211275561"/>
      <w:bookmarkStart w:id="42" w:name="_Toc212137987"/>
      <w:r>
        <w:t xml:space="preserve">Figure </w:t>
      </w:r>
      <w:r>
        <w:fldChar w:fldCharType="begin"/>
      </w:r>
      <w:r>
        <w:instrText xml:space="preserve"> SEQ Figure \* ARABIC </w:instrText>
      </w:r>
      <w:r>
        <w:fldChar w:fldCharType="separate"/>
      </w:r>
      <w:r w:rsidR="000161A7">
        <w:rPr>
          <w:noProof/>
        </w:rPr>
        <w:t>10</w:t>
      </w:r>
      <w:r>
        <w:fldChar w:fldCharType="end"/>
      </w:r>
      <w:bookmarkEnd w:id="41"/>
      <w:r>
        <w:t xml:space="preserve"> Initial Iterative Results of Optimisation</w:t>
      </w:r>
      <w:bookmarkEnd w:id="42"/>
    </w:p>
    <w:p w14:paraId="7CC36167" w14:textId="2C89663B" w:rsidR="000161A7" w:rsidRDefault="000161A7" w:rsidP="00907FAA">
      <w:pPr>
        <w:spacing w:line="360" w:lineRule="auto"/>
        <w:jc w:val="both"/>
      </w:pPr>
      <w:r>
        <w:rPr>
          <w:rFonts w:eastAsia="Times New Roman"/>
          <w:noProof/>
          <w:color w:val="000000"/>
        </w:rPr>
        <w:lastRenderedPageBreak/>
        <w:drawing>
          <wp:inline distT="0" distB="0" distL="0" distR="0" wp14:anchorId="3A3A2D78" wp14:editId="58F24CF2">
            <wp:extent cx="1987299" cy="290443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1990255" cy="2908760"/>
                    </a:xfrm>
                    <a:prstGeom prst="rect">
                      <a:avLst/>
                    </a:prstGeom>
                    <a:noFill/>
                    <a:ln>
                      <a:noFill/>
                    </a:ln>
                  </pic:spPr>
                </pic:pic>
              </a:graphicData>
            </a:graphic>
          </wp:inline>
        </w:drawing>
      </w:r>
    </w:p>
    <w:p w14:paraId="31897FB8" w14:textId="5B9979C1" w:rsidR="000161A7" w:rsidRDefault="000161A7" w:rsidP="000161A7">
      <w:pPr>
        <w:pStyle w:val="Caption"/>
      </w:pPr>
      <w:bookmarkStart w:id="43" w:name="_Ref211358469"/>
      <w:bookmarkStart w:id="44" w:name="_Toc212137988"/>
      <w:r>
        <w:t xml:space="preserve">Figure </w:t>
      </w:r>
      <w:r>
        <w:fldChar w:fldCharType="begin"/>
      </w:r>
      <w:r>
        <w:instrText xml:space="preserve"> SEQ Figure \* ARABIC </w:instrText>
      </w:r>
      <w:r>
        <w:fldChar w:fldCharType="separate"/>
      </w:r>
      <w:r>
        <w:rPr>
          <w:noProof/>
        </w:rPr>
        <w:t>11</w:t>
      </w:r>
      <w:r>
        <w:fldChar w:fldCharType="end"/>
      </w:r>
      <w:bookmarkEnd w:id="43"/>
      <w:r>
        <w:t xml:space="preserve"> Design Optimisation Iterations Including Discrete Variable</w:t>
      </w:r>
      <w:bookmarkEnd w:id="44"/>
      <w:r>
        <w:t xml:space="preserve"> </w:t>
      </w:r>
    </w:p>
    <w:p w14:paraId="5529BF34" w14:textId="77777777" w:rsidR="000161A7" w:rsidRPr="000161A7" w:rsidRDefault="000161A7" w:rsidP="000161A7"/>
    <w:p w14:paraId="29190191" w14:textId="495B154E" w:rsidR="0032711C" w:rsidRDefault="0032711C" w:rsidP="0032711C">
      <w:r>
        <w:rPr>
          <w:rFonts w:eastAsia="Times New Roman"/>
          <w:noProof/>
          <w:color w:val="000000"/>
        </w:rPr>
        <w:drawing>
          <wp:inline distT="0" distB="0" distL="0" distR="0" wp14:anchorId="2416DAD1" wp14:editId="193385D4">
            <wp:extent cx="5486400" cy="22993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5486400" cy="2299335"/>
                    </a:xfrm>
                    <a:prstGeom prst="rect">
                      <a:avLst/>
                    </a:prstGeom>
                    <a:noFill/>
                    <a:ln>
                      <a:noFill/>
                    </a:ln>
                  </pic:spPr>
                </pic:pic>
              </a:graphicData>
            </a:graphic>
          </wp:inline>
        </w:drawing>
      </w:r>
    </w:p>
    <w:p w14:paraId="671759F5" w14:textId="55ABA461" w:rsidR="0032711C" w:rsidRDefault="0032711C" w:rsidP="0032711C">
      <w:pPr>
        <w:pStyle w:val="Caption"/>
      </w:pPr>
      <w:bookmarkStart w:id="45" w:name="_Ref211358353"/>
      <w:bookmarkStart w:id="46" w:name="_Toc212137989"/>
      <w:r>
        <w:t xml:space="preserve">Figure </w:t>
      </w:r>
      <w:r>
        <w:fldChar w:fldCharType="begin"/>
      </w:r>
      <w:r>
        <w:instrText xml:space="preserve"> SEQ Figure \* ARABIC </w:instrText>
      </w:r>
      <w:r>
        <w:fldChar w:fldCharType="separate"/>
      </w:r>
      <w:r w:rsidR="00393B0B">
        <w:rPr>
          <w:noProof/>
        </w:rPr>
        <w:t>12</w:t>
      </w:r>
      <w:r>
        <w:fldChar w:fldCharType="end"/>
      </w:r>
      <w:bookmarkEnd w:id="45"/>
      <w:r>
        <w:t xml:space="preserve"> </w:t>
      </w:r>
      <w:r w:rsidRPr="00587A64">
        <w:t>Layer 1</w:t>
      </w:r>
      <w:r>
        <w:t>, With Thickness of</w:t>
      </w:r>
      <w:r w:rsidRPr="00587A64">
        <w:t xml:space="preserve"> 0.2mm = 2 plies </w:t>
      </w:r>
      <w:r>
        <w:t>at</w:t>
      </w:r>
      <w:r w:rsidRPr="00587A64">
        <w:t xml:space="preserve"> 0°</w:t>
      </w:r>
      <w:bookmarkEnd w:id="46"/>
    </w:p>
    <w:p w14:paraId="1438F895" w14:textId="5D264B42" w:rsidR="0032711C" w:rsidRDefault="0032711C" w:rsidP="0032711C">
      <w:r>
        <w:rPr>
          <w:rFonts w:eastAsia="Times New Roman"/>
          <w:noProof/>
          <w:color w:val="000000"/>
        </w:rPr>
        <w:lastRenderedPageBreak/>
        <w:drawing>
          <wp:inline distT="0" distB="0" distL="0" distR="0" wp14:anchorId="17EBDD4A" wp14:editId="77126EDA">
            <wp:extent cx="5486400" cy="2345690"/>
            <wp:effectExtent l="0" t="0" r="0" b="165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5486400" cy="2345690"/>
                    </a:xfrm>
                    <a:prstGeom prst="rect">
                      <a:avLst/>
                    </a:prstGeom>
                    <a:noFill/>
                    <a:ln>
                      <a:noFill/>
                    </a:ln>
                  </pic:spPr>
                </pic:pic>
              </a:graphicData>
            </a:graphic>
          </wp:inline>
        </w:drawing>
      </w:r>
    </w:p>
    <w:p w14:paraId="1B7336C2" w14:textId="3818CB6F" w:rsidR="0032711C" w:rsidRDefault="0032711C" w:rsidP="0032711C">
      <w:pPr>
        <w:pStyle w:val="Caption"/>
      </w:pPr>
      <w:bookmarkStart w:id="47" w:name="_Toc212137990"/>
      <w:r>
        <w:t xml:space="preserve">Figure </w:t>
      </w:r>
      <w:r>
        <w:fldChar w:fldCharType="begin"/>
      </w:r>
      <w:r>
        <w:instrText xml:space="preserve"> SEQ Figure \* ARABIC </w:instrText>
      </w:r>
      <w:r>
        <w:fldChar w:fldCharType="separate"/>
      </w:r>
      <w:r w:rsidR="00393B0B">
        <w:rPr>
          <w:noProof/>
        </w:rPr>
        <w:t>13</w:t>
      </w:r>
      <w:r>
        <w:fldChar w:fldCharType="end"/>
      </w:r>
      <w:r>
        <w:t xml:space="preserve"> </w:t>
      </w:r>
      <w:r w:rsidRPr="001D06CF">
        <w:t>Layer 2</w:t>
      </w:r>
      <w:r>
        <w:t>, With Thickness of</w:t>
      </w:r>
      <w:r w:rsidRPr="001D06CF">
        <w:t xml:space="preserve"> 0.3mm =3 pl</w:t>
      </w:r>
      <w:r>
        <w:t>ie</w:t>
      </w:r>
      <w:r w:rsidRPr="001D06CF">
        <w:t xml:space="preserve">s </w:t>
      </w:r>
      <w:r>
        <w:t>at</w:t>
      </w:r>
      <w:r w:rsidRPr="001D06CF">
        <w:t xml:space="preserve"> 45°</w:t>
      </w:r>
      <w:bookmarkEnd w:id="47"/>
    </w:p>
    <w:p w14:paraId="080FB019" w14:textId="11CD3936" w:rsidR="0032711C" w:rsidRDefault="00361837" w:rsidP="0032711C">
      <w:r>
        <w:rPr>
          <w:rFonts w:eastAsia="Times New Roman"/>
          <w:noProof/>
          <w:color w:val="000000"/>
        </w:rPr>
        <w:drawing>
          <wp:inline distT="0" distB="0" distL="0" distR="0" wp14:anchorId="59899F99" wp14:editId="14114F0D">
            <wp:extent cx="5486400" cy="2362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r:link="rId40" cstate="print">
                      <a:extLst>
                        <a:ext uri="{28A0092B-C50C-407E-A947-70E740481C1C}">
                          <a14:useLocalDpi xmlns:a14="http://schemas.microsoft.com/office/drawing/2010/main" val="0"/>
                        </a:ext>
                      </a:extLst>
                    </a:blip>
                    <a:srcRect/>
                    <a:stretch>
                      <a:fillRect/>
                    </a:stretch>
                  </pic:blipFill>
                  <pic:spPr bwMode="auto">
                    <a:xfrm>
                      <a:off x="0" y="0"/>
                      <a:ext cx="5486400" cy="2362200"/>
                    </a:xfrm>
                    <a:prstGeom prst="rect">
                      <a:avLst/>
                    </a:prstGeom>
                    <a:noFill/>
                    <a:ln>
                      <a:noFill/>
                    </a:ln>
                  </pic:spPr>
                </pic:pic>
              </a:graphicData>
            </a:graphic>
          </wp:inline>
        </w:drawing>
      </w:r>
    </w:p>
    <w:p w14:paraId="3A97BB48" w14:textId="256F4928" w:rsidR="0032711C" w:rsidRDefault="0032711C" w:rsidP="0032711C">
      <w:pPr>
        <w:pStyle w:val="Caption"/>
      </w:pPr>
      <w:bookmarkStart w:id="48" w:name="_Toc212137991"/>
      <w:r>
        <w:t xml:space="preserve">Figure </w:t>
      </w:r>
      <w:r>
        <w:fldChar w:fldCharType="begin"/>
      </w:r>
      <w:r>
        <w:instrText xml:space="preserve"> SEQ Figure \* ARABIC </w:instrText>
      </w:r>
      <w:r>
        <w:fldChar w:fldCharType="separate"/>
      </w:r>
      <w:r w:rsidR="00393B0B">
        <w:rPr>
          <w:noProof/>
        </w:rPr>
        <w:t>14</w:t>
      </w:r>
      <w:r>
        <w:fldChar w:fldCharType="end"/>
      </w:r>
      <w:r>
        <w:t xml:space="preserve"> </w:t>
      </w:r>
      <w:r w:rsidRPr="002636C2">
        <w:t>Layer 3</w:t>
      </w:r>
      <w:r>
        <w:t xml:space="preserve">, With Thickness of </w:t>
      </w:r>
      <w:r w:rsidRPr="002636C2">
        <w:t>1.4mm = 14 pl</w:t>
      </w:r>
      <w:r>
        <w:t>ie</w:t>
      </w:r>
      <w:r w:rsidRPr="002636C2">
        <w:t xml:space="preserve">s </w:t>
      </w:r>
      <w:r>
        <w:t>at</w:t>
      </w:r>
      <w:r w:rsidRPr="002636C2">
        <w:t xml:space="preserve"> 90°</w:t>
      </w:r>
      <w:bookmarkEnd w:id="48"/>
    </w:p>
    <w:p w14:paraId="0D6543F0" w14:textId="75B93C4A" w:rsidR="0032711C" w:rsidRDefault="0032711C" w:rsidP="0032711C">
      <w:r>
        <w:rPr>
          <w:rFonts w:eastAsia="Times New Roman"/>
          <w:noProof/>
          <w:color w:val="000000"/>
        </w:rPr>
        <w:drawing>
          <wp:inline distT="0" distB="0" distL="0" distR="0" wp14:anchorId="0A0F3197" wp14:editId="083C8043">
            <wp:extent cx="5486400" cy="234188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5486400" cy="2341880"/>
                    </a:xfrm>
                    <a:prstGeom prst="rect">
                      <a:avLst/>
                    </a:prstGeom>
                    <a:noFill/>
                    <a:ln>
                      <a:noFill/>
                    </a:ln>
                  </pic:spPr>
                </pic:pic>
              </a:graphicData>
            </a:graphic>
          </wp:inline>
        </w:drawing>
      </w:r>
    </w:p>
    <w:p w14:paraId="063C1E3F" w14:textId="07AAFB03" w:rsidR="0032711C" w:rsidRDefault="0032711C" w:rsidP="0032711C">
      <w:pPr>
        <w:pStyle w:val="Caption"/>
      </w:pPr>
      <w:bookmarkStart w:id="49" w:name="_Toc212137992"/>
      <w:r>
        <w:t xml:space="preserve">Figure </w:t>
      </w:r>
      <w:r>
        <w:fldChar w:fldCharType="begin"/>
      </w:r>
      <w:r>
        <w:instrText xml:space="preserve"> SEQ Figure \* ARABIC </w:instrText>
      </w:r>
      <w:r>
        <w:fldChar w:fldCharType="separate"/>
      </w:r>
      <w:r w:rsidR="00393B0B">
        <w:rPr>
          <w:noProof/>
        </w:rPr>
        <w:t>15</w:t>
      </w:r>
      <w:r>
        <w:fldChar w:fldCharType="end"/>
      </w:r>
      <w:r>
        <w:t xml:space="preserve"> </w:t>
      </w:r>
      <w:r w:rsidRPr="001A226D">
        <w:t>Layer 4</w:t>
      </w:r>
      <w:r>
        <w:t>, With Thickness of</w:t>
      </w:r>
      <w:r w:rsidRPr="001A226D">
        <w:t xml:space="preserve"> 0.6mm = 6 pl</w:t>
      </w:r>
      <w:r>
        <w:t>ie</w:t>
      </w:r>
      <w:r w:rsidRPr="001A226D">
        <w:t xml:space="preserve">s </w:t>
      </w:r>
      <w:r>
        <w:t>at</w:t>
      </w:r>
      <w:r w:rsidRPr="001A226D">
        <w:t xml:space="preserve"> -45°</w:t>
      </w:r>
      <w:bookmarkEnd w:id="49"/>
    </w:p>
    <w:p w14:paraId="5006C74C" w14:textId="4BD3780E" w:rsidR="000161A7" w:rsidRDefault="000161A7" w:rsidP="000161A7">
      <w:r>
        <w:rPr>
          <w:rFonts w:eastAsia="Times New Roman"/>
          <w:noProof/>
          <w:color w:val="000000"/>
        </w:rPr>
        <w:lastRenderedPageBreak/>
        <w:drawing>
          <wp:inline distT="0" distB="0" distL="0" distR="0" wp14:anchorId="5C8EFD16" wp14:editId="26D9AFDD">
            <wp:extent cx="5486400" cy="23228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2"/>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5486400" cy="2322830"/>
                    </a:xfrm>
                    <a:prstGeom prst="rect">
                      <a:avLst/>
                    </a:prstGeom>
                    <a:noFill/>
                    <a:ln>
                      <a:noFill/>
                    </a:ln>
                  </pic:spPr>
                </pic:pic>
              </a:graphicData>
            </a:graphic>
          </wp:inline>
        </w:drawing>
      </w:r>
    </w:p>
    <w:p w14:paraId="14E5424D" w14:textId="5EB882E1" w:rsidR="000161A7" w:rsidRPr="000161A7" w:rsidRDefault="000161A7" w:rsidP="000161A7">
      <w:pPr>
        <w:pStyle w:val="Caption"/>
      </w:pPr>
      <w:bookmarkStart w:id="50" w:name="_Ref211358366"/>
      <w:bookmarkStart w:id="51" w:name="_Toc212137993"/>
      <w:r>
        <w:t xml:space="preserve">Figure </w:t>
      </w:r>
      <w:r>
        <w:fldChar w:fldCharType="begin"/>
      </w:r>
      <w:r>
        <w:instrText xml:space="preserve"> SEQ Figure \* ARABIC </w:instrText>
      </w:r>
      <w:r>
        <w:fldChar w:fldCharType="separate"/>
      </w:r>
      <w:r w:rsidR="00393B0B">
        <w:rPr>
          <w:noProof/>
        </w:rPr>
        <w:t>16</w:t>
      </w:r>
      <w:r>
        <w:fldChar w:fldCharType="end"/>
      </w:r>
      <w:bookmarkEnd w:id="50"/>
      <w:r>
        <w:t xml:space="preserve"> </w:t>
      </w:r>
      <w:r w:rsidRPr="003C07BF">
        <w:t>Layer 5</w:t>
      </w:r>
      <w:r>
        <w:t>, With Thickness of</w:t>
      </w:r>
      <w:r w:rsidRPr="003C07BF">
        <w:t xml:space="preserve"> 1.5mm = 15 pl</w:t>
      </w:r>
      <w:r>
        <w:t>ie</w:t>
      </w:r>
      <w:r w:rsidRPr="003C07BF">
        <w:t xml:space="preserve">s </w:t>
      </w:r>
      <w:r>
        <w:t>at</w:t>
      </w:r>
      <w:r w:rsidRPr="003C07BF">
        <w:t xml:space="preserve"> -90°</w:t>
      </w:r>
      <w:bookmarkEnd w:id="51"/>
    </w:p>
    <w:p w14:paraId="00D19FDD" w14:textId="64510795" w:rsidR="0032711C" w:rsidRDefault="000161A7" w:rsidP="0032711C">
      <w:r>
        <w:rPr>
          <w:rFonts w:eastAsia="Times New Roman"/>
          <w:noProof/>
          <w:color w:val="000000"/>
        </w:rPr>
        <w:drawing>
          <wp:inline distT="0" distB="0" distL="0" distR="0" wp14:anchorId="7D0A8A42" wp14:editId="3B2C2023">
            <wp:extent cx="5486400" cy="2332990"/>
            <wp:effectExtent l="0" t="0" r="0" b="10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
                    <pic:cNvPicPr>
                      <a:picLocks noChangeAspect="1" noChangeArrowheads="1"/>
                    </pic:cNvPicPr>
                  </pic:nvPicPr>
                  <pic:blipFill>
                    <a:blip r:embed="rId45" r:link="rId46" cstate="print">
                      <a:extLst>
                        <a:ext uri="{28A0092B-C50C-407E-A947-70E740481C1C}">
                          <a14:useLocalDpi xmlns:a14="http://schemas.microsoft.com/office/drawing/2010/main" val="0"/>
                        </a:ext>
                      </a:extLst>
                    </a:blip>
                    <a:srcRect/>
                    <a:stretch>
                      <a:fillRect/>
                    </a:stretch>
                  </pic:blipFill>
                  <pic:spPr bwMode="auto">
                    <a:xfrm>
                      <a:off x="0" y="0"/>
                      <a:ext cx="5486400" cy="2332990"/>
                    </a:xfrm>
                    <a:prstGeom prst="rect">
                      <a:avLst/>
                    </a:prstGeom>
                    <a:noFill/>
                    <a:ln>
                      <a:noFill/>
                    </a:ln>
                  </pic:spPr>
                </pic:pic>
              </a:graphicData>
            </a:graphic>
          </wp:inline>
        </w:drawing>
      </w:r>
    </w:p>
    <w:p w14:paraId="1EF9468F" w14:textId="77C56D24" w:rsidR="000161A7" w:rsidRDefault="000161A7" w:rsidP="000161A7">
      <w:pPr>
        <w:pStyle w:val="Caption"/>
      </w:pPr>
      <w:bookmarkStart w:id="52" w:name="_Ref211358905"/>
      <w:bookmarkStart w:id="53" w:name="_Toc212137994"/>
      <w:r>
        <w:t xml:space="preserve">Figure </w:t>
      </w:r>
      <w:r>
        <w:fldChar w:fldCharType="begin"/>
      </w:r>
      <w:r>
        <w:instrText xml:space="preserve"> SEQ Figure \* ARABIC </w:instrText>
      </w:r>
      <w:r>
        <w:fldChar w:fldCharType="separate"/>
      </w:r>
      <w:r w:rsidR="00393B0B">
        <w:rPr>
          <w:noProof/>
        </w:rPr>
        <w:t>17</w:t>
      </w:r>
      <w:r>
        <w:fldChar w:fldCharType="end"/>
      </w:r>
      <w:bookmarkEnd w:id="52"/>
      <w:r>
        <w:t xml:space="preserve"> CFRP Model Showing Displacement of 7.4mm</w:t>
      </w:r>
      <w:bookmarkEnd w:id="53"/>
    </w:p>
    <w:p w14:paraId="2F407241" w14:textId="51D20333" w:rsidR="003E2653" w:rsidRPr="003E2653" w:rsidRDefault="003E2653" w:rsidP="003E2653">
      <w:pPr>
        <w:pStyle w:val="Heading2"/>
        <w:spacing w:line="360" w:lineRule="auto"/>
      </w:pPr>
      <w:bookmarkStart w:id="54" w:name="_Toc211530321"/>
      <w:r w:rsidRPr="003E2653">
        <w:t>4.4 Results</w:t>
      </w:r>
      <w:bookmarkEnd w:id="54"/>
    </w:p>
    <w:p w14:paraId="3623A7F9" w14:textId="57D46A31" w:rsidR="00BD4699" w:rsidRPr="0099798F" w:rsidRDefault="00BD4699" w:rsidP="009E3D4E">
      <w:pPr>
        <w:spacing w:line="360" w:lineRule="auto"/>
        <w:jc w:val="both"/>
      </w:pPr>
      <w:bookmarkStart w:id="55" w:name="_Toc211530322"/>
      <w:bookmarkEnd w:id="34"/>
      <w:r w:rsidRPr="00BD4699">
        <w:t xml:space="preserve">The final optimised layup comprised 18 plies </w:t>
      </w:r>
      <w:r w:rsidR="009E3D4E">
        <w:t xml:space="preserve">as shown in the figures 12-16. </w:t>
      </w:r>
    </w:p>
    <w:p w14:paraId="68394404" w14:textId="7FEDFA81" w:rsidR="009E3D4E" w:rsidRDefault="009E3D4E" w:rsidP="00DA3DA2">
      <w:pPr>
        <w:spacing w:line="360" w:lineRule="auto"/>
      </w:pPr>
      <w:r w:rsidRPr="009E3D4E">
        <w:t>This configuration slightly increased mass over the CFRP baseline but remained lighter than steel (see Appendix 1). It achieved lower tip deflection than the 2 mm steel reference, confirming the effectiveness of orientation-specific ply tailoring for optimised stiffness-to-weight performance.</w:t>
      </w:r>
      <w:r w:rsidR="008B2DEA" w:rsidRPr="008B2DEA">
        <w:t xml:space="preserve"> </w:t>
      </w:r>
      <w:r w:rsidR="008B2DEA" w:rsidRPr="008B2DEA">
        <w:t>It achieved lower tip deflection than the 2 mm steel reference, confirming the effectiveness of orientation-specific ply tailoring for optimised stiffness-to-weight performance</w:t>
      </w:r>
    </w:p>
    <w:p w14:paraId="17503C08" w14:textId="77777777" w:rsidR="00030D4A" w:rsidRDefault="00030D4A" w:rsidP="00DA3DA2">
      <w:pPr>
        <w:spacing w:line="360" w:lineRule="auto"/>
      </w:pPr>
    </w:p>
    <w:p w14:paraId="5037CD03" w14:textId="77777777" w:rsidR="00030D4A" w:rsidRDefault="00030D4A" w:rsidP="00DA3DA2">
      <w:pPr>
        <w:spacing w:line="360" w:lineRule="auto"/>
      </w:pPr>
    </w:p>
    <w:p w14:paraId="624827C5" w14:textId="77DB74C0" w:rsidR="00030D4A" w:rsidRDefault="00030D4A" w:rsidP="00DA3DA2">
      <w:pPr>
        <w:spacing w:line="360" w:lineRule="auto"/>
      </w:pPr>
      <w:r w:rsidRPr="00030D4A">
        <w:lastRenderedPageBreak/>
        <w:drawing>
          <wp:inline distT="0" distB="0" distL="0" distR="0" wp14:anchorId="391AEE00" wp14:editId="15283908">
            <wp:extent cx="5486400" cy="31584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158490"/>
                    </a:xfrm>
                    <a:prstGeom prst="rect">
                      <a:avLst/>
                    </a:prstGeom>
                  </pic:spPr>
                </pic:pic>
              </a:graphicData>
            </a:graphic>
          </wp:inline>
        </w:drawing>
      </w:r>
    </w:p>
    <w:p w14:paraId="5814EC52" w14:textId="7BEDB9C4" w:rsidR="00030D4A" w:rsidRDefault="00030D4A" w:rsidP="00030D4A">
      <w:pPr>
        <w:pStyle w:val="Caption"/>
      </w:pPr>
      <w:bookmarkStart w:id="56" w:name="_Toc212137996"/>
      <w:r>
        <w:t xml:space="preserve">Table </w:t>
      </w:r>
      <w:r>
        <w:fldChar w:fldCharType="begin"/>
      </w:r>
      <w:r>
        <w:instrText xml:space="preserve"> SEQ Table \* ARABIC </w:instrText>
      </w:r>
      <w:r>
        <w:fldChar w:fldCharType="separate"/>
      </w:r>
      <w:r>
        <w:rPr>
          <w:noProof/>
        </w:rPr>
        <w:t>1</w:t>
      </w:r>
      <w:r>
        <w:fldChar w:fldCharType="end"/>
      </w:r>
      <w:r>
        <w:t xml:space="preserve"> </w:t>
      </w:r>
      <w:r w:rsidRPr="00D5349D">
        <w:t>Comparative Mass and Stiffness Indices (Steel Benchmark Vs Optimised CFRP Laminate)</w:t>
      </w:r>
      <w:bookmarkEnd w:id="56"/>
    </w:p>
    <w:p w14:paraId="52568F72" w14:textId="0AA1474E" w:rsidR="003E2653" w:rsidRPr="003E2653" w:rsidRDefault="003E2653" w:rsidP="003E2653">
      <w:pPr>
        <w:pStyle w:val="Heading2"/>
        <w:spacing w:line="360" w:lineRule="auto"/>
      </w:pPr>
      <w:r w:rsidRPr="003E2653">
        <w:t>4.5 Discussion</w:t>
      </w:r>
      <w:bookmarkEnd w:id="55"/>
    </w:p>
    <w:p w14:paraId="28D3D1B7" w14:textId="0B90F3CB" w:rsidR="009E3D4E" w:rsidRDefault="009E3D4E" w:rsidP="00DA3DA2">
      <w:pPr>
        <w:spacing w:line="360" w:lineRule="auto"/>
      </w:pPr>
      <w:bookmarkStart w:id="57" w:name="_Toc211530323"/>
      <w:r w:rsidRPr="009E3D4E">
        <w:t>The optimisation highlighted the trade-off between stiffness and mass. Increasing ±90° plies improved spanwise rigidity but added weight, while reducing 0° plies lowered mass at the expense of transverse strength. The ±45° layers remained vital for shear resistance and torsional stability. Manufacturing limits also shaped the outcome; a 90°-dominant layup would minimise deflection but risk distortion and poor buildability. The final balanced configuration ensured feasibility for processes such as vacuum infusion or prepreg layup. Overall, the study showed that efficient laminate design relies not only on numerical optimisation but also on engineering judgement to balance stiffness, weight, and manufacturability.</w:t>
      </w:r>
      <w:r w:rsidR="00030D4A">
        <w:t xml:space="preserve"> </w:t>
      </w:r>
      <w:r w:rsidR="00030D4A" w:rsidRPr="00030D4A">
        <w:t xml:space="preserve">The anisotropic nature of the CFRP laminate is central to hydrodynamic efficiency because it </w:t>
      </w:r>
      <w:r w:rsidR="00030D4A" w:rsidRPr="00030D4A">
        <w:t>dissociates</w:t>
      </w:r>
      <w:r w:rsidR="00030D4A" w:rsidRPr="00030D4A">
        <w:t xml:space="preserve"> mass from stiffness directionality. By concentrating </w:t>
      </w:r>
      <w:r w:rsidR="00030D4A">
        <w:t>9</w:t>
      </w:r>
      <w:r w:rsidR="00030D4A" w:rsidRPr="00030D4A">
        <w:t>0° fibres along the load path and balancing with ±45° plies for shear and torsion, the laminate increases bending stiffness where it most suppresses camber and twist under load, thereby preserving the target angle-of-attack distribution and reducing drag growth from unintended hydro-elastic deformation. In effect, a lighter skin with directionally placed stiffness can maintain or even improve the flow-</w:t>
      </w:r>
      <w:r w:rsidR="00030D4A" w:rsidRPr="00030D4A">
        <w:t>reliability</w:t>
      </w:r>
      <w:r w:rsidR="00030D4A" w:rsidRPr="00030D4A">
        <w:t xml:space="preserve"> of the section compared with an isotropic plate of higher mass. This explains why the optimised laminate, despite a lower scalar bending index than a 2 mm steel plate, achieved a smaller deflection in the FE model: the laminate’s stiffness is placed rather than spread, controlling bend</w:t>
      </w:r>
      <w:r w:rsidR="00030D4A">
        <w:t xml:space="preserve"> and </w:t>
      </w:r>
      <w:r w:rsidR="00030D4A" w:rsidRPr="00030D4A">
        <w:t xml:space="preserve">twist </w:t>
      </w:r>
      <w:r w:rsidR="00030D4A" w:rsidRPr="00030D4A">
        <w:lastRenderedPageBreak/>
        <w:t>coupling to keep the pressure field closer to the designed profile and protecting lift-to-drag performance under the 500 N design load.</w:t>
      </w:r>
    </w:p>
    <w:p w14:paraId="2A6BA622" w14:textId="5781C79E" w:rsidR="00E11093" w:rsidRPr="00E11093" w:rsidRDefault="00E11093" w:rsidP="003E2653">
      <w:pPr>
        <w:pStyle w:val="Heading1"/>
        <w:spacing w:line="360" w:lineRule="auto"/>
      </w:pPr>
      <w:r w:rsidRPr="00E11093">
        <w:t>5. Experimental Validation Plan (Task 4)</w:t>
      </w:r>
      <w:bookmarkEnd w:id="57"/>
    </w:p>
    <w:p w14:paraId="11AB9268" w14:textId="77777777" w:rsidR="003E2653" w:rsidRPr="003E2653" w:rsidRDefault="003E2653" w:rsidP="003E2653">
      <w:pPr>
        <w:pStyle w:val="Heading2"/>
        <w:spacing w:line="360" w:lineRule="auto"/>
      </w:pPr>
      <w:bookmarkStart w:id="58" w:name="_Toc211530324"/>
      <w:r w:rsidRPr="003E2653">
        <w:t>5.1 Prototype Manufacture</w:t>
      </w:r>
      <w:bookmarkEnd w:id="58"/>
    </w:p>
    <w:p w14:paraId="7A65BE08" w14:textId="6326706D" w:rsidR="009E3D4E" w:rsidRDefault="009E3D4E" w:rsidP="00B064D8">
      <w:pPr>
        <w:spacing w:line="360" w:lineRule="auto"/>
        <w:jc w:val="both"/>
      </w:pPr>
      <w:bookmarkStart w:id="59" w:name="_Toc211530325"/>
      <w:r w:rsidRPr="009E3D4E">
        <w:t>To validate the FEA results, a scaled CFRP prototype would be produced using vacuum-assisted resin infusion for consistent fibre wet-out, though hand layup could serve preliminary trials. The laminate would follow the optimised ply schedule, maintaining symmetry and orientation, with precise trimming and curing to ensure dimensional accuracy</w:t>
      </w:r>
      <w:r w:rsidR="00B064D8">
        <w:t xml:space="preserve"> </w:t>
      </w:r>
      <w:sdt>
        <w:sdtPr>
          <w:id w:val="-234170918"/>
          <w:citation/>
        </w:sdtPr>
        <w:sdtEndPr/>
        <w:sdtContent>
          <w:r w:rsidR="00B064D8">
            <w:fldChar w:fldCharType="begin"/>
          </w:r>
          <w:r w:rsidR="00B064D8">
            <w:instrText xml:space="preserve"> CITATION Gri24 \l 2057 </w:instrText>
          </w:r>
          <w:r w:rsidR="00B064D8">
            <w:fldChar w:fldCharType="separate"/>
          </w:r>
          <w:r w:rsidR="003B3217" w:rsidRPr="003B3217">
            <w:rPr>
              <w:noProof/>
            </w:rPr>
            <w:t>(Grisin, et al., 2024)</w:t>
          </w:r>
          <w:r w:rsidR="00B064D8">
            <w:fldChar w:fldCharType="end"/>
          </w:r>
        </w:sdtContent>
      </w:sdt>
      <w:r w:rsidRPr="009E3D4E">
        <w:t>.</w:t>
      </w:r>
    </w:p>
    <w:p w14:paraId="21004DA6" w14:textId="6E66D77D" w:rsidR="003E2653" w:rsidRPr="003E2653" w:rsidRDefault="003E2653" w:rsidP="003E2653">
      <w:pPr>
        <w:pStyle w:val="Heading2"/>
        <w:spacing w:line="360" w:lineRule="auto"/>
      </w:pPr>
      <w:r w:rsidRPr="003E2653">
        <w:t>5.2 Test Method</w:t>
      </w:r>
      <w:bookmarkEnd w:id="59"/>
    </w:p>
    <w:p w14:paraId="0C17E5DD" w14:textId="217582EA" w:rsidR="00303779" w:rsidRDefault="00303779" w:rsidP="00DA3DA2">
      <w:pPr>
        <w:spacing w:line="360" w:lineRule="auto"/>
      </w:pPr>
      <w:bookmarkStart w:id="60" w:name="_Toc211530326"/>
      <w:r w:rsidRPr="00303779">
        <w:t>The structural behaviour of the prototype would be assessed through controlled loading in a laboratory environment. A three-point bending setup could be used for simplicity, applying the load at mid-span while supporting the wing root</w:t>
      </w:r>
      <w:r w:rsidR="0035666B">
        <w:t xml:space="preserve"> </w:t>
      </w:r>
      <w:sdt>
        <w:sdtPr>
          <w:id w:val="-1401596723"/>
          <w:citation/>
        </w:sdtPr>
        <w:sdtEndPr/>
        <w:sdtContent>
          <w:r w:rsidR="0035666B">
            <w:fldChar w:fldCharType="begin"/>
          </w:r>
          <w:r w:rsidR="0035666B">
            <w:instrText xml:space="preserve"> CITATION Gao23 \l 2057 </w:instrText>
          </w:r>
          <w:r w:rsidR="0035666B">
            <w:fldChar w:fldCharType="separate"/>
          </w:r>
          <w:r w:rsidR="003B3217" w:rsidRPr="003B3217">
            <w:rPr>
              <w:noProof/>
            </w:rPr>
            <w:t>(Gao, et al., 2023)</w:t>
          </w:r>
          <w:r w:rsidR="0035666B">
            <w:fldChar w:fldCharType="end"/>
          </w:r>
        </w:sdtContent>
      </w:sdt>
      <w:r w:rsidRPr="00303779">
        <w:t>. Alternatively, a custom rig could distribute the load across the centre of each half-span to replicate more closely the 500 N hydrodynamic forces assumed in the simulations. The loading fixture should ensure minimal unintended restraint and be designed to avoid local stress concentrations</w:t>
      </w:r>
      <w:r w:rsidR="000B498B">
        <w:t xml:space="preserve"> </w:t>
      </w:r>
      <w:sdt>
        <w:sdtPr>
          <w:id w:val="-1439368540"/>
          <w:citation/>
        </w:sdtPr>
        <w:sdtEndPr/>
        <w:sdtContent>
          <w:r w:rsidR="000B498B">
            <w:fldChar w:fldCharType="begin"/>
          </w:r>
          <w:r w:rsidR="000B498B">
            <w:instrText xml:space="preserve"> CITATION Vit24 \l 2057 </w:instrText>
          </w:r>
          <w:r w:rsidR="000B498B">
            <w:fldChar w:fldCharType="separate"/>
          </w:r>
          <w:r w:rsidR="003B3217" w:rsidRPr="003B3217">
            <w:rPr>
              <w:noProof/>
            </w:rPr>
            <w:t>(Vitale, et al., 2024)</w:t>
          </w:r>
          <w:r w:rsidR="000B498B">
            <w:fldChar w:fldCharType="end"/>
          </w:r>
        </w:sdtContent>
      </w:sdt>
      <w:r w:rsidRPr="00303779">
        <w:t>.</w:t>
      </w:r>
    </w:p>
    <w:p w14:paraId="23C68327" w14:textId="2E7CFD8D" w:rsidR="003E2653" w:rsidRPr="003E2653" w:rsidRDefault="003E2653" w:rsidP="003E2653">
      <w:pPr>
        <w:pStyle w:val="Heading2"/>
        <w:spacing w:line="360" w:lineRule="auto"/>
      </w:pPr>
      <w:r w:rsidRPr="003E2653">
        <w:t>5.3 Instrumentation</w:t>
      </w:r>
      <w:bookmarkEnd w:id="60"/>
    </w:p>
    <w:p w14:paraId="763CB62A" w14:textId="0DD91A05" w:rsidR="0035666B" w:rsidRDefault="0035666B" w:rsidP="00DA3DA2">
      <w:pPr>
        <w:spacing w:line="360" w:lineRule="auto"/>
      </w:pPr>
      <w:bookmarkStart w:id="61" w:name="_Toc211530327"/>
      <w:r w:rsidRPr="0035666B">
        <w:t xml:space="preserve">Several forms of instrumentation would be employed to capture deformation and strain. Electrical resistance strain gauges positioned along the span would measure local surface strains in both longitudinal and transverse directions. Digital Image Correlation (DIC) would provide a full-field strain and displacement map, enabling identification of localised bending or torsional modes </w:t>
      </w:r>
      <w:sdt>
        <w:sdtPr>
          <w:id w:val="-1113971388"/>
          <w:citation/>
        </w:sdtPr>
        <w:sdtEndPr/>
        <w:sdtContent>
          <w:r>
            <w:fldChar w:fldCharType="begin"/>
          </w:r>
          <w:r>
            <w:instrText xml:space="preserve"> CITATION Mal24 \l 2057 </w:instrText>
          </w:r>
          <w:r>
            <w:fldChar w:fldCharType="separate"/>
          </w:r>
          <w:r w:rsidR="003B3217" w:rsidRPr="003B3217">
            <w:rPr>
              <w:noProof/>
            </w:rPr>
            <w:t>(Mallya, et al., 2024)</w:t>
          </w:r>
          <w:r>
            <w:fldChar w:fldCharType="end"/>
          </w:r>
        </w:sdtContent>
      </w:sdt>
      <w:r>
        <w:t xml:space="preserve">. </w:t>
      </w:r>
      <w:r w:rsidRPr="0035666B">
        <w:t>In addition, linear variable displacement transducers (LVDTs) would record global tip deflections with high accuracy.</w:t>
      </w:r>
    </w:p>
    <w:p w14:paraId="188472A9" w14:textId="51F6703D" w:rsidR="003E2653" w:rsidRPr="003E2653" w:rsidRDefault="003E2653" w:rsidP="003E2653">
      <w:pPr>
        <w:pStyle w:val="Heading2"/>
        <w:spacing w:line="360" w:lineRule="auto"/>
      </w:pPr>
      <w:r w:rsidRPr="003E2653">
        <w:t>5.4 Data Acquisition and Comparison</w:t>
      </w:r>
      <w:bookmarkEnd w:id="61"/>
    </w:p>
    <w:p w14:paraId="7CFBF320" w14:textId="593EE134" w:rsidR="00303779" w:rsidRPr="00303779" w:rsidRDefault="000D431B" w:rsidP="00303779">
      <w:pPr>
        <w:spacing w:line="360" w:lineRule="auto"/>
        <w:jc w:val="both"/>
      </w:pPr>
      <w:bookmarkStart w:id="62" w:name="_Toc211530328"/>
      <w:r w:rsidRPr="000D431B">
        <w:t>All instrumentation would be connected to a high-speed data acquisition system to record force, strain, and displacement simultaneously. Test loads would be increased incrementally up to the design load of 500 N, and deflection at critical points would be compared directly with FE predictions. The correlation would focus on maximum tip displacement, spanwise strain distribution, and load–deflection behaviour, with agreement within ±10 % considered satisfactory</w:t>
      </w:r>
      <w:r>
        <w:t xml:space="preserve"> </w:t>
      </w:r>
      <w:sdt>
        <w:sdtPr>
          <w:id w:val="803194939"/>
          <w:citation/>
        </w:sdtPr>
        <w:sdtEndPr/>
        <w:sdtContent>
          <w:r>
            <w:fldChar w:fldCharType="begin"/>
          </w:r>
          <w:r>
            <w:instrText xml:space="preserve"> CITATION Yan23 \l 2057 </w:instrText>
          </w:r>
          <w:r>
            <w:fldChar w:fldCharType="separate"/>
          </w:r>
          <w:r w:rsidR="003B3217" w:rsidRPr="003B3217">
            <w:rPr>
              <w:noProof/>
            </w:rPr>
            <w:t>(Yan, et al., 2023)</w:t>
          </w:r>
          <w:r>
            <w:fldChar w:fldCharType="end"/>
          </w:r>
        </w:sdtContent>
      </w:sdt>
      <w:r w:rsidR="00303779" w:rsidRPr="00303779">
        <w:t>.</w:t>
      </w:r>
    </w:p>
    <w:p w14:paraId="36DB40B7" w14:textId="5D7B749B" w:rsidR="003E2653" w:rsidRPr="003E2653" w:rsidRDefault="003E2653" w:rsidP="003E2653">
      <w:pPr>
        <w:pStyle w:val="Heading2"/>
        <w:spacing w:line="360" w:lineRule="auto"/>
      </w:pPr>
      <w:r w:rsidRPr="003E2653">
        <w:lastRenderedPageBreak/>
        <w:t>5.5 Potential Error Sources</w:t>
      </w:r>
      <w:bookmarkEnd w:id="62"/>
    </w:p>
    <w:p w14:paraId="281996EF" w14:textId="21D86CD3" w:rsidR="000D431B" w:rsidRDefault="00303779" w:rsidP="000D431B">
      <w:pPr>
        <w:spacing w:line="360" w:lineRule="auto"/>
        <w:jc w:val="both"/>
      </w:pPr>
      <w:bookmarkStart w:id="63" w:name="_Toc211530329"/>
      <w:r w:rsidRPr="00303779">
        <w:t>Several sources of discrepancy between experiment and simulation must be recognised. Material variability is inherent in composite manufacture, with fibre misalignment, resin-rich areas, and voids influencing stiffness. Boundary conditions in the test rig may differ subtly from the fully fixed assumption used in the FE model, altering deformation patterns. Measurement error may arise from strain gauge calibration, optical noise in DIC, or mechanical play in displacement transducers. All sources should be accounted for when interpreting results</w:t>
      </w:r>
      <w:r w:rsidR="000D431B">
        <w:t xml:space="preserve"> </w:t>
      </w:r>
      <w:sdt>
        <w:sdtPr>
          <w:id w:val="1014577890"/>
          <w:citation/>
        </w:sdtPr>
        <w:sdtEndPr/>
        <w:sdtContent>
          <w:r w:rsidR="000D431B">
            <w:fldChar w:fldCharType="begin"/>
          </w:r>
          <w:r w:rsidR="000D431B">
            <w:instrText xml:space="preserve"> CITATION Sel19 \l 2057 </w:instrText>
          </w:r>
          <w:r w:rsidR="000D431B">
            <w:fldChar w:fldCharType="separate"/>
          </w:r>
          <w:r w:rsidR="003B3217" w:rsidRPr="003B3217">
            <w:rPr>
              <w:noProof/>
            </w:rPr>
            <w:t>(Selitto, et al., 2019)</w:t>
          </w:r>
          <w:r w:rsidR="000D431B">
            <w:fldChar w:fldCharType="end"/>
          </w:r>
        </w:sdtContent>
      </w:sdt>
      <w:r w:rsidRPr="00303779">
        <w:t>.</w:t>
      </w:r>
    </w:p>
    <w:p w14:paraId="20702CE6" w14:textId="75430B68" w:rsidR="003E2653" w:rsidRPr="003E2653" w:rsidRDefault="003E2653" w:rsidP="003E2653">
      <w:pPr>
        <w:pStyle w:val="Heading2"/>
        <w:spacing w:line="360" w:lineRule="auto"/>
      </w:pPr>
      <w:r w:rsidRPr="003E2653">
        <w:t>5.6 Validation Outcome</w:t>
      </w:r>
      <w:bookmarkEnd w:id="63"/>
    </w:p>
    <w:p w14:paraId="40355D5A" w14:textId="427B5039" w:rsidR="00E11093" w:rsidRPr="00E11093" w:rsidRDefault="00303779" w:rsidP="00587F74">
      <w:pPr>
        <w:spacing w:line="360" w:lineRule="auto"/>
        <w:jc w:val="both"/>
      </w:pPr>
      <w:r w:rsidRPr="00303779">
        <w:t>If experimental results demonstrate close agreement with numerical predictions, the credibility of the FE model will be reinforced, strengthening confidence in the optimised layup. Even in the case of moderate discrepancies, experimental validation remains valuable by highlighting modelling assumptions that require refinement. Ultimately, this process ensures that the design is not only computationally efficient but also robust when subjected to real-world loads, providing a stronger foundation for future scaling and full-scale manufacture</w:t>
      </w:r>
      <w:r w:rsidR="00F26065">
        <w:t xml:space="preserve"> </w:t>
      </w:r>
      <w:sdt>
        <w:sdtPr>
          <w:id w:val="-1470737631"/>
          <w:citation/>
        </w:sdtPr>
        <w:sdtEndPr/>
        <w:sdtContent>
          <w:r w:rsidR="00F26065">
            <w:fldChar w:fldCharType="begin"/>
          </w:r>
          <w:r w:rsidR="00F26065">
            <w:instrText xml:space="preserve"> CITATION Gal21 \l 2057 </w:instrText>
          </w:r>
          <w:r w:rsidR="00F26065">
            <w:fldChar w:fldCharType="separate"/>
          </w:r>
          <w:r w:rsidR="003B3217" w:rsidRPr="003B3217">
            <w:rPr>
              <w:noProof/>
            </w:rPr>
            <w:t>(Galati, et al., 2021)</w:t>
          </w:r>
          <w:r w:rsidR="00F26065">
            <w:fldChar w:fldCharType="end"/>
          </w:r>
        </w:sdtContent>
      </w:sdt>
      <w:r w:rsidR="009E3D4E" w:rsidRPr="009E3D4E">
        <w:t>.</w:t>
      </w:r>
      <w:r w:rsidR="008B2DEA">
        <w:pict w14:anchorId="0A8B0807">
          <v:rect id="_x0000_i1162" style="width:0;height:1.5pt" o:hralign="center" o:hrstd="t" o:hr="t" fillcolor="#a0a0a0" stroked="f"/>
        </w:pict>
      </w:r>
    </w:p>
    <w:p w14:paraId="75866BA6" w14:textId="77777777" w:rsidR="00E11093" w:rsidRDefault="00E11093">
      <w:pPr>
        <w:rPr>
          <w:b/>
          <w:bCs/>
        </w:rPr>
      </w:pPr>
      <w:r>
        <w:rPr>
          <w:b/>
          <w:bCs/>
        </w:rPr>
        <w:br w:type="page"/>
      </w:r>
    </w:p>
    <w:p w14:paraId="2A13AC6E" w14:textId="36857590" w:rsidR="00D6510E" w:rsidRPr="00D6510E" w:rsidRDefault="00D6510E" w:rsidP="00DA3DA2">
      <w:pPr>
        <w:pStyle w:val="Heading1"/>
        <w:rPr>
          <w:lang w:val="en-US"/>
        </w:rPr>
      </w:pPr>
      <w:r w:rsidRPr="00D6510E">
        <w:rPr>
          <w:lang w:val="en-US"/>
        </w:rPr>
        <w:lastRenderedPageBreak/>
        <w:t>6</w:t>
      </w:r>
      <w:r w:rsidR="00DA3DA2">
        <w:rPr>
          <w:lang w:val="en-US"/>
        </w:rPr>
        <w:t>.</w:t>
      </w:r>
      <w:r w:rsidRPr="00D6510E">
        <w:rPr>
          <w:lang w:val="en-US"/>
        </w:rPr>
        <w:t xml:space="preserve"> Literature Comparison and Case Study</w:t>
      </w:r>
    </w:p>
    <w:p w14:paraId="79A587EE" w14:textId="77777777" w:rsidR="008613AC" w:rsidRDefault="008613AC" w:rsidP="00E11093"/>
    <w:p w14:paraId="547AEDA7" w14:textId="6EBD31E0" w:rsidR="008613AC" w:rsidRPr="008613AC" w:rsidRDefault="008613AC" w:rsidP="008613AC">
      <w:pPr>
        <w:spacing w:line="360" w:lineRule="auto"/>
        <w:jc w:val="both"/>
      </w:pPr>
      <w:r w:rsidRPr="008613AC">
        <w:t xml:space="preserve">A comparable study by </w:t>
      </w:r>
      <w:r w:rsidR="00B675F1" w:rsidRPr="008613AC">
        <w:rPr>
          <w:noProof/>
        </w:rPr>
        <w:t xml:space="preserve">Ng, et al., </w:t>
      </w:r>
      <w:r w:rsidR="00B675F1">
        <w:rPr>
          <w:noProof/>
        </w:rPr>
        <w:t>(</w:t>
      </w:r>
      <w:r w:rsidR="00B675F1" w:rsidRPr="008613AC">
        <w:rPr>
          <w:noProof/>
        </w:rPr>
        <w:t>2022)</w:t>
      </w:r>
      <w:r>
        <w:t xml:space="preserve"> </w:t>
      </w:r>
      <w:r w:rsidRPr="008613AC">
        <w:t xml:space="preserve">investigated the optimisation of composite hydrofoils with emphasis on lightweight structural design and </w:t>
      </w:r>
      <w:r w:rsidRPr="008613AC">
        <w:t>hydroelastic</w:t>
      </w:r>
      <w:r w:rsidRPr="008613AC">
        <w:t xml:space="preserve"> stability. Their framework integrated hydrodynamic and structural solvers to capture the interaction between stiffness, mass distribution, and dynamic response. Although not explicitly framed as a mass-reduction study, the optimisation process inherently sought minimal structural weight while maintaining deflection and flutter constraints. The research employed a multi-objective algorithm coupling low-order potential-flow models with finite-element representations of the laminate to explore trade-offs between bending stiffness, twist, and dynamic stability. The optimised carbon-fibre layup exhibited reduced overall mass and improved </w:t>
      </w:r>
      <w:r w:rsidR="00B675F1" w:rsidRPr="008613AC">
        <w:t>hydroelastic</w:t>
      </w:r>
      <w:r w:rsidRPr="008613AC">
        <w:t xml:space="preserve"> damping without sacrificing hydrodynamic efficiency, demonstrating that lightweight designs can remain stable under high dynamic loading. Parametric studies highlighted that excessive stiffness reduction</w:t>
      </w:r>
      <w:r w:rsidR="00B675F1">
        <w:t xml:space="preserve">, </w:t>
      </w:r>
      <w:r w:rsidRPr="008613AC">
        <w:t>achieved through ply-angle biasing or reduced thickness</w:t>
      </w:r>
      <w:r w:rsidR="00B675F1">
        <w:t xml:space="preserve">. </w:t>
      </w:r>
      <w:r w:rsidRPr="008613AC">
        <w:t>led to dynamic instabilities, confirming that stiffness-to-mass balance is critical for safety and performance.</w:t>
      </w:r>
    </w:p>
    <w:p w14:paraId="0AFBF8D6" w14:textId="35E9B931" w:rsidR="008613AC" w:rsidRPr="008613AC" w:rsidRDefault="008613AC" w:rsidP="008613AC">
      <w:pPr>
        <w:spacing w:line="360" w:lineRule="auto"/>
        <w:jc w:val="both"/>
      </w:pPr>
      <w:r w:rsidRPr="008613AC">
        <w:t>The present kiteboard hydrofoil investigation follows a similar philosophy by targeting minimum mass subject to deflection constraints derived from a steel-reference wing. Both studies emphasise stiffness tailoring through composite layup optimisation and employ finite-element modelling to predict deformation under hydrodynamic or equivalent loads. The key distinction lies in analytical scope: Ng et al. incorporated full hydroelastic and dynamic performance evaluation, whereas the current study employs static analysis with displacement correlation to define structural adequacy. Nonetheless, the alignment in methodology reinforces the importance of considering anisotropic stiffness distribution and its influence on both static and dynamic response. Together with findings from</w:t>
      </w:r>
      <w:r w:rsidR="00B675F1">
        <w:t xml:space="preserve"> </w:t>
      </w:r>
      <w:sdt>
        <w:sdtPr>
          <w:id w:val="-687133948"/>
          <w:citation/>
        </w:sdtPr>
        <w:sdtContent>
          <w:r w:rsidR="00B675F1">
            <w:fldChar w:fldCharType="begin"/>
          </w:r>
          <w:r w:rsidR="00B675F1">
            <w:instrText xml:space="preserve"> CITATION Van21 \l 2057 </w:instrText>
          </w:r>
          <w:r w:rsidR="00B675F1">
            <w:fldChar w:fldCharType="separate"/>
          </w:r>
          <w:r w:rsidR="003B3217" w:rsidRPr="003B3217">
            <w:rPr>
              <w:noProof/>
            </w:rPr>
            <w:t>(Vanilla, et al., 2021)</w:t>
          </w:r>
          <w:r w:rsidR="00B675F1">
            <w:fldChar w:fldCharType="end"/>
          </w:r>
        </w:sdtContent>
      </w:sdt>
      <w:r w:rsidRPr="008613AC">
        <w:t>, the work of Ng et al. (2022) situates this project within a growing body of research demonstrating that optimised composite laminates can achieve significant mass savings while preserving the hydro-structural integrity required for high-performance marine foils.</w:t>
      </w:r>
    </w:p>
    <w:p w14:paraId="232B49AE" w14:textId="77777777" w:rsidR="008613AC" w:rsidRDefault="008613AC" w:rsidP="00E11093"/>
    <w:p w14:paraId="509D814D" w14:textId="328028AF" w:rsidR="00E11093" w:rsidRPr="00E11093" w:rsidRDefault="008B2DEA" w:rsidP="00E11093">
      <w:r>
        <w:pict w14:anchorId="12BFA5EC">
          <v:rect id="_x0000_i1029" style="width:0;height:1.5pt" o:hralign="center" o:hrstd="t" o:hr="t" fillcolor="#a0a0a0" stroked="f"/>
        </w:pict>
      </w:r>
    </w:p>
    <w:p w14:paraId="742794B1" w14:textId="77777777" w:rsidR="00E11093" w:rsidRDefault="00E11093">
      <w:pPr>
        <w:rPr>
          <w:b/>
          <w:bCs/>
        </w:rPr>
      </w:pPr>
      <w:r>
        <w:rPr>
          <w:b/>
          <w:bCs/>
        </w:rPr>
        <w:br w:type="page"/>
      </w:r>
    </w:p>
    <w:p w14:paraId="45765797" w14:textId="7815B758" w:rsidR="00E11093" w:rsidRPr="00E11093" w:rsidRDefault="00E11093" w:rsidP="00E11093">
      <w:pPr>
        <w:pStyle w:val="Heading1"/>
      </w:pPr>
      <w:bookmarkStart w:id="64" w:name="_Toc211530335"/>
      <w:r w:rsidRPr="00E11093">
        <w:lastRenderedPageBreak/>
        <w:t>7. Conclusion</w:t>
      </w:r>
      <w:bookmarkEnd w:id="64"/>
    </w:p>
    <w:p w14:paraId="7624818A" w14:textId="77777777" w:rsidR="00DB72A3" w:rsidRPr="00DB72A3" w:rsidRDefault="00DB72A3" w:rsidP="00DB72A3">
      <w:pPr>
        <w:spacing w:line="360" w:lineRule="auto"/>
        <w:jc w:val="both"/>
      </w:pPr>
      <w:r w:rsidRPr="00DB72A3">
        <w:t>The aim of this study was to design and optimise a kiteboard hydrofoil front wing constructed from unidirectional carbon fibre reinforced plastic, achieving a structure that matched the deflection behaviour of a 2 mm steel reference wing under a 500 N load while minimising mass. To address this, the project combined finite element analysis, structural optimisation techniques, and a proposed validation strategy.</w:t>
      </w:r>
    </w:p>
    <w:p w14:paraId="718A7514" w14:textId="77777777" w:rsidR="00DB72A3" w:rsidRPr="00DB72A3" w:rsidRDefault="00DB72A3" w:rsidP="00DB72A3">
      <w:pPr>
        <w:spacing w:line="360" w:lineRule="auto"/>
        <w:jc w:val="both"/>
      </w:pPr>
      <w:r w:rsidRPr="00DB72A3">
        <w:t>Task 1 reviewed the historical and current landscape of optimisation in finite element analysis. It traced developments from early analytical methods through to topology optimisation, multi-objective strategies, and future AI-driven approaches. This review established how optimisation enhances efficiency, reduces material waste, and accelerates design cycles.</w:t>
      </w:r>
    </w:p>
    <w:p w14:paraId="67BA7A79" w14:textId="77777777" w:rsidR="00DB72A3" w:rsidRPr="00DB72A3" w:rsidRDefault="00DB72A3" w:rsidP="00DB72A3">
      <w:pPr>
        <w:spacing w:line="360" w:lineRule="auto"/>
        <w:jc w:val="both"/>
      </w:pPr>
      <w:r w:rsidRPr="00DB72A3">
        <w:t>Task 2 focused on the FE model setup. A simplified wing geometry was meshed with composite shell elements, and a baseline 25-ply layup was applied (five plies each at −90°, −45°, 0°, +45°, and +90°). The simulation confirmed that this laminate produced deflections greater than the steel benchmark, highlighting the need for optimisation.</w:t>
      </w:r>
    </w:p>
    <w:p w14:paraId="77F957AF" w14:textId="77777777" w:rsidR="00DB72A3" w:rsidRPr="00DB72A3" w:rsidRDefault="00DB72A3" w:rsidP="00DB72A3">
      <w:pPr>
        <w:spacing w:line="360" w:lineRule="auto"/>
        <w:jc w:val="both"/>
      </w:pPr>
      <w:r w:rsidRPr="00DB72A3">
        <w:t>Task 3 applied iterative structural optimisation. By varying ply numbers and orientations, the final design converged on an 18-ply laminate consisting primarily of 0° and ±45° orientations, with reduced ±90° content. This achieved a 28% reduction in mass compared with the baseline while meeting the displacement constraint. The result demonstrated the critical influence of 0° plies on stiffness and the balancing role of ±45° plies in shear and torsional stability.</w:t>
      </w:r>
    </w:p>
    <w:p w14:paraId="33A5CBB6" w14:textId="77777777" w:rsidR="00DB72A3" w:rsidRPr="00DB72A3" w:rsidRDefault="00DB72A3" w:rsidP="00DB72A3">
      <w:pPr>
        <w:spacing w:line="360" w:lineRule="auto"/>
        <w:jc w:val="both"/>
      </w:pPr>
      <w:r w:rsidRPr="00DB72A3">
        <w:t>Task 4 outlined a validation plan. A scaled CFRP prototype would be tested under static loading using a three-point or distributed load rig, with instrumentation including strain gauges, displacement transducers, and digital image correlation. Experimental data would be compared directly with FE predictions, strengthening model credibility.</w:t>
      </w:r>
    </w:p>
    <w:p w14:paraId="7A84D7C3" w14:textId="77777777" w:rsidR="00DB72A3" w:rsidRPr="00DB72A3" w:rsidRDefault="00DB72A3" w:rsidP="00DB72A3">
      <w:pPr>
        <w:spacing w:line="360" w:lineRule="auto"/>
        <w:jc w:val="both"/>
      </w:pPr>
      <w:r w:rsidRPr="00DB72A3">
        <w:t>Task 5 positioned the findings within recent literature. The optimum layup strategy was consistent with published research, which also emphasises 0° dominance and balanced ±45° layers. The study extended existing knowledge by framing optimisation against a practical steel stiffness benchmark, though it did not yet address hydro-elastic or dynamic stability criteria.</w:t>
      </w:r>
    </w:p>
    <w:p w14:paraId="55563B17" w14:textId="77777777" w:rsidR="00DB72A3" w:rsidRPr="00DB72A3" w:rsidRDefault="00DB72A3" w:rsidP="00DB72A3">
      <w:pPr>
        <w:spacing w:line="360" w:lineRule="auto"/>
        <w:jc w:val="both"/>
      </w:pPr>
      <w:r w:rsidRPr="00DB72A3">
        <w:t>Limitations of the work include the reliance on linear static analysis, omission of manufacturing defects, and exclusion of dynamic fluid–structure interaction effects.</w:t>
      </w:r>
    </w:p>
    <w:p w14:paraId="6825C6E2" w14:textId="77777777" w:rsidR="00DB72A3" w:rsidRPr="00DB72A3" w:rsidRDefault="00DB72A3" w:rsidP="00DB72A3">
      <w:pPr>
        <w:spacing w:line="360" w:lineRule="auto"/>
        <w:jc w:val="both"/>
      </w:pPr>
      <w:r w:rsidRPr="00DB72A3">
        <w:lastRenderedPageBreak/>
        <w:t>Future work should incorporate fluid-coupled simulations, assess buckling and vibration behaviour, and validate with physical prototypes manufactured under realistic production tolerances. These steps would extend the findings and support translation to full-scale hydrofoil manufacture.</w:t>
      </w:r>
    </w:p>
    <w:p w14:paraId="0C4BAAAA" w14:textId="77777777" w:rsidR="00DB72A3" w:rsidRDefault="00DB72A3" w:rsidP="00DB72A3">
      <w:pPr>
        <w:spacing w:line="360" w:lineRule="auto"/>
        <w:jc w:val="both"/>
      </w:pPr>
      <w:r w:rsidRPr="00DB72A3">
        <w:t>In summary, the study confirmed that tailored CFRP layups can deliver steel-equivalent stiffness at significantly reduced mass, provided ply orientation is carefully optimised and validated against experimental results.</w:t>
      </w:r>
    </w:p>
    <w:p w14:paraId="68437F8B" w14:textId="69A95960" w:rsidR="00587F74" w:rsidRPr="00DB72A3" w:rsidRDefault="008B2DEA" w:rsidP="00DB72A3">
      <w:pPr>
        <w:spacing w:line="360" w:lineRule="auto"/>
        <w:jc w:val="both"/>
      </w:pPr>
      <w:r>
        <w:pict w14:anchorId="0080D649">
          <v:rect id="_x0000_i1030" style="width:0;height:1.5pt" o:hralign="center" o:hrstd="t" o:hr="t" fillcolor="#a0a0a0" stroked="f"/>
        </w:pict>
      </w:r>
    </w:p>
    <w:p w14:paraId="644B1701" w14:textId="77777777" w:rsidR="00DB72A3" w:rsidRDefault="00DB72A3">
      <w:r>
        <w:br w:type="page"/>
      </w:r>
    </w:p>
    <w:sdt>
      <w:sdtPr>
        <w:id w:val="-1568494679"/>
        <w:docPartObj>
          <w:docPartGallery w:val="Bibliographies"/>
          <w:docPartUnique/>
        </w:docPartObj>
      </w:sdtPr>
      <w:sdtEndPr>
        <w:rPr>
          <w:rFonts w:asciiTheme="minorHAnsi" w:eastAsiaTheme="minorHAnsi" w:hAnsiTheme="minorHAnsi" w:cstheme="minorBidi"/>
          <w:color w:val="auto"/>
          <w:sz w:val="22"/>
          <w:szCs w:val="22"/>
        </w:rPr>
      </w:sdtEndPr>
      <w:sdtContent>
        <w:p w14:paraId="4F8C48E6" w14:textId="39140CF2" w:rsidR="003B3217" w:rsidRDefault="003B3217">
          <w:pPr>
            <w:pStyle w:val="Heading1"/>
          </w:pPr>
          <w:r>
            <w:t>References</w:t>
          </w:r>
        </w:p>
        <w:sdt>
          <w:sdtPr>
            <w:id w:val="-573587230"/>
            <w:bibliography/>
          </w:sdtPr>
          <w:sdtContent>
            <w:p w14:paraId="5581DCD8" w14:textId="77777777" w:rsidR="003B3217" w:rsidRDefault="003B3217" w:rsidP="003B3217">
              <w:pPr>
                <w:pStyle w:val="Bibliography"/>
                <w:rPr>
                  <w:noProof/>
                  <w:sz w:val="24"/>
                  <w:szCs w:val="24"/>
                </w:rPr>
              </w:pPr>
              <w:r>
                <w:fldChar w:fldCharType="begin"/>
              </w:r>
              <w:r>
                <w:instrText xml:space="preserve"> BIBLIOGRAPHY </w:instrText>
              </w:r>
              <w:r>
                <w:fldChar w:fldCharType="separate"/>
              </w:r>
              <w:r>
                <w:rPr>
                  <w:noProof/>
                </w:rPr>
                <w:t xml:space="preserve">Bendsøe, M. P. &amp; Kikuchi, N., 1988. Generating optimal topologies in structural design using a homogenisation method. </w:t>
              </w:r>
              <w:r>
                <w:rPr>
                  <w:i/>
                  <w:iCs/>
                  <w:noProof/>
                </w:rPr>
                <w:t xml:space="preserve">Computer Methods in Applied Mechanics and Engineering, </w:t>
              </w:r>
              <w:r>
                <w:rPr>
                  <w:noProof/>
                </w:rPr>
                <w:t>71(2), pp. 197-224.</w:t>
              </w:r>
            </w:p>
            <w:p w14:paraId="72023C82" w14:textId="77777777" w:rsidR="003B3217" w:rsidRDefault="003B3217" w:rsidP="003B3217">
              <w:pPr>
                <w:pStyle w:val="Bibliography"/>
                <w:rPr>
                  <w:noProof/>
                </w:rPr>
              </w:pPr>
              <w:r>
                <w:rPr>
                  <w:noProof/>
                </w:rPr>
                <w:t xml:space="preserve">Chawla, K. K. &amp; Chawla, N., 2021. </w:t>
              </w:r>
              <w:r>
                <w:rPr>
                  <w:i/>
                  <w:iCs/>
                  <w:noProof/>
                </w:rPr>
                <w:t xml:space="preserve">Composite Materials: Science and Engineering. </w:t>
              </w:r>
              <w:r>
                <w:rPr>
                  <w:noProof/>
                </w:rPr>
                <w:t>4th ed. Cham: Springer.</w:t>
              </w:r>
            </w:p>
            <w:p w14:paraId="5AD83299" w14:textId="77777777" w:rsidR="003B3217" w:rsidRDefault="003B3217" w:rsidP="003B3217">
              <w:pPr>
                <w:pStyle w:val="Bibliography"/>
                <w:rPr>
                  <w:noProof/>
                </w:rPr>
              </w:pPr>
              <w:r>
                <w:rPr>
                  <w:noProof/>
                </w:rPr>
                <w:t xml:space="preserve">Corsini, R. R., Costa, A., Fichera, S. &amp; Framinan, J. M., 2024. Digital twin model with machine learning and optimization for resilient production–distribution systems under disruptions. </w:t>
              </w:r>
              <w:r>
                <w:rPr>
                  <w:i/>
                  <w:iCs/>
                  <w:noProof/>
                </w:rPr>
                <w:t xml:space="preserve">Computers &amp; Industrial Engineering, </w:t>
              </w:r>
              <w:r>
                <w:rPr>
                  <w:noProof/>
                </w:rPr>
                <w:t>191(1), p. 110145.</w:t>
              </w:r>
            </w:p>
            <w:p w14:paraId="3319FCA9" w14:textId="77777777" w:rsidR="003B3217" w:rsidRDefault="003B3217" w:rsidP="003B3217">
              <w:pPr>
                <w:pStyle w:val="Bibliography"/>
                <w:rPr>
                  <w:noProof/>
                </w:rPr>
              </w:pPr>
              <w:r>
                <w:rPr>
                  <w:noProof/>
                </w:rPr>
                <w:t xml:space="preserve">Galati, M., Viccica, M. &amp; Minetola, P., 2021. A finite element approach for the prediction of the mechanical behaviour of layered composites produced by Continuous Filament Fabrication (CFF). </w:t>
              </w:r>
              <w:r>
                <w:rPr>
                  <w:i/>
                  <w:iCs/>
                  <w:noProof/>
                </w:rPr>
                <w:t xml:space="preserve">Polymer Testing, </w:t>
              </w:r>
              <w:r>
                <w:rPr>
                  <w:noProof/>
                </w:rPr>
                <w:t>98(1), p. 107181.</w:t>
              </w:r>
            </w:p>
            <w:p w14:paraId="06FEBA83" w14:textId="77777777" w:rsidR="003B3217" w:rsidRDefault="003B3217" w:rsidP="003B3217">
              <w:pPr>
                <w:pStyle w:val="Bibliography"/>
                <w:rPr>
                  <w:noProof/>
                </w:rPr>
              </w:pPr>
              <w:r>
                <w:rPr>
                  <w:noProof/>
                </w:rPr>
                <w:t xml:space="preserve">Gao, S., Hou, W., Xing, J. &amp; Sang, L., 2023. Numerical and Experimental Investigation of Flexural Properties and Damage Behavior of CFRTP/Al Laminates with Different Stacking Sequence. </w:t>
              </w:r>
              <w:r>
                <w:rPr>
                  <w:i/>
                  <w:iCs/>
                  <w:noProof/>
                </w:rPr>
                <w:t xml:space="preserve">Applied Science , </w:t>
              </w:r>
              <w:r>
                <w:rPr>
                  <w:noProof/>
                </w:rPr>
                <w:t>13(3), pp. 1-16.</w:t>
              </w:r>
            </w:p>
            <w:p w14:paraId="7545E244" w14:textId="77777777" w:rsidR="003B3217" w:rsidRDefault="003B3217" w:rsidP="003B3217">
              <w:pPr>
                <w:pStyle w:val="Bibliography"/>
                <w:rPr>
                  <w:noProof/>
                </w:rPr>
              </w:pPr>
              <w:r>
                <w:rPr>
                  <w:noProof/>
                </w:rPr>
                <w:t xml:space="preserve">Gill, P. E. &amp; Wong, E., 2010. </w:t>
              </w:r>
              <w:r>
                <w:rPr>
                  <w:i/>
                  <w:iCs/>
                  <w:noProof/>
                </w:rPr>
                <w:t xml:space="preserve">Sequential Quadratic Programming Methods with Applications, </w:t>
              </w:r>
              <w:r>
                <w:rPr>
                  <w:noProof/>
                </w:rPr>
                <w:t>San Diego: UCSD.</w:t>
              </w:r>
            </w:p>
            <w:p w14:paraId="15065121" w14:textId="77777777" w:rsidR="003B3217" w:rsidRDefault="003B3217" w:rsidP="003B3217">
              <w:pPr>
                <w:pStyle w:val="Bibliography"/>
                <w:rPr>
                  <w:noProof/>
                </w:rPr>
              </w:pPr>
              <w:r>
                <w:rPr>
                  <w:noProof/>
                </w:rPr>
                <w:t xml:space="preserve">Grisin, B., Carosella, S. &amp; Middendorf, P., 2024. Vacuum Chamber Infusion for Fiber-Reinforced Composites. </w:t>
              </w:r>
              <w:r>
                <w:rPr>
                  <w:i/>
                  <w:iCs/>
                  <w:noProof/>
                </w:rPr>
                <w:t xml:space="preserve">Polymers (Basel), </w:t>
              </w:r>
              <w:r>
                <w:rPr>
                  <w:noProof/>
                </w:rPr>
                <w:t>16(19), pp. 27-63.</w:t>
              </w:r>
            </w:p>
            <w:p w14:paraId="2E630D5F" w14:textId="77777777" w:rsidR="003B3217" w:rsidRDefault="003B3217" w:rsidP="003B3217">
              <w:pPr>
                <w:pStyle w:val="Bibliography"/>
                <w:rPr>
                  <w:noProof/>
                </w:rPr>
              </w:pPr>
              <w:r>
                <w:rPr>
                  <w:noProof/>
                </w:rPr>
                <w:t xml:space="preserve">Huang, L. et al., 2025. Machine learning and finite-element integration-driven surrogate modelling for structural optimisation of composite systems. </w:t>
              </w:r>
              <w:r>
                <w:rPr>
                  <w:i/>
                  <w:iCs/>
                  <w:noProof/>
                </w:rPr>
                <w:t xml:space="preserve">Composite Structures, </w:t>
              </w:r>
              <w:r>
                <w:rPr>
                  <w:noProof/>
                </w:rPr>
                <w:t>27(1), p. 106176.</w:t>
              </w:r>
            </w:p>
            <w:p w14:paraId="2904B9B3" w14:textId="77777777" w:rsidR="003B3217" w:rsidRDefault="003B3217" w:rsidP="003B3217">
              <w:pPr>
                <w:pStyle w:val="Bibliography"/>
                <w:rPr>
                  <w:noProof/>
                </w:rPr>
              </w:pPr>
              <w:r>
                <w:rPr>
                  <w:noProof/>
                </w:rPr>
                <w:t xml:space="preserve">Jiang, L., Gu, X. D. &amp; Chen, S., 2020. Generative Design of Bionic Structures Via Concurrent Multiscale Topology Optimization and Conformal Geometry Method. </w:t>
              </w:r>
              <w:r>
                <w:rPr>
                  <w:i/>
                  <w:iCs/>
                  <w:noProof/>
                </w:rPr>
                <w:t xml:space="preserve">Journal of Mechanical Design , </w:t>
              </w:r>
              <w:r>
                <w:rPr>
                  <w:noProof/>
                </w:rPr>
                <w:t>143(1), pp. 1-29.</w:t>
              </w:r>
            </w:p>
            <w:p w14:paraId="3554C6BE" w14:textId="77777777" w:rsidR="003B3217" w:rsidRDefault="003B3217" w:rsidP="003B3217">
              <w:pPr>
                <w:pStyle w:val="Bibliography"/>
                <w:rPr>
                  <w:noProof/>
                </w:rPr>
              </w:pPr>
              <w:r>
                <w:rPr>
                  <w:noProof/>
                </w:rPr>
                <w:t xml:space="preserve">Liu, W. K., Li, S. &amp; Park, H. S., 2022. Eighty years of the finite element method: birth, evolution and future. </w:t>
              </w:r>
              <w:r>
                <w:rPr>
                  <w:i/>
                  <w:iCs/>
                  <w:noProof/>
                </w:rPr>
                <w:t xml:space="preserve">Archives of Computational Methods in Engineering, </w:t>
              </w:r>
              <w:r>
                <w:rPr>
                  <w:noProof/>
                </w:rPr>
                <w:t>29(1), pp. 4431-4453.</w:t>
              </w:r>
            </w:p>
            <w:p w14:paraId="10594224" w14:textId="77777777" w:rsidR="003B3217" w:rsidRDefault="003B3217" w:rsidP="003B3217">
              <w:pPr>
                <w:pStyle w:val="Bibliography"/>
                <w:rPr>
                  <w:noProof/>
                </w:rPr>
              </w:pPr>
              <w:r>
                <w:rPr>
                  <w:noProof/>
                </w:rPr>
                <w:t xml:space="preserve">Li, Z., 2025. A Review of Physics-Informed Neural Networks. </w:t>
              </w:r>
              <w:r>
                <w:rPr>
                  <w:i/>
                  <w:iCs/>
                  <w:noProof/>
                </w:rPr>
                <w:t xml:space="preserve">Applied and Computational Engineering, </w:t>
              </w:r>
              <w:r>
                <w:rPr>
                  <w:noProof/>
                </w:rPr>
                <w:t>133(1), pp. 164-172.</w:t>
              </w:r>
            </w:p>
            <w:p w14:paraId="4B4B0DC2" w14:textId="77777777" w:rsidR="003B3217" w:rsidRDefault="003B3217" w:rsidP="003B3217">
              <w:pPr>
                <w:pStyle w:val="Bibliography"/>
                <w:rPr>
                  <w:noProof/>
                </w:rPr>
              </w:pPr>
              <w:r>
                <w:rPr>
                  <w:noProof/>
                </w:rPr>
                <w:t xml:space="preserve">Mallya, R., Uchil, A. K., Shenoy, S. B. &amp; Pai, A., 2024. Application of digital image correlation in aerospace engineering: structural health monitoring of aircraft. </w:t>
              </w:r>
              <w:r>
                <w:rPr>
                  <w:i/>
                  <w:iCs/>
                  <w:noProof/>
                </w:rPr>
                <w:t xml:space="preserve">Aerospace Systems , </w:t>
              </w:r>
              <w:r>
                <w:rPr>
                  <w:noProof/>
                </w:rPr>
                <w:t>7(1), pp. 663-675.</w:t>
              </w:r>
            </w:p>
            <w:p w14:paraId="195BAB8A" w14:textId="77777777" w:rsidR="003B3217" w:rsidRDefault="003B3217" w:rsidP="003B3217">
              <w:pPr>
                <w:pStyle w:val="Bibliography"/>
                <w:rPr>
                  <w:noProof/>
                </w:rPr>
              </w:pPr>
              <w:r>
                <w:rPr>
                  <w:noProof/>
                </w:rPr>
                <w:t xml:space="preserve">Miller, M. et al., 2023. </w:t>
              </w:r>
              <w:r>
                <w:rPr>
                  <w:i/>
                  <w:iCs/>
                  <w:noProof/>
                </w:rPr>
                <w:t xml:space="preserve">A review of topology optimisation software for additive manufacturing: capability comparison. </w:t>
              </w:r>
              <w:r>
                <w:rPr>
                  <w:noProof/>
                </w:rPr>
                <w:t>São Paulo, IEEE/IAS International Conference on Industry.</w:t>
              </w:r>
            </w:p>
            <w:p w14:paraId="6CD07B5C" w14:textId="77777777" w:rsidR="003B3217" w:rsidRDefault="003B3217" w:rsidP="003B3217">
              <w:pPr>
                <w:pStyle w:val="Bibliography"/>
                <w:rPr>
                  <w:noProof/>
                </w:rPr>
              </w:pPr>
              <w:r>
                <w:rPr>
                  <w:noProof/>
                </w:rPr>
                <w:t xml:space="preserve">Nejat, A. A., Held, A. &amp; Seifried, R., 2023. A comparison of a level-set method and the method of moving asymptotes for the topology optimisation of flexible components in multibody systems. </w:t>
              </w:r>
              <w:r>
                <w:rPr>
                  <w:i/>
                  <w:iCs/>
                  <w:noProof/>
                </w:rPr>
                <w:t xml:space="preserve">Proceedings in Applied Mathematics &amp; Mechanics, </w:t>
              </w:r>
              <w:r>
                <w:rPr>
                  <w:noProof/>
                </w:rPr>
                <w:t>22(1), pp. 1-6.</w:t>
              </w:r>
            </w:p>
            <w:p w14:paraId="15197B66" w14:textId="77777777" w:rsidR="003B3217" w:rsidRDefault="003B3217" w:rsidP="003B3217">
              <w:pPr>
                <w:pStyle w:val="Bibliography"/>
                <w:rPr>
                  <w:noProof/>
                </w:rPr>
              </w:pPr>
              <w:r>
                <w:rPr>
                  <w:noProof/>
                </w:rPr>
                <w:lastRenderedPageBreak/>
                <w:t xml:space="preserve">Ng, G. W., Martins, J. R. &amp; Young, Y. L., 2022. Optimizing steady and dynamic hydroelastic performance of composite foils with low-order models. </w:t>
              </w:r>
              <w:r>
                <w:rPr>
                  <w:i/>
                  <w:iCs/>
                  <w:noProof/>
                </w:rPr>
                <w:t xml:space="preserve">Composite Structures, </w:t>
              </w:r>
              <w:r>
                <w:rPr>
                  <w:noProof/>
                </w:rPr>
                <w:t>301(6), pp. 116101 1-37.</w:t>
              </w:r>
            </w:p>
            <w:p w14:paraId="0D9FBF04" w14:textId="77777777" w:rsidR="003B3217" w:rsidRDefault="003B3217" w:rsidP="003B3217">
              <w:pPr>
                <w:pStyle w:val="Bibliography"/>
                <w:rPr>
                  <w:noProof/>
                </w:rPr>
              </w:pPr>
              <w:r>
                <w:rPr>
                  <w:noProof/>
                </w:rPr>
                <w:t xml:space="preserve">Pyone, E. C. et al., 2023. Comprehensive learning phasor particle swarm optimization of structures under limited natural frequency conditions. </w:t>
              </w:r>
              <w:r>
                <w:rPr>
                  <w:i/>
                  <w:iCs/>
                  <w:noProof/>
                </w:rPr>
                <w:t xml:space="preserve">Acta Mechanica Sinica, </w:t>
              </w:r>
              <w:r>
                <w:rPr>
                  <w:noProof/>
                </w:rPr>
                <w:t>39(1), p. 722386.</w:t>
              </w:r>
            </w:p>
            <w:p w14:paraId="446FB074" w14:textId="77777777" w:rsidR="003B3217" w:rsidRDefault="003B3217" w:rsidP="003B3217">
              <w:pPr>
                <w:pStyle w:val="Bibliography"/>
                <w:rPr>
                  <w:noProof/>
                </w:rPr>
              </w:pPr>
              <w:r>
                <w:rPr>
                  <w:noProof/>
                </w:rPr>
                <w:t xml:space="preserve">Rajak, D. K., Pagar, D. D., Menezes, P. L. &amp; Linul, E., 2019. Fiber-Reinforced Polymer Composites: Manufacturing, Properties, and Applications. </w:t>
              </w:r>
              <w:r>
                <w:rPr>
                  <w:i/>
                  <w:iCs/>
                  <w:noProof/>
                </w:rPr>
                <w:t xml:space="preserve">Polymers , </w:t>
              </w:r>
              <w:r>
                <w:rPr>
                  <w:noProof/>
                </w:rPr>
                <w:t>11(10), pp. 1-37.</w:t>
              </w:r>
            </w:p>
            <w:p w14:paraId="0BD12E3B" w14:textId="77777777" w:rsidR="003B3217" w:rsidRDefault="003B3217" w:rsidP="003B3217">
              <w:pPr>
                <w:pStyle w:val="Bibliography"/>
                <w:rPr>
                  <w:noProof/>
                </w:rPr>
              </w:pPr>
              <w:r>
                <w:rPr>
                  <w:noProof/>
                </w:rPr>
                <w:t xml:space="preserve">Sedaghati, R., 2005. Benchmark case studies in structural design optimisation: truss and beam structures. </w:t>
              </w:r>
              <w:r>
                <w:rPr>
                  <w:i/>
                  <w:iCs/>
                  <w:noProof/>
                </w:rPr>
                <w:t xml:space="preserve">Computers &amp; Structures, </w:t>
              </w:r>
              <w:r>
                <w:rPr>
                  <w:noProof/>
                </w:rPr>
                <w:t>42(21-22), pp. 5848-5871.</w:t>
              </w:r>
            </w:p>
            <w:p w14:paraId="72E749F9" w14:textId="77777777" w:rsidR="003B3217" w:rsidRDefault="003B3217" w:rsidP="003B3217">
              <w:pPr>
                <w:pStyle w:val="Bibliography"/>
                <w:rPr>
                  <w:noProof/>
                </w:rPr>
              </w:pPr>
              <w:r>
                <w:rPr>
                  <w:noProof/>
                </w:rPr>
                <w:t xml:space="preserve">Selitto, A., Saputo, S., Di Caprio, F. &amp; Riccio, A., 2019. Numerical–Experimental Correlation of Impact-Induced Damages in CFRP Laminates. </w:t>
              </w:r>
              <w:r>
                <w:rPr>
                  <w:i/>
                  <w:iCs/>
                  <w:noProof/>
                </w:rPr>
                <w:t xml:space="preserve">Applied Science , </w:t>
              </w:r>
              <w:r>
                <w:rPr>
                  <w:noProof/>
                </w:rPr>
                <w:t>9(11), pp. 1-21.</w:t>
              </w:r>
            </w:p>
            <w:p w14:paraId="2E0DCCAB" w14:textId="77777777" w:rsidR="003B3217" w:rsidRDefault="003B3217" w:rsidP="003B3217">
              <w:pPr>
                <w:pStyle w:val="Bibliography"/>
                <w:rPr>
                  <w:noProof/>
                </w:rPr>
              </w:pPr>
              <w:r>
                <w:rPr>
                  <w:noProof/>
                </w:rPr>
                <w:t xml:space="preserve">Shi, K. et al., 2023. Process-structure multi-objective inverse optimisation for additive manufacturing of lattice structures using a physics-enhanced data-driven method. </w:t>
              </w:r>
              <w:r>
                <w:rPr>
                  <w:i/>
                  <w:iCs/>
                  <w:noProof/>
                </w:rPr>
                <w:t xml:space="preserve">Virtual and Physical Prototyping, </w:t>
              </w:r>
              <w:r>
                <w:rPr>
                  <w:noProof/>
                </w:rPr>
                <w:t>18(1), pp. 1-20.</w:t>
              </w:r>
            </w:p>
            <w:p w14:paraId="627195A9" w14:textId="77777777" w:rsidR="003B3217" w:rsidRDefault="003B3217" w:rsidP="003B3217">
              <w:pPr>
                <w:pStyle w:val="Bibliography"/>
                <w:rPr>
                  <w:noProof/>
                </w:rPr>
              </w:pPr>
              <w:r>
                <w:rPr>
                  <w:noProof/>
                </w:rPr>
                <w:t xml:space="preserve">Soutis, C., 2005. Fibre reinforced composites in aircraft construction. </w:t>
              </w:r>
              <w:r>
                <w:rPr>
                  <w:i/>
                  <w:iCs/>
                  <w:noProof/>
                </w:rPr>
                <w:t xml:space="preserve">Progress in Aerospace Sciences, </w:t>
              </w:r>
              <w:r>
                <w:rPr>
                  <w:noProof/>
                </w:rPr>
                <w:t>41(2), pp. 143-151.</w:t>
              </w:r>
            </w:p>
            <w:p w14:paraId="3A87508F" w14:textId="77777777" w:rsidR="003B3217" w:rsidRDefault="003B3217" w:rsidP="003B3217">
              <w:pPr>
                <w:pStyle w:val="Bibliography"/>
                <w:rPr>
                  <w:noProof/>
                </w:rPr>
              </w:pPr>
              <w:r>
                <w:rPr>
                  <w:noProof/>
                </w:rPr>
                <w:t xml:space="preserve">Vanilla, T. T., Benoit, A. &amp; Benoit, P., 2021. Hydro-elastic response of composite hydrofoil with FSI. </w:t>
              </w:r>
              <w:r>
                <w:rPr>
                  <w:i/>
                  <w:iCs/>
                  <w:noProof/>
                </w:rPr>
                <w:t xml:space="preserve">Ocean Engineering , </w:t>
              </w:r>
              <w:r>
                <w:rPr>
                  <w:noProof/>
                </w:rPr>
                <w:t>221(1), p. 108230 (12p).</w:t>
              </w:r>
            </w:p>
            <w:p w14:paraId="742A4175" w14:textId="77777777" w:rsidR="003B3217" w:rsidRDefault="003B3217" w:rsidP="003B3217">
              <w:pPr>
                <w:pStyle w:val="Bibliography"/>
                <w:rPr>
                  <w:noProof/>
                </w:rPr>
              </w:pPr>
              <w:r>
                <w:rPr>
                  <w:noProof/>
                </w:rPr>
                <w:t xml:space="preserve">Vitale, P. et al., 2024. A Resilient Approach to a Test Rig Setup in the Qualification of a Tilt Rotor Carbon Fiber-Reinforced Polymer (CFRP) Wing. </w:t>
              </w:r>
              <w:r>
                <w:rPr>
                  <w:i/>
                  <w:iCs/>
                  <w:noProof/>
                </w:rPr>
                <w:t xml:space="preserve">Aerospace, </w:t>
              </w:r>
              <w:r>
                <w:rPr>
                  <w:noProof/>
                </w:rPr>
                <w:t>11(4), pp. 1-19.</w:t>
              </w:r>
            </w:p>
            <w:p w14:paraId="141E1899" w14:textId="77777777" w:rsidR="003B3217" w:rsidRDefault="003B3217" w:rsidP="003B3217">
              <w:pPr>
                <w:pStyle w:val="Bibliography"/>
                <w:rPr>
                  <w:noProof/>
                </w:rPr>
              </w:pPr>
              <w:r>
                <w:rPr>
                  <w:noProof/>
                </w:rPr>
                <w:t xml:space="preserve">Wu, J., Sigmund, O. &amp; Groen, J. P., 2021. Topology optimisation of multi-scale structures: a review, Multiscale Structures. </w:t>
              </w:r>
              <w:r>
                <w:rPr>
                  <w:i/>
                  <w:iCs/>
                  <w:noProof/>
                </w:rPr>
                <w:t xml:space="preserve">Structural and Multidisciplinary Optimization, </w:t>
              </w:r>
              <w:r>
                <w:rPr>
                  <w:noProof/>
                </w:rPr>
                <w:t>63(1), pp. 1455-1480.</w:t>
              </w:r>
            </w:p>
            <w:p w14:paraId="61A2590E" w14:textId="77777777" w:rsidR="003B3217" w:rsidRDefault="003B3217" w:rsidP="003B3217">
              <w:pPr>
                <w:pStyle w:val="Bibliography"/>
                <w:rPr>
                  <w:noProof/>
                </w:rPr>
              </w:pPr>
              <w:r>
                <w:rPr>
                  <w:noProof/>
                </w:rPr>
                <w:t xml:space="preserve">Yan, H. et al., 2023. Electromagnetic response of grading honeycomb composites for broadband microwave absorption. </w:t>
              </w:r>
              <w:r>
                <w:rPr>
                  <w:i/>
                  <w:iCs/>
                  <w:noProof/>
                </w:rPr>
                <w:t xml:space="preserve">Composite Structures, </w:t>
              </w:r>
              <w:r>
                <w:rPr>
                  <w:noProof/>
                </w:rPr>
                <w:t>321(1), p. 118126.</w:t>
              </w:r>
            </w:p>
            <w:p w14:paraId="53D584A2" w14:textId="2F49B0E5" w:rsidR="003B3217" w:rsidRDefault="003B3217" w:rsidP="003B3217">
              <w:r>
                <w:rPr>
                  <w:b/>
                  <w:bCs/>
                  <w:noProof/>
                </w:rPr>
                <w:fldChar w:fldCharType="end"/>
              </w:r>
            </w:p>
          </w:sdtContent>
        </w:sdt>
      </w:sdtContent>
    </w:sdt>
    <w:p w14:paraId="42E1DB68" w14:textId="4D72FE22" w:rsidR="00850497" w:rsidRDefault="00850497" w:rsidP="00850497"/>
    <w:p w14:paraId="7F76C3E9" w14:textId="77777777" w:rsidR="00B521C6" w:rsidRDefault="00B521C6"/>
    <w:p w14:paraId="5448B907" w14:textId="77777777" w:rsidR="00B521C6" w:rsidRDefault="00B521C6"/>
    <w:p w14:paraId="6641D605" w14:textId="77777777" w:rsidR="00B521C6" w:rsidRDefault="00B521C6"/>
    <w:p w14:paraId="0386EDAE" w14:textId="77777777" w:rsidR="00B521C6" w:rsidRDefault="00B521C6"/>
    <w:p w14:paraId="6E8754BC" w14:textId="77777777" w:rsidR="00B521C6" w:rsidRDefault="00B521C6"/>
    <w:p w14:paraId="736EC9D5" w14:textId="77777777" w:rsidR="00B521C6" w:rsidRDefault="00B521C6"/>
    <w:p w14:paraId="74058167" w14:textId="4675739C" w:rsidR="00B521C6" w:rsidRDefault="00B521C6">
      <w:pPr>
        <w:sectPr w:rsidR="00B521C6" w:rsidSect="00907FAA">
          <w:type w:val="continuous"/>
          <w:pgSz w:w="12240" w:h="15840"/>
          <w:pgMar w:top="1440" w:right="1800" w:bottom="1440" w:left="1800" w:header="720" w:footer="720" w:gutter="0"/>
          <w:pgNumType w:start="1"/>
          <w:cols w:space="720"/>
          <w:docGrid w:linePitch="360"/>
        </w:sectPr>
      </w:pPr>
      <w:r>
        <w:t xml:space="preserve">                                                                                                                                                                                                                </w:t>
      </w:r>
    </w:p>
    <w:p w14:paraId="0856D4E1" w14:textId="38555F6B" w:rsidR="00850497" w:rsidRDefault="00B521C6" w:rsidP="00B521C6">
      <w:pPr>
        <w:pStyle w:val="Heading1"/>
      </w:pPr>
      <w:bookmarkStart w:id="65" w:name="_Toc211530337"/>
      <w:r>
        <w:lastRenderedPageBreak/>
        <w:t>Appendix</w:t>
      </w:r>
      <w:bookmarkEnd w:id="65"/>
    </w:p>
    <w:p w14:paraId="66C910F9" w14:textId="1587FEEB" w:rsidR="00B675F1" w:rsidRDefault="00B675F1" w:rsidP="00B675F1">
      <w:pPr>
        <w:pStyle w:val="Heading2"/>
        <w:numPr>
          <w:ilvl w:val="0"/>
          <w:numId w:val="17"/>
        </w:numPr>
      </w:pPr>
      <w:r>
        <w:t>Mass of Steel Vs CFRP</w:t>
      </w:r>
    </w:p>
    <w:p w14:paraId="0731FF85" w14:textId="67B2CFBE" w:rsidR="00B675F1" w:rsidRPr="00B675F1" w:rsidRDefault="00B675F1" w:rsidP="00B675F1">
      <w:pPr>
        <w:spacing w:line="360" w:lineRule="auto"/>
        <w:jc w:val="both"/>
      </w:pPr>
      <w:r w:rsidRPr="00B675F1">
        <w:t xml:space="preserve">CFRP exhibits a markedly superior specific stiffness and strength compared with conventional metallic alloys, enabling equivalent structural performance at significantly lower mass. The density of typical structural steels lies between </w:t>
      </w:r>
      <w:r w:rsidRPr="00B72B33">
        <w:t>7,700–7,850 kg/m³,</w:t>
      </w:r>
      <w:r w:rsidRPr="00B675F1">
        <w:t xml:space="preserve"> whereas standard unidirectional CFRP laminates range from </w:t>
      </w:r>
      <w:r w:rsidRPr="00B72B33">
        <w:t>1,500–1,600 kg/m³,</w:t>
      </w:r>
      <w:r w:rsidRPr="00B675F1">
        <w:t xml:space="preserve"> representing an </w:t>
      </w:r>
      <w:r w:rsidRPr="00B675F1">
        <w:rPr>
          <w:b/>
          <w:bCs/>
        </w:rPr>
        <w:t>≈80 % reduction in mass density</w:t>
      </w:r>
      <w:r w:rsidRPr="00B675F1">
        <w:t xml:space="preserve"> for the same volume </w:t>
      </w:r>
      <w:sdt>
        <w:sdtPr>
          <w:id w:val="1301352909"/>
          <w:citation/>
        </w:sdtPr>
        <w:sdtContent>
          <w:r w:rsidR="00B72B33">
            <w:fldChar w:fldCharType="begin"/>
          </w:r>
          <w:r w:rsidR="00B72B33">
            <w:instrText xml:space="preserve"> CITATION Raj19 \l 2057 </w:instrText>
          </w:r>
          <w:r w:rsidR="00B72B33">
            <w:fldChar w:fldCharType="separate"/>
          </w:r>
          <w:r w:rsidR="003B3217" w:rsidRPr="003B3217">
            <w:rPr>
              <w:noProof/>
            </w:rPr>
            <w:t>(Rajak, et al., 2019)</w:t>
          </w:r>
          <w:r w:rsidR="00B72B33">
            <w:fldChar w:fldCharType="end"/>
          </w:r>
        </w:sdtContent>
      </w:sdt>
      <w:sdt>
        <w:sdtPr>
          <w:id w:val="316076791"/>
          <w:citation/>
        </w:sdtPr>
        <w:sdtContent>
          <w:r w:rsidR="00B72B33">
            <w:fldChar w:fldCharType="begin"/>
          </w:r>
          <w:r w:rsidR="00B72B33">
            <w:instrText xml:space="preserve"> CITATION Sou05 \l 2057 </w:instrText>
          </w:r>
          <w:r w:rsidR="00B72B33">
            <w:fldChar w:fldCharType="separate"/>
          </w:r>
          <w:r w:rsidR="003B3217">
            <w:rPr>
              <w:noProof/>
            </w:rPr>
            <w:t xml:space="preserve"> </w:t>
          </w:r>
          <w:r w:rsidR="003B3217" w:rsidRPr="003B3217">
            <w:rPr>
              <w:noProof/>
            </w:rPr>
            <w:t>(Soutis, 2005)</w:t>
          </w:r>
          <w:r w:rsidR="00B72B33">
            <w:fldChar w:fldCharType="end"/>
          </w:r>
        </w:sdtContent>
      </w:sdt>
      <w:r w:rsidRPr="00B675F1">
        <w:t xml:space="preserve">. When designed to equal flexural stiffness, composite structures can achieve weight savings between </w:t>
      </w:r>
      <w:r w:rsidRPr="00B675F1">
        <w:rPr>
          <w:b/>
          <w:bCs/>
        </w:rPr>
        <w:t>60–80 % relative to steel</w:t>
      </w:r>
      <w:r w:rsidRPr="00B675F1">
        <w:t xml:space="preserve"> depending on fibre orientation and load path </w:t>
      </w:r>
      <w:sdt>
        <w:sdtPr>
          <w:id w:val="1325934565"/>
          <w:citation/>
        </w:sdtPr>
        <w:sdtContent>
          <w:r w:rsidR="00B72B33">
            <w:fldChar w:fldCharType="begin"/>
          </w:r>
          <w:r w:rsidR="00B72B33">
            <w:instrText xml:space="preserve"> CITATION Cha211 \l 2057 </w:instrText>
          </w:r>
          <w:r w:rsidR="00B72B33">
            <w:fldChar w:fldCharType="separate"/>
          </w:r>
          <w:r w:rsidR="003B3217" w:rsidRPr="003B3217">
            <w:rPr>
              <w:noProof/>
            </w:rPr>
            <w:t>(Chawla &amp; Chawla, 2021)</w:t>
          </w:r>
          <w:r w:rsidR="00B72B33">
            <w:fldChar w:fldCharType="end"/>
          </w:r>
        </w:sdtContent>
      </w:sdt>
      <w:r w:rsidR="00B72B33">
        <w:t xml:space="preserve">. </w:t>
      </w:r>
      <w:r w:rsidRPr="00B675F1">
        <w:t xml:space="preserve">This is primarily due to the high longitudinal modulus of carbon fibres (230–600 GPa) combined with their low density, resulting in a superior stiffness-to-weight ratio (E/ρ). For example, a CFRP laminate with longitudinal modulus of 132 GPa and density of 1,540 kg/m³ (as used in this study) has a specific modulus of </w:t>
      </w:r>
      <w:r w:rsidRPr="00B72B33">
        <w:t>≈85 × 10⁶ m²/s²,</w:t>
      </w:r>
      <w:r w:rsidRPr="00B675F1">
        <w:t xml:space="preserve"> compared with </w:t>
      </w:r>
      <w:r w:rsidRPr="00B72B33">
        <w:t>≈26 × 10⁶ m²/s²</w:t>
      </w:r>
      <w:r w:rsidRPr="00B675F1">
        <w:t xml:space="preserve"> for mild steel (E = 205 GPa, ρ = 7,850 kg/m³), giving a </w:t>
      </w:r>
      <w:r w:rsidRPr="00B72B33">
        <w:t>specific stiffness advantage of more than threefold</w:t>
      </w:r>
      <w:r w:rsidRPr="00B675F1">
        <w:t>. This property enables substantial mass reduction without compromising stiffness, forming the basis of composite substitution in aerospace, automotive, and marine hydrofoil applications where performance and weight efficiency are critical.</w:t>
      </w:r>
    </w:p>
    <w:sectPr w:rsidR="00B675F1" w:rsidRPr="00B675F1" w:rsidSect="00B521C6">
      <w:footerReference w:type="default" r:id="rId48"/>
      <w:pgSz w:w="12240" w:h="15840"/>
      <w:pgMar w:top="1440" w:right="1800" w:bottom="1440" w:left="1800" w:header="720" w:footer="720" w:gutter="0"/>
      <w:pgNumType w:fmt="upperLetter"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CBBA7" w14:textId="77777777" w:rsidR="00CF38BD" w:rsidRDefault="00CF38BD" w:rsidP="00CF38BD">
      <w:pPr>
        <w:spacing w:after="0" w:line="240" w:lineRule="auto"/>
      </w:pPr>
      <w:r>
        <w:separator/>
      </w:r>
    </w:p>
  </w:endnote>
  <w:endnote w:type="continuationSeparator" w:id="0">
    <w:p w14:paraId="6977D5E2" w14:textId="77777777" w:rsidR="00CF38BD" w:rsidRDefault="00CF38BD" w:rsidP="00CF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FB343" w14:textId="4B984E02" w:rsidR="00B521C6" w:rsidRDefault="00B521C6">
    <w:pPr>
      <w:pStyle w:val="Footer"/>
      <w:jc w:val="center"/>
    </w:pPr>
  </w:p>
  <w:p w14:paraId="5CF1AC1D" w14:textId="77777777" w:rsidR="00B521C6" w:rsidRDefault="00B521C6" w:rsidP="00C6513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022092"/>
      <w:docPartObj>
        <w:docPartGallery w:val="Page Numbers (Bottom of Page)"/>
        <w:docPartUnique/>
      </w:docPartObj>
    </w:sdtPr>
    <w:sdtEndPr>
      <w:rPr>
        <w:noProof/>
      </w:rPr>
    </w:sdtEndPr>
    <w:sdtContent>
      <w:p w14:paraId="18F56E82" w14:textId="7DD3BE0B"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7A630" w14:textId="77777777" w:rsidR="00B521C6" w:rsidRDefault="00B521C6" w:rsidP="00C6513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834354"/>
      <w:docPartObj>
        <w:docPartGallery w:val="Page Numbers (Bottom of Page)"/>
        <w:docPartUnique/>
      </w:docPartObj>
    </w:sdtPr>
    <w:sdtEndPr>
      <w:rPr>
        <w:noProof/>
      </w:rPr>
    </w:sdtEndPr>
    <w:sdtContent>
      <w:p w14:paraId="1D098AD1" w14:textId="4CA6BF28" w:rsidR="00850497" w:rsidRDefault="00850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35BEF" w14:textId="77777777" w:rsidR="00850497" w:rsidRDefault="00850497" w:rsidP="00C65139">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860974"/>
      <w:docPartObj>
        <w:docPartGallery w:val="Page Numbers (Bottom of Page)"/>
        <w:docPartUnique/>
      </w:docPartObj>
    </w:sdtPr>
    <w:sdtEndPr>
      <w:rPr>
        <w:noProof/>
      </w:rPr>
    </w:sdtEndPr>
    <w:sdtContent>
      <w:p w14:paraId="2199DE19" w14:textId="77777777" w:rsidR="00B521C6" w:rsidRDefault="00B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EA351B" w14:textId="77777777" w:rsidR="00B521C6" w:rsidRDefault="00B521C6" w:rsidP="00C6513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9A795" w14:textId="77777777" w:rsidR="00CF38BD" w:rsidRDefault="00CF38BD" w:rsidP="00CF38BD">
      <w:pPr>
        <w:spacing w:after="0" w:line="240" w:lineRule="auto"/>
      </w:pPr>
      <w:r>
        <w:separator/>
      </w:r>
    </w:p>
  </w:footnote>
  <w:footnote w:type="continuationSeparator" w:id="0">
    <w:p w14:paraId="2B3E4622" w14:textId="77777777" w:rsidR="00CF38BD" w:rsidRDefault="00CF38BD" w:rsidP="00CF3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430EE" w14:textId="77777777" w:rsidR="001437E5" w:rsidRDefault="001437E5" w:rsidP="001437E5">
    <w:pPr>
      <w:spacing w:before="120" w:after="120"/>
      <w:rPr>
        <w:sz w:val="14"/>
        <w:szCs w:val="14"/>
      </w:rPr>
    </w:pPr>
    <w:r w:rsidRPr="001437E5">
      <w:rPr>
        <w:rFonts w:cstheme="minorHAnsi"/>
        <w:b/>
        <w:sz w:val="14"/>
        <w:szCs w:val="12"/>
      </w:rPr>
      <w:t xml:space="preserve">Designing A Kiteboard Hydrofoil Wing: </w:t>
    </w:r>
    <w:r w:rsidR="00850497" w:rsidRPr="001437E5">
      <w:rPr>
        <w:sz w:val="14"/>
        <w:szCs w:val="14"/>
      </w:rPr>
      <w:ptab w:relativeTo="margin" w:alignment="center" w:leader="none"/>
    </w:r>
    <w:r w:rsidR="00850497" w:rsidRPr="001437E5">
      <w:rPr>
        <w:sz w:val="14"/>
        <w:szCs w:val="14"/>
      </w:rPr>
      <w:t xml:space="preserve">Morgan James </w:t>
    </w:r>
    <w:r w:rsidR="00850497">
      <w:ptab w:relativeTo="margin" w:alignment="right" w:leader="none"/>
    </w:r>
    <w:r w:rsidR="00850497" w:rsidRPr="001437E5">
      <w:rPr>
        <w:sz w:val="14"/>
        <w:szCs w:val="14"/>
      </w:rPr>
      <w:t>1251151</w:t>
    </w:r>
    <w:r>
      <w:rPr>
        <w:sz w:val="14"/>
        <w:szCs w:val="14"/>
      </w:rPr>
      <w:t xml:space="preserve">      </w:t>
    </w:r>
  </w:p>
  <w:p w14:paraId="04290A4B" w14:textId="0A64AB81" w:rsidR="00850497" w:rsidRDefault="001437E5" w:rsidP="001437E5">
    <w:pPr>
      <w:spacing w:before="120" w:after="120"/>
    </w:pPr>
    <w:r w:rsidRPr="001437E5">
      <w:rPr>
        <w:rFonts w:cstheme="minorHAnsi"/>
        <w:b/>
        <w:sz w:val="14"/>
        <w:szCs w:val="12"/>
      </w:rPr>
      <w:t xml:space="preserve">Structural Design </w:t>
    </w:r>
    <w:r w:rsidRPr="001437E5">
      <w:rPr>
        <w:rFonts w:cstheme="minorHAnsi"/>
        <w:b/>
        <w:sz w:val="14"/>
        <w:szCs w:val="12"/>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D033F"/>
    <w:multiLevelType w:val="multilevel"/>
    <w:tmpl w:val="7AAA5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96E6C"/>
    <w:multiLevelType w:val="hybridMultilevel"/>
    <w:tmpl w:val="3F10D4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20531"/>
    <w:multiLevelType w:val="multilevel"/>
    <w:tmpl w:val="AE429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BF2AD6"/>
    <w:multiLevelType w:val="multilevel"/>
    <w:tmpl w:val="0F104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16367F"/>
    <w:multiLevelType w:val="multilevel"/>
    <w:tmpl w:val="B8CE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966C2A"/>
    <w:multiLevelType w:val="multilevel"/>
    <w:tmpl w:val="A9FE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94A08"/>
    <w:multiLevelType w:val="multilevel"/>
    <w:tmpl w:val="9FE6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8343C8"/>
    <w:multiLevelType w:val="multilevel"/>
    <w:tmpl w:val="1F02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4C7182"/>
    <w:multiLevelType w:val="multilevel"/>
    <w:tmpl w:val="CCF0A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BE5337"/>
    <w:multiLevelType w:val="multilevel"/>
    <w:tmpl w:val="72B2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7C1EB6"/>
    <w:multiLevelType w:val="multilevel"/>
    <w:tmpl w:val="C6E4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D5078F"/>
    <w:multiLevelType w:val="multilevel"/>
    <w:tmpl w:val="6FFC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684ACD"/>
    <w:multiLevelType w:val="multilevel"/>
    <w:tmpl w:val="AE56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6A2DEF"/>
    <w:multiLevelType w:val="multilevel"/>
    <w:tmpl w:val="BF7A2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426603"/>
    <w:multiLevelType w:val="multilevel"/>
    <w:tmpl w:val="BDBE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E836CE"/>
    <w:multiLevelType w:val="multilevel"/>
    <w:tmpl w:val="5302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DA5BA9"/>
    <w:multiLevelType w:val="multilevel"/>
    <w:tmpl w:val="525E7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3576928">
    <w:abstractNumId w:val="2"/>
  </w:num>
  <w:num w:numId="2" w16cid:durableId="167984153">
    <w:abstractNumId w:val="15"/>
  </w:num>
  <w:num w:numId="3" w16cid:durableId="623773206">
    <w:abstractNumId w:val="12"/>
  </w:num>
  <w:num w:numId="4" w16cid:durableId="275258990">
    <w:abstractNumId w:val="6"/>
  </w:num>
  <w:num w:numId="5" w16cid:durableId="1287547174">
    <w:abstractNumId w:val="3"/>
  </w:num>
  <w:num w:numId="6" w16cid:durableId="1311862359">
    <w:abstractNumId w:val="4"/>
  </w:num>
  <w:num w:numId="7" w16cid:durableId="681081347">
    <w:abstractNumId w:val="14"/>
  </w:num>
  <w:num w:numId="8" w16cid:durableId="1557277544">
    <w:abstractNumId w:val="5"/>
  </w:num>
  <w:num w:numId="9" w16cid:durableId="68121749">
    <w:abstractNumId w:val="11"/>
  </w:num>
  <w:num w:numId="10" w16cid:durableId="651832417">
    <w:abstractNumId w:val="13"/>
  </w:num>
  <w:num w:numId="11" w16cid:durableId="1454589895">
    <w:abstractNumId w:val="10"/>
  </w:num>
  <w:num w:numId="12" w16cid:durableId="1777871916">
    <w:abstractNumId w:val="0"/>
  </w:num>
  <w:num w:numId="13" w16cid:durableId="409624675">
    <w:abstractNumId w:val="9"/>
  </w:num>
  <w:num w:numId="14" w16cid:durableId="1874417665">
    <w:abstractNumId w:val="16"/>
  </w:num>
  <w:num w:numId="15" w16cid:durableId="1230382528">
    <w:abstractNumId w:val="8"/>
  </w:num>
  <w:num w:numId="16" w16cid:durableId="1265577688">
    <w:abstractNumId w:val="7"/>
  </w:num>
  <w:num w:numId="17" w16cid:durableId="1436440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BD"/>
    <w:rsid w:val="0001501F"/>
    <w:rsid w:val="000161A7"/>
    <w:rsid w:val="00030D4A"/>
    <w:rsid w:val="00050581"/>
    <w:rsid w:val="000741FA"/>
    <w:rsid w:val="000B1F1B"/>
    <w:rsid w:val="000B498B"/>
    <w:rsid w:val="000D431B"/>
    <w:rsid w:val="000F3D26"/>
    <w:rsid w:val="00123CA2"/>
    <w:rsid w:val="00132089"/>
    <w:rsid w:val="001437E5"/>
    <w:rsid w:val="001B6EE7"/>
    <w:rsid w:val="001E1270"/>
    <w:rsid w:val="00204E3D"/>
    <w:rsid w:val="002544B2"/>
    <w:rsid w:val="0030362F"/>
    <w:rsid w:val="00303779"/>
    <w:rsid w:val="00320175"/>
    <w:rsid w:val="0032711C"/>
    <w:rsid w:val="0035666B"/>
    <w:rsid w:val="00361837"/>
    <w:rsid w:val="00393B0B"/>
    <w:rsid w:val="00396BEE"/>
    <w:rsid w:val="003B3217"/>
    <w:rsid w:val="003E2653"/>
    <w:rsid w:val="00452576"/>
    <w:rsid w:val="0050601E"/>
    <w:rsid w:val="005416DA"/>
    <w:rsid w:val="005614C0"/>
    <w:rsid w:val="005737E8"/>
    <w:rsid w:val="00580E9A"/>
    <w:rsid w:val="00587F74"/>
    <w:rsid w:val="006B7970"/>
    <w:rsid w:val="006C182C"/>
    <w:rsid w:val="006F692C"/>
    <w:rsid w:val="007237BD"/>
    <w:rsid w:val="00724BF7"/>
    <w:rsid w:val="007405C9"/>
    <w:rsid w:val="00755A6E"/>
    <w:rsid w:val="00766024"/>
    <w:rsid w:val="007943F8"/>
    <w:rsid w:val="007A333E"/>
    <w:rsid w:val="00834319"/>
    <w:rsid w:val="00834E17"/>
    <w:rsid w:val="00850497"/>
    <w:rsid w:val="008520F8"/>
    <w:rsid w:val="008613AC"/>
    <w:rsid w:val="0087611B"/>
    <w:rsid w:val="0088699D"/>
    <w:rsid w:val="008B0A2A"/>
    <w:rsid w:val="008B2DEA"/>
    <w:rsid w:val="00907FAA"/>
    <w:rsid w:val="009436C5"/>
    <w:rsid w:val="0099798F"/>
    <w:rsid w:val="009E3D4E"/>
    <w:rsid w:val="009F0337"/>
    <w:rsid w:val="00A548DB"/>
    <w:rsid w:val="00AB17D6"/>
    <w:rsid w:val="00AD4924"/>
    <w:rsid w:val="00B064D8"/>
    <w:rsid w:val="00B521C6"/>
    <w:rsid w:val="00B675F1"/>
    <w:rsid w:val="00B72B33"/>
    <w:rsid w:val="00B8325E"/>
    <w:rsid w:val="00B86D35"/>
    <w:rsid w:val="00BC662E"/>
    <w:rsid w:val="00BD4699"/>
    <w:rsid w:val="00BF2306"/>
    <w:rsid w:val="00C322CE"/>
    <w:rsid w:val="00C626B2"/>
    <w:rsid w:val="00C65139"/>
    <w:rsid w:val="00C67471"/>
    <w:rsid w:val="00CA020B"/>
    <w:rsid w:val="00CD2243"/>
    <w:rsid w:val="00CF38BD"/>
    <w:rsid w:val="00CF6D6D"/>
    <w:rsid w:val="00D6510E"/>
    <w:rsid w:val="00D90DB9"/>
    <w:rsid w:val="00D93780"/>
    <w:rsid w:val="00DA12FD"/>
    <w:rsid w:val="00DA3DA2"/>
    <w:rsid w:val="00DB09BD"/>
    <w:rsid w:val="00DB63E8"/>
    <w:rsid w:val="00DB72A3"/>
    <w:rsid w:val="00DC7E06"/>
    <w:rsid w:val="00E11093"/>
    <w:rsid w:val="00E17CED"/>
    <w:rsid w:val="00E2014A"/>
    <w:rsid w:val="00E76DA4"/>
    <w:rsid w:val="00EE419D"/>
    <w:rsid w:val="00F03CE1"/>
    <w:rsid w:val="00F12218"/>
    <w:rsid w:val="00F26065"/>
    <w:rsid w:val="00F26D10"/>
    <w:rsid w:val="00F3385B"/>
    <w:rsid w:val="00F41FFA"/>
    <w:rsid w:val="00F64005"/>
    <w:rsid w:val="00F834BB"/>
    <w:rsid w:val="00F91C28"/>
    <w:rsid w:val="00FA1612"/>
    <w:rsid w:val="00FC6A6B"/>
    <w:rsid w:val="00FE0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48D7CE0"/>
  <w15:chartTrackingRefBased/>
  <w15:docId w15:val="{2558B27F-89AC-4336-80DD-6D8F3ECBC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2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DA12FD"/>
    <w:pPr>
      <w:widowControl w:val="0"/>
      <w:autoSpaceDE w:val="0"/>
      <w:autoSpaceDN w:val="0"/>
      <w:spacing w:before="355" w:after="0" w:line="240" w:lineRule="auto"/>
      <w:ind w:left="6" w:right="23"/>
      <w:jc w:val="center"/>
      <w:outlineLvl w:val="2"/>
    </w:pPr>
    <w:rPr>
      <w:rFonts w:ascii="Calibri" w:eastAsia="Calibri" w:hAnsi="Calibri" w:cs="Calibri"/>
      <w:b/>
      <w:bCs/>
      <w:sz w:val="24"/>
      <w:szCs w:val="24"/>
      <w:lang w:val="en-US"/>
    </w:rPr>
  </w:style>
  <w:style w:type="paragraph" w:styleId="Heading4">
    <w:name w:val="heading 4"/>
    <w:basedOn w:val="Normal"/>
    <w:next w:val="Normal"/>
    <w:link w:val="Heading4Char"/>
    <w:uiPriority w:val="9"/>
    <w:unhideWhenUsed/>
    <w:qFormat/>
    <w:rsid w:val="008869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8BD"/>
  </w:style>
  <w:style w:type="paragraph" w:styleId="Footer">
    <w:name w:val="footer"/>
    <w:basedOn w:val="Normal"/>
    <w:link w:val="FooterChar"/>
    <w:uiPriority w:val="99"/>
    <w:unhideWhenUsed/>
    <w:rsid w:val="00CF3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8BD"/>
  </w:style>
  <w:style w:type="character" w:customStyle="1" w:styleId="Heading3Char">
    <w:name w:val="Heading 3 Char"/>
    <w:basedOn w:val="DefaultParagraphFont"/>
    <w:link w:val="Heading3"/>
    <w:uiPriority w:val="9"/>
    <w:rsid w:val="00DA12FD"/>
    <w:rPr>
      <w:rFonts w:ascii="Calibri" w:eastAsia="Calibri" w:hAnsi="Calibri" w:cs="Calibri"/>
      <w:b/>
      <w:bCs/>
      <w:sz w:val="24"/>
      <w:szCs w:val="24"/>
      <w:lang w:val="en-US"/>
    </w:rPr>
  </w:style>
  <w:style w:type="paragraph" w:styleId="BodyText">
    <w:name w:val="Body Text"/>
    <w:basedOn w:val="Normal"/>
    <w:link w:val="BodyTextChar"/>
    <w:uiPriority w:val="1"/>
    <w:qFormat/>
    <w:rsid w:val="00DA12FD"/>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DA12FD"/>
    <w:rPr>
      <w:rFonts w:ascii="Calibri" w:eastAsia="Calibri" w:hAnsi="Calibri" w:cs="Calibri"/>
      <w:lang w:val="en-US"/>
    </w:rPr>
  </w:style>
  <w:style w:type="character" w:customStyle="1" w:styleId="Heading2Char">
    <w:name w:val="Heading 2 Char"/>
    <w:basedOn w:val="DefaultParagraphFont"/>
    <w:link w:val="Heading2"/>
    <w:uiPriority w:val="9"/>
    <w:rsid w:val="00DA12F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651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90D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D35"/>
    <w:pPr>
      <w:outlineLvl w:val="9"/>
    </w:pPr>
    <w:rPr>
      <w:lang w:val="en-US"/>
    </w:rPr>
  </w:style>
  <w:style w:type="paragraph" w:styleId="TOC3">
    <w:name w:val="toc 3"/>
    <w:basedOn w:val="Normal"/>
    <w:next w:val="Normal"/>
    <w:autoRedefine/>
    <w:uiPriority w:val="39"/>
    <w:unhideWhenUsed/>
    <w:rsid w:val="00B86D35"/>
    <w:pPr>
      <w:spacing w:after="100"/>
      <w:ind w:left="440"/>
    </w:pPr>
  </w:style>
  <w:style w:type="paragraph" w:styleId="TOC1">
    <w:name w:val="toc 1"/>
    <w:basedOn w:val="Normal"/>
    <w:next w:val="Normal"/>
    <w:autoRedefine/>
    <w:uiPriority w:val="39"/>
    <w:unhideWhenUsed/>
    <w:rsid w:val="00B86D35"/>
    <w:pPr>
      <w:spacing w:after="100"/>
    </w:pPr>
  </w:style>
  <w:style w:type="paragraph" w:styleId="TOC2">
    <w:name w:val="toc 2"/>
    <w:basedOn w:val="Normal"/>
    <w:next w:val="Normal"/>
    <w:autoRedefine/>
    <w:uiPriority w:val="39"/>
    <w:unhideWhenUsed/>
    <w:rsid w:val="00B86D35"/>
    <w:pPr>
      <w:spacing w:after="100"/>
      <w:ind w:left="220"/>
    </w:pPr>
  </w:style>
  <w:style w:type="character" w:styleId="Hyperlink">
    <w:name w:val="Hyperlink"/>
    <w:basedOn w:val="DefaultParagraphFont"/>
    <w:uiPriority w:val="99"/>
    <w:unhideWhenUsed/>
    <w:rsid w:val="00B86D35"/>
    <w:rPr>
      <w:color w:val="0563C1" w:themeColor="hyperlink"/>
      <w:u w:val="single"/>
    </w:rPr>
  </w:style>
  <w:style w:type="character" w:styleId="Emphasis">
    <w:name w:val="Emphasis"/>
    <w:basedOn w:val="DefaultParagraphFont"/>
    <w:uiPriority w:val="20"/>
    <w:qFormat/>
    <w:rsid w:val="00B86D35"/>
    <w:rPr>
      <w:i/>
      <w:iCs/>
    </w:rPr>
  </w:style>
  <w:style w:type="character" w:customStyle="1" w:styleId="Heading4Char">
    <w:name w:val="Heading 4 Char"/>
    <w:basedOn w:val="DefaultParagraphFont"/>
    <w:link w:val="Heading4"/>
    <w:uiPriority w:val="9"/>
    <w:rsid w:val="0088699D"/>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E2014A"/>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45257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52576"/>
    <w:rPr>
      <w:i/>
      <w:iCs/>
      <w:color w:val="404040" w:themeColor="text1" w:themeTint="BF"/>
    </w:rPr>
  </w:style>
  <w:style w:type="paragraph" w:styleId="Bibliography">
    <w:name w:val="Bibliography"/>
    <w:basedOn w:val="Normal"/>
    <w:next w:val="Normal"/>
    <w:uiPriority w:val="37"/>
    <w:unhideWhenUsed/>
    <w:rsid w:val="00850497"/>
  </w:style>
  <w:style w:type="character" w:styleId="UnresolvedMention">
    <w:name w:val="Unresolved Mention"/>
    <w:basedOn w:val="DefaultParagraphFont"/>
    <w:uiPriority w:val="99"/>
    <w:semiHidden/>
    <w:unhideWhenUsed/>
    <w:rsid w:val="00E76DA4"/>
    <w:rPr>
      <w:color w:val="605E5C"/>
      <w:shd w:val="clear" w:color="auto" w:fill="E1DFDD"/>
    </w:rPr>
  </w:style>
  <w:style w:type="character" w:styleId="PlaceholderText">
    <w:name w:val="Placeholder Text"/>
    <w:basedOn w:val="DefaultParagraphFont"/>
    <w:uiPriority w:val="99"/>
    <w:semiHidden/>
    <w:rsid w:val="00F03CE1"/>
    <w:rPr>
      <w:color w:val="666666"/>
    </w:rPr>
  </w:style>
  <w:style w:type="paragraph" w:styleId="TableofFigures">
    <w:name w:val="table of figures"/>
    <w:basedOn w:val="Normal"/>
    <w:next w:val="Normal"/>
    <w:uiPriority w:val="99"/>
    <w:unhideWhenUsed/>
    <w:rsid w:val="00DB72A3"/>
    <w:pPr>
      <w:spacing w:after="0"/>
    </w:pPr>
    <w:rPr>
      <w:rFonts w:cstheme="minorHAnsi"/>
      <w:i/>
      <w:iCs/>
      <w:sz w:val="20"/>
      <w:szCs w:val="20"/>
    </w:rPr>
  </w:style>
  <w:style w:type="paragraph" w:styleId="ListParagraph">
    <w:name w:val="List Paragraph"/>
    <w:basedOn w:val="Normal"/>
    <w:uiPriority w:val="34"/>
    <w:qFormat/>
    <w:rsid w:val="00907FAA"/>
    <w:pPr>
      <w:ind w:left="720"/>
      <w:contextualSpacing/>
    </w:pPr>
  </w:style>
  <w:style w:type="table" w:styleId="PlainTable3">
    <w:name w:val="Plain Table 3"/>
    <w:basedOn w:val="TableNormal"/>
    <w:uiPriority w:val="43"/>
    <w:rsid w:val="00030D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9536">
      <w:bodyDiv w:val="1"/>
      <w:marLeft w:val="0"/>
      <w:marRight w:val="0"/>
      <w:marTop w:val="0"/>
      <w:marBottom w:val="0"/>
      <w:divBdr>
        <w:top w:val="none" w:sz="0" w:space="0" w:color="auto"/>
        <w:left w:val="none" w:sz="0" w:space="0" w:color="auto"/>
        <w:bottom w:val="none" w:sz="0" w:space="0" w:color="auto"/>
        <w:right w:val="none" w:sz="0" w:space="0" w:color="auto"/>
      </w:divBdr>
    </w:div>
    <w:div w:id="44571971">
      <w:bodyDiv w:val="1"/>
      <w:marLeft w:val="0"/>
      <w:marRight w:val="0"/>
      <w:marTop w:val="0"/>
      <w:marBottom w:val="0"/>
      <w:divBdr>
        <w:top w:val="none" w:sz="0" w:space="0" w:color="auto"/>
        <w:left w:val="none" w:sz="0" w:space="0" w:color="auto"/>
        <w:bottom w:val="none" w:sz="0" w:space="0" w:color="auto"/>
        <w:right w:val="none" w:sz="0" w:space="0" w:color="auto"/>
      </w:divBdr>
    </w:div>
    <w:div w:id="50859021">
      <w:bodyDiv w:val="1"/>
      <w:marLeft w:val="0"/>
      <w:marRight w:val="0"/>
      <w:marTop w:val="0"/>
      <w:marBottom w:val="0"/>
      <w:divBdr>
        <w:top w:val="none" w:sz="0" w:space="0" w:color="auto"/>
        <w:left w:val="none" w:sz="0" w:space="0" w:color="auto"/>
        <w:bottom w:val="none" w:sz="0" w:space="0" w:color="auto"/>
        <w:right w:val="none" w:sz="0" w:space="0" w:color="auto"/>
      </w:divBdr>
    </w:div>
    <w:div w:id="52778042">
      <w:bodyDiv w:val="1"/>
      <w:marLeft w:val="0"/>
      <w:marRight w:val="0"/>
      <w:marTop w:val="0"/>
      <w:marBottom w:val="0"/>
      <w:divBdr>
        <w:top w:val="none" w:sz="0" w:space="0" w:color="auto"/>
        <w:left w:val="none" w:sz="0" w:space="0" w:color="auto"/>
        <w:bottom w:val="none" w:sz="0" w:space="0" w:color="auto"/>
        <w:right w:val="none" w:sz="0" w:space="0" w:color="auto"/>
      </w:divBdr>
    </w:div>
    <w:div w:id="58939804">
      <w:bodyDiv w:val="1"/>
      <w:marLeft w:val="0"/>
      <w:marRight w:val="0"/>
      <w:marTop w:val="0"/>
      <w:marBottom w:val="0"/>
      <w:divBdr>
        <w:top w:val="none" w:sz="0" w:space="0" w:color="auto"/>
        <w:left w:val="none" w:sz="0" w:space="0" w:color="auto"/>
        <w:bottom w:val="none" w:sz="0" w:space="0" w:color="auto"/>
        <w:right w:val="none" w:sz="0" w:space="0" w:color="auto"/>
      </w:divBdr>
    </w:div>
    <w:div w:id="77216850">
      <w:bodyDiv w:val="1"/>
      <w:marLeft w:val="0"/>
      <w:marRight w:val="0"/>
      <w:marTop w:val="0"/>
      <w:marBottom w:val="0"/>
      <w:divBdr>
        <w:top w:val="none" w:sz="0" w:space="0" w:color="auto"/>
        <w:left w:val="none" w:sz="0" w:space="0" w:color="auto"/>
        <w:bottom w:val="none" w:sz="0" w:space="0" w:color="auto"/>
        <w:right w:val="none" w:sz="0" w:space="0" w:color="auto"/>
      </w:divBdr>
    </w:div>
    <w:div w:id="107241369">
      <w:bodyDiv w:val="1"/>
      <w:marLeft w:val="0"/>
      <w:marRight w:val="0"/>
      <w:marTop w:val="0"/>
      <w:marBottom w:val="0"/>
      <w:divBdr>
        <w:top w:val="none" w:sz="0" w:space="0" w:color="auto"/>
        <w:left w:val="none" w:sz="0" w:space="0" w:color="auto"/>
        <w:bottom w:val="none" w:sz="0" w:space="0" w:color="auto"/>
        <w:right w:val="none" w:sz="0" w:space="0" w:color="auto"/>
      </w:divBdr>
    </w:div>
    <w:div w:id="115953160">
      <w:bodyDiv w:val="1"/>
      <w:marLeft w:val="0"/>
      <w:marRight w:val="0"/>
      <w:marTop w:val="0"/>
      <w:marBottom w:val="0"/>
      <w:divBdr>
        <w:top w:val="none" w:sz="0" w:space="0" w:color="auto"/>
        <w:left w:val="none" w:sz="0" w:space="0" w:color="auto"/>
        <w:bottom w:val="none" w:sz="0" w:space="0" w:color="auto"/>
        <w:right w:val="none" w:sz="0" w:space="0" w:color="auto"/>
      </w:divBdr>
    </w:div>
    <w:div w:id="132255895">
      <w:bodyDiv w:val="1"/>
      <w:marLeft w:val="0"/>
      <w:marRight w:val="0"/>
      <w:marTop w:val="0"/>
      <w:marBottom w:val="0"/>
      <w:divBdr>
        <w:top w:val="none" w:sz="0" w:space="0" w:color="auto"/>
        <w:left w:val="none" w:sz="0" w:space="0" w:color="auto"/>
        <w:bottom w:val="none" w:sz="0" w:space="0" w:color="auto"/>
        <w:right w:val="none" w:sz="0" w:space="0" w:color="auto"/>
      </w:divBdr>
    </w:div>
    <w:div w:id="150101698">
      <w:bodyDiv w:val="1"/>
      <w:marLeft w:val="0"/>
      <w:marRight w:val="0"/>
      <w:marTop w:val="0"/>
      <w:marBottom w:val="0"/>
      <w:divBdr>
        <w:top w:val="none" w:sz="0" w:space="0" w:color="auto"/>
        <w:left w:val="none" w:sz="0" w:space="0" w:color="auto"/>
        <w:bottom w:val="none" w:sz="0" w:space="0" w:color="auto"/>
        <w:right w:val="none" w:sz="0" w:space="0" w:color="auto"/>
      </w:divBdr>
    </w:div>
    <w:div w:id="153381651">
      <w:bodyDiv w:val="1"/>
      <w:marLeft w:val="0"/>
      <w:marRight w:val="0"/>
      <w:marTop w:val="0"/>
      <w:marBottom w:val="0"/>
      <w:divBdr>
        <w:top w:val="none" w:sz="0" w:space="0" w:color="auto"/>
        <w:left w:val="none" w:sz="0" w:space="0" w:color="auto"/>
        <w:bottom w:val="none" w:sz="0" w:space="0" w:color="auto"/>
        <w:right w:val="none" w:sz="0" w:space="0" w:color="auto"/>
      </w:divBdr>
    </w:div>
    <w:div w:id="172456895">
      <w:bodyDiv w:val="1"/>
      <w:marLeft w:val="0"/>
      <w:marRight w:val="0"/>
      <w:marTop w:val="0"/>
      <w:marBottom w:val="0"/>
      <w:divBdr>
        <w:top w:val="none" w:sz="0" w:space="0" w:color="auto"/>
        <w:left w:val="none" w:sz="0" w:space="0" w:color="auto"/>
        <w:bottom w:val="none" w:sz="0" w:space="0" w:color="auto"/>
        <w:right w:val="none" w:sz="0" w:space="0" w:color="auto"/>
      </w:divBdr>
    </w:div>
    <w:div w:id="187063558">
      <w:bodyDiv w:val="1"/>
      <w:marLeft w:val="0"/>
      <w:marRight w:val="0"/>
      <w:marTop w:val="0"/>
      <w:marBottom w:val="0"/>
      <w:divBdr>
        <w:top w:val="none" w:sz="0" w:space="0" w:color="auto"/>
        <w:left w:val="none" w:sz="0" w:space="0" w:color="auto"/>
        <w:bottom w:val="none" w:sz="0" w:space="0" w:color="auto"/>
        <w:right w:val="none" w:sz="0" w:space="0" w:color="auto"/>
      </w:divBdr>
    </w:div>
    <w:div w:id="197738881">
      <w:bodyDiv w:val="1"/>
      <w:marLeft w:val="0"/>
      <w:marRight w:val="0"/>
      <w:marTop w:val="0"/>
      <w:marBottom w:val="0"/>
      <w:divBdr>
        <w:top w:val="none" w:sz="0" w:space="0" w:color="auto"/>
        <w:left w:val="none" w:sz="0" w:space="0" w:color="auto"/>
        <w:bottom w:val="none" w:sz="0" w:space="0" w:color="auto"/>
        <w:right w:val="none" w:sz="0" w:space="0" w:color="auto"/>
      </w:divBdr>
    </w:div>
    <w:div w:id="205332720">
      <w:bodyDiv w:val="1"/>
      <w:marLeft w:val="0"/>
      <w:marRight w:val="0"/>
      <w:marTop w:val="0"/>
      <w:marBottom w:val="0"/>
      <w:divBdr>
        <w:top w:val="none" w:sz="0" w:space="0" w:color="auto"/>
        <w:left w:val="none" w:sz="0" w:space="0" w:color="auto"/>
        <w:bottom w:val="none" w:sz="0" w:space="0" w:color="auto"/>
        <w:right w:val="none" w:sz="0" w:space="0" w:color="auto"/>
      </w:divBdr>
    </w:div>
    <w:div w:id="223491383">
      <w:bodyDiv w:val="1"/>
      <w:marLeft w:val="0"/>
      <w:marRight w:val="0"/>
      <w:marTop w:val="0"/>
      <w:marBottom w:val="0"/>
      <w:divBdr>
        <w:top w:val="none" w:sz="0" w:space="0" w:color="auto"/>
        <w:left w:val="none" w:sz="0" w:space="0" w:color="auto"/>
        <w:bottom w:val="none" w:sz="0" w:space="0" w:color="auto"/>
        <w:right w:val="none" w:sz="0" w:space="0" w:color="auto"/>
      </w:divBdr>
    </w:div>
    <w:div w:id="245001098">
      <w:bodyDiv w:val="1"/>
      <w:marLeft w:val="0"/>
      <w:marRight w:val="0"/>
      <w:marTop w:val="0"/>
      <w:marBottom w:val="0"/>
      <w:divBdr>
        <w:top w:val="none" w:sz="0" w:space="0" w:color="auto"/>
        <w:left w:val="none" w:sz="0" w:space="0" w:color="auto"/>
        <w:bottom w:val="none" w:sz="0" w:space="0" w:color="auto"/>
        <w:right w:val="none" w:sz="0" w:space="0" w:color="auto"/>
      </w:divBdr>
    </w:div>
    <w:div w:id="251663584">
      <w:bodyDiv w:val="1"/>
      <w:marLeft w:val="0"/>
      <w:marRight w:val="0"/>
      <w:marTop w:val="0"/>
      <w:marBottom w:val="0"/>
      <w:divBdr>
        <w:top w:val="none" w:sz="0" w:space="0" w:color="auto"/>
        <w:left w:val="none" w:sz="0" w:space="0" w:color="auto"/>
        <w:bottom w:val="none" w:sz="0" w:space="0" w:color="auto"/>
        <w:right w:val="none" w:sz="0" w:space="0" w:color="auto"/>
      </w:divBdr>
    </w:div>
    <w:div w:id="277493971">
      <w:bodyDiv w:val="1"/>
      <w:marLeft w:val="0"/>
      <w:marRight w:val="0"/>
      <w:marTop w:val="0"/>
      <w:marBottom w:val="0"/>
      <w:divBdr>
        <w:top w:val="none" w:sz="0" w:space="0" w:color="auto"/>
        <w:left w:val="none" w:sz="0" w:space="0" w:color="auto"/>
        <w:bottom w:val="none" w:sz="0" w:space="0" w:color="auto"/>
        <w:right w:val="none" w:sz="0" w:space="0" w:color="auto"/>
      </w:divBdr>
    </w:div>
    <w:div w:id="311100932">
      <w:bodyDiv w:val="1"/>
      <w:marLeft w:val="0"/>
      <w:marRight w:val="0"/>
      <w:marTop w:val="0"/>
      <w:marBottom w:val="0"/>
      <w:divBdr>
        <w:top w:val="none" w:sz="0" w:space="0" w:color="auto"/>
        <w:left w:val="none" w:sz="0" w:space="0" w:color="auto"/>
        <w:bottom w:val="none" w:sz="0" w:space="0" w:color="auto"/>
        <w:right w:val="none" w:sz="0" w:space="0" w:color="auto"/>
      </w:divBdr>
    </w:div>
    <w:div w:id="320277630">
      <w:bodyDiv w:val="1"/>
      <w:marLeft w:val="0"/>
      <w:marRight w:val="0"/>
      <w:marTop w:val="0"/>
      <w:marBottom w:val="0"/>
      <w:divBdr>
        <w:top w:val="none" w:sz="0" w:space="0" w:color="auto"/>
        <w:left w:val="none" w:sz="0" w:space="0" w:color="auto"/>
        <w:bottom w:val="none" w:sz="0" w:space="0" w:color="auto"/>
        <w:right w:val="none" w:sz="0" w:space="0" w:color="auto"/>
      </w:divBdr>
    </w:div>
    <w:div w:id="321397773">
      <w:bodyDiv w:val="1"/>
      <w:marLeft w:val="0"/>
      <w:marRight w:val="0"/>
      <w:marTop w:val="0"/>
      <w:marBottom w:val="0"/>
      <w:divBdr>
        <w:top w:val="none" w:sz="0" w:space="0" w:color="auto"/>
        <w:left w:val="none" w:sz="0" w:space="0" w:color="auto"/>
        <w:bottom w:val="none" w:sz="0" w:space="0" w:color="auto"/>
        <w:right w:val="none" w:sz="0" w:space="0" w:color="auto"/>
      </w:divBdr>
    </w:div>
    <w:div w:id="341275843">
      <w:bodyDiv w:val="1"/>
      <w:marLeft w:val="0"/>
      <w:marRight w:val="0"/>
      <w:marTop w:val="0"/>
      <w:marBottom w:val="0"/>
      <w:divBdr>
        <w:top w:val="none" w:sz="0" w:space="0" w:color="auto"/>
        <w:left w:val="none" w:sz="0" w:space="0" w:color="auto"/>
        <w:bottom w:val="none" w:sz="0" w:space="0" w:color="auto"/>
        <w:right w:val="none" w:sz="0" w:space="0" w:color="auto"/>
      </w:divBdr>
    </w:div>
    <w:div w:id="357508948">
      <w:bodyDiv w:val="1"/>
      <w:marLeft w:val="0"/>
      <w:marRight w:val="0"/>
      <w:marTop w:val="0"/>
      <w:marBottom w:val="0"/>
      <w:divBdr>
        <w:top w:val="none" w:sz="0" w:space="0" w:color="auto"/>
        <w:left w:val="none" w:sz="0" w:space="0" w:color="auto"/>
        <w:bottom w:val="none" w:sz="0" w:space="0" w:color="auto"/>
        <w:right w:val="none" w:sz="0" w:space="0" w:color="auto"/>
      </w:divBdr>
    </w:div>
    <w:div w:id="364135023">
      <w:bodyDiv w:val="1"/>
      <w:marLeft w:val="0"/>
      <w:marRight w:val="0"/>
      <w:marTop w:val="0"/>
      <w:marBottom w:val="0"/>
      <w:divBdr>
        <w:top w:val="none" w:sz="0" w:space="0" w:color="auto"/>
        <w:left w:val="none" w:sz="0" w:space="0" w:color="auto"/>
        <w:bottom w:val="none" w:sz="0" w:space="0" w:color="auto"/>
        <w:right w:val="none" w:sz="0" w:space="0" w:color="auto"/>
      </w:divBdr>
    </w:div>
    <w:div w:id="366418353">
      <w:bodyDiv w:val="1"/>
      <w:marLeft w:val="0"/>
      <w:marRight w:val="0"/>
      <w:marTop w:val="0"/>
      <w:marBottom w:val="0"/>
      <w:divBdr>
        <w:top w:val="none" w:sz="0" w:space="0" w:color="auto"/>
        <w:left w:val="none" w:sz="0" w:space="0" w:color="auto"/>
        <w:bottom w:val="none" w:sz="0" w:space="0" w:color="auto"/>
        <w:right w:val="none" w:sz="0" w:space="0" w:color="auto"/>
      </w:divBdr>
    </w:div>
    <w:div w:id="368803218">
      <w:bodyDiv w:val="1"/>
      <w:marLeft w:val="0"/>
      <w:marRight w:val="0"/>
      <w:marTop w:val="0"/>
      <w:marBottom w:val="0"/>
      <w:divBdr>
        <w:top w:val="none" w:sz="0" w:space="0" w:color="auto"/>
        <w:left w:val="none" w:sz="0" w:space="0" w:color="auto"/>
        <w:bottom w:val="none" w:sz="0" w:space="0" w:color="auto"/>
        <w:right w:val="none" w:sz="0" w:space="0" w:color="auto"/>
      </w:divBdr>
    </w:div>
    <w:div w:id="374232882">
      <w:bodyDiv w:val="1"/>
      <w:marLeft w:val="0"/>
      <w:marRight w:val="0"/>
      <w:marTop w:val="0"/>
      <w:marBottom w:val="0"/>
      <w:divBdr>
        <w:top w:val="none" w:sz="0" w:space="0" w:color="auto"/>
        <w:left w:val="none" w:sz="0" w:space="0" w:color="auto"/>
        <w:bottom w:val="none" w:sz="0" w:space="0" w:color="auto"/>
        <w:right w:val="none" w:sz="0" w:space="0" w:color="auto"/>
      </w:divBdr>
    </w:div>
    <w:div w:id="374280628">
      <w:bodyDiv w:val="1"/>
      <w:marLeft w:val="0"/>
      <w:marRight w:val="0"/>
      <w:marTop w:val="0"/>
      <w:marBottom w:val="0"/>
      <w:divBdr>
        <w:top w:val="none" w:sz="0" w:space="0" w:color="auto"/>
        <w:left w:val="none" w:sz="0" w:space="0" w:color="auto"/>
        <w:bottom w:val="none" w:sz="0" w:space="0" w:color="auto"/>
        <w:right w:val="none" w:sz="0" w:space="0" w:color="auto"/>
      </w:divBdr>
    </w:div>
    <w:div w:id="386298546">
      <w:bodyDiv w:val="1"/>
      <w:marLeft w:val="0"/>
      <w:marRight w:val="0"/>
      <w:marTop w:val="0"/>
      <w:marBottom w:val="0"/>
      <w:divBdr>
        <w:top w:val="none" w:sz="0" w:space="0" w:color="auto"/>
        <w:left w:val="none" w:sz="0" w:space="0" w:color="auto"/>
        <w:bottom w:val="none" w:sz="0" w:space="0" w:color="auto"/>
        <w:right w:val="none" w:sz="0" w:space="0" w:color="auto"/>
      </w:divBdr>
    </w:div>
    <w:div w:id="398984874">
      <w:bodyDiv w:val="1"/>
      <w:marLeft w:val="0"/>
      <w:marRight w:val="0"/>
      <w:marTop w:val="0"/>
      <w:marBottom w:val="0"/>
      <w:divBdr>
        <w:top w:val="none" w:sz="0" w:space="0" w:color="auto"/>
        <w:left w:val="none" w:sz="0" w:space="0" w:color="auto"/>
        <w:bottom w:val="none" w:sz="0" w:space="0" w:color="auto"/>
        <w:right w:val="none" w:sz="0" w:space="0" w:color="auto"/>
      </w:divBdr>
    </w:div>
    <w:div w:id="416950546">
      <w:bodyDiv w:val="1"/>
      <w:marLeft w:val="0"/>
      <w:marRight w:val="0"/>
      <w:marTop w:val="0"/>
      <w:marBottom w:val="0"/>
      <w:divBdr>
        <w:top w:val="none" w:sz="0" w:space="0" w:color="auto"/>
        <w:left w:val="none" w:sz="0" w:space="0" w:color="auto"/>
        <w:bottom w:val="none" w:sz="0" w:space="0" w:color="auto"/>
        <w:right w:val="none" w:sz="0" w:space="0" w:color="auto"/>
      </w:divBdr>
    </w:div>
    <w:div w:id="419259376">
      <w:bodyDiv w:val="1"/>
      <w:marLeft w:val="0"/>
      <w:marRight w:val="0"/>
      <w:marTop w:val="0"/>
      <w:marBottom w:val="0"/>
      <w:divBdr>
        <w:top w:val="none" w:sz="0" w:space="0" w:color="auto"/>
        <w:left w:val="none" w:sz="0" w:space="0" w:color="auto"/>
        <w:bottom w:val="none" w:sz="0" w:space="0" w:color="auto"/>
        <w:right w:val="none" w:sz="0" w:space="0" w:color="auto"/>
      </w:divBdr>
    </w:div>
    <w:div w:id="454836252">
      <w:bodyDiv w:val="1"/>
      <w:marLeft w:val="0"/>
      <w:marRight w:val="0"/>
      <w:marTop w:val="0"/>
      <w:marBottom w:val="0"/>
      <w:divBdr>
        <w:top w:val="none" w:sz="0" w:space="0" w:color="auto"/>
        <w:left w:val="none" w:sz="0" w:space="0" w:color="auto"/>
        <w:bottom w:val="none" w:sz="0" w:space="0" w:color="auto"/>
        <w:right w:val="none" w:sz="0" w:space="0" w:color="auto"/>
      </w:divBdr>
    </w:div>
    <w:div w:id="461731822">
      <w:bodyDiv w:val="1"/>
      <w:marLeft w:val="0"/>
      <w:marRight w:val="0"/>
      <w:marTop w:val="0"/>
      <w:marBottom w:val="0"/>
      <w:divBdr>
        <w:top w:val="none" w:sz="0" w:space="0" w:color="auto"/>
        <w:left w:val="none" w:sz="0" w:space="0" w:color="auto"/>
        <w:bottom w:val="none" w:sz="0" w:space="0" w:color="auto"/>
        <w:right w:val="none" w:sz="0" w:space="0" w:color="auto"/>
      </w:divBdr>
      <w:divsChild>
        <w:div w:id="116458360">
          <w:marLeft w:val="0"/>
          <w:marRight w:val="0"/>
          <w:marTop w:val="0"/>
          <w:marBottom w:val="0"/>
          <w:divBdr>
            <w:top w:val="none" w:sz="0" w:space="0" w:color="auto"/>
            <w:left w:val="none" w:sz="0" w:space="0" w:color="auto"/>
            <w:bottom w:val="none" w:sz="0" w:space="0" w:color="auto"/>
            <w:right w:val="none" w:sz="0" w:space="0" w:color="auto"/>
          </w:divBdr>
          <w:divsChild>
            <w:div w:id="1714647375">
              <w:marLeft w:val="0"/>
              <w:marRight w:val="0"/>
              <w:marTop w:val="0"/>
              <w:marBottom w:val="0"/>
              <w:divBdr>
                <w:top w:val="none" w:sz="0" w:space="0" w:color="auto"/>
                <w:left w:val="none" w:sz="0" w:space="0" w:color="auto"/>
                <w:bottom w:val="none" w:sz="0" w:space="0" w:color="auto"/>
                <w:right w:val="none" w:sz="0" w:space="0" w:color="auto"/>
              </w:divBdr>
              <w:divsChild>
                <w:div w:id="12651343">
                  <w:marLeft w:val="0"/>
                  <w:marRight w:val="0"/>
                  <w:marTop w:val="0"/>
                  <w:marBottom w:val="0"/>
                  <w:divBdr>
                    <w:top w:val="none" w:sz="0" w:space="0" w:color="auto"/>
                    <w:left w:val="none" w:sz="0" w:space="0" w:color="auto"/>
                    <w:bottom w:val="none" w:sz="0" w:space="0" w:color="auto"/>
                    <w:right w:val="none" w:sz="0" w:space="0" w:color="auto"/>
                  </w:divBdr>
                  <w:divsChild>
                    <w:div w:id="795491869">
                      <w:marLeft w:val="0"/>
                      <w:marRight w:val="0"/>
                      <w:marTop w:val="0"/>
                      <w:marBottom w:val="0"/>
                      <w:divBdr>
                        <w:top w:val="none" w:sz="0" w:space="0" w:color="auto"/>
                        <w:left w:val="none" w:sz="0" w:space="0" w:color="auto"/>
                        <w:bottom w:val="none" w:sz="0" w:space="0" w:color="auto"/>
                        <w:right w:val="none" w:sz="0" w:space="0" w:color="auto"/>
                      </w:divBdr>
                      <w:divsChild>
                        <w:div w:id="1562985141">
                          <w:marLeft w:val="0"/>
                          <w:marRight w:val="0"/>
                          <w:marTop w:val="0"/>
                          <w:marBottom w:val="0"/>
                          <w:divBdr>
                            <w:top w:val="none" w:sz="0" w:space="0" w:color="auto"/>
                            <w:left w:val="none" w:sz="0" w:space="0" w:color="auto"/>
                            <w:bottom w:val="none" w:sz="0" w:space="0" w:color="auto"/>
                            <w:right w:val="none" w:sz="0" w:space="0" w:color="auto"/>
                          </w:divBdr>
                          <w:divsChild>
                            <w:div w:id="1748919482">
                              <w:marLeft w:val="0"/>
                              <w:marRight w:val="0"/>
                              <w:marTop w:val="0"/>
                              <w:marBottom w:val="0"/>
                              <w:divBdr>
                                <w:top w:val="none" w:sz="0" w:space="0" w:color="auto"/>
                                <w:left w:val="none" w:sz="0" w:space="0" w:color="auto"/>
                                <w:bottom w:val="none" w:sz="0" w:space="0" w:color="auto"/>
                                <w:right w:val="none" w:sz="0" w:space="0" w:color="auto"/>
                              </w:divBdr>
                              <w:divsChild>
                                <w:div w:id="197814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3231762">
      <w:bodyDiv w:val="1"/>
      <w:marLeft w:val="0"/>
      <w:marRight w:val="0"/>
      <w:marTop w:val="0"/>
      <w:marBottom w:val="0"/>
      <w:divBdr>
        <w:top w:val="none" w:sz="0" w:space="0" w:color="auto"/>
        <w:left w:val="none" w:sz="0" w:space="0" w:color="auto"/>
        <w:bottom w:val="none" w:sz="0" w:space="0" w:color="auto"/>
        <w:right w:val="none" w:sz="0" w:space="0" w:color="auto"/>
      </w:divBdr>
    </w:div>
    <w:div w:id="466165667">
      <w:bodyDiv w:val="1"/>
      <w:marLeft w:val="0"/>
      <w:marRight w:val="0"/>
      <w:marTop w:val="0"/>
      <w:marBottom w:val="0"/>
      <w:divBdr>
        <w:top w:val="none" w:sz="0" w:space="0" w:color="auto"/>
        <w:left w:val="none" w:sz="0" w:space="0" w:color="auto"/>
        <w:bottom w:val="none" w:sz="0" w:space="0" w:color="auto"/>
        <w:right w:val="none" w:sz="0" w:space="0" w:color="auto"/>
      </w:divBdr>
    </w:div>
    <w:div w:id="467745332">
      <w:bodyDiv w:val="1"/>
      <w:marLeft w:val="0"/>
      <w:marRight w:val="0"/>
      <w:marTop w:val="0"/>
      <w:marBottom w:val="0"/>
      <w:divBdr>
        <w:top w:val="none" w:sz="0" w:space="0" w:color="auto"/>
        <w:left w:val="none" w:sz="0" w:space="0" w:color="auto"/>
        <w:bottom w:val="none" w:sz="0" w:space="0" w:color="auto"/>
        <w:right w:val="none" w:sz="0" w:space="0" w:color="auto"/>
      </w:divBdr>
    </w:div>
    <w:div w:id="470681013">
      <w:bodyDiv w:val="1"/>
      <w:marLeft w:val="0"/>
      <w:marRight w:val="0"/>
      <w:marTop w:val="0"/>
      <w:marBottom w:val="0"/>
      <w:divBdr>
        <w:top w:val="none" w:sz="0" w:space="0" w:color="auto"/>
        <w:left w:val="none" w:sz="0" w:space="0" w:color="auto"/>
        <w:bottom w:val="none" w:sz="0" w:space="0" w:color="auto"/>
        <w:right w:val="none" w:sz="0" w:space="0" w:color="auto"/>
      </w:divBdr>
    </w:div>
    <w:div w:id="496651404">
      <w:bodyDiv w:val="1"/>
      <w:marLeft w:val="0"/>
      <w:marRight w:val="0"/>
      <w:marTop w:val="0"/>
      <w:marBottom w:val="0"/>
      <w:divBdr>
        <w:top w:val="none" w:sz="0" w:space="0" w:color="auto"/>
        <w:left w:val="none" w:sz="0" w:space="0" w:color="auto"/>
        <w:bottom w:val="none" w:sz="0" w:space="0" w:color="auto"/>
        <w:right w:val="none" w:sz="0" w:space="0" w:color="auto"/>
      </w:divBdr>
    </w:div>
    <w:div w:id="506020511">
      <w:bodyDiv w:val="1"/>
      <w:marLeft w:val="0"/>
      <w:marRight w:val="0"/>
      <w:marTop w:val="0"/>
      <w:marBottom w:val="0"/>
      <w:divBdr>
        <w:top w:val="none" w:sz="0" w:space="0" w:color="auto"/>
        <w:left w:val="none" w:sz="0" w:space="0" w:color="auto"/>
        <w:bottom w:val="none" w:sz="0" w:space="0" w:color="auto"/>
        <w:right w:val="none" w:sz="0" w:space="0" w:color="auto"/>
      </w:divBdr>
    </w:div>
    <w:div w:id="509680883">
      <w:bodyDiv w:val="1"/>
      <w:marLeft w:val="0"/>
      <w:marRight w:val="0"/>
      <w:marTop w:val="0"/>
      <w:marBottom w:val="0"/>
      <w:divBdr>
        <w:top w:val="none" w:sz="0" w:space="0" w:color="auto"/>
        <w:left w:val="none" w:sz="0" w:space="0" w:color="auto"/>
        <w:bottom w:val="none" w:sz="0" w:space="0" w:color="auto"/>
        <w:right w:val="none" w:sz="0" w:space="0" w:color="auto"/>
      </w:divBdr>
    </w:div>
    <w:div w:id="513420022">
      <w:bodyDiv w:val="1"/>
      <w:marLeft w:val="0"/>
      <w:marRight w:val="0"/>
      <w:marTop w:val="0"/>
      <w:marBottom w:val="0"/>
      <w:divBdr>
        <w:top w:val="none" w:sz="0" w:space="0" w:color="auto"/>
        <w:left w:val="none" w:sz="0" w:space="0" w:color="auto"/>
        <w:bottom w:val="none" w:sz="0" w:space="0" w:color="auto"/>
        <w:right w:val="none" w:sz="0" w:space="0" w:color="auto"/>
      </w:divBdr>
    </w:div>
    <w:div w:id="519006507">
      <w:bodyDiv w:val="1"/>
      <w:marLeft w:val="0"/>
      <w:marRight w:val="0"/>
      <w:marTop w:val="0"/>
      <w:marBottom w:val="0"/>
      <w:divBdr>
        <w:top w:val="none" w:sz="0" w:space="0" w:color="auto"/>
        <w:left w:val="none" w:sz="0" w:space="0" w:color="auto"/>
        <w:bottom w:val="none" w:sz="0" w:space="0" w:color="auto"/>
        <w:right w:val="none" w:sz="0" w:space="0" w:color="auto"/>
      </w:divBdr>
    </w:div>
    <w:div w:id="520053934">
      <w:bodyDiv w:val="1"/>
      <w:marLeft w:val="0"/>
      <w:marRight w:val="0"/>
      <w:marTop w:val="0"/>
      <w:marBottom w:val="0"/>
      <w:divBdr>
        <w:top w:val="none" w:sz="0" w:space="0" w:color="auto"/>
        <w:left w:val="none" w:sz="0" w:space="0" w:color="auto"/>
        <w:bottom w:val="none" w:sz="0" w:space="0" w:color="auto"/>
        <w:right w:val="none" w:sz="0" w:space="0" w:color="auto"/>
      </w:divBdr>
    </w:div>
    <w:div w:id="528564600">
      <w:bodyDiv w:val="1"/>
      <w:marLeft w:val="0"/>
      <w:marRight w:val="0"/>
      <w:marTop w:val="0"/>
      <w:marBottom w:val="0"/>
      <w:divBdr>
        <w:top w:val="none" w:sz="0" w:space="0" w:color="auto"/>
        <w:left w:val="none" w:sz="0" w:space="0" w:color="auto"/>
        <w:bottom w:val="none" w:sz="0" w:space="0" w:color="auto"/>
        <w:right w:val="none" w:sz="0" w:space="0" w:color="auto"/>
      </w:divBdr>
    </w:div>
    <w:div w:id="535584712">
      <w:bodyDiv w:val="1"/>
      <w:marLeft w:val="0"/>
      <w:marRight w:val="0"/>
      <w:marTop w:val="0"/>
      <w:marBottom w:val="0"/>
      <w:divBdr>
        <w:top w:val="none" w:sz="0" w:space="0" w:color="auto"/>
        <w:left w:val="none" w:sz="0" w:space="0" w:color="auto"/>
        <w:bottom w:val="none" w:sz="0" w:space="0" w:color="auto"/>
        <w:right w:val="none" w:sz="0" w:space="0" w:color="auto"/>
      </w:divBdr>
    </w:div>
    <w:div w:id="551189685">
      <w:bodyDiv w:val="1"/>
      <w:marLeft w:val="0"/>
      <w:marRight w:val="0"/>
      <w:marTop w:val="0"/>
      <w:marBottom w:val="0"/>
      <w:divBdr>
        <w:top w:val="none" w:sz="0" w:space="0" w:color="auto"/>
        <w:left w:val="none" w:sz="0" w:space="0" w:color="auto"/>
        <w:bottom w:val="none" w:sz="0" w:space="0" w:color="auto"/>
        <w:right w:val="none" w:sz="0" w:space="0" w:color="auto"/>
      </w:divBdr>
    </w:div>
    <w:div w:id="563100643">
      <w:bodyDiv w:val="1"/>
      <w:marLeft w:val="0"/>
      <w:marRight w:val="0"/>
      <w:marTop w:val="0"/>
      <w:marBottom w:val="0"/>
      <w:divBdr>
        <w:top w:val="none" w:sz="0" w:space="0" w:color="auto"/>
        <w:left w:val="none" w:sz="0" w:space="0" w:color="auto"/>
        <w:bottom w:val="none" w:sz="0" w:space="0" w:color="auto"/>
        <w:right w:val="none" w:sz="0" w:space="0" w:color="auto"/>
      </w:divBdr>
    </w:div>
    <w:div w:id="565845015">
      <w:bodyDiv w:val="1"/>
      <w:marLeft w:val="0"/>
      <w:marRight w:val="0"/>
      <w:marTop w:val="0"/>
      <w:marBottom w:val="0"/>
      <w:divBdr>
        <w:top w:val="none" w:sz="0" w:space="0" w:color="auto"/>
        <w:left w:val="none" w:sz="0" w:space="0" w:color="auto"/>
        <w:bottom w:val="none" w:sz="0" w:space="0" w:color="auto"/>
        <w:right w:val="none" w:sz="0" w:space="0" w:color="auto"/>
      </w:divBdr>
    </w:div>
    <w:div w:id="566109613">
      <w:bodyDiv w:val="1"/>
      <w:marLeft w:val="0"/>
      <w:marRight w:val="0"/>
      <w:marTop w:val="0"/>
      <w:marBottom w:val="0"/>
      <w:divBdr>
        <w:top w:val="none" w:sz="0" w:space="0" w:color="auto"/>
        <w:left w:val="none" w:sz="0" w:space="0" w:color="auto"/>
        <w:bottom w:val="none" w:sz="0" w:space="0" w:color="auto"/>
        <w:right w:val="none" w:sz="0" w:space="0" w:color="auto"/>
      </w:divBdr>
    </w:div>
    <w:div w:id="579604306">
      <w:bodyDiv w:val="1"/>
      <w:marLeft w:val="0"/>
      <w:marRight w:val="0"/>
      <w:marTop w:val="0"/>
      <w:marBottom w:val="0"/>
      <w:divBdr>
        <w:top w:val="none" w:sz="0" w:space="0" w:color="auto"/>
        <w:left w:val="none" w:sz="0" w:space="0" w:color="auto"/>
        <w:bottom w:val="none" w:sz="0" w:space="0" w:color="auto"/>
        <w:right w:val="none" w:sz="0" w:space="0" w:color="auto"/>
      </w:divBdr>
    </w:div>
    <w:div w:id="613899654">
      <w:bodyDiv w:val="1"/>
      <w:marLeft w:val="0"/>
      <w:marRight w:val="0"/>
      <w:marTop w:val="0"/>
      <w:marBottom w:val="0"/>
      <w:divBdr>
        <w:top w:val="none" w:sz="0" w:space="0" w:color="auto"/>
        <w:left w:val="none" w:sz="0" w:space="0" w:color="auto"/>
        <w:bottom w:val="none" w:sz="0" w:space="0" w:color="auto"/>
        <w:right w:val="none" w:sz="0" w:space="0" w:color="auto"/>
      </w:divBdr>
    </w:div>
    <w:div w:id="620300973">
      <w:bodyDiv w:val="1"/>
      <w:marLeft w:val="0"/>
      <w:marRight w:val="0"/>
      <w:marTop w:val="0"/>
      <w:marBottom w:val="0"/>
      <w:divBdr>
        <w:top w:val="none" w:sz="0" w:space="0" w:color="auto"/>
        <w:left w:val="none" w:sz="0" w:space="0" w:color="auto"/>
        <w:bottom w:val="none" w:sz="0" w:space="0" w:color="auto"/>
        <w:right w:val="none" w:sz="0" w:space="0" w:color="auto"/>
      </w:divBdr>
    </w:div>
    <w:div w:id="627204565">
      <w:bodyDiv w:val="1"/>
      <w:marLeft w:val="0"/>
      <w:marRight w:val="0"/>
      <w:marTop w:val="0"/>
      <w:marBottom w:val="0"/>
      <w:divBdr>
        <w:top w:val="none" w:sz="0" w:space="0" w:color="auto"/>
        <w:left w:val="none" w:sz="0" w:space="0" w:color="auto"/>
        <w:bottom w:val="none" w:sz="0" w:space="0" w:color="auto"/>
        <w:right w:val="none" w:sz="0" w:space="0" w:color="auto"/>
      </w:divBdr>
    </w:div>
    <w:div w:id="634530329">
      <w:bodyDiv w:val="1"/>
      <w:marLeft w:val="0"/>
      <w:marRight w:val="0"/>
      <w:marTop w:val="0"/>
      <w:marBottom w:val="0"/>
      <w:divBdr>
        <w:top w:val="none" w:sz="0" w:space="0" w:color="auto"/>
        <w:left w:val="none" w:sz="0" w:space="0" w:color="auto"/>
        <w:bottom w:val="none" w:sz="0" w:space="0" w:color="auto"/>
        <w:right w:val="none" w:sz="0" w:space="0" w:color="auto"/>
      </w:divBdr>
    </w:div>
    <w:div w:id="652686250">
      <w:bodyDiv w:val="1"/>
      <w:marLeft w:val="0"/>
      <w:marRight w:val="0"/>
      <w:marTop w:val="0"/>
      <w:marBottom w:val="0"/>
      <w:divBdr>
        <w:top w:val="none" w:sz="0" w:space="0" w:color="auto"/>
        <w:left w:val="none" w:sz="0" w:space="0" w:color="auto"/>
        <w:bottom w:val="none" w:sz="0" w:space="0" w:color="auto"/>
        <w:right w:val="none" w:sz="0" w:space="0" w:color="auto"/>
      </w:divBdr>
    </w:div>
    <w:div w:id="694427917">
      <w:bodyDiv w:val="1"/>
      <w:marLeft w:val="0"/>
      <w:marRight w:val="0"/>
      <w:marTop w:val="0"/>
      <w:marBottom w:val="0"/>
      <w:divBdr>
        <w:top w:val="none" w:sz="0" w:space="0" w:color="auto"/>
        <w:left w:val="none" w:sz="0" w:space="0" w:color="auto"/>
        <w:bottom w:val="none" w:sz="0" w:space="0" w:color="auto"/>
        <w:right w:val="none" w:sz="0" w:space="0" w:color="auto"/>
      </w:divBdr>
    </w:div>
    <w:div w:id="698513372">
      <w:bodyDiv w:val="1"/>
      <w:marLeft w:val="0"/>
      <w:marRight w:val="0"/>
      <w:marTop w:val="0"/>
      <w:marBottom w:val="0"/>
      <w:divBdr>
        <w:top w:val="none" w:sz="0" w:space="0" w:color="auto"/>
        <w:left w:val="none" w:sz="0" w:space="0" w:color="auto"/>
        <w:bottom w:val="none" w:sz="0" w:space="0" w:color="auto"/>
        <w:right w:val="none" w:sz="0" w:space="0" w:color="auto"/>
      </w:divBdr>
    </w:div>
    <w:div w:id="703942234">
      <w:bodyDiv w:val="1"/>
      <w:marLeft w:val="0"/>
      <w:marRight w:val="0"/>
      <w:marTop w:val="0"/>
      <w:marBottom w:val="0"/>
      <w:divBdr>
        <w:top w:val="none" w:sz="0" w:space="0" w:color="auto"/>
        <w:left w:val="none" w:sz="0" w:space="0" w:color="auto"/>
        <w:bottom w:val="none" w:sz="0" w:space="0" w:color="auto"/>
        <w:right w:val="none" w:sz="0" w:space="0" w:color="auto"/>
      </w:divBdr>
    </w:div>
    <w:div w:id="711274329">
      <w:bodyDiv w:val="1"/>
      <w:marLeft w:val="0"/>
      <w:marRight w:val="0"/>
      <w:marTop w:val="0"/>
      <w:marBottom w:val="0"/>
      <w:divBdr>
        <w:top w:val="none" w:sz="0" w:space="0" w:color="auto"/>
        <w:left w:val="none" w:sz="0" w:space="0" w:color="auto"/>
        <w:bottom w:val="none" w:sz="0" w:space="0" w:color="auto"/>
        <w:right w:val="none" w:sz="0" w:space="0" w:color="auto"/>
      </w:divBdr>
    </w:div>
    <w:div w:id="713962182">
      <w:bodyDiv w:val="1"/>
      <w:marLeft w:val="0"/>
      <w:marRight w:val="0"/>
      <w:marTop w:val="0"/>
      <w:marBottom w:val="0"/>
      <w:divBdr>
        <w:top w:val="none" w:sz="0" w:space="0" w:color="auto"/>
        <w:left w:val="none" w:sz="0" w:space="0" w:color="auto"/>
        <w:bottom w:val="none" w:sz="0" w:space="0" w:color="auto"/>
        <w:right w:val="none" w:sz="0" w:space="0" w:color="auto"/>
      </w:divBdr>
    </w:div>
    <w:div w:id="718213627">
      <w:bodyDiv w:val="1"/>
      <w:marLeft w:val="0"/>
      <w:marRight w:val="0"/>
      <w:marTop w:val="0"/>
      <w:marBottom w:val="0"/>
      <w:divBdr>
        <w:top w:val="none" w:sz="0" w:space="0" w:color="auto"/>
        <w:left w:val="none" w:sz="0" w:space="0" w:color="auto"/>
        <w:bottom w:val="none" w:sz="0" w:space="0" w:color="auto"/>
        <w:right w:val="none" w:sz="0" w:space="0" w:color="auto"/>
      </w:divBdr>
    </w:div>
    <w:div w:id="718480162">
      <w:bodyDiv w:val="1"/>
      <w:marLeft w:val="0"/>
      <w:marRight w:val="0"/>
      <w:marTop w:val="0"/>
      <w:marBottom w:val="0"/>
      <w:divBdr>
        <w:top w:val="none" w:sz="0" w:space="0" w:color="auto"/>
        <w:left w:val="none" w:sz="0" w:space="0" w:color="auto"/>
        <w:bottom w:val="none" w:sz="0" w:space="0" w:color="auto"/>
        <w:right w:val="none" w:sz="0" w:space="0" w:color="auto"/>
      </w:divBdr>
    </w:div>
    <w:div w:id="726875621">
      <w:bodyDiv w:val="1"/>
      <w:marLeft w:val="0"/>
      <w:marRight w:val="0"/>
      <w:marTop w:val="0"/>
      <w:marBottom w:val="0"/>
      <w:divBdr>
        <w:top w:val="none" w:sz="0" w:space="0" w:color="auto"/>
        <w:left w:val="none" w:sz="0" w:space="0" w:color="auto"/>
        <w:bottom w:val="none" w:sz="0" w:space="0" w:color="auto"/>
        <w:right w:val="none" w:sz="0" w:space="0" w:color="auto"/>
      </w:divBdr>
    </w:div>
    <w:div w:id="730544468">
      <w:bodyDiv w:val="1"/>
      <w:marLeft w:val="0"/>
      <w:marRight w:val="0"/>
      <w:marTop w:val="0"/>
      <w:marBottom w:val="0"/>
      <w:divBdr>
        <w:top w:val="none" w:sz="0" w:space="0" w:color="auto"/>
        <w:left w:val="none" w:sz="0" w:space="0" w:color="auto"/>
        <w:bottom w:val="none" w:sz="0" w:space="0" w:color="auto"/>
        <w:right w:val="none" w:sz="0" w:space="0" w:color="auto"/>
      </w:divBdr>
    </w:div>
    <w:div w:id="733967112">
      <w:bodyDiv w:val="1"/>
      <w:marLeft w:val="0"/>
      <w:marRight w:val="0"/>
      <w:marTop w:val="0"/>
      <w:marBottom w:val="0"/>
      <w:divBdr>
        <w:top w:val="none" w:sz="0" w:space="0" w:color="auto"/>
        <w:left w:val="none" w:sz="0" w:space="0" w:color="auto"/>
        <w:bottom w:val="none" w:sz="0" w:space="0" w:color="auto"/>
        <w:right w:val="none" w:sz="0" w:space="0" w:color="auto"/>
      </w:divBdr>
    </w:div>
    <w:div w:id="737751189">
      <w:bodyDiv w:val="1"/>
      <w:marLeft w:val="0"/>
      <w:marRight w:val="0"/>
      <w:marTop w:val="0"/>
      <w:marBottom w:val="0"/>
      <w:divBdr>
        <w:top w:val="none" w:sz="0" w:space="0" w:color="auto"/>
        <w:left w:val="none" w:sz="0" w:space="0" w:color="auto"/>
        <w:bottom w:val="none" w:sz="0" w:space="0" w:color="auto"/>
        <w:right w:val="none" w:sz="0" w:space="0" w:color="auto"/>
      </w:divBdr>
    </w:div>
    <w:div w:id="763527040">
      <w:bodyDiv w:val="1"/>
      <w:marLeft w:val="0"/>
      <w:marRight w:val="0"/>
      <w:marTop w:val="0"/>
      <w:marBottom w:val="0"/>
      <w:divBdr>
        <w:top w:val="none" w:sz="0" w:space="0" w:color="auto"/>
        <w:left w:val="none" w:sz="0" w:space="0" w:color="auto"/>
        <w:bottom w:val="none" w:sz="0" w:space="0" w:color="auto"/>
        <w:right w:val="none" w:sz="0" w:space="0" w:color="auto"/>
      </w:divBdr>
    </w:div>
    <w:div w:id="783377785">
      <w:bodyDiv w:val="1"/>
      <w:marLeft w:val="0"/>
      <w:marRight w:val="0"/>
      <w:marTop w:val="0"/>
      <w:marBottom w:val="0"/>
      <w:divBdr>
        <w:top w:val="none" w:sz="0" w:space="0" w:color="auto"/>
        <w:left w:val="none" w:sz="0" w:space="0" w:color="auto"/>
        <w:bottom w:val="none" w:sz="0" w:space="0" w:color="auto"/>
        <w:right w:val="none" w:sz="0" w:space="0" w:color="auto"/>
      </w:divBdr>
    </w:div>
    <w:div w:id="786856756">
      <w:bodyDiv w:val="1"/>
      <w:marLeft w:val="0"/>
      <w:marRight w:val="0"/>
      <w:marTop w:val="0"/>
      <w:marBottom w:val="0"/>
      <w:divBdr>
        <w:top w:val="none" w:sz="0" w:space="0" w:color="auto"/>
        <w:left w:val="none" w:sz="0" w:space="0" w:color="auto"/>
        <w:bottom w:val="none" w:sz="0" w:space="0" w:color="auto"/>
        <w:right w:val="none" w:sz="0" w:space="0" w:color="auto"/>
      </w:divBdr>
    </w:div>
    <w:div w:id="824585549">
      <w:bodyDiv w:val="1"/>
      <w:marLeft w:val="0"/>
      <w:marRight w:val="0"/>
      <w:marTop w:val="0"/>
      <w:marBottom w:val="0"/>
      <w:divBdr>
        <w:top w:val="none" w:sz="0" w:space="0" w:color="auto"/>
        <w:left w:val="none" w:sz="0" w:space="0" w:color="auto"/>
        <w:bottom w:val="none" w:sz="0" w:space="0" w:color="auto"/>
        <w:right w:val="none" w:sz="0" w:space="0" w:color="auto"/>
      </w:divBdr>
    </w:div>
    <w:div w:id="825166315">
      <w:bodyDiv w:val="1"/>
      <w:marLeft w:val="0"/>
      <w:marRight w:val="0"/>
      <w:marTop w:val="0"/>
      <w:marBottom w:val="0"/>
      <w:divBdr>
        <w:top w:val="none" w:sz="0" w:space="0" w:color="auto"/>
        <w:left w:val="none" w:sz="0" w:space="0" w:color="auto"/>
        <w:bottom w:val="none" w:sz="0" w:space="0" w:color="auto"/>
        <w:right w:val="none" w:sz="0" w:space="0" w:color="auto"/>
      </w:divBdr>
    </w:div>
    <w:div w:id="827862852">
      <w:bodyDiv w:val="1"/>
      <w:marLeft w:val="0"/>
      <w:marRight w:val="0"/>
      <w:marTop w:val="0"/>
      <w:marBottom w:val="0"/>
      <w:divBdr>
        <w:top w:val="none" w:sz="0" w:space="0" w:color="auto"/>
        <w:left w:val="none" w:sz="0" w:space="0" w:color="auto"/>
        <w:bottom w:val="none" w:sz="0" w:space="0" w:color="auto"/>
        <w:right w:val="none" w:sz="0" w:space="0" w:color="auto"/>
      </w:divBdr>
    </w:div>
    <w:div w:id="856966783">
      <w:bodyDiv w:val="1"/>
      <w:marLeft w:val="0"/>
      <w:marRight w:val="0"/>
      <w:marTop w:val="0"/>
      <w:marBottom w:val="0"/>
      <w:divBdr>
        <w:top w:val="none" w:sz="0" w:space="0" w:color="auto"/>
        <w:left w:val="none" w:sz="0" w:space="0" w:color="auto"/>
        <w:bottom w:val="none" w:sz="0" w:space="0" w:color="auto"/>
        <w:right w:val="none" w:sz="0" w:space="0" w:color="auto"/>
      </w:divBdr>
    </w:div>
    <w:div w:id="864516478">
      <w:bodyDiv w:val="1"/>
      <w:marLeft w:val="0"/>
      <w:marRight w:val="0"/>
      <w:marTop w:val="0"/>
      <w:marBottom w:val="0"/>
      <w:divBdr>
        <w:top w:val="none" w:sz="0" w:space="0" w:color="auto"/>
        <w:left w:val="none" w:sz="0" w:space="0" w:color="auto"/>
        <w:bottom w:val="none" w:sz="0" w:space="0" w:color="auto"/>
        <w:right w:val="none" w:sz="0" w:space="0" w:color="auto"/>
      </w:divBdr>
    </w:div>
    <w:div w:id="872570693">
      <w:bodyDiv w:val="1"/>
      <w:marLeft w:val="0"/>
      <w:marRight w:val="0"/>
      <w:marTop w:val="0"/>
      <w:marBottom w:val="0"/>
      <w:divBdr>
        <w:top w:val="none" w:sz="0" w:space="0" w:color="auto"/>
        <w:left w:val="none" w:sz="0" w:space="0" w:color="auto"/>
        <w:bottom w:val="none" w:sz="0" w:space="0" w:color="auto"/>
        <w:right w:val="none" w:sz="0" w:space="0" w:color="auto"/>
      </w:divBdr>
    </w:div>
    <w:div w:id="875236363">
      <w:bodyDiv w:val="1"/>
      <w:marLeft w:val="0"/>
      <w:marRight w:val="0"/>
      <w:marTop w:val="0"/>
      <w:marBottom w:val="0"/>
      <w:divBdr>
        <w:top w:val="none" w:sz="0" w:space="0" w:color="auto"/>
        <w:left w:val="none" w:sz="0" w:space="0" w:color="auto"/>
        <w:bottom w:val="none" w:sz="0" w:space="0" w:color="auto"/>
        <w:right w:val="none" w:sz="0" w:space="0" w:color="auto"/>
      </w:divBdr>
    </w:div>
    <w:div w:id="879128665">
      <w:bodyDiv w:val="1"/>
      <w:marLeft w:val="0"/>
      <w:marRight w:val="0"/>
      <w:marTop w:val="0"/>
      <w:marBottom w:val="0"/>
      <w:divBdr>
        <w:top w:val="none" w:sz="0" w:space="0" w:color="auto"/>
        <w:left w:val="none" w:sz="0" w:space="0" w:color="auto"/>
        <w:bottom w:val="none" w:sz="0" w:space="0" w:color="auto"/>
        <w:right w:val="none" w:sz="0" w:space="0" w:color="auto"/>
      </w:divBdr>
    </w:div>
    <w:div w:id="892277069">
      <w:bodyDiv w:val="1"/>
      <w:marLeft w:val="0"/>
      <w:marRight w:val="0"/>
      <w:marTop w:val="0"/>
      <w:marBottom w:val="0"/>
      <w:divBdr>
        <w:top w:val="none" w:sz="0" w:space="0" w:color="auto"/>
        <w:left w:val="none" w:sz="0" w:space="0" w:color="auto"/>
        <w:bottom w:val="none" w:sz="0" w:space="0" w:color="auto"/>
        <w:right w:val="none" w:sz="0" w:space="0" w:color="auto"/>
      </w:divBdr>
    </w:div>
    <w:div w:id="893154916">
      <w:bodyDiv w:val="1"/>
      <w:marLeft w:val="0"/>
      <w:marRight w:val="0"/>
      <w:marTop w:val="0"/>
      <w:marBottom w:val="0"/>
      <w:divBdr>
        <w:top w:val="none" w:sz="0" w:space="0" w:color="auto"/>
        <w:left w:val="none" w:sz="0" w:space="0" w:color="auto"/>
        <w:bottom w:val="none" w:sz="0" w:space="0" w:color="auto"/>
        <w:right w:val="none" w:sz="0" w:space="0" w:color="auto"/>
      </w:divBdr>
    </w:div>
    <w:div w:id="915700826">
      <w:bodyDiv w:val="1"/>
      <w:marLeft w:val="0"/>
      <w:marRight w:val="0"/>
      <w:marTop w:val="0"/>
      <w:marBottom w:val="0"/>
      <w:divBdr>
        <w:top w:val="none" w:sz="0" w:space="0" w:color="auto"/>
        <w:left w:val="none" w:sz="0" w:space="0" w:color="auto"/>
        <w:bottom w:val="none" w:sz="0" w:space="0" w:color="auto"/>
        <w:right w:val="none" w:sz="0" w:space="0" w:color="auto"/>
      </w:divBdr>
    </w:div>
    <w:div w:id="918370089">
      <w:bodyDiv w:val="1"/>
      <w:marLeft w:val="0"/>
      <w:marRight w:val="0"/>
      <w:marTop w:val="0"/>
      <w:marBottom w:val="0"/>
      <w:divBdr>
        <w:top w:val="none" w:sz="0" w:space="0" w:color="auto"/>
        <w:left w:val="none" w:sz="0" w:space="0" w:color="auto"/>
        <w:bottom w:val="none" w:sz="0" w:space="0" w:color="auto"/>
        <w:right w:val="none" w:sz="0" w:space="0" w:color="auto"/>
      </w:divBdr>
    </w:div>
    <w:div w:id="924610576">
      <w:bodyDiv w:val="1"/>
      <w:marLeft w:val="0"/>
      <w:marRight w:val="0"/>
      <w:marTop w:val="0"/>
      <w:marBottom w:val="0"/>
      <w:divBdr>
        <w:top w:val="none" w:sz="0" w:space="0" w:color="auto"/>
        <w:left w:val="none" w:sz="0" w:space="0" w:color="auto"/>
        <w:bottom w:val="none" w:sz="0" w:space="0" w:color="auto"/>
        <w:right w:val="none" w:sz="0" w:space="0" w:color="auto"/>
      </w:divBdr>
    </w:div>
    <w:div w:id="955450947">
      <w:bodyDiv w:val="1"/>
      <w:marLeft w:val="0"/>
      <w:marRight w:val="0"/>
      <w:marTop w:val="0"/>
      <w:marBottom w:val="0"/>
      <w:divBdr>
        <w:top w:val="none" w:sz="0" w:space="0" w:color="auto"/>
        <w:left w:val="none" w:sz="0" w:space="0" w:color="auto"/>
        <w:bottom w:val="none" w:sz="0" w:space="0" w:color="auto"/>
        <w:right w:val="none" w:sz="0" w:space="0" w:color="auto"/>
      </w:divBdr>
    </w:div>
    <w:div w:id="968823320">
      <w:bodyDiv w:val="1"/>
      <w:marLeft w:val="0"/>
      <w:marRight w:val="0"/>
      <w:marTop w:val="0"/>
      <w:marBottom w:val="0"/>
      <w:divBdr>
        <w:top w:val="none" w:sz="0" w:space="0" w:color="auto"/>
        <w:left w:val="none" w:sz="0" w:space="0" w:color="auto"/>
        <w:bottom w:val="none" w:sz="0" w:space="0" w:color="auto"/>
        <w:right w:val="none" w:sz="0" w:space="0" w:color="auto"/>
      </w:divBdr>
    </w:div>
    <w:div w:id="999189323">
      <w:bodyDiv w:val="1"/>
      <w:marLeft w:val="0"/>
      <w:marRight w:val="0"/>
      <w:marTop w:val="0"/>
      <w:marBottom w:val="0"/>
      <w:divBdr>
        <w:top w:val="none" w:sz="0" w:space="0" w:color="auto"/>
        <w:left w:val="none" w:sz="0" w:space="0" w:color="auto"/>
        <w:bottom w:val="none" w:sz="0" w:space="0" w:color="auto"/>
        <w:right w:val="none" w:sz="0" w:space="0" w:color="auto"/>
      </w:divBdr>
    </w:div>
    <w:div w:id="1023478920">
      <w:bodyDiv w:val="1"/>
      <w:marLeft w:val="0"/>
      <w:marRight w:val="0"/>
      <w:marTop w:val="0"/>
      <w:marBottom w:val="0"/>
      <w:divBdr>
        <w:top w:val="none" w:sz="0" w:space="0" w:color="auto"/>
        <w:left w:val="none" w:sz="0" w:space="0" w:color="auto"/>
        <w:bottom w:val="none" w:sz="0" w:space="0" w:color="auto"/>
        <w:right w:val="none" w:sz="0" w:space="0" w:color="auto"/>
      </w:divBdr>
    </w:div>
    <w:div w:id="1034622021">
      <w:bodyDiv w:val="1"/>
      <w:marLeft w:val="0"/>
      <w:marRight w:val="0"/>
      <w:marTop w:val="0"/>
      <w:marBottom w:val="0"/>
      <w:divBdr>
        <w:top w:val="none" w:sz="0" w:space="0" w:color="auto"/>
        <w:left w:val="none" w:sz="0" w:space="0" w:color="auto"/>
        <w:bottom w:val="none" w:sz="0" w:space="0" w:color="auto"/>
        <w:right w:val="none" w:sz="0" w:space="0" w:color="auto"/>
      </w:divBdr>
    </w:div>
    <w:div w:id="1046880480">
      <w:bodyDiv w:val="1"/>
      <w:marLeft w:val="0"/>
      <w:marRight w:val="0"/>
      <w:marTop w:val="0"/>
      <w:marBottom w:val="0"/>
      <w:divBdr>
        <w:top w:val="none" w:sz="0" w:space="0" w:color="auto"/>
        <w:left w:val="none" w:sz="0" w:space="0" w:color="auto"/>
        <w:bottom w:val="none" w:sz="0" w:space="0" w:color="auto"/>
        <w:right w:val="none" w:sz="0" w:space="0" w:color="auto"/>
      </w:divBdr>
    </w:div>
    <w:div w:id="1059597633">
      <w:bodyDiv w:val="1"/>
      <w:marLeft w:val="0"/>
      <w:marRight w:val="0"/>
      <w:marTop w:val="0"/>
      <w:marBottom w:val="0"/>
      <w:divBdr>
        <w:top w:val="none" w:sz="0" w:space="0" w:color="auto"/>
        <w:left w:val="none" w:sz="0" w:space="0" w:color="auto"/>
        <w:bottom w:val="none" w:sz="0" w:space="0" w:color="auto"/>
        <w:right w:val="none" w:sz="0" w:space="0" w:color="auto"/>
      </w:divBdr>
    </w:div>
    <w:div w:id="1065301361">
      <w:bodyDiv w:val="1"/>
      <w:marLeft w:val="0"/>
      <w:marRight w:val="0"/>
      <w:marTop w:val="0"/>
      <w:marBottom w:val="0"/>
      <w:divBdr>
        <w:top w:val="none" w:sz="0" w:space="0" w:color="auto"/>
        <w:left w:val="none" w:sz="0" w:space="0" w:color="auto"/>
        <w:bottom w:val="none" w:sz="0" w:space="0" w:color="auto"/>
        <w:right w:val="none" w:sz="0" w:space="0" w:color="auto"/>
      </w:divBdr>
    </w:div>
    <w:div w:id="1083450379">
      <w:bodyDiv w:val="1"/>
      <w:marLeft w:val="0"/>
      <w:marRight w:val="0"/>
      <w:marTop w:val="0"/>
      <w:marBottom w:val="0"/>
      <w:divBdr>
        <w:top w:val="none" w:sz="0" w:space="0" w:color="auto"/>
        <w:left w:val="none" w:sz="0" w:space="0" w:color="auto"/>
        <w:bottom w:val="none" w:sz="0" w:space="0" w:color="auto"/>
        <w:right w:val="none" w:sz="0" w:space="0" w:color="auto"/>
      </w:divBdr>
    </w:div>
    <w:div w:id="1102143109">
      <w:bodyDiv w:val="1"/>
      <w:marLeft w:val="0"/>
      <w:marRight w:val="0"/>
      <w:marTop w:val="0"/>
      <w:marBottom w:val="0"/>
      <w:divBdr>
        <w:top w:val="none" w:sz="0" w:space="0" w:color="auto"/>
        <w:left w:val="none" w:sz="0" w:space="0" w:color="auto"/>
        <w:bottom w:val="none" w:sz="0" w:space="0" w:color="auto"/>
        <w:right w:val="none" w:sz="0" w:space="0" w:color="auto"/>
      </w:divBdr>
    </w:div>
    <w:div w:id="1105006616">
      <w:bodyDiv w:val="1"/>
      <w:marLeft w:val="0"/>
      <w:marRight w:val="0"/>
      <w:marTop w:val="0"/>
      <w:marBottom w:val="0"/>
      <w:divBdr>
        <w:top w:val="none" w:sz="0" w:space="0" w:color="auto"/>
        <w:left w:val="none" w:sz="0" w:space="0" w:color="auto"/>
        <w:bottom w:val="none" w:sz="0" w:space="0" w:color="auto"/>
        <w:right w:val="none" w:sz="0" w:space="0" w:color="auto"/>
      </w:divBdr>
    </w:div>
    <w:div w:id="1147749188">
      <w:bodyDiv w:val="1"/>
      <w:marLeft w:val="0"/>
      <w:marRight w:val="0"/>
      <w:marTop w:val="0"/>
      <w:marBottom w:val="0"/>
      <w:divBdr>
        <w:top w:val="none" w:sz="0" w:space="0" w:color="auto"/>
        <w:left w:val="none" w:sz="0" w:space="0" w:color="auto"/>
        <w:bottom w:val="none" w:sz="0" w:space="0" w:color="auto"/>
        <w:right w:val="none" w:sz="0" w:space="0" w:color="auto"/>
      </w:divBdr>
    </w:div>
    <w:div w:id="1152066862">
      <w:bodyDiv w:val="1"/>
      <w:marLeft w:val="0"/>
      <w:marRight w:val="0"/>
      <w:marTop w:val="0"/>
      <w:marBottom w:val="0"/>
      <w:divBdr>
        <w:top w:val="none" w:sz="0" w:space="0" w:color="auto"/>
        <w:left w:val="none" w:sz="0" w:space="0" w:color="auto"/>
        <w:bottom w:val="none" w:sz="0" w:space="0" w:color="auto"/>
        <w:right w:val="none" w:sz="0" w:space="0" w:color="auto"/>
      </w:divBdr>
    </w:div>
    <w:div w:id="1166016542">
      <w:bodyDiv w:val="1"/>
      <w:marLeft w:val="0"/>
      <w:marRight w:val="0"/>
      <w:marTop w:val="0"/>
      <w:marBottom w:val="0"/>
      <w:divBdr>
        <w:top w:val="none" w:sz="0" w:space="0" w:color="auto"/>
        <w:left w:val="none" w:sz="0" w:space="0" w:color="auto"/>
        <w:bottom w:val="none" w:sz="0" w:space="0" w:color="auto"/>
        <w:right w:val="none" w:sz="0" w:space="0" w:color="auto"/>
      </w:divBdr>
    </w:div>
    <w:div w:id="1178959723">
      <w:bodyDiv w:val="1"/>
      <w:marLeft w:val="0"/>
      <w:marRight w:val="0"/>
      <w:marTop w:val="0"/>
      <w:marBottom w:val="0"/>
      <w:divBdr>
        <w:top w:val="none" w:sz="0" w:space="0" w:color="auto"/>
        <w:left w:val="none" w:sz="0" w:space="0" w:color="auto"/>
        <w:bottom w:val="none" w:sz="0" w:space="0" w:color="auto"/>
        <w:right w:val="none" w:sz="0" w:space="0" w:color="auto"/>
      </w:divBdr>
    </w:div>
    <w:div w:id="1190798427">
      <w:bodyDiv w:val="1"/>
      <w:marLeft w:val="0"/>
      <w:marRight w:val="0"/>
      <w:marTop w:val="0"/>
      <w:marBottom w:val="0"/>
      <w:divBdr>
        <w:top w:val="none" w:sz="0" w:space="0" w:color="auto"/>
        <w:left w:val="none" w:sz="0" w:space="0" w:color="auto"/>
        <w:bottom w:val="none" w:sz="0" w:space="0" w:color="auto"/>
        <w:right w:val="none" w:sz="0" w:space="0" w:color="auto"/>
      </w:divBdr>
    </w:div>
    <w:div w:id="1232427638">
      <w:bodyDiv w:val="1"/>
      <w:marLeft w:val="0"/>
      <w:marRight w:val="0"/>
      <w:marTop w:val="0"/>
      <w:marBottom w:val="0"/>
      <w:divBdr>
        <w:top w:val="none" w:sz="0" w:space="0" w:color="auto"/>
        <w:left w:val="none" w:sz="0" w:space="0" w:color="auto"/>
        <w:bottom w:val="none" w:sz="0" w:space="0" w:color="auto"/>
        <w:right w:val="none" w:sz="0" w:space="0" w:color="auto"/>
      </w:divBdr>
    </w:div>
    <w:div w:id="1239170061">
      <w:bodyDiv w:val="1"/>
      <w:marLeft w:val="0"/>
      <w:marRight w:val="0"/>
      <w:marTop w:val="0"/>
      <w:marBottom w:val="0"/>
      <w:divBdr>
        <w:top w:val="none" w:sz="0" w:space="0" w:color="auto"/>
        <w:left w:val="none" w:sz="0" w:space="0" w:color="auto"/>
        <w:bottom w:val="none" w:sz="0" w:space="0" w:color="auto"/>
        <w:right w:val="none" w:sz="0" w:space="0" w:color="auto"/>
      </w:divBdr>
    </w:div>
    <w:div w:id="1252083220">
      <w:bodyDiv w:val="1"/>
      <w:marLeft w:val="0"/>
      <w:marRight w:val="0"/>
      <w:marTop w:val="0"/>
      <w:marBottom w:val="0"/>
      <w:divBdr>
        <w:top w:val="none" w:sz="0" w:space="0" w:color="auto"/>
        <w:left w:val="none" w:sz="0" w:space="0" w:color="auto"/>
        <w:bottom w:val="none" w:sz="0" w:space="0" w:color="auto"/>
        <w:right w:val="none" w:sz="0" w:space="0" w:color="auto"/>
      </w:divBdr>
    </w:div>
    <w:div w:id="1259293789">
      <w:bodyDiv w:val="1"/>
      <w:marLeft w:val="0"/>
      <w:marRight w:val="0"/>
      <w:marTop w:val="0"/>
      <w:marBottom w:val="0"/>
      <w:divBdr>
        <w:top w:val="none" w:sz="0" w:space="0" w:color="auto"/>
        <w:left w:val="none" w:sz="0" w:space="0" w:color="auto"/>
        <w:bottom w:val="none" w:sz="0" w:space="0" w:color="auto"/>
        <w:right w:val="none" w:sz="0" w:space="0" w:color="auto"/>
      </w:divBdr>
    </w:div>
    <w:div w:id="1274897679">
      <w:bodyDiv w:val="1"/>
      <w:marLeft w:val="0"/>
      <w:marRight w:val="0"/>
      <w:marTop w:val="0"/>
      <w:marBottom w:val="0"/>
      <w:divBdr>
        <w:top w:val="none" w:sz="0" w:space="0" w:color="auto"/>
        <w:left w:val="none" w:sz="0" w:space="0" w:color="auto"/>
        <w:bottom w:val="none" w:sz="0" w:space="0" w:color="auto"/>
        <w:right w:val="none" w:sz="0" w:space="0" w:color="auto"/>
      </w:divBdr>
    </w:div>
    <w:div w:id="1274940107">
      <w:bodyDiv w:val="1"/>
      <w:marLeft w:val="0"/>
      <w:marRight w:val="0"/>
      <w:marTop w:val="0"/>
      <w:marBottom w:val="0"/>
      <w:divBdr>
        <w:top w:val="none" w:sz="0" w:space="0" w:color="auto"/>
        <w:left w:val="none" w:sz="0" w:space="0" w:color="auto"/>
        <w:bottom w:val="none" w:sz="0" w:space="0" w:color="auto"/>
        <w:right w:val="none" w:sz="0" w:space="0" w:color="auto"/>
      </w:divBdr>
    </w:div>
    <w:div w:id="1276862971">
      <w:bodyDiv w:val="1"/>
      <w:marLeft w:val="0"/>
      <w:marRight w:val="0"/>
      <w:marTop w:val="0"/>
      <w:marBottom w:val="0"/>
      <w:divBdr>
        <w:top w:val="none" w:sz="0" w:space="0" w:color="auto"/>
        <w:left w:val="none" w:sz="0" w:space="0" w:color="auto"/>
        <w:bottom w:val="none" w:sz="0" w:space="0" w:color="auto"/>
        <w:right w:val="none" w:sz="0" w:space="0" w:color="auto"/>
      </w:divBdr>
    </w:div>
    <w:div w:id="1279334483">
      <w:bodyDiv w:val="1"/>
      <w:marLeft w:val="0"/>
      <w:marRight w:val="0"/>
      <w:marTop w:val="0"/>
      <w:marBottom w:val="0"/>
      <w:divBdr>
        <w:top w:val="none" w:sz="0" w:space="0" w:color="auto"/>
        <w:left w:val="none" w:sz="0" w:space="0" w:color="auto"/>
        <w:bottom w:val="none" w:sz="0" w:space="0" w:color="auto"/>
        <w:right w:val="none" w:sz="0" w:space="0" w:color="auto"/>
      </w:divBdr>
      <w:divsChild>
        <w:div w:id="467668945">
          <w:marLeft w:val="0"/>
          <w:marRight w:val="0"/>
          <w:marTop w:val="0"/>
          <w:marBottom w:val="0"/>
          <w:divBdr>
            <w:top w:val="none" w:sz="0" w:space="0" w:color="auto"/>
            <w:left w:val="none" w:sz="0" w:space="0" w:color="auto"/>
            <w:bottom w:val="none" w:sz="0" w:space="0" w:color="auto"/>
            <w:right w:val="none" w:sz="0" w:space="0" w:color="auto"/>
          </w:divBdr>
          <w:divsChild>
            <w:div w:id="2141805161">
              <w:marLeft w:val="0"/>
              <w:marRight w:val="0"/>
              <w:marTop w:val="0"/>
              <w:marBottom w:val="0"/>
              <w:divBdr>
                <w:top w:val="none" w:sz="0" w:space="0" w:color="auto"/>
                <w:left w:val="none" w:sz="0" w:space="0" w:color="auto"/>
                <w:bottom w:val="none" w:sz="0" w:space="0" w:color="auto"/>
                <w:right w:val="none" w:sz="0" w:space="0" w:color="auto"/>
              </w:divBdr>
              <w:divsChild>
                <w:div w:id="1819303285">
                  <w:marLeft w:val="0"/>
                  <w:marRight w:val="0"/>
                  <w:marTop w:val="0"/>
                  <w:marBottom w:val="0"/>
                  <w:divBdr>
                    <w:top w:val="none" w:sz="0" w:space="0" w:color="auto"/>
                    <w:left w:val="none" w:sz="0" w:space="0" w:color="auto"/>
                    <w:bottom w:val="none" w:sz="0" w:space="0" w:color="auto"/>
                    <w:right w:val="none" w:sz="0" w:space="0" w:color="auto"/>
                  </w:divBdr>
                  <w:divsChild>
                    <w:div w:id="735592812">
                      <w:marLeft w:val="0"/>
                      <w:marRight w:val="0"/>
                      <w:marTop w:val="0"/>
                      <w:marBottom w:val="0"/>
                      <w:divBdr>
                        <w:top w:val="none" w:sz="0" w:space="0" w:color="auto"/>
                        <w:left w:val="none" w:sz="0" w:space="0" w:color="auto"/>
                        <w:bottom w:val="none" w:sz="0" w:space="0" w:color="auto"/>
                        <w:right w:val="none" w:sz="0" w:space="0" w:color="auto"/>
                      </w:divBdr>
                      <w:divsChild>
                        <w:div w:id="2002655175">
                          <w:marLeft w:val="0"/>
                          <w:marRight w:val="0"/>
                          <w:marTop w:val="0"/>
                          <w:marBottom w:val="0"/>
                          <w:divBdr>
                            <w:top w:val="none" w:sz="0" w:space="0" w:color="auto"/>
                            <w:left w:val="none" w:sz="0" w:space="0" w:color="auto"/>
                            <w:bottom w:val="none" w:sz="0" w:space="0" w:color="auto"/>
                            <w:right w:val="none" w:sz="0" w:space="0" w:color="auto"/>
                          </w:divBdr>
                          <w:divsChild>
                            <w:div w:id="1983070486">
                              <w:marLeft w:val="0"/>
                              <w:marRight w:val="0"/>
                              <w:marTop w:val="0"/>
                              <w:marBottom w:val="0"/>
                              <w:divBdr>
                                <w:top w:val="none" w:sz="0" w:space="0" w:color="auto"/>
                                <w:left w:val="none" w:sz="0" w:space="0" w:color="auto"/>
                                <w:bottom w:val="none" w:sz="0" w:space="0" w:color="auto"/>
                                <w:right w:val="none" w:sz="0" w:space="0" w:color="auto"/>
                              </w:divBdr>
                              <w:divsChild>
                                <w:div w:id="156729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7934542">
      <w:bodyDiv w:val="1"/>
      <w:marLeft w:val="0"/>
      <w:marRight w:val="0"/>
      <w:marTop w:val="0"/>
      <w:marBottom w:val="0"/>
      <w:divBdr>
        <w:top w:val="none" w:sz="0" w:space="0" w:color="auto"/>
        <w:left w:val="none" w:sz="0" w:space="0" w:color="auto"/>
        <w:bottom w:val="none" w:sz="0" w:space="0" w:color="auto"/>
        <w:right w:val="none" w:sz="0" w:space="0" w:color="auto"/>
      </w:divBdr>
    </w:div>
    <w:div w:id="1319848926">
      <w:bodyDiv w:val="1"/>
      <w:marLeft w:val="0"/>
      <w:marRight w:val="0"/>
      <w:marTop w:val="0"/>
      <w:marBottom w:val="0"/>
      <w:divBdr>
        <w:top w:val="none" w:sz="0" w:space="0" w:color="auto"/>
        <w:left w:val="none" w:sz="0" w:space="0" w:color="auto"/>
        <w:bottom w:val="none" w:sz="0" w:space="0" w:color="auto"/>
        <w:right w:val="none" w:sz="0" w:space="0" w:color="auto"/>
      </w:divBdr>
    </w:div>
    <w:div w:id="1366370850">
      <w:bodyDiv w:val="1"/>
      <w:marLeft w:val="0"/>
      <w:marRight w:val="0"/>
      <w:marTop w:val="0"/>
      <w:marBottom w:val="0"/>
      <w:divBdr>
        <w:top w:val="none" w:sz="0" w:space="0" w:color="auto"/>
        <w:left w:val="none" w:sz="0" w:space="0" w:color="auto"/>
        <w:bottom w:val="none" w:sz="0" w:space="0" w:color="auto"/>
        <w:right w:val="none" w:sz="0" w:space="0" w:color="auto"/>
      </w:divBdr>
    </w:div>
    <w:div w:id="1375350465">
      <w:bodyDiv w:val="1"/>
      <w:marLeft w:val="0"/>
      <w:marRight w:val="0"/>
      <w:marTop w:val="0"/>
      <w:marBottom w:val="0"/>
      <w:divBdr>
        <w:top w:val="none" w:sz="0" w:space="0" w:color="auto"/>
        <w:left w:val="none" w:sz="0" w:space="0" w:color="auto"/>
        <w:bottom w:val="none" w:sz="0" w:space="0" w:color="auto"/>
        <w:right w:val="none" w:sz="0" w:space="0" w:color="auto"/>
      </w:divBdr>
    </w:div>
    <w:div w:id="1389958483">
      <w:bodyDiv w:val="1"/>
      <w:marLeft w:val="0"/>
      <w:marRight w:val="0"/>
      <w:marTop w:val="0"/>
      <w:marBottom w:val="0"/>
      <w:divBdr>
        <w:top w:val="none" w:sz="0" w:space="0" w:color="auto"/>
        <w:left w:val="none" w:sz="0" w:space="0" w:color="auto"/>
        <w:bottom w:val="none" w:sz="0" w:space="0" w:color="auto"/>
        <w:right w:val="none" w:sz="0" w:space="0" w:color="auto"/>
      </w:divBdr>
    </w:div>
    <w:div w:id="1391733638">
      <w:bodyDiv w:val="1"/>
      <w:marLeft w:val="0"/>
      <w:marRight w:val="0"/>
      <w:marTop w:val="0"/>
      <w:marBottom w:val="0"/>
      <w:divBdr>
        <w:top w:val="none" w:sz="0" w:space="0" w:color="auto"/>
        <w:left w:val="none" w:sz="0" w:space="0" w:color="auto"/>
        <w:bottom w:val="none" w:sz="0" w:space="0" w:color="auto"/>
        <w:right w:val="none" w:sz="0" w:space="0" w:color="auto"/>
      </w:divBdr>
    </w:div>
    <w:div w:id="1403983756">
      <w:bodyDiv w:val="1"/>
      <w:marLeft w:val="0"/>
      <w:marRight w:val="0"/>
      <w:marTop w:val="0"/>
      <w:marBottom w:val="0"/>
      <w:divBdr>
        <w:top w:val="none" w:sz="0" w:space="0" w:color="auto"/>
        <w:left w:val="none" w:sz="0" w:space="0" w:color="auto"/>
        <w:bottom w:val="none" w:sz="0" w:space="0" w:color="auto"/>
        <w:right w:val="none" w:sz="0" w:space="0" w:color="auto"/>
      </w:divBdr>
    </w:div>
    <w:div w:id="1423573100">
      <w:bodyDiv w:val="1"/>
      <w:marLeft w:val="0"/>
      <w:marRight w:val="0"/>
      <w:marTop w:val="0"/>
      <w:marBottom w:val="0"/>
      <w:divBdr>
        <w:top w:val="none" w:sz="0" w:space="0" w:color="auto"/>
        <w:left w:val="none" w:sz="0" w:space="0" w:color="auto"/>
        <w:bottom w:val="none" w:sz="0" w:space="0" w:color="auto"/>
        <w:right w:val="none" w:sz="0" w:space="0" w:color="auto"/>
      </w:divBdr>
    </w:div>
    <w:div w:id="1427653393">
      <w:bodyDiv w:val="1"/>
      <w:marLeft w:val="0"/>
      <w:marRight w:val="0"/>
      <w:marTop w:val="0"/>
      <w:marBottom w:val="0"/>
      <w:divBdr>
        <w:top w:val="none" w:sz="0" w:space="0" w:color="auto"/>
        <w:left w:val="none" w:sz="0" w:space="0" w:color="auto"/>
        <w:bottom w:val="none" w:sz="0" w:space="0" w:color="auto"/>
        <w:right w:val="none" w:sz="0" w:space="0" w:color="auto"/>
      </w:divBdr>
    </w:div>
    <w:div w:id="1431311815">
      <w:bodyDiv w:val="1"/>
      <w:marLeft w:val="0"/>
      <w:marRight w:val="0"/>
      <w:marTop w:val="0"/>
      <w:marBottom w:val="0"/>
      <w:divBdr>
        <w:top w:val="none" w:sz="0" w:space="0" w:color="auto"/>
        <w:left w:val="none" w:sz="0" w:space="0" w:color="auto"/>
        <w:bottom w:val="none" w:sz="0" w:space="0" w:color="auto"/>
        <w:right w:val="none" w:sz="0" w:space="0" w:color="auto"/>
      </w:divBdr>
    </w:div>
    <w:div w:id="1439837225">
      <w:bodyDiv w:val="1"/>
      <w:marLeft w:val="0"/>
      <w:marRight w:val="0"/>
      <w:marTop w:val="0"/>
      <w:marBottom w:val="0"/>
      <w:divBdr>
        <w:top w:val="none" w:sz="0" w:space="0" w:color="auto"/>
        <w:left w:val="none" w:sz="0" w:space="0" w:color="auto"/>
        <w:bottom w:val="none" w:sz="0" w:space="0" w:color="auto"/>
        <w:right w:val="none" w:sz="0" w:space="0" w:color="auto"/>
      </w:divBdr>
    </w:div>
    <w:div w:id="1454204040">
      <w:bodyDiv w:val="1"/>
      <w:marLeft w:val="0"/>
      <w:marRight w:val="0"/>
      <w:marTop w:val="0"/>
      <w:marBottom w:val="0"/>
      <w:divBdr>
        <w:top w:val="none" w:sz="0" w:space="0" w:color="auto"/>
        <w:left w:val="none" w:sz="0" w:space="0" w:color="auto"/>
        <w:bottom w:val="none" w:sz="0" w:space="0" w:color="auto"/>
        <w:right w:val="none" w:sz="0" w:space="0" w:color="auto"/>
      </w:divBdr>
    </w:div>
    <w:div w:id="1464151075">
      <w:bodyDiv w:val="1"/>
      <w:marLeft w:val="0"/>
      <w:marRight w:val="0"/>
      <w:marTop w:val="0"/>
      <w:marBottom w:val="0"/>
      <w:divBdr>
        <w:top w:val="none" w:sz="0" w:space="0" w:color="auto"/>
        <w:left w:val="none" w:sz="0" w:space="0" w:color="auto"/>
        <w:bottom w:val="none" w:sz="0" w:space="0" w:color="auto"/>
        <w:right w:val="none" w:sz="0" w:space="0" w:color="auto"/>
      </w:divBdr>
    </w:div>
    <w:div w:id="1473474519">
      <w:bodyDiv w:val="1"/>
      <w:marLeft w:val="0"/>
      <w:marRight w:val="0"/>
      <w:marTop w:val="0"/>
      <w:marBottom w:val="0"/>
      <w:divBdr>
        <w:top w:val="none" w:sz="0" w:space="0" w:color="auto"/>
        <w:left w:val="none" w:sz="0" w:space="0" w:color="auto"/>
        <w:bottom w:val="none" w:sz="0" w:space="0" w:color="auto"/>
        <w:right w:val="none" w:sz="0" w:space="0" w:color="auto"/>
      </w:divBdr>
    </w:div>
    <w:div w:id="1487937189">
      <w:bodyDiv w:val="1"/>
      <w:marLeft w:val="0"/>
      <w:marRight w:val="0"/>
      <w:marTop w:val="0"/>
      <w:marBottom w:val="0"/>
      <w:divBdr>
        <w:top w:val="none" w:sz="0" w:space="0" w:color="auto"/>
        <w:left w:val="none" w:sz="0" w:space="0" w:color="auto"/>
        <w:bottom w:val="none" w:sz="0" w:space="0" w:color="auto"/>
        <w:right w:val="none" w:sz="0" w:space="0" w:color="auto"/>
      </w:divBdr>
    </w:div>
    <w:div w:id="1494838464">
      <w:bodyDiv w:val="1"/>
      <w:marLeft w:val="0"/>
      <w:marRight w:val="0"/>
      <w:marTop w:val="0"/>
      <w:marBottom w:val="0"/>
      <w:divBdr>
        <w:top w:val="none" w:sz="0" w:space="0" w:color="auto"/>
        <w:left w:val="none" w:sz="0" w:space="0" w:color="auto"/>
        <w:bottom w:val="none" w:sz="0" w:space="0" w:color="auto"/>
        <w:right w:val="none" w:sz="0" w:space="0" w:color="auto"/>
      </w:divBdr>
    </w:div>
    <w:div w:id="1506898697">
      <w:bodyDiv w:val="1"/>
      <w:marLeft w:val="0"/>
      <w:marRight w:val="0"/>
      <w:marTop w:val="0"/>
      <w:marBottom w:val="0"/>
      <w:divBdr>
        <w:top w:val="none" w:sz="0" w:space="0" w:color="auto"/>
        <w:left w:val="none" w:sz="0" w:space="0" w:color="auto"/>
        <w:bottom w:val="none" w:sz="0" w:space="0" w:color="auto"/>
        <w:right w:val="none" w:sz="0" w:space="0" w:color="auto"/>
      </w:divBdr>
    </w:div>
    <w:div w:id="1515533927">
      <w:bodyDiv w:val="1"/>
      <w:marLeft w:val="0"/>
      <w:marRight w:val="0"/>
      <w:marTop w:val="0"/>
      <w:marBottom w:val="0"/>
      <w:divBdr>
        <w:top w:val="none" w:sz="0" w:space="0" w:color="auto"/>
        <w:left w:val="none" w:sz="0" w:space="0" w:color="auto"/>
        <w:bottom w:val="none" w:sz="0" w:space="0" w:color="auto"/>
        <w:right w:val="none" w:sz="0" w:space="0" w:color="auto"/>
      </w:divBdr>
    </w:div>
    <w:div w:id="1518546822">
      <w:bodyDiv w:val="1"/>
      <w:marLeft w:val="0"/>
      <w:marRight w:val="0"/>
      <w:marTop w:val="0"/>
      <w:marBottom w:val="0"/>
      <w:divBdr>
        <w:top w:val="none" w:sz="0" w:space="0" w:color="auto"/>
        <w:left w:val="none" w:sz="0" w:space="0" w:color="auto"/>
        <w:bottom w:val="none" w:sz="0" w:space="0" w:color="auto"/>
        <w:right w:val="none" w:sz="0" w:space="0" w:color="auto"/>
      </w:divBdr>
    </w:div>
    <w:div w:id="1546991604">
      <w:bodyDiv w:val="1"/>
      <w:marLeft w:val="0"/>
      <w:marRight w:val="0"/>
      <w:marTop w:val="0"/>
      <w:marBottom w:val="0"/>
      <w:divBdr>
        <w:top w:val="none" w:sz="0" w:space="0" w:color="auto"/>
        <w:left w:val="none" w:sz="0" w:space="0" w:color="auto"/>
        <w:bottom w:val="none" w:sz="0" w:space="0" w:color="auto"/>
        <w:right w:val="none" w:sz="0" w:space="0" w:color="auto"/>
      </w:divBdr>
    </w:div>
    <w:div w:id="1547794574">
      <w:bodyDiv w:val="1"/>
      <w:marLeft w:val="0"/>
      <w:marRight w:val="0"/>
      <w:marTop w:val="0"/>
      <w:marBottom w:val="0"/>
      <w:divBdr>
        <w:top w:val="none" w:sz="0" w:space="0" w:color="auto"/>
        <w:left w:val="none" w:sz="0" w:space="0" w:color="auto"/>
        <w:bottom w:val="none" w:sz="0" w:space="0" w:color="auto"/>
        <w:right w:val="none" w:sz="0" w:space="0" w:color="auto"/>
      </w:divBdr>
    </w:div>
    <w:div w:id="1573469524">
      <w:bodyDiv w:val="1"/>
      <w:marLeft w:val="0"/>
      <w:marRight w:val="0"/>
      <w:marTop w:val="0"/>
      <w:marBottom w:val="0"/>
      <w:divBdr>
        <w:top w:val="none" w:sz="0" w:space="0" w:color="auto"/>
        <w:left w:val="none" w:sz="0" w:space="0" w:color="auto"/>
        <w:bottom w:val="none" w:sz="0" w:space="0" w:color="auto"/>
        <w:right w:val="none" w:sz="0" w:space="0" w:color="auto"/>
      </w:divBdr>
    </w:div>
    <w:div w:id="1583366405">
      <w:bodyDiv w:val="1"/>
      <w:marLeft w:val="0"/>
      <w:marRight w:val="0"/>
      <w:marTop w:val="0"/>
      <w:marBottom w:val="0"/>
      <w:divBdr>
        <w:top w:val="none" w:sz="0" w:space="0" w:color="auto"/>
        <w:left w:val="none" w:sz="0" w:space="0" w:color="auto"/>
        <w:bottom w:val="none" w:sz="0" w:space="0" w:color="auto"/>
        <w:right w:val="none" w:sz="0" w:space="0" w:color="auto"/>
      </w:divBdr>
    </w:div>
    <w:div w:id="1592278816">
      <w:bodyDiv w:val="1"/>
      <w:marLeft w:val="0"/>
      <w:marRight w:val="0"/>
      <w:marTop w:val="0"/>
      <w:marBottom w:val="0"/>
      <w:divBdr>
        <w:top w:val="none" w:sz="0" w:space="0" w:color="auto"/>
        <w:left w:val="none" w:sz="0" w:space="0" w:color="auto"/>
        <w:bottom w:val="none" w:sz="0" w:space="0" w:color="auto"/>
        <w:right w:val="none" w:sz="0" w:space="0" w:color="auto"/>
      </w:divBdr>
    </w:div>
    <w:div w:id="1601596251">
      <w:bodyDiv w:val="1"/>
      <w:marLeft w:val="0"/>
      <w:marRight w:val="0"/>
      <w:marTop w:val="0"/>
      <w:marBottom w:val="0"/>
      <w:divBdr>
        <w:top w:val="none" w:sz="0" w:space="0" w:color="auto"/>
        <w:left w:val="none" w:sz="0" w:space="0" w:color="auto"/>
        <w:bottom w:val="none" w:sz="0" w:space="0" w:color="auto"/>
        <w:right w:val="none" w:sz="0" w:space="0" w:color="auto"/>
      </w:divBdr>
    </w:div>
    <w:div w:id="1619413653">
      <w:bodyDiv w:val="1"/>
      <w:marLeft w:val="0"/>
      <w:marRight w:val="0"/>
      <w:marTop w:val="0"/>
      <w:marBottom w:val="0"/>
      <w:divBdr>
        <w:top w:val="none" w:sz="0" w:space="0" w:color="auto"/>
        <w:left w:val="none" w:sz="0" w:space="0" w:color="auto"/>
        <w:bottom w:val="none" w:sz="0" w:space="0" w:color="auto"/>
        <w:right w:val="none" w:sz="0" w:space="0" w:color="auto"/>
      </w:divBdr>
    </w:div>
    <w:div w:id="1619994832">
      <w:bodyDiv w:val="1"/>
      <w:marLeft w:val="0"/>
      <w:marRight w:val="0"/>
      <w:marTop w:val="0"/>
      <w:marBottom w:val="0"/>
      <w:divBdr>
        <w:top w:val="none" w:sz="0" w:space="0" w:color="auto"/>
        <w:left w:val="none" w:sz="0" w:space="0" w:color="auto"/>
        <w:bottom w:val="none" w:sz="0" w:space="0" w:color="auto"/>
        <w:right w:val="none" w:sz="0" w:space="0" w:color="auto"/>
      </w:divBdr>
    </w:div>
    <w:div w:id="1649633320">
      <w:bodyDiv w:val="1"/>
      <w:marLeft w:val="0"/>
      <w:marRight w:val="0"/>
      <w:marTop w:val="0"/>
      <w:marBottom w:val="0"/>
      <w:divBdr>
        <w:top w:val="none" w:sz="0" w:space="0" w:color="auto"/>
        <w:left w:val="none" w:sz="0" w:space="0" w:color="auto"/>
        <w:bottom w:val="none" w:sz="0" w:space="0" w:color="auto"/>
        <w:right w:val="none" w:sz="0" w:space="0" w:color="auto"/>
      </w:divBdr>
    </w:div>
    <w:div w:id="1650088600">
      <w:bodyDiv w:val="1"/>
      <w:marLeft w:val="0"/>
      <w:marRight w:val="0"/>
      <w:marTop w:val="0"/>
      <w:marBottom w:val="0"/>
      <w:divBdr>
        <w:top w:val="none" w:sz="0" w:space="0" w:color="auto"/>
        <w:left w:val="none" w:sz="0" w:space="0" w:color="auto"/>
        <w:bottom w:val="none" w:sz="0" w:space="0" w:color="auto"/>
        <w:right w:val="none" w:sz="0" w:space="0" w:color="auto"/>
      </w:divBdr>
    </w:div>
    <w:div w:id="1651862985">
      <w:bodyDiv w:val="1"/>
      <w:marLeft w:val="0"/>
      <w:marRight w:val="0"/>
      <w:marTop w:val="0"/>
      <w:marBottom w:val="0"/>
      <w:divBdr>
        <w:top w:val="none" w:sz="0" w:space="0" w:color="auto"/>
        <w:left w:val="none" w:sz="0" w:space="0" w:color="auto"/>
        <w:bottom w:val="none" w:sz="0" w:space="0" w:color="auto"/>
        <w:right w:val="none" w:sz="0" w:space="0" w:color="auto"/>
      </w:divBdr>
    </w:div>
    <w:div w:id="1655644842">
      <w:bodyDiv w:val="1"/>
      <w:marLeft w:val="0"/>
      <w:marRight w:val="0"/>
      <w:marTop w:val="0"/>
      <w:marBottom w:val="0"/>
      <w:divBdr>
        <w:top w:val="none" w:sz="0" w:space="0" w:color="auto"/>
        <w:left w:val="none" w:sz="0" w:space="0" w:color="auto"/>
        <w:bottom w:val="none" w:sz="0" w:space="0" w:color="auto"/>
        <w:right w:val="none" w:sz="0" w:space="0" w:color="auto"/>
      </w:divBdr>
    </w:div>
    <w:div w:id="1664159097">
      <w:bodyDiv w:val="1"/>
      <w:marLeft w:val="0"/>
      <w:marRight w:val="0"/>
      <w:marTop w:val="0"/>
      <w:marBottom w:val="0"/>
      <w:divBdr>
        <w:top w:val="none" w:sz="0" w:space="0" w:color="auto"/>
        <w:left w:val="none" w:sz="0" w:space="0" w:color="auto"/>
        <w:bottom w:val="none" w:sz="0" w:space="0" w:color="auto"/>
        <w:right w:val="none" w:sz="0" w:space="0" w:color="auto"/>
      </w:divBdr>
    </w:div>
    <w:div w:id="1718820684">
      <w:bodyDiv w:val="1"/>
      <w:marLeft w:val="0"/>
      <w:marRight w:val="0"/>
      <w:marTop w:val="0"/>
      <w:marBottom w:val="0"/>
      <w:divBdr>
        <w:top w:val="none" w:sz="0" w:space="0" w:color="auto"/>
        <w:left w:val="none" w:sz="0" w:space="0" w:color="auto"/>
        <w:bottom w:val="none" w:sz="0" w:space="0" w:color="auto"/>
        <w:right w:val="none" w:sz="0" w:space="0" w:color="auto"/>
      </w:divBdr>
    </w:div>
    <w:div w:id="1721441058">
      <w:bodyDiv w:val="1"/>
      <w:marLeft w:val="0"/>
      <w:marRight w:val="0"/>
      <w:marTop w:val="0"/>
      <w:marBottom w:val="0"/>
      <w:divBdr>
        <w:top w:val="none" w:sz="0" w:space="0" w:color="auto"/>
        <w:left w:val="none" w:sz="0" w:space="0" w:color="auto"/>
        <w:bottom w:val="none" w:sz="0" w:space="0" w:color="auto"/>
        <w:right w:val="none" w:sz="0" w:space="0" w:color="auto"/>
      </w:divBdr>
    </w:div>
    <w:div w:id="1733112226">
      <w:bodyDiv w:val="1"/>
      <w:marLeft w:val="0"/>
      <w:marRight w:val="0"/>
      <w:marTop w:val="0"/>
      <w:marBottom w:val="0"/>
      <w:divBdr>
        <w:top w:val="none" w:sz="0" w:space="0" w:color="auto"/>
        <w:left w:val="none" w:sz="0" w:space="0" w:color="auto"/>
        <w:bottom w:val="none" w:sz="0" w:space="0" w:color="auto"/>
        <w:right w:val="none" w:sz="0" w:space="0" w:color="auto"/>
      </w:divBdr>
    </w:div>
    <w:div w:id="1740319595">
      <w:bodyDiv w:val="1"/>
      <w:marLeft w:val="0"/>
      <w:marRight w:val="0"/>
      <w:marTop w:val="0"/>
      <w:marBottom w:val="0"/>
      <w:divBdr>
        <w:top w:val="none" w:sz="0" w:space="0" w:color="auto"/>
        <w:left w:val="none" w:sz="0" w:space="0" w:color="auto"/>
        <w:bottom w:val="none" w:sz="0" w:space="0" w:color="auto"/>
        <w:right w:val="none" w:sz="0" w:space="0" w:color="auto"/>
      </w:divBdr>
    </w:div>
    <w:div w:id="1747846145">
      <w:bodyDiv w:val="1"/>
      <w:marLeft w:val="0"/>
      <w:marRight w:val="0"/>
      <w:marTop w:val="0"/>
      <w:marBottom w:val="0"/>
      <w:divBdr>
        <w:top w:val="none" w:sz="0" w:space="0" w:color="auto"/>
        <w:left w:val="none" w:sz="0" w:space="0" w:color="auto"/>
        <w:bottom w:val="none" w:sz="0" w:space="0" w:color="auto"/>
        <w:right w:val="none" w:sz="0" w:space="0" w:color="auto"/>
      </w:divBdr>
    </w:div>
    <w:div w:id="1771394832">
      <w:bodyDiv w:val="1"/>
      <w:marLeft w:val="0"/>
      <w:marRight w:val="0"/>
      <w:marTop w:val="0"/>
      <w:marBottom w:val="0"/>
      <w:divBdr>
        <w:top w:val="none" w:sz="0" w:space="0" w:color="auto"/>
        <w:left w:val="none" w:sz="0" w:space="0" w:color="auto"/>
        <w:bottom w:val="none" w:sz="0" w:space="0" w:color="auto"/>
        <w:right w:val="none" w:sz="0" w:space="0" w:color="auto"/>
      </w:divBdr>
    </w:div>
    <w:div w:id="1774202745">
      <w:bodyDiv w:val="1"/>
      <w:marLeft w:val="0"/>
      <w:marRight w:val="0"/>
      <w:marTop w:val="0"/>
      <w:marBottom w:val="0"/>
      <w:divBdr>
        <w:top w:val="none" w:sz="0" w:space="0" w:color="auto"/>
        <w:left w:val="none" w:sz="0" w:space="0" w:color="auto"/>
        <w:bottom w:val="none" w:sz="0" w:space="0" w:color="auto"/>
        <w:right w:val="none" w:sz="0" w:space="0" w:color="auto"/>
      </w:divBdr>
    </w:div>
    <w:div w:id="1777747948">
      <w:bodyDiv w:val="1"/>
      <w:marLeft w:val="0"/>
      <w:marRight w:val="0"/>
      <w:marTop w:val="0"/>
      <w:marBottom w:val="0"/>
      <w:divBdr>
        <w:top w:val="none" w:sz="0" w:space="0" w:color="auto"/>
        <w:left w:val="none" w:sz="0" w:space="0" w:color="auto"/>
        <w:bottom w:val="none" w:sz="0" w:space="0" w:color="auto"/>
        <w:right w:val="none" w:sz="0" w:space="0" w:color="auto"/>
      </w:divBdr>
    </w:div>
    <w:div w:id="1801068550">
      <w:bodyDiv w:val="1"/>
      <w:marLeft w:val="0"/>
      <w:marRight w:val="0"/>
      <w:marTop w:val="0"/>
      <w:marBottom w:val="0"/>
      <w:divBdr>
        <w:top w:val="none" w:sz="0" w:space="0" w:color="auto"/>
        <w:left w:val="none" w:sz="0" w:space="0" w:color="auto"/>
        <w:bottom w:val="none" w:sz="0" w:space="0" w:color="auto"/>
        <w:right w:val="none" w:sz="0" w:space="0" w:color="auto"/>
      </w:divBdr>
    </w:div>
    <w:div w:id="1815298209">
      <w:bodyDiv w:val="1"/>
      <w:marLeft w:val="0"/>
      <w:marRight w:val="0"/>
      <w:marTop w:val="0"/>
      <w:marBottom w:val="0"/>
      <w:divBdr>
        <w:top w:val="none" w:sz="0" w:space="0" w:color="auto"/>
        <w:left w:val="none" w:sz="0" w:space="0" w:color="auto"/>
        <w:bottom w:val="none" w:sz="0" w:space="0" w:color="auto"/>
        <w:right w:val="none" w:sz="0" w:space="0" w:color="auto"/>
      </w:divBdr>
    </w:div>
    <w:div w:id="1816792800">
      <w:bodyDiv w:val="1"/>
      <w:marLeft w:val="0"/>
      <w:marRight w:val="0"/>
      <w:marTop w:val="0"/>
      <w:marBottom w:val="0"/>
      <w:divBdr>
        <w:top w:val="none" w:sz="0" w:space="0" w:color="auto"/>
        <w:left w:val="none" w:sz="0" w:space="0" w:color="auto"/>
        <w:bottom w:val="none" w:sz="0" w:space="0" w:color="auto"/>
        <w:right w:val="none" w:sz="0" w:space="0" w:color="auto"/>
      </w:divBdr>
    </w:div>
    <w:div w:id="1821000507">
      <w:bodyDiv w:val="1"/>
      <w:marLeft w:val="0"/>
      <w:marRight w:val="0"/>
      <w:marTop w:val="0"/>
      <w:marBottom w:val="0"/>
      <w:divBdr>
        <w:top w:val="none" w:sz="0" w:space="0" w:color="auto"/>
        <w:left w:val="none" w:sz="0" w:space="0" w:color="auto"/>
        <w:bottom w:val="none" w:sz="0" w:space="0" w:color="auto"/>
        <w:right w:val="none" w:sz="0" w:space="0" w:color="auto"/>
      </w:divBdr>
    </w:div>
    <w:div w:id="1827476010">
      <w:bodyDiv w:val="1"/>
      <w:marLeft w:val="0"/>
      <w:marRight w:val="0"/>
      <w:marTop w:val="0"/>
      <w:marBottom w:val="0"/>
      <w:divBdr>
        <w:top w:val="none" w:sz="0" w:space="0" w:color="auto"/>
        <w:left w:val="none" w:sz="0" w:space="0" w:color="auto"/>
        <w:bottom w:val="none" w:sz="0" w:space="0" w:color="auto"/>
        <w:right w:val="none" w:sz="0" w:space="0" w:color="auto"/>
      </w:divBdr>
    </w:div>
    <w:div w:id="1835297896">
      <w:bodyDiv w:val="1"/>
      <w:marLeft w:val="0"/>
      <w:marRight w:val="0"/>
      <w:marTop w:val="0"/>
      <w:marBottom w:val="0"/>
      <w:divBdr>
        <w:top w:val="none" w:sz="0" w:space="0" w:color="auto"/>
        <w:left w:val="none" w:sz="0" w:space="0" w:color="auto"/>
        <w:bottom w:val="none" w:sz="0" w:space="0" w:color="auto"/>
        <w:right w:val="none" w:sz="0" w:space="0" w:color="auto"/>
      </w:divBdr>
    </w:div>
    <w:div w:id="1835336659">
      <w:bodyDiv w:val="1"/>
      <w:marLeft w:val="0"/>
      <w:marRight w:val="0"/>
      <w:marTop w:val="0"/>
      <w:marBottom w:val="0"/>
      <w:divBdr>
        <w:top w:val="none" w:sz="0" w:space="0" w:color="auto"/>
        <w:left w:val="none" w:sz="0" w:space="0" w:color="auto"/>
        <w:bottom w:val="none" w:sz="0" w:space="0" w:color="auto"/>
        <w:right w:val="none" w:sz="0" w:space="0" w:color="auto"/>
      </w:divBdr>
    </w:div>
    <w:div w:id="1858425809">
      <w:bodyDiv w:val="1"/>
      <w:marLeft w:val="0"/>
      <w:marRight w:val="0"/>
      <w:marTop w:val="0"/>
      <w:marBottom w:val="0"/>
      <w:divBdr>
        <w:top w:val="none" w:sz="0" w:space="0" w:color="auto"/>
        <w:left w:val="none" w:sz="0" w:space="0" w:color="auto"/>
        <w:bottom w:val="none" w:sz="0" w:space="0" w:color="auto"/>
        <w:right w:val="none" w:sz="0" w:space="0" w:color="auto"/>
      </w:divBdr>
    </w:div>
    <w:div w:id="1866823064">
      <w:bodyDiv w:val="1"/>
      <w:marLeft w:val="0"/>
      <w:marRight w:val="0"/>
      <w:marTop w:val="0"/>
      <w:marBottom w:val="0"/>
      <w:divBdr>
        <w:top w:val="none" w:sz="0" w:space="0" w:color="auto"/>
        <w:left w:val="none" w:sz="0" w:space="0" w:color="auto"/>
        <w:bottom w:val="none" w:sz="0" w:space="0" w:color="auto"/>
        <w:right w:val="none" w:sz="0" w:space="0" w:color="auto"/>
      </w:divBdr>
    </w:div>
    <w:div w:id="1867593983">
      <w:bodyDiv w:val="1"/>
      <w:marLeft w:val="0"/>
      <w:marRight w:val="0"/>
      <w:marTop w:val="0"/>
      <w:marBottom w:val="0"/>
      <w:divBdr>
        <w:top w:val="none" w:sz="0" w:space="0" w:color="auto"/>
        <w:left w:val="none" w:sz="0" w:space="0" w:color="auto"/>
        <w:bottom w:val="none" w:sz="0" w:space="0" w:color="auto"/>
        <w:right w:val="none" w:sz="0" w:space="0" w:color="auto"/>
      </w:divBdr>
    </w:div>
    <w:div w:id="1906334660">
      <w:bodyDiv w:val="1"/>
      <w:marLeft w:val="0"/>
      <w:marRight w:val="0"/>
      <w:marTop w:val="0"/>
      <w:marBottom w:val="0"/>
      <w:divBdr>
        <w:top w:val="none" w:sz="0" w:space="0" w:color="auto"/>
        <w:left w:val="none" w:sz="0" w:space="0" w:color="auto"/>
        <w:bottom w:val="none" w:sz="0" w:space="0" w:color="auto"/>
        <w:right w:val="none" w:sz="0" w:space="0" w:color="auto"/>
      </w:divBdr>
    </w:div>
    <w:div w:id="1909922822">
      <w:bodyDiv w:val="1"/>
      <w:marLeft w:val="0"/>
      <w:marRight w:val="0"/>
      <w:marTop w:val="0"/>
      <w:marBottom w:val="0"/>
      <w:divBdr>
        <w:top w:val="none" w:sz="0" w:space="0" w:color="auto"/>
        <w:left w:val="none" w:sz="0" w:space="0" w:color="auto"/>
        <w:bottom w:val="none" w:sz="0" w:space="0" w:color="auto"/>
        <w:right w:val="none" w:sz="0" w:space="0" w:color="auto"/>
      </w:divBdr>
    </w:div>
    <w:div w:id="1931739868">
      <w:bodyDiv w:val="1"/>
      <w:marLeft w:val="0"/>
      <w:marRight w:val="0"/>
      <w:marTop w:val="0"/>
      <w:marBottom w:val="0"/>
      <w:divBdr>
        <w:top w:val="none" w:sz="0" w:space="0" w:color="auto"/>
        <w:left w:val="none" w:sz="0" w:space="0" w:color="auto"/>
        <w:bottom w:val="none" w:sz="0" w:space="0" w:color="auto"/>
        <w:right w:val="none" w:sz="0" w:space="0" w:color="auto"/>
      </w:divBdr>
    </w:div>
    <w:div w:id="1950694150">
      <w:bodyDiv w:val="1"/>
      <w:marLeft w:val="0"/>
      <w:marRight w:val="0"/>
      <w:marTop w:val="0"/>
      <w:marBottom w:val="0"/>
      <w:divBdr>
        <w:top w:val="none" w:sz="0" w:space="0" w:color="auto"/>
        <w:left w:val="none" w:sz="0" w:space="0" w:color="auto"/>
        <w:bottom w:val="none" w:sz="0" w:space="0" w:color="auto"/>
        <w:right w:val="none" w:sz="0" w:space="0" w:color="auto"/>
      </w:divBdr>
    </w:div>
    <w:div w:id="1970282343">
      <w:bodyDiv w:val="1"/>
      <w:marLeft w:val="0"/>
      <w:marRight w:val="0"/>
      <w:marTop w:val="0"/>
      <w:marBottom w:val="0"/>
      <w:divBdr>
        <w:top w:val="none" w:sz="0" w:space="0" w:color="auto"/>
        <w:left w:val="none" w:sz="0" w:space="0" w:color="auto"/>
        <w:bottom w:val="none" w:sz="0" w:space="0" w:color="auto"/>
        <w:right w:val="none" w:sz="0" w:space="0" w:color="auto"/>
      </w:divBdr>
    </w:div>
    <w:div w:id="1971862319">
      <w:bodyDiv w:val="1"/>
      <w:marLeft w:val="0"/>
      <w:marRight w:val="0"/>
      <w:marTop w:val="0"/>
      <w:marBottom w:val="0"/>
      <w:divBdr>
        <w:top w:val="none" w:sz="0" w:space="0" w:color="auto"/>
        <w:left w:val="none" w:sz="0" w:space="0" w:color="auto"/>
        <w:bottom w:val="none" w:sz="0" w:space="0" w:color="auto"/>
        <w:right w:val="none" w:sz="0" w:space="0" w:color="auto"/>
      </w:divBdr>
    </w:div>
    <w:div w:id="1977908363">
      <w:bodyDiv w:val="1"/>
      <w:marLeft w:val="0"/>
      <w:marRight w:val="0"/>
      <w:marTop w:val="0"/>
      <w:marBottom w:val="0"/>
      <w:divBdr>
        <w:top w:val="none" w:sz="0" w:space="0" w:color="auto"/>
        <w:left w:val="none" w:sz="0" w:space="0" w:color="auto"/>
        <w:bottom w:val="none" w:sz="0" w:space="0" w:color="auto"/>
        <w:right w:val="none" w:sz="0" w:space="0" w:color="auto"/>
      </w:divBdr>
    </w:div>
    <w:div w:id="1993094937">
      <w:bodyDiv w:val="1"/>
      <w:marLeft w:val="0"/>
      <w:marRight w:val="0"/>
      <w:marTop w:val="0"/>
      <w:marBottom w:val="0"/>
      <w:divBdr>
        <w:top w:val="none" w:sz="0" w:space="0" w:color="auto"/>
        <w:left w:val="none" w:sz="0" w:space="0" w:color="auto"/>
        <w:bottom w:val="none" w:sz="0" w:space="0" w:color="auto"/>
        <w:right w:val="none" w:sz="0" w:space="0" w:color="auto"/>
      </w:divBdr>
    </w:div>
    <w:div w:id="1997538003">
      <w:bodyDiv w:val="1"/>
      <w:marLeft w:val="0"/>
      <w:marRight w:val="0"/>
      <w:marTop w:val="0"/>
      <w:marBottom w:val="0"/>
      <w:divBdr>
        <w:top w:val="none" w:sz="0" w:space="0" w:color="auto"/>
        <w:left w:val="none" w:sz="0" w:space="0" w:color="auto"/>
        <w:bottom w:val="none" w:sz="0" w:space="0" w:color="auto"/>
        <w:right w:val="none" w:sz="0" w:space="0" w:color="auto"/>
      </w:divBdr>
    </w:div>
    <w:div w:id="2011788108">
      <w:bodyDiv w:val="1"/>
      <w:marLeft w:val="0"/>
      <w:marRight w:val="0"/>
      <w:marTop w:val="0"/>
      <w:marBottom w:val="0"/>
      <w:divBdr>
        <w:top w:val="none" w:sz="0" w:space="0" w:color="auto"/>
        <w:left w:val="none" w:sz="0" w:space="0" w:color="auto"/>
        <w:bottom w:val="none" w:sz="0" w:space="0" w:color="auto"/>
        <w:right w:val="none" w:sz="0" w:space="0" w:color="auto"/>
      </w:divBdr>
    </w:div>
    <w:div w:id="2014183517">
      <w:bodyDiv w:val="1"/>
      <w:marLeft w:val="0"/>
      <w:marRight w:val="0"/>
      <w:marTop w:val="0"/>
      <w:marBottom w:val="0"/>
      <w:divBdr>
        <w:top w:val="none" w:sz="0" w:space="0" w:color="auto"/>
        <w:left w:val="none" w:sz="0" w:space="0" w:color="auto"/>
        <w:bottom w:val="none" w:sz="0" w:space="0" w:color="auto"/>
        <w:right w:val="none" w:sz="0" w:space="0" w:color="auto"/>
      </w:divBdr>
    </w:div>
    <w:div w:id="2020816492">
      <w:bodyDiv w:val="1"/>
      <w:marLeft w:val="0"/>
      <w:marRight w:val="0"/>
      <w:marTop w:val="0"/>
      <w:marBottom w:val="0"/>
      <w:divBdr>
        <w:top w:val="none" w:sz="0" w:space="0" w:color="auto"/>
        <w:left w:val="none" w:sz="0" w:space="0" w:color="auto"/>
        <w:bottom w:val="none" w:sz="0" w:space="0" w:color="auto"/>
        <w:right w:val="none" w:sz="0" w:space="0" w:color="auto"/>
      </w:divBdr>
    </w:div>
    <w:div w:id="2039349495">
      <w:bodyDiv w:val="1"/>
      <w:marLeft w:val="0"/>
      <w:marRight w:val="0"/>
      <w:marTop w:val="0"/>
      <w:marBottom w:val="0"/>
      <w:divBdr>
        <w:top w:val="none" w:sz="0" w:space="0" w:color="auto"/>
        <w:left w:val="none" w:sz="0" w:space="0" w:color="auto"/>
        <w:bottom w:val="none" w:sz="0" w:space="0" w:color="auto"/>
        <w:right w:val="none" w:sz="0" w:space="0" w:color="auto"/>
      </w:divBdr>
    </w:div>
    <w:div w:id="2042171224">
      <w:bodyDiv w:val="1"/>
      <w:marLeft w:val="0"/>
      <w:marRight w:val="0"/>
      <w:marTop w:val="0"/>
      <w:marBottom w:val="0"/>
      <w:divBdr>
        <w:top w:val="none" w:sz="0" w:space="0" w:color="auto"/>
        <w:left w:val="none" w:sz="0" w:space="0" w:color="auto"/>
        <w:bottom w:val="none" w:sz="0" w:space="0" w:color="auto"/>
        <w:right w:val="none" w:sz="0" w:space="0" w:color="auto"/>
      </w:divBdr>
    </w:div>
    <w:div w:id="2044016978">
      <w:bodyDiv w:val="1"/>
      <w:marLeft w:val="0"/>
      <w:marRight w:val="0"/>
      <w:marTop w:val="0"/>
      <w:marBottom w:val="0"/>
      <w:divBdr>
        <w:top w:val="none" w:sz="0" w:space="0" w:color="auto"/>
        <w:left w:val="none" w:sz="0" w:space="0" w:color="auto"/>
        <w:bottom w:val="none" w:sz="0" w:space="0" w:color="auto"/>
        <w:right w:val="none" w:sz="0" w:space="0" w:color="auto"/>
      </w:divBdr>
    </w:div>
    <w:div w:id="2052219408">
      <w:bodyDiv w:val="1"/>
      <w:marLeft w:val="0"/>
      <w:marRight w:val="0"/>
      <w:marTop w:val="0"/>
      <w:marBottom w:val="0"/>
      <w:divBdr>
        <w:top w:val="none" w:sz="0" w:space="0" w:color="auto"/>
        <w:left w:val="none" w:sz="0" w:space="0" w:color="auto"/>
        <w:bottom w:val="none" w:sz="0" w:space="0" w:color="auto"/>
        <w:right w:val="none" w:sz="0" w:space="0" w:color="auto"/>
      </w:divBdr>
    </w:div>
    <w:div w:id="2083408914">
      <w:bodyDiv w:val="1"/>
      <w:marLeft w:val="0"/>
      <w:marRight w:val="0"/>
      <w:marTop w:val="0"/>
      <w:marBottom w:val="0"/>
      <w:divBdr>
        <w:top w:val="none" w:sz="0" w:space="0" w:color="auto"/>
        <w:left w:val="none" w:sz="0" w:space="0" w:color="auto"/>
        <w:bottom w:val="none" w:sz="0" w:space="0" w:color="auto"/>
        <w:right w:val="none" w:sz="0" w:space="0" w:color="auto"/>
      </w:divBdr>
    </w:div>
    <w:div w:id="2089882924">
      <w:bodyDiv w:val="1"/>
      <w:marLeft w:val="0"/>
      <w:marRight w:val="0"/>
      <w:marTop w:val="0"/>
      <w:marBottom w:val="0"/>
      <w:divBdr>
        <w:top w:val="none" w:sz="0" w:space="0" w:color="auto"/>
        <w:left w:val="none" w:sz="0" w:space="0" w:color="auto"/>
        <w:bottom w:val="none" w:sz="0" w:space="0" w:color="auto"/>
        <w:right w:val="none" w:sz="0" w:space="0" w:color="auto"/>
      </w:divBdr>
    </w:div>
    <w:div w:id="2099015496">
      <w:bodyDiv w:val="1"/>
      <w:marLeft w:val="0"/>
      <w:marRight w:val="0"/>
      <w:marTop w:val="0"/>
      <w:marBottom w:val="0"/>
      <w:divBdr>
        <w:top w:val="none" w:sz="0" w:space="0" w:color="auto"/>
        <w:left w:val="none" w:sz="0" w:space="0" w:color="auto"/>
        <w:bottom w:val="none" w:sz="0" w:space="0" w:color="auto"/>
        <w:right w:val="none" w:sz="0" w:space="0" w:color="auto"/>
      </w:divBdr>
    </w:div>
    <w:div w:id="2120449410">
      <w:bodyDiv w:val="1"/>
      <w:marLeft w:val="0"/>
      <w:marRight w:val="0"/>
      <w:marTop w:val="0"/>
      <w:marBottom w:val="0"/>
      <w:divBdr>
        <w:top w:val="none" w:sz="0" w:space="0" w:color="auto"/>
        <w:left w:val="none" w:sz="0" w:space="0" w:color="auto"/>
        <w:bottom w:val="none" w:sz="0" w:space="0" w:color="auto"/>
        <w:right w:val="none" w:sz="0" w:space="0" w:color="auto"/>
      </w:divBdr>
    </w:div>
    <w:div w:id="2141607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cid:a5f87965-3977-4ce6-86e7-af133637b809" TargetMode="External"/><Relationship Id="rId26" Type="http://schemas.openxmlformats.org/officeDocument/2006/relationships/image" Target="cid:e49cee7c-3dde-44e0-9bbe-7c161ed88f33" TargetMode="External"/><Relationship Id="rId39" Type="http://schemas.openxmlformats.org/officeDocument/2006/relationships/image" Target="media/image15.png"/><Relationship Id="rId21" Type="http://schemas.openxmlformats.org/officeDocument/2006/relationships/image" Target="media/image7.png"/><Relationship Id="rId34" Type="http://schemas.openxmlformats.org/officeDocument/2006/relationships/image" Target="cid:50eed3d3-7c2e-42d8-9976-3239a5a502bb" TargetMode="External"/><Relationship Id="rId42" Type="http://schemas.openxmlformats.org/officeDocument/2006/relationships/image" Target="cid:7fdf022c-fcf1-480f-8661-1363e0f81202" TargetMode="External"/><Relationship Id="rId47" Type="http://schemas.openxmlformats.org/officeDocument/2006/relationships/image" Target="media/image19.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cid:fafccf98-2c85-42ef-a68e-3a96d321dbbb" TargetMode="External"/><Relationship Id="rId29" Type="http://schemas.openxmlformats.org/officeDocument/2006/relationships/image" Target="media/image10.png"/><Relationship Id="rId11" Type="http://schemas.openxmlformats.org/officeDocument/2006/relationships/image" Target="media/image2.png"/><Relationship Id="rId24" Type="http://schemas.openxmlformats.org/officeDocument/2006/relationships/footer" Target="footer3.xml"/><Relationship Id="rId32" Type="http://schemas.openxmlformats.org/officeDocument/2006/relationships/image" Target="cid:fb9d4471-bbd6-48a7-9a05-cc76c0b342de" TargetMode="External"/><Relationship Id="rId37" Type="http://schemas.openxmlformats.org/officeDocument/2006/relationships/image" Target="media/image14.png"/><Relationship Id="rId40" Type="http://schemas.openxmlformats.org/officeDocument/2006/relationships/image" Target="cid:ecb0abd7-a65b-4da4-88fd-52fe5ea03183" TargetMode="External"/><Relationship Id="rId45"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eader" Target="header1.xml"/><Relationship Id="rId28" Type="http://schemas.openxmlformats.org/officeDocument/2006/relationships/image" Target="cid:664d5ff9-a8ce-4cfc-8823-68bfdcaf5405" TargetMode="External"/><Relationship Id="rId36" Type="http://schemas.openxmlformats.org/officeDocument/2006/relationships/image" Target="cid:a9225c54-bd3a-42ce-a9f0-bb36f7f83597" TargetMode="External"/><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jpeg"/><Relationship Id="rId31" Type="http://schemas.openxmlformats.org/officeDocument/2006/relationships/image" Target="media/image11.png"/><Relationship Id="rId44" Type="http://schemas.openxmlformats.org/officeDocument/2006/relationships/image" Target="cid:25fa02cd-8495-4a57-b207-ef806cbe132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cid:6d384f90-3394-4da7-9d9f-371b505c50e6" TargetMode="External"/><Relationship Id="rId22" Type="http://schemas.openxmlformats.org/officeDocument/2006/relationships/image" Target="cid:2b46a8df-4e80-4f9c-897f-686c73ec7aa2" TargetMode="External"/><Relationship Id="rId27" Type="http://schemas.openxmlformats.org/officeDocument/2006/relationships/image" Target="media/image9.png"/><Relationship Id="rId30" Type="http://schemas.openxmlformats.org/officeDocument/2006/relationships/image" Target="cid:6ea343ec-6a16-480b-bc55-8371c74dadfc" TargetMode="External"/><Relationship Id="rId35" Type="http://schemas.openxmlformats.org/officeDocument/2006/relationships/image" Target="media/image13.png"/><Relationship Id="rId43" Type="http://schemas.openxmlformats.org/officeDocument/2006/relationships/image" Target="media/image17.png"/><Relationship Id="rId48" Type="http://schemas.openxmlformats.org/officeDocument/2006/relationships/footer" Target="footer4.xml"/><Relationship Id="rId8" Type="http://schemas.openxmlformats.org/officeDocument/2006/relationships/image" Target="media/image1.jpeg"/><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image" Target="media/image5.png"/><Relationship Id="rId25" Type="http://schemas.openxmlformats.org/officeDocument/2006/relationships/image" Target="media/image8.png"/><Relationship Id="rId33" Type="http://schemas.openxmlformats.org/officeDocument/2006/relationships/image" Target="media/image12.png"/><Relationship Id="rId38" Type="http://schemas.openxmlformats.org/officeDocument/2006/relationships/image" Target="cid:60e59985-a484-4925-9d0f-6080fbbde97c" TargetMode="External"/><Relationship Id="rId46" Type="http://schemas.openxmlformats.org/officeDocument/2006/relationships/image" Target="cid:8ee6b9b8-6396-4bb0-b17c-cf056870fe2a" TargetMode="External"/><Relationship Id="rId20" Type="http://schemas.openxmlformats.org/officeDocument/2006/relationships/image" Target="cid:ce0fafdf-b437-4945-9520-39cc36a76e99"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Gil10</b:Tag>
    <b:SourceType>Report</b:SourceType>
    <b:Guid>{6E5A01DE-3ECB-4D39-ACAD-A61AB40AC5C4}</b:Guid>
    <b:Title>Sequential Quadratic Programming Methods with Applications</b:Title>
    <b:Year>2010</b:Year>
    <b:Author>
      <b:Author>
        <b:NameList>
          <b:Person>
            <b:Last>Gill</b:Last>
            <b:Middle>E</b:Middle>
            <b:First>P</b:First>
          </b:Person>
          <b:Person>
            <b:Last>Wong</b:Last>
            <b:First>E</b:First>
          </b:Person>
        </b:NameList>
      </b:Author>
    </b:Author>
    <b:Publisher>UCSD</b:Publisher>
    <b:City>San Diego</b:City>
    <b:RefOrder>5</b:RefOrder>
  </b:Source>
  <b:Source>
    <b:Tag>Mil23</b:Tag>
    <b:SourceType>ConferenceProceedings</b:SourceType>
    <b:Guid>{D9A787A0-8C33-4D7E-8D48-A5AC73A7BD05}</b:Guid>
    <b:Title>A review of topology optimisation software for additive manufacturing: capability comparison</b:Title>
    <b:Year>2023</b:Year>
    <b:Author>
      <b:Author>
        <b:NameList>
          <b:Person>
            <b:Last>Miller</b:Last>
            <b:First>M</b:First>
          </b:Person>
          <b:Person>
            <b:Last>Monir</b:Last>
            <b:First>S</b:First>
          </b:Person>
          <b:Person>
            <b:Last>Jones</b:Last>
            <b:First>M</b:First>
          </b:Person>
          <b:Person>
            <b:Last>Uria</b:Last>
            <b:First>I</b:First>
          </b:Person>
          <b:Person>
            <b:Last>Day</b:Last>
            <b:Middle>J</b:Middle>
            <b:First>R</b:First>
          </b:Person>
          <b:Person>
            <b:Last>Vagapov</b:Last>
            <b:First>Y</b:First>
          </b:Person>
        </b:NameList>
      </b:Author>
    </b:Author>
    <b:City>São Paulo</b:City>
    <b:Publisher>IEEE/IAS International Conference on Industry</b:Publisher>
    <b:RefOrder>8</b:RefOrder>
  </b:Source>
  <b:Source>
    <b:Tag>Cor24</b:Tag>
    <b:SourceType>JournalArticle</b:SourceType>
    <b:Guid>{DFAA0422-ECFC-45E3-A8BB-D38A82F660FF}</b:Guid>
    <b:Title>Digital twin model with machine learning and optimization for resilient production–distribution systems under disruptions</b:Title>
    <b:JournalName>Computers &amp; Industrial Engineering</b:JournalName>
    <b:Year>2024</b:Year>
    <b:Pages>110145</b:Pages>
    <b:Volume>191</b:Volume>
    <b:Issue>1</b:Issue>
    <b:Author>
      <b:Author>
        <b:NameList>
          <b:Person>
            <b:Last>Corsini</b:Last>
            <b:Middle>R</b:Middle>
            <b:First>Roberto </b:First>
          </b:Person>
          <b:Person>
            <b:Last>Costa</b:Last>
            <b:First>Antonio</b:First>
          </b:Person>
          <b:Person>
            <b:Last>Fichera</b:Last>
            <b:First>Sergio</b:First>
          </b:Person>
          <b:Person>
            <b:Last>Framinan</b:Last>
            <b:Middle>M</b:Middle>
            <b:First>Jose</b:First>
          </b:Person>
        </b:NameList>
      </b:Author>
    </b:Author>
    <b:RefOrder>24</b:RefOrder>
  </b:Source>
  <b:Source>
    <b:Tag>LiZ25</b:Tag>
    <b:SourceType>JournalArticle</b:SourceType>
    <b:Guid>{FFA4035A-308D-4DC6-8F01-D5E37292ED33}</b:Guid>
    <b:Title>A Review of Physics-Informed Neural Networks</b:Title>
    <b:JournalName>Applied and Computational Engineering</b:JournalName>
    <b:Year>2025</b:Year>
    <b:Pages>164-172</b:Pages>
    <b:Volume>133</b:Volume>
    <b:Issue>1</b:Issue>
    <b:Author>
      <b:Author>
        <b:NameList>
          <b:Person>
            <b:Last>Li</b:Last>
            <b:First>Zhenyu</b:First>
          </b:Person>
        </b:NameList>
      </b:Author>
    </b:Author>
    <b:RefOrder>10</b:RefOrder>
  </b:Source>
  <b:Source>
    <b:Tag>Sed05</b:Tag>
    <b:SourceType>JournalArticle</b:SourceType>
    <b:Guid>{1141BBC4-7A9C-4755-8209-F6C7903D4D3A}</b:Guid>
    <b:Title>Benchmark case studies in structural design optimisation: truss and beam structures</b:Title>
    <b:JournalName>Computers &amp; Structures</b:JournalName>
    <b:Year>2005</b:Year>
    <b:Pages>5848-5871</b:Pages>
    <b:Volume>42</b:Volume>
    <b:Issue>21-22</b:Issue>
    <b:Author>
      <b:Author>
        <b:NameList>
          <b:Person>
            <b:Last>Sedaghati</b:Last>
            <b:First>R</b:First>
          </b:Person>
        </b:NameList>
      </b:Author>
    </b:Author>
    <b:RefOrder>1</b:RefOrder>
  </b:Source>
  <b:Source>
    <b:Tag>Placeholder2</b:Tag>
    <b:SourceType>JournalArticle</b:SourceType>
    <b:Guid>{F0CFAED9-9074-4C2B-845E-63BAB2E27C62}</b:Guid>
    <b:Title>Eighty years of the finite element method: birth, evolution and future</b:Title>
    <b:Year>2022</b:Year>
    <b:JournalName>Archives of Computational Methods in Engineering</b:JournalName>
    <b:Pages>4431-4453</b:Pages>
    <b:Volume>29</b:Volume>
    <b:Issue>1</b:Issue>
    <b:Author>
      <b:Author>
        <b:NameList>
          <b:Person>
            <b:Last>Liu</b:Last>
            <b:Middle>Kam</b:Middle>
            <b:First>Wing</b:First>
          </b:Person>
          <b:Person>
            <b:Last>Li</b:Last>
            <b:First>Shaofan</b:First>
          </b:Person>
          <b:Person>
            <b:Last>Park</b:Last>
            <b:Middle>S</b:Middle>
            <b:First>Harold</b:First>
          </b:Person>
        </b:NameList>
      </b:Author>
    </b:Author>
    <b:RefOrder>2</b:RefOrder>
  </b:Source>
  <b:Source>
    <b:Tag>Placeholder3</b:Tag>
    <b:SourceType>JournalArticle</b:SourceType>
    <b:Guid>{FC8E0B7F-1D53-463A-BA92-16F1CBAAC0A5}</b:Guid>
    <b:Title>Generating optimal topologies in structural design using a homogenisation method</b:Title>
    <b:JournalName>Computer Methods in Applied Mechanics and Engineering</b:JournalName>
    <b:Year>1988</b:Year>
    <b:Pages>197-224</b:Pages>
    <b:Volume>71</b:Volume>
    <b:Issue>2</b:Issue>
    <b:Author>
      <b:Author>
        <b:NameList>
          <b:Person>
            <b:Last>Bendsøe</b:Last>
            <b:Middle>Philip </b:Middle>
            <b:First>Martin </b:First>
          </b:Person>
          <b:Person>
            <b:Last> Kikuchi</b:Last>
            <b:First>Noboru</b:First>
          </b:Person>
        </b:NameList>
      </b:Author>
    </b:Author>
    <b:RefOrder>3</b:RefOrder>
  </b:Source>
  <b:Source>
    <b:Tag>WuJ21</b:Tag>
    <b:SourceType>JournalArticle</b:SourceType>
    <b:Guid>{395EB600-E9F6-4FB5-897E-58F03D0021AF}</b:Guid>
    <b:Title>Topology optimisation of multi-scale structures: a review, Multiscale Structures</b:Title>
    <b:JournalName>Structural and Multidisciplinary Optimization</b:JournalName>
    <b:Year>2021</b:Year>
    <b:Pages>1455-1480</b:Pages>
    <b:Volume>63</b:Volume>
    <b:Issue>1</b:Issue>
    <b:Author>
      <b:Author>
        <b:NameList>
          <b:Person>
            <b:Last>Wu</b:Last>
            <b:First>Jun</b:First>
          </b:Person>
          <b:Person>
            <b:Last>Sigmund</b:Last>
            <b:First>Ole</b:First>
          </b:Person>
          <b:Person>
            <b:Last>Groen</b:Last>
            <b:Middle>P</b:Middle>
            <b:First>Jeroen</b:First>
          </b:Person>
        </b:NameList>
      </b:Author>
    </b:Author>
    <b:RefOrder>4</b:RefOrder>
  </b:Source>
  <b:Source>
    <b:Tag>Aza23</b:Tag>
    <b:SourceType>JournalArticle</b:SourceType>
    <b:Guid>{1840D686-B33E-490B-8755-57EB67F0C371}</b:Guid>
    <b:Title>A comparison of a level-set method and the method of moving asymptotes for the topology optimisation of flexible components in multibody systems</b:Title>
    <b:Year>2023</b:Year>
    <b:JournalName>Proceedings in Applied Mathematics &amp; Mechanics</b:JournalName>
    <b:Pages>1-6</b:Pages>
    <b:Volume>22</b:Volume>
    <b:Issue>1</b:Issue>
    <b:Author>
      <b:Author>
        <b:NameList>
          <b:Person>
            <b:Last>Nejat</b:Last>
            <b:Middle>Azari</b:Middle>
            <b:First>Ali</b:First>
          </b:Person>
          <b:Person>
            <b:Last>Held</b:Last>
            <b:First>Alexander</b:First>
          </b:Person>
          <b:Person>
            <b:Last>Seifried</b:Last>
            <b:First>Robert</b:First>
          </b:Person>
        </b:NameList>
      </b:Author>
    </b:Author>
    <b:RefOrder>6</b:RefOrder>
  </b:Source>
  <b:Source>
    <b:Tag>Pyo23</b:Tag>
    <b:SourceType>JournalArticle</b:SourceType>
    <b:Guid>{469A99AF-C471-48DB-BF0F-B557577553BC}</b:Guid>
    <b:Title>Comprehensive learning phasor particle swarm optimization of structures under limited natural frequency conditions</b:Title>
    <b:JournalName>Acta Mechanica Sinica</b:JournalName>
    <b:Year>2023</b:Year>
    <b:Pages>722386</b:Pages>
    <b:Volume>39</b:Volume>
    <b:Issue>1</b:Issue>
    <b:Author>
      <b:Author>
        <b:NameList>
          <b:Person>
            <b:Last>Pyone</b:Last>
            <b:Middle>C</b:Middle>
            <b:First>E</b:First>
          </b:Person>
          <b:Person>
            <b:Last>Tangaramvong</b:Last>
            <b:First>S</b:First>
          </b:Person>
          <b:Person>
            <b:Last>Van</b:Last>
            <b:Middle>Huynh</b:Middle>
            <b:First>Thu</b:First>
          </b:Person>
          <b:Person>
            <b:Last>Bui</b:Last>
            <b:Middle>V.H</b:Middle>
            <b:First>L</b:First>
          </b:Person>
          <b:Person>
            <b:Last>Gao</b:Last>
            <b:First>W</b:First>
          </b:Person>
        </b:NameList>
      </b:Author>
    </b:Author>
    <b:RefOrder>7</b:RefOrder>
  </b:Source>
  <b:Source>
    <b:Tag>Hua25</b:Tag>
    <b:SourceType>JournalArticle</b:SourceType>
    <b:Guid>{71538686-40C4-489C-B280-61F218DCA957}</b:Guid>
    <b:Title>Machine learning and finite-element integration-driven surrogate modelling for structural optimisation of composite systems</b:Title>
    <b:Year>2025</b:Year>
    <b:JournalName>Composite Structures</b:JournalName>
    <b:Pages>106176</b:Pages>
    <b:Volume>27</b:Volume>
    <b:Issue>1</b:Issue>
    <b:Author>
      <b:Author>
        <b:NameList>
          <b:Person>
            <b:Last>Huang</b:Last>
            <b:First>Liang</b:First>
          </b:Person>
          <b:Person>
            <b:Last>Li</b:Last>
            <b:First>Ge</b:First>
          </b:Person>
          <b:Person>
            <b:Last>Guan</b:Last>
            <b:First>Yujian</b:First>
          </b:Person>
          <b:Person>
            <b:Last>Jiao</b:Last>
            <b:First>Weili</b:First>
          </b:Person>
          <b:Person>
            <b:Last>Gong</b:Last>
            <b:First>Shengjia</b:First>
          </b:Person>
          <b:Person>
            <b:Last>Xu</b:Last>
            <b:First>Shizhan</b:First>
          </b:Person>
        </b:NameList>
      </b:Author>
    </b:Author>
    <b:RefOrder>9</b:RefOrder>
  </b:Source>
  <b:Source>
    <b:Tag>Jia20</b:Tag>
    <b:SourceType>JournalArticle</b:SourceType>
    <b:Guid>{2A79D1AD-3D85-41E8-8520-380AFCCDD1E0}</b:Guid>
    <b:Title>Generative Design of Bionic Structures Via Concurrent Multiscale Topology Optimization and Conformal Geometry Method</b:Title>
    <b:JournalName>Journal of Mechanical Design </b:JournalName>
    <b:Year>2020</b:Year>
    <b:Pages>1-29</b:Pages>
    <b:Volume>143</b:Volume>
    <b:Issue>1</b:Issue>
    <b:Author>
      <b:Author>
        <b:NameList>
          <b:Person>
            <b:Last>Jiang</b:Last>
            <b:First>Long</b:First>
          </b:Person>
          <b:Person>
            <b:Last>Gu</b:Last>
            <b:Middle>David</b:Middle>
            <b:First>Xianfeng</b:First>
          </b:Person>
          <b:Person>
            <b:Last>Chen</b:Last>
            <b:First>Shikui</b:First>
          </b:Person>
        </b:NameList>
      </b:Author>
    </b:Author>
    <b:RefOrder>11</b:RefOrder>
  </b:Source>
  <b:Source>
    <b:Tag>Shi23</b:Tag>
    <b:SourceType>JournalArticle</b:SourceType>
    <b:Guid>{130D5538-F065-40DE-AC4E-60697699620E}</b:Guid>
    <b:Title>Process-structure multi-objective inverse optimisation for additive manufacturing of lattice structures using a physics-enhanced data-driven method</b:Title>
    <b:JournalName>Virtual and Physical Prototyping</b:JournalName>
    <b:Year>2023</b:Year>
    <b:Pages>1-20</b:Pages>
    <b:Volume>18</b:Volume>
    <b:Issue>1</b:Issue>
    <b:Author>
      <b:Author>
        <b:NameList>
          <b:Person>
            <b:Last>Shi</b:Last>
            <b:First>Keyu</b:First>
          </b:Person>
          <b:Person>
            <b:Last>Gu</b:Last>
            <b:First>DongDong</b:First>
          </b:Person>
          <b:Person>
            <b:Last>Liu</b:Last>
            <b:First>He</b:First>
          </b:Person>
          <b:Person>
            <b:Last>Chen</b:Last>
            <b:First>Yusheng</b:First>
          </b:Person>
          <b:Person>
            <b:Last>Lin</b:Last>
            <b:First>Kaijie</b:First>
          </b:Person>
        </b:NameList>
      </b:Author>
    </b:Author>
    <b:RefOrder>12</b:RefOrder>
  </b:Source>
  <b:Source>
    <b:Tag>Gri24</b:Tag>
    <b:SourceType>JournalArticle</b:SourceType>
    <b:Guid>{E36DBF21-7190-4D42-AA49-E29FA163C562}</b:Guid>
    <b:Title>Vacuum Chamber Infusion for Fiber-Reinforced Composites</b:Title>
    <b:JournalName>Polymers (Basel)</b:JournalName>
    <b:Year>2024</b:Year>
    <b:Pages>27-63</b:Pages>
    <b:Volume>16</b:Volume>
    <b:Issue>19</b:Issue>
    <b:Author>
      <b:Author>
        <b:NameList>
          <b:Person>
            <b:Last>Grisin</b:Last>
            <b:First>Benjamin</b:First>
          </b:Person>
          <b:Person>
            <b:Last>Carosella</b:Last>
            <b:First>Stefan</b:First>
          </b:Person>
          <b:Person>
            <b:Last>Middendorf</b:Last>
            <b:First>Peter</b:First>
          </b:Person>
        </b:NameList>
      </b:Author>
    </b:Author>
    <b:RefOrder>13</b:RefOrder>
  </b:Source>
  <b:Source>
    <b:Tag>Vit24</b:Tag>
    <b:SourceType>JournalArticle</b:SourceType>
    <b:Guid>{0A5E2CB3-F119-45A1-866C-1469D449A95A}</b:Guid>
    <b:Title>A Resilient Approach to a Test Rig Setup in the Qualification of a Tilt Rotor Carbon Fiber-Reinforced Polymer (CFRP) Wing</b:Title>
    <b:JournalName>Aerospace</b:JournalName>
    <b:Year>2024</b:Year>
    <b:Pages>1-19</b:Pages>
    <b:Volume>11</b:Volume>
    <b:Issue>4</b:Issue>
    <b:Author>
      <b:Author>
        <b:NameList>
          <b:Person>
            <b:Last>Vitale</b:Last>
            <b:First>Pasquale</b:First>
          </b:Person>
          <b:Person>
            <b:Last>Diodati</b:Last>
            <b:First>Gianluca</b:First>
          </b:Person>
          <b:Person>
            <b:Last>Orlando</b:Last>
            <b:First>Salvatore</b:First>
          </b:Person>
          <b:Person>
            <b:Last>Timbrato</b:Last>
            <b:First>Francesco</b:First>
          </b:Person>
          <b:Person>
            <b:Last>Miano</b:Last>
            <b:First>Mario</b:First>
          </b:Person>
          <b:Person>
            <b:Last>Chiariella</b:Last>
            <b:First>Antonio </b:First>
          </b:Person>
          <b:Person>
            <b:Last>Belardo</b:Last>
            <b:First>Marika </b:First>
          </b:Person>
        </b:NameList>
      </b:Author>
    </b:Author>
    <b:RefOrder>15</b:RefOrder>
  </b:Source>
  <b:Source>
    <b:Tag>Gao23</b:Tag>
    <b:SourceType>JournalArticle</b:SourceType>
    <b:Guid>{CF7598F6-FBC0-4F58-B285-5B7911990436}</b:Guid>
    <b:Author>
      <b:Author>
        <b:NameList>
          <b:Person>
            <b:Last>Gao</b:Last>
            <b:First>Shiyi</b:First>
          </b:Person>
          <b:Person>
            <b:Last>Hou</b:Last>
            <b:First>Wenbin</b:First>
          </b:Person>
          <b:Person>
            <b:Last>Xing</b:Last>
            <b:First>Jianing</b:First>
          </b:Person>
          <b:Person>
            <b:Last>Sang</b:Last>
            <b:First>Lin</b:First>
          </b:Person>
        </b:NameList>
      </b:Author>
    </b:Author>
    <b:Title>Numerical and Experimental Investigation of Flexural Properties and Damage Behavior of CFRTP/Al Laminates with Different Stacking Sequence</b:Title>
    <b:JournalName>Applied Science </b:JournalName>
    <b:Year>2023</b:Year>
    <b:Pages>1-16</b:Pages>
    <b:Volume>13</b:Volume>
    <b:Issue>3</b:Issue>
    <b:RefOrder>14</b:RefOrder>
  </b:Source>
  <b:Source>
    <b:Tag>Mal24</b:Tag>
    <b:SourceType>JournalArticle</b:SourceType>
    <b:Guid>{0BAF38CB-8FE3-4016-B3AA-E1B36B78F81A}</b:Guid>
    <b:Title>Application of digital image correlation in aerospace engineering: structural health monitoring of aircraft</b:Title>
    <b:JournalName>Aerospace Systems </b:JournalName>
    <b:Year>2024</b:Year>
    <b:Pages>663-675</b:Pages>
    <b:Volume>7</b:Volume>
    <b:Issue>1</b:Issue>
    <b:Author>
      <b:Author>
        <b:NameList>
          <b:Person>
            <b:Last>Mallya</b:Last>
            <b:First>Ravindra</b:First>
          </b:Person>
          <b:Person>
            <b:Last>Uchil</b:Last>
            <b:Middle>Kiran</b:Middle>
            <b:First>Amol</b:First>
          </b:Person>
          <b:Person>
            <b:Last>Shenoy</b:Last>
            <b:Middle>B</b:Middle>
            <b:First>Satish</b:First>
          </b:Person>
          <b:Person>
            <b:Last>Pai</b:Last>
            <b:First>Anand</b:First>
          </b:Person>
        </b:NameList>
      </b:Author>
    </b:Author>
    <b:RefOrder>16</b:RefOrder>
  </b:Source>
  <b:Source>
    <b:Tag>Yan23</b:Tag>
    <b:SourceType>JournalArticle</b:SourceType>
    <b:Guid>{E52E8BCE-3C77-4AA7-95A7-91C6111297C5}</b:Guid>
    <b:Title>Electromagnetic response of grading honeycomb composites for broadband microwave absorption</b:Title>
    <b:JournalName>Composite Structures</b:JournalName>
    <b:Year>2023</b:Year>
    <b:Pages>118126</b:Pages>
    <b:Volume>321</b:Volume>
    <b:Issue>1</b:Issue>
    <b:Author>
      <b:Author>
        <b:NameList>
          <b:Person>
            <b:Last>Yan</b:Last>
            <b:First>Han</b:First>
          </b:Person>
          <b:Person>
            <b:Last>Fu</b:Last>
            <b:First>Bin</b:First>
          </b:Person>
          <b:Person>
            <b:Last>Xuan</b:Last>
            <b:First>Shanyong</b:First>
          </b:Person>
          <b:Person>
            <b:Last>Qin</b:Last>
            <b:First>Tengfei</b:First>
          </b:Person>
          <b:Person>
            <b:Last>Yao</b:Last>
            <b:First>Xuefeng</b:First>
          </b:Person>
        </b:NameList>
      </b:Author>
    </b:Author>
    <b:RefOrder>17</b:RefOrder>
  </b:Source>
  <b:Source>
    <b:Tag>Sel19</b:Tag>
    <b:SourceType>JournalArticle</b:SourceType>
    <b:Guid>{AD0A632C-2D09-4BAC-AEE0-BC2A1327E128}</b:Guid>
    <b:Title>Numerical–Experimental Correlation of Impact-Induced Damages in CFRP Laminates</b:Title>
    <b:JournalName>Applied Science </b:JournalName>
    <b:Year>2019</b:Year>
    <b:Pages>1-21</b:Pages>
    <b:Volume>9</b:Volume>
    <b:Issue>11</b:Issue>
    <b:Author>
      <b:Author>
        <b:NameList>
          <b:Person>
            <b:Last>Selitto</b:Last>
            <b:First>Andrea</b:First>
          </b:Person>
          <b:Person>
            <b:Last>Saputo</b:Last>
            <b:First>Salvatore</b:First>
          </b:Person>
          <b:Person>
            <b:Last>Di Caprio</b:Last>
            <b:First>Francessco</b:First>
          </b:Person>
          <b:Person>
            <b:Last>Riccio</b:Last>
            <b:First>Aniello</b:First>
          </b:Person>
        </b:NameList>
      </b:Author>
    </b:Author>
    <b:RefOrder>18</b:RefOrder>
  </b:Source>
  <b:Source>
    <b:Tag>Gal21</b:Tag>
    <b:SourceType>JournalArticle</b:SourceType>
    <b:Guid>{08F891F7-8EC0-4BB8-BE71-C04CA891CDF0}</b:Guid>
    <b:Title>A finite element approach for the prediction of the mechanical behaviour of layered composites produced by Continuous Filament Fabrication (CFF)</b:Title>
    <b:JournalName>Polymer Testing</b:JournalName>
    <b:Year>2021</b:Year>
    <b:Pages>107181</b:Pages>
    <b:Volume>98</b:Volume>
    <b:Issue>1</b:Issue>
    <b:Author>
      <b:Author>
        <b:NameList>
          <b:Person>
            <b:Last>Galati</b:Last>
            <b:First>Manuela</b:First>
          </b:Person>
          <b:Person>
            <b:Last>Viccica</b:Last>
            <b:First>Marco</b:First>
          </b:Person>
          <b:Person>
            <b:Last>Minetola</b:Last>
            <b:First>Paolo</b:First>
          </b:Person>
        </b:NameList>
      </b:Author>
    </b:Author>
    <b:RefOrder>19</b:RefOrder>
  </b:Source>
  <b:Source>
    <b:Tag>NgG22</b:Tag>
    <b:SourceType>JournalArticle</b:SourceType>
    <b:Guid>{96AF2EBB-DF71-464B-A778-9BE272118E9B}</b:Guid>
    <b:Title>Optimizing steady and dynamic hydroelastic performance of composite foils with low-order models</b:Title>
    <b:JournalName>Composite Structures</b:JournalName>
    <b:Year>2022</b:Year>
    <b:Pages>116101 1-37</b:Pages>
    <b:Volume>301</b:Volume>
    <b:Issue>6</b:Issue>
    <b:Author>
      <b:Author>
        <b:NameList>
          <b:Person>
            <b:Last>Ng</b:Last>
            <b:Middle>W</b:Middle>
            <b:First>Galen</b:First>
          </b:Person>
          <b:Person>
            <b:Last>Martins</b:Last>
            <b:Middle>R.R.A</b:Middle>
            <b:First>Joaquinn</b:First>
          </b:Person>
          <b:Person>
            <b:Last>Young</b:Last>
            <b:Middle>L</b:Middle>
            <b:First>Yin</b:First>
          </b:Person>
        </b:NameList>
      </b:Author>
    </b:Author>
    <b:RefOrder>25</b:RefOrder>
  </b:Source>
  <b:Source>
    <b:Tag>Van21</b:Tag>
    <b:SourceType>JournalArticle</b:SourceType>
    <b:Guid>{EC79A5B6-4165-41B9-85EF-F3BF6EA54537}</b:Guid>
    <b:Title>Hydro-elastic response of composite hydrofoil with FSI</b:Title>
    <b:JournalName>Ocean Engineering </b:JournalName>
    <b:Year>2021</b:Year>
    <b:Pages>108230 (12p)</b:Pages>
    <b:Volume>221</b:Volume>
    <b:Issue>1</b:Issue>
    <b:Author>
      <b:Author>
        <b:NameList>
          <b:Person>
            <b:Last>Vanilla</b:Last>
            <b:Middle>Temou</b:Middle>
            <b:First>Temtching</b:First>
          </b:Person>
          <b:Person>
            <b:Last>Benoit</b:Last>
            <b:First>Augier</b:First>
          </b:Person>
          <b:Person>
            <b:Last>Benoit</b:Last>
            <b:First>Paillard</b:First>
          </b:Person>
        </b:NameList>
      </b:Author>
    </b:Author>
    <b:RefOrder>20</b:RefOrder>
  </b:Source>
  <b:Source>
    <b:Tag>Raj19</b:Tag>
    <b:SourceType>JournalArticle</b:SourceType>
    <b:Guid>{D7C161DE-2389-4AAD-AEEE-51A3462C23A3}</b:Guid>
    <b:Title>Fiber-Reinforced Polymer Composites: Manufacturing, Properties, and Applications</b:Title>
    <b:JournalName>Polymers </b:JournalName>
    <b:Year>2019</b:Year>
    <b:Pages>1-37</b:Pages>
    <b:Volume>11</b:Volume>
    <b:Issue>10</b:Issue>
    <b:Author>
      <b:Author>
        <b:NameList>
          <b:Person>
            <b:Last>Rajak</b:Last>
            <b:Middle>Kumar</b:Middle>
            <b:First>Dipen</b:First>
          </b:Person>
          <b:Person>
            <b:Last>Pagar</b:Last>
            <b:Middle>D</b:Middle>
            <b:First>Durgesh</b:First>
          </b:Person>
          <b:Person>
            <b:Last>Menezes</b:Last>
            <b:Middle>L</b:Middle>
            <b:First>Pradeep</b:First>
          </b:Person>
          <b:Person>
            <b:Last>Linul</b:Last>
            <b:First>Emanoil</b:First>
          </b:Person>
        </b:NameList>
      </b:Author>
    </b:Author>
    <b:RefOrder>21</b:RefOrder>
  </b:Source>
  <b:Source>
    <b:Tag>Sou05</b:Tag>
    <b:SourceType>JournalArticle</b:SourceType>
    <b:Guid>{57FA2C57-59A2-42C2-8736-B634E05E4719}</b:Guid>
    <b:Title>Fibre reinforced composites in aircraft construction</b:Title>
    <b:JournalName>Progress in Aerospace Sciences</b:JournalName>
    <b:Year>2005</b:Year>
    <b:Pages>143-151</b:Pages>
    <b:Volume>41</b:Volume>
    <b:Issue>2</b:Issue>
    <b:Author>
      <b:Author>
        <b:NameList>
          <b:Person>
            <b:Last>Soutis</b:Last>
            <b:First>C</b:First>
          </b:Person>
        </b:NameList>
      </b:Author>
    </b:Author>
    <b:RefOrder>22</b:RefOrder>
  </b:Source>
  <b:Source>
    <b:Tag>Cha211</b:Tag>
    <b:SourceType>Book</b:SourceType>
    <b:Guid>{5A624FB4-DE98-4F48-8FA5-25818FE16704}</b:Guid>
    <b:Title>Composite Materials: Science and Engineering</b:Title>
    <b:Year>2021</b:Year>
    <b:City>Cham</b:City>
    <b:Publisher>Springer</b:Publisher>
    <b:Edition>4th</b:Edition>
    <b:Author>
      <b:Author>
        <b:NameList>
          <b:Person>
            <b:Last>Chawla</b:Last>
            <b:Middle>K</b:Middle>
            <b:First>K</b:First>
          </b:Person>
          <b:Person>
            <b:Last>Chawla</b:Last>
            <b:First>N</b:First>
          </b:Person>
        </b:NameList>
      </b:Author>
    </b:Author>
    <b:RefOrder>23</b:RefOrder>
  </b:Source>
</b:Sources>
</file>

<file path=customXml/itemProps1.xml><?xml version="1.0" encoding="utf-8"?>
<ds:datastoreItem xmlns:ds="http://schemas.openxmlformats.org/officeDocument/2006/customXml" ds:itemID="{F8CED9DB-F9F6-417C-AFA6-1DB2BED6E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685</TotalTime>
  <Pages>29</Pages>
  <Words>5492</Words>
  <Characters>31306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(Contractor)</dc:creator>
  <cp:keywords/>
  <dc:description/>
  <cp:lastModifiedBy>JAMES, MORGAN (Contractor)</cp:lastModifiedBy>
  <cp:revision>18</cp:revision>
  <dcterms:created xsi:type="dcterms:W3CDTF">2025-09-29T17:43:00Z</dcterms:created>
  <dcterms:modified xsi:type="dcterms:W3CDTF">2025-10-23T17:59:00Z</dcterms:modified>
</cp:coreProperties>
</file>