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FC7E9D" w14:textId="1F4A8509" w:rsidR="000D77F4" w:rsidRPr="0029029C" w:rsidRDefault="000D77F4" w:rsidP="0029029C">
      <w:pPr>
        <w:spacing w:line="360" w:lineRule="auto"/>
        <w:rPr>
          <w:rFonts w:cstheme="minorHAnsi"/>
          <w:sz w:val="24"/>
          <w:szCs w:val="24"/>
        </w:rPr>
      </w:pPr>
      <w:r w:rsidRPr="0029029C">
        <w:rPr>
          <w:rFonts w:cstheme="minorHAnsi"/>
          <w:sz w:val="24"/>
          <w:szCs w:val="24"/>
        </w:rPr>
        <w:t xml:space="preserve">Thomas Palmer </w:t>
      </w:r>
    </w:p>
    <w:p w14:paraId="55D918E5" w14:textId="2A8D9317" w:rsidR="000D77F4" w:rsidRPr="0029029C" w:rsidRDefault="000D77F4" w:rsidP="0029029C">
      <w:pPr>
        <w:spacing w:line="360" w:lineRule="auto"/>
        <w:rPr>
          <w:rFonts w:cstheme="minorHAnsi"/>
          <w:sz w:val="24"/>
          <w:szCs w:val="24"/>
        </w:rPr>
      </w:pPr>
      <w:r w:rsidRPr="0029029C">
        <w:rPr>
          <w:rFonts w:cstheme="minorHAnsi"/>
          <w:sz w:val="24"/>
          <w:szCs w:val="24"/>
        </w:rPr>
        <w:t xml:space="preserve">2236248 </w:t>
      </w:r>
    </w:p>
    <w:p w14:paraId="0257151E" w14:textId="6A1040CB" w:rsidR="000D77F4" w:rsidRPr="0029029C" w:rsidRDefault="0029029C" w:rsidP="0029029C">
      <w:pPr>
        <w:spacing w:line="360" w:lineRule="auto"/>
        <w:rPr>
          <w:rFonts w:cstheme="minorHAnsi"/>
          <w:sz w:val="24"/>
          <w:szCs w:val="24"/>
        </w:rPr>
      </w:pPr>
      <w:r w:rsidRPr="0029029C">
        <w:rPr>
          <w:rFonts w:cstheme="minorHAnsi"/>
          <w:sz w:val="24"/>
          <w:szCs w:val="24"/>
        </w:rPr>
        <w:t xml:space="preserve">BSc Professional Policing Practice </w:t>
      </w:r>
    </w:p>
    <w:p w14:paraId="6CA596F4" w14:textId="6FB1DF3A" w:rsidR="0029029C" w:rsidRPr="0029029C" w:rsidRDefault="0029029C" w:rsidP="0029029C">
      <w:pPr>
        <w:spacing w:line="360" w:lineRule="auto"/>
        <w:rPr>
          <w:rFonts w:cstheme="minorHAnsi"/>
          <w:sz w:val="24"/>
          <w:szCs w:val="24"/>
        </w:rPr>
      </w:pPr>
      <w:r w:rsidRPr="0029029C">
        <w:rPr>
          <w:rFonts w:cstheme="minorHAnsi"/>
          <w:sz w:val="24"/>
          <w:szCs w:val="24"/>
        </w:rPr>
        <w:t>Operational Police Practice 2</w:t>
      </w:r>
    </w:p>
    <w:p w14:paraId="0FF6EE44" w14:textId="442BE37D" w:rsidR="0029029C" w:rsidRPr="0029029C" w:rsidRDefault="0029029C" w:rsidP="0029029C">
      <w:pPr>
        <w:spacing w:line="360" w:lineRule="auto"/>
        <w:rPr>
          <w:rFonts w:cstheme="minorHAnsi"/>
          <w:sz w:val="24"/>
          <w:szCs w:val="24"/>
        </w:rPr>
      </w:pPr>
      <w:r w:rsidRPr="0029029C">
        <w:rPr>
          <w:rFonts w:cstheme="minorHAnsi"/>
          <w:sz w:val="24"/>
          <w:szCs w:val="24"/>
        </w:rPr>
        <w:t>Assignment 1</w:t>
      </w:r>
    </w:p>
    <w:p w14:paraId="70943B17" w14:textId="38C06CCE" w:rsidR="0029029C" w:rsidRPr="0029029C" w:rsidRDefault="0029029C" w:rsidP="0029029C">
      <w:pPr>
        <w:spacing w:line="360" w:lineRule="auto"/>
        <w:rPr>
          <w:rFonts w:cstheme="minorHAnsi"/>
          <w:b/>
          <w:bCs/>
          <w:sz w:val="24"/>
          <w:szCs w:val="24"/>
        </w:rPr>
      </w:pPr>
      <w:r w:rsidRPr="0029029C">
        <w:rPr>
          <w:rFonts w:cstheme="minorHAnsi"/>
          <w:sz w:val="24"/>
          <w:szCs w:val="24"/>
        </w:rPr>
        <w:t>BMPP5002D</w:t>
      </w:r>
    </w:p>
    <w:p w14:paraId="486AA9C6" w14:textId="77777777" w:rsidR="000D77F4" w:rsidRPr="0029029C" w:rsidRDefault="000D77F4" w:rsidP="0029029C">
      <w:pPr>
        <w:spacing w:line="360" w:lineRule="auto"/>
        <w:rPr>
          <w:rFonts w:cstheme="minorHAnsi"/>
          <w:b/>
          <w:bCs/>
          <w:sz w:val="24"/>
          <w:szCs w:val="24"/>
        </w:rPr>
      </w:pPr>
    </w:p>
    <w:p w14:paraId="7D315E77" w14:textId="77777777" w:rsidR="000D77F4" w:rsidRPr="0029029C" w:rsidRDefault="000D77F4" w:rsidP="0029029C">
      <w:pPr>
        <w:spacing w:line="360" w:lineRule="auto"/>
        <w:rPr>
          <w:rFonts w:cstheme="minorHAnsi"/>
          <w:b/>
          <w:bCs/>
          <w:sz w:val="24"/>
          <w:szCs w:val="24"/>
        </w:rPr>
      </w:pPr>
    </w:p>
    <w:p w14:paraId="67AA936B" w14:textId="77777777" w:rsidR="000D77F4" w:rsidRPr="0029029C" w:rsidRDefault="000D77F4" w:rsidP="0029029C">
      <w:pPr>
        <w:spacing w:line="360" w:lineRule="auto"/>
        <w:rPr>
          <w:rFonts w:cstheme="minorHAnsi"/>
          <w:b/>
          <w:bCs/>
          <w:sz w:val="24"/>
          <w:szCs w:val="24"/>
        </w:rPr>
      </w:pPr>
    </w:p>
    <w:p w14:paraId="42471304" w14:textId="77777777" w:rsidR="000D77F4" w:rsidRPr="0029029C" w:rsidRDefault="000D77F4" w:rsidP="0029029C">
      <w:pPr>
        <w:spacing w:line="360" w:lineRule="auto"/>
        <w:rPr>
          <w:rFonts w:cstheme="minorHAnsi"/>
          <w:b/>
          <w:bCs/>
          <w:sz w:val="24"/>
          <w:szCs w:val="24"/>
        </w:rPr>
      </w:pPr>
    </w:p>
    <w:p w14:paraId="1F8E0DA7" w14:textId="77777777" w:rsidR="000D77F4" w:rsidRPr="0029029C" w:rsidRDefault="000D77F4" w:rsidP="0029029C">
      <w:pPr>
        <w:spacing w:line="360" w:lineRule="auto"/>
        <w:rPr>
          <w:rFonts w:cstheme="minorHAnsi"/>
          <w:b/>
          <w:bCs/>
          <w:sz w:val="24"/>
          <w:szCs w:val="24"/>
        </w:rPr>
      </w:pPr>
    </w:p>
    <w:p w14:paraId="6A6A4546" w14:textId="77777777" w:rsidR="000D77F4" w:rsidRPr="0029029C" w:rsidRDefault="000D77F4" w:rsidP="0029029C">
      <w:pPr>
        <w:spacing w:line="360" w:lineRule="auto"/>
        <w:rPr>
          <w:rFonts w:cstheme="minorHAnsi"/>
          <w:b/>
          <w:bCs/>
          <w:sz w:val="24"/>
          <w:szCs w:val="24"/>
        </w:rPr>
      </w:pPr>
    </w:p>
    <w:p w14:paraId="6C5A917F" w14:textId="77777777" w:rsidR="000D77F4" w:rsidRPr="0029029C" w:rsidRDefault="000D77F4" w:rsidP="0029029C">
      <w:pPr>
        <w:spacing w:line="360" w:lineRule="auto"/>
        <w:rPr>
          <w:rFonts w:cstheme="minorHAnsi"/>
          <w:b/>
          <w:bCs/>
          <w:sz w:val="24"/>
          <w:szCs w:val="24"/>
        </w:rPr>
      </w:pPr>
    </w:p>
    <w:p w14:paraId="52F96040" w14:textId="77777777" w:rsidR="000D77F4" w:rsidRPr="0029029C" w:rsidRDefault="000D77F4" w:rsidP="0029029C">
      <w:pPr>
        <w:spacing w:line="360" w:lineRule="auto"/>
        <w:rPr>
          <w:rFonts w:cstheme="minorHAnsi"/>
          <w:b/>
          <w:bCs/>
          <w:sz w:val="24"/>
          <w:szCs w:val="24"/>
        </w:rPr>
      </w:pPr>
    </w:p>
    <w:p w14:paraId="2947C9EB" w14:textId="77777777" w:rsidR="000D77F4" w:rsidRPr="0029029C" w:rsidRDefault="000D77F4" w:rsidP="0029029C">
      <w:pPr>
        <w:spacing w:line="360" w:lineRule="auto"/>
        <w:rPr>
          <w:rFonts w:cstheme="minorHAnsi"/>
          <w:b/>
          <w:bCs/>
          <w:sz w:val="24"/>
          <w:szCs w:val="24"/>
        </w:rPr>
      </w:pPr>
    </w:p>
    <w:p w14:paraId="78890433" w14:textId="77777777" w:rsidR="000D77F4" w:rsidRPr="0029029C" w:rsidRDefault="000D77F4" w:rsidP="0029029C">
      <w:pPr>
        <w:spacing w:line="360" w:lineRule="auto"/>
        <w:rPr>
          <w:rFonts w:cstheme="minorHAnsi"/>
          <w:b/>
          <w:bCs/>
          <w:sz w:val="24"/>
          <w:szCs w:val="24"/>
        </w:rPr>
      </w:pPr>
    </w:p>
    <w:p w14:paraId="47244B4D" w14:textId="77777777" w:rsidR="000D77F4" w:rsidRPr="0029029C" w:rsidRDefault="000D77F4" w:rsidP="0029029C">
      <w:pPr>
        <w:spacing w:line="360" w:lineRule="auto"/>
        <w:rPr>
          <w:rFonts w:cstheme="minorHAnsi"/>
          <w:b/>
          <w:bCs/>
          <w:sz w:val="24"/>
          <w:szCs w:val="24"/>
        </w:rPr>
      </w:pPr>
    </w:p>
    <w:p w14:paraId="2EEDE7D9" w14:textId="77777777" w:rsidR="000D77F4" w:rsidRPr="0029029C" w:rsidRDefault="000D77F4" w:rsidP="0029029C">
      <w:pPr>
        <w:spacing w:line="360" w:lineRule="auto"/>
        <w:rPr>
          <w:rFonts w:cstheme="minorHAnsi"/>
          <w:b/>
          <w:bCs/>
          <w:sz w:val="24"/>
          <w:szCs w:val="24"/>
        </w:rPr>
      </w:pPr>
    </w:p>
    <w:p w14:paraId="075931CC" w14:textId="77777777" w:rsidR="000D77F4" w:rsidRPr="0029029C" w:rsidRDefault="000D77F4" w:rsidP="0029029C">
      <w:pPr>
        <w:spacing w:line="360" w:lineRule="auto"/>
        <w:rPr>
          <w:rFonts w:cstheme="minorHAnsi"/>
          <w:b/>
          <w:bCs/>
          <w:sz w:val="24"/>
          <w:szCs w:val="24"/>
        </w:rPr>
      </w:pPr>
    </w:p>
    <w:p w14:paraId="11A4694F" w14:textId="77777777" w:rsidR="000D77F4" w:rsidRPr="0029029C" w:rsidRDefault="000D77F4" w:rsidP="0029029C">
      <w:pPr>
        <w:spacing w:line="360" w:lineRule="auto"/>
        <w:rPr>
          <w:rFonts w:cstheme="minorHAnsi"/>
          <w:b/>
          <w:bCs/>
          <w:sz w:val="24"/>
          <w:szCs w:val="24"/>
        </w:rPr>
      </w:pPr>
    </w:p>
    <w:p w14:paraId="296E6A86" w14:textId="77777777" w:rsidR="000D77F4" w:rsidRPr="0029029C" w:rsidRDefault="000D77F4" w:rsidP="0029029C">
      <w:pPr>
        <w:spacing w:line="360" w:lineRule="auto"/>
        <w:rPr>
          <w:rFonts w:cstheme="minorHAnsi"/>
          <w:b/>
          <w:bCs/>
          <w:sz w:val="24"/>
          <w:szCs w:val="24"/>
        </w:rPr>
      </w:pPr>
    </w:p>
    <w:p w14:paraId="76E0A3B7" w14:textId="77777777" w:rsidR="000D77F4" w:rsidRPr="0029029C" w:rsidRDefault="000D77F4" w:rsidP="0029029C">
      <w:pPr>
        <w:spacing w:line="360" w:lineRule="auto"/>
        <w:rPr>
          <w:rFonts w:cstheme="minorHAnsi"/>
          <w:b/>
          <w:bCs/>
          <w:sz w:val="24"/>
          <w:szCs w:val="24"/>
        </w:rPr>
      </w:pPr>
    </w:p>
    <w:p w14:paraId="07507777" w14:textId="77777777" w:rsidR="0029029C" w:rsidRDefault="0029029C" w:rsidP="0029029C">
      <w:pPr>
        <w:spacing w:line="360" w:lineRule="auto"/>
        <w:rPr>
          <w:rFonts w:cstheme="minorHAnsi"/>
          <w:b/>
          <w:bCs/>
          <w:sz w:val="24"/>
          <w:szCs w:val="24"/>
        </w:rPr>
      </w:pPr>
    </w:p>
    <w:p w14:paraId="2DBE7269" w14:textId="44262B1B" w:rsidR="000855A4" w:rsidRPr="0029029C" w:rsidRDefault="00881CB2" w:rsidP="0029029C">
      <w:pPr>
        <w:spacing w:line="360" w:lineRule="auto"/>
        <w:rPr>
          <w:rFonts w:cstheme="minorHAnsi"/>
          <w:b/>
          <w:bCs/>
          <w:sz w:val="24"/>
          <w:szCs w:val="24"/>
        </w:rPr>
      </w:pPr>
      <w:r w:rsidRPr="0029029C">
        <w:rPr>
          <w:rFonts w:cstheme="minorHAnsi"/>
          <w:b/>
          <w:bCs/>
          <w:sz w:val="24"/>
          <w:szCs w:val="24"/>
        </w:rPr>
        <w:lastRenderedPageBreak/>
        <w:t xml:space="preserve">ESSAY 1 </w:t>
      </w:r>
      <w:r w:rsidR="0029029C" w:rsidRPr="0029029C">
        <w:rPr>
          <w:rFonts w:cstheme="minorHAnsi"/>
          <w:b/>
          <w:bCs/>
          <w:sz w:val="24"/>
          <w:szCs w:val="24"/>
        </w:rPr>
        <w:t>– Maintaining Professional Standards</w:t>
      </w:r>
    </w:p>
    <w:p w14:paraId="78E49982" w14:textId="7475D15B" w:rsidR="0093165C" w:rsidRDefault="0093165C" w:rsidP="0029029C">
      <w:pPr>
        <w:spacing w:line="360" w:lineRule="auto"/>
        <w:rPr>
          <w:rFonts w:cstheme="minorHAnsi"/>
          <w:color w:val="000000" w:themeColor="text1"/>
          <w:sz w:val="24"/>
          <w:szCs w:val="24"/>
        </w:rPr>
      </w:pPr>
      <w:r w:rsidRPr="0029029C">
        <w:rPr>
          <w:rFonts w:cstheme="minorHAnsi"/>
          <w:color w:val="000000" w:themeColor="text1"/>
          <w:sz w:val="24"/>
          <w:szCs w:val="24"/>
        </w:rPr>
        <w:t xml:space="preserve">Maintaining professional standards in policing is crucial for upholding the </w:t>
      </w:r>
      <w:r w:rsidR="00EA1095" w:rsidRPr="0029029C">
        <w:rPr>
          <w:rFonts w:cstheme="minorHAnsi"/>
          <w:color w:val="000000" w:themeColor="text1"/>
          <w:sz w:val="24"/>
          <w:szCs w:val="24"/>
        </w:rPr>
        <w:t>public’s</w:t>
      </w:r>
      <w:r w:rsidRPr="0029029C">
        <w:rPr>
          <w:rFonts w:cstheme="minorHAnsi"/>
          <w:color w:val="000000" w:themeColor="text1"/>
          <w:sz w:val="24"/>
          <w:szCs w:val="24"/>
        </w:rPr>
        <w:t xml:space="preserve"> trust and confidence with the UK’s Police Services. Using procedures such as PACE, code of ethics, national decision-making model and the use of body – worn video cameras can help mitigate misconduct and malpractice among </w:t>
      </w:r>
      <w:r w:rsidR="00B17818" w:rsidRPr="0029029C">
        <w:rPr>
          <w:rFonts w:cstheme="minorHAnsi"/>
          <w:color w:val="000000" w:themeColor="text1"/>
          <w:sz w:val="24"/>
          <w:szCs w:val="24"/>
        </w:rPr>
        <w:t>P</w:t>
      </w:r>
      <w:r w:rsidRPr="0029029C">
        <w:rPr>
          <w:rFonts w:cstheme="minorHAnsi"/>
          <w:color w:val="000000" w:themeColor="text1"/>
          <w:sz w:val="24"/>
          <w:szCs w:val="24"/>
        </w:rPr>
        <w:t xml:space="preserve">olice </w:t>
      </w:r>
      <w:r w:rsidR="00B17818" w:rsidRPr="0029029C">
        <w:rPr>
          <w:rFonts w:cstheme="minorHAnsi"/>
          <w:color w:val="000000" w:themeColor="text1"/>
          <w:sz w:val="24"/>
          <w:szCs w:val="24"/>
        </w:rPr>
        <w:t>O</w:t>
      </w:r>
      <w:r w:rsidRPr="0029029C">
        <w:rPr>
          <w:rFonts w:cstheme="minorHAnsi"/>
          <w:color w:val="000000" w:themeColor="text1"/>
          <w:sz w:val="24"/>
          <w:szCs w:val="24"/>
        </w:rPr>
        <w:t>fficers</w:t>
      </w:r>
      <w:r w:rsidR="008F5819" w:rsidRPr="0029029C">
        <w:rPr>
          <w:rFonts w:cstheme="minorHAnsi"/>
          <w:color w:val="000000" w:themeColor="text1"/>
          <w:sz w:val="24"/>
          <w:szCs w:val="24"/>
        </w:rPr>
        <w:t xml:space="preserve"> and ensure that members of the public feel safer around police in turn strengthening the relationship between the public and the police.</w:t>
      </w:r>
    </w:p>
    <w:p w14:paraId="3E93FC67" w14:textId="77777777" w:rsidR="0029029C" w:rsidRPr="0029029C" w:rsidRDefault="0029029C" w:rsidP="0029029C">
      <w:pPr>
        <w:spacing w:line="360" w:lineRule="auto"/>
        <w:rPr>
          <w:rFonts w:cstheme="minorHAnsi"/>
          <w:color w:val="000000" w:themeColor="text1"/>
          <w:sz w:val="24"/>
          <w:szCs w:val="24"/>
        </w:rPr>
      </w:pPr>
    </w:p>
    <w:p w14:paraId="02758804" w14:textId="4B6A636C" w:rsidR="002A3C8E" w:rsidRPr="0029029C" w:rsidRDefault="00CB5622" w:rsidP="0029029C">
      <w:pPr>
        <w:spacing w:line="360" w:lineRule="auto"/>
        <w:rPr>
          <w:rFonts w:cstheme="minorHAnsi"/>
          <w:color w:val="000000" w:themeColor="text1"/>
          <w:sz w:val="24"/>
          <w:szCs w:val="24"/>
          <w:shd w:val="clear" w:color="auto" w:fill="FFFFFF"/>
        </w:rPr>
      </w:pPr>
      <w:r w:rsidRPr="0029029C">
        <w:rPr>
          <w:rFonts w:cstheme="minorHAnsi"/>
          <w:color w:val="000000" w:themeColor="text1"/>
          <w:sz w:val="24"/>
          <w:szCs w:val="24"/>
        </w:rPr>
        <w:t>The Police and Criminal Evidence Act (PACE) is legislation in the UK that governs police powers and procedures in criminal investigations.</w:t>
      </w:r>
      <w:r w:rsidR="005265C7" w:rsidRPr="0029029C">
        <w:rPr>
          <w:rFonts w:cstheme="minorHAnsi"/>
          <w:color w:val="000000" w:themeColor="text1"/>
          <w:sz w:val="24"/>
          <w:szCs w:val="24"/>
        </w:rPr>
        <w:t xml:space="preserve"> This act is a hugely important piece of legislation which </w:t>
      </w:r>
      <w:r w:rsidR="00AB1968" w:rsidRPr="0029029C">
        <w:rPr>
          <w:rFonts w:cstheme="minorHAnsi"/>
          <w:color w:val="000000" w:themeColor="text1"/>
          <w:sz w:val="24"/>
          <w:szCs w:val="24"/>
        </w:rPr>
        <w:t>was brought in initially to balance the powers of the police and the rights of the public, secondly “</w:t>
      </w:r>
      <w:r w:rsidR="00AB1968" w:rsidRPr="0029029C">
        <w:rPr>
          <w:rFonts w:cstheme="minorHAnsi"/>
          <w:color w:val="000000" w:themeColor="text1"/>
          <w:sz w:val="24"/>
          <w:szCs w:val="24"/>
          <w:shd w:val="clear" w:color="auto" w:fill="FFFFFF"/>
        </w:rPr>
        <w:t>the act created a Code of Practice for police behaviour in an attempt to restore the British public’s confidence in the police force”</w:t>
      </w:r>
      <w:r w:rsidR="002A3C8E" w:rsidRPr="0029029C">
        <w:rPr>
          <w:rFonts w:cstheme="minorHAnsi"/>
          <w:sz w:val="24"/>
          <w:szCs w:val="24"/>
        </w:rPr>
        <w:t xml:space="preserve"> (Miller, 2019)</w:t>
      </w:r>
      <w:r w:rsidR="008F5819" w:rsidRPr="0029029C">
        <w:rPr>
          <w:rFonts w:cstheme="minorHAnsi"/>
          <w:sz w:val="24"/>
          <w:szCs w:val="24"/>
        </w:rPr>
        <w:t xml:space="preserve"> it essentially outlines how the police should behave when they interact with the public and allows police officers to know what’s expected of them when going to </w:t>
      </w:r>
      <w:r w:rsidR="00791857" w:rsidRPr="0029029C">
        <w:rPr>
          <w:rFonts w:cstheme="minorHAnsi"/>
          <w:sz w:val="24"/>
          <w:szCs w:val="24"/>
        </w:rPr>
        <w:t>incidents</w:t>
      </w:r>
      <w:r w:rsidR="002A3C8E" w:rsidRPr="0029029C">
        <w:rPr>
          <w:rFonts w:cstheme="minorHAnsi"/>
          <w:sz w:val="24"/>
          <w:szCs w:val="24"/>
        </w:rPr>
        <w:t>.</w:t>
      </w:r>
      <w:r w:rsidR="004F6C7E" w:rsidRPr="0029029C">
        <w:rPr>
          <w:rFonts w:cstheme="minorHAnsi"/>
          <w:color w:val="000000" w:themeColor="text1"/>
          <w:sz w:val="24"/>
          <w:szCs w:val="24"/>
          <w:shd w:val="clear" w:color="auto" w:fill="FFFFFF"/>
        </w:rPr>
        <w:t xml:space="preserve"> When </w:t>
      </w:r>
      <w:r w:rsidR="00791857" w:rsidRPr="0029029C">
        <w:rPr>
          <w:rFonts w:cstheme="minorHAnsi"/>
          <w:color w:val="000000" w:themeColor="text1"/>
          <w:sz w:val="24"/>
          <w:szCs w:val="24"/>
          <w:shd w:val="clear" w:color="auto" w:fill="FFFFFF"/>
        </w:rPr>
        <w:t>p</w:t>
      </w:r>
      <w:r w:rsidR="004F6C7E" w:rsidRPr="0029029C">
        <w:rPr>
          <w:rFonts w:cstheme="minorHAnsi"/>
          <w:color w:val="000000" w:themeColor="text1"/>
          <w:sz w:val="24"/>
          <w:szCs w:val="24"/>
          <w:shd w:val="clear" w:color="auto" w:fill="FFFFFF"/>
        </w:rPr>
        <w:t xml:space="preserve">olice </w:t>
      </w:r>
      <w:r w:rsidR="00791857" w:rsidRPr="0029029C">
        <w:rPr>
          <w:rFonts w:cstheme="minorHAnsi"/>
          <w:color w:val="000000" w:themeColor="text1"/>
          <w:sz w:val="24"/>
          <w:szCs w:val="24"/>
          <w:shd w:val="clear" w:color="auto" w:fill="FFFFFF"/>
        </w:rPr>
        <w:t>o</w:t>
      </w:r>
      <w:r w:rsidR="004F6C7E" w:rsidRPr="0029029C">
        <w:rPr>
          <w:rFonts w:cstheme="minorHAnsi"/>
          <w:color w:val="000000" w:themeColor="text1"/>
          <w:sz w:val="24"/>
          <w:szCs w:val="24"/>
          <w:shd w:val="clear" w:color="auto" w:fill="FFFFFF"/>
        </w:rPr>
        <w:t xml:space="preserve">fficers comply with PACE, </w:t>
      </w:r>
      <w:r w:rsidR="00786282" w:rsidRPr="0029029C">
        <w:rPr>
          <w:rFonts w:cstheme="minorHAnsi"/>
          <w:color w:val="000000" w:themeColor="text1"/>
          <w:sz w:val="24"/>
          <w:szCs w:val="24"/>
          <w:shd w:val="clear" w:color="auto" w:fill="FFFFFF"/>
        </w:rPr>
        <w:t>and insure that they follow all of the standards it outlines</w:t>
      </w:r>
      <w:r w:rsidR="00791857" w:rsidRPr="0029029C">
        <w:rPr>
          <w:rFonts w:cstheme="minorHAnsi"/>
          <w:color w:val="000000" w:themeColor="text1"/>
          <w:sz w:val="24"/>
          <w:szCs w:val="24"/>
          <w:shd w:val="clear" w:color="auto" w:fill="FFFFFF"/>
        </w:rPr>
        <w:t>,</w:t>
      </w:r>
      <w:r w:rsidR="00786282" w:rsidRPr="0029029C">
        <w:rPr>
          <w:rFonts w:cstheme="minorHAnsi"/>
          <w:color w:val="000000" w:themeColor="text1"/>
          <w:sz w:val="24"/>
          <w:szCs w:val="24"/>
          <w:shd w:val="clear" w:color="auto" w:fill="FFFFFF"/>
        </w:rPr>
        <w:t xml:space="preserve"> </w:t>
      </w:r>
      <w:r w:rsidR="00094392" w:rsidRPr="0029029C">
        <w:rPr>
          <w:rFonts w:cstheme="minorHAnsi"/>
          <w:color w:val="000000" w:themeColor="text1"/>
          <w:sz w:val="24"/>
          <w:szCs w:val="24"/>
          <w:shd w:val="clear" w:color="auto" w:fill="FFFFFF"/>
        </w:rPr>
        <w:t>it allows for the public to have confidence in the  fact that they will be treated with respect and that these codes will be followed, it will in turn help strengthen the relationships between the police and the public as both parties can read up on and know what to expect during interactions.</w:t>
      </w:r>
    </w:p>
    <w:p w14:paraId="3E131E54" w14:textId="77777777" w:rsidR="00791857" w:rsidRPr="0029029C" w:rsidRDefault="00791857" w:rsidP="0029029C">
      <w:pPr>
        <w:spacing w:line="360" w:lineRule="auto"/>
        <w:rPr>
          <w:rFonts w:cstheme="minorHAnsi"/>
          <w:color w:val="000000" w:themeColor="text1"/>
          <w:sz w:val="24"/>
          <w:szCs w:val="24"/>
          <w:shd w:val="clear" w:color="auto" w:fill="FFFFFF"/>
        </w:rPr>
      </w:pPr>
    </w:p>
    <w:p w14:paraId="76B05978" w14:textId="36925D0F" w:rsidR="002A3C8E" w:rsidRPr="0029029C" w:rsidRDefault="006C08A6" w:rsidP="0029029C">
      <w:pPr>
        <w:spacing w:line="360" w:lineRule="auto"/>
        <w:rPr>
          <w:rFonts w:cstheme="minorHAnsi"/>
          <w:color w:val="000000" w:themeColor="text1"/>
          <w:sz w:val="24"/>
          <w:szCs w:val="24"/>
          <w:shd w:val="clear" w:color="auto" w:fill="FFFFFF"/>
        </w:rPr>
      </w:pPr>
      <w:r w:rsidRPr="0029029C">
        <w:rPr>
          <w:rFonts w:cstheme="minorHAnsi"/>
          <w:color w:val="000000" w:themeColor="text1"/>
          <w:sz w:val="24"/>
          <w:szCs w:val="24"/>
          <w:shd w:val="clear" w:color="auto" w:fill="FFFFFF"/>
        </w:rPr>
        <w:t xml:space="preserve">The code of ethics </w:t>
      </w:r>
      <w:r w:rsidR="000B6F79" w:rsidRPr="0029029C">
        <w:rPr>
          <w:rFonts w:cstheme="minorHAnsi"/>
          <w:color w:val="000000" w:themeColor="text1"/>
          <w:sz w:val="24"/>
          <w:szCs w:val="24"/>
          <w:shd w:val="clear" w:color="auto" w:fill="FFFFFF"/>
        </w:rPr>
        <w:t>was</w:t>
      </w:r>
      <w:r w:rsidRPr="0029029C">
        <w:rPr>
          <w:rFonts w:cstheme="minorHAnsi"/>
          <w:color w:val="000000" w:themeColor="text1"/>
          <w:sz w:val="24"/>
          <w:szCs w:val="24"/>
          <w:shd w:val="clear" w:color="auto" w:fill="FFFFFF"/>
        </w:rPr>
        <w:t xml:space="preserve"> brought into the UK Police Services to set out the standards of behaviour for Police Officers they outline principles such as accountability, </w:t>
      </w:r>
      <w:r w:rsidR="000F6B84" w:rsidRPr="0029029C">
        <w:rPr>
          <w:rFonts w:cstheme="minorHAnsi"/>
          <w:color w:val="000000" w:themeColor="text1"/>
          <w:sz w:val="24"/>
          <w:szCs w:val="24"/>
          <w:shd w:val="clear" w:color="auto" w:fill="FFFFFF"/>
        </w:rPr>
        <w:t>integrity,</w:t>
      </w:r>
      <w:r w:rsidRPr="0029029C">
        <w:rPr>
          <w:rFonts w:cstheme="minorHAnsi"/>
          <w:color w:val="000000" w:themeColor="text1"/>
          <w:sz w:val="24"/>
          <w:szCs w:val="24"/>
          <w:shd w:val="clear" w:color="auto" w:fill="FFFFFF"/>
        </w:rPr>
        <w:t xml:space="preserve"> and impartiality. </w:t>
      </w:r>
      <w:r w:rsidR="000F6B84" w:rsidRPr="0029029C">
        <w:rPr>
          <w:rFonts w:cstheme="minorHAnsi"/>
          <w:color w:val="000000" w:themeColor="text1"/>
          <w:sz w:val="24"/>
          <w:szCs w:val="24"/>
          <w:shd w:val="clear" w:color="auto" w:fill="FFFFFF"/>
        </w:rPr>
        <w:t>Collage of Policing (2024) state that we “have a responsibility to question the conduct of colleagues, at any level if that conduct falls below the expected and if necessary, we challenge or report it”. Although the public may not witness misconduct being challenged behind closed doors they will, however, notice an improved behaviour whilst that officer is out on public duties as they may have previously been challenged for acting in a certain way.</w:t>
      </w:r>
      <w:r w:rsidR="00094392" w:rsidRPr="0029029C">
        <w:rPr>
          <w:rFonts w:cstheme="minorHAnsi"/>
          <w:color w:val="000000" w:themeColor="text1"/>
          <w:sz w:val="24"/>
          <w:szCs w:val="24"/>
          <w:shd w:val="clear" w:color="auto" w:fill="FFFFFF"/>
        </w:rPr>
        <w:t xml:space="preserve"> There is also a lot of stories of misconduct in the media at the moment</w:t>
      </w:r>
      <w:r w:rsidR="00791857" w:rsidRPr="0029029C">
        <w:rPr>
          <w:rFonts w:cstheme="minorHAnsi"/>
          <w:color w:val="000000" w:themeColor="text1"/>
          <w:sz w:val="24"/>
          <w:szCs w:val="24"/>
          <w:shd w:val="clear" w:color="auto" w:fill="FFFFFF"/>
        </w:rPr>
        <w:t xml:space="preserve"> such as </w:t>
      </w:r>
      <w:r w:rsidR="00B77004" w:rsidRPr="0029029C">
        <w:rPr>
          <w:rFonts w:cstheme="minorHAnsi"/>
          <w:color w:val="000000" w:themeColor="text1"/>
          <w:sz w:val="24"/>
          <w:szCs w:val="24"/>
          <w:shd w:val="clear" w:color="auto" w:fill="FFFFFF"/>
        </w:rPr>
        <w:t>“</w:t>
      </w:r>
      <w:r w:rsidR="00B77004" w:rsidRPr="0029029C">
        <w:rPr>
          <w:rFonts w:cstheme="minorHAnsi"/>
          <w:color w:val="141414"/>
          <w:sz w:val="24"/>
          <w:szCs w:val="24"/>
          <w:bdr w:val="none" w:sz="0" w:space="0" w:color="auto" w:frame="1"/>
          <w:shd w:val="clear" w:color="auto" w:fill="FFFFFF"/>
        </w:rPr>
        <w:t xml:space="preserve">A </w:t>
      </w:r>
      <w:r w:rsidR="00B77004" w:rsidRPr="0029029C">
        <w:rPr>
          <w:rFonts w:cstheme="minorHAnsi"/>
          <w:sz w:val="24"/>
          <w:szCs w:val="24"/>
          <w:bdr w:val="none" w:sz="0" w:space="0" w:color="auto" w:frame="1"/>
          <w:shd w:val="clear" w:color="auto" w:fill="FFFFFF"/>
        </w:rPr>
        <w:t xml:space="preserve">serving Metropolitan Police officer has been charged with various offences including </w:t>
      </w:r>
      <w:r w:rsidR="00B77004" w:rsidRPr="0029029C">
        <w:rPr>
          <w:rFonts w:cstheme="minorHAnsi"/>
          <w:sz w:val="24"/>
          <w:szCs w:val="24"/>
          <w:bdr w:val="none" w:sz="0" w:space="0" w:color="auto" w:frame="1"/>
          <w:shd w:val="clear" w:color="auto" w:fill="FFFFFF"/>
        </w:rPr>
        <w:lastRenderedPageBreak/>
        <w:t xml:space="preserve">sexual assault” </w:t>
      </w:r>
      <w:r w:rsidR="00B77004" w:rsidRPr="0029029C">
        <w:rPr>
          <w:rFonts w:cstheme="minorHAnsi"/>
          <w:sz w:val="24"/>
          <w:szCs w:val="24"/>
        </w:rPr>
        <w:t>(BBC News, 2024)</w:t>
      </w:r>
      <w:r w:rsidR="00B77004" w:rsidRPr="0029029C">
        <w:rPr>
          <w:rFonts w:cstheme="minorHAnsi"/>
          <w:sz w:val="24"/>
          <w:szCs w:val="24"/>
          <w:bdr w:val="none" w:sz="0" w:space="0" w:color="auto" w:frame="1"/>
          <w:shd w:val="clear" w:color="auto" w:fill="FFFFFF"/>
        </w:rPr>
        <w:t>.</w:t>
      </w:r>
      <w:r w:rsidR="00094392" w:rsidRPr="0029029C">
        <w:rPr>
          <w:rFonts w:cstheme="minorHAnsi"/>
          <w:sz w:val="24"/>
          <w:szCs w:val="24"/>
          <w:shd w:val="clear" w:color="auto" w:fill="FFFFFF"/>
        </w:rPr>
        <w:t xml:space="preserve"> and </w:t>
      </w:r>
      <w:r w:rsidR="00094392" w:rsidRPr="0029029C">
        <w:rPr>
          <w:rFonts w:cstheme="minorHAnsi"/>
          <w:color w:val="000000" w:themeColor="text1"/>
          <w:sz w:val="24"/>
          <w:szCs w:val="24"/>
          <w:shd w:val="clear" w:color="auto" w:fill="FFFFFF"/>
        </w:rPr>
        <w:t>although this isn’t good for the relationship between the public and the police</w:t>
      </w:r>
      <w:r w:rsidR="00791857" w:rsidRPr="0029029C">
        <w:rPr>
          <w:rFonts w:cstheme="minorHAnsi"/>
          <w:color w:val="000000" w:themeColor="text1"/>
          <w:sz w:val="24"/>
          <w:szCs w:val="24"/>
          <w:shd w:val="clear" w:color="auto" w:fill="FFFFFF"/>
        </w:rPr>
        <w:t xml:space="preserve">, </w:t>
      </w:r>
      <w:r w:rsidR="00094392" w:rsidRPr="0029029C">
        <w:rPr>
          <w:rFonts w:cstheme="minorHAnsi"/>
          <w:color w:val="000000" w:themeColor="text1"/>
          <w:sz w:val="24"/>
          <w:szCs w:val="24"/>
          <w:shd w:val="clear" w:color="auto" w:fill="FFFFFF"/>
        </w:rPr>
        <w:t>i</w:t>
      </w:r>
      <w:r w:rsidR="00791857" w:rsidRPr="0029029C">
        <w:rPr>
          <w:rFonts w:cstheme="minorHAnsi"/>
          <w:color w:val="000000" w:themeColor="text1"/>
          <w:sz w:val="24"/>
          <w:szCs w:val="24"/>
          <w:shd w:val="clear" w:color="auto" w:fill="FFFFFF"/>
        </w:rPr>
        <w:t>t</w:t>
      </w:r>
      <w:r w:rsidR="00094392" w:rsidRPr="0029029C">
        <w:rPr>
          <w:rFonts w:cstheme="minorHAnsi"/>
          <w:color w:val="000000" w:themeColor="text1"/>
          <w:sz w:val="24"/>
          <w:szCs w:val="24"/>
          <w:shd w:val="clear" w:color="auto" w:fill="FFFFFF"/>
        </w:rPr>
        <w:t xml:space="preserve"> does give</w:t>
      </w:r>
      <w:r w:rsidR="00791857" w:rsidRPr="0029029C">
        <w:rPr>
          <w:rFonts w:cstheme="minorHAnsi"/>
          <w:color w:val="000000" w:themeColor="text1"/>
          <w:sz w:val="24"/>
          <w:szCs w:val="24"/>
          <w:shd w:val="clear" w:color="auto" w:fill="FFFFFF"/>
        </w:rPr>
        <w:t xml:space="preserve"> </w:t>
      </w:r>
      <w:r w:rsidR="00094392" w:rsidRPr="0029029C">
        <w:rPr>
          <w:rFonts w:cstheme="minorHAnsi"/>
          <w:color w:val="000000" w:themeColor="text1"/>
          <w:sz w:val="24"/>
          <w:szCs w:val="24"/>
          <w:shd w:val="clear" w:color="auto" w:fill="FFFFFF"/>
        </w:rPr>
        <w:t xml:space="preserve">the public the chance to see how the police deal with this and that </w:t>
      </w:r>
      <w:r w:rsidR="00791857" w:rsidRPr="0029029C">
        <w:rPr>
          <w:rFonts w:cstheme="minorHAnsi"/>
          <w:color w:val="000000" w:themeColor="text1"/>
          <w:sz w:val="24"/>
          <w:szCs w:val="24"/>
          <w:shd w:val="clear" w:color="auto" w:fill="FFFFFF"/>
        </w:rPr>
        <w:t>they’re</w:t>
      </w:r>
      <w:r w:rsidR="00094392" w:rsidRPr="0029029C">
        <w:rPr>
          <w:rFonts w:cstheme="minorHAnsi"/>
          <w:color w:val="000000" w:themeColor="text1"/>
          <w:sz w:val="24"/>
          <w:szCs w:val="24"/>
          <w:shd w:val="clear" w:color="auto" w:fill="FFFFFF"/>
        </w:rPr>
        <w:t xml:space="preserve"> doing what they can to combat it</w:t>
      </w:r>
      <w:r w:rsidR="00791857" w:rsidRPr="0029029C">
        <w:rPr>
          <w:rFonts w:cstheme="minorHAnsi"/>
          <w:color w:val="000000" w:themeColor="text1"/>
          <w:sz w:val="24"/>
          <w:szCs w:val="24"/>
          <w:shd w:val="clear" w:color="auto" w:fill="FFFFFF"/>
        </w:rPr>
        <w:t xml:space="preserve"> as well as taking the appropriate actions when officers are involved in misconduct.</w:t>
      </w:r>
    </w:p>
    <w:p w14:paraId="4A867B8C" w14:textId="77777777" w:rsidR="000F6B84" w:rsidRPr="0029029C" w:rsidRDefault="000F6B84" w:rsidP="0029029C">
      <w:pPr>
        <w:spacing w:line="360" w:lineRule="auto"/>
        <w:rPr>
          <w:rFonts w:cstheme="minorHAnsi"/>
          <w:color w:val="000000" w:themeColor="text1"/>
          <w:sz w:val="24"/>
          <w:szCs w:val="24"/>
          <w:shd w:val="clear" w:color="auto" w:fill="FFFFFF"/>
        </w:rPr>
      </w:pPr>
    </w:p>
    <w:p w14:paraId="0BBB4371" w14:textId="0A87CD7F" w:rsidR="004A590B" w:rsidRPr="0029029C" w:rsidRDefault="000F6B84" w:rsidP="0029029C">
      <w:pPr>
        <w:spacing w:line="360" w:lineRule="auto"/>
        <w:rPr>
          <w:rFonts w:cstheme="minorHAnsi"/>
          <w:sz w:val="24"/>
          <w:szCs w:val="24"/>
        </w:rPr>
      </w:pPr>
      <w:r w:rsidRPr="0029029C">
        <w:rPr>
          <w:rFonts w:cstheme="minorHAnsi"/>
          <w:color w:val="000000" w:themeColor="text1"/>
          <w:sz w:val="24"/>
          <w:szCs w:val="24"/>
          <w:shd w:val="clear" w:color="auto" w:fill="FFFFFF"/>
        </w:rPr>
        <w:t xml:space="preserve">The </w:t>
      </w:r>
      <w:r w:rsidRPr="0029029C">
        <w:rPr>
          <w:rFonts w:cstheme="minorHAnsi"/>
          <w:sz w:val="24"/>
          <w:szCs w:val="24"/>
          <w:shd w:val="clear" w:color="auto" w:fill="FFFFFF"/>
        </w:rPr>
        <w:t xml:space="preserve">national </w:t>
      </w:r>
      <w:r w:rsidR="00E33487" w:rsidRPr="0029029C">
        <w:rPr>
          <w:rFonts w:cstheme="minorHAnsi"/>
          <w:sz w:val="24"/>
          <w:szCs w:val="24"/>
          <w:shd w:val="clear" w:color="auto" w:fill="FFFFFF"/>
        </w:rPr>
        <w:t>decision-making</w:t>
      </w:r>
      <w:r w:rsidRPr="0029029C">
        <w:rPr>
          <w:rFonts w:cstheme="minorHAnsi"/>
          <w:sz w:val="24"/>
          <w:szCs w:val="24"/>
          <w:shd w:val="clear" w:color="auto" w:fill="FFFFFF"/>
        </w:rPr>
        <w:t xml:space="preserve"> model, also known as the NDM helps Police Officers by having a structured framework to make decisions in a variety of different situations</w:t>
      </w:r>
      <w:r w:rsidR="00E33487" w:rsidRPr="0029029C">
        <w:rPr>
          <w:rFonts w:cstheme="minorHAnsi"/>
          <w:sz w:val="24"/>
          <w:szCs w:val="24"/>
          <w:shd w:val="clear" w:color="auto" w:fill="FFFFFF"/>
        </w:rPr>
        <w:t xml:space="preserve">, one of these namely being </w:t>
      </w:r>
      <w:r w:rsidR="004A590B" w:rsidRPr="0029029C">
        <w:rPr>
          <w:rFonts w:cstheme="minorHAnsi"/>
          <w:sz w:val="24"/>
          <w:szCs w:val="24"/>
          <w:shd w:val="clear" w:color="auto" w:fill="FFFFFF"/>
        </w:rPr>
        <w:t>using force against a person, this has to be critically decided before doing to ensure you are making the best decision. In a recent journal that I looked at, I read “</w:t>
      </w:r>
      <w:r w:rsidR="004A590B" w:rsidRPr="0029029C">
        <w:rPr>
          <w:rFonts w:cstheme="minorHAnsi"/>
          <w:sz w:val="24"/>
          <w:szCs w:val="24"/>
        </w:rPr>
        <w:t>During 2014, at least three incidences of public protests were reported in the media which occurred as a result of what appeared to many people as being poor police decision-making” (Brown and Daus, 2015). Poor decision making in policing can cause the public to lose confidence in their Police Service and as a result more and more people will form a negatively strung opinion. By using the national decision-making model, it means that officers can make decisions and follow the framework set out to them to ensure they are making the best decisions possible, that way you will see less negative information about Police Services in the news</w:t>
      </w:r>
      <w:r w:rsidR="00094392" w:rsidRPr="0029029C">
        <w:rPr>
          <w:rFonts w:cstheme="minorHAnsi"/>
          <w:sz w:val="24"/>
          <w:szCs w:val="24"/>
        </w:rPr>
        <w:t xml:space="preserve">, it also allows them to ensure the best decision is always being made to ensure public safety and therefore strengthening the relationship </w:t>
      </w:r>
      <w:r w:rsidR="008F5819" w:rsidRPr="0029029C">
        <w:rPr>
          <w:rFonts w:cstheme="minorHAnsi"/>
          <w:sz w:val="24"/>
          <w:szCs w:val="24"/>
        </w:rPr>
        <w:t>between the public and the police.</w:t>
      </w:r>
    </w:p>
    <w:p w14:paraId="24EFABF9" w14:textId="77777777" w:rsidR="0093165C" w:rsidRPr="0029029C" w:rsidRDefault="0093165C" w:rsidP="0029029C">
      <w:pPr>
        <w:spacing w:line="360" w:lineRule="auto"/>
        <w:rPr>
          <w:rFonts w:cstheme="minorHAnsi"/>
          <w:color w:val="000000" w:themeColor="text1"/>
          <w:sz w:val="24"/>
          <w:szCs w:val="24"/>
          <w:shd w:val="clear" w:color="auto" w:fill="FFFFFF"/>
        </w:rPr>
      </w:pPr>
    </w:p>
    <w:p w14:paraId="672675DB" w14:textId="49E63F7C" w:rsidR="004F2BD4" w:rsidRPr="0029029C" w:rsidRDefault="0025362E" w:rsidP="0029029C">
      <w:pPr>
        <w:spacing w:line="360" w:lineRule="auto"/>
        <w:rPr>
          <w:rFonts w:cstheme="minorHAnsi"/>
          <w:sz w:val="24"/>
          <w:szCs w:val="24"/>
          <w:shd w:val="clear" w:color="auto" w:fill="FFFFFF"/>
        </w:rPr>
      </w:pPr>
      <w:r w:rsidRPr="0029029C">
        <w:rPr>
          <w:rFonts w:cstheme="minorHAnsi"/>
          <w:sz w:val="24"/>
          <w:szCs w:val="24"/>
        </w:rPr>
        <w:t>Body worn video cameras have become a valuable tool in policing, they are used to capture audio and visual evidence whilst police officers interact with members of the public</w:t>
      </w:r>
      <w:r w:rsidR="003F0D49" w:rsidRPr="0029029C">
        <w:rPr>
          <w:rFonts w:cstheme="minorHAnsi"/>
          <w:sz w:val="24"/>
          <w:szCs w:val="24"/>
        </w:rPr>
        <w:t xml:space="preserve">. In the journal written by (Harrison, </w:t>
      </w:r>
      <w:proofErr w:type="spellStart"/>
      <w:r w:rsidR="003F0D49" w:rsidRPr="0029029C">
        <w:rPr>
          <w:rFonts w:cstheme="minorHAnsi"/>
          <w:sz w:val="24"/>
          <w:szCs w:val="24"/>
        </w:rPr>
        <w:t>L’Hoiry</w:t>
      </w:r>
      <w:proofErr w:type="spellEnd"/>
      <w:r w:rsidR="003F0D49" w:rsidRPr="0029029C">
        <w:rPr>
          <w:rFonts w:cstheme="minorHAnsi"/>
          <w:sz w:val="24"/>
          <w:szCs w:val="24"/>
        </w:rPr>
        <w:t xml:space="preserve"> and </w:t>
      </w:r>
      <w:proofErr w:type="spellStart"/>
      <w:r w:rsidR="003F0D49" w:rsidRPr="0029029C">
        <w:rPr>
          <w:rFonts w:cstheme="minorHAnsi"/>
          <w:sz w:val="24"/>
          <w:szCs w:val="24"/>
        </w:rPr>
        <w:t>Santorso</w:t>
      </w:r>
      <w:proofErr w:type="spellEnd"/>
      <w:r w:rsidR="003F0D49" w:rsidRPr="0029029C">
        <w:rPr>
          <w:rFonts w:cstheme="minorHAnsi"/>
          <w:sz w:val="24"/>
          <w:szCs w:val="24"/>
        </w:rPr>
        <w:t>, 2021) it states that police officers feel “</w:t>
      </w:r>
      <w:r w:rsidR="003F0D49" w:rsidRPr="0029029C">
        <w:rPr>
          <w:rFonts w:cstheme="minorHAnsi"/>
          <w:sz w:val="24"/>
          <w:szCs w:val="24"/>
          <w:shd w:val="clear" w:color="auto" w:fill="FFFFFF"/>
        </w:rPr>
        <w:t xml:space="preserve">more confident having BWV because it protects them against public complaints”. Other officers however, feel “body worn video negatively affects </w:t>
      </w:r>
      <w:r w:rsidR="004F2BD4" w:rsidRPr="0029029C">
        <w:rPr>
          <w:rFonts w:cstheme="minorHAnsi"/>
          <w:sz w:val="24"/>
          <w:szCs w:val="24"/>
          <w:shd w:val="clear" w:color="auto" w:fill="FFFFFF"/>
        </w:rPr>
        <w:t>their</w:t>
      </w:r>
      <w:r w:rsidR="003F0D49" w:rsidRPr="0029029C">
        <w:rPr>
          <w:rFonts w:cstheme="minorHAnsi"/>
          <w:sz w:val="24"/>
          <w:szCs w:val="24"/>
          <w:shd w:val="clear" w:color="auto" w:fill="FFFFFF"/>
        </w:rPr>
        <w:t xml:space="preserve"> privacy and work routine”</w:t>
      </w:r>
      <w:r w:rsidR="004F2BD4" w:rsidRPr="0029029C">
        <w:rPr>
          <w:rFonts w:cstheme="minorHAnsi"/>
          <w:sz w:val="24"/>
          <w:szCs w:val="24"/>
          <w:shd w:val="clear" w:color="auto" w:fill="FFFFFF"/>
        </w:rPr>
        <w:t>. There is clearly a mix of opinions relating to the use of body worn video</w:t>
      </w:r>
      <w:r w:rsidR="008F5819" w:rsidRPr="0029029C">
        <w:rPr>
          <w:rFonts w:cstheme="minorHAnsi"/>
          <w:sz w:val="24"/>
          <w:szCs w:val="24"/>
          <w:shd w:val="clear" w:color="auto" w:fill="FFFFFF"/>
        </w:rPr>
        <w:t xml:space="preserve"> however it is one of the most effective </w:t>
      </w:r>
      <w:r w:rsidR="0099751B" w:rsidRPr="0029029C">
        <w:rPr>
          <w:rFonts w:cstheme="minorHAnsi"/>
          <w:sz w:val="24"/>
          <w:szCs w:val="24"/>
          <w:shd w:val="clear" w:color="auto" w:fill="FFFFFF"/>
        </w:rPr>
        <w:t>ways</w:t>
      </w:r>
      <w:r w:rsidR="008F5819" w:rsidRPr="0029029C">
        <w:rPr>
          <w:rFonts w:cstheme="minorHAnsi"/>
          <w:sz w:val="24"/>
          <w:szCs w:val="24"/>
          <w:shd w:val="clear" w:color="auto" w:fill="FFFFFF"/>
        </w:rPr>
        <w:t xml:space="preserve"> to ensure the safety of the public but also the officers, it can also be crucial in helping convict criminals. </w:t>
      </w:r>
      <w:r w:rsidR="004F2BD4" w:rsidRPr="0029029C">
        <w:rPr>
          <w:rFonts w:cstheme="minorHAnsi"/>
          <w:sz w:val="24"/>
          <w:szCs w:val="24"/>
          <w:shd w:val="clear" w:color="auto" w:fill="FFFFFF"/>
        </w:rPr>
        <w:t>Members of the public should feel that the police’s actions are more accountable now as their interaction with officers is all recorded</w:t>
      </w:r>
      <w:r w:rsidR="008F5819" w:rsidRPr="0029029C">
        <w:rPr>
          <w:rFonts w:cstheme="minorHAnsi"/>
          <w:sz w:val="24"/>
          <w:szCs w:val="24"/>
          <w:shd w:val="clear" w:color="auto" w:fill="FFFFFF"/>
        </w:rPr>
        <w:t xml:space="preserve"> this allows </w:t>
      </w:r>
      <w:r w:rsidR="008F5819" w:rsidRPr="0029029C">
        <w:rPr>
          <w:rFonts w:cstheme="minorHAnsi"/>
          <w:sz w:val="24"/>
          <w:szCs w:val="24"/>
          <w:shd w:val="clear" w:color="auto" w:fill="FFFFFF"/>
        </w:rPr>
        <w:lastRenderedPageBreak/>
        <w:t>not only the public to feel safer around the police but also allows the police to feel safe from allegations.</w:t>
      </w:r>
    </w:p>
    <w:p w14:paraId="20E1E2B0" w14:textId="77777777" w:rsidR="00DB2D83" w:rsidRPr="0029029C" w:rsidRDefault="00DB2D83" w:rsidP="0029029C">
      <w:pPr>
        <w:spacing w:line="360" w:lineRule="auto"/>
        <w:rPr>
          <w:rFonts w:cstheme="minorHAnsi"/>
          <w:sz w:val="24"/>
          <w:szCs w:val="24"/>
          <w:shd w:val="clear" w:color="auto" w:fill="FFFFFF"/>
        </w:rPr>
      </w:pPr>
    </w:p>
    <w:p w14:paraId="0B4AAAED" w14:textId="6F724467" w:rsidR="0029029C" w:rsidRPr="0029029C" w:rsidRDefault="004F2BD4" w:rsidP="0029029C">
      <w:pPr>
        <w:spacing w:line="360" w:lineRule="auto"/>
        <w:rPr>
          <w:rFonts w:cstheme="minorHAnsi"/>
          <w:sz w:val="24"/>
          <w:szCs w:val="24"/>
          <w:shd w:val="clear" w:color="auto" w:fill="FFFFFF"/>
        </w:rPr>
      </w:pPr>
      <w:r w:rsidRPr="0029029C">
        <w:rPr>
          <w:rFonts w:cstheme="minorHAnsi"/>
          <w:sz w:val="24"/>
          <w:szCs w:val="24"/>
          <w:shd w:val="clear" w:color="auto" w:fill="FFFFFF"/>
        </w:rPr>
        <w:t>In conclusion procedures such as PACE, code of ethics, NDM and BWV play a vital role in reducing misconduct and malpractice by police officers which in turn should lead to increasing public confidence in the police service</w:t>
      </w:r>
      <w:r w:rsidR="00791857" w:rsidRPr="0029029C">
        <w:rPr>
          <w:rFonts w:cstheme="minorHAnsi"/>
          <w:sz w:val="24"/>
          <w:szCs w:val="24"/>
          <w:shd w:val="clear" w:color="auto" w:fill="FFFFFF"/>
        </w:rPr>
        <w:t xml:space="preserve"> and therefore strengthen the relationship between the public and the police which will result in the polices job being easier as they will slowly gain the respect of the public. </w:t>
      </w:r>
      <w:r w:rsidRPr="0029029C">
        <w:rPr>
          <w:rFonts w:cstheme="minorHAnsi"/>
          <w:sz w:val="24"/>
          <w:szCs w:val="24"/>
          <w:shd w:val="clear" w:color="auto" w:fill="FFFFFF"/>
        </w:rPr>
        <w:t>There are challenges and limitations but by prioritising professionalism and ethical conduct, police can build public confidence.</w:t>
      </w:r>
      <w:r w:rsidR="00F26614" w:rsidRPr="0029029C">
        <w:rPr>
          <w:rFonts w:cstheme="minorHAnsi"/>
          <w:sz w:val="24"/>
          <w:szCs w:val="24"/>
          <w:shd w:val="clear" w:color="auto" w:fill="FFFFFF"/>
        </w:rPr>
        <w:t xml:space="preserve"> On a final note </w:t>
      </w:r>
      <w:r w:rsidR="00F26614" w:rsidRPr="0029029C">
        <w:rPr>
          <w:rFonts w:cstheme="minorHAnsi"/>
          <w:b/>
          <w:bCs/>
          <w:sz w:val="24"/>
          <w:szCs w:val="24"/>
        </w:rPr>
        <w:t>– “</w:t>
      </w:r>
      <w:r w:rsidR="00F26614" w:rsidRPr="0029029C">
        <w:rPr>
          <w:rFonts w:eastAsia="Times New Roman" w:cstheme="minorHAnsi"/>
          <w:color w:val="000000"/>
          <w:spacing w:val="3"/>
          <w:sz w:val="24"/>
          <w:szCs w:val="24"/>
        </w:rPr>
        <w:t xml:space="preserve">Without the cooperation of the public, policing in developed democracies would become essentially unworkable”. </w:t>
      </w:r>
      <w:r w:rsidR="00F26614" w:rsidRPr="0029029C">
        <w:rPr>
          <w:rFonts w:cstheme="minorHAnsi"/>
          <w:sz w:val="24"/>
          <w:szCs w:val="24"/>
        </w:rPr>
        <w:t xml:space="preserve">(College of Policing, 2013) What this means is that without the </w:t>
      </w:r>
      <w:r w:rsidR="00EA1095" w:rsidRPr="0029029C">
        <w:rPr>
          <w:rFonts w:cstheme="minorHAnsi"/>
          <w:sz w:val="24"/>
          <w:szCs w:val="24"/>
        </w:rPr>
        <w:t>continued</w:t>
      </w:r>
      <w:r w:rsidR="00F26614" w:rsidRPr="0029029C">
        <w:rPr>
          <w:rFonts w:cstheme="minorHAnsi"/>
          <w:sz w:val="24"/>
          <w:szCs w:val="24"/>
        </w:rPr>
        <w:t xml:space="preserve"> support from members of the public, the police service </w:t>
      </w:r>
      <w:r w:rsidR="00EA1095" w:rsidRPr="0029029C">
        <w:rPr>
          <w:rFonts w:cstheme="minorHAnsi"/>
          <w:sz w:val="24"/>
          <w:szCs w:val="24"/>
        </w:rPr>
        <w:t xml:space="preserve">would barley function without the support of the communities it serves. </w:t>
      </w:r>
    </w:p>
    <w:p w14:paraId="7B761D4A" w14:textId="784F0A4A" w:rsidR="004F2BD4" w:rsidRPr="0029029C" w:rsidRDefault="004F2BD4" w:rsidP="0029029C">
      <w:pPr>
        <w:spacing w:line="360" w:lineRule="auto"/>
        <w:rPr>
          <w:rFonts w:cstheme="minorHAnsi"/>
          <w:sz w:val="24"/>
          <w:szCs w:val="24"/>
          <w:shd w:val="clear" w:color="auto" w:fill="FFFFFF"/>
        </w:rPr>
      </w:pPr>
      <w:r w:rsidRPr="0029029C">
        <w:rPr>
          <w:rFonts w:cstheme="minorHAnsi"/>
          <w:sz w:val="24"/>
          <w:szCs w:val="24"/>
          <w:shd w:val="clear" w:color="auto" w:fill="FFFFFF"/>
        </w:rPr>
        <w:t xml:space="preserve">Word Count </w:t>
      </w:r>
      <w:r w:rsidR="00DB2D83" w:rsidRPr="0029029C">
        <w:rPr>
          <w:rFonts w:cstheme="minorHAnsi"/>
          <w:sz w:val="24"/>
          <w:szCs w:val="24"/>
          <w:shd w:val="clear" w:color="auto" w:fill="FFFFFF"/>
        </w:rPr>
        <w:t>–</w:t>
      </w:r>
      <w:r w:rsidRPr="0029029C">
        <w:rPr>
          <w:rFonts w:cstheme="minorHAnsi"/>
          <w:sz w:val="24"/>
          <w:szCs w:val="24"/>
          <w:shd w:val="clear" w:color="auto" w:fill="FFFFFF"/>
        </w:rPr>
        <w:t xml:space="preserve"> </w:t>
      </w:r>
      <w:r w:rsidR="00791857" w:rsidRPr="0029029C">
        <w:rPr>
          <w:rFonts w:cstheme="minorHAnsi"/>
          <w:sz w:val="24"/>
          <w:szCs w:val="24"/>
          <w:shd w:val="clear" w:color="auto" w:fill="FFFFFF"/>
        </w:rPr>
        <w:t>9</w:t>
      </w:r>
      <w:r w:rsidR="00B77004" w:rsidRPr="0029029C">
        <w:rPr>
          <w:rFonts w:cstheme="minorHAnsi"/>
          <w:sz w:val="24"/>
          <w:szCs w:val="24"/>
          <w:shd w:val="clear" w:color="auto" w:fill="FFFFFF"/>
        </w:rPr>
        <w:t>21</w:t>
      </w:r>
    </w:p>
    <w:p w14:paraId="54470F33" w14:textId="77777777" w:rsidR="0029029C" w:rsidRPr="0029029C" w:rsidRDefault="0029029C" w:rsidP="0029029C">
      <w:pPr>
        <w:spacing w:line="360" w:lineRule="auto"/>
        <w:rPr>
          <w:rFonts w:cstheme="minorHAnsi"/>
          <w:sz w:val="24"/>
          <w:szCs w:val="24"/>
          <w:shd w:val="clear" w:color="auto" w:fill="FFFFFF"/>
        </w:rPr>
      </w:pPr>
    </w:p>
    <w:p w14:paraId="7998AF8D" w14:textId="77777777" w:rsidR="0029029C" w:rsidRPr="0029029C" w:rsidRDefault="0029029C" w:rsidP="0029029C">
      <w:pPr>
        <w:spacing w:line="360" w:lineRule="auto"/>
        <w:rPr>
          <w:rFonts w:cstheme="minorHAnsi"/>
          <w:b/>
          <w:bCs/>
          <w:sz w:val="24"/>
          <w:szCs w:val="24"/>
          <w:shd w:val="clear" w:color="auto" w:fill="FFFFFF"/>
        </w:rPr>
      </w:pPr>
    </w:p>
    <w:p w14:paraId="4866E366" w14:textId="77777777" w:rsidR="0029029C" w:rsidRPr="0029029C" w:rsidRDefault="0029029C" w:rsidP="0029029C">
      <w:pPr>
        <w:spacing w:line="360" w:lineRule="auto"/>
        <w:rPr>
          <w:rFonts w:cstheme="minorHAnsi"/>
          <w:b/>
          <w:bCs/>
          <w:sz w:val="24"/>
          <w:szCs w:val="24"/>
          <w:shd w:val="clear" w:color="auto" w:fill="FFFFFF"/>
        </w:rPr>
      </w:pPr>
    </w:p>
    <w:p w14:paraId="3A5094E4" w14:textId="77777777" w:rsidR="0029029C" w:rsidRPr="0029029C" w:rsidRDefault="0029029C" w:rsidP="0029029C">
      <w:pPr>
        <w:spacing w:line="360" w:lineRule="auto"/>
        <w:rPr>
          <w:rFonts w:cstheme="minorHAnsi"/>
          <w:b/>
          <w:bCs/>
          <w:sz w:val="24"/>
          <w:szCs w:val="24"/>
          <w:shd w:val="clear" w:color="auto" w:fill="FFFFFF"/>
        </w:rPr>
      </w:pPr>
    </w:p>
    <w:p w14:paraId="0B1A5D10" w14:textId="77777777" w:rsidR="0029029C" w:rsidRDefault="0029029C" w:rsidP="0029029C">
      <w:pPr>
        <w:spacing w:line="360" w:lineRule="auto"/>
        <w:rPr>
          <w:rFonts w:cstheme="minorHAnsi"/>
          <w:b/>
          <w:bCs/>
          <w:sz w:val="24"/>
          <w:szCs w:val="24"/>
          <w:shd w:val="clear" w:color="auto" w:fill="FFFFFF"/>
        </w:rPr>
      </w:pPr>
    </w:p>
    <w:p w14:paraId="3E07E9AB" w14:textId="77777777" w:rsidR="0029029C" w:rsidRDefault="0029029C" w:rsidP="0029029C">
      <w:pPr>
        <w:spacing w:line="360" w:lineRule="auto"/>
        <w:rPr>
          <w:rFonts w:cstheme="minorHAnsi"/>
          <w:b/>
          <w:bCs/>
          <w:sz w:val="24"/>
          <w:szCs w:val="24"/>
          <w:shd w:val="clear" w:color="auto" w:fill="FFFFFF"/>
        </w:rPr>
      </w:pPr>
    </w:p>
    <w:p w14:paraId="0FC43BE6" w14:textId="77777777" w:rsidR="0029029C" w:rsidRDefault="0029029C" w:rsidP="0029029C">
      <w:pPr>
        <w:spacing w:line="360" w:lineRule="auto"/>
        <w:rPr>
          <w:rFonts w:cstheme="minorHAnsi"/>
          <w:b/>
          <w:bCs/>
          <w:sz w:val="24"/>
          <w:szCs w:val="24"/>
          <w:shd w:val="clear" w:color="auto" w:fill="FFFFFF"/>
        </w:rPr>
      </w:pPr>
    </w:p>
    <w:p w14:paraId="3F5F6BA9" w14:textId="77777777" w:rsidR="0029029C" w:rsidRDefault="0029029C" w:rsidP="0029029C">
      <w:pPr>
        <w:spacing w:line="360" w:lineRule="auto"/>
        <w:rPr>
          <w:rFonts w:cstheme="minorHAnsi"/>
          <w:b/>
          <w:bCs/>
          <w:sz w:val="24"/>
          <w:szCs w:val="24"/>
          <w:shd w:val="clear" w:color="auto" w:fill="FFFFFF"/>
        </w:rPr>
      </w:pPr>
    </w:p>
    <w:p w14:paraId="28AC4C94" w14:textId="77777777" w:rsidR="0029029C" w:rsidRDefault="0029029C" w:rsidP="0029029C">
      <w:pPr>
        <w:spacing w:line="360" w:lineRule="auto"/>
        <w:rPr>
          <w:rFonts w:cstheme="minorHAnsi"/>
          <w:b/>
          <w:bCs/>
          <w:sz w:val="24"/>
          <w:szCs w:val="24"/>
          <w:shd w:val="clear" w:color="auto" w:fill="FFFFFF"/>
        </w:rPr>
      </w:pPr>
    </w:p>
    <w:p w14:paraId="7E5A24DC" w14:textId="77777777" w:rsidR="0029029C" w:rsidRDefault="0029029C" w:rsidP="0029029C">
      <w:pPr>
        <w:spacing w:line="360" w:lineRule="auto"/>
        <w:rPr>
          <w:rFonts w:cstheme="minorHAnsi"/>
          <w:b/>
          <w:bCs/>
          <w:sz w:val="24"/>
          <w:szCs w:val="24"/>
          <w:shd w:val="clear" w:color="auto" w:fill="FFFFFF"/>
        </w:rPr>
      </w:pPr>
    </w:p>
    <w:p w14:paraId="43D613FE" w14:textId="77777777" w:rsidR="006F1AB3" w:rsidRDefault="006F1AB3" w:rsidP="0029029C">
      <w:pPr>
        <w:spacing w:line="360" w:lineRule="auto"/>
        <w:rPr>
          <w:rFonts w:cstheme="minorHAnsi"/>
          <w:b/>
          <w:bCs/>
          <w:sz w:val="24"/>
          <w:szCs w:val="24"/>
          <w:shd w:val="clear" w:color="auto" w:fill="FFFFFF"/>
        </w:rPr>
      </w:pPr>
    </w:p>
    <w:p w14:paraId="063A44CA" w14:textId="77777777" w:rsidR="006F1AB3" w:rsidRDefault="006F1AB3" w:rsidP="0029029C">
      <w:pPr>
        <w:spacing w:line="360" w:lineRule="auto"/>
        <w:rPr>
          <w:rFonts w:cstheme="minorHAnsi"/>
          <w:b/>
          <w:bCs/>
          <w:sz w:val="24"/>
          <w:szCs w:val="24"/>
          <w:shd w:val="clear" w:color="auto" w:fill="FFFFFF"/>
        </w:rPr>
      </w:pPr>
    </w:p>
    <w:p w14:paraId="513D5816" w14:textId="06C9C940" w:rsidR="00881CB2" w:rsidRPr="0029029C" w:rsidRDefault="00DB2D83" w:rsidP="0029029C">
      <w:pPr>
        <w:spacing w:line="360" w:lineRule="auto"/>
        <w:rPr>
          <w:rFonts w:cstheme="minorHAnsi"/>
          <w:b/>
          <w:bCs/>
          <w:sz w:val="24"/>
          <w:szCs w:val="24"/>
          <w:shd w:val="clear" w:color="auto" w:fill="FFFFFF"/>
        </w:rPr>
      </w:pPr>
      <w:r w:rsidRPr="0029029C">
        <w:rPr>
          <w:rFonts w:cstheme="minorHAnsi"/>
          <w:b/>
          <w:bCs/>
          <w:sz w:val="24"/>
          <w:szCs w:val="24"/>
          <w:shd w:val="clear" w:color="auto" w:fill="FFFFFF"/>
        </w:rPr>
        <w:lastRenderedPageBreak/>
        <w:t xml:space="preserve">ESSAY 2 </w:t>
      </w:r>
      <w:r w:rsidR="0029029C" w:rsidRPr="0029029C">
        <w:rPr>
          <w:rFonts w:cstheme="minorHAnsi"/>
          <w:b/>
          <w:bCs/>
          <w:sz w:val="24"/>
          <w:szCs w:val="24"/>
          <w:shd w:val="clear" w:color="auto" w:fill="FFFFFF"/>
        </w:rPr>
        <w:t xml:space="preserve">– Public Protection </w:t>
      </w:r>
    </w:p>
    <w:p w14:paraId="62C03D52" w14:textId="0D5546FF" w:rsidR="0049617F" w:rsidRPr="0029029C" w:rsidRDefault="00E249DE" w:rsidP="0029029C">
      <w:pPr>
        <w:spacing w:line="360" w:lineRule="auto"/>
        <w:rPr>
          <w:rFonts w:cstheme="minorHAnsi"/>
          <w:sz w:val="24"/>
          <w:szCs w:val="24"/>
        </w:rPr>
      </w:pPr>
      <w:r w:rsidRPr="0029029C">
        <w:rPr>
          <w:rFonts w:cstheme="minorHAnsi"/>
          <w:sz w:val="24"/>
          <w:szCs w:val="24"/>
        </w:rPr>
        <w:t>In modern day society, criminal gangs pose a significant threat to public safety and security. They exploit vulnerable members of society through their illegal operations which intern will destroy lives</w:t>
      </w:r>
      <w:r w:rsidR="00907124" w:rsidRPr="0029029C">
        <w:rPr>
          <w:rFonts w:cstheme="minorHAnsi"/>
          <w:sz w:val="24"/>
          <w:szCs w:val="24"/>
        </w:rPr>
        <w:t xml:space="preserve"> of not only those involved but also those around them, </w:t>
      </w:r>
      <w:r w:rsidR="00CF33A3" w:rsidRPr="0029029C">
        <w:rPr>
          <w:rFonts w:cstheme="minorHAnsi"/>
          <w:sz w:val="24"/>
          <w:szCs w:val="24"/>
        </w:rPr>
        <w:t>understanding</w:t>
      </w:r>
      <w:r w:rsidRPr="0029029C">
        <w:rPr>
          <w:rFonts w:cstheme="minorHAnsi"/>
          <w:sz w:val="24"/>
          <w:szCs w:val="24"/>
        </w:rPr>
        <w:t xml:space="preserve"> what can make a person vulnerable to exploitation in crucial for effective prevention and intervention. </w:t>
      </w:r>
      <w:r w:rsidR="006B43B3" w:rsidRPr="0029029C">
        <w:rPr>
          <w:rFonts w:cstheme="minorHAnsi"/>
          <w:sz w:val="24"/>
          <w:szCs w:val="24"/>
        </w:rPr>
        <w:t>This essay will examine they key characteristics that can heighten vulnerability to gang exploitation.</w:t>
      </w:r>
    </w:p>
    <w:p w14:paraId="11DF0E90" w14:textId="77777777" w:rsidR="00751B59" w:rsidRPr="0029029C" w:rsidRDefault="00751B59" w:rsidP="0029029C">
      <w:pPr>
        <w:spacing w:line="360" w:lineRule="auto"/>
        <w:rPr>
          <w:rFonts w:cstheme="minorHAnsi"/>
          <w:sz w:val="24"/>
          <w:szCs w:val="24"/>
        </w:rPr>
      </w:pPr>
    </w:p>
    <w:p w14:paraId="5326BAE8" w14:textId="32E55716" w:rsidR="006B43B3" w:rsidRPr="0029029C" w:rsidRDefault="0049617F" w:rsidP="0029029C">
      <w:pPr>
        <w:spacing w:line="360" w:lineRule="auto"/>
        <w:rPr>
          <w:rFonts w:cstheme="minorHAnsi"/>
          <w:sz w:val="24"/>
          <w:szCs w:val="24"/>
        </w:rPr>
      </w:pPr>
      <w:r w:rsidRPr="0029029C">
        <w:rPr>
          <w:rFonts w:cstheme="minorHAnsi"/>
          <w:sz w:val="24"/>
          <w:szCs w:val="24"/>
        </w:rPr>
        <w:t>One factor that contributes to this issue is the presence of gangs preexisting within communities. Gangs can provide a sense of support for people who may feel isolated</w:t>
      </w:r>
      <w:r w:rsidR="00751B59" w:rsidRPr="0029029C">
        <w:rPr>
          <w:rFonts w:cstheme="minorHAnsi"/>
          <w:sz w:val="24"/>
          <w:szCs w:val="24"/>
        </w:rPr>
        <w:t>. They can also offer opportunities for financial gain</w:t>
      </w:r>
      <w:r w:rsidR="00907124" w:rsidRPr="0029029C">
        <w:rPr>
          <w:rFonts w:cstheme="minorHAnsi"/>
          <w:sz w:val="24"/>
          <w:szCs w:val="24"/>
        </w:rPr>
        <w:t xml:space="preserve"> for people who are financially struggling, with the current </w:t>
      </w:r>
      <w:r w:rsidR="00CF33A3" w:rsidRPr="0029029C">
        <w:rPr>
          <w:rFonts w:cstheme="minorHAnsi"/>
          <w:sz w:val="24"/>
          <w:szCs w:val="24"/>
        </w:rPr>
        <w:t>economic</w:t>
      </w:r>
      <w:r w:rsidR="00907124" w:rsidRPr="0029029C">
        <w:rPr>
          <w:rFonts w:cstheme="minorHAnsi"/>
          <w:sz w:val="24"/>
          <w:szCs w:val="24"/>
        </w:rPr>
        <w:t xml:space="preserve"> climate</w:t>
      </w:r>
      <w:r w:rsidR="00CF33A3" w:rsidRPr="0029029C">
        <w:rPr>
          <w:rFonts w:cstheme="minorHAnsi"/>
          <w:sz w:val="24"/>
          <w:szCs w:val="24"/>
        </w:rPr>
        <w:t>, more specifically the cost of living crisis which refers to “a period of time during which the cost of everyday essentials like food and water increases quicker than the average household income”(crisis, 2022)</w:t>
      </w:r>
      <w:r w:rsidR="00907124" w:rsidRPr="0029029C">
        <w:rPr>
          <w:rFonts w:cstheme="minorHAnsi"/>
          <w:sz w:val="24"/>
          <w:szCs w:val="24"/>
        </w:rPr>
        <w:t xml:space="preserve">people may turn to crime via gangs as a way </w:t>
      </w:r>
      <w:r w:rsidR="00CF33A3" w:rsidRPr="0029029C">
        <w:rPr>
          <w:rFonts w:cstheme="minorHAnsi"/>
          <w:sz w:val="24"/>
          <w:szCs w:val="24"/>
        </w:rPr>
        <w:t>to earn an income to ensure they have enough to live off.</w:t>
      </w:r>
      <w:r w:rsidR="00907124" w:rsidRPr="0029029C">
        <w:rPr>
          <w:rFonts w:cstheme="minorHAnsi"/>
          <w:sz w:val="24"/>
          <w:szCs w:val="24"/>
        </w:rPr>
        <w:t xml:space="preserve"> </w:t>
      </w:r>
      <w:r w:rsidR="00751B59" w:rsidRPr="0029029C">
        <w:rPr>
          <w:rFonts w:cstheme="minorHAnsi"/>
          <w:sz w:val="24"/>
          <w:szCs w:val="24"/>
        </w:rPr>
        <w:t>Some gang members can be involved in criminal activity this can subsequently cause that individual to be vulnerable to risk and harm.</w:t>
      </w:r>
    </w:p>
    <w:p w14:paraId="33C949C1" w14:textId="77777777" w:rsidR="00751B59" w:rsidRPr="0029029C" w:rsidRDefault="00751B59" w:rsidP="0029029C">
      <w:pPr>
        <w:spacing w:line="360" w:lineRule="auto"/>
        <w:rPr>
          <w:rFonts w:cstheme="minorHAnsi"/>
          <w:sz w:val="24"/>
          <w:szCs w:val="24"/>
        </w:rPr>
      </w:pPr>
    </w:p>
    <w:p w14:paraId="376E7A30" w14:textId="23F871B3" w:rsidR="006B43B3" w:rsidRPr="0029029C" w:rsidRDefault="006B43B3" w:rsidP="0029029C">
      <w:pPr>
        <w:spacing w:line="360" w:lineRule="auto"/>
        <w:rPr>
          <w:rFonts w:cstheme="minorHAnsi"/>
          <w:sz w:val="24"/>
          <w:szCs w:val="24"/>
        </w:rPr>
      </w:pPr>
      <w:r w:rsidRPr="0029029C">
        <w:rPr>
          <w:rFonts w:cstheme="minorHAnsi"/>
          <w:sz w:val="24"/>
          <w:szCs w:val="24"/>
        </w:rPr>
        <w:t xml:space="preserve">Individuals who are facing socio-economic disadvantages are often key targets for gangs. The reason for this is poverty can limit access to essentials to a human </w:t>
      </w:r>
      <w:r w:rsidR="00DA65A9" w:rsidRPr="0029029C">
        <w:rPr>
          <w:rFonts w:cstheme="minorHAnsi"/>
          <w:sz w:val="24"/>
          <w:szCs w:val="24"/>
        </w:rPr>
        <w:t>being’s</w:t>
      </w:r>
      <w:r w:rsidRPr="0029029C">
        <w:rPr>
          <w:rFonts w:cstheme="minorHAnsi"/>
          <w:sz w:val="24"/>
          <w:szCs w:val="24"/>
        </w:rPr>
        <w:t xml:space="preserve"> life such as </w:t>
      </w:r>
      <w:r w:rsidR="006A0963" w:rsidRPr="0029029C">
        <w:rPr>
          <w:rFonts w:cstheme="minorHAnsi"/>
          <w:sz w:val="24"/>
          <w:szCs w:val="24"/>
        </w:rPr>
        <w:t xml:space="preserve">education from a young age and social opportunities. </w:t>
      </w:r>
      <w:r w:rsidR="00DA65A9" w:rsidRPr="0029029C">
        <w:rPr>
          <w:rFonts w:cstheme="minorHAnsi"/>
          <w:sz w:val="24"/>
          <w:szCs w:val="24"/>
        </w:rPr>
        <w:t xml:space="preserve">The Childrens Commissioner of England provided their thoughts in an article for the Big Issue written by (Westwater, 2021) which states that since the Coronavirus Pandemic matters have got worse, it has increased poverty in society </w:t>
      </w:r>
      <w:r w:rsidR="002E6EFA" w:rsidRPr="0029029C">
        <w:rPr>
          <w:rFonts w:cstheme="minorHAnsi"/>
          <w:sz w:val="24"/>
          <w:szCs w:val="24"/>
        </w:rPr>
        <w:t>which will make a younger person more susceptible to exploitati</w:t>
      </w:r>
      <w:r w:rsidR="00CF33A3" w:rsidRPr="0029029C">
        <w:rPr>
          <w:rFonts w:cstheme="minorHAnsi"/>
          <w:sz w:val="24"/>
          <w:szCs w:val="24"/>
        </w:rPr>
        <w:t xml:space="preserve">on, as they are more likely to be out wandering the streets </w:t>
      </w:r>
      <w:r w:rsidR="0029029C" w:rsidRPr="0029029C">
        <w:rPr>
          <w:rFonts w:cstheme="minorHAnsi"/>
          <w:sz w:val="24"/>
          <w:szCs w:val="24"/>
        </w:rPr>
        <w:t>etc</w:t>
      </w:r>
      <w:r w:rsidR="00CF33A3" w:rsidRPr="0029029C">
        <w:rPr>
          <w:rFonts w:cstheme="minorHAnsi"/>
          <w:sz w:val="24"/>
          <w:szCs w:val="24"/>
        </w:rPr>
        <w:t xml:space="preserve">, children in care are another group who are </w:t>
      </w:r>
      <w:r w:rsidR="0029029C" w:rsidRPr="0029029C">
        <w:rPr>
          <w:rFonts w:cstheme="minorHAnsi"/>
          <w:sz w:val="24"/>
          <w:szCs w:val="24"/>
        </w:rPr>
        <w:t>vulnerable</w:t>
      </w:r>
      <w:r w:rsidR="00CF33A3" w:rsidRPr="0029029C">
        <w:rPr>
          <w:rFonts w:cstheme="minorHAnsi"/>
          <w:sz w:val="24"/>
          <w:szCs w:val="24"/>
        </w:rPr>
        <w:t xml:space="preserve"> when it comes to gangs as joining a gang can give them a sense of family and belonging which they are deprived of in other areas of their life the gangs usually criminally exploit the young people “</w:t>
      </w:r>
      <w:r w:rsidR="005E40EA" w:rsidRPr="0029029C">
        <w:rPr>
          <w:rFonts w:cstheme="minorHAnsi"/>
          <w:sz w:val="24"/>
          <w:szCs w:val="24"/>
        </w:rPr>
        <w:t>criminal exploitation is a form of child abuse where children and young people are manipulated and coerced into committing crimes”(</w:t>
      </w:r>
      <w:proofErr w:type="spellStart"/>
      <w:r w:rsidR="005E40EA" w:rsidRPr="0029029C">
        <w:rPr>
          <w:rFonts w:cstheme="minorHAnsi"/>
          <w:sz w:val="24"/>
          <w:szCs w:val="24"/>
        </w:rPr>
        <w:t>nspcc</w:t>
      </w:r>
      <w:proofErr w:type="spellEnd"/>
      <w:r w:rsidR="005E40EA" w:rsidRPr="0029029C">
        <w:rPr>
          <w:rFonts w:cstheme="minorHAnsi"/>
          <w:sz w:val="24"/>
          <w:szCs w:val="24"/>
        </w:rPr>
        <w:t>, 2021)</w:t>
      </w:r>
    </w:p>
    <w:p w14:paraId="2266ED5B" w14:textId="77777777" w:rsidR="006B43B3" w:rsidRPr="0029029C" w:rsidRDefault="006B43B3" w:rsidP="0029029C">
      <w:pPr>
        <w:spacing w:line="360" w:lineRule="auto"/>
        <w:rPr>
          <w:rFonts w:cstheme="minorHAnsi"/>
          <w:sz w:val="24"/>
          <w:szCs w:val="24"/>
        </w:rPr>
      </w:pPr>
    </w:p>
    <w:p w14:paraId="773C04C0" w14:textId="72FF0413" w:rsidR="005E40EA" w:rsidRPr="0029029C" w:rsidRDefault="00B21750" w:rsidP="0029029C">
      <w:pPr>
        <w:spacing w:line="360" w:lineRule="auto"/>
        <w:rPr>
          <w:rFonts w:cstheme="minorHAnsi"/>
          <w:sz w:val="24"/>
          <w:szCs w:val="24"/>
        </w:rPr>
      </w:pPr>
      <w:r w:rsidRPr="0029029C">
        <w:rPr>
          <w:rFonts w:cstheme="minorHAnsi"/>
          <w:sz w:val="24"/>
          <w:szCs w:val="24"/>
        </w:rPr>
        <w:t xml:space="preserve">Social exclusion also adds to the vulnerability factors that criminal gangs will prey upon when looking for individuals. Social exclusion can be seen in people such as nationals who are part of human trafficking. At a national level human trafficking is facilitated by but not limited to social exclusion </w:t>
      </w:r>
      <w:r w:rsidRPr="0029029C">
        <w:rPr>
          <w:rFonts w:cstheme="minorHAnsi"/>
          <w:sz w:val="24"/>
          <w:szCs w:val="24"/>
          <w:shd w:val="clear" w:color="auto" w:fill="FFFFFF"/>
        </w:rPr>
        <w:t xml:space="preserve">Sabri, B (2020). </w:t>
      </w:r>
      <w:r w:rsidR="00651143" w:rsidRPr="0029029C">
        <w:rPr>
          <w:rFonts w:cstheme="minorHAnsi"/>
          <w:sz w:val="24"/>
          <w:szCs w:val="24"/>
          <w:shd w:val="clear" w:color="auto" w:fill="FFFFFF"/>
        </w:rPr>
        <w:t>Human trafficking is a “</w:t>
      </w:r>
      <w:r w:rsidR="00651143" w:rsidRPr="0029029C">
        <w:rPr>
          <w:rFonts w:cstheme="minorHAnsi"/>
          <w:color w:val="1A1A1A"/>
          <w:sz w:val="24"/>
          <w:szCs w:val="24"/>
          <w:shd w:val="clear" w:color="auto" w:fill="FFFFFF"/>
        </w:rPr>
        <w:t>form of modern-day </w:t>
      </w:r>
      <w:r w:rsidR="00651143" w:rsidRPr="0029029C">
        <w:rPr>
          <w:rFonts w:cstheme="minorHAnsi"/>
          <w:sz w:val="24"/>
          <w:szCs w:val="24"/>
          <w:shd w:val="clear" w:color="auto" w:fill="FFFFFF"/>
        </w:rPr>
        <w:t>slavery</w:t>
      </w:r>
      <w:r w:rsidR="00651143" w:rsidRPr="0029029C">
        <w:rPr>
          <w:rFonts w:cstheme="minorHAnsi"/>
          <w:color w:val="1A1A1A"/>
          <w:sz w:val="24"/>
          <w:szCs w:val="24"/>
          <w:shd w:val="clear" w:color="auto" w:fill="FFFFFF"/>
        </w:rPr>
        <w:t> involving the illegal transport of individuals by force or </w:t>
      </w:r>
      <w:r w:rsidR="00651143" w:rsidRPr="0029029C">
        <w:rPr>
          <w:rFonts w:cstheme="minorHAnsi"/>
          <w:sz w:val="24"/>
          <w:szCs w:val="24"/>
          <w:shd w:val="clear" w:color="auto" w:fill="FFFFFF"/>
        </w:rPr>
        <w:t>deception</w:t>
      </w:r>
      <w:r w:rsidR="00651143" w:rsidRPr="0029029C">
        <w:rPr>
          <w:rFonts w:cstheme="minorHAnsi"/>
          <w:color w:val="1A1A1A"/>
          <w:sz w:val="24"/>
          <w:szCs w:val="24"/>
          <w:shd w:val="clear" w:color="auto" w:fill="FFFFFF"/>
        </w:rPr>
        <w:t> for the purpose of </w:t>
      </w:r>
      <w:r w:rsidR="00651143" w:rsidRPr="0029029C">
        <w:rPr>
          <w:rFonts w:cstheme="minorHAnsi"/>
          <w:sz w:val="24"/>
          <w:szCs w:val="24"/>
          <w:shd w:val="clear" w:color="auto" w:fill="FFFFFF"/>
        </w:rPr>
        <w:t>labour</w:t>
      </w:r>
      <w:r w:rsidR="00651143" w:rsidRPr="0029029C">
        <w:rPr>
          <w:rFonts w:cstheme="minorHAnsi"/>
          <w:color w:val="1A1A1A"/>
          <w:sz w:val="24"/>
          <w:szCs w:val="24"/>
          <w:shd w:val="clear" w:color="auto" w:fill="FFFFFF"/>
        </w:rPr>
        <w:t>, </w:t>
      </w:r>
      <w:r w:rsidR="00651143" w:rsidRPr="0029029C">
        <w:rPr>
          <w:rFonts w:cstheme="minorHAnsi"/>
          <w:sz w:val="24"/>
          <w:szCs w:val="24"/>
          <w:shd w:val="clear" w:color="auto" w:fill="FFFFFF"/>
        </w:rPr>
        <w:t>sexual exploitation</w:t>
      </w:r>
      <w:r w:rsidR="00651143" w:rsidRPr="0029029C">
        <w:rPr>
          <w:rFonts w:cstheme="minorHAnsi"/>
          <w:color w:val="1A1A1A"/>
          <w:sz w:val="24"/>
          <w:szCs w:val="24"/>
          <w:shd w:val="clear" w:color="auto" w:fill="FFFFFF"/>
        </w:rPr>
        <w:t xml:space="preserve">” </w:t>
      </w:r>
      <w:r w:rsidR="00651143" w:rsidRPr="0029029C">
        <w:rPr>
          <w:rFonts w:cstheme="minorHAnsi"/>
          <w:sz w:val="24"/>
          <w:szCs w:val="24"/>
        </w:rPr>
        <w:t>(</w:t>
      </w:r>
      <w:proofErr w:type="spellStart"/>
      <w:r w:rsidR="00651143" w:rsidRPr="0029029C">
        <w:rPr>
          <w:rFonts w:cstheme="minorHAnsi"/>
          <w:sz w:val="24"/>
          <w:szCs w:val="24"/>
        </w:rPr>
        <w:t>Wooditch</w:t>
      </w:r>
      <w:proofErr w:type="spellEnd"/>
      <w:r w:rsidR="00651143" w:rsidRPr="0029029C">
        <w:rPr>
          <w:rFonts w:cstheme="minorHAnsi"/>
          <w:sz w:val="24"/>
          <w:szCs w:val="24"/>
        </w:rPr>
        <w:t xml:space="preserve"> and Steverson, 2017).</w:t>
      </w:r>
      <w:r w:rsidR="005E40EA" w:rsidRPr="0029029C">
        <w:rPr>
          <w:rFonts w:cstheme="minorHAnsi"/>
          <w:sz w:val="24"/>
          <w:szCs w:val="24"/>
        </w:rPr>
        <w:t xml:space="preserve"> Social exclusion can effect a wide amount of people for multiple reasons, this could also </w:t>
      </w:r>
      <w:r w:rsidR="0029029C" w:rsidRPr="0029029C">
        <w:rPr>
          <w:rFonts w:cstheme="minorHAnsi"/>
          <w:sz w:val="24"/>
          <w:szCs w:val="24"/>
        </w:rPr>
        <w:t>affect</w:t>
      </w:r>
      <w:r w:rsidR="005E40EA" w:rsidRPr="0029029C">
        <w:rPr>
          <w:rFonts w:cstheme="minorHAnsi"/>
          <w:sz w:val="24"/>
          <w:szCs w:val="24"/>
        </w:rPr>
        <w:t xml:space="preserve"> people with learning disabilities who find themselves vulnerable, they may not understand that gangs are bad and criminals, and may just think that they’re trying to look out for them. </w:t>
      </w:r>
    </w:p>
    <w:p w14:paraId="6FAA7540" w14:textId="77777777" w:rsidR="00651143" w:rsidRPr="0029029C" w:rsidRDefault="00651143" w:rsidP="0029029C">
      <w:pPr>
        <w:spacing w:line="360" w:lineRule="auto"/>
        <w:rPr>
          <w:rFonts w:cstheme="minorHAnsi"/>
          <w:sz w:val="24"/>
          <w:szCs w:val="24"/>
        </w:rPr>
      </w:pPr>
    </w:p>
    <w:p w14:paraId="183F8201" w14:textId="68A25DE7" w:rsidR="00651143" w:rsidRPr="0029029C" w:rsidRDefault="00651143" w:rsidP="0029029C">
      <w:pPr>
        <w:spacing w:line="360" w:lineRule="auto"/>
        <w:rPr>
          <w:rFonts w:cstheme="minorHAnsi"/>
          <w:sz w:val="24"/>
          <w:szCs w:val="24"/>
        </w:rPr>
      </w:pPr>
      <w:r w:rsidRPr="0029029C">
        <w:rPr>
          <w:rFonts w:cstheme="minorHAnsi"/>
          <w:sz w:val="24"/>
          <w:szCs w:val="24"/>
        </w:rPr>
        <w:t>Psychological factors also play a significant role in exploitation from criminal gangs</w:t>
      </w:r>
      <w:r w:rsidR="008A0F08" w:rsidRPr="0029029C">
        <w:rPr>
          <w:rFonts w:cstheme="minorHAnsi"/>
          <w:sz w:val="24"/>
          <w:szCs w:val="24"/>
        </w:rPr>
        <w:t xml:space="preserve">. Mental health illnesses relate to the psychological factors and can be seen in the form of anxiety and depression these can leave a person vulnerable. (Public Health England, 2015) states that having poor mental health can gravitate persons towards gangs, but it can also become a hinderance to stop people from leaving the gangs. If one was to feel lonely on a day-to-day basis, joining a gang or having a gang recruiter approach you may leave you feeling a sense of belonging and worth. This in turn, can lead people to gravitate towards gangs that will exploit humans for various taskings leaving that person feel a false sense of belonging. </w:t>
      </w:r>
      <w:r w:rsidR="008E2367" w:rsidRPr="0029029C">
        <w:rPr>
          <w:rFonts w:cstheme="minorHAnsi"/>
          <w:sz w:val="24"/>
          <w:szCs w:val="24"/>
        </w:rPr>
        <w:t xml:space="preserve">If that person were to leave the gang, they may feel that they will go back to a lonely </w:t>
      </w:r>
      <w:r w:rsidR="004E7E24" w:rsidRPr="0029029C">
        <w:rPr>
          <w:rFonts w:cstheme="minorHAnsi"/>
          <w:sz w:val="24"/>
          <w:szCs w:val="24"/>
        </w:rPr>
        <w:t>place,</w:t>
      </w:r>
      <w:r w:rsidR="008E2367" w:rsidRPr="0029029C">
        <w:rPr>
          <w:rFonts w:cstheme="minorHAnsi"/>
          <w:sz w:val="24"/>
          <w:szCs w:val="24"/>
        </w:rPr>
        <w:t xml:space="preserve"> so they decide to stay part of the gang.</w:t>
      </w:r>
      <w:r w:rsidR="005E40EA" w:rsidRPr="0029029C">
        <w:rPr>
          <w:rFonts w:cstheme="minorHAnsi"/>
          <w:sz w:val="24"/>
          <w:szCs w:val="24"/>
        </w:rPr>
        <w:t xml:space="preserve"> Mental health can also </w:t>
      </w:r>
      <w:r w:rsidR="0029029C" w:rsidRPr="0029029C">
        <w:rPr>
          <w:rFonts w:cstheme="minorHAnsi"/>
          <w:sz w:val="24"/>
          <w:szCs w:val="24"/>
        </w:rPr>
        <w:t>affect</w:t>
      </w:r>
      <w:r w:rsidR="005E40EA" w:rsidRPr="0029029C">
        <w:rPr>
          <w:rFonts w:cstheme="minorHAnsi"/>
          <w:sz w:val="24"/>
          <w:szCs w:val="24"/>
        </w:rPr>
        <w:t xml:space="preserve"> a </w:t>
      </w:r>
      <w:r w:rsidR="0029029C" w:rsidRPr="0029029C">
        <w:rPr>
          <w:rFonts w:cstheme="minorHAnsi"/>
          <w:sz w:val="24"/>
          <w:szCs w:val="24"/>
        </w:rPr>
        <w:t>person’s</w:t>
      </w:r>
      <w:r w:rsidR="005E40EA" w:rsidRPr="0029029C">
        <w:rPr>
          <w:rFonts w:cstheme="minorHAnsi"/>
          <w:sz w:val="24"/>
          <w:szCs w:val="24"/>
        </w:rPr>
        <w:t xml:space="preserve"> decision making and what they once knew was wrong and criminal may not be as easy to distinguish for someone suffering from mental health issues.</w:t>
      </w:r>
    </w:p>
    <w:p w14:paraId="67CD6156" w14:textId="77777777" w:rsidR="00751B59" w:rsidRPr="0029029C" w:rsidRDefault="00751B59" w:rsidP="0029029C">
      <w:pPr>
        <w:spacing w:line="360" w:lineRule="auto"/>
        <w:rPr>
          <w:rFonts w:cstheme="minorHAnsi"/>
          <w:sz w:val="24"/>
          <w:szCs w:val="24"/>
        </w:rPr>
      </w:pPr>
    </w:p>
    <w:p w14:paraId="13CEBD1E" w14:textId="65B6FDFD" w:rsidR="004E7E24" w:rsidRPr="0029029C" w:rsidRDefault="004E7E24" w:rsidP="0029029C">
      <w:pPr>
        <w:spacing w:line="360" w:lineRule="auto"/>
        <w:rPr>
          <w:rFonts w:cstheme="minorHAnsi"/>
          <w:sz w:val="24"/>
          <w:szCs w:val="24"/>
        </w:rPr>
      </w:pPr>
      <w:r w:rsidRPr="0029029C">
        <w:rPr>
          <w:rFonts w:cstheme="minorHAnsi"/>
          <w:sz w:val="24"/>
          <w:szCs w:val="24"/>
        </w:rPr>
        <w:t>It is important to recognise that socio-economic and psychological</w:t>
      </w:r>
      <w:r w:rsidR="005E40EA" w:rsidRPr="0029029C">
        <w:rPr>
          <w:rFonts w:cstheme="minorHAnsi"/>
          <w:sz w:val="24"/>
          <w:szCs w:val="24"/>
        </w:rPr>
        <w:t xml:space="preserve"> factors often go hand in hand for vulnerable people and most the time they have having to battle both which can make it even more difficult</w:t>
      </w:r>
      <w:r w:rsidRPr="0029029C">
        <w:rPr>
          <w:rFonts w:cstheme="minorHAnsi"/>
          <w:sz w:val="24"/>
          <w:szCs w:val="24"/>
        </w:rPr>
        <w:t>.</w:t>
      </w:r>
      <w:r w:rsidR="005E40EA" w:rsidRPr="0029029C">
        <w:rPr>
          <w:rFonts w:cstheme="minorHAnsi"/>
          <w:sz w:val="24"/>
          <w:szCs w:val="24"/>
        </w:rPr>
        <w:t xml:space="preserve"> </w:t>
      </w:r>
      <w:r w:rsidRPr="0029029C">
        <w:rPr>
          <w:rFonts w:cstheme="minorHAnsi"/>
          <w:sz w:val="24"/>
          <w:szCs w:val="24"/>
        </w:rPr>
        <w:t xml:space="preserve"> This for example could be in the way of, poverty can lead to social exclusion which can contribute to mental health illnesses, then in turn can make someone more vulnerable to gang recruitment</w:t>
      </w:r>
      <w:r w:rsidR="005E40EA" w:rsidRPr="0029029C">
        <w:rPr>
          <w:rFonts w:cstheme="minorHAnsi"/>
          <w:sz w:val="24"/>
          <w:szCs w:val="24"/>
        </w:rPr>
        <w:t xml:space="preserve">, as can be seen these are sadly often cycles </w:t>
      </w:r>
      <w:r w:rsidR="005E40EA" w:rsidRPr="0029029C">
        <w:rPr>
          <w:rFonts w:cstheme="minorHAnsi"/>
          <w:sz w:val="24"/>
          <w:szCs w:val="24"/>
        </w:rPr>
        <w:lastRenderedPageBreak/>
        <w:t>that start out with one issue and tend to spiral making it hard to vulnerable people to break the cycle.</w:t>
      </w:r>
    </w:p>
    <w:p w14:paraId="3EE8F68D" w14:textId="77777777" w:rsidR="004E7E24" w:rsidRPr="0029029C" w:rsidRDefault="004E7E24" w:rsidP="0029029C">
      <w:pPr>
        <w:spacing w:line="360" w:lineRule="auto"/>
        <w:rPr>
          <w:rFonts w:cstheme="minorHAnsi"/>
          <w:sz w:val="24"/>
          <w:szCs w:val="24"/>
        </w:rPr>
      </w:pPr>
    </w:p>
    <w:p w14:paraId="6EE88434" w14:textId="467A00F8" w:rsidR="004E7E24" w:rsidRPr="0029029C" w:rsidRDefault="004E7E24" w:rsidP="0029029C">
      <w:pPr>
        <w:spacing w:line="360" w:lineRule="auto"/>
        <w:rPr>
          <w:rFonts w:cstheme="minorHAnsi"/>
          <w:sz w:val="24"/>
          <w:szCs w:val="24"/>
        </w:rPr>
      </w:pPr>
      <w:r w:rsidRPr="0029029C">
        <w:rPr>
          <w:rFonts w:cstheme="minorHAnsi"/>
          <w:sz w:val="24"/>
          <w:szCs w:val="24"/>
        </w:rPr>
        <w:t xml:space="preserve">Understanding the nature of vulnerability is crucial for developing an effective response to gang exploitation. To create a </w:t>
      </w:r>
      <w:r w:rsidR="0049617F" w:rsidRPr="0029029C">
        <w:rPr>
          <w:rFonts w:cstheme="minorHAnsi"/>
          <w:sz w:val="24"/>
          <w:szCs w:val="24"/>
        </w:rPr>
        <w:t>successful early intervention consideration</w:t>
      </w:r>
      <w:r w:rsidRPr="0029029C">
        <w:rPr>
          <w:rFonts w:cstheme="minorHAnsi"/>
          <w:sz w:val="24"/>
          <w:szCs w:val="24"/>
        </w:rPr>
        <w:t xml:space="preserve"> need</w:t>
      </w:r>
      <w:r w:rsidR="0049617F" w:rsidRPr="0029029C">
        <w:rPr>
          <w:rFonts w:cstheme="minorHAnsi"/>
          <w:sz w:val="24"/>
          <w:szCs w:val="24"/>
        </w:rPr>
        <w:t>s</w:t>
      </w:r>
      <w:r w:rsidRPr="0029029C">
        <w:rPr>
          <w:rFonts w:cstheme="minorHAnsi"/>
          <w:sz w:val="24"/>
          <w:szCs w:val="24"/>
        </w:rPr>
        <w:t xml:space="preserve"> to be taken into account that factor in both socio-economic and psychological needs of individuals most at risk</w:t>
      </w:r>
      <w:r w:rsidR="0049617F" w:rsidRPr="0029029C">
        <w:rPr>
          <w:rFonts w:cstheme="minorHAnsi"/>
          <w:sz w:val="24"/>
          <w:szCs w:val="24"/>
        </w:rPr>
        <w:t xml:space="preserve"> instead of focusing on a single factor. </w:t>
      </w:r>
      <w:r w:rsidR="00751B59" w:rsidRPr="0029029C">
        <w:rPr>
          <w:rFonts w:cstheme="minorHAnsi"/>
          <w:sz w:val="24"/>
          <w:szCs w:val="24"/>
        </w:rPr>
        <w:t xml:space="preserve">Early intervention can be in the form of providing individuals with tools and resources they need to </w:t>
      </w:r>
      <w:r w:rsidR="00194CAF" w:rsidRPr="0029029C">
        <w:rPr>
          <w:rFonts w:cstheme="minorHAnsi"/>
          <w:sz w:val="24"/>
          <w:szCs w:val="24"/>
        </w:rPr>
        <w:t>succeed;</w:t>
      </w:r>
      <w:r w:rsidR="00751B59" w:rsidRPr="0029029C">
        <w:rPr>
          <w:rFonts w:cstheme="minorHAnsi"/>
          <w:sz w:val="24"/>
          <w:szCs w:val="24"/>
        </w:rPr>
        <w:t xml:space="preserve"> this can help them avoid a life of crime and vulnerability and support them with a positive future</w:t>
      </w:r>
      <w:r w:rsidR="000B1C16" w:rsidRPr="0029029C">
        <w:rPr>
          <w:rFonts w:cstheme="minorHAnsi"/>
          <w:sz w:val="24"/>
          <w:szCs w:val="24"/>
        </w:rPr>
        <w:t>, an example of this would be help that is offered to people with mental health in order to stop them from spiralling into having other issues, there are also gang safe groups set up around the country for people who feel as though they are being criminally exploited or they know someone else who is.</w:t>
      </w:r>
    </w:p>
    <w:p w14:paraId="2E83B586" w14:textId="77777777" w:rsidR="00751B59" w:rsidRPr="0029029C" w:rsidRDefault="00751B59" w:rsidP="0029029C">
      <w:pPr>
        <w:spacing w:line="360" w:lineRule="auto"/>
        <w:rPr>
          <w:rFonts w:cstheme="minorHAnsi"/>
          <w:sz w:val="24"/>
          <w:szCs w:val="24"/>
        </w:rPr>
      </w:pPr>
    </w:p>
    <w:p w14:paraId="25DCF9D8" w14:textId="21D43A8E" w:rsidR="00751B59" w:rsidRPr="0029029C" w:rsidRDefault="00751B59" w:rsidP="0029029C">
      <w:pPr>
        <w:spacing w:line="360" w:lineRule="auto"/>
        <w:rPr>
          <w:rFonts w:cstheme="minorHAnsi"/>
          <w:sz w:val="24"/>
          <w:szCs w:val="24"/>
        </w:rPr>
      </w:pPr>
      <w:r w:rsidRPr="0029029C">
        <w:rPr>
          <w:rFonts w:cstheme="minorHAnsi"/>
          <w:sz w:val="24"/>
          <w:szCs w:val="24"/>
        </w:rPr>
        <w:t>In conclusion, it is important to remember that vulnerability is not a fixed human characteristic</w:t>
      </w:r>
      <w:r w:rsidR="00BA076A" w:rsidRPr="0029029C">
        <w:rPr>
          <w:rFonts w:cstheme="minorHAnsi"/>
          <w:sz w:val="24"/>
          <w:szCs w:val="24"/>
        </w:rPr>
        <w:t xml:space="preserve">. Individuals can develop resilience to this by various interventions. Providing economic opportunities, educational support, and mental health services can help people reduce their vulnerability to exploitation to criminal gangs. Additionally, to this, fostering strong social connections and implementing early intervention programs can create protection against vulnerability. </w:t>
      </w:r>
    </w:p>
    <w:p w14:paraId="731DC9D2" w14:textId="77777777" w:rsidR="0029029C" w:rsidRPr="0029029C" w:rsidRDefault="00AB0E88" w:rsidP="0029029C">
      <w:pPr>
        <w:spacing w:line="360" w:lineRule="auto"/>
        <w:rPr>
          <w:rFonts w:cstheme="minorHAnsi"/>
          <w:sz w:val="24"/>
          <w:szCs w:val="24"/>
        </w:rPr>
      </w:pPr>
      <w:r w:rsidRPr="0029029C">
        <w:rPr>
          <w:rFonts w:cstheme="minorHAnsi"/>
          <w:sz w:val="24"/>
          <w:szCs w:val="24"/>
        </w:rPr>
        <w:t xml:space="preserve">Word Count – </w:t>
      </w:r>
      <w:r w:rsidR="000B1C16" w:rsidRPr="0029029C">
        <w:rPr>
          <w:rFonts w:cstheme="minorHAnsi"/>
          <w:sz w:val="24"/>
          <w:szCs w:val="24"/>
        </w:rPr>
        <w:t>963</w:t>
      </w:r>
    </w:p>
    <w:p w14:paraId="6BB27093" w14:textId="77777777" w:rsidR="0029029C" w:rsidRDefault="0029029C" w:rsidP="0029029C">
      <w:pPr>
        <w:spacing w:line="360" w:lineRule="auto"/>
        <w:rPr>
          <w:rFonts w:cstheme="minorHAnsi"/>
          <w:b/>
          <w:bCs/>
          <w:sz w:val="24"/>
          <w:szCs w:val="24"/>
        </w:rPr>
      </w:pPr>
    </w:p>
    <w:p w14:paraId="04EB300F" w14:textId="77777777" w:rsidR="0029029C" w:rsidRDefault="0029029C" w:rsidP="0029029C">
      <w:pPr>
        <w:spacing w:line="360" w:lineRule="auto"/>
        <w:rPr>
          <w:rFonts w:cstheme="minorHAnsi"/>
          <w:b/>
          <w:bCs/>
          <w:sz w:val="24"/>
          <w:szCs w:val="24"/>
        </w:rPr>
      </w:pPr>
    </w:p>
    <w:p w14:paraId="75471F6A" w14:textId="77777777" w:rsidR="0029029C" w:rsidRDefault="0029029C" w:rsidP="0029029C">
      <w:pPr>
        <w:spacing w:line="360" w:lineRule="auto"/>
        <w:rPr>
          <w:rFonts w:cstheme="minorHAnsi"/>
          <w:b/>
          <w:bCs/>
          <w:sz w:val="24"/>
          <w:szCs w:val="24"/>
        </w:rPr>
      </w:pPr>
    </w:p>
    <w:p w14:paraId="75D869B1" w14:textId="77777777" w:rsidR="0029029C" w:rsidRDefault="0029029C" w:rsidP="0029029C">
      <w:pPr>
        <w:spacing w:line="360" w:lineRule="auto"/>
        <w:rPr>
          <w:rFonts w:cstheme="minorHAnsi"/>
          <w:b/>
          <w:bCs/>
          <w:sz w:val="24"/>
          <w:szCs w:val="24"/>
        </w:rPr>
      </w:pPr>
    </w:p>
    <w:p w14:paraId="7850F6E2" w14:textId="77777777" w:rsidR="0029029C" w:rsidRDefault="0029029C" w:rsidP="0029029C">
      <w:pPr>
        <w:spacing w:line="360" w:lineRule="auto"/>
        <w:rPr>
          <w:rFonts w:cstheme="minorHAnsi"/>
          <w:b/>
          <w:bCs/>
          <w:sz w:val="24"/>
          <w:szCs w:val="24"/>
        </w:rPr>
      </w:pPr>
    </w:p>
    <w:p w14:paraId="65883764" w14:textId="77777777" w:rsidR="0029029C" w:rsidRDefault="0029029C" w:rsidP="0029029C">
      <w:pPr>
        <w:spacing w:line="360" w:lineRule="auto"/>
        <w:rPr>
          <w:rFonts w:cstheme="minorHAnsi"/>
          <w:b/>
          <w:bCs/>
          <w:sz w:val="24"/>
          <w:szCs w:val="24"/>
        </w:rPr>
      </w:pPr>
    </w:p>
    <w:p w14:paraId="24C8FE76" w14:textId="54DAB615" w:rsidR="00765567" w:rsidRPr="0029029C" w:rsidRDefault="00765567" w:rsidP="0029029C">
      <w:pPr>
        <w:spacing w:line="360" w:lineRule="auto"/>
        <w:rPr>
          <w:rFonts w:cstheme="minorHAnsi"/>
          <w:sz w:val="24"/>
          <w:szCs w:val="24"/>
        </w:rPr>
      </w:pPr>
      <w:r w:rsidRPr="0029029C">
        <w:rPr>
          <w:rFonts w:cstheme="minorHAnsi"/>
          <w:b/>
          <w:bCs/>
          <w:sz w:val="24"/>
          <w:szCs w:val="24"/>
        </w:rPr>
        <w:lastRenderedPageBreak/>
        <w:t>ESSAY 3</w:t>
      </w:r>
      <w:r w:rsidR="0029029C" w:rsidRPr="0029029C">
        <w:rPr>
          <w:rFonts w:cstheme="minorHAnsi"/>
          <w:b/>
          <w:bCs/>
          <w:sz w:val="24"/>
          <w:szCs w:val="24"/>
        </w:rPr>
        <w:t xml:space="preserve"> – Vulnerability &amp; Risk</w:t>
      </w:r>
    </w:p>
    <w:p w14:paraId="1B15817B" w14:textId="77777777" w:rsidR="006A0253" w:rsidRPr="0029029C" w:rsidRDefault="0015504A" w:rsidP="0029029C">
      <w:pPr>
        <w:spacing w:line="360" w:lineRule="auto"/>
        <w:rPr>
          <w:rFonts w:eastAsia="Times New Roman" w:cstheme="minorHAnsi"/>
          <w:kern w:val="0"/>
          <w:sz w:val="24"/>
          <w:szCs w:val="24"/>
          <w:lang w:eastAsia="en-GB"/>
          <w14:ligatures w14:val="none"/>
        </w:rPr>
      </w:pPr>
      <w:r w:rsidRPr="0029029C">
        <w:rPr>
          <w:rFonts w:cstheme="minorHAnsi"/>
          <w:sz w:val="24"/>
          <w:szCs w:val="24"/>
        </w:rPr>
        <w:t>Early intervention programmes seek to prevent future criminal behaviour in young people by addressing risk factors and promoting protective variables</w:t>
      </w:r>
      <w:r w:rsidR="00880286" w:rsidRPr="0029029C">
        <w:rPr>
          <w:rFonts w:cstheme="minorHAnsi"/>
          <w:sz w:val="24"/>
          <w:szCs w:val="24"/>
        </w:rPr>
        <w:t>, Early intervention is described as “</w:t>
      </w:r>
      <w:r w:rsidR="00880286" w:rsidRPr="0029029C">
        <w:rPr>
          <w:rFonts w:cstheme="minorHAnsi"/>
          <w:sz w:val="24"/>
          <w:szCs w:val="24"/>
          <w:shd w:val="clear" w:color="auto" w:fill="FFFFFF"/>
        </w:rPr>
        <w:t xml:space="preserve">means of identifying and providing effective early support to children and young people who are at risk of poor outcomes” </w:t>
      </w:r>
      <w:r w:rsidR="00880286" w:rsidRPr="0029029C">
        <w:rPr>
          <w:rFonts w:eastAsia="Times New Roman" w:cstheme="minorHAnsi"/>
          <w:kern w:val="0"/>
          <w:sz w:val="24"/>
          <w:szCs w:val="24"/>
          <w:lang w:eastAsia="en-GB"/>
          <w14:ligatures w14:val="none"/>
        </w:rPr>
        <w:t>(Early Intervention Foundation, 2018)</w:t>
      </w:r>
      <w:r w:rsidR="006A0253" w:rsidRPr="0029029C">
        <w:rPr>
          <w:rFonts w:eastAsia="Times New Roman" w:cstheme="minorHAnsi"/>
          <w:kern w:val="0"/>
          <w:sz w:val="24"/>
          <w:szCs w:val="24"/>
          <w:lang w:eastAsia="en-GB"/>
          <w14:ligatures w14:val="none"/>
        </w:rPr>
        <w:t xml:space="preserve"> In the context of youth offending, an early intervention program will aim to target individuals who are at risk of underlying factors that may lead them onto some form of criminal behaviour</w:t>
      </w:r>
      <w:r w:rsidRPr="0029029C">
        <w:rPr>
          <w:rFonts w:cstheme="minorHAnsi"/>
          <w:sz w:val="24"/>
          <w:szCs w:val="24"/>
        </w:rPr>
        <w:t>. These programmes may be useful in lowering crime rates</w:t>
      </w:r>
      <w:r w:rsidR="00880286" w:rsidRPr="0029029C">
        <w:rPr>
          <w:rFonts w:cstheme="minorHAnsi"/>
          <w:sz w:val="24"/>
          <w:szCs w:val="24"/>
        </w:rPr>
        <w:t xml:space="preserve">. </w:t>
      </w:r>
      <w:r w:rsidR="006A0253" w:rsidRPr="0029029C">
        <w:rPr>
          <w:rFonts w:cstheme="minorHAnsi"/>
          <w:sz w:val="24"/>
          <w:szCs w:val="24"/>
        </w:rPr>
        <w:t xml:space="preserve">Studies indicate that there is a potential for early intervention to lower the rates of young people committing offences. According to a meta-analysis by </w:t>
      </w:r>
      <w:r w:rsidR="006A0253" w:rsidRPr="0029029C">
        <w:rPr>
          <w:rFonts w:eastAsia="Times New Roman" w:cstheme="minorHAnsi"/>
          <w:kern w:val="0"/>
          <w:sz w:val="24"/>
          <w:szCs w:val="24"/>
          <w:lang w:eastAsia="en-GB"/>
          <w14:ligatures w14:val="none"/>
        </w:rPr>
        <w:t xml:space="preserve">(Farrington and Welsh, 2006, pp.3–14) it shows scientific evidence that a wide range of interventions in different domains can be effective and others more promising in preventing delinquency and later offending. </w:t>
      </w:r>
    </w:p>
    <w:p w14:paraId="23150754" w14:textId="77777777" w:rsidR="006A0253" w:rsidRPr="0029029C" w:rsidRDefault="006A0253" w:rsidP="0029029C">
      <w:pPr>
        <w:spacing w:line="360" w:lineRule="auto"/>
        <w:rPr>
          <w:rFonts w:eastAsia="Times New Roman" w:cstheme="minorHAnsi"/>
          <w:kern w:val="0"/>
          <w:sz w:val="24"/>
          <w:szCs w:val="24"/>
          <w:lang w:eastAsia="en-GB"/>
          <w14:ligatures w14:val="none"/>
        </w:rPr>
      </w:pPr>
    </w:p>
    <w:p w14:paraId="09C6AF0C" w14:textId="2E687F55" w:rsidR="00B93359" w:rsidRPr="0029029C" w:rsidRDefault="00880286" w:rsidP="0029029C">
      <w:pPr>
        <w:spacing w:line="360" w:lineRule="auto"/>
        <w:rPr>
          <w:rFonts w:cstheme="minorHAnsi"/>
          <w:sz w:val="24"/>
          <w:szCs w:val="24"/>
        </w:rPr>
      </w:pPr>
      <w:r w:rsidRPr="0029029C">
        <w:rPr>
          <w:rFonts w:cstheme="minorHAnsi"/>
          <w:sz w:val="24"/>
          <w:szCs w:val="24"/>
        </w:rPr>
        <w:t>“</w:t>
      </w:r>
      <w:r w:rsidR="0029029C" w:rsidRPr="0029029C">
        <w:rPr>
          <w:rFonts w:cstheme="minorHAnsi"/>
          <w:sz w:val="24"/>
          <w:szCs w:val="24"/>
        </w:rPr>
        <w:t>Early</w:t>
      </w:r>
      <w:r w:rsidRPr="0029029C">
        <w:rPr>
          <w:rFonts w:cstheme="minorHAnsi"/>
          <w:sz w:val="24"/>
          <w:szCs w:val="24"/>
        </w:rPr>
        <w:t xml:space="preserve"> intervention tends to be split into two activities prevention and diversion” (gov </w:t>
      </w:r>
      <w:r w:rsidR="0029029C" w:rsidRPr="0029029C">
        <w:rPr>
          <w:rFonts w:cstheme="minorHAnsi"/>
          <w:sz w:val="24"/>
          <w:szCs w:val="24"/>
        </w:rPr>
        <w:t>UK</w:t>
      </w:r>
      <w:r w:rsidRPr="0029029C">
        <w:rPr>
          <w:rFonts w:cstheme="minorHAnsi"/>
          <w:sz w:val="24"/>
          <w:szCs w:val="24"/>
        </w:rPr>
        <w:t xml:space="preserve">, 2023) </w:t>
      </w:r>
    </w:p>
    <w:p w14:paraId="19D7DDD6" w14:textId="77777777" w:rsidR="0029029C" w:rsidRPr="0029029C" w:rsidRDefault="0029029C" w:rsidP="0029029C">
      <w:pPr>
        <w:spacing w:line="360" w:lineRule="auto"/>
        <w:rPr>
          <w:rFonts w:cstheme="minorHAnsi"/>
          <w:sz w:val="24"/>
          <w:szCs w:val="24"/>
          <w:u w:val="single"/>
        </w:rPr>
      </w:pPr>
    </w:p>
    <w:p w14:paraId="5B439122" w14:textId="50EC71D5" w:rsidR="006A0253" w:rsidRPr="0029029C" w:rsidRDefault="006A0253" w:rsidP="0029029C">
      <w:pPr>
        <w:spacing w:line="360" w:lineRule="auto"/>
        <w:rPr>
          <w:rFonts w:cstheme="minorHAnsi"/>
          <w:sz w:val="24"/>
          <w:szCs w:val="24"/>
        </w:rPr>
      </w:pPr>
      <w:r w:rsidRPr="0029029C">
        <w:rPr>
          <w:rFonts w:cstheme="minorHAnsi"/>
          <w:sz w:val="24"/>
          <w:szCs w:val="24"/>
        </w:rPr>
        <w:t xml:space="preserve">Prevention refers to the idea that of stopping youths becoming involved in crime before they’ve ever committed one, this is usually done by assessing children in areas that have high crime rates and ensuring that all their needs are met giving them a higher chance of not turning to crime, they also look for signs such as bad behaviour in school and </w:t>
      </w:r>
      <w:r w:rsidR="0029029C" w:rsidRPr="0029029C">
        <w:rPr>
          <w:rFonts w:cstheme="minorHAnsi"/>
          <w:sz w:val="24"/>
          <w:szCs w:val="24"/>
        </w:rPr>
        <w:t>anti-social</w:t>
      </w:r>
      <w:r w:rsidRPr="0029029C">
        <w:rPr>
          <w:rFonts w:cstheme="minorHAnsi"/>
          <w:sz w:val="24"/>
          <w:szCs w:val="24"/>
        </w:rPr>
        <w:t xml:space="preserve"> behaviour, </w:t>
      </w:r>
      <w:r w:rsidR="0029029C" w:rsidRPr="0029029C">
        <w:rPr>
          <w:rFonts w:cstheme="minorHAnsi"/>
          <w:sz w:val="24"/>
          <w:szCs w:val="24"/>
        </w:rPr>
        <w:t>it’s</w:t>
      </w:r>
      <w:r w:rsidRPr="0029029C">
        <w:rPr>
          <w:rFonts w:cstheme="minorHAnsi"/>
          <w:sz w:val="24"/>
          <w:szCs w:val="24"/>
        </w:rPr>
        <w:t xml:space="preserve"> crucial that police and local </w:t>
      </w:r>
      <w:r w:rsidR="0074777A" w:rsidRPr="0029029C">
        <w:rPr>
          <w:rFonts w:cstheme="minorHAnsi"/>
          <w:sz w:val="24"/>
          <w:szCs w:val="24"/>
        </w:rPr>
        <w:t>authorities</w:t>
      </w:r>
      <w:r w:rsidRPr="0029029C">
        <w:rPr>
          <w:rFonts w:cstheme="minorHAnsi"/>
          <w:sz w:val="24"/>
          <w:szCs w:val="24"/>
        </w:rPr>
        <w:t xml:space="preserve"> are on the </w:t>
      </w:r>
      <w:r w:rsidR="0029029C" w:rsidRPr="0029029C">
        <w:rPr>
          <w:rFonts w:cstheme="minorHAnsi"/>
          <w:sz w:val="24"/>
          <w:szCs w:val="24"/>
        </w:rPr>
        <w:t>lookout</w:t>
      </w:r>
      <w:r w:rsidRPr="0029029C">
        <w:rPr>
          <w:rFonts w:cstheme="minorHAnsi"/>
          <w:sz w:val="24"/>
          <w:szCs w:val="24"/>
        </w:rPr>
        <w:t xml:space="preserve"> of children who may be </w:t>
      </w:r>
      <w:r w:rsidR="0074777A" w:rsidRPr="0029029C">
        <w:rPr>
          <w:rFonts w:cstheme="minorHAnsi"/>
          <w:sz w:val="24"/>
          <w:szCs w:val="24"/>
        </w:rPr>
        <w:t>vulnerable</w:t>
      </w:r>
      <w:r w:rsidRPr="0029029C">
        <w:rPr>
          <w:rFonts w:cstheme="minorHAnsi"/>
          <w:sz w:val="24"/>
          <w:szCs w:val="24"/>
        </w:rPr>
        <w:t xml:space="preserve"> </w:t>
      </w:r>
      <w:r w:rsidR="0074777A" w:rsidRPr="0029029C">
        <w:rPr>
          <w:rFonts w:cstheme="minorHAnsi"/>
          <w:sz w:val="24"/>
          <w:szCs w:val="24"/>
        </w:rPr>
        <w:t xml:space="preserve">as in 2023 “59,000 arrests of children were made” (gov </w:t>
      </w:r>
      <w:proofErr w:type="spellStart"/>
      <w:r w:rsidR="0074777A" w:rsidRPr="0029029C">
        <w:rPr>
          <w:rFonts w:cstheme="minorHAnsi"/>
          <w:sz w:val="24"/>
          <w:szCs w:val="24"/>
        </w:rPr>
        <w:t>uk</w:t>
      </w:r>
      <w:proofErr w:type="spellEnd"/>
      <w:r w:rsidR="0074777A" w:rsidRPr="0029029C">
        <w:rPr>
          <w:rFonts w:cstheme="minorHAnsi"/>
          <w:sz w:val="24"/>
          <w:szCs w:val="24"/>
        </w:rPr>
        <w:t xml:space="preserve">, 2023) this shows that crime amongst </w:t>
      </w:r>
      <w:r w:rsidR="0029029C" w:rsidRPr="0029029C">
        <w:rPr>
          <w:rFonts w:cstheme="minorHAnsi"/>
          <w:sz w:val="24"/>
          <w:szCs w:val="24"/>
        </w:rPr>
        <w:t>today’s</w:t>
      </w:r>
      <w:r w:rsidR="0074777A" w:rsidRPr="0029029C">
        <w:rPr>
          <w:rFonts w:cstheme="minorHAnsi"/>
          <w:sz w:val="24"/>
          <w:szCs w:val="24"/>
        </w:rPr>
        <w:t xml:space="preserve"> young people is rife and its important any preventive measures possible are taken. One team dedicate to ensuring that </w:t>
      </w:r>
      <w:r w:rsidR="0029029C" w:rsidRPr="0029029C">
        <w:rPr>
          <w:rFonts w:cstheme="minorHAnsi"/>
          <w:sz w:val="24"/>
          <w:szCs w:val="24"/>
        </w:rPr>
        <w:t>these</w:t>
      </w:r>
      <w:r w:rsidR="0074777A" w:rsidRPr="0029029C">
        <w:rPr>
          <w:rFonts w:cstheme="minorHAnsi"/>
          <w:sz w:val="24"/>
          <w:szCs w:val="24"/>
        </w:rPr>
        <w:t xml:space="preserve"> rates go down are youth offending teams, they are situated </w:t>
      </w:r>
      <w:r w:rsidR="0029029C" w:rsidRPr="0029029C">
        <w:rPr>
          <w:rFonts w:cstheme="minorHAnsi"/>
          <w:sz w:val="24"/>
          <w:szCs w:val="24"/>
        </w:rPr>
        <w:t>in</w:t>
      </w:r>
      <w:r w:rsidR="0074777A" w:rsidRPr="0029029C">
        <w:rPr>
          <w:rFonts w:cstheme="minorHAnsi"/>
          <w:sz w:val="24"/>
          <w:szCs w:val="24"/>
        </w:rPr>
        <w:t xml:space="preserve"> most councils and allow young people who are at risk of turning to crime support that could lead them to making better choices. Police are also making more frequent visits to schools this not only allows young people in communities to become more comfortable with their local police offers, it also allows to police </w:t>
      </w:r>
      <w:r w:rsidR="0029029C" w:rsidRPr="0029029C">
        <w:rPr>
          <w:rFonts w:cstheme="minorHAnsi"/>
          <w:sz w:val="24"/>
          <w:szCs w:val="24"/>
        </w:rPr>
        <w:t>“to</w:t>
      </w:r>
      <w:r w:rsidR="0074777A" w:rsidRPr="0029029C">
        <w:rPr>
          <w:rFonts w:cstheme="minorHAnsi"/>
          <w:sz w:val="24"/>
          <w:szCs w:val="24"/>
        </w:rPr>
        <w:t xml:space="preserve"> share information and identify young people who need more support or are in danger of criminal </w:t>
      </w:r>
      <w:r w:rsidR="0029029C" w:rsidRPr="0029029C">
        <w:rPr>
          <w:rFonts w:cstheme="minorHAnsi"/>
          <w:sz w:val="24"/>
          <w:szCs w:val="24"/>
        </w:rPr>
        <w:t>exploitation” (</w:t>
      </w:r>
      <w:proofErr w:type="spellStart"/>
      <w:r w:rsidR="00A11DEF" w:rsidRPr="0029029C">
        <w:rPr>
          <w:rFonts w:cstheme="minorHAnsi"/>
          <w:sz w:val="24"/>
          <w:szCs w:val="24"/>
        </w:rPr>
        <w:t>youthendowmentfund</w:t>
      </w:r>
      <w:proofErr w:type="spellEnd"/>
      <w:r w:rsidR="00A11DEF" w:rsidRPr="0029029C">
        <w:rPr>
          <w:rFonts w:cstheme="minorHAnsi"/>
          <w:sz w:val="24"/>
          <w:szCs w:val="24"/>
        </w:rPr>
        <w:t xml:space="preserve">, 2022). A final way that has been </w:t>
      </w:r>
      <w:r w:rsidR="00A11DEF" w:rsidRPr="0029029C">
        <w:rPr>
          <w:rFonts w:cstheme="minorHAnsi"/>
          <w:sz w:val="24"/>
          <w:szCs w:val="24"/>
        </w:rPr>
        <w:lastRenderedPageBreak/>
        <w:t>identified is youth groups, these ensure</w:t>
      </w:r>
      <w:r w:rsidR="001B6D14" w:rsidRPr="0029029C">
        <w:rPr>
          <w:rFonts w:cstheme="minorHAnsi"/>
          <w:sz w:val="24"/>
          <w:szCs w:val="24"/>
        </w:rPr>
        <w:t xml:space="preserve"> </w:t>
      </w:r>
      <w:r w:rsidR="00A11DEF" w:rsidRPr="0029029C">
        <w:rPr>
          <w:rFonts w:cstheme="minorHAnsi"/>
          <w:sz w:val="24"/>
          <w:szCs w:val="24"/>
        </w:rPr>
        <w:t xml:space="preserve">that young people have space spaces to </w:t>
      </w:r>
      <w:r w:rsidR="001B6D14" w:rsidRPr="0029029C">
        <w:rPr>
          <w:rFonts w:cstheme="minorHAnsi"/>
          <w:sz w:val="24"/>
          <w:szCs w:val="24"/>
        </w:rPr>
        <w:t>go to. Youth groups</w:t>
      </w:r>
      <w:r w:rsidR="00A11DEF" w:rsidRPr="0029029C">
        <w:rPr>
          <w:rFonts w:cstheme="minorHAnsi"/>
          <w:sz w:val="24"/>
          <w:szCs w:val="24"/>
        </w:rPr>
        <w:t xml:space="preserve"> are </w:t>
      </w:r>
      <w:r w:rsidR="001B6D14" w:rsidRPr="0029029C">
        <w:rPr>
          <w:rFonts w:cstheme="minorHAnsi"/>
          <w:sz w:val="24"/>
          <w:szCs w:val="24"/>
        </w:rPr>
        <w:t>fantastic</w:t>
      </w:r>
      <w:r w:rsidR="00A11DEF" w:rsidRPr="0029029C">
        <w:rPr>
          <w:rFonts w:cstheme="minorHAnsi"/>
          <w:sz w:val="24"/>
          <w:szCs w:val="24"/>
        </w:rPr>
        <w:t xml:space="preserve"> resources to keep young people off the streets and </w:t>
      </w:r>
      <w:r w:rsidR="001B6D14" w:rsidRPr="0029029C">
        <w:rPr>
          <w:rFonts w:cstheme="minorHAnsi"/>
          <w:sz w:val="24"/>
          <w:szCs w:val="24"/>
        </w:rPr>
        <w:t>doing</w:t>
      </w:r>
      <w:r w:rsidR="00A11DEF" w:rsidRPr="0029029C">
        <w:rPr>
          <w:rFonts w:cstheme="minorHAnsi"/>
          <w:sz w:val="24"/>
          <w:szCs w:val="24"/>
        </w:rPr>
        <w:t xml:space="preserve"> something more proactive, places such as army cadets or police cadets can give young people a safe environment that they can turn to as an alternative to crime.</w:t>
      </w:r>
    </w:p>
    <w:p w14:paraId="683DDF39" w14:textId="77777777" w:rsidR="00A11DEF" w:rsidRPr="0029029C" w:rsidRDefault="00A11DEF" w:rsidP="0029029C">
      <w:pPr>
        <w:spacing w:line="360" w:lineRule="auto"/>
        <w:rPr>
          <w:rFonts w:cstheme="minorHAnsi"/>
          <w:sz w:val="24"/>
          <w:szCs w:val="24"/>
        </w:rPr>
      </w:pPr>
    </w:p>
    <w:p w14:paraId="415BFB74" w14:textId="5E5E81ED" w:rsidR="00A11DEF" w:rsidRPr="0029029C" w:rsidRDefault="00A11DEF" w:rsidP="0029029C">
      <w:pPr>
        <w:spacing w:line="360" w:lineRule="auto"/>
        <w:rPr>
          <w:rFonts w:cstheme="minorHAnsi"/>
          <w:sz w:val="24"/>
          <w:szCs w:val="24"/>
        </w:rPr>
      </w:pPr>
      <w:r w:rsidRPr="0029029C">
        <w:rPr>
          <w:rFonts w:cstheme="minorHAnsi"/>
          <w:sz w:val="24"/>
          <w:szCs w:val="24"/>
        </w:rPr>
        <w:t xml:space="preserve">Prevention is an amazing tool that can be used to stop young people taking that first </w:t>
      </w:r>
      <w:proofErr w:type="spellStart"/>
      <w:r w:rsidRPr="0029029C">
        <w:rPr>
          <w:rFonts w:cstheme="minorHAnsi"/>
          <w:sz w:val="24"/>
          <w:szCs w:val="24"/>
        </w:rPr>
        <w:t>stepo</w:t>
      </w:r>
      <w:proofErr w:type="spellEnd"/>
      <w:r w:rsidRPr="0029029C">
        <w:rPr>
          <w:rFonts w:cstheme="minorHAnsi"/>
          <w:sz w:val="24"/>
          <w:szCs w:val="24"/>
        </w:rPr>
        <w:t xml:space="preserve"> towards crime and is one of the first steps that can be taken to slow crime rates as a whole as most offenders commit their first crime “ in their late teens and early 20s” (</w:t>
      </w:r>
      <w:proofErr w:type="spellStart"/>
      <w:r w:rsidRPr="0029029C">
        <w:rPr>
          <w:rFonts w:cstheme="minorHAnsi"/>
          <w:sz w:val="24"/>
          <w:szCs w:val="24"/>
        </w:rPr>
        <w:t>pinkerton</w:t>
      </w:r>
      <w:proofErr w:type="spellEnd"/>
      <w:r w:rsidRPr="0029029C">
        <w:rPr>
          <w:rFonts w:cstheme="minorHAnsi"/>
          <w:sz w:val="24"/>
          <w:szCs w:val="24"/>
        </w:rPr>
        <w:t>, 2022) this would mean that preventing crime of young people would start to prevent crime as a whole.</w:t>
      </w:r>
      <w:r w:rsidR="006E346D" w:rsidRPr="0029029C">
        <w:rPr>
          <w:rFonts w:cstheme="minorHAnsi"/>
          <w:sz w:val="24"/>
          <w:szCs w:val="24"/>
        </w:rPr>
        <w:t xml:space="preserve"> </w:t>
      </w:r>
      <w:r w:rsidRPr="0029029C">
        <w:rPr>
          <w:rFonts w:cstheme="minorHAnsi"/>
          <w:sz w:val="24"/>
          <w:szCs w:val="24"/>
        </w:rPr>
        <w:t xml:space="preserve">Although there are many positives to crime prevention the main negative is that </w:t>
      </w:r>
      <w:r w:rsidR="0029029C" w:rsidRPr="0029029C">
        <w:rPr>
          <w:rFonts w:cstheme="minorHAnsi"/>
          <w:sz w:val="24"/>
          <w:szCs w:val="24"/>
        </w:rPr>
        <w:t>it’s</w:t>
      </w:r>
      <w:r w:rsidRPr="0029029C">
        <w:rPr>
          <w:rFonts w:cstheme="minorHAnsi"/>
          <w:sz w:val="24"/>
          <w:szCs w:val="24"/>
        </w:rPr>
        <w:t xml:space="preserve"> very hard for police to identify all the vulnerable young people in their area and its inevitable for some to slip through the cracks and commit crime anyway, another disadvantage is that its only works for people who have never committed a crime and is not as useful of a method on people who have already offended.</w:t>
      </w:r>
    </w:p>
    <w:p w14:paraId="028BBD73" w14:textId="51CE07B5" w:rsidR="00194CAF" w:rsidRPr="0029029C" w:rsidRDefault="00194CAF" w:rsidP="0029029C">
      <w:pPr>
        <w:spacing w:line="360" w:lineRule="auto"/>
        <w:rPr>
          <w:rFonts w:cstheme="minorHAnsi"/>
          <w:sz w:val="24"/>
          <w:szCs w:val="24"/>
          <w:u w:val="single"/>
        </w:rPr>
      </w:pPr>
    </w:p>
    <w:p w14:paraId="355115F4" w14:textId="07E7F51B" w:rsidR="006E346D" w:rsidRPr="0029029C" w:rsidRDefault="00FD2446" w:rsidP="0029029C">
      <w:pPr>
        <w:spacing w:line="360" w:lineRule="auto"/>
        <w:rPr>
          <w:rFonts w:eastAsia="Times New Roman" w:cstheme="minorHAnsi"/>
          <w:kern w:val="0"/>
          <w:sz w:val="24"/>
          <w:szCs w:val="24"/>
          <w:lang w:eastAsia="en-GB"/>
          <w14:ligatures w14:val="none"/>
        </w:rPr>
      </w:pPr>
      <w:r w:rsidRPr="0029029C">
        <w:rPr>
          <w:rFonts w:eastAsia="Times New Roman" w:cstheme="minorHAnsi"/>
          <w:kern w:val="0"/>
          <w:sz w:val="24"/>
          <w:szCs w:val="24"/>
          <w:lang w:eastAsia="en-GB"/>
          <w14:ligatures w14:val="none"/>
        </w:rPr>
        <w:t xml:space="preserve">Diversion takes place after a young person has already committed their first crime, and this is just as important as prevention as reoffending rates in the </w:t>
      </w:r>
      <w:proofErr w:type="spellStart"/>
      <w:r w:rsidRPr="0029029C">
        <w:rPr>
          <w:rFonts w:eastAsia="Times New Roman" w:cstheme="minorHAnsi"/>
          <w:kern w:val="0"/>
          <w:sz w:val="24"/>
          <w:szCs w:val="24"/>
          <w:lang w:eastAsia="en-GB"/>
          <w14:ligatures w14:val="none"/>
        </w:rPr>
        <w:t>uk</w:t>
      </w:r>
      <w:proofErr w:type="spellEnd"/>
      <w:r w:rsidRPr="0029029C">
        <w:rPr>
          <w:rFonts w:eastAsia="Times New Roman" w:cstheme="minorHAnsi"/>
          <w:kern w:val="0"/>
          <w:sz w:val="24"/>
          <w:szCs w:val="24"/>
          <w:lang w:eastAsia="en-GB"/>
          <w14:ligatures w14:val="none"/>
        </w:rPr>
        <w:t xml:space="preserve"> are high with “24.9 percent of offenders who were released from custody in 2020/21 went </w:t>
      </w:r>
      <w:r w:rsidR="0029029C" w:rsidRPr="0029029C">
        <w:rPr>
          <w:rFonts w:eastAsia="Times New Roman" w:cstheme="minorHAnsi"/>
          <w:kern w:val="0"/>
          <w:sz w:val="24"/>
          <w:szCs w:val="24"/>
          <w:lang w:eastAsia="en-GB"/>
          <w14:ligatures w14:val="none"/>
        </w:rPr>
        <w:t>off</w:t>
      </w:r>
      <w:r w:rsidRPr="0029029C">
        <w:rPr>
          <w:rFonts w:eastAsia="Times New Roman" w:cstheme="minorHAnsi"/>
          <w:kern w:val="0"/>
          <w:sz w:val="24"/>
          <w:szCs w:val="24"/>
          <w:lang w:eastAsia="en-GB"/>
          <w14:ligatures w14:val="none"/>
        </w:rPr>
        <w:t xml:space="preserve"> to reoffend” (</w:t>
      </w:r>
      <w:proofErr w:type="spellStart"/>
      <w:r w:rsidRPr="0029029C">
        <w:rPr>
          <w:rFonts w:eastAsia="Times New Roman" w:cstheme="minorHAnsi"/>
          <w:kern w:val="0"/>
          <w:sz w:val="24"/>
          <w:szCs w:val="24"/>
          <w:lang w:eastAsia="en-GB"/>
          <w14:ligatures w14:val="none"/>
        </w:rPr>
        <w:t>statista</w:t>
      </w:r>
      <w:proofErr w:type="spellEnd"/>
      <w:r w:rsidRPr="0029029C">
        <w:rPr>
          <w:rFonts w:eastAsia="Times New Roman" w:cstheme="minorHAnsi"/>
          <w:kern w:val="0"/>
          <w:sz w:val="24"/>
          <w:szCs w:val="24"/>
          <w:lang w:eastAsia="en-GB"/>
          <w14:ligatures w14:val="none"/>
        </w:rPr>
        <w:t xml:space="preserve">, 2024) this shows how important it is to intervein after the first initial crime has taken place to try stop this becoming a pattern. One way in which this is done is </w:t>
      </w:r>
      <w:r w:rsidR="003E6746" w:rsidRPr="0029029C">
        <w:rPr>
          <w:rFonts w:eastAsia="Times New Roman" w:cstheme="minorHAnsi"/>
          <w:kern w:val="0"/>
          <w:sz w:val="24"/>
          <w:szCs w:val="24"/>
          <w:lang w:eastAsia="en-GB"/>
          <w14:ligatures w14:val="none"/>
        </w:rPr>
        <w:t>counselling</w:t>
      </w:r>
      <w:r w:rsidRPr="0029029C">
        <w:rPr>
          <w:rFonts w:eastAsia="Times New Roman" w:cstheme="minorHAnsi"/>
          <w:kern w:val="0"/>
          <w:sz w:val="24"/>
          <w:szCs w:val="24"/>
          <w:lang w:eastAsia="en-GB"/>
          <w14:ligatures w14:val="none"/>
        </w:rPr>
        <w:t xml:space="preserve">, the young offender can </w:t>
      </w:r>
      <w:r w:rsidR="003E6746" w:rsidRPr="0029029C">
        <w:rPr>
          <w:rFonts w:eastAsia="Times New Roman" w:cstheme="minorHAnsi"/>
          <w:kern w:val="0"/>
          <w:sz w:val="24"/>
          <w:szCs w:val="24"/>
          <w:lang w:eastAsia="en-GB"/>
          <w14:ligatures w14:val="none"/>
        </w:rPr>
        <w:t xml:space="preserve">often be offered counselling to try understand the source of whey they offended, CAMHS “which stands for child and adolescent mental health services”( young minds, 2021) is a government funded youth service which offers counselling to young people who may be struggling and they can also work closely with the police to identify potential triggers a young person may have that’s causing them to offend, “32.8% of the prison population have mental health disorders” (WHO, 2023) this shows that mental health can be a potential trigger to crime so identifying if this is something a young offender struggles with could help a next offence from taking place. </w:t>
      </w:r>
      <w:r w:rsidR="006E346D" w:rsidRPr="0029029C">
        <w:rPr>
          <w:rFonts w:eastAsia="Times New Roman" w:cstheme="minorHAnsi"/>
          <w:kern w:val="0"/>
          <w:sz w:val="24"/>
          <w:szCs w:val="24"/>
          <w:lang w:eastAsia="en-GB"/>
          <w14:ligatures w14:val="none"/>
        </w:rPr>
        <w:t xml:space="preserve">Another thing that can be done is ensuring the young person has all the support they need in all other areas, weather that be at school or home, “Boys from broken homes experience a higher prevalence of </w:t>
      </w:r>
      <w:r w:rsidR="0029029C" w:rsidRPr="0029029C">
        <w:rPr>
          <w:rFonts w:eastAsia="Times New Roman" w:cstheme="minorHAnsi"/>
          <w:kern w:val="0"/>
          <w:sz w:val="24"/>
          <w:szCs w:val="24"/>
          <w:lang w:eastAsia="en-GB"/>
          <w14:ligatures w14:val="none"/>
        </w:rPr>
        <w:t>juvenile</w:t>
      </w:r>
      <w:r w:rsidR="006E346D" w:rsidRPr="0029029C">
        <w:rPr>
          <w:rFonts w:eastAsia="Times New Roman" w:cstheme="minorHAnsi"/>
          <w:kern w:val="0"/>
          <w:sz w:val="24"/>
          <w:szCs w:val="24"/>
          <w:lang w:eastAsia="en-GB"/>
          <w14:ligatures w14:val="none"/>
        </w:rPr>
        <w:t xml:space="preserve"> </w:t>
      </w:r>
      <w:r w:rsidR="0029029C" w:rsidRPr="0029029C">
        <w:rPr>
          <w:rFonts w:eastAsia="Times New Roman" w:cstheme="minorHAnsi"/>
          <w:kern w:val="0"/>
          <w:sz w:val="24"/>
          <w:szCs w:val="24"/>
          <w:lang w:eastAsia="en-GB"/>
          <w14:ligatures w14:val="none"/>
        </w:rPr>
        <w:lastRenderedPageBreak/>
        <w:t>delinquents</w:t>
      </w:r>
      <w:r w:rsidR="006E346D" w:rsidRPr="0029029C">
        <w:rPr>
          <w:rFonts w:eastAsia="Times New Roman" w:cstheme="minorHAnsi"/>
          <w:kern w:val="0"/>
          <w:sz w:val="24"/>
          <w:szCs w:val="24"/>
          <w:lang w:eastAsia="en-GB"/>
          <w14:ligatures w14:val="none"/>
        </w:rPr>
        <w:t xml:space="preserve"> than those from intact </w:t>
      </w:r>
      <w:r w:rsidR="0029029C" w:rsidRPr="0029029C">
        <w:rPr>
          <w:rFonts w:eastAsia="Times New Roman" w:cstheme="minorHAnsi"/>
          <w:kern w:val="0"/>
          <w:sz w:val="24"/>
          <w:szCs w:val="24"/>
          <w:lang w:eastAsia="en-GB"/>
          <w14:ligatures w14:val="none"/>
        </w:rPr>
        <w:t>families</w:t>
      </w:r>
      <w:r w:rsidR="006E346D" w:rsidRPr="0029029C">
        <w:rPr>
          <w:rFonts w:eastAsia="Times New Roman" w:cstheme="minorHAnsi"/>
          <w:kern w:val="0"/>
          <w:sz w:val="24"/>
          <w:szCs w:val="24"/>
          <w:lang w:eastAsia="en-GB"/>
          <w14:ligatures w14:val="none"/>
        </w:rPr>
        <w:t xml:space="preserve">” ( Rebellon, 2002), </w:t>
      </w:r>
      <w:r w:rsidR="0029029C" w:rsidRPr="0029029C">
        <w:rPr>
          <w:rFonts w:eastAsia="Times New Roman" w:cstheme="minorHAnsi"/>
          <w:kern w:val="0"/>
          <w:sz w:val="24"/>
          <w:szCs w:val="24"/>
          <w:lang w:eastAsia="en-GB"/>
          <w14:ligatures w14:val="none"/>
        </w:rPr>
        <w:t>it’s</w:t>
      </w:r>
      <w:r w:rsidR="006E346D" w:rsidRPr="0029029C">
        <w:rPr>
          <w:rFonts w:eastAsia="Times New Roman" w:cstheme="minorHAnsi"/>
          <w:kern w:val="0"/>
          <w:sz w:val="24"/>
          <w:szCs w:val="24"/>
          <w:lang w:eastAsia="en-GB"/>
          <w14:ligatures w14:val="none"/>
        </w:rPr>
        <w:t xml:space="preserve"> important for authorities to access the homes situation of young offenders to see if anything can be done there to improve the quality of the young </w:t>
      </w:r>
      <w:r w:rsidR="0029029C" w:rsidRPr="0029029C">
        <w:rPr>
          <w:rFonts w:eastAsia="Times New Roman" w:cstheme="minorHAnsi"/>
          <w:kern w:val="0"/>
          <w:sz w:val="24"/>
          <w:szCs w:val="24"/>
          <w:lang w:eastAsia="en-GB"/>
          <w14:ligatures w14:val="none"/>
        </w:rPr>
        <w:t>person’s</w:t>
      </w:r>
      <w:r w:rsidR="006E346D" w:rsidRPr="0029029C">
        <w:rPr>
          <w:rFonts w:eastAsia="Times New Roman" w:cstheme="minorHAnsi"/>
          <w:kern w:val="0"/>
          <w:sz w:val="24"/>
          <w:szCs w:val="24"/>
          <w:lang w:eastAsia="en-GB"/>
          <w14:ligatures w14:val="none"/>
        </w:rPr>
        <w:t xml:space="preserve"> life which can sometimes mean getting social services involved. </w:t>
      </w:r>
    </w:p>
    <w:p w14:paraId="329415C6" w14:textId="77777777" w:rsidR="0029029C" w:rsidRPr="0029029C" w:rsidRDefault="0029029C" w:rsidP="0029029C">
      <w:pPr>
        <w:spacing w:line="360" w:lineRule="auto"/>
        <w:rPr>
          <w:rFonts w:eastAsia="Times New Roman" w:cstheme="minorHAnsi"/>
          <w:kern w:val="0"/>
          <w:sz w:val="24"/>
          <w:szCs w:val="24"/>
          <w:lang w:eastAsia="en-GB"/>
          <w14:ligatures w14:val="none"/>
        </w:rPr>
      </w:pPr>
    </w:p>
    <w:p w14:paraId="31EE6DEA" w14:textId="458B5AA8" w:rsidR="006E346D" w:rsidRPr="0029029C" w:rsidRDefault="006E346D" w:rsidP="0029029C">
      <w:pPr>
        <w:spacing w:line="360" w:lineRule="auto"/>
        <w:rPr>
          <w:rFonts w:eastAsia="Times New Roman" w:cstheme="minorHAnsi"/>
          <w:kern w:val="0"/>
          <w:sz w:val="24"/>
          <w:szCs w:val="24"/>
          <w:lang w:eastAsia="en-GB"/>
          <w14:ligatures w14:val="none"/>
        </w:rPr>
      </w:pPr>
      <w:r w:rsidRPr="0029029C">
        <w:rPr>
          <w:rFonts w:eastAsia="Times New Roman" w:cstheme="minorHAnsi"/>
          <w:kern w:val="0"/>
          <w:sz w:val="24"/>
          <w:szCs w:val="24"/>
          <w:lang w:eastAsia="en-GB"/>
          <w14:ligatures w14:val="none"/>
        </w:rPr>
        <w:t xml:space="preserve">Diversion is very important as it can stop young people from re offending and heading down a dark path into becoming a repeat offender, with the right support authorities can help young people from re offending, However once somebody has offended it can be difficult to pull them out of a cycle of bad behaviour especially if they’re involved in a group </w:t>
      </w:r>
      <w:proofErr w:type="spellStart"/>
      <w:r w:rsidRPr="0029029C">
        <w:rPr>
          <w:rFonts w:eastAsia="Times New Roman" w:cstheme="minorHAnsi"/>
          <w:kern w:val="0"/>
          <w:sz w:val="24"/>
          <w:szCs w:val="24"/>
          <w:lang w:eastAsia="en-GB"/>
          <w14:ligatures w14:val="none"/>
        </w:rPr>
        <w:t>ect</w:t>
      </w:r>
      <w:proofErr w:type="spellEnd"/>
      <w:r w:rsidRPr="0029029C">
        <w:rPr>
          <w:rFonts w:eastAsia="Times New Roman" w:cstheme="minorHAnsi"/>
          <w:kern w:val="0"/>
          <w:sz w:val="24"/>
          <w:szCs w:val="24"/>
          <w:lang w:eastAsia="en-GB"/>
          <w14:ligatures w14:val="none"/>
        </w:rPr>
        <w:t>, it can also be difficult as services that are meant to help such as CAMHS and social services can often have long wait lists and aren’t always available to everyone.</w:t>
      </w:r>
    </w:p>
    <w:p w14:paraId="4FA9B05C" w14:textId="77777777" w:rsidR="006E346D" w:rsidRPr="0029029C" w:rsidRDefault="006E346D" w:rsidP="0029029C">
      <w:pPr>
        <w:spacing w:line="360" w:lineRule="auto"/>
        <w:rPr>
          <w:rFonts w:eastAsia="Times New Roman" w:cstheme="minorHAnsi"/>
          <w:kern w:val="0"/>
          <w:sz w:val="24"/>
          <w:szCs w:val="24"/>
          <w:lang w:eastAsia="en-GB"/>
          <w14:ligatures w14:val="none"/>
        </w:rPr>
      </w:pPr>
    </w:p>
    <w:p w14:paraId="0DBC2503" w14:textId="26499964" w:rsidR="006E346D" w:rsidRPr="0029029C" w:rsidRDefault="006E346D" w:rsidP="0029029C">
      <w:pPr>
        <w:spacing w:line="360" w:lineRule="auto"/>
        <w:rPr>
          <w:rFonts w:eastAsia="Times New Roman" w:cstheme="minorHAnsi"/>
          <w:kern w:val="0"/>
          <w:sz w:val="24"/>
          <w:szCs w:val="24"/>
          <w:lang w:eastAsia="en-GB"/>
          <w14:ligatures w14:val="none"/>
        </w:rPr>
      </w:pPr>
      <w:r w:rsidRPr="0029029C">
        <w:rPr>
          <w:rFonts w:eastAsia="Times New Roman" w:cstheme="minorHAnsi"/>
          <w:kern w:val="0"/>
          <w:sz w:val="24"/>
          <w:szCs w:val="24"/>
          <w:lang w:eastAsia="en-GB"/>
          <w14:ligatures w14:val="none"/>
        </w:rPr>
        <w:t xml:space="preserve">In conclusion early intervention can be a very </w:t>
      </w:r>
      <w:r w:rsidR="0052297E" w:rsidRPr="0029029C">
        <w:rPr>
          <w:rFonts w:eastAsia="Times New Roman" w:cstheme="minorHAnsi"/>
          <w:kern w:val="0"/>
          <w:sz w:val="24"/>
          <w:szCs w:val="24"/>
          <w:lang w:eastAsia="en-GB"/>
          <w14:ligatures w14:val="none"/>
        </w:rPr>
        <w:t>yoursel</w:t>
      </w:r>
      <w:r w:rsidRPr="0029029C">
        <w:rPr>
          <w:rFonts w:eastAsia="Times New Roman" w:cstheme="minorHAnsi"/>
          <w:kern w:val="0"/>
          <w:sz w:val="24"/>
          <w:szCs w:val="24"/>
          <w:lang w:eastAsia="en-GB"/>
          <w14:ligatures w14:val="none"/>
        </w:rPr>
        <w:t>f tool if successful, however without the right resources and staffing it may be hard to intervein in all situations where a young person may be commi</w:t>
      </w:r>
      <w:r w:rsidR="0052297E" w:rsidRPr="0029029C">
        <w:rPr>
          <w:rFonts w:eastAsia="Times New Roman" w:cstheme="minorHAnsi"/>
          <w:kern w:val="0"/>
          <w:sz w:val="24"/>
          <w:szCs w:val="24"/>
          <w:lang w:eastAsia="en-GB"/>
          <w14:ligatures w14:val="none"/>
        </w:rPr>
        <w:t>tting crime.</w:t>
      </w:r>
    </w:p>
    <w:p w14:paraId="4AC58BEC" w14:textId="13FE4185" w:rsidR="00F80667" w:rsidRPr="0029029C" w:rsidRDefault="003F70FE" w:rsidP="0029029C">
      <w:pPr>
        <w:spacing w:line="360" w:lineRule="auto"/>
        <w:rPr>
          <w:rFonts w:cstheme="minorHAnsi"/>
          <w:sz w:val="24"/>
          <w:szCs w:val="24"/>
        </w:rPr>
      </w:pPr>
      <w:r w:rsidRPr="0029029C">
        <w:rPr>
          <w:rFonts w:cstheme="minorHAnsi"/>
          <w:sz w:val="24"/>
          <w:szCs w:val="24"/>
        </w:rPr>
        <w:t>Word Cou</w:t>
      </w:r>
      <w:r w:rsidR="006F1AB3">
        <w:rPr>
          <w:rFonts w:cstheme="minorHAnsi"/>
          <w:sz w:val="24"/>
          <w:szCs w:val="24"/>
        </w:rPr>
        <w:t>n</w:t>
      </w:r>
      <w:r w:rsidRPr="0029029C">
        <w:rPr>
          <w:rFonts w:cstheme="minorHAnsi"/>
          <w:sz w:val="24"/>
          <w:szCs w:val="24"/>
        </w:rPr>
        <w:t xml:space="preserve">t </w:t>
      </w:r>
      <w:r w:rsidR="0052297E" w:rsidRPr="0029029C">
        <w:rPr>
          <w:rFonts w:cstheme="minorHAnsi"/>
          <w:sz w:val="24"/>
          <w:szCs w:val="24"/>
        </w:rPr>
        <w:t>–</w:t>
      </w:r>
      <w:r w:rsidRPr="0029029C">
        <w:rPr>
          <w:rFonts w:cstheme="minorHAnsi"/>
          <w:sz w:val="24"/>
          <w:szCs w:val="24"/>
        </w:rPr>
        <w:t xml:space="preserve"> </w:t>
      </w:r>
      <w:r w:rsidR="0052297E" w:rsidRPr="0029029C">
        <w:rPr>
          <w:rFonts w:cstheme="minorHAnsi"/>
          <w:sz w:val="24"/>
          <w:szCs w:val="24"/>
        </w:rPr>
        <w:t>9</w:t>
      </w:r>
      <w:r w:rsidR="006F1AB3">
        <w:rPr>
          <w:rFonts w:cstheme="minorHAnsi"/>
          <w:sz w:val="24"/>
          <w:szCs w:val="24"/>
        </w:rPr>
        <w:t>73</w:t>
      </w:r>
    </w:p>
    <w:p w14:paraId="35569ED3" w14:textId="77777777" w:rsidR="0029029C" w:rsidRPr="0029029C" w:rsidRDefault="0029029C" w:rsidP="0029029C">
      <w:pPr>
        <w:spacing w:line="360" w:lineRule="auto"/>
        <w:rPr>
          <w:rFonts w:cstheme="minorHAnsi"/>
          <w:sz w:val="24"/>
          <w:szCs w:val="24"/>
        </w:rPr>
      </w:pPr>
    </w:p>
    <w:p w14:paraId="6AFEBB2C" w14:textId="77777777" w:rsidR="0029029C" w:rsidRPr="0029029C" w:rsidRDefault="0029029C" w:rsidP="0029029C">
      <w:pPr>
        <w:spacing w:line="360" w:lineRule="auto"/>
        <w:rPr>
          <w:rFonts w:cstheme="minorHAnsi"/>
          <w:sz w:val="24"/>
          <w:szCs w:val="24"/>
        </w:rPr>
      </w:pPr>
    </w:p>
    <w:p w14:paraId="2BCF8A78" w14:textId="77777777" w:rsidR="0029029C" w:rsidRDefault="0029029C" w:rsidP="0029029C">
      <w:pPr>
        <w:spacing w:line="360" w:lineRule="auto"/>
        <w:rPr>
          <w:rFonts w:cstheme="minorHAnsi"/>
          <w:b/>
          <w:bCs/>
          <w:sz w:val="24"/>
          <w:szCs w:val="24"/>
        </w:rPr>
      </w:pPr>
    </w:p>
    <w:p w14:paraId="1CFAF80D" w14:textId="77777777" w:rsidR="0029029C" w:rsidRDefault="0029029C" w:rsidP="0029029C">
      <w:pPr>
        <w:spacing w:line="360" w:lineRule="auto"/>
        <w:rPr>
          <w:rFonts w:cstheme="minorHAnsi"/>
          <w:b/>
          <w:bCs/>
          <w:sz w:val="24"/>
          <w:szCs w:val="24"/>
        </w:rPr>
      </w:pPr>
    </w:p>
    <w:p w14:paraId="311ADA93" w14:textId="77777777" w:rsidR="0029029C" w:rsidRDefault="0029029C" w:rsidP="0029029C">
      <w:pPr>
        <w:spacing w:line="360" w:lineRule="auto"/>
        <w:rPr>
          <w:rFonts w:cstheme="minorHAnsi"/>
          <w:b/>
          <w:bCs/>
          <w:sz w:val="24"/>
          <w:szCs w:val="24"/>
        </w:rPr>
      </w:pPr>
    </w:p>
    <w:p w14:paraId="2B853F51" w14:textId="77777777" w:rsidR="0029029C" w:rsidRDefault="0029029C" w:rsidP="0029029C">
      <w:pPr>
        <w:spacing w:line="360" w:lineRule="auto"/>
        <w:rPr>
          <w:rFonts w:cstheme="minorHAnsi"/>
          <w:b/>
          <w:bCs/>
          <w:sz w:val="24"/>
          <w:szCs w:val="24"/>
        </w:rPr>
      </w:pPr>
    </w:p>
    <w:p w14:paraId="338171E5" w14:textId="77777777" w:rsidR="0029029C" w:rsidRDefault="0029029C" w:rsidP="0029029C">
      <w:pPr>
        <w:spacing w:line="360" w:lineRule="auto"/>
        <w:rPr>
          <w:rFonts w:cstheme="minorHAnsi"/>
          <w:b/>
          <w:bCs/>
          <w:sz w:val="24"/>
          <w:szCs w:val="24"/>
        </w:rPr>
      </w:pPr>
    </w:p>
    <w:p w14:paraId="4AEF2499" w14:textId="77777777" w:rsidR="0029029C" w:rsidRDefault="0029029C" w:rsidP="0029029C">
      <w:pPr>
        <w:spacing w:line="360" w:lineRule="auto"/>
        <w:rPr>
          <w:rFonts w:cstheme="minorHAnsi"/>
          <w:b/>
          <w:bCs/>
          <w:sz w:val="24"/>
          <w:szCs w:val="24"/>
        </w:rPr>
      </w:pPr>
    </w:p>
    <w:p w14:paraId="03F82730" w14:textId="77777777" w:rsidR="0029029C" w:rsidRDefault="0029029C" w:rsidP="0029029C">
      <w:pPr>
        <w:spacing w:line="360" w:lineRule="auto"/>
        <w:rPr>
          <w:rFonts w:cstheme="minorHAnsi"/>
          <w:b/>
          <w:bCs/>
          <w:sz w:val="24"/>
          <w:szCs w:val="24"/>
        </w:rPr>
      </w:pPr>
    </w:p>
    <w:p w14:paraId="52C08036" w14:textId="77777777" w:rsidR="0029029C" w:rsidRDefault="0029029C" w:rsidP="0029029C">
      <w:pPr>
        <w:spacing w:line="360" w:lineRule="auto"/>
        <w:rPr>
          <w:rFonts w:cstheme="minorHAnsi"/>
          <w:b/>
          <w:bCs/>
          <w:sz w:val="24"/>
          <w:szCs w:val="24"/>
        </w:rPr>
      </w:pPr>
    </w:p>
    <w:p w14:paraId="2D4C57E9" w14:textId="62041C59" w:rsidR="00765567" w:rsidRPr="0029029C" w:rsidRDefault="00AB131D" w:rsidP="0029029C">
      <w:pPr>
        <w:spacing w:line="360" w:lineRule="auto"/>
        <w:rPr>
          <w:rFonts w:cstheme="minorHAnsi"/>
          <w:b/>
          <w:bCs/>
          <w:sz w:val="24"/>
          <w:szCs w:val="24"/>
        </w:rPr>
      </w:pPr>
      <w:r w:rsidRPr="0029029C">
        <w:rPr>
          <w:rFonts w:cstheme="minorHAnsi"/>
          <w:b/>
          <w:bCs/>
          <w:sz w:val="24"/>
          <w:szCs w:val="24"/>
        </w:rPr>
        <w:lastRenderedPageBreak/>
        <w:t>ESSAY 4</w:t>
      </w:r>
      <w:r w:rsidR="0029029C" w:rsidRPr="0029029C">
        <w:rPr>
          <w:rFonts w:cstheme="minorHAnsi"/>
          <w:b/>
          <w:bCs/>
          <w:sz w:val="24"/>
          <w:szCs w:val="24"/>
        </w:rPr>
        <w:t xml:space="preserve"> – Valuing Difference &amp; Inclusion</w:t>
      </w:r>
    </w:p>
    <w:p w14:paraId="1609DEB8" w14:textId="1218CA0C" w:rsidR="00AB131D" w:rsidRPr="0029029C" w:rsidRDefault="00F80667" w:rsidP="0029029C">
      <w:pPr>
        <w:spacing w:line="360" w:lineRule="auto"/>
        <w:rPr>
          <w:rFonts w:cstheme="minorHAnsi"/>
          <w:sz w:val="24"/>
          <w:szCs w:val="24"/>
        </w:rPr>
      </w:pPr>
      <w:r w:rsidRPr="0029029C">
        <w:rPr>
          <w:rFonts w:cstheme="minorHAnsi"/>
          <w:sz w:val="24"/>
          <w:szCs w:val="24"/>
        </w:rPr>
        <w:t>Diversity is defined as “the condition or fact of being different or varied” (Cambridge dictionary, 2022), t</w:t>
      </w:r>
      <w:r w:rsidR="00AB131D" w:rsidRPr="0029029C">
        <w:rPr>
          <w:rFonts w:cstheme="minorHAnsi"/>
          <w:sz w:val="24"/>
          <w:szCs w:val="24"/>
        </w:rPr>
        <w:t xml:space="preserve">he population of the United Kingdom is growing more diverse, which </w:t>
      </w:r>
      <w:r w:rsidRPr="0029029C">
        <w:rPr>
          <w:rFonts w:cstheme="minorHAnsi"/>
          <w:sz w:val="24"/>
          <w:szCs w:val="24"/>
        </w:rPr>
        <w:t xml:space="preserve">although is good for society </w:t>
      </w:r>
      <w:r w:rsidR="00AB131D" w:rsidRPr="0029029C">
        <w:rPr>
          <w:rFonts w:cstheme="minorHAnsi"/>
          <w:sz w:val="24"/>
          <w:szCs w:val="24"/>
        </w:rPr>
        <w:t>poses a difficult task for its police services</w:t>
      </w:r>
      <w:r w:rsidR="00D24E40" w:rsidRPr="0029029C">
        <w:rPr>
          <w:rFonts w:cstheme="minorHAnsi"/>
          <w:sz w:val="24"/>
          <w:szCs w:val="24"/>
        </w:rPr>
        <w:t xml:space="preserve"> alongside these changes its important the police force stays with the times and treats everyone the same on matter what</w:t>
      </w:r>
      <w:r w:rsidR="00AB131D" w:rsidRPr="0029029C">
        <w:rPr>
          <w:rFonts w:cstheme="minorHAnsi"/>
          <w:sz w:val="24"/>
          <w:szCs w:val="24"/>
        </w:rPr>
        <w:t xml:space="preserve">. This essay evaluates the success of the changes made by UK police to accommodate diversity, </w:t>
      </w:r>
      <w:r w:rsidRPr="0029029C">
        <w:rPr>
          <w:rFonts w:cstheme="minorHAnsi"/>
          <w:sz w:val="24"/>
          <w:szCs w:val="24"/>
        </w:rPr>
        <w:t>considering</w:t>
      </w:r>
      <w:r w:rsidR="00AB131D" w:rsidRPr="0029029C">
        <w:rPr>
          <w:rFonts w:cstheme="minorHAnsi"/>
          <w:sz w:val="24"/>
          <w:szCs w:val="24"/>
        </w:rPr>
        <w:t xml:space="preserve"> the internal makeup of the force as well as its interactions with </w:t>
      </w:r>
      <w:r w:rsidRPr="0029029C">
        <w:rPr>
          <w:rFonts w:cstheme="minorHAnsi"/>
          <w:sz w:val="24"/>
          <w:szCs w:val="24"/>
        </w:rPr>
        <w:t>the public who reside in their local area</w:t>
      </w:r>
      <w:r w:rsidR="00D24E40" w:rsidRPr="0029029C">
        <w:rPr>
          <w:rFonts w:cstheme="minorHAnsi"/>
          <w:sz w:val="24"/>
          <w:szCs w:val="24"/>
        </w:rPr>
        <w:t>.</w:t>
      </w:r>
    </w:p>
    <w:p w14:paraId="5509E0FC" w14:textId="77777777" w:rsidR="00651AE5" w:rsidRPr="0029029C" w:rsidRDefault="00651AE5" w:rsidP="0029029C">
      <w:pPr>
        <w:spacing w:line="360" w:lineRule="auto"/>
        <w:rPr>
          <w:rFonts w:cstheme="minorHAnsi"/>
          <w:sz w:val="24"/>
          <w:szCs w:val="24"/>
        </w:rPr>
      </w:pPr>
    </w:p>
    <w:p w14:paraId="2D75E3EF" w14:textId="407AE8DB" w:rsidR="00AB131D" w:rsidRPr="0029029C" w:rsidRDefault="00AB131D" w:rsidP="0029029C">
      <w:pPr>
        <w:spacing w:line="360" w:lineRule="auto"/>
        <w:rPr>
          <w:rFonts w:cstheme="minorHAnsi"/>
          <w:sz w:val="24"/>
          <w:szCs w:val="24"/>
        </w:rPr>
      </w:pPr>
      <w:r w:rsidRPr="0029029C">
        <w:rPr>
          <w:rFonts w:cstheme="minorHAnsi"/>
          <w:sz w:val="24"/>
          <w:szCs w:val="24"/>
        </w:rPr>
        <w:t>Getting the police force to reflect</w:t>
      </w:r>
      <w:r w:rsidR="002A0485" w:rsidRPr="0029029C">
        <w:rPr>
          <w:rFonts w:cstheme="minorHAnsi"/>
          <w:sz w:val="24"/>
          <w:szCs w:val="24"/>
        </w:rPr>
        <w:t xml:space="preserve"> on</w:t>
      </w:r>
      <w:r w:rsidRPr="0029029C">
        <w:rPr>
          <w:rFonts w:cstheme="minorHAnsi"/>
          <w:sz w:val="24"/>
          <w:szCs w:val="24"/>
        </w:rPr>
        <w:t xml:space="preserve"> the </w:t>
      </w:r>
      <w:r w:rsidR="002A0485" w:rsidRPr="0029029C">
        <w:rPr>
          <w:rFonts w:cstheme="minorHAnsi"/>
          <w:sz w:val="24"/>
          <w:szCs w:val="24"/>
        </w:rPr>
        <w:t xml:space="preserve">communities it serves is crucial in adjusting to diversity. Despite the advances, there are still large differences. Just 13.6% of police officers in England and Wales identified as Black, </w:t>
      </w:r>
      <w:r w:rsidR="0029029C" w:rsidRPr="0029029C">
        <w:rPr>
          <w:rFonts w:cstheme="minorHAnsi"/>
          <w:sz w:val="24"/>
          <w:szCs w:val="24"/>
        </w:rPr>
        <w:t>Asian,</w:t>
      </w:r>
      <w:r w:rsidR="002A0485" w:rsidRPr="0029029C">
        <w:rPr>
          <w:rFonts w:cstheme="minorHAnsi"/>
          <w:sz w:val="24"/>
          <w:szCs w:val="24"/>
        </w:rPr>
        <w:t xml:space="preserve"> and Minority Ethnic (</w:t>
      </w:r>
      <w:r w:rsidR="008B5302" w:rsidRPr="0029029C">
        <w:rPr>
          <w:rFonts w:cstheme="minorHAnsi"/>
          <w:sz w:val="24"/>
          <w:szCs w:val="24"/>
        </w:rPr>
        <w:t xml:space="preserve">gov </w:t>
      </w:r>
      <w:proofErr w:type="spellStart"/>
      <w:r w:rsidR="008B5302" w:rsidRPr="0029029C">
        <w:rPr>
          <w:rFonts w:cstheme="minorHAnsi"/>
          <w:sz w:val="24"/>
          <w:szCs w:val="24"/>
        </w:rPr>
        <w:t>uk</w:t>
      </w:r>
      <w:proofErr w:type="spellEnd"/>
      <w:r w:rsidR="008B5302" w:rsidRPr="0029029C">
        <w:rPr>
          <w:rFonts w:cstheme="minorHAnsi"/>
          <w:sz w:val="24"/>
          <w:szCs w:val="24"/>
        </w:rPr>
        <w:t>, 2023</w:t>
      </w:r>
      <w:r w:rsidR="002A0485" w:rsidRPr="0029029C">
        <w:rPr>
          <w:rFonts w:cstheme="minorHAnsi"/>
          <w:sz w:val="24"/>
          <w:szCs w:val="24"/>
        </w:rPr>
        <w:t xml:space="preserve">). According to a 2021 report by the National Police Chief’s Council, compared to the national BAME population of 14.8% It is unclear if the police service will be able to comprehend and </w:t>
      </w:r>
      <w:r w:rsidR="00164F2A" w:rsidRPr="0029029C">
        <w:rPr>
          <w:rFonts w:cstheme="minorHAnsi"/>
          <w:sz w:val="24"/>
          <w:szCs w:val="24"/>
        </w:rPr>
        <w:t>effectively</w:t>
      </w:r>
      <w:r w:rsidR="002A0485" w:rsidRPr="0029029C">
        <w:rPr>
          <w:rFonts w:cstheme="minorHAnsi"/>
          <w:sz w:val="24"/>
          <w:szCs w:val="24"/>
        </w:rPr>
        <w:t xml:space="preserve"> address the demands of diverse populations </w:t>
      </w:r>
      <w:r w:rsidR="00F80667" w:rsidRPr="0029029C">
        <w:rPr>
          <w:rFonts w:cstheme="minorHAnsi"/>
          <w:sz w:val="24"/>
          <w:szCs w:val="24"/>
        </w:rPr>
        <w:t>considering</w:t>
      </w:r>
      <w:r w:rsidR="002A0485" w:rsidRPr="0029029C">
        <w:rPr>
          <w:rFonts w:cstheme="minorHAnsi"/>
          <w:sz w:val="24"/>
          <w:szCs w:val="24"/>
        </w:rPr>
        <w:t xml:space="preserve"> this underrepresentation (NPCC,2021)</w:t>
      </w:r>
      <w:r w:rsidR="00F80667" w:rsidRPr="0029029C">
        <w:rPr>
          <w:rFonts w:cstheme="minorHAnsi"/>
          <w:sz w:val="24"/>
          <w:szCs w:val="24"/>
        </w:rPr>
        <w:t xml:space="preserve">, </w:t>
      </w:r>
      <w:r w:rsidR="0029029C" w:rsidRPr="0029029C">
        <w:rPr>
          <w:rFonts w:cstheme="minorHAnsi"/>
          <w:sz w:val="24"/>
          <w:szCs w:val="24"/>
        </w:rPr>
        <w:t>it’s</w:t>
      </w:r>
      <w:r w:rsidR="00F80667" w:rsidRPr="0029029C">
        <w:rPr>
          <w:rFonts w:cstheme="minorHAnsi"/>
          <w:sz w:val="24"/>
          <w:szCs w:val="24"/>
        </w:rPr>
        <w:t xml:space="preserve"> important that with the rise of police officers who originate from ethnic minorities that the force is accommodating to any extra needs that they may have but also are aware of the fact that these officers may experience discrimination from members of the public when attending incidents and therefore they may need extra suppor</w:t>
      </w:r>
      <w:r w:rsidR="00D24E40" w:rsidRPr="0029029C">
        <w:rPr>
          <w:rFonts w:cstheme="minorHAnsi"/>
          <w:sz w:val="24"/>
          <w:szCs w:val="24"/>
        </w:rPr>
        <w:t>t, it’s imperative that the force make sure all their officers are treated equally no matter their ethnic background.</w:t>
      </w:r>
    </w:p>
    <w:p w14:paraId="782E8080" w14:textId="77777777" w:rsidR="00651AE5" w:rsidRPr="0029029C" w:rsidRDefault="00651AE5" w:rsidP="0029029C">
      <w:pPr>
        <w:spacing w:line="360" w:lineRule="auto"/>
        <w:rPr>
          <w:rFonts w:cstheme="minorHAnsi"/>
          <w:sz w:val="24"/>
          <w:szCs w:val="24"/>
        </w:rPr>
      </w:pPr>
    </w:p>
    <w:p w14:paraId="6DF0A114" w14:textId="63207DB3" w:rsidR="00C11378" w:rsidRPr="0029029C" w:rsidRDefault="00651AE5" w:rsidP="0029029C">
      <w:pPr>
        <w:spacing w:line="360" w:lineRule="auto"/>
        <w:rPr>
          <w:rFonts w:cstheme="minorHAnsi"/>
          <w:sz w:val="24"/>
          <w:szCs w:val="24"/>
        </w:rPr>
      </w:pPr>
      <w:r w:rsidRPr="0029029C">
        <w:rPr>
          <w:rFonts w:cstheme="minorHAnsi"/>
          <w:sz w:val="24"/>
          <w:szCs w:val="24"/>
        </w:rPr>
        <w:t xml:space="preserve">With the growth of ethnic minority groups in the United Kingdom it is important that the force and all its officers adjust to this despite what their individual views may be </w:t>
      </w:r>
      <w:r w:rsidR="00C11378" w:rsidRPr="0029029C">
        <w:rPr>
          <w:rFonts w:cstheme="minorHAnsi"/>
          <w:sz w:val="24"/>
          <w:szCs w:val="24"/>
        </w:rPr>
        <w:t>and with “3 in 4 black people thinking that the police treat them less fairly than white people” this is something that needs to be looked at” (you gov, 2021), the police are currently putting a lot of their funding into diversity training to ensure all of their officers know how to treat the public in a fair and just way no matter their background, however with the statistic above many will question how effective this training is. It’s important that the police find a more efficient way to ensure that all their officers are inclusive.</w:t>
      </w:r>
    </w:p>
    <w:p w14:paraId="78C7D208" w14:textId="77777777" w:rsidR="00164F2A" w:rsidRPr="0029029C" w:rsidRDefault="00164F2A" w:rsidP="0029029C">
      <w:pPr>
        <w:spacing w:line="360" w:lineRule="auto"/>
        <w:rPr>
          <w:rFonts w:cstheme="minorHAnsi"/>
          <w:sz w:val="24"/>
          <w:szCs w:val="24"/>
        </w:rPr>
      </w:pPr>
    </w:p>
    <w:p w14:paraId="105B13B8" w14:textId="6B62FE41" w:rsidR="00164F2A" w:rsidRPr="0029029C" w:rsidRDefault="00A46B38" w:rsidP="0029029C">
      <w:pPr>
        <w:spacing w:line="360" w:lineRule="auto"/>
        <w:rPr>
          <w:rFonts w:cstheme="minorHAnsi"/>
          <w:sz w:val="24"/>
          <w:szCs w:val="24"/>
          <w:shd w:val="clear" w:color="auto" w:fill="FFFFFF"/>
        </w:rPr>
      </w:pPr>
      <w:r w:rsidRPr="0029029C">
        <w:rPr>
          <w:rFonts w:cstheme="minorHAnsi"/>
          <w:sz w:val="24"/>
          <w:szCs w:val="24"/>
        </w:rPr>
        <w:t xml:space="preserve">In recent years police services within the United Kingdom have recognised internal discrimination of </w:t>
      </w:r>
      <w:r w:rsidR="00634C5F" w:rsidRPr="0029029C">
        <w:rPr>
          <w:rFonts w:cstheme="minorHAnsi"/>
          <w:sz w:val="24"/>
          <w:szCs w:val="24"/>
        </w:rPr>
        <w:t>officer’s</w:t>
      </w:r>
      <w:r w:rsidRPr="0029029C">
        <w:rPr>
          <w:rFonts w:cstheme="minorHAnsi"/>
          <w:sz w:val="24"/>
          <w:szCs w:val="24"/>
        </w:rPr>
        <w:t xml:space="preserve"> sexual </w:t>
      </w:r>
      <w:r w:rsidR="00634C5F" w:rsidRPr="0029029C">
        <w:rPr>
          <w:rFonts w:cstheme="minorHAnsi"/>
          <w:sz w:val="24"/>
          <w:szCs w:val="24"/>
        </w:rPr>
        <w:t>orientation and</w:t>
      </w:r>
      <w:r w:rsidRPr="0029029C">
        <w:rPr>
          <w:rFonts w:cstheme="minorHAnsi"/>
          <w:sz w:val="24"/>
          <w:szCs w:val="24"/>
        </w:rPr>
        <w:t xml:space="preserve"> have done something about it to support its staff. </w:t>
      </w:r>
      <w:r w:rsidR="00634C5F" w:rsidRPr="0029029C">
        <w:rPr>
          <w:rFonts w:cstheme="minorHAnsi"/>
          <w:sz w:val="24"/>
          <w:szCs w:val="24"/>
        </w:rPr>
        <w:t xml:space="preserve"> A journal written by </w:t>
      </w:r>
      <w:r w:rsidR="00634C5F" w:rsidRPr="0029029C">
        <w:rPr>
          <w:rFonts w:cstheme="minorHAnsi"/>
          <w:sz w:val="24"/>
          <w:szCs w:val="24"/>
          <w:shd w:val="clear" w:color="auto" w:fill="FFFFFF"/>
        </w:rPr>
        <w:t xml:space="preserve">Colvin, R (2015) explains that the Home Office established a learning requirement for race and diversity training. It is to be delivered locally by forces themselves. </w:t>
      </w:r>
      <w:r w:rsidR="00EC6A1C" w:rsidRPr="0029029C">
        <w:rPr>
          <w:rFonts w:cstheme="minorHAnsi"/>
          <w:sz w:val="24"/>
          <w:szCs w:val="24"/>
          <w:shd w:val="clear" w:color="auto" w:fill="FFFFFF"/>
        </w:rPr>
        <w:t>This shows that police services are implementing training to help staff understand the importance of anti-discrimination against all.</w:t>
      </w:r>
      <w:r w:rsidR="00651AE5" w:rsidRPr="0029029C">
        <w:rPr>
          <w:rFonts w:cstheme="minorHAnsi"/>
          <w:sz w:val="24"/>
          <w:szCs w:val="24"/>
          <w:shd w:val="clear" w:color="auto" w:fill="FFFFFF"/>
        </w:rPr>
        <w:t xml:space="preserve"> With the first woman only being allowed to join the police just over 100 years ago the police still experience a high amount of sexist behaviour towards their female officers from both their colleagues and members of the public, according to the college of policing there were more than 120 barriers and enablers that were identified that effect female police officers (college police, 2023) although this is a high number the force is currently trying to combat this by not only offering their female officers support but also by ensuring to reprimand any of their colleagues that act is a sexist manor towards them. The force is making a strong start on putting things in place to keep female officers safe from discrimination however they still have a long way to go.</w:t>
      </w:r>
    </w:p>
    <w:p w14:paraId="506696DE" w14:textId="77777777" w:rsidR="000E3AF4" w:rsidRPr="0029029C" w:rsidRDefault="000E3AF4" w:rsidP="0029029C">
      <w:pPr>
        <w:spacing w:line="360" w:lineRule="auto"/>
        <w:rPr>
          <w:rFonts w:cstheme="minorHAnsi"/>
          <w:sz w:val="24"/>
          <w:szCs w:val="24"/>
          <w:shd w:val="clear" w:color="auto" w:fill="FFFFFF"/>
        </w:rPr>
      </w:pPr>
    </w:p>
    <w:p w14:paraId="2CD0A68B" w14:textId="4ED9CB77" w:rsidR="000E3AF4" w:rsidRPr="0029029C" w:rsidRDefault="000E3AF4" w:rsidP="0029029C">
      <w:pPr>
        <w:spacing w:line="360" w:lineRule="auto"/>
        <w:rPr>
          <w:rFonts w:cstheme="minorHAnsi"/>
          <w:sz w:val="24"/>
          <w:szCs w:val="24"/>
          <w:shd w:val="clear" w:color="auto" w:fill="FFFFFF"/>
        </w:rPr>
      </w:pPr>
      <w:r w:rsidRPr="0029029C">
        <w:rPr>
          <w:rFonts w:cstheme="minorHAnsi"/>
          <w:sz w:val="24"/>
          <w:szCs w:val="24"/>
          <w:shd w:val="clear" w:color="auto" w:fill="FFFFFF"/>
        </w:rPr>
        <w:t xml:space="preserve">Sexuality is another way in which people can be diverse which the police need to be accepting of both their officers and the public, although this is something that is also covered in the polices diversity training </w:t>
      </w:r>
      <w:r w:rsidR="00D24E40" w:rsidRPr="0029029C">
        <w:rPr>
          <w:rFonts w:cstheme="minorHAnsi"/>
          <w:sz w:val="24"/>
          <w:szCs w:val="24"/>
          <w:shd w:val="clear" w:color="auto" w:fill="FFFFFF"/>
        </w:rPr>
        <w:t>it’s</w:t>
      </w:r>
      <w:r w:rsidRPr="0029029C">
        <w:rPr>
          <w:rFonts w:cstheme="minorHAnsi"/>
          <w:sz w:val="24"/>
          <w:szCs w:val="24"/>
          <w:shd w:val="clear" w:color="auto" w:fill="FFFFFF"/>
        </w:rPr>
        <w:t xml:space="preserve"> something that people have very split opinions on especially when it comes to gender identity, with 25 % of the population stating that you should not be legally allowed to change your gender from the one you were assigned at birth (</w:t>
      </w:r>
      <w:proofErr w:type="spellStart"/>
      <w:r w:rsidRPr="0029029C">
        <w:rPr>
          <w:rFonts w:cstheme="minorHAnsi"/>
          <w:sz w:val="24"/>
          <w:szCs w:val="24"/>
          <w:shd w:val="clear" w:color="auto" w:fill="FFFFFF"/>
        </w:rPr>
        <w:t>yougov</w:t>
      </w:r>
      <w:proofErr w:type="spellEnd"/>
      <w:r w:rsidRPr="0029029C">
        <w:rPr>
          <w:rFonts w:cstheme="minorHAnsi"/>
          <w:sz w:val="24"/>
          <w:szCs w:val="24"/>
          <w:shd w:val="clear" w:color="auto" w:fill="FFFFFF"/>
        </w:rPr>
        <w:t xml:space="preserve">, 2022) </w:t>
      </w:r>
      <w:r w:rsidR="00D24E40" w:rsidRPr="0029029C">
        <w:rPr>
          <w:rFonts w:cstheme="minorHAnsi"/>
          <w:sz w:val="24"/>
          <w:szCs w:val="24"/>
          <w:shd w:val="clear" w:color="auto" w:fill="FFFFFF"/>
        </w:rPr>
        <w:t>it’s</w:t>
      </w:r>
      <w:r w:rsidRPr="0029029C">
        <w:rPr>
          <w:rFonts w:cstheme="minorHAnsi"/>
          <w:sz w:val="24"/>
          <w:szCs w:val="24"/>
          <w:shd w:val="clear" w:color="auto" w:fill="FFFFFF"/>
        </w:rPr>
        <w:t xml:space="preserve"> clear is a dividing issue, even in this case </w:t>
      </w:r>
      <w:r w:rsidR="00D24E40" w:rsidRPr="0029029C">
        <w:rPr>
          <w:rFonts w:cstheme="minorHAnsi"/>
          <w:sz w:val="24"/>
          <w:szCs w:val="24"/>
          <w:shd w:val="clear" w:color="auto" w:fill="FFFFFF"/>
        </w:rPr>
        <w:t>it’s</w:t>
      </w:r>
      <w:r w:rsidRPr="0029029C">
        <w:rPr>
          <w:rFonts w:cstheme="minorHAnsi"/>
          <w:sz w:val="24"/>
          <w:szCs w:val="24"/>
          <w:shd w:val="clear" w:color="auto" w:fill="FFFFFF"/>
        </w:rPr>
        <w:t xml:space="preserve"> important for anyone within the force to put aside personal feelings and treat whoever they are helping as the gender they feel comfortable as unless is physically possible, although this is something police officers are advised </w:t>
      </w:r>
      <w:r w:rsidR="00D24E40" w:rsidRPr="0029029C">
        <w:rPr>
          <w:rFonts w:cstheme="minorHAnsi"/>
          <w:sz w:val="24"/>
          <w:szCs w:val="24"/>
          <w:shd w:val="clear" w:color="auto" w:fill="FFFFFF"/>
        </w:rPr>
        <w:t>it’s</w:t>
      </w:r>
      <w:r w:rsidRPr="0029029C">
        <w:rPr>
          <w:rFonts w:cstheme="minorHAnsi"/>
          <w:sz w:val="24"/>
          <w:szCs w:val="24"/>
          <w:shd w:val="clear" w:color="auto" w:fill="FFFFFF"/>
        </w:rPr>
        <w:t xml:space="preserve"> something that many ignore so it would be more effective if the police had more specific training to ensure all their officers are educated</w:t>
      </w:r>
      <w:r w:rsidR="00D24E40" w:rsidRPr="0029029C">
        <w:rPr>
          <w:rFonts w:cstheme="minorHAnsi"/>
          <w:sz w:val="24"/>
          <w:szCs w:val="24"/>
          <w:shd w:val="clear" w:color="auto" w:fill="FFFFFF"/>
        </w:rPr>
        <w:t xml:space="preserve"> and avoid any issues occurring in the future.</w:t>
      </w:r>
    </w:p>
    <w:p w14:paraId="35FCD2E7" w14:textId="77777777" w:rsidR="000E3AF4" w:rsidRPr="0029029C" w:rsidRDefault="000E3AF4" w:rsidP="0029029C">
      <w:pPr>
        <w:spacing w:line="360" w:lineRule="auto"/>
        <w:rPr>
          <w:rFonts w:cstheme="minorHAnsi"/>
          <w:sz w:val="24"/>
          <w:szCs w:val="24"/>
          <w:shd w:val="clear" w:color="auto" w:fill="FFFFFF"/>
        </w:rPr>
      </w:pPr>
    </w:p>
    <w:p w14:paraId="0DD4D7DC" w14:textId="0F846759" w:rsidR="000B0095" w:rsidRPr="0029029C" w:rsidRDefault="000E3AF4" w:rsidP="0029029C">
      <w:pPr>
        <w:spacing w:line="360" w:lineRule="auto"/>
        <w:rPr>
          <w:rFonts w:cstheme="minorHAnsi"/>
          <w:sz w:val="24"/>
          <w:szCs w:val="24"/>
          <w:shd w:val="clear" w:color="auto" w:fill="FFFFFF"/>
        </w:rPr>
      </w:pPr>
      <w:r w:rsidRPr="0029029C">
        <w:rPr>
          <w:rFonts w:cstheme="minorHAnsi"/>
          <w:sz w:val="24"/>
          <w:szCs w:val="24"/>
          <w:shd w:val="clear" w:color="auto" w:fill="FFFFFF"/>
        </w:rPr>
        <w:lastRenderedPageBreak/>
        <w:t xml:space="preserve">In conclusion the police are fairly effective in how they deal with the vast amount of </w:t>
      </w:r>
      <w:r w:rsidR="000B0095" w:rsidRPr="0029029C">
        <w:rPr>
          <w:rFonts w:cstheme="minorHAnsi"/>
          <w:sz w:val="24"/>
          <w:szCs w:val="24"/>
          <w:shd w:val="clear" w:color="auto" w:fill="FFFFFF"/>
        </w:rPr>
        <w:t xml:space="preserve">diversity in the UK, but there is much more that can be done in terms of public trust in the police when it comes to diversity, weather that be advertising the training that they undertake to the public or even offering open forums for the public to give there feedback so the force can adjust accordingly, the force could also introduce more specific courses to different diverse groups to allow for a more effective outcome. On the other side there is still </w:t>
      </w:r>
      <w:r w:rsidR="00D24E40" w:rsidRPr="0029029C">
        <w:rPr>
          <w:rFonts w:cstheme="minorHAnsi"/>
          <w:sz w:val="24"/>
          <w:szCs w:val="24"/>
          <w:shd w:val="clear" w:color="auto" w:fill="FFFFFF"/>
        </w:rPr>
        <w:t>a long</w:t>
      </w:r>
      <w:r w:rsidR="000B0095" w:rsidRPr="0029029C">
        <w:rPr>
          <w:rFonts w:cstheme="minorHAnsi"/>
          <w:sz w:val="24"/>
          <w:szCs w:val="24"/>
          <w:shd w:val="clear" w:color="auto" w:fill="FFFFFF"/>
        </w:rPr>
        <w:t xml:space="preserve"> way to go in terms of diversity in the police and how officers treat each other however the force is starting to bring in rules and legislations to protect its offers so they all feel safe when coming to work, they could improve this by ensuring </w:t>
      </w:r>
      <w:r w:rsidR="00D24E40" w:rsidRPr="0029029C">
        <w:rPr>
          <w:rFonts w:cstheme="minorHAnsi"/>
          <w:sz w:val="24"/>
          <w:szCs w:val="24"/>
          <w:shd w:val="clear" w:color="auto" w:fill="FFFFFF"/>
        </w:rPr>
        <w:t>strict punishment if any of these are broken so officers know ho</w:t>
      </w:r>
      <w:r w:rsidR="008B5302" w:rsidRPr="0029029C">
        <w:rPr>
          <w:rFonts w:cstheme="minorHAnsi"/>
          <w:sz w:val="24"/>
          <w:szCs w:val="24"/>
          <w:shd w:val="clear" w:color="auto" w:fill="FFFFFF"/>
        </w:rPr>
        <w:t>w</w:t>
      </w:r>
      <w:r w:rsidR="00D24E40" w:rsidRPr="0029029C">
        <w:rPr>
          <w:rFonts w:cstheme="minorHAnsi"/>
          <w:sz w:val="24"/>
          <w:szCs w:val="24"/>
          <w:shd w:val="clear" w:color="auto" w:fill="FFFFFF"/>
        </w:rPr>
        <w:t xml:space="preserve"> serious the force is about these rules.</w:t>
      </w:r>
    </w:p>
    <w:p w14:paraId="320037C3" w14:textId="470D1596" w:rsidR="002E39ED" w:rsidRPr="0029029C" w:rsidRDefault="002E39ED" w:rsidP="0029029C">
      <w:pPr>
        <w:spacing w:line="360" w:lineRule="auto"/>
        <w:rPr>
          <w:rFonts w:cstheme="minorHAnsi"/>
          <w:b/>
          <w:bCs/>
          <w:sz w:val="24"/>
          <w:szCs w:val="24"/>
        </w:rPr>
      </w:pPr>
    </w:p>
    <w:p w14:paraId="07A979A8" w14:textId="5BECE053" w:rsidR="00765567" w:rsidRPr="0029029C" w:rsidRDefault="00F80667" w:rsidP="0029029C">
      <w:pPr>
        <w:spacing w:line="360" w:lineRule="auto"/>
        <w:rPr>
          <w:rFonts w:cstheme="minorHAnsi"/>
          <w:b/>
          <w:bCs/>
          <w:sz w:val="24"/>
          <w:szCs w:val="24"/>
        </w:rPr>
      </w:pPr>
      <w:r w:rsidRPr="0029029C">
        <w:rPr>
          <w:rFonts w:cstheme="minorHAnsi"/>
          <w:sz w:val="24"/>
          <w:szCs w:val="24"/>
        </w:rPr>
        <w:t>Word count</w:t>
      </w:r>
      <w:r w:rsidR="0029029C" w:rsidRPr="0029029C">
        <w:rPr>
          <w:rFonts w:cstheme="minorHAnsi"/>
          <w:sz w:val="24"/>
          <w:szCs w:val="24"/>
        </w:rPr>
        <w:t xml:space="preserve"> –</w:t>
      </w:r>
      <w:r w:rsidRPr="0029029C">
        <w:rPr>
          <w:rFonts w:cstheme="minorHAnsi"/>
          <w:sz w:val="24"/>
          <w:szCs w:val="24"/>
        </w:rPr>
        <w:t xml:space="preserve"> </w:t>
      </w:r>
      <w:r w:rsidR="00D24E40" w:rsidRPr="0029029C">
        <w:rPr>
          <w:rFonts w:cstheme="minorHAnsi"/>
          <w:sz w:val="24"/>
          <w:szCs w:val="24"/>
        </w:rPr>
        <w:t>91</w:t>
      </w:r>
      <w:r w:rsidR="0029029C" w:rsidRPr="0029029C">
        <w:rPr>
          <w:rFonts w:cstheme="minorHAnsi"/>
          <w:sz w:val="24"/>
          <w:szCs w:val="24"/>
        </w:rPr>
        <w:t>6</w:t>
      </w:r>
    </w:p>
    <w:p w14:paraId="01D23F08" w14:textId="77777777" w:rsidR="00765567" w:rsidRDefault="00765567">
      <w:pPr>
        <w:rPr>
          <w:rFonts w:cstheme="minorHAnsi"/>
          <w:b/>
          <w:bCs/>
          <w:sz w:val="24"/>
          <w:szCs w:val="24"/>
        </w:rPr>
      </w:pPr>
    </w:p>
    <w:p w14:paraId="10E9FB21" w14:textId="77777777" w:rsidR="006B43B3" w:rsidRDefault="006B43B3">
      <w:pPr>
        <w:rPr>
          <w:rFonts w:cstheme="minorHAnsi"/>
          <w:b/>
          <w:bCs/>
          <w:sz w:val="24"/>
          <w:szCs w:val="24"/>
        </w:rPr>
      </w:pPr>
    </w:p>
    <w:p w14:paraId="595872EB" w14:textId="77777777" w:rsidR="006B43B3" w:rsidRDefault="006B43B3">
      <w:pPr>
        <w:rPr>
          <w:rFonts w:cstheme="minorHAnsi"/>
          <w:b/>
          <w:bCs/>
          <w:sz w:val="24"/>
          <w:szCs w:val="24"/>
        </w:rPr>
      </w:pPr>
    </w:p>
    <w:p w14:paraId="544298CF" w14:textId="77777777" w:rsidR="00AB131D" w:rsidRDefault="00AB131D">
      <w:pPr>
        <w:rPr>
          <w:rFonts w:cstheme="minorHAnsi"/>
          <w:b/>
          <w:bCs/>
          <w:sz w:val="24"/>
          <w:szCs w:val="24"/>
        </w:rPr>
      </w:pPr>
    </w:p>
    <w:p w14:paraId="3AAD5FDF" w14:textId="77777777" w:rsidR="00AB131D" w:rsidRDefault="00AB131D">
      <w:pPr>
        <w:rPr>
          <w:rFonts w:cstheme="minorHAnsi"/>
          <w:b/>
          <w:bCs/>
          <w:sz w:val="24"/>
          <w:szCs w:val="24"/>
        </w:rPr>
      </w:pPr>
    </w:p>
    <w:p w14:paraId="4D2B52C9" w14:textId="77777777" w:rsidR="00AB131D" w:rsidRDefault="00AB131D">
      <w:pPr>
        <w:rPr>
          <w:rFonts w:cstheme="minorHAnsi"/>
          <w:b/>
          <w:bCs/>
          <w:sz w:val="24"/>
          <w:szCs w:val="24"/>
        </w:rPr>
      </w:pPr>
    </w:p>
    <w:p w14:paraId="1DE783E9" w14:textId="77777777" w:rsidR="00AB131D" w:rsidRDefault="00AB131D">
      <w:pPr>
        <w:rPr>
          <w:rFonts w:cstheme="minorHAnsi"/>
          <w:b/>
          <w:bCs/>
          <w:sz w:val="24"/>
          <w:szCs w:val="24"/>
        </w:rPr>
      </w:pPr>
    </w:p>
    <w:p w14:paraId="3428AB93" w14:textId="77777777" w:rsidR="00AB131D" w:rsidRDefault="00AB131D">
      <w:pPr>
        <w:rPr>
          <w:rFonts w:cstheme="minorHAnsi"/>
          <w:b/>
          <w:bCs/>
          <w:sz w:val="24"/>
          <w:szCs w:val="24"/>
        </w:rPr>
      </w:pPr>
    </w:p>
    <w:p w14:paraId="3426F2C1" w14:textId="77777777" w:rsidR="00AB131D" w:rsidRDefault="00AB131D">
      <w:pPr>
        <w:rPr>
          <w:rFonts w:cstheme="minorHAnsi"/>
          <w:b/>
          <w:bCs/>
          <w:sz w:val="24"/>
          <w:szCs w:val="24"/>
        </w:rPr>
      </w:pPr>
    </w:p>
    <w:p w14:paraId="6EB18B9C" w14:textId="77777777" w:rsidR="00AB131D" w:rsidRDefault="00AB131D">
      <w:pPr>
        <w:rPr>
          <w:rFonts w:cstheme="minorHAnsi"/>
          <w:b/>
          <w:bCs/>
          <w:sz w:val="24"/>
          <w:szCs w:val="24"/>
        </w:rPr>
      </w:pPr>
    </w:p>
    <w:p w14:paraId="38D09D3A" w14:textId="77777777" w:rsidR="00F80667" w:rsidRDefault="00F80667">
      <w:pPr>
        <w:rPr>
          <w:rFonts w:cstheme="minorHAnsi"/>
          <w:b/>
          <w:bCs/>
          <w:sz w:val="24"/>
          <w:szCs w:val="24"/>
        </w:rPr>
      </w:pPr>
    </w:p>
    <w:p w14:paraId="260A5CD5" w14:textId="77777777" w:rsidR="0029029C" w:rsidRDefault="0029029C">
      <w:pPr>
        <w:rPr>
          <w:rFonts w:cstheme="minorHAnsi"/>
          <w:b/>
          <w:bCs/>
          <w:sz w:val="24"/>
          <w:szCs w:val="24"/>
        </w:rPr>
      </w:pPr>
    </w:p>
    <w:p w14:paraId="4429EB1B" w14:textId="77777777" w:rsidR="0029029C" w:rsidRDefault="0029029C">
      <w:pPr>
        <w:rPr>
          <w:rFonts w:cstheme="minorHAnsi"/>
          <w:b/>
          <w:bCs/>
          <w:sz w:val="24"/>
          <w:szCs w:val="24"/>
        </w:rPr>
      </w:pPr>
    </w:p>
    <w:p w14:paraId="4058D2D6" w14:textId="77777777" w:rsidR="0029029C" w:rsidRDefault="0029029C">
      <w:pPr>
        <w:rPr>
          <w:rFonts w:cstheme="minorHAnsi"/>
          <w:b/>
          <w:bCs/>
          <w:sz w:val="24"/>
          <w:szCs w:val="24"/>
        </w:rPr>
      </w:pPr>
    </w:p>
    <w:p w14:paraId="6CA1A0D9" w14:textId="77777777" w:rsidR="0029029C" w:rsidRDefault="0029029C">
      <w:pPr>
        <w:rPr>
          <w:rFonts w:cstheme="minorHAnsi"/>
          <w:b/>
          <w:bCs/>
          <w:sz w:val="24"/>
          <w:szCs w:val="24"/>
        </w:rPr>
      </w:pPr>
    </w:p>
    <w:p w14:paraId="3AA118EA" w14:textId="77777777" w:rsidR="0029029C" w:rsidRDefault="0029029C">
      <w:pPr>
        <w:rPr>
          <w:rFonts w:cstheme="minorHAnsi"/>
          <w:b/>
          <w:bCs/>
          <w:sz w:val="24"/>
          <w:szCs w:val="24"/>
        </w:rPr>
      </w:pPr>
    </w:p>
    <w:p w14:paraId="752C6B88" w14:textId="77777777" w:rsidR="0029029C" w:rsidRDefault="0029029C">
      <w:pPr>
        <w:rPr>
          <w:rFonts w:cstheme="minorHAnsi"/>
          <w:b/>
          <w:bCs/>
          <w:sz w:val="24"/>
          <w:szCs w:val="24"/>
        </w:rPr>
      </w:pPr>
    </w:p>
    <w:p w14:paraId="309A4190" w14:textId="51459330" w:rsidR="00CB5622" w:rsidRPr="003E3E87" w:rsidRDefault="00CB5622" w:rsidP="003E3E87">
      <w:pPr>
        <w:spacing w:line="360" w:lineRule="auto"/>
        <w:rPr>
          <w:rFonts w:cstheme="minorHAnsi"/>
          <w:b/>
          <w:bCs/>
          <w:sz w:val="24"/>
          <w:szCs w:val="24"/>
        </w:rPr>
      </w:pPr>
      <w:r w:rsidRPr="003E3E87">
        <w:rPr>
          <w:rFonts w:cstheme="minorHAnsi"/>
          <w:b/>
          <w:bCs/>
          <w:sz w:val="24"/>
          <w:szCs w:val="24"/>
        </w:rPr>
        <w:lastRenderedPageBreak/>
        <w:t xml:space="preserve">References </w:t>
      </w:r>
    </w:p>
    <w:p w14:paraId="288C236E" w14:textId="29E3205D"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Abraham, T. (2021). </w:t>
      </w:r>
      <w:r w:rsidRPr="003E3E87">
        <w:rPr>
          <w:rFonts w:cstheme="minorHAnsi"/>
          <w:i/>
          <w:iCs/>
          <w:kern w:val="0"/>
          <w:sz w:val="24"/>
          <w:szCs w:val="24"/>
          <w:lang w:val="en-US"/>
        </w:rPr>
        <w:t>Trust in the police has fallen amongst ethnic minority Britons</w:t>
      </w:r>
      <w:r w:rsidR="003E3E87">
        <w:rPr>
          <w:rFonts w:cstheme="minorHAnsi"/>
          <w:i/>
          <w:iCs/>
          <w:kern w:val="0"/>
          <w:sz w:val="24"/>
          <w:szCs w:val="24"/>
          <w:lang w:val="en-US"/>
        </w:rPr>
        <w:t xml:space="preserve">. </w:t>
      </w:r>
      <w:r w:rsidRPr="003E3E87">
        <w:rPr>
          <w:rFonts w:cstheme="minorHAnsi"/>
          <w:kern w:val="0"/>
          <w:sz w:val="24"/>
          <w:szCs w:val="24"/>
          <w:lang w:val="en-US"/>
        </w:rPr>
        <w:t xml:space="preserve">Available at: </w:t>
      </w:r>
      <w:hyperlink r:id="rId6" w:history="1">
        <w:r w:rsidRPr="003E3E87">
          <w:rPr>
            <w:rStyle w:val="Hyperlink"/>
            <w:rFonts w:cstheme="minorHAnsi"/>
            <w:color w:val="auto"/>
            <w:kern w:val="0"/>
            <w:sz w:val="24"/>
            <w:szCs w:val="24"/>
            <w:u w:val="none"/>
            <w:lang w:val="en-US"/>
          </w:rPr>
          <w:t>https://yougov.co.uk/politics/articles/40005-trust-police-has-fallen-amongst-ethnic-minority-br?redirect_from=%2Ftopics%2Fpolitics%2Farticles-reports%2F2021%2F12%2F15%2Ftrust-police-has-fallen-amongst-ethnic-minority-br</w:t>
        </w:r>
      </w:hyperlink>
      <w:r w:rsidR="000C4F12">
        <w:rPr>
          <w:rFonts w:cstheme="minorHAnsi"/>
          <w:kern w:val="0"/>
          <w:sz w:val="24"/>
          <w:szCs w:val="24"/>
          <w:lang w:val="en-US"/>
        </w:rPr>
        <w:t xml:space="preserve"> </w:t>
      </w:r>
      <w:r w:rsidR="003E3E87" w:rsidRPr="003E3E87">
        <w:rPr>
          <w:rFonts w:cstheme="minorHAnsi"/>
          <w:sz w:val="24"/>
          <w:szCs w:val="24"/>
        </w:rPr>
        <w:t xml:space="preserve">(Accessed </w:t>
      </w:r>
      <w:r w:rsidR="003E3E87" w:rsidRPr="003E3E87">
        <w:rPr>
          <w:rFonts w:cstheme="minorHAnsi"/>
          <w:sz w:val="24"/>
          <w:szCs w:val="24"/>
        </w:rPr>
        <w:t>1</w:t>
      </w:r>
      <w:r w:rsidR="003E3E87" w:rsidRPr="003E3E87">
        <w:rPr>
          <w:rFonts w:cstheme="minorHAnsi"/>
          <w:sz w:val="24"/>
          <w:szCs w:val="24"/>
        </w:rPr>
        <w:t xml:space="preserve"> </w:t>
      </w:r>
      <w:r w:rsidR="003E3E87" w:rsidRPr="003E3E87">
        <w:rPr>
          <w:rFonts w:cstheme="minorHAnsi"/>
          <w:sz w:val="24"/>
          <w:szCs w:val="24"/>
        </w:rPr>
        <w:t>April</w:t>
      </w:r>
      <w:r w:rsidR="003E3E87" w:rsidRPr="003E3E87">
        <w:rPr>
          <w:rFonts w:cstheme="minorHAnsi"/>
          <w:sz w:val="24"/>
          <w:szCs w:val="24"/>
        </w:rPr>
        <w:t>. 2024).</w:t>
      </w:r>
    </w:p>
    <w:p w14:paraId="2337F93F" w14:textId="072B92D1"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BBC News (2024). Metropolitan Police Officer Charged with Sexual Assault. Available at: </w:t>
      </w:r>
      <w:hyperlink r:id="rId7" w:history="1">
        <w:r w:rsidRPr="003E3E87">
          <w:rPr>
            <w:rStyle w:val="Hyperlink"/>
            <w:rFonts w:cstheme="minorHAnsi"/>
            <w:color w:val="auto"/>
            <w:kern w:val="0"/>
            <w:sz w:val="24"/>
            <w:szCs w:val="24"/>
            <w:u w:val="none"/>
            <w:lang w:val="en-US"/>
          </w:rPr>
          <w:t>https://www.bbc.co.uk/news/uk-england-london-68359804</w:t>
        </w:r>
      </w:hyperlink>
      <w:r w:rsidRPr="003E3E87">
        <w:rPr>
          <w:rFonts w:cstheme="minorHAnsi"/>
          <w:kern w:val="0"/>
          <w:sz w:val="24"/>
          <w:szCs w:val="24"/>
          <w:lang w:val="en-US"/>
        </w:rPr>
        <w:t xml:space="preserve"> </w:t>
      </w:r>
      <w:r w:rsidR="003E3E87">
        <w:rPr>
          <w:rFonts w:cstheme="minorHAnsi"/>
          <w:kern w:val="0"/>
          <w:sz w:val="24"/>
          <w:szCs w:val="24"/>
          <w:lang w:val="en-US"/>
        </w:rPr>
        <w:t>(</w:t>
      </w:r>
      <w:r w:rsidRPr="003E3E87">
        <w:rPr>
          <w:rFonts w:cstheme="minorHAnsi"/>
          <w:kern w:val="0"/>
          <w:sz w:val="24"/>
          <w:szCs w:val="24"/>
          <w:lang w:val="en-US"/>
        </w:rPr>
        <w:t>Accessed 21 Feb. 2024</w:t>
      </w:r>
      <w:r w:rsidR="003E3E87">
        <w:rPr>
          <w:rFonts w:cstheme="minorHAnsi"/>
          <w:kern w:val="0"/>
          <w:sz w:val="24"/>
          <w:szCs w:val="24"/>
          <w:lang w:val="en-US"/>
        </w:rPr>
        <w:t>)</w:t>
      </w:r>
      <w:r w:rsidRPr="003E3E87">
        <w:rPr>
          <w:rFonts w:cstheme="minorHAnsi"/>
          <w:kern w:val="0"/>
          <w:sz w:val="24"/>
          <w:szCs w:val="24"/>
          <w:lang w:val="en-US"/>
        </w:rPr>
        <w:t>.</w:t>
      </w:r>
    </w:p>
    <w:p w14:paraId="3561A7E6" w14:textId="6EE5B464"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Brown, S. and Daus, C. (2015). The Influence of Police Officers’ decision-making Style and Anger Control on Responses to Work Scenarios. </w:t>
      </w:r>
      <w:r w:rsidRPr="003E3E87">
        <w:rPr>
          <w:rFonts w:cstheme="minorHAnsi"/>
          <w:i/>
          <w:iCs/>
          <w:kern w:val="0"/>
          <w:sz w:val="24"/>
          <w:szCs w:val="24"/>
          <w:lang w:val="en-US"/>
        </w:rPr>
        <w:t>Journal of Applied Research in Memory and Cognition</w:t>
      </w:r>
      <w:r w:rsidRPr="003E3E87">
        <w:rPr>
          <w:rFonts w:cstheme="minorHAnsi"/>
          <w:kern w:val="0"/>
          <w:sz w:val="24"/>
          <w:szCs w:val="24"/>
          <w:lang w:val="en-US"/>
        </w:rPr>
        <w:t>,</w:t>
      </w:r>
      <w:r w:rsidR="003E3E87">
        <w:rPr>
          <w:rFonts w:cstheme="minorHAnsi"/>
          <w:kern w:val="0"/>
          <w:sz w:val="24"/>
          <w:szCs w:val="24"/>
          <w:lang w:val="en-US"/>
        </w:rPr>
        <w:t xml:space="preserve"> </w:t>
      </w:r>
      <w:r w:rsidRPr="003E3E87">
        <w:rPr>
          <w:rFonts w:cstheme="minorHAnsi"/>
          <w:kern w:val="0"/>
          <w:sz w:val="24"/>
          <w:szCs w:val="24"/>
          <w:lang w:val="en-US"/>
        </w:rPr>
        <w:t>4(3), pp.294–302.</w:t>
      </w:r>
      <w:r w:rsidR="003E3E87">
        <w:rPr>
          <w:rFonts w:cstheme="minorHAnsi"/>
          <w:kern w:val="0"/>
          <w:sz w:val="24"/>
          <w:szCs w:val="24"/>
          <w:lang w:val="en-US"/>
        </w:rPr>
        <w:t xml:space="preserve"> </w:t>
      </w:r>
      <w:r w:rsidR="003E3E87" w:rsidRPr="000C4F12">
        <w:rPr>
          <w:rFonts w:cstheme="minorHAnsi"/>
          <w:kern w:val="0"/>
          <w:sz w:val="24"/>
          <w:szCs w:val="24"/>
          <w:lang w:val="en-US"/>
        </w:rPr>
        <w:t>https://doi.org/10.1016/j.jarmac.2015.04.001</w:t>
      </w:r>
      <w:r w:rsidR="003E3E87">
        <w:rPr>
          <w:rFonts w:cstheme="minorHAnsi"/>
          <w:kern w:val="0"/>
          <w:sz w:val="24"/>
          <w:szCs w:val="24"/>
          <w:lang w:val="en-US"/>
        </w:rPr>
        <w:t xml:space="preserve"> </w:t>
      </w:r>
      <w:r w:rsidR="003E3E87" w:rsidRPr="003E3E87">
        <w:rPr>
          <w:rFonts w:cstheme="minorHAnsi"/>
          <w:sz w:val="24"/>
          <w:szCs w:val="24"/>
        </w:rPr>
        <w:t>(Accessed 1 April. 2024).</w:t>
      </w:r>
    </w:p>
    <w:p w14:paraId="7E72FD5D" w14:textId="1049DE7C"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Cambridge Dictionary (2019). </w:t>
      </w:r>
      <w:r w:rsidRPr="003E3E87">
        <w:rPr>
          <w:rFonts w:cstheme="minorHAnsi"/>
          <w:i/>
          <w:iCs/>
          <w:kern w:val="0"/>
          <w:sz w:val="24"/>
          <w:szCs w:val="24"/>
          <w:lang w:val="en-US"/>
        </w:rPr>
        <w:t>DIVERSITY | meaning in the Cambridge English Dictionary</w:t>
      </w:r>
      <w:r w:rsidRPr="003E3E87">
        <w:rPr>
          <w:rFonts w:cstheme="minorHAnsi"/>
          <w:kern w:val="0"/>
          <w:sz w:val="24"/>
          <w:szCs w:val="24"/>
          <w:lang w:val="en-US"/>
        </w:rPr>
        <w:t>.</w:t>
      </w:r>
      <w:r w:rsidR="000C4F12">
        <w:rPr>
          <w:rFonts w:cstheme="minorHAnsi"/>
          <w:kern w:val="0"/>
          <w:sz w:val="24"/>
          <w:szCs w:val="24"/>
          <w:lang w:val="en-US"/>
        </w:rPr>
        <w:t xml:space="preserve"> </w:t>
      </w:r>
      <w:r w:rsidRPr="003E3E87">
        <w:rPr>
          <w:rFonts w:cstheme="minorHAnsi"/>
          <w:kern w:val="0"/>
          <w:sz w:val="24"/>
          <w:szCs w:val="24"/>
          <w:lang w:val="en-US"/>
        </w:rPr>
        <w:t xml:space="preserve">Cambridge.org. Available at: </w:t>
      </w:r>
      <w:hyperlink r:id="rId8" w:history="1">
        <w:r w:rsidRPr="003E3E87">
          <w:rPr>
            <w:rStyle w:val="Hyperlink"/>
            <w:rFonts w:cstheme="minorHAnsi"/>
            <w:color w:val="auto"/>
            <w:kern w:val="0"/>
            <w:sz w:val="24"/>
            <w:szCs w:val="24"/>
            <w:u w:val="none"/>
            <w:lang w:val="en-US"/>
          </w:rPr>
          <w:t>https://dictionary.cambridge.org/dictionary/english/diversity</w:t>
        </w:r>
      </w:hyperlink>
      <w:r w:rsidR="000C4F12">
        <w:rPr>
          <w:rFonts w:cstheme="minorHAnsi"/>
          <w:kern w:val="0"/>
          <w:sz w:val="24"/>
          <w:szCs w:val="24"/>
          <w:lang w:val="en-US"/>
        </w:rPr>
        <w:t xml:space="preserve"> </w:t>
      </w:r>
      <w:r w:rsidR="000C4F12" w:rsidRPr="003E3E87">
        <w:rPr>
          <w:rFonts w:cstheme="minorHAnsi"/>
          <w:sz w:val="24"/>
          <w:szCs w:val="24"/>
        </w:rPr>
        <w:t xml:space="preserve">(Accessed </w:t>
      </w:r>
      <w:r w:rsidR="000C4F12">
        <w:rPr>
          <w:rFonts w:cstheme="minorHAnsi"/>
          <w:sz w:val="24"/>
          <w:szCs w:val="24"/>
        </w:rPr>
        <w:t>2</w:t>
      </w:r>
      <w:r w:rsidR="000C4F12" w:rsidRPr="003E3E87">
        <w:rPr>
          <w:rFonts w:cstheme="minorHAnsi"/>
          <w:sz w:val="24"/>
          <w:szCs w:val="24"/>
        </w:rPr>
        <w:t xml:space="preserve"> April. 2024).</w:t>
      </w:r>
    </w:p>
    <w:p w14:paraId="1C6EDEAF" w14:textId="073DD26A"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Clark, D. (2022). </w:t>
      </w:r>
      <w:r w:rsidRPr="003E3E87">
        <w:rPr>
          <w:rFonts w:cstheme="minorHAnsi"/>
          <w:i/>
          <w:iCs/>
          <w:kern w:val="0"/>
          <w:sz w:val="24"/>
          <w:szCs w:val="24"/>
          <w:lang w:val="en-US"/>
        </w:rPr>
        <w:t>Reoffending rate in England and Wales</w:t>
      </w:r>
      <w:r w:rsidR="000C4F12">
        <w:rPr>
          <w:rFonts w:cstheme="minorHAnsi"/>
          <w:i/>
          <w:iCs/>
          <w:kern w:val="0"/>
          <w:sz w:val="24"/>
          <w:szCs w:val="24"/>
          <w:lang w:val="en-US"/>
        </w:rPr>
        <w:t xml:space="preserve">. </w:t>
      </w:r>
      <w:r w:rsidRPr="003E3E87">
        <w:rPr>
          <w:rFonts w:cstheme="minorHAnsi"/>
          <w:kern w:val="0"/>
          <w:sz w:val="24"/>
          <w:szCs w:val="24"/>
          <w:lang w:val="en-US"/>
        </w:rPr>
        <w:t xml:space="preserve">Available at: </w:t>
      </w:r>
      <w:hyperlink r:id="rId9" w:history="1">
        <w:r w:rsidRPr="003E3E87">
          <w:rPr>
            <w:rStyle w:val="Hyperlink"/>
            <w:rFonts w:cstheme="minorHAnsi"/>
            <w:color w:val="auto"/>
            <w:kern w:val="0"/>
            <w:sz w:val="24"/>
            <w:szCs w:val="24"/>
            <w:u w:val="none"/>
            <w:lang w:val="en-US"/>
          </w:rPr>
          <w:t>https://www.statista.com/statistics/317299/re-offending-in-england-and-wales/</w:t>
        </w:r>
      </w:hyperlink>
      <w:r w:rsidR="000C4F12">
        <w:rPr>
          <w:rFonts w:cstheme="minorHAnsi"/>
          <w:kern w:val="0"/>
          <w:sz w:val="24"/>
          <w:szCs w:val="24"/>
          <w:lang w:val="en-US"/>
        </w:rPr>
        <w:t xml:space="preserve"> </w:t>
      </w:r>
      <w:r w:rsidR="000C4F12" w:rsidRPr="003E3E87">
        <w:rPr>
          <w:rFonts w:cstheme="minorHAnsi"/>
          <w:sz w:val="24"/>
          <w:szCs w:val="24"/>
        </w:rPr>
        <w:t xml:space="preserve">(Accessed </w:t>
      </w:r>
      <w:r w:rsidR="000C4F12">
        <w:rPr>
          <w:rFonts w:cstheme="minorHAnsi"/>
          <w:sz w:val="24"/>
          <w:szCs w:val="24"/>
        </w:rPr>
        <w:t>20 March.</w:t>
      </w:r>
      <w:r w:rsidR="000C4F12" w:rsidRPr="003E3E87">
        <w:rPr>
          <w:rFonts w:cstheme="minorHAnsi"/>
          <w:sz w:val="24"/>
          <w:szCs w:val="24"/>
        </w:rPr>
        <w:t xml:space="preserve"> 2024).</w:t>
      </w:r>
    </w:p>
    <w:p w14:paraId="6461A9D4" w14:textId="4858A30E"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College of Policing (2013). </w:t>
      </w:r>
      <w:r w:rsidRPr="003E3E87">
        <w:rPr>
          <w:rFonts w:cstheme="minorHAnsi"/>
          <w:i/>
          <w:iCs/>
          <w:kern w:val="0"/>
          <w:sz w:val="24"/>
          <w:szCs w:val="24"/>
          <w:lang w:val="en-US"/>
        </w:rPr>
        <w:t>Engagement</w:t>
      </w:r>
      <w:r w:rsidRPr="003E3E87">
        <w:rPr>
          <w:rFonts w:cstheme="minorHAnsi"/>
          <w:kern w:val="0"/>
          <w:sz w:val="24"/>
          <w:szCs w:val="24"/>
          <w:lang w:val="en-US"/>
        </w:rPr>
        <w:t xml:space="preserve">. Available at: </w:t>
      </w:r>
      <w:hyperlink r:id="rId10" w:history="1">
        <w:r w:rsidRPr="003E3E87">
          <w:rPr>
            <w:rStyle w:val="Hyperlink"/>
            <w:rFonts w:cstheme="minorHAnsi"/>
            <w:color w:val="auto"/>
            <w:kern w:val="0"/>
            <w:sz w:val="24"/>
            <w:szCs w:val="24"/>
            <w:u w:val="none"/>
            <w:lang w:val="en-US"/>
          </w:rPr>
          <w:t>https://www.college.police.uk/app/engagement-and-communication/engagement</w:t>
        </w:r>
      </w:hyperlink>
      <w:r w:rsidRPr="003E3E87">
        <w:rPr>
          <w:rFonts w:cstheme="minorHAnsi"/>
          <w:kern w:val="0"/>
          <w:sz w:val="24"/>
          <w:szCs w:val="24"/>
          <w:lang w:val="en-US"/>
        </w:rPr>
        <w:t xml:space="preserve"> </w:t>
      </w:r>
      <w:r w:rsidR="000C4F12">
        <w:rPr>
          <w:rFonts w:cstheme="minorHAnsi"/>
          <w:kern w:val="0"/>
          <w:sz w:val="24"/>
          <w:szCs w:val="24"/>
          <w:lang w:val="en-US"/>
        </w:rPr>
        <w:t>(</w:t>
      </w:r>
      <w:r w:rsidRPr="003E3E87">
        <w:rPr>
          <w:rFonts w:cstheme="minorHAnsi"/>
          <w:kern w:val="0"/>
          <w:sz w:val="24"/>
          <w:szCs w:val="24"/>
          <w:lang w:val="en-US"/>
        </w:rPr>
        <w:t>Accessed 16 Feb. 2024</w:t>
      </w:r>
      <w:r w:rsidR="000C4F12">
        <w:rPr>
          <w:rFonts w:cstheme="minorHAnsi"/>
          <w:kern w:val="0"/>
          <w:sz w:val="24"/>
          <w:szCs w:val="24"/>
          <w:lang w:val="en-US"/>
        </w:rPr>
        <w:t>)</w:t>
      </w:r>
      <w:r w:rsidRPr="003E3E87">
        <w:rPr>
          <w:rFonts w:cstheme="minorHAnsi"/>
          <w:kern w:val="0"/>
          <w:sz w:val="24"/>
          <w:szCs w:val="24"/>
          <w:lang w:val="en-US"/>
        </w:rPr>
        <w:t>.</w:t>
      </w:r>
    </w:p>
    <w:p w14:paraId="11BD0415" w14:textId="7CF0D96A"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College of Policing (2023). </w:t>
      </w:r>
      <w:r w:rsidRPr="003E3E87">
        <w:rPr>
          <w:rFonts w:cstheme="minorHAnsi"/>
          <w:i/>
          <w:iCs/>
          <w:kern w:val="0"/>
          <w:sz w:val="24"/>
          <w:szCs w:val="24"/>
          <w:lang w:val="en-US"/>
        </w:rPr>
        <w:t>Tackling sexism and misogyny in policing</w:t>
      </w:r>
      <w:r w:rsidRPr="003E3E87">
        <w:rPr>
          <w:rFonts w:cstheme="minorHAnsi"/>
          <w:kern w:val="0"/>
          <w:sz w:val="24"/>
          <w:szCs w:val="24"/>
          <w:lang w:val="en-US"/>
        </w:rPr>
        <w:t>.</w:t>
      </w:r>
      <w:r w:rsidR="000C4F12">
        <w:rPr>
          <w:rFonts w:cstheme="minorHAnsi"/>
          <w:kern w:val="0"/>
          <w:sz w:val="24"/>
          <w:szCs w:val="24"/>
          <w:lang w:val="en-US"/>
        </w:rPr>
        <w:t xml:space="preserve"> </w:t>
      </w:r>
      <w:r w:rsidRPr="003E3E87">
        <w:rPr>
          <w:rFonts w:cstheme="minorHAnsi"/>
          <w:kern w:val="0"/>
          <w:sz w:val="24"/>
          <w:szCs w:val="24"/>
          <w:lang w:val="en-US"/>
        </w:rPr>
        <w:t xml:space="preserve">Available at: </w:t>
      </w:r>
      <w:hyperlink r:id="rId11" w:history="1">
        <w:r w:rsidRPr="003E3E87">
          <w:rPr>
            <w:rStyle w:val="Hyperlink"/>
            <w:rFonts w:cstheme="minorHAnsi"/>
            <w:color w:val="auto"/>
            <w:kern w:val="0"/>
            <w:sz w:val="24"/>
            <w:szCs w:val="24"/>
            <w:u w:val="none"/>
            <w:lang w:val="en-US"/>
          </w:rPr>
          <w:t>https://www.college.police.uk/article/tackling-sexism-and-misogyny-policing</w:t>
        </w:r>
      </w:hyperlink>
      <w:r w:rsidR="000C4F12">
        <w:rPr>
          <w:rFonts w:cstheme="minorHAnsi"/>
          <w:kern w:val="0"/>
          <w:sz w:val="24"/>
          <w:szCs w:val="24"/>
          <w:lang w:val="en-US"/>
        </w:rPr>
        <w:t xml:space="preserve"> </w:t>
      </w:r>
      <w:r w:rsidR="000C4F12" w:rsidRPr="003E3E87">
        <w:rPr>
          <w:rFonts w:cstheme="minorHAnsi"/>
          <w:sz w:val="24"/>
          <w:szCs w:val="24"/>
        </w:rPr>
        <w:t>(Accessed 1 April. 2024).</w:t>
      </w:r>
    </w:p>
    <w:p w14:paraId="1B5259D8" w14:textId="65051359"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College of Policing (2024). </w:t>
      </w:r>
      <w:r w:rsidRPr="003E3E87">
        <w:rPr>
          <w:rFonts w:cstheme="minorHAnsi"/>
          <w:i/>
          <w:iCs/>
          <w:kern w:val="0"/>
          <w:sz w:val="24"/>
          <w:szCs w:val="24"/>
          <w:lang w:val="en-US"/>
        </w:rPr>
        <w:t xml:space="preserve">Guidance for Ethical and Professional </w:t>
      </w:r>
      <w:r w:rsidR="000C4F12" w:rsidRPr="003E3E87">
        <w:rPr>
          <w:rFonts w:cstheme="minorHAnsi"/>
          <w:i/>
          <w:iCs/>
          <w:kern w:val="0"/>
          <w:sz w:val="24"/>
          <w:szCs w:val="24"/>
          <w:lang w:val="en-US"/>
        </w:rPr>
        <w:t>Behavior</w:t>
      </w:r>
      <w:r w:rsidRPr="003E3E87">
        <w:rPr>
          <w:rFonts w:cstheme="minorHAnsi"/>
          <w:i/>
          <w:iCs/>
          <w:kern w:val="0"/>
          <w:sz w:val="24"/>
          <w:szCs w:val="24"/>
          <w:lang w:val="en-US"/>
        </w:rPr>
        <w:t xml:space="preserve"> in Policing</w:t>
      </w:r>
      <w:r w:rsidR="000C4F12">
        <w:rPr>
          <w:rFonts w:cstheme="minorHAnsi"/>
          <w:i/>
          <w:iCs/>
          <w:kern w:val="0"/>
          <w:sz w:val="24"/>
          <w:szCs w:val="24"/>
          <w:lang w:val="en-US"/>
        </w:rPr>
        <w:t xml:space="preserve">. </w:t>
      </w:r>
      <w:r w:rsidRPr="003E3E87">
        <w:rPr>
          <w:rFonts w:cstheme="minorHAnsi"/>
          <w:kern w:val="0"/>
          <w:sz w:val="24"/>
          <w:szCs w:val="24"/>
          <w:lang w:val="en-US"/>
        </w:rPr>
        <w:t xml:space="preserve">Available at: </w:t>
      </w:r>
      <w:hyperlink r:id="rId12" w:history="1">
        <w:r w:rsidRPr="003E3E87">
          <w:rPr>
            <w:rStyle w:val="Hyperlink"/>
            <w:rFonts w:cstheme="minorHAnsi"/>
            <w:color w:val="auto"/>
            <w:kern w:val="0"/>
            <w:sz w:val="24"/>
            <w:szCs w:val="24"/>
            <w:u w:val="none"/>
            <w:lang w:val="en-US"/>
          </w:rPr>
          <w:t>https://www.college.police.uk/ethics/code-of-ethics/guidance</w:t>
        </w:r>
      </w:hyperlink>
      <w:r w:rsidRPr="003E3E87">
        <w:rPr>
          <w:rFonts w:cstheme="minorHAnsi"/>
          <w:kern w:val="0"/>
          <w:sz w:val="24"/>
          <w:szCs w:val="24"/>
          <w:lang w:val="en-US"/>
        </w:rPr>
        <w:t xml:space="preserve"> </w:t>
      </w:r>
      <w:r w:rsidR="000C4F12">
        <w:rPr>
          <w:rFonts w:cstheme="minorHAnsi"/>
          <w:kern w:val="0"/>
          <w:sz w:val="24"/>
          <w:szCs w:val="24"/>
          <w:lang w:val="en-US"/>
        </w:rPr>
        <w:t>(</w:t>
      </w:r>
      <w:r w:rsidRPr="003E3E87">
        <w:rPr>
          <w:rFonts w:cstheme="minorHAnsi"/>
          <w:kern w:val="0"/>
          <w:sz w:val="24"/>
          <w:szCs w:val="24"/>
          <w:lang w:val="en-US"/>
        </w:rPr>
        <w:t>Accessed 30 Jan. 2024</w:t>
      </w:r>
      <w:r w:rsidR="000C4F12">
        <w:rPr>
          <w:rFonts w:cstheme="minorHAnsi"/>
          <w:kern w:val="0"/>
          <w:sz w:val="24"/>
          <w:szCs w:val="24"/>
          <w:lang w:val="en-US"/>
        </w:rPr>
        <w:t>)</w:t>
      </w:r>
      <w:r w:rsidRPr="003E3E87">
        <w:rPr>
          <w:rFonts w:cstheme="minorHAnsi"/>
          <w:kern w:val="0"/>
          <w:sz w:val="24"/>
          <w:szCs w:val="24"/>
          <w:lang w:val="en-US"/>
        </w:rPr>
        <w:t>.</w:t>
      </w:r>
    </w:p>
    <w:p w14:paraId="414D807F" w14:textId="650A8357"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lastRenderedPageBreak/>
        <w:t xml:space="preserve">Crisis (2023). </w:t>
      </w:r>
      <w:r w:rsidRPr="003E3E87">
        <w:rPr>
          <w:rFonts w:cstheme="minorHAnsi"/>
          <w:i/>
          <w:iCs/>
          <w:kern w:val="0"/>
          <w:sz w:val="24"/>
          <w:szCs w:val="24"/>
          <w:lang w:val="en-US"/>
        </w:rPr>
        <w:t xml:space="preserve">The </w:t>
      </w:r>
      <w:r w:rsidR="000C4F12" w:rsidRPr="003E3E87">
        <w:rPr>
          <w:rFonts w:cstheme="minorHAnsi"/>
          <w:i/>
          <w:iCs/>
          <w:kern w:val="0"/>
          <w:sz w:val="24"/>
          <w:szCs w:val="24"/>
          <w:lang w:val="en-US"/>
        </w:rPr>
        <w:t>cost-of-living</w:t>
      </w:r>
      <w:r w:rsidRPr="003E3E87">
        <w:rPr>
          <w:rFonts w:cstheme="minorHAnsi"/>
          <w:i/>
          <w:iCs/>
          <w:kern w:val="0"/>
          <w:sz w:val="24"/>
          <w:szCs w:val="24"/>
          <w:lang w:val="en-US"/>
        </w:rPr>
        <w:t xml:space="preserve"> crisis</w:t>
      </w:r>
      <w:r w:rsidRPr="003E3E87">
        <w:rPr>
          <w:rFonts w:cstheme="minorHAnsi"/>
          <w:kern w:val="0"/>
          <w:sz w:val="24"/>
          <w:szCs w:val="24"/>
          <w:lang w:val="en-US"/>
        </w:rPr>
        <w:t>.</w:t>
      </w:r>
      <w:r w:rsidR="000C4F12">
        <w:rPr>
          <w:rFonts w:cstheme="minorHAnsi"/>
          <w:kern w:val="0"/>
          <w:sz w:val="24"/>
          <w:szCs w:val="24"/>
          <w:lang w:val="en-US"/>
        </w:rPr>
        <w:t xml:space="preserve"> </w:t>
      </w:r>
      <w:r w:rsidRPr="003E3E87">
        <w:rPr>
          <w:rFonts w:cstheme="minorHAnsi"/>
          <w:kern w:val="0"/>
          <w:sz w:val="24"/>
          <w:szCs w:val="24"/>
          <w:lang w:val="en-US"/>
        </w:rPr>
        <w:t xml:space="preserve">Available at: </w:t>
      </w:r>
      <w:hyperlink r:id="rId13" w:history="1">
        <w:r w:rsidRPr="003E3E87">
          <w:rPr>
            <w:rStyle w:val="Hyperlink"/>
            <w:rFonts w:cstheme="minorHAnsi"/>
            <w:color w:val="auto"/>
            <w:kern w:val="0"/>
            <w:sz w:val="24"/>
            <w:szCs w:val="24"/>
            <w:u w:val="none"/>
            <w:lang w:val="en-US"/>
          </w:rPr>
          <w:t>https://www.crisis.org.uk/ending-homelessness/the-cost-of-living-crisis/</w:t>
        </w:r>
      </w:hyperlink>
      <w:r w:rsidR="000C4F12">
        <w:rPr>
          <w:rFonts w:cstheme="minorHAnsi"/>
          <w:kern w:val="0"/>
          <w:sz w:val="24"/>
          <w:szCs w:val="24"/>
          <w:lang w:val="en-US"/>
        </w:rPr>
        <w:t xml:space="preserve"> </w:t>
      </w:r>
      <w:r w:rsidR="000C4F12" w:rsidRPr="003E3E87">
        <w:rPr>
          <w:rFonts w:cstheme="minorHAnsi"/>
          <w:sz w:val="24"/>
          <w:szCs w:val="24"/>
        </w:rPr>
        <w:t xml:space="preserve">(Accessed </w:t>
      </w:r>
      <w:r w:rsidR="000C4F12">
        <w:rPr>
          <w:rFonts w:cstheme="minorHAnsi"/>
          <w:sz w:val="24"/>
          <w:szCs w:val="24"/>
        </w:rPr>
        <w:t>5</w:t>
      </w:r>
      <w:r w:rsidR="000C4F12" w:rsidRPr="003E3E87">
        <w:rPr>
          <w:rFonts w:cstheme="minorHAnsi"/>
          <w:sz w:val="24"/>
          <w:szCs w:val="24"/>
        </w:rPr>
        <w:t xml:space="preserve"> April. 2024).</w:t>
      </w:r>
    </w:p>
    <w:p w14:paraId="5547577C" w14:textId="73055942"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Early Intervention Foundation (2018). </w:t>
      </w:r>
      <w:r w:rsidRPr="003E3E87">
        <w:rPr>
          <w:rFonts w:cstheme="minorHAnsi"/>
          <w:i/>
          <w:iCs/>
          <w:kern w:val="0"/>
          <w:sz w:val="24"/>
          <w:szCs w:val="24"/>
          <w:lang w:val="en-US"/>
        </w:rPr>
        <w:t>What Is Early intervention?</w:t>
      </w:r>
      <w:r w:rsidRPr="003E3E87">
        <w:rPr>
          <w:rFonts w:cstheme="minorHAnsi"/>
          <w:kern w:val="0"/>
          <w:sz w:val="24"/>
          <w:szCs w:val="24"/>
          <w:lang w:val="en-US"/>
        </w:rPr>
        <w:t xml:space="preserve"> Available at: </w:t>
      </w:r>
      <w:hyperlink r:id="rId14" w:history="1">
        <w:r w:rsidRPr="003E3E87">
          <w:rPr>
            <w:rStyle w:val="Hyperlink"/>
            <w:rFonts w:cstheme="minorHAnsi"/>
            <w:color w:val="auto"/>
            <w:kern w:val="0"/>
            <w:sz w:val="24"/>
            <w:szCs w:val="24"/>
            <w:u w:val="none"/>
            <w:lang w:val="en-US"/>
          </w:rPr>
          <w:t>https://www.eif.org.uk/why-it-matters/what-is-early-intervention</w:t>
        </w:r>
      </w:hyperlink>
      <w:r w:rsidRPr="003E3E87">
        <w:rPr>
          <w:rFonts w:cstheme="minorHAnsi"/>
          <w:kern w:val="0"/>
          <w:sz w:val="24"/>
          <w:szCs w:val="24"/>
          <w:lang w:val="en-US"/>
        </w:rPr>
        <w:t xml:space="preserve"> </w:t>
      </w:r>
      <w:r w:rsidR="000C4F12">
        <w:rPr>
          <w:rFonts w:cstheme="minorHAnsi"/>
          <w:kern w:val="0"/>
          <w:sz w:val="24"/>
          <w:szCs w:val="24"/>
          <w:lang w:val="en-US"/>
        </w:rPr>
        <w:t>(</w:t>
      </w:r>
      <w:r w:rsidRPr="003E3E87">
        <w:rPr>
          <w:rFonts w:cstheme="minorHAnsi"/>
          <w:kern w:val="0"/>
          <w:sz w:val="24"/>
          <w:szCs w:val="24"/>
          <w:lang w:val="en-US"/>
        </w:rPr>
        <w:t>Accessed 29 Feb. 2024</w:t>
      </w:r>
      <w:r w:rsidR="000C4F12">
        <w:rPr>
          <w:rFonts w:cstheme="minorHAnsi"/>
          <w:kern w:val="0"/>
          <w:sz w:val="24"/>
          <w:szCs w:val="24"/>
          <w:lang w:val="en-US"/>
        </w:rPr>
        <w:t>)</w:t>
      </w:r>
      <w:r w:rsidRPr="003E3E87">
        <w:rPr>
          <w:rFonts w:cstheme="minorHAnsi"/>
          <w:kern w:val="0"/>
          <w:sz w:val="24"/>
          <w:szCs w:val="24"/>
          <w:lang w:val="en-US"/>
        </w:rPr>
        <w:t>.</w:t>
      </w:r>
    </w:p>
    <w:p w14:paraId="2CF41799" w14:textId="23F5B5BD"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Farrington, D.P. and Welsh, B. (2006). </w:t>
      </w:r>
      <w:r w:rsidRPr="003E3E87">
        <w:rPr>
          <w:rFonts w:cstheme="minorHAnsi"/>
          <w:i/>
          <w:iCs/>
          <w:kern w:val="0"/>
          <w:sz w:val="24"/>
          <w:szCs w:val="24"/>
          <w:lang w:val="en-US"/>
        </w:rPr>
        <w:t>Saving Children from a Life of Crime</w:t>
      </w:r>
      <w:r w:rsidR="000C4F12">
        <w:rPr>
          <w:rFonts w:cstheme="minorHAnsi"/>
          <w:i/>
          <w:iCs/>
          <w:kern w:val="0"/>
          <w:sz w:val="24"/>
          <w:szCs w:val="24"/>
          <w:lang w:val="en-US"/>
        </w:rPr>
        <w:t xml:space="preserve">. </w:t>
      </w:r>
      <w:r w:rsidRPr="003E3E87">
        <w:rPr>
          <w:rFonts w:cstheme="minorHAnsi"/>
          <w:kern w:val="0"/>
          <w:sz w:val="24"/>
          <w:szCs w:val="24"/>
          <w:lang w:val="en-US"/>
        </w:rPr>
        <w:t xml:space="preserve">Oxford University Press, pp.3–14. Available at: </w:t>
      </w:r>
      <w:hyperlink r:id="rId15" w:history="1">
        <w:r w:rsidRPr="003E3E87">
          <w:rPr>
            <w:rStyle w:val="Hyperlink"/>
            <w:rFonts w:cstheme="minorHAnsi"/>
            <w:color w:val="auto"/>
            <w:kern w:val="0"/>
            <w:sz w:val="24"/>
            <w:szCs w:val="24"/>
            <w:u w:val="none"/>
            <w:lang w:val="en-US"/>
          </w:rPr>
          <w:t>https://academic.oup.com/book/3818/chapter/145291435</w:t>
        </w:r>
      </w:hyperlink>
      <w:r w:rsidRPr="003E3E87">
        <w:rPr>
          <w:rFonts w:cstheme="minorHAnsi"/>
          <w:kern w:val="0"/>
          <w:sz w:val="24"/>
          <w:szCs w:val="24"/>
          <w:lang w:val="en-US"/>
        </w:rPr>
        <w:t xml:space="preserve"> </w:t>
      </w:r>
      <w:r w:rsidR="000C4F12">
        <w:rPr>
          <w:rFonts w:cstheme="minorHAnsi"/>
          <w:kern w:val="0"/>
          <w:sz w:val="24"/>
          <w:szCs w:val="24"/>
          <w:lang w:val="en-US"/>
        </w:rPr>
        <w:t>(</w:t>
      </w:r>
      <w:r w:rsidRPr="003E3E87">
        <w:rPr>
          <w:rFonts w:cstheme="minorHAnsi"/>
          <w:kern w:val="0"/>
          <w:sz w:val="24"/>
          <w:szCs w:val="24"/>
          <w:lang w:val="en-US"/>
        </w:rPr>
        <w:t>Accessed 29 Feb. 2024</w:t>
      </w:r>
      <w:r w:rsidR="000C4F12">
        <w:rPr>
          <w:rFonts w:cstheme="minorHAnsi"/>
          <w:kern w:val="0"/>
          <w:sz w:val="24"/>
          <w:szCs w:val="24"/>
          <w:lang w:val="en-US"/>
        </w:rPr>
        <w:t>)</w:t>
      </w:r>
      <w:r w:rsidRPr="003E3E87">
        <w:rPr>
          <w:rFonts w:cstheme="minorHAnsi"/>
          <w:kern w:val="0"/>
          <w:sz w:val="24"/>
          <w:szCs w:val="24"/>
          <w:lang w:val="en-US"/>
        </w:rPr>
        <w:t>.</w:t>
      </w:r>
    </w:p>
    <w:p w14:paraId="2B3A2379" w14:textId="58959F95"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GOV.UK (2023). </w:t>
      </w:r>
      <w:r w:rsidRPr="003E3E87">
        <w:rPr>
          <w:rFonts w:cstheme="minorHAnsi"/>
          <w:i/>
          <w:iCs/>
          <w:kern w:val="0"/>
          <w:sz w:val="24"/>
          <w:szCs w:val="24"/>
          <w:lang w:val="en-US"/>
        </w:rPr>
        <w:t>Police workforce</w:t>
      </w:r>
      <w:r w:rsidRPr="003E3E87">
        <w:rPr>
          <w:rFonts w:cstheme="minorHAnsi"/>
          <w:kern w:val="0"/>
          <w:sz w:val="24"/>
          <w:szCs w:val="24"/>
          <w:lang w:val="en-US"/>
        </w:rPr>
        <w:t>.</w:t>
      </w:r>
      <w:r w:rsidR="000C4F12">
        <w:rPr>
          <w:rFonts w:cstheme="minorHAnsi"/>
          <w:kern w:val="0"/>
          <w:sz w:val="24"/>
          <w:szCs w:val="24"/>
          <w:lang w:val="en-US"/>
        </w:rPr>
        <w:t xml:space="preserve"> </w:t>
      </w:r>
      <w:r w:rsidRPr="003E3E87">
        <w:rPr>
          <w:rFonts w:cstheme="minorHAnsi"/>
          <w:kern w:val="0"/>
          <w:sz w:val="24"/>
          <w:szCs w:val="24"/>
          <w:lang w:val="en-US"/>
        </w:rPr>
        <w:t xml:space="preserve">Available at: </w:t>
      </w:r>
      <w:hyperlink r:id="rId16" w:history="1">
        <w:r w:rsidRPr="003E3E87">
          <w:rPr>
            <w:rStyle w:val="Hyperlink"/>
            <w:rFonts w:cstheme="minorHAnsi"/>
            <w:color w:val="auto"/>
            <w:kern w:val="0"/>
            <w:sz w:val="24"/>
            <w:szCs w:val="24"/>
            <w:u w:val="none"/>
            <w:lang w:val="en-US"/>
          </w:rPr>
          <w:t>https://www.ethnicity-facts-figures.service.gov.uk/workforce-and-business/workforce-diversity/police-workforce/latest/</w:t>
        </w:r>
      </w:hyperlink>
      <w:r w:rsidR="000C4F12">
        <w:rPr>
          <w:rFonts w:cstheme="minorHAnsi"/>
          <w:kern w:val="0"/>
          <w:sz w:val="24"/>
          <w:szCs w:val="24"/>
          <w:lang w:val="en-US"/>
        </w:rPr>
        <w:t xml:space="preserve"> </w:t>
      </w:r>
      <w:r w:rsidR="000C4F12" w:rsidRPr="003E3E87">
        <w:rPr>
          <w:rFonts w:cstheme="minorHAnsi"/>
          <w:sz w:val="24"/>
          <w:szCs w:val="24"/>
        </w:rPr>
        <w:t xml:space="preserve">(Accessed </w:t>
      </w:r>
      <w:r w:rsidR="000C4F12">
        <w:rPr>
          <w:rFonts w:cstheme="minorHAnsi"/>
          <w:sz w:val="24"/>
          <w:szCs w:val="24"/>
        </w:rPr>
        <w:t>5</w:t>
      </w:r>
      <w:r w:rsidR="000C4F12" w:rsidRPr="003E3E87">
        <w:rPr>
          <w:rFonts w:cstheme="minorHAnsi"/>
          <w:sz w:val="24"/>
          <w:szCs w:val="24"/>
        </w:rPr>
        <w:t xml:space="preserve"> April. 2024).</w:t>
      </w:r>
    </w:p>
    <w:p w14:paraId="706F9918" w14:textId="5200D2A1"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Hancock, S. (2023). </w:t>
      </w:r>
      <w:r w:rsidRPr="003E3E87">
        <w:rPr>
          <w:rFonts w:cstheme="minorHAnsi"/>
          <w:i/>
          <w:iCs/>
          <w:kern w:val="0"/>
          <w:sz w:val="24"/>
          <w:szCs w:val="24"/>
          <w:lang w:val="en-US"/>
        </w:rPr>
        <w:t>Early Intervention for Lifelong Benefits</w:t>
      </w:r>
      <w:r w:rsidRPr="003E3E87">
        <w:rPr>
          <w:rFonts w:cstheme="minorHAnsi"/>
          <w:kern w:val="0"/>
          <w:sz w:val="24"/>
          <w:szCs w:val="24"/>
          <w:lang w:val="en-US"/>
        </w:rPr>
        <w:t>.</w:t>
      </w:r>
      <w:r w:rsidR="000C4F12">
        <w:rPr>
          <w:rFonts w:cstheme="minorHAnsi"/>
          <w:kern w:val="0"/>
          <w:sz w:val="24"/>
          <w:szCs w:val="24"/>
          <w:lang w:val="en-US"/>
        </w:rPr>
        <w:t xml:space="preserve"> </w:t>
      </w:r>
      <w:r w:rsidRPr="003E3E87">
        <w:rPr>
          <w:rFonts w:cstheme="minorHAnsi"/>
          <w:kern w:val="0"/>
          <w:sz w:val="24"/>
          <w:szCs w:val="24"/>
          <w:lang w:val="en-US"/>
        </w:rPr>
        <w:t xml:space="preserve">Available at: </w:t>
      </w:r>
      <w:hyperlink r:id="rId17" w:history="1">
        <w:r w:rsidRPr="003E3E87">
          <w:rPr>
            <w:rStyle w:val="Hyperlink"/>
            <w:rFonts w:cstheme="minorHAnsi"/>
            <w:color w:val="auto"/>
            <w:kern w:val="0"/>
            <w:sz w:val="24"/>
            <w:szCs w:val="24"/>
            <w:u w:val="none"/>
            <w:lang w:val="en-US"/>
          </w:rPr>
          <w:t>https://www.gov.uk/government/news/early-intervention-for-lifelong-benefits</w:t>
        </w:r>
      </w:hyperlink>
      <w:r w:rsidRPr="003E3E87">
        <w:rPr>
          <w:rFonts w:cstheme="minorHAnsi"/>
          <w:kern w:val="0"/>
          <w:sz w:val="24"/>
          <w:szCs w:val="24"/>
          <w:lang w:val="en-US"/>
        </w:rPr>
        <w:t>.</w:t>
      </w:r>
      <w:r w:rsidR="000C4F12">
        <w:rPr>
          <w:rFonts w:cstheme="minorHAnsi"/>
          <w:kern w:val="0"/>
          <w:sz w:val="24"/>
          <w:szCs w:val="24"/>
          <w:lang w:val="en-US"/>
        </w:rPr>
        <w:t xml:space="preserve"> </w:t>
      </w:r>
      <w:r w:rsidR="000C4F12" w:rsidRPr="003E3E87">
        <w:rPr>
          <w:rFonts w:cstheme="minorHAnsi"/>
          <w:sz w:val="24"/>
          <w:szCs w:val="24"/>
        </w:rPr>
        <w:t xml:space="preserve">(Accessed </w:t>
      </w:r>
      <w:r w:rsidR="000C4F12">
        <w:rPr>
          <w:rFonts w:cstheme="minorHAnsi"/>
          <w:sz w:val="24"/>
          <w:szCs w:val="24"/>
        </w:rPr>
        <w:t>27</w:t>
      </w:r>
      <w:r w:rsidR="000C4F12" w:rsidRPr="003E3E87">
        <w:rPr>
          <w:rFonts w:cstheme="minorHAnsi"/>
          <w:sz w:val="24"/>
          <w:szCs w:val="24"/>
        </w:rPr>
        <w:t xml:space="preserve"> </w:t>
      </w:r>
      <w:r w:rsidR="000C4F12">
        <w:rPr>
          <w:rFonts w:cstheme="minorHAnsi"/>
          <w:sz w:val="24"/>
          <w:szCs w:val="24"/>
        </w:rPr>
        <w:t>March</w:t>
      </w:r>
      <w:r w:rsidR="000C4F12" w:rsidRPr="003E3E87">
        <w:rPr>
          <w:rFonts w:cstheme="minorHAnsi"/>
          <w:sz w:val="24"/>
          <w:szCs w:val="24"/>
        </w:rPr>
        <w:t>. 2024).</w:t>
      </w:r>
    </w:p>
    <w:p w14:paraId="04511A25" w14:textId="3C43CF70"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Harrison, K., </w:t>
      </w:r>
      <w:proofErr w:type="spellStart"/>
      <w:r w:rsidRPr="003E3E87">
        <w:rPr>
          <w:rFonts w:cstheme="minorHAnsi"/>
          <w:kern w:val="0"/>
          <w:sz w:val="24"/>
          <w:szCs w:val="24"/>
          <w:lang w:val="en-US"/>
        </w:rPr>
        <w:t>L’Hoiry</w:t>
      </w:r>
      <w:proofErr w:type="spellEnd"/>
      <w:r w:rsidRPr="003E3E87">
        <w:rPr>
          <w:rFonts w:cstheme="minorHAnsi"/>
          <w:kern w:val="0"/>
          <w:sz w:val="24"/>
          <w:szCs w:val="24"/>
          <w:lang w:val="en-US"/>
        </w:rPr>
        <w:t xml:space="preserve">, X. and </w:t>
      </w:r>
      <w:proofErr w:type="spellStart"/>
      <w:r w:rsidRPr="003E3E87">
        <w:rPr>
          <w:rFonts w:cstheme="minorHAnsi"/>
          <w:kern w:val="0"/>
          <w:sz w:val="24"/>
          <w:szCs w:val="24"/>
          <w:lang w:val="en-US"/>
        </w:rPr>
        <w:t>Santorso</w:t>
      </w:r>
      <w:proofErr w:type="spellEnd"/>
      <w:r w:rsidRPr="003E3E87">
        <w:rPr>
          <w:rFonts w:cstheme="minorHAnsi"/>
          <w:kern w:val="0"/>
          <w:sz w:val="24"/>
          <w:szCs w:val="24"/>
          <w:lang w:val="en-US"/>
        </w:rPr>
        <w:t xml:space="preserve">, S. (2021). </w:t>
      </w:r>
      <w:r w:rsidRPr="000C4F12">
        <w:rPr>
          <w:rFonts w:cstheme="minorHAnsi"/>
          <w:i/>
          <w:iCs/>
          <w:kern w:val="0"/>
          <w:sz w:val="24"/>
          <w:szCs w:val="24"/>
          <w:lang w:val="en-US"/>
        </w:rPr>
        <w:t xml:space="preserve">Exploring the Impact of body-worn Video on the Everyday </w:t>
      </w:r>
      <w:r w:rsidR="000C4F12" w:rsidRPr="000C4F12">
        <w:rPr>
          <w:rFonts w:cstheme="minorHAnsi"/>
          <w:i/>
          <w:iCs/>
          <w:kern w:val="0"/>
          <w:sz w:val="24"/>
          <w:szCs w:val="24"/>
          <w:lang w:val="en-US"/>
        </w:rPr>
        <w:t>Behaviors</w:t>
      </w:r>
      <w:r w:rsidRPr="000C4F12">
        <w:rPr>
          <w:rFonts w:cstheme="minorHAnsi"/>
          <w:i/>
          <w:iCs/>
          <w:kern w:val="0"/>
          <w:sz w:val="24"/>
          <w:szCs w:val="24"/>
          <w:lang w:val="en-US"/>
        </w:rPr>
        <w:t xml:space="preserve"> of Police Officers. </w:t>
      </w:r>
      <w:r w:rsidR="000C4F12">
        <w:rPr>
          <w:rFonts w:cstheme="minorHAnsi"/>
          <w:kern w:val="0"/>
          <w:sz w:val="24"/>
          <w:szCs w:val="24"/>
          <w:lang w:val="en-US"/>
        </w:rPr>
        <w:t xml:space="preserve">Available at: </w:t>
      </w:r>
      <w:r w:rsidR="000C4F12" w:rsidRPr="000C4F12">
        <w:rPr>
          <w:rFonts w:cstheme="minorHAnsi"/>
          <w:kern w:val="0"/>
          <w:sz w:val="24"/>
          <w:szCs w:val="24"/>
          <w:lang w:val="en-US"/>
        </w:rPr>
        <w:t>https://doi</w:t>
      </w:r>
      <w:r w:rsidR="000C4F12" w:rsidRPr="000C4F12">
        <w:rPr>
          <w:rFonts w:cstheme="minorHAnsi"/>
          <w:kern w:val="0"/>
          <w:sz w:val="24"/>
          <w:szCs w:val="24"/>
          <w:lang w:val="en-US"/>
        </w:rPr>
        <w:t>.</w:t>
      </w:r>
      <w:r w:rsidR="000C4F12" w:rsidRPr="000C4F12">
        <w:rPr>
          <w:rFonts w:cstheme="minorHAnsi"/>
          <w:kern w:val="0"/>
          <w:sz w:val="24"/>
          <w:szCs w:val="24"/>
          <w:lang w:val="en-US"/>
        </w:rPr>
        <w:t>org/10.1177/0032258x211000834</w:t>
      </w:r>
      <w:r w:rsidR="000C4F12">
        <w:rPr>
          <w:rFonts w:cstheme="minorHAnsi"/>
          <w:kern w:val="0"/>
          <w:sz w:val="24"/>
          <w:szCs w:val="24"/>
          <w:lang w:val="en-US"/>
        </w:rPr>
        <w:t xml:space="preserve"> </w:t>
      </w:r>
      <w:r w:rsidR="000C4F12" w:rsidRPr="003E3E87">
        <w:rPr>
          <w:rFonts w:cstheme="minorHAnsi"/>
          <w:sz w:val="24"/>
          <w:szCs w:val="24"/>
        </w:rPr>
        <w:t>(Accessed 1 April. 2024).</w:t>
      </w:r>
    </w:p>
    <w:p w14:paraId="3664AAA0" w14:textId="32D35A77"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Miller, J. (2019). </w:t>
      </w:r>
      <w:r w:rsidRPr="003E3E87">
        <w:rPr>
          <w:rFonts w:cstheme="minorHAnsi"/>
          <w:i/>
          <w:iCs/>
          <w:kern w:val="0"/>
          <w:sz w:val="24"/>
          <w:szCs w:val="24"/>
          <w:lang w:val="en-US"/>
        </w:rPr>
        <w:t>The Police and Criminal Evidence Act 1984 (PACE)</w:t>
      </w:r>
      <w:r w:rsidRPr="003E3E87">
        <w:rPr>
          <w:rFonts w:cstheme="minorHAnsi"/>
          <w:kern w:val="0"/>
          <w:sz w:val="24"/>
          <w:szCs w:val="24"/>
          <w:lang w:val="en-US"/>
        </w:rPr>
        <w:t>.</w:t>
      </w:r>
      <w:r w:rsidR="000C4F12">
        <w:rPr>
          <w:rFonts w:cstheme="minorHAnsi"/>
          <w:kern w:val="0"/>
          <w:sz w:val="24"/>
          <w:szCs w:val="24"/>
          <w:lang w:val="en-US"/>
        </w:rPr>
        <w:t xml:space="preserve"> </w:t>
      </w:r>
      <w:r w:rsidRPr="003E3E87">
        <w:rPr>
          <w:rFonts w:cstheme="minorHAnsi"/>
          <w:kern w:val="0"/>
          <w:sz w:val="24"/>
          <w:szCs w:val="24"/>
          <w:lang w:val="en-US"/>
        </w:rPr>
        <w:t xml:space="preserve">Available at: </w:t>
      </w:r>
      <w:hyperlink r:id="rId18" w:history="1">
        <w:r w:rsidRPr="003E3E87">
          <w:rPr>
            <w:rStyle w:val="Hyperlink"/>
            <w:rFonts w:cstheme="minorHAnsi"/>
            <w:color w:val="auto"/>
            <w:kern w:val="0"/>
            <w:sz w:val="24"/>
            <w:szCs w:val="24"/>
            <w:u w:val="none"/>
            <w:lang w:val="en-US"/>
          </w:rPr>
          <w:t>https://www.motoroffence.co.uk/the-police-and-criminal-evidence-act-1984-pace/</w:t>
        </w:r>
      </w:hyperlink>
      <w:r w:rsidRPr="003E3E87">
        <w:rPr>
          <w:rFonts w:cstheme="minorHAnsi"/>
          <w:kern w:val="0"/>
          <w:sz w:val="24"/>
          <w:szCs w:val="24"/>
          <w:lang w:val="en-US"/>
        </w:rPr>
        <w:t xml:space="preserve"> </w:t>
      </w:r>
      <w:r w:rsidR="000C4F12">
        <w:rPr>
          <w:rFonts w:cstheme="minorHAnsi"/>
          <w:kern w:val="0"/>
          <w:sz w:val="24"/>
          <w:szCs w:val="24"/>
          <w:lang w:val="en-US"/>
        </w:rPr>
        <w:t>(</w:t>
      </w:r>
      <w:r w:rsidRPr="003E3E87">
        <w:rPr>
          <w:rFonts w:cstheme="minorHAnsi"/>
          <w:kern w:val="0"/>
          <w:sz w:val="24"/>
          <w:szCs w:val="24"/>
          <w:lang w:val="en-US"/>
        </w:rPr>
        <w:t>Accessed 30 Jan. 2024</w:t>
      </w:r>
      <w:r w:rsidR="000C4F12">
        <w:rPr>
          <w:rFonts w:cstheme="minorHAnsi"/>
          <w:kern w:val="0"/>
          <w:sz w:val="24"/>
          <w:szCs w:val="24"/>
          <w:lang w:val="en-US"/>
        </w:rPr>
        <w:t>)</w:t>
      </w:r>
      <w:r w:rsidRPr="003E3E87">
        <w:rPr>
          <w:rFonts w:cstheme="minorHAnsi"/>
          <w:kern w:val="0"/>
          <w:sz w:val="24"/>
          <w:szCs w:val="24"/>
          <w:lang w:val="en-US"/>
        </w:rPr>
        <w:t>.</w:t>
      </w:r>
    </w:p>
    <w:p w14:paraId="4EF283E8" w14:textId="319402E8"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news.un.org. (2023). </w:t>
      </w:r>
      <w:r w:rsidRPr="003E3E87">
        <w:rPr>
          <w:rFonts w:cstheme="minorHAnsi"/>
          <w:i/>
          <w:iCs/>
          <w:kern w:val="0"/>
          <w:sz w:val="24"/>
          <w:szCs w:val="24"/>
          <w:lang w:val="en-US"/>
        </w:rPr>
        <w:t>WHO reveals one-third of prisoners in Europe suffer mental health</w:t>
      </w:r>
      <w:r w:rsidR="00771062">
        <w:rPr>
          <w:rFonts w:cstheme="minorHAnsi"/>
          <w:i/>
          <w:iCs/>
          <w:kern w:val="0"/>
          <w:sz w:val="24"/>
          <w:szCs w:val="24"/>
          <w:lang w:val="en-US"/>
        </w:rPr>
        <w:t xml:space="preserve">. </w:t>
      </w:r>
      <w:r w:rsidRPr="003E3E87">
        <w:rPr>
          <w:rFonts w:cstheme="minorHAnsi"/>
          <w:kern w:val="0"/>
          <w:sz w:val="24"/>
          <w:szCs w:val="24"/>
          <w:lang w:val="en-US"/>
        </w:rPr>
        <w:t>Available at:</w:t>
      </w:r>
      <w:r w:rsidR="00771062">
        <w:rPr>
          <w:rFonts w:cstheme="minorHAnsi"/>
          <w:kern w:val="0"/>
          <w:sz w:val="24"/>
          <w:szCs w:val="24"/>
          <w:lang w:val="en-US"/>
        </w:rPr>
        <w:t xml:space="preserve"> </w:t>
      </w:r>
      <w:r w:rsidR="00771062" w:rsidRPr="00771062">
        <w:rPr>
          <w:rFonts w:cstheme="minorHAnsi"/>
          <w:kern w:val="0"/>
          <w:sz w:val="24"/>
          <w:szCs w:val="24"/>
          <w:lang w:val="en-US"/>
        </w:rPr>
        <w:t>https://news.un.org/en/story/2023/02/1133507#:~:text=One%20in%20three%20prisoners%20in%20Europe%20suffer%20from</w:t>
      </w:r>
      <w:r w:rsidRPr="003E3E87">
        <w:rPr>
          <w:rFonts w:cstheme="minorHAnsi"/>
          <w:kern w:val="0"/>
          <w:sz w:val="24"/>
          <w:szCs w:val="24"/>
          <w:lang w:val="en-US"/>
        </w:rPr>
        <w:t xml:space="preserve"> </w:t>
      </w:r>
      <w:r w:rsidR="00771062">
        <w:rPr>
          <w:rFonts w:cstheme="minorHAnsi"/>
          <w:kern w:val="0"/>
          <w:sz w:val="24"/>
          <w:szCs w:val="24"/>
          <w:lang w:val="en-US"/>
        </w:rPr>
        <w:t>(</w:t>
      </w:r>
      <w:r w:rsidRPr="003E3E87">
        <w:rPr>
          <w:rFonts w:cstheme="minorHAnsi"/>
          <w:kern w:val="0"/>
          <w:sz w:val="24"/>
          <w:szCs w:val="24"/>
          <w:lang w:val="en-US"/>
        </w:rPr>
        <w:t>Accessed 9 Apr. 2024</w:t>
      </w:r>
      <w:r w:rsidR="00771062">
        <w:rPr>
          <w:rFonts w:cstheme="minorHAnsi"/>
          <w:kern w:val="0"/>
          <w:sz w:val="24"/>
          <w:szCs w:val="24"/>
          <w:lang w:val="en-US"/>
        </w:rPr>
        <w:t>)</w:t>
      </w:r>
      <w:r w:rsidRPr="003E3E87">
        <w:rPr>
          <w:rFonts w:cstheme="minorHAnsi"/>
          <w:kern w:val="0"/>
          <w:sz w:val="24"/>
          <w:szCs w:val="24"/>
          <w:lang w:val="en-US"/>
        </w:rPr>
        <w:t>.</w:t>
      </w:r>
    </w:p>
    <w:p w14:paraId="48BB3592" w14:textId="3DCC88BB"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NPCC (2021). </w:t>
      </w:r>
      <w:r w:rsidRPr="003E3E87">
        <w:rPr>
          <w:rFonts w:cstheme="minorHAnsi"/>
          <w:i/>
          <w:iCs/>
          <w:kern w:val="0"/>
          <w:sz w:val="24"/>
          <w:szCs w:val="24"/>
          <w:lang w:val="en-US"/>
        </w:rPr>
        <w:t>National Police Chief’s Council Workforce Data Dashboard</w:t>
      </w:r>
      <w:r w:rsidRPr="003E3E87">
        <w:rPr>
          <w:rFonts w:cstheme="minorHAnsi"/>
          <w:kern w:val="0"/>
          <w:sz w:val="24"/>
          <w:szCs w:val="24"/>
          <w:lang w:val="en-US"/>
        </w:rPr>
        <w:t>.</w:t>
      </w:r>
      <w:r w:rsidR="00771062">
        <w:rPr>
          <w:rFonts w:cstheme="minorHAnsi"/>
          <w:kern w:val="0"/>
          <w:sz w:val="24"/>
          <w:szCs w:val="24"/>
          <w:lang w:val="en-US"/>
        </w:rPr>
        <w:t xml:space="preserve"> </w:t>
      </w:r>
      <w:r w:rsidRPr="003E3E87">
        <w:rPr>
          <w:rFonts w:cstheme="minorHAnsi"/>
          <w:kern w:val="0"/>
          <w:sz w:val="24"/>
          <w:szCs w:val="24"/>
          <w:lang w:val="en-US"/>
        </w:rPr>
        <w:t xml:space="preserve">Available at: </w:t>
      </w:r>
      <w:hyperlink r:id="rId19" w:history="1">
        <w:r w:rsidRPr="003E3E87">
          <w:rPr>
            <w:rStyle w:val="Hyperlink"/>
            <w:rFonts w:cstheme="minorHAnsi"/>
            <w:color w:val="auto"/>
            <w:kern w:val="0"/>
            <w:sz w:val="24"/>
            <w:szCs w:val="24"/>
            <w:u w:val="none"/>
            <w:lang w:val="en-US"/>
          </w:rPr>
          <w:t>https://www.npcc.police.uk/</w:t>
        </w:r>
      </w:hyperlink>
      <w:r w:rsidRPr="003E3E87">
        <w:rPr>
          <w:rFonts w:cstheme="minorHAnsi"/>
          <w:kern w:val="0"/>
          <w:sz w:val="24"/>
          <w:szCs w:val="24"/>
          <w:lang w:val="en-US"/>
        </w:rPr>
        <w:t xml:space="preserve"> </w:t>
      </w:r>
      <w:r w:rsidR="00771062">
        <w:rPr>
          <w:rFonts w:cstheme="minorHAnsi"/>
          <w:kern w:val="0"/>
          <w:sz w:val="24"/>
          <w:szCs w:val="24"/>
          <w:lang w:val="en-US"/>
        </w:rPr>
        <w:t>(</w:t>
      </w:r>
      <w:r w:rsidRPr="003E3E87">
        <w:rPr>
          <w:rFonts w:cstheme="minorHAnsi"/>
          <w:kern w:val="0"/>
          <w:sz w:val="24"/>
          <w:szCs w:val="24"/>
          <w:lang w:val="en-US"/>
        </w:rPr>
        <w:t>Accessed 26 Feb. 2024</w:t>
      </w:r>
      <w:r w:rsidR="00771062">
        <w:rPr>
          <w:rFonts w:cstheme="minorHAnsi"/>
          <w:kern w:val="0"/>
          <w:sz w:val="24"/>
          <w:szCs w:val="24"/>
          <w:lang w:val="en-US"/>
        </w:rPr>
        <w:t>)</w:t>
      </w:r>
      <w:r w:rsidRPr="003E3E87">
        <w:rPr>
          <w:rFonts w:cstheme="minorHAnsi"/>
          <w:kern w:val="0"/>
          <w:sz w:val="24"/>
          <w:szCs w:val="24"/>
          <w:lang w:val="en-US"/>
        </w:rPr>
        <w:t>.</w:t>
      </w:r>
    </w:p>
    <w:p w14:paraId="5102F728" w14:textId="5FBFB323"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NSPCC (2019). </w:t>
      </w:r>
      <w:r w:rsidRPr="003E3E87">
        <w:rPr>
          <w:rFonts w:cstheme="minorHAnsi"/>
          <w:i/>
          <w:iCs/>
          <w:kern w:val="0"/>
          <w:sz w:val="24"/>
          <w:szCs w:val="24"/>
          <w:lang w:val="en-US"/>
        </w:rPr>
        <w:t>Criminal Exploitation and Gangs</w:t>
      </w:r>
      <w:r w:rsidRPr="003E3E87">
        <w:rPr>
          <w:rFonts w:cstheme="minorHAnsi"/>
          <w:kern w:val="0"/>
          <w:sz w:val="24"/>
          <w:szCs w:val="24"/>
          <w:lang w:val="en-US"/>
        </w:rPr>
        <w:t>.</w:t>
      </w:r>
      <w:r w:rsidR="00771062">
        <w:rPr>
          <w:rFonts w:cstheme="minorHAnsi"/>
          <w:kern w:val="0"/>
          <w:sz w:val="24"/>
          <w:szCs w:val="24"/>
          <w:lang w:val="en-US"/>
        </w:rPr>
        <w:t xml:space="preserve"> </w:t>
      </w:r>
      <w:r w:rsidRPr="003E3E87">
        <w:rPr>
          <w:rFonts w:cstheme="minorHAnsi"/>
          <w:kern w:val="0"/>
          <w:sz w:val="24"/>
          <w:szCs w:val="24"/>
          <w:lang w:val="en-US"/>
        </w:rPr>
        <w:t xml:space="preserve">Available at: </w:t>
      </w:r>
      <w:hyperlink r:id="rId20" w:history="1">
        <w:r w:rsidRPr="003E3E87">
          <w:rPr>
            <w:rStyle w:val="Hyperlink"/>
            <w:rFonts w:cstheme="minorHAnsi"/>
            <w:color w:val="auto"/>
            <w:kern w:val="0"/>
            <w:sz w:val="24"/>
            <w:szCs w:val="24"/>
            <w:u w:val="none"/>
            <w:lang w:val="en-US"/>
          </w:rPr>
          <w:t>https://www.nspcc.org.uk/what-is-child-abuse/types-of-abuse/gangs-criminal-exploitation/</w:t>
        </w:r>
      </w:hyperlink>
      <w:r w:rsidR="00771062">
        <w:rPr>
          <w:rFonts w:cstheme="minorHAnsi"/>
          <w:kern w:val="0"/>
          <w:sz w:val="24"/>
          <w:szCs w:val="24"/>
          <w:lang w:val="en-US"/>
        </w:rPr>
        <w:t xml:space="preserve"> </w:t>
      </w:r>
      <w:r w:rsidR="00771062" w:rsidRPr="003E3E87">
        <w:rPr>
          <w:rFonts w:cstheme="minorHAnsi"/>
          <w:sz w:val="24"/>
          <w:szCs w:val="24"/>
        </w:rPr>
        <w:lastRenderedPageBreak/>
        <w:t xml:space="preserve">(Accessed </w:t>
      </w:r>
      <w:r w:rsidR="00771062">
        <w:rPr>
          <w:rFonts w:cstheme="minorHAnsi"/>
          <w:sz w:val="24"/>
          <w:szCs w:val="24"/>
        </w:rPr>
        <w:t>2</w:t>
      </w:r>
      <w:r w:rsidR="00771062" w:rsidRPr="003E3E87">
        <w:rPr>
          <w:rFonts w:cstheme="minorHAnsi"/>
          <w:sz w:val="24"/>
          <w:szCs w:val="24"/>
        </w:rPr>
        <w:t xml:space="preserve"> April. 2024).</w:t>
      </w:r>
    </w:p>
    <w:p w14:paraId="79D0A08E" w14:textId="618561BF" w:rsidR="008B5302" w:rsidRPr="003E3E87" w:rsidRDefault="0077106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Pinkerton</w:t>
      </w:r>
      <w:r w:rsidR="008B5302" w:rsidRPr="003E3E87">
        <w:rPr>
          <w:rFonts w:cstheme="minorHAnsi"/>
          <w:kern w:val="0"/>
          <w:sz w:val="24"/>
          <w:szCs w:val="24"/>
          <w:lang w:val="en-US"/>
        </w:rPr>
        <w:t xml:space="preserve"> (2022). </w:t>
      </w:r>
      <w:r w:rsidR="008B5302" w:rsidRPr="003E3E87">
        <w:rPr>
          <w:rFonts w:cstheme="minorHAnsi"/>
          <w:i/>
          <w:iCs/>
          <w:kern w:val="0"/>
          <w:sz w:val="24"/>
          <w:szCs w:val="24"/>
          <w:lang w:val="en-US"/>
        </w:rPr>
        <w:t>The Age Crime Curve</w:t>
      </w:r>
      <w:r w:rsidR="008B5302" w:rsidRPr="003E3E87">
        <w:rPr>
          <w:rFonts w:cstheme="minorHAnsi"/>
          <w:kern w:val="0"/>
          <w:sz w:val="24"/>
          <w:szCs w:val="24"/>
          <w:lang w:val="en-US"/>
        </w:rPr>
        <w:t>.</w:t>
      </w:r>
      <w:r>
        <w:rPr>
          <w:rFonts w:cstheme="minorHAnsi"/>
          <w:kern w:val="0"/>
          <w:sz w:val="24"/>
          <w:szCs w:val="24"/>
          <w:lang w:val="en-US"/>
        </w:rPr>
        <w:t xml:space="preserve"> </w:t>
      </w:r>
      <w:r w:rsidR="008B5302" w:rsidRPr="003E3E87">
        <w:rPr>
          <w:rFonts w:cstheme="minorHAnsi"/>
          <w:kern w:val="0"/>
          <w:sz w:val="24"/>
          <w:szCs w:val="24"/>
          <w:lang w:val="en-US"/>
        </w:rPr>
        <w:t xml:space="preserve">Available at: </w:t>
      </w:r>
      <w:hyperlink r:id="rId21" w:history="1">
        <w:r w:rsidR="008B5302" w:rsidRPr="003E3E87">
          <w:rPr>
            <w:rStyle w:val="Hyperlink"/>
            <w:rFonts w:cstheme="minorHAnsi"/>
            <w:color w:val="auto"/>
            <w:kern w:val="0"/>
            <w:sz w:val="24"/>
            <w:szCs w:val="24"/>
            <w:u w:val="none"/>
            <w:lang w:val="en-US"/>
          </w:rPr>
          <w:t>https://pinkerton.com/our-insights/blog/age-crime-curve</w:t>
        </w:r>
      </w:hyperlink>
      <w:r>
        <w:rPr>
          <w:rFonts w:cstheme="minorHAnsi"/>
          <w:kern w:val="0"/>
          <w:sz w:val="24"/>
          <w:szCs w:val="24"/>
          <w:lang w:val="en-US"/>
        </w:rPr>
        <w:t xml:space="preserve"> </w:t>
      </w:r>
      <w:r w:rsidRPr="003E3E87">
        <w:rPr>
          <w:rFonts w:cstheme="minorHAnsi"/>
          <w:sz w:val="24"/>
          <w:szCs w:val="24"/>
        </w:rPr>
        <w:t xml:space="preserve">(Accessed </w:t>
      </w:r>
      <w:r>
        <w:rPr>
          <w:rFonts w:cstheme="minorHAnsi"/>
          <w:sz w:val="24"/>
          <w:szCs w:val="24"/>
        </w:rPr>
        <w:t>15</w:t>
      </w:r>
      <w:r w:rsidRPr="003E3E87">
        <w:rPr>
          <w:rFonts w:cstheme="minorHAnsi"/>
          <w:sz w:val="24"/>
          <w:szCs w:val="24"/>
        </w:rPr>
        <w:t xml:space="preserve"> </w:t>
      </w:r>
      <w:r>
        <w:rPr>
          <w:rFonts w:cstheme="minorHAnsi"/>
          <w:sz w:val="24"/>
          <w:szCs w:val="24"/>
        </w:rPr>
        <w:t>Feb</w:t>
      </w:r>
      <w:r w:rsidRPr="003E3E87">
        <w:rPr>
          <w:rFonts w:cstheme="minorHAnsi"/>
          <w:sz w:val="24"/>
          <w:szCs w:val="24"/>
        </w:rPr>
        <w:t>. 2024).</w:t>
      </w:r>
    </w:p>
    <w:p w14:paraId="53AC5E6C" w14:textId="5D3A0AEB"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Public Health England (2015). </w:t>
      </w:r>
      <w:r w:rsidRPr="003E3E87">
        <w:rPr>
          <w:rFonts w:cstheme="minorHAnsi"/>
          <w:i/>
          <w:iCs/>
          <w:kern w:val="0"/>
          <w:sz w:val="24"/>
          <w:szCs w:val="24"/>
          <w:lang w:val="en-US"/>
        </w:rPr>
        <w:t xml:space="preserve">The Mental Health Needs of gang- Affiliated Young </w:t>
      </w:r>
      <w:r w:rsidR="00771062">
        <w:rPr>
          <w:rFonts w:cstheme="minorHAnsi"/>
          <w:i/>
          <w:iCs/>
          <w:kern w:val="0"/>
          <w:sz w:val="24"/>
          <w:szCs w:val="24"/>
          <w:lang w:val="en-US"/>
        </w:rPr>
        <w:t xml:space="preserve">People. </w:t>
      </w:r>
      <w:r w:rsidRPr="003E3E87">
        <w:rPr>
          <w:rFonts w:cstheme="minorHAnsi"/>
          <w:kern w:val="0"/>
          <w:sz w:val="24"/>
          <w:szCs w:val="24"/>
          <w:lang w:val="en-US"/>
        </w:rPr>
        <w:t xml:space="preserve">Available at: </w:t>
      </w:r>
      <w:hyperlink r:id="rId22" w:history="1">
        <w:r w:rsidRPr="003E3E87">
          <w:rPr>
            <w:rStyle w:val="Hyperlink"/>
            <w:rFonts w:cstheme="minorHAnsi"/>
            <w:color w:val="auto"/>
            <w:kern w:val="0"/>
            <w:sz w:val="24"/>
            <w:szCs w:val="24"/>
            <w:u w:val="none"/>
            <w:lang w:val="en-US"/>
          </w:rPr>
          <w:t>https://assets.publishing.service.gov.uk/media/5c3de6c0e5274a70e95f35d5/The_mental_health_needs_of_gang-affiliated_young_people_v3_23_01_1.pdf</w:t>
        </w:r>
      </w:hyperlink>
      <w:r w:rsidRPr="003E3E87">
        <w:rPr>
          <w:rFonts w:cstheme="minorHAnsi"/>
          <w:kern w:val="0"/>
          <w:sz w:val="24"/>
          <w:szCs w:val="24"/>
          <w:lang w:val="en-US"/>
        </w:rPr>
        <w:t xml:space="preserve"> </w:t>
      </w:r>
      <w:r w:rsidR="00771062">
        <w:rPr>
          <w:rFonts w:cstheme="minorHAnsi"/>
          <w:kern w:val="0"/>
          <w:sz w:val="24"/>
          <w:szCs w:val="24"/>
          <w:lang w:val="en-US"/>
        </w:rPr>
        <w:t>(</w:t>
      </w:r>
      <w:r w:rsidRPr="003E3E87">
        <w:rPr>
          <w:rFonts w:cstheme="minorHAnsi"/>
          <w:kern w:val="0"/>
          <w:sz w:val="24"/>
          <w:szCs w:val="24"/>
          <w:lang w:val="en-US"/>
        </w:rPr>
        <w:t>Accessed 22 Feb. 2024</w:t>
      </w:r>
      <w:r w:rsidR="00771062">
        <w:rPr>
          <w:rFonts w:cstheme="minorHAnsi"/>
          <w:kern w:val="0"/>
          <w:sz w:val="24"/>
          <w:szCs w:val="24"/>
          <w:lang w:val="en-US"/>
        </w:rPr>
        <w:t>)</w:t>
      </w:r>
      <w:r w:rsidRPr="003E3E87">
        <w:rPr>
          <w:rFonts w:cstheme="minorHAnsi"/>
          <w:kern w:val="0"/>
          <w:sz w:val="24"/>
          <w:szCs w:val="24"/>
          <w:lang w:val="en-US"/>
        </w:rPr>
        <w:t>.</w:t>
      </w:r>
    </w:p>
    <w:p w14:paraId="16AF3260" w14:textId="7A605EFB"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Smith, M. (2022). </w:t>
      </w:r>
      <w:r w:rsidRPr="003E3E87">
        <w:rPr>
          <w:rFonts w:cstheme="minorHAnsi"/>
          <w:i/>
          <w:iCs/>
          <w:kern w:val="0"/>
          <w:sz w:val="24"/>
          <w:szCs w:val="24"/>
          <w:lang w:val="en-US"/>
        </w:rPr>
        <w:t>Where does the British public stand on transgender rights in 2022?</w:t>
      </w:r>
      <w:r w:rsidR="00771062">
        <w:rPr>
          <w:rFonts w:cstheme="minorHAnsi"/>
          <w:i/>
          <w:iCs/>
          <w:kern w:val="0"/>
          <w:sz w:val="24"/>
          <w:szCs w:val="24"/>
          <w:lang w:val="en-US"/>
        </w:rPr>
        <w:t xml:space="preserve"> </w:t>
      </w:r>
      <w:r w:rsidRPr="003E3E87">
        <w:rPr>
          <w:rFonts w:cstheme="minorHAnsi"/>
          <w:kern w:val="0"/>
          <w:sz w:val="24"/>
          <w:szCs w:val="24"/>
          <w:lang w:val="en-US"/>
        </w:rPr>
        <w:t xml:space="preserve">Available at: </w:t>
      </w:r>
      <w:hyperlink r:id="rId23" w:history="1">
        <w:r w:rsidRPr="003E3E87">
          <w:rPr>
            <w:rStyle w:val="Hyperlink"/>
            <w:rFonts w:cstheme="minorHAnsi"/>
            <w:color w:val="auto"/>
            <w:kern w:val="0"/>
            <w:sz w:val="24"/>
            <w:szCs w:val="24"/>
            <w:u w:val="none"/>
            <w:lang w:val="en-US"/>
          </w:rPr>
          <w:t>https://yougov.co.uk/society/articles/43194-where-does-british-public-stand-transgender-rights-1</w:t>
        </w:r>
      </w:hyperlink>
      <w:r w:rsidR="00771062">
        <w:rPr>
          <w:rFonts w:cstheme="minorHAnsi"/>
          <w:kern w:val="0"/>
          <w:sz w:val="24"/>
          <w:szCs w:val="24"/>
          <w:lang w:val="en-US"/>
        </w:rPr>
        <w:t xml:space="preserve"> </w:t>
      </w:r>
      <w:r w:rsidR="00771062" w:rsidRPr="003E3E87">
        <w:rPr>
          <w:rFonts w:cstheme="minorHAnsi"/>
          <w:sz w:val="24"/>
          <w:szCs w:val="24"/>
        </w:rPr>
        <w:t>(Accessed 1 April. 2024).</w:t>
      </w:r>
    </w:p>
    <w:p w14:paraId="5A2C37E2" w14:textId="2C6B5DEA"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Theobald, D., Farrington, D.P. and Piquero, A.R. (2013). Childhood broken homes and adult violence: An analysis of moderators and mediators. </w:t>
      </w:r>
      <w:r w:rsidRPr="003E3E87">
        <w:rPr>
          <w:rFonts w:cstheme="minorHAnsi"/>
          <w:i/>
          <w:iCs/>
          <w:kern w:val="0"/>
          <w:sz w:val="24"/>
          <w:szCs w:val="24"/>
          <w:lang w:val="en-US"/>
        </w:rPr>
        <w:t>Journal of Criminal Justice</w:t>
      </w:r>
      <w:r w:rsidRPr="003E3E87">
        <w:rPr>
          <w:rFonts w:cstheme="minorHAnsi"/>
          <w:kern w:val="0"/>
          <w:sz w:val="24"/>
          <w:szCs w:val="24"/>
          <w:lang w:val="en-US"/>
        </w:rPr>
        <w:t xml:space="preserve">, 41(1), pp.44–52. </w:t>
      </w:r>
      <w:r w:rsidR="00771062" w:rsidRPr="00771062">
        <w:rPr>
          <w:rFonts w:cstheme="minorHAnsi"/>
          <w:kern w:val="0"/>
          <w:sz w:val="24"/>
          <w:szCs w:val="24"/>
          <w:lang w:val="en-US"/>
        </w:rPr>
        <w:t>https://doi.org/10.1016/j.jcrimjus.2012.12.003</w:t>
      </w:r>
      <w:r w:rsidRPr="003E3E87">
        <w:rPr>
          <w:rFonts w:cstheme="minorHAnsi"/>
          <w:kern w:val="0"/>
          <w:sz w:val="24"/>
          <w:szCs w:val="24"/>
          <w:lang w:val="en-US"/>
        </w:rPr>
        <w:t>.</w:t>
      </w:r>
    </w:p>
    <w:p w14:paraId="6D68BCFB" w14:textId="0B6BDEB5"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Victim Support (n.d.). </w:t>
      </w:r>
      <w:r w:rsidRPr="003E3E87">
        <w:rPr>
          <w:rFonts w:cstheme="minorHAnsi"/>
          <w:i/>
          <w:iCs/>
          <w:kern w:val="0"/>
          <w:sz w:val="24"/>
          <w:szCs w:val="24"/>
          <w:lang w:val="en-US"/>
        </w:rPr>
        <w:t>How Can Crime Affect you?</w:t>
      </w:r>
      <w:r w:rsidR="00771062">
        <w:rPr>
          <w:rFonts w:cstheme="minorHAnsi"/>
          <w:kern w:val="0"/>
          <w:sz w:val="24"/>
          <w:szCs w:val="24"/>
          <w:lang w:val="en-US"/>
        </w:rPr>
        <w:t xml:space="preserve"> </w:t>
      </w:r>
      <w:r w:rsidRPr="003E3E87">
        <w:rPr>
          <w:rFonts w:cstheme="minorHAnsi"/>
          <w:kern w:val="0"/>
          <w:sz w:val="24"/>
          <w:szCs w:val="24"/>
          <w:lang w:val="en-US"/>
        </w:rPr>
        <w:t xml:space="preserve">Available at: </w:t>
      </w:r>
      <w:hyperlink r:id="rId24" w:anchor=":~:text=While%20the%20short-term%20effects%20of%20crime%20can%20be" w:history="1">
        <w:r w:rsidRPr="003E3E87">
          <w:rPr>
            <w:rStyle w:val="Hyperlink"/>
            <w:rFonts w:cstheme="minorHAnsi"/>
            <w:color w:val="auto"/>
            <w:kern w:val="0"/>
            <w:sz w:val="24"/>
            <w:szCs w:val="24"/>
            <w:u w:val="none"/>
            <w:lang w:val="en-US"/>
          </w:rPr>
          <w:t>https://www.victimsupport.org.uk/help-and-support/coping-crime/how-can-crime-affect-you/#:~:text=While%20the%20short-term%20effects%20of%20crime%20can%20be</w:t>
        </w:r>
      </w:hyperlink>
      <w:r w:rsidRPr="003E3E87">
        <w:rPr>
          <w:rFonts w:cstheme="minorHAnsi"/>
          <w:kern w:val="0"/>
          <w:sz w:val="24"/>
          <w:szCs w:val="24"/>
          <w:lang w:val="en-US"/>
        </w:rPr>
        <w:t xml:space="preserve"> </w:t>
      </w:r>
      <w:r w:rsidR="00771062">
        <w:rPr>
          <w:rFonts w:cstheme="minorHAnsi"/>
          <w:kern w:val="0"/>
          <w:sz w:val="24"/>
          <w:szCs w:val="24"/>
          <w:lang w:val="en-US"/>
        </w:rPr>
        <w:t>(</w:t>
      </w:r>
      <w:r w:rsidRPr="003E3E87">
        <w:rPr>
          <w:rFonts w:cstheme="minorHAnsi"/>
          <w:kern w:val="0"/>
          <w:sz w:val="24"/>
          <w:szCs w:val="24"/>
          <w:lang w:val="en-US"/>
        </w:rPr>
        <w:t>Accessed 21 Feb. 2024</w:t>
      </w:r>
      <w:r w:rsidR="00771062">
        <w:rPr>
          <w:rFonts w:cstheme="minorHAnsi"/>
          <w:kern w:val="0"/>
          <w:sz w:val="24"/>
          <w:szCs w:val="24"/>
          <w:lang w:val="en-US"/>
        </w:rPr>
        <w:t>)</w:t>
      </w:r>
      <w:r w:rsidRPr="003E3E87">
        <w:rPr>
          <w:rFonts w:cstheme="minorHAnsi"/>
          <w:kern w:val="0"/>
          <w:sz w:val="24"/>
          <w:szCs w:val="24"/>
          <w:lang w:val="en-US"/>
        </w:rPr>
        <w:t>.</w:t>
      </w:r>
    </w:p>
    <w:p w14:paraId="6626C7E4" w14:textId="20B4633A"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Westwater, H. (2021). </w:t>
      </w:r>
      <w:r w:rsidRPr="003E3E87">
        <w:rPr>
          <w:rFonts w:cstheme="minorHAnsi"/>
          <w:i/>
          <w:iCs/>
          <w:kern w:val="0"/>
          <w:sz w:val="24"/>
          <w:szCs w:val="24"/>
          <w:lang w:val="en-US"/>
        </w:rPr>
        <w:t>Youth violence: Pandemic Poverty Puts Children at Risk of Gang Exploitation</w:t>
      </w:r>
      <w:r w:rsidRPr="003E3E87">
        <w:rPr>
          <w:rFonts w:cstheme="minorHAnsi"/>
          <w:kern w:val="0"/>
          <w:sz w:val="24"/>
          <w:szCs w:val="24"/>
          <w:lang w:val="en-US"/>
        </w:rPr>
        <w:t xml:space="preserve">. Available at: </w:t>
      </w:r>
      <w:hyperlink r:id="rId25" w:history="1">
        <w:r w:rsidRPr="003E3E87">
          <w:rPr>
            <w:rStyle w:val="Hyperlink"/>
            <w:rFonts w:cstheme="minorHAnsi"/>
            <w:color w:val="auto"/>
            <w:kern w:val="0"/>
            <w:sz w:val="24"/>
            <w:szCs w:val="24"/>
            <w:u w:val="none"/>
            <w:lang w:val="en-US"/>
          </w:rPr>
          <w:t>https://www.bigissue.com/news/social-justice/pandemic-poverty-puts-children-at-risk-of-gang-exploitation-youth-violence/</w:t>
        </w:r>
      </w:hyperlink>
      <w:r w:rsidRPr="003E3E87">
        <w:rPr>
          <w:rFonts w:cstheme="minorHAnsi"/>
          <w:kern w:val="0"/>
          <w:sz w:val="24"/>
          <w:szCs w:val="24"/>
          <w:lang w:val="en-US"/>
        </w:rPr>
        <w:t xml:space="preserve"> </w:t>
      </w:r>
      <w:r w:rsidR="00771062">
        <w:rPr>
          <w:rFonts w:cstheme="minorHAnsi"/>
          <w:kern w:val="0"/>
          <w:sz w:val="24"/>
          <w:szCs w:val="24"/>
          <w:lang w:val="en-US"/>
        </w:rPr>
        <w:t>(</w:t>
      </w:r>
      <w:r w:rsidRPr="003E3E87">
        <w:rPr>
          <w:rFonts w:cstheme="minorHAnsi"/>
          <w:kern w:val="0"/>
          <w:sz w:val="24"/>
          <w:szCs w:val="24"/>
          <w:lang w:val="en-US"/>
        </w:rPr>
        <w:t>Accessed 22 Feb. 2024</w:t>
      </w:r>
      <w:r w:rsidR="00771062">
        <w:rPr>
          <w:rFonts w:cstheme="minorHAnsi"/>
          <w:kern w:val="0"/>
          <w:sz w:val="24"/>
          <w:szCs w:val="24"/>
          <w:lang w:val="en-US"/>
        </w:rPr>
        <w:t>)</w:t>
      </w:r>
      <w:r w:rsidRPr="003E3E87">
        <w:rPr>
          <w:rFonts w:cstheme="minorHAnsi"/>
          <w:kern w:val="0"/>
          <w:sz w:val="24"/>
          <w:szCs w:val="24"/>
          <w:lang w:val="en-US"/>
        </w:rPr>
        <w:t>.</w:t>
      </w:r>
    </w:p>
    <w:p w14:paraId="78CF6671" w14:textId="4B9788D9"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proofErr w:type="spellStart"/>
      <w:r w:rsidRPr="003E3E87">
        <w:rPr>
          <w:rFonts w:cstheme="minorHAnsi"/>
          <w:kern w:val="0"/>
          <w:sz w:val="24"/>
          <w:szCs w:val="24"/>
          <w:lang w:val="en-US"/>
        </w:rPr>
        <w:t>Wooditch</w:t>
      </w:r>
      <w:proofErr w:type="spellEnd"/>
      <w:r w:rsidRPr="003E3E87">
        <w:rPr>
          <w:rFonts w:cstheme="minorHAnsi"/>
          <w:kern w:val="0"/>
          <w:sz w:val="24"/>
          <w:szCs w:val="24"/>
          <w:lang w:val="en-US"/>
        </w:rPr>
        <w:t xml:space="preserve">, A.C. and Steverson, L.A. (2017). Human Trafficking. Available at: </w:t>
      </w:r>
      <w:hyperlink r:id="rId26" w:history="1">
        <w:r w:rsidRPr="003E3E87">
          <w:rPr>
            <w:rStyle w:val="Hyperlink"/>
            <w:rFonts w:cstheme="minorHAnsi"/>
            <w:color w:val="auto"/>
            <w:kern w:val="0"/>
            <w:sz w:val="24"/>
            <w:szCs w:val="24"/>
            <w:u w:val="none"/>
            <w:lang w:val="en-US"/>
          </w:rPr>
          <w:t>https://www.britannica.com/topic/human-trafficking</w:t>
        </w:r>
      </w:hyperlink>
      <w:r w:rsidRPr="003E3E87">
        <w:rPr>
          <w:rFonts w:cstheme="minorHAnsi"/>
          <w:kern w:val="0"/>
          <w:sz w:val="24"/>
          <w:szCs w:val="24"/>
          <w:lang w:val="en-US"/>
        </w:rPr>
        <w:t xml:space="preserve"> </w:t>
      </w:r>
      <w:r w:rsidR="00771062">
        <w:rPr>
          <w:rFonts w:cstheme="minorHAnsi"/>
          <w:kern w:val="0"/>
          <w:sz w:val="24"/>
          <w:szCs w:val="24"/>
          <w:lang w:val="en-US"/>
        </w:rPr>
        <w:t>(</w:t>
      </w:r>
      <w:r w:rsidRPr="003E3E87">
        <w:rPr>
          <w:rFonts w:cstheme="minorHAnsi"/>
          <w:kern w:val="0"/>
          <w:sz w:val="24"/>
          <w:szCs w:val="24"/>
          <w:lang w:val="en-US"/>
        </w:rPr>
        <w:t>Accessed 22 Feb. 2024</w:t>
      </w:r>
      <w:r w:rsidR="00771062">
        <w:rPr>
          <w:rFonts w:cstheme="minorHAnsi"/>
          <w:kern w:val="0"/>
          <w:sz w:val="24"/>
          <w:szCs w:val="24"/>
          <w:lang w:val="en-US"/>
        </w:rPr>
        <w:t>)</w:t>
      </w:r>
      <w:r w:rsidRPr="003E3E87">
        <w:rPr>
          <w:rFonts w:cstheme="minorHAnsi"/>
          <w:kern w:val="0"/>
          <w:sz w:val="24"/>
          <w:szCs w:val="24"/>
          <w:lang w:val="en-US"/>
        </w:rPr>
        <w:t>.</w:t>
      </w:r>
    </w:p>
    <w:p w14:paraId="4799FD7A" w14:textId="15B42993"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Young minds (2021). </w:t>
      </w:r>
      <w:r w:rsidRPr="003E3E87">
        <w:rPr>
          <w:rFonts w:cstheme="minorHAnsi"/>
          <w:i/>
          <w:iCs/>
          <w:kern w:val="0"/>
          <w:sz w:val="24"/>
          <w:szCs w:val="24"/>
          <w:lang w:val="en-US"/>
        </w:rPr>
        <w:t>Guide to CAMHS</w:t>
      </w:r>
      <w:r w:rsidRPr="003E3E87">
        <w:rPr>
          <w:rFonts w:cstheme="minorHAnsi"/>
          <w:kern w:val="0"/>
          <w:sz w:val="24"/>
          <w:szCs w:val="24"/>
          <w:lang w:val="en-US"/>
        </w:rPr>
        <w:t>.</w:t>
      </w:r>
      <w:r w:rsidR="00771062">
        <w:rPr>
          <w:rFonts w:cstheme="minorHAnsi"/>
          <w:kern w:val="0"/>
          <w:sz w:val="24"/>
          <w:szCs w:val="24"/>
          <w:lang w:val="en-US"/>
        </w:rPr>
        <w:t xml:space="preserve"> </w:t>
      </w:r>
      <w:r w:rsidRPr="003E3E87">
        <w:rPr>
          <w:rFonts w:cstheme="minorHAnsi"/>
          <w:kern w:val="0"/>
          <w:sz w:val="24"/>
          <w:szCs w:val="24"/>
          <w:lang w:val="en-US"/>
        </w:rPr>
        <w:t xml:space="preserve">Available at: </w:t>
      </w:r>
      <w:hyperlink r:id="rId27" w:history="1">
        <w:r w:rsidRPr="003E3E87">
          <w:rPr>
            <w:rStyle w:val="Hyperlink"/>
            <w:rFonts w:cstheme="minorHAnsi"/>
            <w:color w:val="auto"/>
            <w:kern w:val="0"/>
            <w:sz w:val="24"/>
            <w:szCs w:val="24"/>
            <w:u w:val="none"/>
            <w:lang w:val="en-US"/>
          </w:rPr>
          <w:t>https://www.youngminds.org.uk/young-person/your-guide-to-support/guide-to-camhs/</w:t>
        </w:r>
      </w:hyperlink>
      <w:r w:rsidR="00771062">
        <w:rPr>
          <w:rFonts w:cstheme="minorHAnsi"/>
          <w:kern w:val="0"/>
          <w:sz w:val="24"/>
          <w:szCs w:val="24"/>
          <w:lang w:val="en-US"/>
        </w:rPr>
        <w:t xml:space="preserve"> </w:t>
      </w:r>
      <w:r w:rsidR="00771062" w:rsidRPr="003E3E87">
        <w:rPr>
          <w:rFonts w:cstheme="minorHAnsi"/>
          <w:sz w:val="24"/>
          <w:szCs w:val="24"/>
        </w:rPr>
        <w:t xml:space="preserve">(Accessed </w:t>
      </w:r>
      <w:r w:rsidR="00771062">
        <w:rPr>
          <w:rFonts w:cstheme="minorHAnsi"/>
          <w:sz w:val="24"/>
          <w:szCs w:val="24"/>
        </w:rPr>
        <w:t>6</w:t>
      </w:r>
      <w:r w:rsidR="00771062" w:rsidRPr="003E3E87">
        <w:rPr>
          <w:rFonts w:cstheme="minorHAnsi"/>
          <w:sz w:val="24"/>
          <w:szCs w:val="24"/>
        </w:rPr>
        <w:t xml:space="preserve"> April. 2024).</w:t>
      </w:r>
    </w:p>
    <w:p w14:paraId="799E180B" w14:textId="3AB96AA2" w:rsidR="008B5302" w:rsidRPr="003E3E87" w:rsidRDefault="008B5302" w:rsidP="003E3E87">
      <w:pPr>
        <w:widowControl w:val="0"/>
        <w:autoSpaceDE w:val="0"/>
        <w:autoSpaceDN w:val="0"/>
        <w:adjustRightInd w:val="0"/>
        <w:spacing w:after="240" w:line="360" w:lineRule="auto"/>
        <w:rPr>
          <w:rFonts w:cstheme="minorHAnsi"/>
          <w:kern w:val="0"/>
          <w:sz w:val="24"/>
          <w:szCs w:val="24"/>
          <w:lang w:val="en-US"/>
        </w:rPr>
      </w:pPr>
      <w:r w:rsidRPr="003E3E87">
        <w:rPr>
          <w:rFonts w:cstheme="minorHAnsi"/>
          <w:kern w:val="0"/>
          <w:sz w:val="24"/>
          <w:szCs w:val="24"/>
          <w:lang w:val="en-US"/>
        </w:rPr>
        <w:t xml:space="preserve">Youth Endowment Fund (n.d.). </w:t>
      </w:r>
      <w:r w:rsidRPr="003E3E87">
        <w:rPr>
          <w:rFonts w:cstheme="minorHAnsi"/>
          <w:i/>
          <w:iCs/>
          <w:kern w:val="0"/>
          <w:sz w:val="24"/>
          <w:szCs w:val="24"/>
          <w:lang w:val="en-US"/>
        </w:rPr>
        <w:t>Police in Schools</w:t>
      </w:r>
      <w:r w:rsidRPr="003E3E87">
        <w:rPr>
          <w:rFonts w:cstheme="minorHAnsi"/>
          <w:kern w:val="0"/>
          <w:sz w:val="24"/>
          <w:szCs w:val="24"/>
          <w:lang w:val="en-US"/>
        </w:rPr>
        <w:t>.</w:t>
      </w:r>
      <w:r w:rsidR="00771062">
        <w:rPr>
          <w:rFonts w:cstheme="minorHAnsi"/>
          <w:kern w:val="0"/>
          <w:sz w:val="24"/>
          <w:szCs w:val="24"/>
          <w:lang w:val="en-US"/>
        </w:rPr>
        <w:t xml:space="preserve"> </w:t>
      </w:r>
      <w:r w:rsidRPr="003E3E87">
        <w:rPr>
          <w:rFonts w:cstheme="minorHAnsi"/>
          <w:kern w:val="0"/>
          <w:sz w:val="24"/>
          <w:szCs w:val="24"/>
          <w:lang w:val="en-US"/>
        </w:rPr>
        <w:t xml:space="preserve">Available at: </w:t>
      </w:r>
      <w:hyperlink r:id="rId28" w:history="1">
        <w:r w:rsidRPr="003E3E87">
          <w:rPr>
            <w:rStyle w:val="Hyperlink"/>
            <w:rFonts w:cstheme="minorHAnsi"/>
            <w:color w:val="auto"/>
            <w:kern w:val="0"/>
            <w:sz w:val="24"/>
            <w:szCs w:val="24"/>
            <w:u w:val="none"/>
            <w:lang w:val="en-US"/>
          </w:rPr>
          <w:t>https://youthendowmentfund.org.uk/toolkit/police-in-schools/</w:t>
        </w:r>
      </w:hyperlink>
      <w:r w:rsidR="00771062">
        <w:rPr>
          <w:rFonts w:cstheme="minorHAnsi"/>
          <w:kern w:val="0"/>
          <w:sz w:val="24"/>
          <w:szCs w:val="24"/>
          <w:lang w:val="en-US"/>
        </w:rPr>
        <w:t xml:space="preserve"> </w:t>
      </w:r>
      <w:r w:rsidR="00771062" w:rsidRPr="003E3E87">
        <w:rPr>
          <w:rFonts w:cstheme="minorHAnsi"/>
          <w:sz w:val="24"/>
          <w:szCs w:val="24"/>
        </w:rPr>
        <w:t xml:space="preserve">(Accessed </w:t>
      </w:r>
      <w:r w:rsidR="00771062">
        <w:rPr>
          <w:rFonts w:cstheme="minorHAnsi"/>
          <w:sz w:val="24"/>
          <w:szCs w:val="24"/>
        </w:rPr>
        <w:t>4</w:t>
      </w:r>
      <w:r w:rsidR="00771062" w:rsidRPr="003E3E87">
        <w:rPr>
          <w:rFonts w:cstheme="minorHAnsi"/>
          <w:sz w:val="24"/>
          <w:szCs w:val="24"/>
        </w:rPr>
        <w:t xml:space="preserve"> April. 2024).</w:t>
      </w:r>
    </w:p>
    <w:p w14:paraId="410D5F53" w14:textId="1EBDB5D6" w:rsidR="008B5302" w:rsidRDefault="008B5302" w:rsidP="003E3E87">
      <w:pPr>
        <w:widowControl w:val="0"/>
        <w:autoSpaceDE w:val="0"/>
        <w:autoSpaceDN w:val="0"/>
        <w:adjustRightInd w:val="0"/>
        <w:spacing w:after="240" w:line="360" w:lineRule="auto"/>
        <w:rPr>
          <w:rFonts w:ascii="Times New Roman" w:hAnsi="Times New Roman" w:cs="Times New Roman"/>
          <w:kern w:val="0"/>
          <w:sz w:val="24"/>
          <w:szCs w:val="24"/>
          <w:lang w:val="en-US"/>
        </w:rPr>
      </w:pPr>
      <w:r w:rsidRPr="003E3E87">
        <w:rPr>
          <w:rFonts w:cstheme="minorHAnsi"/>
          <w:kern w:val="0"/>
          <w:sz w:val="24"/>
          <w:szCs w:val="24"/>
          <w:lang w:val="en-US"/>
        </w:rPr>
        <w:lastRenderedPageBreak/>
        <w:t xml:space="preserve">Youth justice board (2024). </w:t>
      </w:r>
      <w:r w:rsidRPr="003E3E87">
        <w:rPr>
          <w:rFonts w:cstheme="minorHAnsi"/>
          <w:i/>
          <w:iCs/>
          <w:kern w:val="0"/>
          <w:sz w:val="24"/>
          <w:szCs w:val="24"/>
          <w:lang w:val="en-US"/>
        </w:rPr>
        <w:t>Youth Justice Statistics: 2022 to 2023</w:t>
      </w:r>
      <w:r w:rsidR="00771062">
        <w:rPr>
          <w:rFonts w:cstheme="minorHAnsi"/>
          <w:i/>
          <w:iCs/>
          <w:kern w:val="0"/>
          <w:sz w:val="24"/>
          <w:szCs w:val="24"/>
          <w:lang w:val="en-US"/>
        </w:rPr>
        <w:t xml:space="preserve">. </w:t>
      </w:r>
      <w:r w:rsidRPr="003E3E87">
        <w:rPr>
          <w:rFonts w:cstheme="minorHAnsi"/>
          <w:kern w:val="0"/>
          <w:sz w:val="24"/>
          <w:szCs w:val="24"/>
          <w:lang w:val="en-US"/>
        </w:rPr>
        <w:t xml:space="preserve">Available at: </w:t>
      </w:r>
      <w:hyperlink r:id="rId29" w:history="1">
        <w:r w:rsidRPr="003E3E87">
          <w:rPr>
            <w:rStyle w:val="Hyperlink"/>
            <w:rFonts w:cstheme="minorHAnsi"/>
            <w:color w:val="auto"/>
            <w:kern w:val="0"/>
            <w:sz w:val="24"/>
            <w:szCs w:val="24"/>
            <w:u w:val="none"/>
            <w:lang w:val="en-US"/>
          </w:rPr>
          <w:t>https://www.gov.uk/government/statistics/youth-justice-statistics-2022-to-2023/youth-justice-statistics-2022-to-2023-accessible-version</w:t>
        </w:r>
      </w:hyperlink>
      <w:r w:rsidR="00771062">
        <w:rPr>
          <w:rFonts w:cstheme="minorHAnsi"/>
          <w:kern w:val="0"/>
          <w:sz w:val="24"/>
          <w:szCs w:val="24"/>
          <w:lang w:val="en-US"/>
        </w:rPr>
        <w:t xml:space="preserve"> </w:t>
      </w:r>
      <w:r w:rsidR="00771062" w:rsidRPr="003E3E87">
        <w:rPr>
          <w:rFonts w:cstheme="minorHAnsi"/>
          <w:sz w:val="24"/>
          <w:szCs w:val="24"/>
        </w:rPr>
        <w:t>(Accessed 1 April. 2024).</w:t>
      </w:r>
    </w:p>
    <w:p w14:paraId="3E79B0BB" w14:textId="77777777" w:rsidR="00B42CB6" w:rsidRDefault="00B42CB6" w:rsidP="00ED26B1">
      <w:pPr>
        <w:pStyle w:val="NormalWeb"/>
        <w:spacing w:before="0" w:beforeAutospacing="0" w:after="240" w:afterAutospacing="0" w:line="360" w:lineRule="auto"/>
        <w:rPr>
          <w:b/>
          <w:bCs/>
        </w:rPr>
      </w:pPr>
    </w:p>
    <w:p w14:paraId="248DD37F" w14:textId="77777777" w:rsidR="00B42CB6" w:rsidRPr="00B42CB6" w:rsidRDefault="00B42CB6" w:rsidP="00ED26B1">
      <w:pPr>
        <w:pStyle w:val="NormalWeb"/>
        <w:spacing w:before="0" w:beforeAutospacing="0" w:after="240" w:afterAutospacing="0" w:line="360" w:lineRule="auto"/>
        <w:rPr>
          <w:b/>
          <w:bCs/>
        </w:rPr>
      </w:pPr>
    </w:p>
    <w:p w14:paraId="3AE72DAA" w14:textId="77777777" w:rsidR="00ED26B1" w:rsidRPr="00651143" w:rsidRDefault="00ED26B1" w:rsidP="00651143">
      <w:pPr>
        <w:pStyle w:val="NormalWeb"/>
        <w:spacing w:before="0" w:beforeAutospacing="0" w:after="240" w:afterAutospacing="0" w:line="360" w:lineRule="auto"/>
        <w:rPr>
          <w:rFonts w:asciiTheme="minorHAnsi" w:hAnsiTheme="minorHAnsi" w:cstheme="minorHAnsi"/>
        </w:rPr>
      </w:pPr>
    </w:p>
    <w:p w14:paraId="799F47B2" w14:textId="77777777" w:rsidR="00651143" w:rsidRPr="007442A3" w:rsidRDefault="00651143" w:rsidP="002E6EFA">
      <w:pPr>
        <w:pStyle w:val="NormalWeb"/>
        <w:spacing w:before="0" w:beforeAutospacing="0" w:after="240" w:afterAutospacing="0" w:line="360" w:lineRule="auto"/>
        <w:rPr>
          <w:rFonts w:asciiTheme="minorHAnsi" w:hAnsiTheme="minorHAnsi" w:cstheme="minorHAnsi"/>
        </w:rPr>
      </w:pPr>
    </w:p>
    <w:p w14:paraId="6B691874" w14:textId="77777777" w:rsidR="002E6EFA" w:rsidRPr="002E6EFA" w:rsidRDefault="002E6EFA" w:rsidP="002E6EFA">
      <w:pPr>
        <w:rPr>
          <w:rFonts w:cstheme="minorHAnsi"/>
          <w:b/>
          <w:bCs/>
          <w:sz w:val="24"/>
          <w:szCs w:val="24"/>
        </w:rPr>
      </w:pPr>
    </w:p>
    <w:sectPr w:rsidR="002E6EFA" w:rsidRPr="002E6E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B4691"/>
    <w:multiLevelType w:val="hybridMultilevel"/>
    <w:tmpl w:val="29AE7F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04121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CB2"/>
    <w:rsid w:val="000855A4"/>
    <w:rsid w:val="00094392"/>
    <w:rsid w:val="000B0095"/>
    <w:rsid w:val="000B1C16"/>
    <w:rsid w:val="000B2B58"/>
    <w:rsid w:val="000B6F79"/>
    <w:rsid w:val="000C4F12"/>
    <w:rsid w:val="000D77F4"/>
    <w:rsid w:val="000E00F0"/>
    <w:rsid w:val="000E3AF4"/>
    <w:rsid w:val="000F6B84"/>
    <w:rsid w:val="0015504A"/>
    <w:rsid w:val="00164F2A"/>
    <w:rsid w:val="00194CAF"/>
    <w:rsid w:val="001B6D14"/>
    <w:rsid w:val="0025362E"/>
    <w:rsid w:val="0029029C"/>
    <w:rsid w:val="002A0485"/>
    <w:rsid w:val="002A3C8E"/>
    <w:rsid w:val="002B64E8"/>
    <w:rsid w:val="002E39ED"/>
    <w:rsid w:val="002E6EFA"/>
    <w:rsid w:val="003311D8"/>
    <w:rsid w:val="003D66E9"/>
    <w:rsid w:val="003E3E87"/>
    <w:rsid w:val="003E6746"/>
    <w:rsid w:val="003F0D49"/>
    <w:rsid w:val="003F70FE"/>
    <w:rsid w:val="00406178"/>
    <w:rsid w:val="00472525"/>
    <w:rsid w:val="0049617F"/>
    <w:rsid w:val="004A590B"/>
    <w:rsid w:val="004E7E24"/>
    <w:rsid w:val="004F2BD4"/>
    <w:rsid w:val="004F66EB"/>
    <w:rsid w:val="004F6C7E"/>
    <w:rsid w:val="0052297E"/>
    <w:rsid w:val="005265C7"/>
    <w:rsid w:val="00561B50"/>
    <w:rsid w:val="005732CA"/>
    <w:rsid w:val="005E40EA"/>
    <w:rsid w:val="00634C5F"/>
    <w:rsid w:val="00651143"/>
    <w:rsid w:val="00651AE5"/>
    <w:rsid w:val="006A0253"/>
    <w:rsid w:val="006A0963"/>
    <w:rsid w:val="006B43B3"/>
    <w:rsid w:val="006C08A6"/>
    <w:rsid w:val="006E346D"/>
    <w:rsid w:val="006F1AB3"/>
    <w:rsid w:val="00717847"/>
    <w:rsid w:val="007442A3"/>
    <w:rsid w:val="0074777A"/>
    <w:rsid w:val="00751B59"/>
    <w:rsid w:val="00765567"/>
    <w:rsid w:val="00771062"/>
    <w:rsid w:val="00786282"/>
    <w:rsid w:val="00786484"/>
    <w:rsid w:val="00791857"/>
    <w:rsid w:val="00847D15"/>
    <w:rsid w:val="00880286"/>
    <w:rsid w:val="00881CB2"/>
    <w:rsid w:val="008A0F08"/>
    <w:rsid w:val="008B5302"/>
    <w:rsid w:val="008C5D84"/>
    <w:rsid w:val="008E2367"/>
    <w:rsid w:val="008F5819"/>
    <w:rsid w:val="00907124"/>
    <w:rsid w:val="0093165C"/>
    <w:rsid w:val="0099751B"/>
    <w:rsid w:val="009A2438"/>
    <w:rsid w:val="009C60D2"/>
    <w:rsid w:val="00A11DEF"/>
    <w:rsid w:val="00A46B38"/>
    <w:rsid w:val="00AB0E88"/>
    <w:rsid w:val="00AB131D"/>
    <w:rsid w:val="00AB1968"/>
    <w:rsid w:val="00B17818"/>
    <w:rsid w:val="00B21750"/>
    <w:rsid w:val="00B42CB6"/>
    <w:rsid w:val="00B47163"/>
    <w:rsid w:val="00B674B2"/>
    <w:rsid w:val="00B77004"/>
    <w:rsid w:val="00B82AD8"/>
    <w:rsid w:val="00B93359"/>
    <w:rsid w:val="00BA076A"/>
    <w:rsid w:val="00BE1AD4"/>
    <w:rsid w:val="00C11378"/>
    <w:rsid w:val="00C5006F"/>
    <w:rsid w:val="00C53A6D"/>
    <w:rsid w:val="00CA53C4"/>
    <w:rsid w:val="00CB5622"/>
    <w:rsid w:val="00CD7E6C"/>
    <w:rsid w:val="00CF33A3"/>
    <w:rsid w:val="00D24E40"/>
    <w:rsid w:val="00D405C5"/>
    <w:rsid w:val="00DA65A9"/>
    <w:rsid w:val="00DB2D83"/>
    <w:rsid w:val="00DF7BAC"/>
    <w:rsid w:val="00E249DE"/>
    <w:rsid w:val="00E33487"/>
    <w:rsid w:val="00EA1095"/>
    <w:rsid w:val="00EC4052"/>
    <w:rsid w:val="00EC6A1C"/>
    <w:rsid w:val="00ED26B1"/>
    <w:rsid w:val="00F26614"/>
    <w:rsid w:val="00F32E40"/>
    <w:rsid w:val="00F80667"/>
    <w:rsid w:val="00F82E8E"/>
    <w:rsid w:val="00FD003A"/>
    <w:rsid w:val="00FD24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7F533"/>
  <w15:chartTrackingRefBased/>
  <w15:docId w15:val="{5820AFC4-5893-44AD-9C80-D662096F2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2E8E"/>
    <w:rPr>
      <w:color w:val="0000FF"/>
      <w:u w:val="single"/>
    </w:rPr>
  </w:style>
  <w:style w:type="character" w:customStyle="1" w:styleId="apple-converted-space">
    <w:name w:val="apple-converted-space"/>
    <w:basedOn w:val="DefaultParagraphFont"/>
    <w:rsid w:val="00F82E8E"/>
  </w:style>
  <w:style w:type="character" w:customStyle="1" w:styleId="off-screen">
    <w:name w:val="off-screen"/>
    <w:basedOn w:val="DefaultParagraphFont"/>
    <w:rsid w:val="00F82E8E"/>
  </w:style>
  <w:style w:type="paragraph" w:styleId="ListParagraph">
    <w:name w:val="List Paragraph"/>
    <w:basedOn w:val="Normal"/>
    <w:uiPriority w:val="34"/>
    <w:qFormat/>
    <w:rsid w:val="00CB5622"/>
    <w:pPr>
      <w:ind w:left="720"/>
      <w:contextualSpacing/>
    </w:pPr>
  </w:style>
  <w:style w:type="paragraph" w:styleId="NormalWeb">
    <w:name w:val="Normal (Web)"/>
    <w:basedOn w:val="Normal"/>
    <w:uiPriority w:val="99"/>
    <w:semiHidden/>
    <w:unhideWhenUsed/>
    <w:rsid w:val="002A3C8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BE1AD4"/>
    <w:rPr>
      <w:color w:val="954F72" w:themeColor="followedHyperlink"/>
      <w:u w:val="single"/>
    </w:rPr>
  </w:style>
  <w:style w:type="character" w:styleId="UnresolvedMention">
    <w:name w:val="Unresolved Mention"/>
    <w:basedOn w:val="DefaultParagraphFont"/>
    <w:uiPriority w:val="99"/>
    <w:semiHidden/>
    <w:unhideWhenUsed/>
    <w:rsid w:val="003E3E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835240">
      <w:bodyDiv w:val="1"/>
      <w:marLeft w:val="0"/>
      <w:marRight w:val="0"/>
      <w:marTop w:val="0"/>
      <w:marBottom w:val="0"/>
      <w:divBdr>
        <w:top w:val="none" w:sz="0" w:space="0" w:color="auto"/>
        <w:left w:val="none" w:sz="0" w:space="0" w:color="auto"/>
        <w:bottom w:val="none" w:sz="0" w:space="0" w:color="auto"/>
        <w:right w:val="none" w:sz="0" w:space="0" w:color="auto"/>
      </w:divBdr>
      <w:divsChild>
        <w:div w:id="284389808">
          <w:marLeft w:val="0"/>
          <w:marRight w:val="0"/>
          <w:marTop w:val="0"/>
          <w:marBottom w:val="0"/>
          <w:divBdr>
            <w:top w:val="none" w:sz="0" w:space="0" w:color="auto"/>
            <w:left w:val="none" w:sz="0" w:space="0" w:color="auto"/>
            <w:bottom w:val="none" w:sz="0" w:space="0" w:color="auto"/>
            <w:right w:val="none" w:sz="0" w:space="0" w:color="auto"/>
          </w:divBdr>
        </w:div>
      </w:divsChild>
    </w:div>
    <w:div w:id="236716694">
      <w:bodyDiv w:val="1"/>
      <w:marLeft w:val="0"/>
      <w:marRight w:val="0"/>
      <w:marTop w:val="0"/>
      <w:marBottom w:val="0"/>
      <w:divBdr>
        <w:top w:val="none" w:sz="0" w:space="0" w:color="auto"/>
        <w:left w:val="none" w:sz="0" w:space="0" w:color="auto"/>
        <w:bottom w:val="none" w:sz="0" w:space="0" w:color="auto"/>
        <w:right w:val="none" w:sz="0" w:space="0" w:color="auto"/>
      </w:divBdr>
      <w:divsChild>
        <w:div w:id="1318191815">
          <w:marLeft w:val="0"/>
          <w:marRight w:val="0"/>
          <w:marTop w:val="0"/>
          <w:marBottom w:val="0"/>
          <w:divBdr>
            <w:top w:val="none" w:sz="0" w:space="0" w:color="auto"/>
            <w:left w:val="none" w:sz="0" w:space="0" w:color="auto"/>
            <w:bottom w:val="none" w:sz="0" w:space="0" w:color="auto"/>
            <w:right w:val="none" w:sz="0" w:space="0" w:color="auto"/>
          </w:divBdr>
        </w:div>
      </w:divsChild>
    </w:div>
    <w:div w:id="293753458">
      <w:bodyDiv w:val="1"/>
      <w:marLeft w:val="0"/>
      <w:marRight w:val="0"/>
      <w:marTop w:val="0"/>
      <w:marBottom w:val="0"/>
      <w:divBdr>
        <w:top w:val="none" w:sz="0" w:space="0" w:color="auto"/>
        <w:left w:val="none" w:sz="0" w:space="0" w:color="auto"/>
        <w:bottom w:val="none" w:sz="0" w:space="0" w:color="auto"/>
        <w:right w:val="none" w:sz="0" w:space="0" w:color="auto"/>
      </w:divBdr>
    </w:div>
    <w:div w:id="383257609">
      <w:bodyDiv w:val="1"/>
      <w:marLeft w:val="0"/>
      <w:marRight w:val="0"/>
      <w:marTop w:val="0"/>
      <w:marBottom w:val="0"/>
      <w:divBdr>
        <w:top w:val="none" w:sz="0" w:space="0" w:color="auto"/>
        <w:left w:val="none" w:sz="0" w:space="0" w:color="auto"/>
        <w:bottom w:val="none" w:sz="0" w:space="0" w:color="auto"/>
        <w:right w:val="none" w:sz="0" w:space="0" w:color="auto"/>
      </w:divBdr>
      <w:divsChild>
        <w:div w:id="1204093883">
          <w:marLeft w:val="0"/>
          <w:marRight w:val="0"/>
          <w:marTop w:val="0"/>
          <w:marBottom w:val="0"/>
          <w:divBdr>
            <w:top w:val="none" w:sz="0" w:space="0" w:color="auto"/>
            <w:left w:val="none" w:sz="0" w:space="0" w:color="auto"/>
            <w:bottom w:val="none" w:sz="0" w:space="0" w:color="auto"/>
            <w:right w:val="none" w:sz="0" w:space="0" w:color="auto"/>
          </w:divBdr>
        </w:div>
      </w:divsChild>
    </w:div>
    <w:div w:id="506678010">
      <w:bodyDiv w:val="1"/>
      <w:marLeft w:val="0"/>
      <w:marRight w:val="0"/>
      <w:marTop w:val="0"/>
      <w:marBottom w:val="0"/>
      <w:divBdr>
        <w:top w:val="none" w:sz="0" w:space="0" w:color="auto"/>
        <w:left w:val="none" w:sz="0" w:space="0" w:color="auto"/>
        <w:bottom w:val="none" w:sz="0" w:space="0" w:color="auto"/>
        <w:right w:val="none" w:sz="0" w:space="0" w:color="auto"/>
      </w:divBdr>
    </w:div>
    <w:div w:id="598022757">
      <w:bodyDiv w:val="1"/>
      <w:marLeft w:val="0"/>
      <w:marRight w:val="0"/>
      <w:marTop w:val="0"/>
      <w:marBottom w:val="0"/>
      <w:divBdr>
        <w:top w:val="none" w:sz="0" w:space="0" w:color="auto"/>
        <w:left w:val="none" w:sz="0" w:space="0" w:color="auto"/>
        <w:bottom w:val="none" w:sz="0" w:space="0" w:color="auto"/>
        <w:right w:val="none" w:sz="0" w:space="0" w:color="auto"/>
      </w:divBdr>
      <w:divsChild>
        <w:div w:id="149060324">
          <w:marLeft w:val="0"/>
          <w:marRight w:val="0"/>
          <w:marTop w:val="0"/>
          <w:marBottom w:val="0"/>
          <w:divBdr>
            <w:top w:val="none" w:sz="0" w:space="0" w:color="auto"/>
            <w:left w:val="none" w:sz="0" w:space="0" w:color="auto"/>
            <w:bottom w:val="none" w:sz="0" w:space="0" w:color="auto"/>
            <w:right w:val="none" w:sz="0" w:space="0" w:color="auto"/>
          </w:divBdr>
        </w:div>
      </w:divsChild>
    </w:div>
    <w:div w:id="816799457">
      <w:bodyDiv w:val="1"/>
      <w:marLeft w:val="0"/>
      <w:marRight w:val="0"/>
      <w:marTop w:val="0"/>
      <w:marBottom w:val="0"/>
      <w:divBdr>
        <w:top w:val="none" w:sz="0" w:space="0" w:color="auto"/>
        <w:left w:val="none" w:sz="0" w:space="0" w:color="auto"/>
        <w:bottom w:val="none" w:sz="0" w:space="0" w:color="auto"/>
        <w:right w:val="none" w:sz="0" w:space="0" w:color="auto"/>
      </w:divBdr>
    </w:div>
    <w:div w:id="983318225">
      <w:bodyDiv w:val="1"/>
      <w:marLeft w:val="0"/>
      <w:marRight w:val="0"/>
      <w:marTop w:val="0"/>
      <w:marBottom w:val="0"/>
      <w:divBdr>
        <w:top w:val="none" w:sz="0" w:space="0" w:color="auto"/>
        <w:left w:val="none" w:sz="0" w:space="0" w:color="auto"/>
        <w:bottom w:val="none" w:sz="0" w:space="0" w:color="auto"/>
        <w:right w:val="none" w:sz="0" w:space="0" w:color="auto"/>
      </w:divBdr>
    </w:div>
    <w:div w:id="1003244781">
      <w:bodyDiv w:val="1"/>
      <w:marLeft w:val="0"/>
      <w:marRight w:val="0"/>
      <w:marTop w:val="0"/>
      <w:marBottom w:val="0"/>
      <w:divBdr>
        <w:top w:val="none" w:sz="0" w:space="0" w:color="auto"/>
        <w:left w:val="none" w:sz="0" w:space="0" w:color="auto"/>
        <w:bottom w:val="none" w:sz="0" w:space="0" w:color="auto"/>
        <w:right w:val="none" w:sz="0" w:space="0" w:color="auto"/>
      </w:divBdr>
      <w:divsChild>
        <w:div w:id="1978953123">
          <w:marLeft w:val="0"/>
          <w:marRight w:val="0"/>
          <w:marTop w:val="0"/>
          <w:marBottom w:val="0"/>
          <w:divBdr>
            <w:top w:val="none" w:sz="0" w:space="0" w:color="auto"/>
            <w:left w:val="none" w:sz="0" w:space="0" w:color="auto"/>
            <w:bottom w:val="none" w:sz="0" w:space="0" w:color="auto"/>
            <w:right w:val="none" w:sz="0" w:space="0" w:color="auto"/>
          </w:divBdr>
        </w:div>
      </w:divsChild>
    </w:div>
    <w:div w:id="1126318587">
      <w:bodyDiv w:val="1"/>
      <w:marLeft w:val="0"/>
      <w:marRight w:val="0"/>
      <w:marTop w:val="0"/>
      <w:marBottom w:val="0"/>
      <w:divBdr>
        <w:top w:val="none" w:sz="0" w:space="0" w:color="auto"/>
        <w:left w:val="none" w:sz="0" w:space="0" w:color="auto"/>
        <w:bottom w:val="none" w:sz="0" w:space="0" w:color="auto"/>
        <w:right w:val="none" w:sz="0" w:space="0" w:color="auto"/>
      </w:divBdr>
      <w:divsChild>
        <w:div w:id="2133867079">
          <w:marLeft w:val="0"/>
          <w:marRight w:val="0"/>
          <w:marTop w:val="0"/>
          <w:marBottom w:val="0"/>
          <w:divBdr>
            <w:top w:val="none" w:sz="0" w:space="0" w:color="auto"/>
            <w:left w:val="none" w:sz="0" w:space="0" w:color="auto"/>
            <w:bottom w:val="none" w:sz="0" w:space="0" w:color="auto"/>
            <w:right w:val="none" w:sz="0" w:space="0" w:color="auto"/>
          </w:divBdr>
        </w:div>
      </w:divsChild>
    </w:div>
    <w:div w:id="1251088800">
      <w:bodyDiv w:val="1"/>
      <w:marLeft w:val="0"/>
      <w:marRight w:val="0"/>
      <w:marTop w:val="0"/>
      <w:marBottom w:val="0"/>
      <w:divBdr>
        <w:top w:val="none" w:sz="0" w:space="0" w:color="auto"/>
        <w:left w:val="none" w:sz="0" w:space="0" w:color="auto"/>
        <w:bottom w:val="none" w:sz="0" w:space="0" w:color="auto"/>
        <w:right w:val="none" w:sz="0" w:space="0" w:color="auto"/>
      </w:divBdr>
      <w:divsChild>
        <w:div w:id="1755785931">
          <w:marLeft w:val="0"/>
          <w:marRight w:val="0"/>
          <w:marTop w:val="0"/>
          <w:marBottom w:val="0"/>
          <w:divBdr>
            <w:top w:val="none" w:sz="0" w:space="0" w:color="auto"/>
            <w:left w:val="none" w:sz="0" w:space="0" w:color="auto"/>
            <w:bottom w:val="none" w:sz="0" w:space="0" w:color="auto"/>
            <w:right w:val="none" w:sz="0" w:space="0" w:color="auto"/>
          </w:divBdr>
        </w:div>
      </w:divsChild>
    </w:div>
    <w:div w:id="1356922913">
      <w:bodyDiv w:val="1"/>
      <w:marLeft w:val="0"/>
      <w:marRight w:val="0"/>
      <w:marTop w:val="0"/>
      <w:marBottom w:val="0"/>
      <w:divBdr>
        <w:top w:val="none" w:sz="0" w:space="0" w:color="auto"/>
        <w:left w:val="none" w:sz="0" w:space="0" w:color="auto"/>
        <w:bottom w:val="none" w:sz="0" w:space="0" w:color="auto"/>
        <w:right w:val="none" w:sz="0" w:space="0" w:color="auto"/>
      </w:divBdr>
    </w:div>
    <w:div w:id="1666979147">
      <w:bodyDiv w:val="1"/>
      <w:marLeft w:val="0"/>
      <w:marRight w:val="0"/>
      <w:marTop w:val="0"/>
      <w:marBottom w:val="0"/>
      <w:divBdr>
        <w:top w:val="none" w:sz="0" w:space="0" w:color="auto"/>
        <w:left w:val="none" w:sz="0" w:space="0" w:color="auto"/>
        <w:bottom w:val="none" w:sz="0" w:space="0" w:color="auto"/>
        <w:right w:val="none" w:sz="0" w:space="0" w:color="auto"/>
      </w:divBdr>
      <w:divsChild>
        <w:div w:id="1910340342">
          <w:marLeft w:val="0"/>
          <w:marRight w:val="0"/>
          <w:marTop w:val="0"/>
          <w:marBottom w:val="0"/>
          <w:divBdr>
            <w:top w:val="none" w:sz="0" w:space="0" w:color="auto"/>
            <w:left w:val="none" w:sz="0" w:space="0" w:color="auto"/>
            <w:bottom w:val="none" w:sz="0" w:space="0" w:color="auto"/>
            <w:right w:val="none" w:sz="0" w:space="0" w:color="auto"/>
          </w:divBdr>
        </w:div>
      </w:divsChild>
    </w:div>
    <w:div w:id="1754164071">
      <w:bodyDiv w:val="1"/>
      <w:marLeft w:val="0"/>
      <w:marRight w:val="0"/>
      <w:marTop w:val="0"/>
      <w:marBottom w:val="0"/>
      <w:divBdr>
        <w:top w:val="none" w:sz="0" w:space="0" w:color="auto"/>
        <w:left w:val="none" w:sz="0" w:space="0" w:color="auto"/>
        <w:bottom w:val="none" w:sz="0" w:space="0" w:color="auto"/>
        <w:right w:val="none" w:sz="0" w:space="0" w:color="auto"/>
      </w:divBdr>
      <w:divsChild>
        <w:div w:id="1644459426">
          <w:marLeft w:val="0"/>
          <w:marRight w:val="0"/>
          <w:marTop w:val="0"/>
          <w:marBottom w:val="0"/>
          <w:divBdr>
            <w:top w:val="none" w:sz="0" w:space="0" w:color="auto"/>
            <w:left w:val="none" w:sz="0" w:space="0" w:color="auto"/>
            <w:bottom w:val="none" w:sz="0" w:space="0" w:color="auto"/>
            <w:right w:val="none" w:sz="0" w:space="0" w:color="auto"/>
          </w:divBdr>
        </w:div>
      </w:divsChild>
    </w:div>
    <w:div w:id="1976788146">
      <w:bodyDiv w:val="1"/>
      <w:marLeft w:val="0"/>
      <w:marRight w:val="0"/>
      <w:marTop w:val="0"/>
      <w:marBottom w:val="0"/>
      <w:divBdr>
        <w:top w:val="none" w:sz="0" w:space="0" w:color="auto"/>
        <w:left w:val="none" w:sz="0" w:space="0" w:color="auto"/>
        <w:bottom w:val="none" w:sz="0" w:space="0" w:color="auto"/>
        <w:right w:val="none" w:sz="0" w:space="0" w:color="auto"/>
      </w:divBdr>
      <w:divsChild>
        <w:div w:id="131290962">
          <w:marLeft w:val="0"/>
          <w:marRight w:val="0"/>
          <w:marTop w:val="0"/>
          <w:marBottom w:val="0"/>
          <w:divBdr>
            <w:top w:val="none" w:sz="0" w:space="0" w:color="auto"/>
            <w:left w:val="none" w:sz="0" w:space="0" w:color="auto"/>
            <w:bottom w:val="none" w:sz="0" w:space="0" w:color="auto"/>
            <w:right w:val="none" w:sz="0" w:space="0" w:color="auto"/>
          </w:divBdr>
        </w:div>
      </w:divsChild>
    </w:div>
    <w:div w:id="2001498655">
      <w:bodyDiv w:val="1"/>
      <w:marLeft w:val="0"/>
      <w:marRight w:val="0"/>
      <w:marTop w:val="0"/>
      <w:marBottom w:val="0"/>
      <w:divBdr>
        <w:top w:val="none" w:sz="0" w:space="0" w:color="auto"/>
        <w:left w:val="none" w:sz="0" w:space="0" w:color="auto"/>
        <w:bottom w:val="none" w:sz="0" w:space="0" w:color="auto"/>
        <w:right w:val="none" w:sz="0" w:space="0" w:color="auto"/>
      </w:divBdr>
    </w:div>
    <w:div w:id="2144618832">
      <w:bodyDiv w:val="1"/>
      <w:marLeft w:val="0"/>
      <w:marRight w:val="0"/>
      <w:marTop w:val="0"/>
      <w:marBottom w:val="0"/>
      <w:divBdr>
        <w:top w:val="none" w:sz="0" w:space="0" w:color="auto"/>
        <w:left w:val="none" w:sz="0" w:space="0" w:color="auto"/>
        <w:bottom w:val="none" w:sz="0" w:space="0" w:color="auto"/>
        <w:right w:val="none" w:sz="0" w:space="0" w:color="auto"/>
      </w:divBdr>
      <w:divsChild>
        <w:div w:id="6492144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diversity" TargetMode="External"/><Relationship Id="rId13" Type="http://schemas.openxmlformats.org/officeDocument/2006/relationships/hyperlink" Target="https://www.crisis.org.uk/ending-homelessness/the-cost-of-living-crisis/" TargetMode="External"/><Relationship Id="rId18" Type="http://schemas.openxmlformats.org/officeDocument/2006/relationships/hyperlink" Target="https://www.motoroffence.co.uk/the-police-and-criminal-evidence-act-1984-pace/" TargetMode="External"/><Relationship Id="rId26" Type="http://schemas.openxmlformats.org/officeDocument/2006/relationships/hyperlink" Target="https://www.britannica.com/topic/human-trafficking" TargetMode="External"/><Relationship Id="rId3" Type="http://schemas.openxmlformats.org/officeDocument/2006/relationships/styles" Target="styles.xml"/><Relationship Id="rId21" Type="http://schemas.openxmlformats.org/officeDocument/2006/relationships/hyperlink" Target="https://pinkerton.com/our-insights/blog/age-crime-curve" TargetMode="External"/><Relationship Id="rId7" Type="http://schemas.openxmlformats.org/officeDocument/2006/relationships/hyperlink" Target="https://www.bbc.co.uk/news/uk-england-london-68359804" TargetMode="External"/><Relationship Id="rId12" Type="http://schemas.openxmlformats.org/officeDocument/2006/relationships/hyperlink" Target="https://www.college.police.uk/ethics/code-of-ethics/guidance" TargetMode="External"/><Relationship Id="rId17" Type="http://schemas.openxmlformats.org/officeDocument/2006/relationships/hyperlink" Target="https://www.gov.uk/government/news/early-intervention-for-lifelong-benefits" TargetMode="External"/><Relationship Id="rId25" Type="http://schemas.openxmlformats.org/officeDocument/2006/relationships/hyperlink" Target="https://www.bigissue.com/news/social-justice/pandemic-poverty-puts-children-at-risk-of-gang-exploitation-youth-violence/" TargetMode="External"/><Relationship Id="rId2" Type="http://schemas.openxmlformats.org/officeDocument/2006/relationships/numbering" Target="numbering.xml"/><Relationship Id="rId16" Type="http://schemas.openxmlformats.org/officeDocument/2006/relationships/hyperlink" Target="https://www.ethnicity-facts-figures.service.gov.uk/workforce-and-business/workforce-diversity/police-workforce/latest/" TargetMode="External"/><Relationship Id="rId20" Type="http://schemas.openxmlformats.org/officeDocument/2006/relationships/hyperlink" Target="https://www.nspcc.org.uk/what-is-child-abuse/types-of-abuse/gangs-criminal-exploitation/" TargetMode="External"/><Relationship Id="rId29" Type="http://schemas.openxmlformats.org/officeDocument/2006/relationships/hyperlink" Target="https://www.gov.uk/government/statistics/youth-justice-statistics-2022-to-2023/youth-justice-statistics-2022-to-2023-accessible-version" TargetMode="External"/><Relationship Id="rId1" Type="http://schemas.openxmlformats.org/officeDocument/2006/relationships/customXml" Target="../customXml/item1.xml"/><Relationship Id="rId6" Type="http://schemas.openxmlformats.org/officeDocument/2006/relationships/hyperlink" Target="https://yougov.co.uk/politics/articles/40005-trust-police-has-fallen-amongst-ethnic-minority-br?redirect_from=%2Ftopics%2Fpolitics%2Farticles-reports%2F2021%2F12%2F15%2Ftrust-police-has-fallen-amongst-ethnic-minority-br" TargetMode="External"/><Relationship Id="rId11" Type="http://schemas.openxmlformats.org/officeDocument/2006/relationships/hyperlink" Target="https://www.college.police.uk/article/tackling-sexism-and-misogyny-policing" TargetMode="External"/><Relationship Id="rId24" Type="http://schemas.openxmlformats.org/officeDocument/2006/relationships/hyperlink" Target="https://www.victimsupport.org.uk/help-and-support/coping-crime/how-can-crime-affect-you/" TargetMode="External"/><Relationship Id="rId5" Type="http://schemas.openxmlformats.org/officeDocument/2006/relationships/webSettings" Target="webSettings.xml"/><Relationship Id="rId15" Type="http://schemas.openxmlformats.org/officeDocument/2006/relationships/hyperlink" Target="https://academic.oup.com/book/3818/chapter/145291435" TargetMode="External"/><Relationship Id="rId23" Type="http://schemas.openxmlformats.org/officeDocument/2006/relationships/hyperlink" Target="https://yougov.co.uk/society/articles/43194-where-does-british-public-stand-transgender-rights-1" TargetMode="External"/><Relationship Id="rId28" Type="http://schemas.openxmlformats.org/officeDocument/2006/relationships/hyperlink" Target="https://youthendowmentfund.org.uk/toolkit/police-in-schools/" TargetMode="External"/><Relationship Id="rId10" Type="http://schemas.openxmlformats.org/officeDocument/2006/relationships/hyperlink" Target="https://www.college.police.uk/app/engagement-and-communication/engagement" TargetMode="External"/><Relationship Id="rId19" Type="http://schemas.openxmlformats.org/officeDocument/2006/relationships/hyperlink" Target="https://www.npcc.police.uk/"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statista.com/statistics/317299/re-offending-in-england-and-wales/" TargetMode="External"/><Relationship Id="rId14" Type="http://schemas.openxmlformats.org/officeDocument/2006/relationships/hyperlink" Target="https://www.eif.org.uk/why-it-matters/what-is-early-intervention" TargetMode="External"/><Relationship Id="rId22" Type="http://schemas.openxmlformats.org/officeDocument/2006/relationships/hyperlink" Target="https://assets.publishing.service.gov.uk/media/5c3de6c0e5274a70e95f35d5/The_mental_health_needs_of_gang-affiliated_young_people_v3_23_01_1.pdf" TargetMode="External"/><Relationship Id="rId27" Type="http://schemas.openxmlformats.org/officeDocument/2006/relationships/hyperlink" Target="https://www.youngminds.org.uk/young-person/your-guide-to-support/guide-to-camh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7C3DCB-BFF2-4E31-9ABF-08ADBEC986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3425</TotalTime>
  <Pages>17</Pages>
  <Words>4673</Words>
  <Characters>26637</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31248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Palmer,Thomas swp8608</dc:creator>
  <cp:keywords/>
  <dc:description/>
  <cp:lastModifiedBy>Palmer,Thomas swp8608</cp:lastModifiedBy>
  <cp:revision>34</cp:revision>
  <dcterms:created xsi:type="dcterms:W3CDTF">2024-01-15T15:51:00Z</dcterms:created>
  <dcterms:modified xsi:type="dcterms:W3CDTF">2024-04-09T20:07:00Z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2024-01-15T15:53:35Z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366012d7-7cd2-4607-877d-6da0dcc22610</vt:lpwstr>
  </property>
  <property fmtid="{D5CDD505-2E9C-101B-9397-08002B2CF9AE}" pid="8" name="MSIP_Label_66cf8fe5-b7b7-4df7-b38d-1c61ac2f6639_ContentBits">
    <vt:lpwstr>0</vt:lpwstr>
  </property>
</Properties>
</file>