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76E08DFA" w:rsidR="007C23F2" w:rsidRPr="00157A3E"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7A3E">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157A3E">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7A3E" w:rsidRPr="00157A3E">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76E08DFA" w:rsidR="007C23F2" w:rsidRPr="00157A3E" w:rsidRDefault="007C23F2" w:rsidP="007C23F2">
                      <w:pPr>
                        <w:pStyle w:val="Heading6"/>
                        <w:shd w:val="clear" w:color="auto" w:fill="E0E0E0"/>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7A3E">
                        <w:rPr>
                          <w:i w:val="0"/>
                          <w:color w:val="FF0000"/>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157A3E">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7A3E" w:rsidRPr="00157A3E">
                        <w:rPr>
                          <w:color w:val="FF0000"/>
                          <w:sz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66%</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63E4D4F5" w:rsidR="007C23F2" w:rsidRPr="00C1361B" w:rsidRDefault="00157A3E" w:rsidP="00D900FD">
            <w:pPr>
              <w:spacing w:before="120" w:after="120" w:line="240" w:lineRule="auto"/>
              <w:jc w:val="both"/>
              <w:rPr>
                <w:rFonts w:ascii="Calibri" w:hAnsi="Calibri" w:cs="Arial"/>
                <w:b/>
              </w:rPr>
            </w:pPr>
            <w:r>
              <w:rPr>
                <w:rFonts w:ascii="Calibri" w:hAnsi="Calibri" w:cs="Arial"/>
                <w:b/>
              </w:rPr>
              <w:t xml:space="preserve">Joanna Fender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0D057B0A" w:rsidR="007C23F2" w:rsidRPr="00157A3E" w:rsidRDefault="00157A3E" w:rsidP="00157A3E">
            <w:pPr>
              <w:jc w:val="both"/>
            </w:pPr>
            <w:r>
              <w:rPr>
                <w:rFonts w:ascii="Times New Roman" w:hAnsi="Times New Roman" w:cs="Times New Roman"/>
                <w:sz w:val="24"/>
                <w:szCs w:val="24"/>
              </w:rPr>
              <w:t>1550422</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65F49223" w:rsidR="007C23F2" w:rsidRPr="00C1361B" w:rsidRDefault="000B33CE" w:rsidP="00D900FD">
            <w:pPr>
              <w:spacing w:before="120" w:after="120" w:line="240" w:lineRule="auto"/>
              <w:jc w:val="both"/>
              <w:rPr>
                <w:rFonts w:ascii="Calibri" w:hAnsi="Calibri" w:cs="Arial"/>
                <w:b/>
              </w:rPr>
            </w:pPr>
            <w:r>
              <w:rPr>
                <w:rFonts w:ascii="Calibri" w:hAnsi="Calibri" w:cs="Arial"/>
                <w:b/>
              </w:rPr>
              <w:t>7</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06661CA8"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ECPT7002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14E25E1B" w:rsidR="007C23F2" w:rsidRPr="00C1361B" w:rsidRDefault="00157A3E" w:rsidP="00D900FD">
            <w:pPr>
              <w:spacing w:before="120" w:after="120" w:line="240" w:lineRule="auto"/>
              <w:jc w:val="both"/>
              <w:rPr>
                <w:rFonts w:ascii="Calibri" w:hAnsi="Calibri" w:cs="Arial"/>
                <w:b/>
              </w:rPr>
            </w:pPr>
            <w:r w:rsidRPr="00157A3E">
              <w:rPr>
                <w:rFonts w:ascii="Calibri" w:hAnsi="Calibri" w:cs="Arial"/>
                <w:b/>
              </w:rPr>
              <w:t>https://uowtsd-my.sharepoint.com/:o:/g/personal/jfender_146872_student_uwtsd_ac_uk/EdMnUmk1ni5DkT25FIohWg4BlAnlo-AC3dluj6LCqNxJcQ?e=ii4V0V</w:t>
            </w: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lastRenderedPageBreak/>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bookmarkStart w:id="0" w:name="_GoBack"/>
            <w:r w:rsidRPr="00A406E5">
              <w:rPr>
                <w:sz w:val="32"/>
                <w:szCs w:val="32"/>
              </w:rPr>
              <w:lastRenderedPageBreak/>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2CF9F796" w:rsidR="008B4722" w:rsidRPr="006B6918" w:rsidRDefault="00157A3E" w:rsidP="00E664ED">
            <w:pPr>
              <w:jc w:val="center"/>
              <w:rPr>
                <w:rFonts w:cstheme="minorHAnsi"/>
                <w:color w:val="002060"/>
                <w:sz w:val="32"/>
              </w:rPr>
            </w:pPr>
            <w:r>
              <w:rPr>
                <w:rFonts w:cstheme="minorHAnsi"/>
                <w:color w:val="002060"/>
                <w:sz w:val="32"/>
              </w:rPr>
              <w:t>8</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0F3CABC7" w14:textId="3268F39B" w:rsidR="008B4722" w:rsidRPr="006B6918" w:rsidRDefault="00157A3E" w:rsidP="00E664ED">
            <w:pPr>
              <w:spacing w:after="120"/>
              <w:rPr>
                <w:rFonts w:cstheme="minorHAnsi"/>
                <w:sz w:val="14"/>
                <w:szCs w:val="14"/>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research-informed literature, including sources retrieved independently</w:t>
            </w:r>
          </w:p>
          <w:p w14:paraId="5B08B5D1"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773974DE" w:rsidR="008B4722" w:rsidRPr="006B6918" w:rsidRDefault="00157A3E" w:rsidP="00E664ED">
            <w:pPr>
              <w:jc w:val="center"/>
              <w:rPr>
                <w:rFonts w:cstheme="minorHAnsi"/>
                <w:color w:val="002060"/>
                <w:sz w:val="32"/>
              </w:rPr>
            </w:pPr>
            <w:r>
              <w:rPr>
                <w:rFonts w:cstheme="minorHAnsi"/>
                <w:color w:val="002060"/>
                <w:sz w:val="32"/>
              </w:rPr>
              <w:t>10</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DF4E37C" w14:textId="44F3E47C" w:rsidR="008B4722" w:rsidRPr="006B6918" w:rsidRDefault="00157A3E" w:rsidP="00E664ED">
            <w:pPr>
              <w:spacing w:after="120"/>
              <w:rPr>
                <w:rFonts w:cstheme="minorHAnsi"/>
                <w:sz w:val="14"/>
                <w:szCs w:val="14"/>
              </w:rPr>
            </w:pPr>
            <w:r w:rsidRPr="00B669B1">
              <w:rPr>
                <w:rFonts w:ascii="Arial" w:hAnsi="Arial" w:cs="Arial"/>
                <w:sz w:val="20"/>
                <w:szCs w:val="20"/>
              </w:rPr>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a critical awareness 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good</w:t>
            </w:r>
          </w:p>
          <w:p w14:paraId="722B00AE" w14:textId="77777777" w:rsidR="008B4722" w:rsidRPr="006B6918" w:rsidRDefault="008B4722" w:rsidP="00E664ED">
            <w:pPr>
              <w:spacing w:after="120"/>
              <w:rPr>
                <w:rFonts w:cstheme="minorHAnsi"/>
                <w:sz w:val="14"/>
                <w:szCs w:val="14"/>
              </w:rPr>
            </w:pPr>
          </w:p>
          <w:p w14:paraId="42C6D796"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684C42EA" w:rsidR="008B4722" w:rsidRPr="006B6918" w:rsidRDefault="00157A3E" w:rsidP="00E664ED">
            <w:pPr>
              <w:jc w:val="center"/>
              <w:rPr>
                <w:rFonts w:cstheme="minorHAnsi"/>
                <w:sz w:val="32"/>
              </w:rPr>
            </w:pPr>
            <w:r>
              <w:rPr>
                <w:rFonts w:cstheme="minorHAnsi"/>
                <w:sz w:val="32"/>
              </w:rPr>
              <w:t>10</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34B3F2EB" w14:textId="0F8A44F3" w:rsidR="008B4722" w:rsidRPr="006B6918" w:rsidRDefault="00157A3E" w:rsidP="00E664ED">
            <w:pPr>
              <w:spacing w:after="120"/>
              <w:rPr>
                <w:rFonts w:cstheme="minorHAnsi"/>
                <w:sz w:val="14"/>
                <w:szCs w:val="14"/>
              </w:rPr>
            </w:pPr>
            <w:r w:rsidRPr="00B669B1">
              <w:rPr>
                <w:rFonts w:ascii="Arial" w:hAnsi="Arial" w:cs="Arial"/>
                <w:sz w:val="20"/>
                <w:szCs w:val="20"/>
              </w:rPr>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p>
          <w:p w14:paraId="7D34F5C7" w14:textId="77777777" w:rsidR="008B4722" w:rsidRPr="006B6918" w:rsidRDefault="008B4722" w:rsidP="00E664ED">
            <w:pPr>
              <w:spacing w:after="120"/>
              <w:rPr>
                <w:rFonts w:cstheme="minorHAnsi"/>
                <w:sz w:val="14"/>
                <w:szCs w:val="14"/>
              </w:rPr>
            </w:pPr>
          </w:p>
          <w:p w14:paraId="06971CD3"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7BD2B16F" w:rsidR="008B4722" w:rsidRPr="006B6918" w:rsidRDefault="00157A3E" w:rsidP="00E664ED">
            <w:pPr>
              <w:jc w:val="center"/>
              <w:rPr>
                <w:rFonts w:cstheme="minorHAnsi"/>
                <w:sz w:val="32"/>
              </w:rPr>
            </w:pPr>
            <w:r>
              <w:rPr>
                <w:rFonts w:cstheme="minorHAnsi"/>
                <w:sz w:val="32"/>
              </w:rPr>
              <w:t>20</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1E7B0352" w14:textId="77777777" w:rsidR="00157A3E" w:rsidRPr="00B669B1" w:rsidRDefault="00157A3E" w:rsidP="00157A3E">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007DCDA8" w14:textId="77777777" w:rsidR="008B4722" w:rsidRPr="006B6918" w:rsidRDefault="008B4722" w:rsidP="00E664ED">
            <w:pPr>
              <w:spacing w:after="120"/>
              <w:rPr>
                <w:rFonts w:cstheme="minorHAnsi"/>
                <w:sz w:val="14"/>
                <w:szCs w:val="14"/>
              </w:rPr>
            </w:pP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59A625D1" w:rsidR="008B4722" w:rsidRPr="006B6918" w:rsidRDefault="00157A3E" w:rsidP="00E664ED">
            <w:pPr>
              <w:jc w:val="center"/>
              <w:rPr>
                <w:rFonts w:cstheme="minorHAnsi"/>
                <w:sz w:val="32"/>
              </w:rPr>
            </w:pPr>
            <w:r>
              <w:rPr>
                <w:rFonts w:cstheme="minorHAnsi"/>
                <w:sz w:val="32"/>
              </w:rPr>
              <w:t>18</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187F57B8" w14:textId="14967ECC" w:rsidR="008B4722" w:rsidRPr="00A406E5" w:rsidRDefault="00157A3E" w:rsidP="00E664ED">
            <w:pPr>
              <w:spacing w:after="120"/>
              <w:rPr>
                <w:rFonts w:ascii="Arial" w:hAnsi="Arial" w:cs="Arial"/>
                <w:sz w:val="14"/>
                <w:szCs w:val="14"/>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r>
              <w:rPr>
                <w:rFonts w:ascii="Arial" w:hAnsi="Arial" w:cs="Arial"/>
                <w:sz w:val="20"/>
                <w:szCs w:val="20"/>
              </w:rPr>
              <w:t xml:space="preserve"> However the HEA plan was not in the correct format but you did reference the UKPSF </w:t>
            </w: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04B3818F" w:rsidR="008B4722" w:rsidRPr="00A406E5" w:rsidRDefault="00157A3E" w:rsidP="00E664ED">
            <w:pPr>
              <w:jc w:val="right"/>
              <w:rPr>
                <w:rFonts w:ascii="Arial" w:hAnsi="Arial" w:cs="Arial"/>
                <w:b/>
                <w:bCs/>
              </w:rPr>
            </w:pPr>
            <w:r>
              <w:rPr>
                <w:rFonts w:ascii="Arial" w:hAnsi="Arial" w:cs="Arial"/>
                <w:b/>
                <w:bCs/>
              </w:rPr>
              <w:t>66</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bookmarkEnd w:id="0"/>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tbl>
      <w:tblPr>
        <w:tblStyle w:val="TableGrid"/>
        <w:tblpPr w:leftFromText="180" w:rightFromText="180" w:vertAnchor="text" w:horzAnchor="margin" w:tblpY="174"/>
        <w:tblW w:w="15446" w:type="dxa"/>
        <w:shd w:val="clear" w:color="auto" w:fill="95B3D7" w:themeFill="accent1" w:themeFillTint="99"/>
        <w:tblLook w:val="04A0" w:firstRow="1" w:lastRow="0" w:firstColumn="1" w:lastColumn="0" w:noHBand="0" w:noVBand="1"/>
      </w:tblPr>
      <w:tblGrid>
        <w:gridCol w:w="15446"/>
      </w:tblGrid>
      <w:tr w:rsidR="008B4722" w14:paraId="2C3D23C9" w14:textId="77777777" w:rsidTr="00E664ED">
        <w:tc>
          <w:tcPr>
            <w:tcW w:w="15446" w:type="dxa"/>
            <w:shd w:val="clear" w:color="auto" w:fill="95B3D7" w:themeFill="accent1" w:themeFillTint="99"/>
          </w:tcPr>
          <w:p w14:paraId="5E63CC27"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8C698B" w14:textId="77777777" w:rsidR="008B4722" w:rsidRPr="00D9771E" w:rsidRDefault="008B4722" w:rsidP="008B4722">
      <w:pPr>
        <w:rPr>
          <w:rFonts w:ascii="Arial" w:hAnsi="Arial" w:cs="Arial"/>
          <w:sz w:val="20"/>
          <w:szCs w:val="20"/>
        </w:rPr>
      </w:pPr>
    </w:p>
    <w:tbl>
      <w:tblPr>
        <w:tblStyle w:val="TableGrid"/>
        <w:tblW w:w="15446" w:type="dxa"/>
        <w:tblLook w:val="04A0" w:firstRow="1" w:lastRow="0" w:firstColumn="1" w:lastColumn="0" w:noHBand="0" w:noVBand="1"/>
      </w:tblPr>
      <w:tblGrid>
        <w:gridCol w:w="15446"/>
      </w:tblGrid>
      <w:tr w:rsidR="008B4722" w:rsidRPr="00D9771E" w14:paraId="7431B92C" w14:textId="77777777" w:rsidTr="00E664ED">
        <w:tc>
          <w:tcPr>
            <w:tcW w:w="15446" w:type="dxa"/>
            <w:shd w:val="clear" w:color="auto" w:fill="95B3D7" w:themeFill="accent1" w:themeFillTint="99"/>
          </w:tcPr>
          <w:p w14:paraId="27B372C2" w14:textId="77777777" w:rsidR="008B4722" w:rsidRPr="00D9771E" w:rsidRDefault="008B4722" w:rsidP="00E664ED">
            <w:pPr>
              <w:rPr>
                <w:rFonts w:ascii="Arial" w:hAnsi="Arial" w:cs="Arial"/>
                <w:b/>
                <w:sz w:val="20"/>
                <w:szCs w:val="20"/>
              </w:rPr>
            </w:pPr>
            <w:r>
              <w:rPr>
                <w:rFonts w:ascii="Arial" w:hAnsi="Arial" w:cs="Arial"/>
                <w:b/>
                <w:sz w:val="20"/>
                <w:szCs w:val="20"/>
              </w:rPr>
              <w:t>Level 7</w:t>
            </w:r>
          </w:p>
        </w:tc>
      </w:tr>
      <w:tr w:rsidR="008B4722" w:rsidRPr="00D9771E" w14:paraId="6BEE9930" w14:textId="77777777" w:rsidTr="00E664ED">
        <w:tc>
          <w:tcPr>
            <w:tcW w:w="15446" w:type="dxa"/>
            <w:shd w:val="clear" w:color="auto" w:fill="DBE5F1" w:themeFill="accent1" w:themeFillTint="33"/>
          </w:tcPr>
          <w:p w14:paraId="244E77B2" w14:textId="77777777" w:rsidR="008B4722" w:rsidRPr="00B669B1" w:rsidRDefault="008B4722" w:rsidP="00E664ED">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1A939487" w14:textId="77777777" w:rsidR="008B4722" w:rsidRPr="00D9771E" w:rsidRDefault="008B4722" w:rsidP="008B4722">
      <w:pPr>
        <w:rPr>
          <w:rFonts w:ascii="Arial" w:hAnsi="Arial" w:cs="Arial"/>
          <w:sz w:val="20"/>
          <w:szCs w:val="20"/>
        </w:rPr>
      </w:pPr>
    </w:p>
    <w:tbl>
      <w:tblPr>
        <w:tblStyle w:val="TableGrid"/>
        <w:tblW w:w="15588" w:type="dxa"/>
        <w:tblLayout w:type="fixed"/>
        <w:tblLook w:val="04A0" w:firstRow="1" w:lastRow="0" w:firstColumn="1" w:lastColumn="0" w:noHBand="0" w:noVBand="1"/>
      </w:tblPr>
      <w:tblGrid>
        <w:gridCol w:w="1735"/>
        <w:gridCol w:w="1979"/>
        <w:gridCol w:w="1979"/>
        <w:gridCol w:w="1979"/>
        <w:gridCol w:w="1979"/>
        <w:gridCol w:w="1979"/>
        <w:gridCol w:w="1979"/>
        <w:gridCol w:w="1979"/>
      </w:tblGrid>
      <w:tr w:rsidR="008B4722" w:rsidRPr="00D9771E" w14:paraId="7AD44A1A" w14:textId="77777777" w:rsidTr="00E664ED">
        <w:trPr>
          <w:tblHeader/>
        </w:trPr>
        <w:tc>
          <w:tcPr>
            <w:tcW w:w="1735" w:type="dxa"/>
            <w:shd w:val="clear" w:color="auto" w:fill="95B3D7" w:themeFill="accent1" w:themeFillTint="99"/>
          </w:tcPr>
          <w:p w14:paraId="758319C0" w14:textId="77777777" w:rsidR="008B4722" w:rsidRPr="00C73F6F" w:rsidRDefault="008B4722" w:rsidP="00E664ED">
            <w:pPr>
              <w:rPr>
                <w:rFonts w:ascii="Arial" w:hAnsi="Arial" w:cs="Arial"/>
                <w:b/>
                <w:sz w:val="18"/>
                <w:szCs w:val="18"/>
              </w:rPr>
            </w:pPr>
            <w:r>
              <w:rPr>
                <w:rFonts w:ascii="Arial" w:hAnsi="Arial" w:cs="Arial"/>
                <w:b/>
                <w:sz w:val="18"/>
                <w:szCs w:val="18"/>
              </w:rPr>
              <w:t>Level 7</w:t>
            </w:r>
          </w:p>
        </w:tc>
        <w:tc>
          <w:tcPr>
            <w:tcW w:w="1979" w:type="dxa"/>
            <w:shd w:val="clear" w:color="auto" w:fill="95B3D7" w:themeFill="accent1" w:themeFillTint="99"/>
            <w:vAlign w:val="center"/>
          </w:tcPr>
          <w:p w14:paraId="58E6BA7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7CACD68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10EC858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79" w:type="dxa"/>
            <w:shd w:val="clear" w:color="auto" w:fill="95B3D7" w:themeFill="accent1" w:themeFillTint="99"/>
            <w:vAlign w:val="center"/>
          </w:tcPr>
          <w:p w14:paraId="40AB261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6DD0E494" w14:textId="77777777" w:rsidR="008B4722" w:rsidRPr="00D9771E" w:rsidRDefault="008B4722" w:rsidP="00E664ED">
            <w:pPr>
              <w:jc w:val="center"/>
              <w:rPr>
                <w:rFonts w:ascii="Arial" w:hAnsi="Arial" w:cs="Arial"/>
                <w:b/>
                <w:sz w:val="18"/>
                <w:szCs w:val="18"/>
              </w:rPr>
            </w:pPr>
            <w:r>
              <w:rPr>
                <w:rFonts w:ascii="Arial" w:hAnsi="Arial" w:cs="Arial"/>
                <w:b/>
                <w:sz w:val="18"/>
                <w:szCs w:val="18"/>
              </w:rPr>
              <w:t>(Pass)</w:t>
            </w:r>
          </w:p>
        </w:tc>
        <w:tc>
          <w:tcPr>
            <w:tcW w:w="1979" w:type="dxa"/>
            <w:shd w:val="clear" w:color="auto" w:fill="95B3D7" w:themeFill="accent1" w:themeFillTint="99"/>
            <w:vAlign w:val="center"/>
          </w:tcPr>
          <w:p w14:paraId="7F9DBC46"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8B4722" w:rsidRPr="00D9771E" w:rsidRDefault="008B4722" w:rsidP="00E664ED">
            <w:pPr>
              <w:jc w:val="center"/>
              <w:rPr>
                <w:rFonts w:ascii="Arial" w:hAnsi="Arial" w:cs="Arial"/>
                <w:b/>
                <w:sz w:val="18"/>
                <w:szCs w:val="18"/>
              </w:rPr>
            </w:pPr>
            <w:r>
              <w:rPr>
                <w:rFonts w:ascii="Arial" w:hAnsi="Arial" w:cs="Arial"/>
                <w:b/>
                <w:sz w:val="18"/>
                <w:szCs w:val="18"/>
              </w:rPr>
              <w:t xml:space="preserve">(Merit) </w:t>
            </w:r>
          </w:p>
        </w:tc>
        <w:tc>
          <w:tcPr>
            <w:tcW w:w="1979" w:type="dxa"/>
            <w:shd w:val="clear" w:color="auto" w:fill="95B3D7" w:themeFill="accent1" w:themeFillTint="99"/>
            <w:vAlign w:val="center"/>
          </w:tcPr>
          <w:p w14:paraId="3F73322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2C50FF41"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c>
          <w:tcPr>
            <w:tcW w:w="1979" w:type="dxa"/>
            <w:shd w:val="clear" w:color="auto" w:fill="95B3D7" w:themeFill="accent1" w:themeFillTint="99"/>
            <w:vAlign w:val="center"/>
          </w:tcPr>
          <w:p w14:paraId="0A76FD3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135943BA"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r>
      <w:tr w:rsidR="008B4722" w:rsidRPr="00D9771E" w14:paraId="18320FE4" w14:textId="77777777" w:rsidTr="00E664ED">
        <w:trPr>
          <w:tblHeader/>
        </w:trPr>
        <w:tc>
          <w:tcPr>
            <w:tcW w:w="1735" w:type="dxa"/>
            <w:shd w:val="clear" w:color="auto" w:fill="95B3D7" w:themeFill="accent1" w:themeFillTint="99"/>
          </w:tcPr>
          <w:p w14:paraId="1E5A74F1" w14:textId="77777777" w:rsidR="008B4722" w:rsidRPr="00D9771E" w:rsidRDefault="008B4722" w:rsidP="00E664ED">
            <w:pPr>
              <w:ind w:left="171"/>
              <w:rPr>
                <w:rFonts w:ascii="Arial" w:hAnsi="Arial" w:cs="Arial"/>
                <w:sz w:val="18"/>
                <w:szCs w:val="18"/>
              </w:rPr>
            </w:pPr>
            <w:r w:rsidRPr="006A2256">
              <w:rPr>
                <w:rFonts w:ascii="Arial" w:eastAsia="Arial" w:hAnsi="Arial" w:cs="Arial"/>
                <w:b/>
                <w:bCs/>
                <w:sz w:val="20"/>
                <w:szCs w:val="20"/>
              </w:rPr>
              <w:t>Category</w:t>
            </w:r>
          </w:p>
        </w:tc>
        <w:tc>
          <w:tcPr>
            <w:tcW w:w="1979" w:type="dxa"/>
            <w:shd w:val="clear" w:color="auto" w:fill="95B3D7" w:themeFill="accent1" w:themeFillTint="99"/>
            <w:vAlign w:val="bottom"/>
          </w:tcPr>
          <w:p w14:paraId="2C6CB7A3" w14:textId="77777777" w:rsidR="008B4722" w:rsidRPr="00D9771E" w:rsidRDefault="008B4722" w:rsidP="00E664E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79" w:type="dxa"/>
            <w:shd w:val="clear" w:color="auto" w:fill="95B3D7" w:themeFill="accent1" w:themeFillTint="99"/>
            <w:vAlign w:val="bottom"/>
          </w:tcPr>
          <w:p w14:paraId="24800A41" w14:textId="77777777" w:rsidR="008B4722" w:rsidRPr="00D9771E" w:rsidRDefault="008B4722" w:rsidP="00E664ED">
            <w:pPr>
              <w:jc w:val="center"/>
              <w:rPr>
                <w:rFonts w:ascii="Arial" w:hAnsi="Arial" w:cs="Arial"/>
                <w:b/>
                <w:sz w:val="18"/>
                <w:szCs w:val="18"/>
              </w:rPr>
            </w:pPr>
            <w:r>
              <w:rPr>
                <w:rFonts w:ascii="Arial" w:hAnsi="Arial" w:cs="Arial"/>
                <w:b/>
                <w:sz w:val="18"/>
                <w:szCs w:val="18"/>
              </w:rPr>
              <w:t>30-44%</w:t>
            </w:r>
          </w:p>
        </w:tc>
        <w:tc>
          <w:tcPr>
            <w:tcW w:w="1979" w:type="dxa"/>
            <w:shd w:val="clear" w:color="auto" w:fill="95B3D7" w:themeFill="accent1" w:themeFillTint="99"/>
            <w:vAlign w:val="bottom"/>
          </w:tcPr>
          <w:p w14:paraId="388CD261" w14:textId="77777777" w:rsidR="008B4722" w:rsidRPr="00D9771E" w:rsidRDefault="008B4722" w:rsidP="00E664ED">
            <w:pPr>
              <w:jc w:val="center"/>
              <w:rPr>
                <w:rFonts w:ascii="Arial" w:hAnsi="Arial" w:cs="Arial"/>
                <w:b/>
                <w:sz w:val="18"/>
                <w:szCs w:val="18"/>
              </w:rPr>
            </w:pPr>
            <w:r>
              <w:rPr>
                <w:rFonts w:ascii="Arial" w:hAnsi="Arial" w:cs="Arial"/>
                <w:b/>
                <w:sz w:val="18"/>
                <w:szCs w:val="18"/>
              </w:rPr>
              <w:t>45-49%</w:t>
            </w:r>
          </w:p>
        </w:tc>
        <w:tc>
          <w:tcPr>
            <w:tcW w:w="1979" w:type="dxa"/>
            <w:shd w:val="clear" w:color="auto" w:fill="95B3D7" w:themeFill="accent1" w:themeFillTint="99"/>
            <w:vAlign w:val="bottom"/>
          </w:tcPr>
          <w:p w14:paraId="02BBE6AB" w14:textId="77777777" w:rsidR="008B4722" w:rsidRPr="00D9771E" w:rsidRDefault="008B4722" w:rsidP="00E664E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79" w:type="dxa"/>
            <w:shd w:val="clear" w:color="auto" w:fill="95B3D7" w:themeFill="accent1" w:themeFillTint="99"/>
            <w:vAlign w:val="bottom"/>
          </w:tcPr>
          <w:p w14:paraId="3E0FEE49"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79" w:type="dxa"/>
            <w:shd w:val="clear" w:color="auto" w:fill="95B3D7" w:themeFill="accent1" w:themeFillTint="99"/>
            <w:vAlign w:val="bottom"/>
          </w:tcPr>
          <w:p w14:paraId="72BEE205"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9" w:type="dxa"/>
            <w:shd w:val="clear" w:color="auto" w:fill="95B3D7" w:themeFill="accent1" w:themeFillTint="99"/>
          </w:tcPr>
          <w:p w14:paraId="4D3CDE65"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1CF70A84" w14:textId="77777777" w:rsidTr="00E664ED">
        <w:tc>
          <w:tcPr>
            <w:tcW w:w="1735" w:type="dxa"/>
            <w:shd w:val="clear" w:color="auto" w:fill="95B3D7" w:themeFill="accent1" w:themeFillTint="99"/>
          </w:tcPr>
          <w:p w14:paraId="5C14D14C"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8B4722" w:rsidRDefault="008B4722" w:rsidP="00E664ED">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979" w:type="dxa"/>
            <w:tcBorders>
              <w:top w:val="single" w:sz="4" w:space="0" w:color="auto"/>
              <w:left w:val="single" w:sz="4" w:space="0" w:color="auto"/>
              <w:bottom w:val="single" w:sz="4" w:space="0" w:color="auto"/>
              <w:right w:val="dashed" w:sz="4" w:space="0" w:color="auto"/>
            </w:tcBorders>
          </w:tcPr>
          <w:p w14:paraId="7E05B148" w14:textId="77777777" w:rsidR="008B4722" w:rsidRPr="00B669B1" w:rsidRDefault="008B4722" w:rsidP="00E664ED">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525732C"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00650BF0"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979" w:type="dxa"/>
            <w:tcBorders>
              <w:top w:val="single" w:sz="4" w:space="0" w:color="auto"/>
              <w:left w:val="dashed" w:sz="4" w:space="0" w:color="auto"/>
              <w:bottom w:val="single" w:sz="4" w:space="0" w:color="auto"/>
              <w:right w:val="double" w:sz="4" w:space="0" w:color="auto"/>
            </w:tcBorders>
          </w:tcPr>
          <w:p w14:paraId="0BE5B660" w14:textId="77777777" w:rsidR="008B4722" w:rsidRPr="00B669B1" w:rsidRDefault="008B4722" w:rsidP="00E664ED">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979" w:type="dxa"/>
            <w:tcBorders>
              <w:top w:val="single" w:sz="4" w:space="0" w:color="auto"/>
              <w:left w:val="double" w:sz="4" w:space="0" w:color="auto"/>
              <w:bottom w:val="single" w:sz="4" w:space="0" w:color="auto"/>
              <w:right w:val="dashed" w:sz="4" w:space="0" w:color="auto"/>
            </w:tcBorders>
          </w:tcPr>
          <w:p w14:paraId="3C29D88C" w14:textId="77777777" w:rsidR="008B4722" w:rsidRPr="00B669B1" w:rsidRDefault="008B4722" w:rsidP="00E664ED">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w:t>
            </w:r>
            <w:r>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75A4270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979" w:type="dxa"/>
            <w:tcBorders>
              <w:top w:val="single" w:sz="4" w:space="0" w:color="auto"/>
              <w:left w:val="dashed" w:sz="4" w:space="0" w:color="auto"/>
              <w:bottom w:val="single" w:sz="4" w:space="0" w:color="auto"/>
              <w:right w:val="dashed" w:sz="4" w:space="0" w:color="auto"/>
            </w:tcBorders>
          </w:tcPr>
          <w:p w14:paraId="1A684CEC" w14:textId="77777777" w:rsidR="008B4722" w:rsidRPr="00B669B1" w:rsidRDefault="008B4722" w:rsidP="00E664ED">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8B4722" w:rsidRPr="00B669B1" w:rsidRDefault="008B4722" w:rsidP="00E664ED">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53AF897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979" w:type="dxa"/>
            <w:tcBorders>
              <w:top w:val="single" w:sz="4" w:space="0" w:color="auto"/>
              <w:left w:val="dashed" w:sz="4" w:space="0" w:color="auto"/>
              <w:bottom w:val="single" w:sz="4" w:space="0" w:color="auto"/>
              <w:right w:val="dashed" w:sz="4" w:space="0" w:color="auto"/>
            </w:tcBorders>
          </w:tcPr>
          <w:p w14:paraId="6E6C008F" w14:textId="77777777" w:rsidR="008B4722" w:rsidRPr="00B669B1" w:rsidRDefault="008B4722" w:rsidP="00E664ED">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single" w:sz="4" w:space="0" w:color="auto"/>
            </w:tcBorders>
          </w:tcPr>
          <w:p w14:paraId="61A33AEB" w14:textId="77777777" w:rsidR="008B4722" w:rsidRPr="00B669B1" w:rsidRDefault="008B4722" w:rsidP="00E664ED">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8B4722" w:rsidRPr="00D9771E" w14:paraId="48F05AB3" w14:textId="77777777" w:rsidTr="00E664ED">
        <w:tc>
          <w:tcPr>
            <w:tcW w:w="1735" w:type="dxa"/>
            <w:shd w:val="clear" w:color="auto" w:fill="95B3D7" w:themeFill="accent1" w:themeFillTint="99"/>
          </w:tcPr>
          <w:p w14:paraId="765891C0"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w:t>
            </w:r>
            <w:r w:rsidRPr="00D453F1">
              <w:rPr>
                <w:rFonts w:ascii="Arial" w:eastAsia="Arial" w:hAnsi="Arial" w:cs="Arial"/>
                <w:bCs/>
                <w:sz w:val="18"/>
                <w:szCs w:val="18"/>
              </w:rPr>
              <w:lastRenderedPageBreak/>
              <w:t>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A258D8" w14:textId="77777777" w:rsidR="008B4722" w:rsidRPr="00D9771E" w:rsidRDefault="008B4722" w:rsidP="00E664ED">
            <w:pPr>
              <w:spacing w:before="34"/>
              <w:ind w:left="108" w:right="-54"/>
              <w:rPr>
                <w:rFonts w:ascii="Arial" w:hAnsi="Arial" w:cs="Arial"/>
                <w:sz w:val="18"/>
                <w:szCs w:val="18"/>
              </w:rPr>
            </w:pPr>
          </w:p>
        </w:tc>
        <w:tc>
          <w:tcPr>
            <w:tcW w:w="1979" w:type="dxa"/>
            <w:tcBorders>
              <w:top w:val="single" w:sz="4" w:space="0" w:color="auto"/>
              <w:left w:val="single" w:sz="4" w:space="0" w:color="auto"/>
              <w:bottom w:val="single" w:sz="4" w:space="0" w:color="auto"/>
              <w:right w:val="dashed" w:sz="4" w:space="0" w:color="auto"/>
            </w:tcBorders>
          </w:tcPr>
          <w:p w14:paraId="1F81C65E" w14:textId="77777777" w:rsidR="008B4722" w:rsidRDefault="008B4722" w:rsidP="00E664ED">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the subject matter</w:t>
            </w:r>
            <w:r w:rsidRPr="004E4D03">
              <w:rPr>
                <w:rFonts w:ascii="Arial" w:hAnsi="Arial" w:cs="Arial"/>
                <w:sz w:val="20"/>
                <w:szCs w:val="20"/>
              </w:rPr>
              <w:t xml:space="preserve"> </w:t>
            </w:r>
            <w:r>
              <w:rPr>
                <w:rFonts w:ascii="Arial" w:hAnsi="Arial" w:cs="Arial"/>
                <w:sz w:val="20"/>
                <w:szCs w:val="20"/>
              </w:rPr>
              <w:t xml:space="preserve">is not </w:t>
            </w:r>
            <w:r w:rsidRPr="004E4D03">
              <w:rPr>
                <w:rFonts w:ascii="Arial" w:hAnsi="Arial" w:cs="Arial"/>
                <w:sz w:val="20"/>
                <w:szCs w:val="20"/>
              </w:rPr>
              <w:t>systematic</w:t>
            </w:r>
            <w:r w:rsidRPr="00B669B1">
              <w:rPr>
                <w:rFonts w:ascii="Arial" w:hAnsi="Arial" w:cs="Arial"/>
                <w:sz w:val="20"/>
                <w:szCs w:val="20"/>
              </w:rPr>
              <w:t xml:space="preserve">. Substantial </w:t>
            </w:r>
            <w:r w:rsidRPr="00B669B1">
              <w:rPr>
                <w:rFonts w:ascii="Arial" w:hAnsi="Arial" w:cs="Arial"/>
                <w:sz w:val="20"/>
                <w:szCs w:val="20"/>
              </w:rPr>
              <w:lastRenderedPageBreak/>
              <w:t>inaccuracies.</w:t>
            </w:r>
            <w:r>
              <w:rPr>
                <w:rFonts w:ascii="Arial" w:hAnsi="Arial" w:cs="Arial"/>
                <w:sz w:val="20"/>
                <w:szCs w:val="20"/>
              </w:rPr>
              <w:t xml:space="preserve"> </w:t>
            </w:r>
            <w:r w:rsidRPr="00DA4E4E">
              <w:rPr>
                <w:rFonts w:ascii="Arial" w:hAnsi="Arial" w:cs="Arial"/>
                <w:sz w:val="20"/>
                <w:szCs w:val="20"/>
              </w:rPr>
              <w:t xml:space="preserve">No </w:t>
            </w:r>
            <w:r w:rsidRPr="00747E6E">
              <w:rPr>
                <w:rFonts w:ascii="Arial" w:hAnsi="Arial" w:cs="Arial"/>
                <w:sz w:val="20"/>
                <w:szCs w:val="20"/>
              </w:rPr>
              <w:t>awarenes</w:t>
            </w:r>
            <w:r>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6FFBD3EC"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39C475AF"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w:t>
            </w:r>
            <w:r>
              <w:rPr>
                <w:rFonts w:ascii="Arial" w:hAnsi="Arial" w:cs="Arial"/>
                <w:sz w:val="20"/>
                <w:szCs w:val="20"/>
              </w:rPr>
              <w:lastRenderedPageBreak/>
              <w:t xml:space="preserve">irrelevant material.  </w:t>
            </w:r>
            <w:r w:rsidRPr="00DA4E4E">
              <w:rPr>
                <w:rFonts w:ascii="Arial" w:hAnsi="Arial" w:cs="Arial"/>
                <w:sz w:val="20"/>
                <w:szCs w:val="20"/>
              </w:rPr>
              <w:t xml:space="preserve">No </w:t>
            </w:r>
            <w:r>
              <w:rPr>
                <w:rFonts w:ascii="Arial" w:hAnsi="Arial" w:cs="Arial"/>
                <w:sz w:val="20"/>
                <w:szCs w:val="20"/>
              </w:rPr>
              <w:t xml:space="preserve">critical awareness </w:t>
            </w:r>
            <w:r w:rsidRPr="00DA4E4E">
              <w:rPr>
                <w:rFonts w:ascii="Arial" w:hAnsi="Arial" w:cs="Arial"/>
                <w:sz w:val="20"/>
                <w:szCs w:val="20"/>
              </w:rPr>
              <w:t xml:space="preserve">of </w:t>
            </w:r>
            <w:r>
              <w:rPr>
                <w:rFonts w:ascii="Arial" w:hAnsi="Arial" w:cs="Arial"/>
                <w:sz w:val="20"/>
                <w:szCs w:val="20"/>
              </w:rPr>
              <w:t>current problems, insights, or</w:t>
            </w:r>
            <w:r w:rsidRPr="00DA4E4E">
              <w:rPr>
                <w:rFonts w:ascii="Arial" w:hAnsi="Arial" w:cs="Arial"/>
                <w:sz w:val="20"/>
                <w:szCs w:val="20"/>
              </w:rPr>
              <w:t xml:space="preserve"> latest research within the discipline.</w:t>
            </w:r>
          </w:p>
        </w:tc>
        <w:tc>
          <w:tcPr>
            <w:tcW w:w="1979" w:type="dxa"/>
            <w:tcBorders>
              <w:top w:val="single" w:sz="4" w:space="0" w:color="auto"/>
              <w:left w:val="double" w:sz="4" w:space="0" w:color="auto"/>
              <w:bottom w:val="single" w:sz="4" w:space="0" w:color="auto"/>
              <w:right w:val="dashed" w:sz="4" w:space="0" w:color="auto"/>
            </w:tcBorders>
          </w:tcPr>
          <w:p w14:paraId="51A093B4"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 which </w:t>
            </w:r>
            <w:r>
              <w:rPr>
                <w:rFonts w:ascii="Arial" w:hAnsi="Arial" w:cs="Arial"/>
                <w:sz w:val="20"/>
                <w:szCs w:val="20"/>
              </w:rPr>
              <w:lastRenderedPageBreak/>
              <w:t>to some marginal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 xml:space="preserve">Some critical </w:t>
            </w:r>
            <w:r w:rsidRPr="000622BB">
              <w:rPr>
                <w:rFonts w:ascii="Arial" w:hAnsi="Arial" w:cs="Arial"/>
                <w:sz w:val="20"/>
                <w:szCs w:val="20"/>
              </w:rPr>
              <w:t>awareness of current</w:t>
            </w:r>
            <w:r>
              <w:rPr>
                <w:rFonts w:ascii="Arial" w:hAnsi="Arial" w:cs="Arial"/>
                <w:sz w:val="20"/>
                <w:szCs w:val="20"/>
              </w:rPr>
              <w:t xml:space="preserve"> problems and/or new insights, but often </w:t>
            </w:r>
            <w:r w:rsidRPr="000622BB">
              <w:rPr>
                <w:rFonts w:ascii="Arial" w:hAnsi="Arial" w:cs="Arial"/>
                <w:sz w:val="20"/>
                <w:szCs w:val="20"/>
              </w:rPr>
              <w:t>under-developed</w:t>
            </w:r>
            <w:r>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629A9B50"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accurate and reasonably detailed. A</w:t>
            </w:r>
            <w:r w:rsidRPr="00B669B1">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w:t>
            </w:r>
            <w:r>
              <w:rPr>
                <w:rFonts w:ascii="Arial" w:hAnsi="Arial" w:cs="Arial"/>
                <w:sz w:val="20"/>
                <w:szCs w:val="20"/>
              </w:rPr>
              <w:t xml:space="preserve">rstanding of </w:t>
            </w:r>
            <w:r>
              <w:rPr>
                <w:rFonts w:ascii="Arial" w:hAnsi="Arial" w:cs="Arial"/>
                <w:sz w:val="20"/>
                <w:szCs w:val="20"/>
              </w:rPr>
              <w:lastRenderedPageBreak/>
              <w:t>the field of study</w:t>
            </w:r>
            <w:r>
              <w:t xml:space="preserve"> </w:t>
            </w:r>
            <w:r>
              <w:rPr>
                <w:rFonts w:ascii="Arial" w:hAnsi="Arial" w:cs="Arial"/>
                <w:sz w:val="20"/>
                <w:szCs w:val="20"/>
              </w:rPr>
              <w:t xml:space="preserve">informed by, to some extent, current research and scholarship, A </w:t>
            </w:r>
            <w:r w:rsidRPr="00FA521C">
              <w:rPr>
                <w:rFonts w:ascii="Arial" w:hAnsi="Arial" w:cs="Arial"/>
                <w:sz w:val="20"/>
                <w:szCs w:val="20"/>
              </w:rPr>
              <w:t>critical awareness of current problems and/or new insights</w:t>
            </w:r>
            <w:r>
              <w:rPr>
                <w:rFonts w:ascii="Arial" w:hAnsi="Arial" w:cs="Arial"/>
                <w:sz w:val="20"/>
                <w:szCs w:val="20"/>
              </w:rPr>
              <w:t xml:space="preserve"> though this may be under-developed occasionally.  </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2DF75785"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 xml:space="preserve">a critical awareness </w:t>
            </w:r>
            <w:r w:rsidRPr="00FA521C">
              <w:rPr>
                <w:rFonts w:ascii="Arial" w:hAnsi="Arial" w:cs="Arial"/>
                <w:sz w:val="20"/>
                <w:szCs w:val="20"/>
              </w:rPr>
              <w:lastRenderedPageBreak/>
              <w:t>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and the work is, at least in part, well-informed by current research and scholarship</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dashed" w:sz="4" w:space="0" w:color="auto"/>
            </w:tcBorders>
          </w:tcPr>
          <w:p w14:paraId="63511068" w14:textId="77777777" w:rsidR="008B4722" w:rsidRDefault="008B4722" w:rsidP="00E664ED">
            <w:pPr>
              <w:spacing w:after="120"/>
              <w:rPr>
                <w:rFonts w:ascii="Arial" w:hAnsi="Arial" w:cs="Arial"/>
                <w:sz w:val="20"/>
                <w:szCs w:val="20"/>
              </w:rPr>
            </w:pPr>
            <w:r>
              <w:rPr>
                <w:rFonts w:ascii="Arial" w:hAnsi="Arial" w:cs="Arial"/>
                <w:sz w:val="20"/>
                <w:szCs w:val="20"/>
              </w:rPr>
              <w:lastRenderedPageBreak/>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Pr>
                <w:rFonts w:ascii="Arial" w:hAnsi="Arial" w:cs="Arial"/>
                <w:sz w:val="20"/>
                <w:szCs w:val="20"/>
              </w:rPr>
              <w:t xml:space="preserve">A systematic, excellent </w:t>
            </w:r>
            <w:r w:rsidRPr="00B669B1">
              <w:rPr>
                <w:rFonts w:ascii="Arial" w:hAnsi="Arial" w:cs="Arial"/>
                <w:sz w:val="20"/>
                <w:szCs w:val="20"/>
              </w:rPr>
              <w:lastRenderedPageBreak/>
              <w:t>understanding of the</w:t>
            </w:r>
            <w:r>
              <w:rPr>
                <w:rFonts w:ascii="Arial" w:hAnsi="Arial" w:cs="Arial"/>
                <w:sz w:val="20"/>
                <w:szCs w:val="20"/>
              </w:rPr>
              <w:t xml:space="preserve"> concepts</w:t>
            </w:r>
            <w:r w:rsidRPr="00B669B1">
              <w:rPr>
                <w:rFonts w:ascii="Arial" w:hAnsi="Arial" w:cs="Arial"/>
                <w:sz w:val="20"/>
                <w:szCs w:val="20"/>
              </w:rPr>
              <w:t xml:space="preserve"> </w:t>
            </w:r>
            <w:r>
              <w:rPr>
                <w:rFonts w:ascii="Arial" w:hAnsi="Arial" w:cs="Arial"/>
                <w:sz w:val="20"/>
                <w:szCs w:val="20"/>
              </w:rPr>
              <w:t>of the subject informed by current research and scholarship</w:t>
            </w:r>
            <w:r w:rsidRPr="00B669B1">
              <w:rPr>
                <w:rFonts w:ascii="Arial" w:hAnsi="Arial" w:cs="Arial"/>
                <w:sz w:val="20"/>
                <w:szCs w:val="20"/>
              </w:rPr>
              <w:t xml:space="preserve">. </w:t>
            </w:r>
            <w:r>
              <w:rPr>
                <w:rFonts w:ascii="Arial" w:hAnsi="Arial" w:cs="Arial"/>
                <w:sz w:val="20"/>
                <w:szCs w:val="20"/>
              </w:rPr>
              <w:t>Highly critical</w:t>
            </w:r>
            <w:r w:rsidRPr="00B669B1">
              <w:rPr>
                <w:rFonts w:ascii="Arial" w:hAnsi="Arial" w:cs="Arial"/>
                <w:sz w:val="20"/>
                <w:szCs w:val="20"/>
              </w:rPr>
              <w:t xml:space="preserve"> awareness </w:t>
            </w:r>
            <w:r w:rsidRPr="00387205">
              <w:rPr>
                <w:rFonts w:ascii="Arial" w:hAnsi="Arial" w:cs="Arial"/>
                <w:sz w:val="20"/>
                <w:szCs w:val="20"/>
              </w:rPr>
              <w:t>of current</w:t>
            </w:r>
            <w:r>
              <w:rPr>
                <w:rFonts w:ascii="Arial" w:hAnsi="Arial" w:cs="Arial"/>
                <w:sz w:val="20"/>
                <w:szCs w:val="20"/>
              </w:rPr>
              <w:t xml:space="preserve"> problems and/or new insights. </w:t>
            </w:r>
            <w:r w:rsidRPr="00205056">
              <w:rPr>
                <w:rFonts w:ascii="Arial" w:hAnsi="Arial" w:cs="Arial"/>
                <w:sz w:val="20"/>
                <w:szCs w:val="20"/>
              </w:rPr>
              <w:t>A critical, awareness of how the boundaries of knowledge are advanced through research.</w:t>
            </w:r>
          </w:p>
          <w:p w14:paraId="30DCCCAD"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72C53691"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Pr="00FA521C">
              <w:rPr>
                <w:rFonts w:ascii="Arial" w:hAnsi="Arial" w:cs="Arial"/>
                <w:sz w:val="20"/>
                <w:szCs w:val="20"/>
              </w:rPr>
              <w:t xml:space="preserve"> </w:t>
            </w:r>
            <w:r w:rsidRPr="00FA521C">
              <w:rPr>
                <w:rFonts w:ascii="Arial" w:hAnsi="Arial" w:cs="Arial"/>
                <w:sz w:val="20"/>
                <w:szCs w:val="20"/>
              </w:rPr>
              <w:lastRenderedPageBreak/>
              <w:t>critical awareness of current problems and/or new insights</w:t>
            </w:r>
            <w:r>
              <w:rPr>
                <w:rFonts w:ascii="Arial" w:hAnsi="Arial" w:cs="Arial"/>
                <w:sz w:val="20"/>
                <w:szCs w:val="20"/>
              </w:rPr>
              <w:t>. An outstanding</w:t>
            </w:r>
            <w:r w:rsidRPr="00BE0135">
              <w:rPr>
                <w:rFonts w:ascii="Arial" w:hAnsi="Arial" w:cs="Arial"/>
                <w:sz w:val="20"/>
                <w:szCs w:val="20"/>
              </w:rPr>
              <w:t xml:space="preserve"> understanding of the </w:t>
            </w:r>
            <w:r>
              <w:rPr>
                <w:rFonts w:ascii="Arial" w:hAnsi="Arial" w:cs="Arial"/>
                <w:sz w:val="20"/>
                <w:szCs w:val="20"/>
              </w:rPr>
              <w:t>concepts</w:t>
            </w:r>
            <w:r w:rsidRPr="00BE0135">
              <w:rPr>
                <w:rFonts w:ascii="Arial" w:hAnsi="Arial" w:cs="Arial"/>
                <w:sz w:val="20"/>
                <w:szCs w:val="20"/>
              </w:rPr>
              <w:t xml:space="preserve"> of </w:t>
            </w:r>
            <w:r>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Pr>
                <w:rFonts w:ascii="Arial" w:hAnsi="Arial" w:cs="Arial"/>
                <w:sz w:val="20"/>
                <w:szCs w:val="20"/>
              </w:rPr>
              <w:t xml:space="preserve">A critical, sophisticated and nuanced </w:t>
            </w:r>
            <w:r w:rsidRPr="00B669B1">
              <w:rPr>
                <w:rFonts w:ascii="Arial" w:hAnsi="Arial" w:cs="Arial"/>
                <w:sz w:val="20"/>
                <w:szCs w:val="20"/>
              </w:rPr>
              <w:t xml:space="preserve">awareness of </w:t>
            </w:r>
            <w:r w:rsidRPr="00FA521C">
              <w:rPr>
                <w:rFonts w:ascii="Arial" w:hAnsi="Arial" w:cs="Arial"/>
                <w:sz w:val="20"/>
                <w:szCs w:val="20"/>
              </w:rPr>
              <w:t>how the boundaries of knowledge are advanced through research.</w:t>
            </w:r>
          </w:p>
        </w:tc>
      </w:tr>
      <w:tr w:rsidR="008B4722" w:rsidRPr="00D9771E" w14:paraId="7E2C44FF" w14:textId="77777777" w:rsidTr="00E664ED">
        <w:tc>
          <w:tcPr>
            <w:tcW w:w="1735" w:type="dxa"/>
            <w:shd w:val="clear" w:color="auto" w:fill="95B3D7" w:themeFill="accent1" w:themeFillTint="99"/>
          </w:tcPr>
          <w:p w14:paraId="1F89CECC" w14:textId="77777777" w:rsidR="008B4722" w:rsidRDefault="008B4722" w:rsidP="00E664E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12070F7"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79" w:type="dxa"/>
          </w:tcPr>
          <w:p w14:paraId="231526AE" w14:textId="77777777" w:rsidR="008B4722" w:rsidRDefault="008B4722" w:rsidP="00E664ED">
            <w:pPr>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r w:rsidRPr="00B669B1">
              <w:rPr>
                <w:rFonts w:ascii="Arial" w:hAnsi="Arial" w:cs="Arial"/>
                <w:sz w:val="20"/>
                <w:szCs w:val="20"/>
              </w:rPr>
              <w:t>.</w:t>
            </w:r>
          </w:p>
          <w:p w14:paraId="73F34DA1" w14:textId="77777777" w:rsidR="008B4722" w:rsidRDefault="008B4722" w:rsidP="00E664ED">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36AF6883" w14:textId="77777777" w:rsidR="008B4722" w:rsidRPr="00B669B1" w:rsidRDefault="008B4722" w:rsidP="00E664ED">
            <w:pPr>
              <w:rPr>
                <w:rFonts w:ascii="Arial" w:hAnsi="Arial" w:cs="Arial"/>
                <w:sz w:val="20"/>
                <w:szCs w:val="20"/>
              </w:rPr>
            </w:pPr>
          </w:p>
        </w:tc>
        <w:tc>
          <w:tcPr>
            <w:tcW w:w="1979" w:type="dxa"/>
          </w:tcPr>
          <w:p w14:paraId="276570E6" w14:textId="77777777" w:rsidR="008B4722" w:rsidRPr="00B669B1" w:rsidRDefault="008B4722" w:rsidP="00E664ED">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 of research and methodologies. Absent or weak development of 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979" w:type="dxa"/>
          </w:tcPr>
          <w:p w14:paraId="0E905FEB" w14:textId="77777777" w:rsidR="008B4722" w:rsidRPr="00B669B1" w:rsidRDefault="008B4722" w:rsidP="00E664ED">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Pr>
                <w:rFonts w:ascii="Arial" w:hAnsi="Arial" w:cs="Arial"/>
                <w:sz w:val="20"/>
                <w:szCs w:val="20"/>
              </w:rPr>
              <w:t xml:space="preserve">/ </w:t>
            </w:r>
            <w:r w:rsidRPr="00E008BD">
              <w:rPr>
                <w:rFonts w:ascii="Arial" w:hAnsi="Arial" w:cs="Arial"/>
                <w:sz w:val="20"/>
                <w:szCs w:val="20"/>
              </w:rPr>
              <w:t>critique of current research and methodologies</w:t>
            </w:r>
            <w:r>
              <w:rPr>
                <w:rFonts w:ascii="Arial" w:hAnsi="Arial" w:cs="Arial"/>
                <w:sz w:val="20"/>
                <w:szCs w:val="20"/>
              </w:rPr>
              <w:t>, tending towards description.</w:t>
            </w:r>
          </w:p>
          <w:p w14:paraId="7736734F" w14:textId="77777777" w:rsidR="008B4722" w:rsidRDefault="008B4722" w:rsidP="00E664ED">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1B6710B9" w14:textId="77777777" w:rsidR="008B4722" w:rsidRPr="00E518DC" w:rsidRDefault="008B4722" w:rsidP="00E664ED">
            <w:pPr>
              <w:rPr>
                <w:rFonts w:ascii="Arial" w:hAnsi="Arial" w:cs="Arial"/>
                <w:sz w:val="20"/>
                <w:szCs w:val="20"/>
              </w:rPr>
            </w:pPr>
            <w:r>
              <w:rPr>
                <w:rFonts w:ascii="Arial" w:hAnsi="Arial" w:cs="Arial"/>
                <w:sz w:val="20"/>
                <w:szCs w:val="20"/>
              </w:rPr>
              <w:lastRenderedPageBreak/>
              <w:t>May as</w:t>
            </w:r>
            <w:r w:rsidRPr="00E518DC">
              <w:rPr>
                <w:rFonts w:ascii="Arial" w:hAnsi="Arial" w:cs="Arial"/>
                <w:sz w:val="20"/>
                <w:szCs w:val="20"/>
              </w:rPr>
              <w:t>s</w:t>
            </w:r>
            <w:r>
              <w:rPr>
                <w:rFonts w:ascii="Arial" w:hAnsi="Arial" w:cs="Arial"/>
                <w:sz w:val="20"/>
                <w:szCs w:val="20"/>
              </w:rPr>
              <w:t>ert rather than argue a case.</w:t>
            </w:r>
          </w:p>
          <w:p w14:paraId="54C529ED" w14:textId="77777777" w:rsidR="008B4722" w:rsidRPr="00B669B1" w:rsidRDefault="008B4722" w:rsidP="00E664ED">
            <w:pPr>
              <w:rPr>
                <w:rFonts w:ascii="Arial" w:hAnsi="Arial" w:cs="Arial"/>
                <w:sz w:val="20"/>
                <w:szCs w:val="20"/>
              </w:rPr>
            </w:pPr>
          </w:p>
        </w:tc>
        <w:tc>
          <w:tcPr>
            <w:tcW w:w="1979" w:type="dxa"/>
          </w:tcPr>
          <w:p w14:paraId="006A6F3F" w14:textId="77777777" w:rsidR="008B4722" w:rsidRPr="00B669B1" w:rsidRDefault="008B4722" w:rsidP="00E664ED">
            <w:pPr>
              <w:rPr>
                <w:rFonts w:ascii="Arial" w:hAnsi="Arial" w:cs="Arial"/>
                <w:sz w:val="20"/>
                <w:szCs w:val="20"/>
              </w:rPr>
            </w:pPr>
            <w:r>
              <w:rPr>
                <w:rFonts w:ascii="Arial" w:hAnsi="Arial" w:cs="Arial"/>
                <w:sz w:val="20"/>
                <w:szCs w:val="20"/>
              </w:rPr>
              <w:lastRenderedPageBreak/>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fully </w:t>
            </w:r>
            <w:r w:rsidRPr="00E008BD">
              <w:rPr>
                <w:rFonts w:ascii="Arial" w:hAnsi="Arial" w:cs="Arial"/>
                <w:sz w:val="20"/>
                <w:szCs w:val="20"/>
              </w:rPr>
              <w:t xml:space="preserve">systematically </w:t>
            </w:r>
            <w:r>
              <w:rPr>
                <w:rFonts w:ascii="Arial" w:hAnsi="Arial" w:cs="Arial"/>
                <w:sz w:val="20"/>
                <w:szCs w:val="20"/>
              </w:rPr>
              <w:t>or creatively</w:t>
            </w:r>
            <w:r w:rsidRPr="00E008BD">
              <w:rPr>
                <w:rFonts w:ascii="Arial" w:hAnsi="Arial" w:cs="Arial"/>
                <w:sz w:val="20"/>
                <w:szCs w:val="20"/>
              </w:rPr>
              <w:t>. Ability to make judgements based on data (that may be incomplete)</w:t>
            </w:r>
            <w:r>
              <w:rPr>
                <w:rFonts w:ascii="Arial" w:hAnsi="Arial" w:cs="Arial"/>
                <w:sz w:val="20"/>
                <w:szCs w:val="20"/>
              </w:rPr>
              <w:t xml:space="preserve"> but with</w:t>
            </w:r>
            <w:r w:rsidRPr="00E008BD">
              <w:rPr>
                <w:rFonts w:ascii="Arial" w:hAnsi="Arial" w:cs="Arial"/>
                <w:sz w:val="20"/>
                <w:szCs w:val="20"/>
              </w:rPr>
              <w:t xml:space="preserve"> </w:t>
            </w:r>
            <w:r>
              <w:rPr>
                <w:rFonts w:ascii="Arial" w:hAnsi="Arial" w:cs="Arial"/>
                <w:sz w:val="20"/>
                <w:szCs w:val="20"/>
              </w:rPr>
              <w:t>some t</w:t>
            </w:r>
            <w:r w:rsidRPr="00CA285D">
              <w:rPr>
                <w:rFonts w:ascii="Arial" w:hAnsi="Arial" w:cs="Arial"/>
                <w:sz w:val="20"/>
                <w:szCs w:val="20"/>
              </w:rPr>
              <w:t xml:space="preserve">endency to assert/state opinion rather than argue </w:t>
            </w:r>
            <w:r w:rsidRPr="00CA285D">
              <w:rPr>
                <w:rFonts w:ascii="Arial" w:hAnsi="Arial" w:cs="Arial"/>
                <w:sz w:val="20"/>
                <w:szCs w:val="20"/>
              </w:rPr>
              <w:lastRenderedPageBreak/>
              <w:t>on t</w:t>
            </w:r>
            <w:r>
              <w:rPr>
                <w:rFonts w:ascii="Arial" w:hAnsi="Arial" w:cs="Arial"/>
                <w:sz w:val="20"/>
                <w:szCs w:val="20"/>
              </w:rPr>
              <w:t>he basis of reason and evidence.</w:t>
            </w:r>
          </w:p>
        </w:tc>
        <w:tc>
          <w:tcPr>
            <w:tcW w:w="1979" w:type="dxa"/>
            <w:shd w:val="clear" w:color="auto" w:fill="auto"/>
          </w:tcPr>
          <w:p w14:paraId="5219CE40" w14:textId="77777777" w:rsidR="008B4722" w:rsidRDefault="008B4722" w:rsidP="00E664ED">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r w:rsidRPr="00B669B1">
              <w:rPr>
                <w:rFonts w:ascii="Arial" w:hAnsi="Arial" w:cs="Arial"/>
                <w:sz w:val="20"/>
                <w:szCs w:val="20"/>
              </w:rPr>
              <w:t xml:space="preserve"> Ability to </w:t>
            </w:r>
            <w:r w:rsidRPr="0052217E">
              <w:rPr>
                <w:rFonts w:ascii="Arial" w:hAnsi="Arial" w:cs="Arial"/>
                <w:sz w:val="20"/>
                <w:szCs w:val="20"/>
              </w:rPr>
              <w:t xml:space="preserve">make </w:t>
            </w:r>
            <w:r>
              <w:rPr>
                <w:rFonts w:ascii="Arial" w:hAnsi="Arial" w:cs="Arial"/>
                <w:sz w:val="20"/>
                <w:szCs w:val="20"/>
              </w:rPr>
              <w:t>sound judgements</w:t>
            </w:r>
            <w:r w:rsidRPr="0052217E">
              <w:rPr>
                <w:rFonts w:ascii="Arial" w:hAnsi="Arial" w:cs="Arial"/>
                <w:sz w:val="20"/>
                <w:szCs w:val="20"/>
              </w:rPr>
              <w:t xml:space="preserve"> </w:t>
            </w:r>
            <w:r>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1C0157D6" w14:textId="77777777" w:rsidR="008B4722" w:rsidRDefault="008B4722" w:rsidP="00E664ED">
            <w:pPr>
              <w:rPr>
                <w:rFonts w:ascii="Arial" w:hAnsi="Arial" w:cs="Arial"/>
                <w:sz w:val="20"/>
                <w:szCs w:val="20"/>
              </w:rPr>
            </w:pPr>
          </w:p>
          <w:p w14:paraId="3691E7B2" w14:textId="77777777" w:rsidR="008B4722" w:rsidRPr="00B669B1" w:rsidRDefault="008B4722" w:rsidP="00E664ED">
            <w:pPr>
              <w:rPr>
                <w:rFonts w:ascii="Arial" w:hAnsi="Arial" w:cs="Arial"/>
                <w:sz w:val="20"/>
                <w:szCs w:val="20"/>
              </w:rPr>
            </w:pPr>
          </w:p>
        </w:tc>
        <w:tc>
          <w:tcPr>
            <w:tcW w:w="1979" w:type="dxa"/>
          </w:tcPr>
          <w:p w14:paraId="626A2A52" w14:textId="77777777" w:rsidR="008B4722" w:rsidRPr="00B669B1" w:rsidRDefault="008B4722" w:rsidP="00E664ED">
            <w:pPr>
              <w:rPr>
                <w:rFonts w:ascii="Arial" w:hAnsi="Arial" w:cs="Arial"/>
                <w:sz w:val="20"/>
                <w:szCs w:val="20"/>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 </w:t>
            </w:r>
            <w:r w:rsidRPr="00E008BD">
              <w:rPr>
                <w:rFonts w:ascii="Arial" w:hAnsi="Arial" w:cs="Arial"/>
                <w:sz w:val="20"/>
                <w:szCs w:val="20"/>
              </w:rPr>
              <w:t xml:space="preserve">Can </w:t>
            </w:r>
            <w:r>
              <w:rPr>
                <w:rFonts w:ascii="Arial" w:hAnsi="Arial" w:cs="Arial"/>
                <w:sz w:val="20"/>
                <w:szCs w:val="20"/>
              </w:rPr>
              <w:t>synthesise</w:t>
            </w:r>
            <w:r w:rsidRPr="00E008BD">
              <w:rPr>
                <w:rFonts w:ascii="Arial" w:hAnsi="Arial" w:cs="Arial"/>
                <w:sz w:val="20"/>
                <w:szCs w:val="20"/>
              </w:rPr>
              <w:t xml:space="preserve"> </w:t>
            </w:r>
            <w:r>
              <w:rPr>
                <w:rFonts w:ascii="Arial" w:hAnsi="Arial" w:cs="Arial"/>
                <w:sz w:val="20"/>
                <w:szCs w:val="20"/>
              </w:rPr>
              <w:t xml:space="preserve">complex issues </w:t>
            </w:r>
            <w:r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526770CE" w14:textId="77777777" w:rsidR="008B4722" w:rsidRPr="00B669B1" w:rsidRDefault="008B4722" w:rsidP="00E664ED">
            <w:pPr>
              <w:rPr>
                <w:rFonts w:ascii="Arial" w:hAnsi="Arial" w:cs="Arial"/>
                <w:sz w:val="20"/>
                <w:szCs w:val="20"/>
              </w:rPr>
            </w:pPr>
          </w:p>
        </w:tc>
        <w:tc>
          <w:tcPr>
            <w:tcW w:w="1979" w:type="dxa"/>
          </w:tcPr>
          <w:p w14:paraId="583478BE"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 xml:space="preserve">evaluation/ critique </w:t>
            </w:r>
            <w:r w:rsidRPr="00747E6E">
              <w:rPr>
                <w:rFonts w:ascii="Arial" w:hAnsi="Arial" w:cs="Arial"/>
                <w:sz w:val="20"/>
                <w:szCs w:val="20"/>
              </w:rPr>
              <w:t>of current research and methodologies</w:t>
            </w:r>
            <w:r>
              <w:rPr>
                <w:rFonts w:ascii="Arial" w:hAnsi="Arial" w:cs="Arial"/>
                <w:sz w:val="20"/>
                <w:szCs w:val="20"/>
              </w:rPr>
              <w:t>, Proposes innovative hypotheses, where appropriate</w:t>
            </w:r>
            <w:r w:rsidRPr="00B669B1">
              <w:rPr>
                <w:rFonts w:ascii="Arial" w:hAnsi="Arial" w:cs="Arial"/>
                <w:sz w:val="20"/>
                <w:szCs w:val="20"/>
              </w:rPr>
              <w:t>.</w:t>
            </w:r>
            <w:r>
              <w:t xml:space="preserve"> </w:t>
            </w:r>
            <w:r>
              <w:rPr>
                <w:rFonts w:ascii="Arial" w:hAnsi="Arial" w:cs="Arial"/>
                <w:sz w:val="20"/>
                <w:szCs w:val="20"/>
              </w:rPr>
              <w:t>Exemplary systematic and creative synthesis of complex issues</w:t>
            </w:r>
            <w:r w:rsidRPr="00E008BD">
              <w:rPr>
                <w:rFonts w:ascii="Arial" w:hAnsi="Arial" w:cs="Arial"/>
                <w:sz w:val="20"/>
                <w:szCs w:val="20"/>
              </w:rPr>
              <w:t xml:space="preserve">. </w:t>
            </w:r>
            <w:r w:rsidRPr="00B669B1">
              <w:rPr>
                <w:rFonts w:ascii="Arial" w:hAnsi="Arial" w:cs="Arial"/>
                <w:sz w:val="20"/>
                <w:szCs w:val="20"/>
              </w:rPr>
              <w:t xml:space="preserve"> </w:t>
            </w:r>
          </w:p>
          <w:p w14:paraId="7022C5EE" w14:textId="77777777" w:rsidR="008B4722" w:rsidRPr="00B669B1" w:rsidRDefault="008B4722" w:rsidP="00E664ED">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lastRenderedPageBreak/>
              <w:t>judgements.</w:t>
            </w:r>
            <w:r>
              <w:rPr>
                <w:rFonts w:ascii="Arial" w:hAnsi="Arial" w:cs="Arial"/>
                <w:sz w:val="20"/>
                <w:szCs w:val="20"/>
              </w:rPr>
              <w:t xml:space="preserve"> Potential for journal publication or doctoral research.</w:t>
            </w:r>
          </w:p>
        </w:tc>
      </w:tr>
      <w:tr w:rsidR="008B4722" w:rsidRPr="00D9771E" w14:paraId="08967F65" w14:textId="77777777" w:rsidTr="00E664ED">
        <w:tc>
          <w:tcPr>
            <w:tcW w:w="1735" w:type="dxa"/>
            <w:shd w:val="clear" w:color="auto" w:fill="95B3D7" w:themeFill="accent1" w:themeFillTint="99"/>
          </w:tcPr>
          <w:p w14:paraId="6ACAF2B9"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53FA4970"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979" w:type="dxa"/>
          </w:tcPr>
          <w:p w14:paraId="3BA57701" w14:textId="77777777" w:rsidR="008B4722" w:rsidRPr="00B669B1" w:rsidRDefault="008B4722" w:rsidP="00E664ED">
            <w:pPr>
              <w:rPr>
                <w:rFonts w:ascii="Arial" w:hAnsi="Arial" w:cs="Arial"/>
                <w:sz w:val="20"/>
                <w:szCs w:val="20"/>
              </w:rPr>
            </w:pPr>
            <w:r w:rsidRPr="00B669B1">
              <w:rPr>
                <w:rFonts w:ascii="Arial" w:hAnsi="Arial" w:cs="Arial"/>
                <w:sz w:val="20"/>
                <w:szCs w:val="20"/>
              </w:rPr>
              <w:t>Limited or no use of methods, materials, tools and/or techniques.</w:t>
            </w:r>
          </w:p>
          <w:p w14:paraId="6738FA79" w14:textId="77777777" w:rsidR="008B4722" w:rsidRDefault="008B4722" w:rsidP="00E664ED">
            <w:pPr>
              <w:rPr>
                <w:rFonts w:ascii="Arial" w:hAnsi="Arial" w:cs="Arial"/>
                <w:sz w:val="20"/>
                <w:szCs w:val="20"/>
              </w:rPr>
            </w:pPr>
            <w:r w:rsidRPr="00B669B1">
              <w:rPr>
                <w:rFonts w:ascii="Arial" w:hAnsi="Arial" w:cs="Arial"/>
                <w:sz w:val="20"/>
                <w:szCs w:val="20"/>
              </w:rPr>
              <w:t>Little or no appreciation of the context of the application.</w:t>
            </w:r>
          </w:p>
          <w:p w14:paraId="7C8F5BFA" w14:textId="77777777" w:rsidR="008B4722" w:rsidRDefault="008B4722" w:rsidP="00E664ED">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FF9AE24" w14:textId="77777777" w:rsidR="008B4722" w:rsidRPr="00B669B1" w:rsidRDefault="008B4722" w:rsidP="00E664ED">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979" w:type="dxa"/>
          </w:tcPr>
          <w:p w14:paraId="35A859F8" w14:textId="77777777" w:rsidR="008B4722" w:rsidRDefault="008B4722" w:rsidP="00E664ED">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272AD9C9" w14:textId="77777777" w:rsidR="008B4722" w:rsidRPr="00B669B1" w:rsidRDefault="008B4722" w:rsidP="00E664ED">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7CBEED82" w14:textId="77777777" w:rsidR="008B4722" w:rsidRPr="00B669B1" w:rsidRDefault="008B4722" w:rsidP="00E664ED">
            <w:pPr>
              <w:rPr>
                <w:rFonts w:ascii="Arial" w:hAnsi="Arial" w:cs="Arial"/>
                <w:sz w:val="20"/>
                <w:szCs w:val="20"/>
              </w:rPr>
            </w:pPr>
          </w:p>
          <w:p w14:paraId="6E36661F" w14:textId="77777777" w:rsidR="008B4722" w:rsidRPr="00B669B1" w:rsidRDefault="008B4722" w:rsidP="00E664ED">
            <w:pPr>
              <w:rPr>
                <w:rFonts w:ascii="Arial" w:hAnsi="Arial" w:cs="Arial"/>
                <w:sz w:val="20"/>
                <w:szCs w:val="20"/>
              </w:rPr>
            </w:pPr>
          </w:p>
        </w:tc>
        <w:tc>
          <w:tcPr>
            <w:tcW w:w="1979" w:type="dxa"/>
          </w:tcPr>
          <w:p w14:paraId="11A7666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Pr>
                <w:rFonts w:ascii="Arial" w:hAnsi="Arial" w:cs="Arial"/>
                <w:sz w:val="20"/>
                <w:szCs w:val="20"/>
              </w:rPr>
              <w:t>, with occasional errors</w:t>
            </w:r>
            <w:r w:rsidRPr="00B669B1">
              <w:rPr>
                <w:rFonts w:ascii="Arial" w:hAnsi="Arial" w:cs="Arial"/>
                <w:sz w:val="20"/>
                <w:szCs w:val="20"/>
              </w:rPr>
              <w:t>.</w:t>
            </w:r>
          </w:p>
          <w:p w14:paraId="42385EFA" w14:textId="77777777" w:rsidR="008B4722" w:rsidRDefault="008B4722" w:rsidP="00E664ED">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691BEDC6" w14:textId="77777777" w:rsidR="008B4722" w:rsidRPr="00B669B1" w:rsidRDefault="008B4722" w:rsidP="00E664ED">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Pr="00F35D89">
              <w:rPr>
                <w:rFonts w:ascii="Arial" w:hAnsi="Arial" w:cs="Arial"/>
                <w:sz w:val="20"/>
                <w:szCs w:val="20"/>
              </w:rPr>
              <w:t xml:space="preserve"> </w:t>
            </w:r>
            <w:r>
              <w:rPr>
                <w:rFonts w:ascii="Arial" w:hAnsi="Arial" w:cs="Arial"/>
                <w:sz w:val="20"/>
                <w:szCs w:val="20"/>
              </w:rPr>
              <w:t>of</w:t>
            </w:r>
            <w:r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979" w:type="dxa"/>
          </w:tcPr>
          <w:p w14:paraId="21F124B8" w14:textId="77777777" w:rsidR="008B4722" w:rsidRPr="00B669B1" w:rsidRDefault="008B4722" w:rsidP="00E664ED">
            <w:pPr>
              <w:rPr>
                <w:rFonts w:ascii="Arial" w:hAnsi="Arial" w:cs="Arial"/>
                <w:sz w:val="20"/>
                <w:szCs w:val="20"/>
              </w:rPr>
            </w:pPr>
            <w:r>
              <w:rPr>
                <w:rFonts w:ascii="Arial" w:hAnsi="Arial" w:cs="Arial"/>
                <w:sz w:val="20"/>
                <w:szCs w:val="20"/>
              </w:rPr>
              <w:t xml:space="preserve">An </w:t>
            </w:r>
            <w:r w:rsidRPr="00B669B1">
              <w:rPr>
                <w:rFonts w:ascii="Arial" w:hAnsi="Arial" w:cs="Arial"/>
                <w:sz w:val="20"/>
                <w:szCs w:val="20"/>
              </w:rPr>
              <w:t>appropriate application of standard methods, materials, tools and/or techniques.</w:t>
            </w:r>
          </w:p>
          <w:p w14:paraId="0E73E570" w14:textId="77777777" w:rsidR="008B4722" w:rsidRDefault="008B4722" w:rsidP="00E664ED">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69FE865B" w14:textId="77777777" w:rsidR="008B4722" w:rsidRPr="00B669B1" w:rsidRDefault="008B4722" w:rsidP="00E664ED">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Pr>
                <w:rFonts w:ascii="Arial" w:hAnsi="Arial" w:cs="Arial"/>
                <w:sz w:val="20"/>
                <w:szCs w:val="20"/>
              </w:rPr>
              <w:t>, with elements of originality.</w:t>
            </w:r>
          </w:p>
        </w:tc>
        <w:tc>
          <w:tcPr>
            <w:tcW w:w="1979" w:type="dxa"/>
            <w:shd w:val="clear" w:color="auto" w:fill="auto"/>
          </w:tcPr>
          <w:p w14:paraId="34196E46" w14:textId="77777777" w:rsidR="008B4722" w:rsidRPr="00B669B1" w:rsidRDefault="008B4722" w:rsidP="00E664ED">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1B8A893A"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687F69F5"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Evidence of </w:t>
            </w:r>
            <w:r>
              <w:rPr>
                <w:rFonts w:ascii="Arial" w:hAnsi="Arial" w:cs="Arial"/>
                <w:sz w:val="20"/>
                <w:szCs w:val="20"/>
              </w:rPr>
              <w:t>originality</w:t>
            </w:r>
            <w:r w:rsidRPr="00B669B1">
              <w:rPr>
                <w:rFonts w:ascii="Arial" w:hAnsi="Arial" w:cs="Arial"/>
                <w:sz w:val="20"/>
                <w:szCs w:val="20"/>
              </w:rPr>
              <w:t xml:space="preserve"> and creativity. </w:t>
            </w:r>
          </w:p>
        </w:tc>
        <w:tc>
          <w:tcPr>
            <w:tcW w:w="1979" w:type="dxa"/>
          </w:tcPr>
          <w:p w14:paraId="1727434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advanced application of </w:t>
            </w:r>
            <w:r>
              <w:rPr>
                <w:rFonts w:ascii="Arial" w:hAnsi="Arial" w:cs="Arial"/>
                <w:sz w:val="20"/>
                <w:szCs w:val="20"/>
              </w:rPr>
              <w:t xml:space="preserve">knowledge, </w:t>
            </w:r>
            <w:r w:rsidRPr="00B669B1">
              <w:rPr>
                <w:rFonts w:ascii="Arial" w:hAnsi="Arial" w:cs="Arial"/>
                <w:sz w:val="20"/>
                <w:szCs w:val="20"/>
              </w:rPr>
              <w:t>methods, materials, tools and/or techniques.</w:t>
            </w:r>
          </w:p>
          <w:p w14:paraId="7BC0A9A7"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8FD65E5" w14:textId="77777777" w:rsidR="008B4722" w:rsidRPr="00885BD7" w:rsidRDefault="008B4722" w:rsidP="00E664ED">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t>A</w:t>
            </w:r>
            <w:r w:rsidRPr="00885BD7">
              <w:rPr>
                <w:rFonts w:ascii="Arial" w:hAnsi="Arial" w:cs="Arial"/>
                <w:sz w:val="20"/>
                <w:szCs w:val="20"/>
              </w:rPr>
              <w:t xml:space="preserve">n </w:t>
            </w:r>
            <w:r>
              <w:rPr>
                <w:rFonts w:ascii="Arial" w:hAnsi="Arial" w:cs="Arial"/>
                <w:sz w:val="20"/>
                <w:szCs w:val="20"/>
              </w:rPr>
              <w:t>excellent</w:t>
            </w:r>
            <w:r w:rsidRPr="00885BD7">
              <w:rPr>
                <w:rFonts w:ascii="Arial" w:hAnsi="Arial" w:cs="Arial"/>
                <w:sz w:val="20"/>
                <w:szCs w:val="20"/>
              </w:rPr>
              <w:t xml:space="preserve"> grasp of techniques applicable to own research or advanced scholarship</w:t>
            </w:r>
            <w:r>
              <w:rPr>
                <w:rFonts w:ascii="Arial" w:hAnsi="Arial" w:cs="Arial"/>
                <w:sz w:val="20"/>
                <w:szCs w:val="20"/>
              </w:rPr>
              <w:t>.</w:t>
            </w:r>
          </w:p>
          <w:p w14:paraId="04437662" w14:textId="77777777" w:rsidR="008B4722" w:rsidRPr="00B669B1" w:rsidRDefault="008B4722" w:rsidP="00E664ED">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979" w:type="dxa"/>
          </w:tcPr>
          <w:p w14:paraId="5ECA9BB9" w14:textId="77777777" w:rsidR="008B4722" w:rsidRDefault="008B4722" w:rsidP="00E664ED">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application skills</w:t>
            </w:r>
            <w:r>
              <w:rPr>
                <w:rFonts w:ascii="Arial" w:hAnsi="Arial" w:cs="Arial"/>
                <w:sz w:val="20"/>
                <w:szCs w:val="20"/>
              </w:rPr>
              <w:t xml:space="preserve"> in complex, 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 original</w:t>
            </w:r>
            <w:r w:rsidRPr="00E91CFC">
              <w:rPr>
                <w:rFonts w:ascii="Arial" w:hAnsi="Arial" w:cs="Arial"/>
                <w:sz w:val="20"/>
                <w:szCs w:val="20"/>
              </w:rPr>
              <w:t xml:space="preserve"> solutions.</w:t>
            </w:r>
            <w:r>
              <w:rPr>
                <w:rFonts w:ascii="Arial" w:hAnsi="Arial" w:cs="Arial"/>
                <w:sz w:val="20"/>
                <w:szCs w:val="20"/>
              </w:rPr>
              <w:t xml:space="preserve"> </w:t>
            </w:r>
          </w:p>
          <w:p w14:paraId="19740D2E" w14:textId="77777777" w:rsidR="008B4722" w:rsidRPr="00885BD7" w:rsidRDefault="008B4722" w:rsidP="00E664ED">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12E66528" w14:textId="77777777" w:rsidR="008B4722" w:rsidRPr="00B669B1" w:rsidRDefault="008B4722" w:rsidP="00E664ED">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8B4722" w:rsidRPr="00D9771E" w14:paraId="0F8D4337" w14:textId="77777777" w:rsidTr="00E664ED">
        <w:tc>
          <w:tcPr>
            <w:tcW w:w="1735" w:type="dxa"/>
            <w:shd w:val="clear" w:color="auto" w:fill="95B3D7" w:themeFill="accent1" w:themeFillTint="99"/>
          </w:tcPr>
          <w:p w14:paraId="46067465"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w:t>
            </w:r>
            <w:r>
              <w:rPr>
                <w:rFonts w:ascii="Arial" w:eastAsia="Arial" w:hAnsi="Arial" w:cs="Arial"/>
                <w:b/>
                <w:bCs/>
                <w:sz w:val="20"/>
                <w:szCs w:val="20"/>
              </w:rPr>
              <w:lastRenderedPageBreak/>
              <w:t xml:space="preserve">and </w:t>
            </w:r>
            <w:r w:rsidRPr="00011FB7">
              <w:rPr>
                <w:rFonts w:ascii="Arial" w:eastAsia="Arial" w:hAnsi="Arial" w:cs="Arial"/>
                <w:b/>
                <w:bCs/>
                <w:sz w:val="20"/>
                <w:szCs w:val="20"/>
              </w:rPr>
              <w:t>professional practice</w:t>
            </w:r>
          </w:p>
          <w:p w14:paraId="64B2C122"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to speciali</w:t>
            </w:r>
            <w:r>
              <w:rPr>
                <w:rFonts w:ascii="Arial" w:hAnsi="Arial" w:cs="Arial"/>
                <w:sz w:val="18"/>
                <w:szCs w:val="18"/>
              </w:rPr>
              <w:t>st and non-specialist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79" w:type="dxa"/>
            <w:tcBorders>
              <w:top w:val="single" w:sz="4" w:space="0" w:color="auto"/>
              <w:left w:val="single" w:sz="4" w:space="0" w:color="auto"/>
              <w:bottom w:val="single" w:sz="4" w:space="0" w:color="auto"/>
              <w:right w:val="dashed" w:sz="4" w:space="0" w:color="auto"/>
            </w:tcBorders>
          </w:tcPr>
          <w:p w14:paraId="6663454D" w14:textId="77777777" w:rsidR="008B4722" w:rsidRPr="00E07BE3" w:rsidRDefault="008B4722" w:rsidP="00E664ED">
            <w:pPr>
              <w:rPr>
                <w:rFonts w:ascii="Arial" w:hAnsi="Arial" w:cs="Arial"/>
                <w:sz w:val="20"/>
                <w:szCs w:val="20"/>
              </w:rPr>
            </w:pPr>
            <w:r>
              <w:rPr>
                <w:rFonts w:ascii="Arial" w:hAnsi="Arial" w:cs="Arial"/>
                <w:sz w:val="20"/>
                <w:szCs w:val="20"/>
              </w:rPr>
              <w:lastRenderedPageBreak/>
              <w:t>Communication medium</w:t>
            </w:r>
            <w:r w:rsidRPr="00E07BE3">
              <w:rPr>
                <w:rFonts w:ascii="Arial" w:hAnsi="Arial" w:cs="Arial"/>
                <w:sz w:val="20"/>
                <w:szCs w:val="20"/>
              </w:rPr>
              <w:t xml:space="preserve"> is </w:t>
            </w:r>
            <w:r w:rsidRPr="00E07BE3">
              <w:rPr>
                <w:rFonts w:ascii="Arial" w:hAnsi="Arial" w:cs="Arial"/>
                <w:sz w:val="20"/>
                <w:szCs w:val="20"/>
              </w:rPr>
              <w:lastRenderedPageBreak/>
              <w:t>inappropriate or misapplied.</w:t>
            </w:r>
          </w:p>
          <w:p w14:paraId="2126F112" w14:textId="77777777" w:rsidR="008B4722" w:rsidRPr="00E07BE3" w:rsidRDefault="008B4722" w:rsidP="00E664ED">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38645DC7" w14:textId="77777777" w:rsidR="008B4722" w:rsidRPr="00ED3ABD" w:rsidRDefault="008B4722" w:rsidP="00E664ED">
            <w:pPr>
              <w:rPr>
                <w:rFonts w:ascii="Arial" w:hAnsi="Arial" w:cs="Arial"/>
                <w:sz w:val="20"/>
                <w:szCs w:val="20"/>
              </w:rPr>
            </w:pPr>
          </w:p>
          <w:p w14:paraId="135E58C4"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7DF80C74" w14:textId="77777777" w:rsidR="008B4722" w:rsidRPr="00E07BE3" w:rsidRDefault="008B4722" w:rsidP="00E664ED">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w:t>
            </w:r>
            <w:r w:rsidRPr="00E07BE3">
              <w:rPr>
                <w:rFonts w:ascii="Arial" w:hAnsi="Arial" w:cs="Arial"/>
                <w:sz w:val="20"/>
                <w:szCs w:val="20"/>
              </w:rPr>
              <w:lastRenderedPageBreak/>
              <w:t xml:space="preserve">designed and/or not suitable for the audience. </w:t>
            </w:r>
          </w:p>
          <w:p w14:paraId="08E312D9" w14:textId="77777777" w:rsidR="008B4722" w:rsidRPr="00E07BE3" w:rsidRDefault="008B4722" w:rsidP="00E664E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979" w:type="dxa"/>
            <w:tcBorders>
              <w:top w:val="single" w:sz="4" w:space="0" w:color="auto"/>
              <w:left w:val="double" w:sz="4" w:space="0" w:color="auto"/>
              <w:bottom w:val="single" w:sz="4" w:space="0" w:color="auto"/>
              <w:right w:val="dashed" w:sz="4" w:space="0" w:color="auto"/>
            </w:tcBorders>
          </w:tcPr>
          <w:p w14:paraId="7D1F99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lastRenderedPageBreak/>
              <w:t>medium</w:t>
            </w:r>
            <w:r w:rsidRPr="00E07BE3">
              <w:rPr>
                <w:rFonts w:ascii="Arial" w:hAnsi="Arial" w:cs="Arial"/>
                <w:sz w:val="20"/>
                <w:szCs w:val="20"/>
              </w:rPr>
              <w:t xml:space="preserve"> but with some room for improvement. </w:t>
            </w:r>
          </w:p>
          <w:p w14:paraId="0C5A9D01" w14:textId="77777777" w:rsidR="008B4722" w:rsidRPr="00E07BE3" w:rsidRDefault="008B4722" w:rsidP="00E664ED">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3075DFB1" w14:textId="77777777" w:rsidR="008B4722" w:rsidRPr="00E07BE3" w:rsidRDefault="008B4722" w:rsidP="00E664ED">
            <w:pPr>
              <w:rPr>
                <w:rFonts w:ascii="Arial" w:hAnsi="Arial" w:cs="Arial"/>
                <w:sz w:val="20"/>
                <w:szCs w:val="20"/>
              </w:rPr>
            </w:pPr>
            <w:r>
              <w:rPr>
                <w:rFonts w:ascii="Arial" w:hAnsi="Arial" w:cs="Arial"/>
                <w:sz w:val="20"/>
                <w:szCs w:val="20"/>
              </w:rPr>
              <w:t xml:space="preserve">Demonstrates 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979" w:type="dxa"/>
            <w:tcBorders>
              <w:top w:val="single" w:sz="4" w:space="0" w:color="auto"/>
              <w:left w:val="dashed" w:sz="4" w:space="0" w:color="auto"/>
              <w:bottom w:val="single" w:sz="4" w:space="0" w:color="auto"/>
              <w:right w:val="dashed" w:sz="4" w:space="0" w:color="auto"/>
            </w:tcBorders>
          </w:tcPr>
          <w:p w14:paraId="0FF58A83"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effectively in a </w:t>
            </w:r>
            <w:r w:rsidRPr="00E07BE3">
              <w:rPr>
                <w:rFonts w:ascii="Arial" w:hAnsi="Arial" w:cs="Arial"/>
                <w:sz w:val="20"/>
                <w:szCs w:val="20"/>
              </w:rPr>
              <w:lastRenderedPageBreak/>
              <w:t>suitable format, but may have minor errors.</w:t>
            </w:r>
          </w:p>
          <w:p w14:paraId="471E827D" w14:textId="77777777" w:rsidR="008B4722" w:rsidRPr="00E07BE3" w:rsidRDefault="008B4722" w:rsidP="00E664ED">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716515CA"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the skills required in </w:t>
            </w:r>
            <w:r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well, confidently </w:t>
            </w:r>
            <w:r w:rsidRPr="00E07BE3">
              <w:rPr>
                <w:rFonts w:ascii="Arial" w:hAnsi="Arial" w:cs="Arial"/>
                <w:sz w:val="20"/>
                <w:szCs w:val="20"/>
              </w:rPr>
              <w:lastRenderedPageBreak/>
              <w:t>and consistently in a suitable format.</w:t>
            </w:r>
          </w:p>
          <w:p w14:paraId="5661BC1D" w14:textId="77777777" w:rsidR="008B4722" w:rsidRPr="00E07BE3" w:rsidRDefault="008B4722" w:rsidP="00E664ED">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Pr>
                <w:rFonts w:ascii="Arial" w:hAnsi="Arial" w:cs="Arial"/>
                <w:sz w:val="20"/>
                <w:szCs w:val="20"/>
              </w:rPr>
              <w:t>a</w:t>
            </w:r>
            <w:r w:rsidRPr="00E07BE3">
              <w:rPr>
                <w:rFonts w:ascii="Arial" w:hAnsi="Arial" w:cs="Arial"/>
                <w:sz w:val="20"/>
                <w:szCs w:val="20"/>
              </w:rPr>
              <w:t xml:space="preserve"> good contribution to group activities. </w:t>
            </w:r>
          </w:p>
          <w:p w14:paraId="6C552821"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19A732EB"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lastRenderedPageBreak/>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19CF9E09" w14:textId="77777777" w:rsidR="008B4722" w:rsidRPr="00E07BE3" w:rsidRDefault="008B4722" w:rsidP="00E664ED">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62EBF9A1"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0DD08F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with an </w:t>
            </w:r>
            <w:r w:rsidRPr="00E07BE3">
              <w:rPr>
                <w:rFonts w:ascii="Arial" w:hAnsi="Arial" w:cs="Arial"/>
                <w:sz w:val="20"/>
                <w:szCs w:val="20"/>
              </w:rPr>
              <w:lastRenderedPageBreak/>
              <w:t xml:space="preserve">exceptionally high level of professionalism. </w:t>
            </w:r>
          </w:p>
          <w:p w14:paraId="6173DD91" w14:textId="77777777" w:rsidR="008B4722" w:rsidRPr="00E07BE3" w:rsidRDefault="008B4722" w:rsidP="00E664ED">
            <w:pPr>
              <w:rPr>
                <w:rFonts w:ascii="Arial" w:hAnsi="Arial" w:cs="Arial"/>
                <w:sz w:val="20"/>
                <w:szCs w:val="20"/>
              </w:rPr>
            </w:pPr>
            <w:r w:rsidRPr="00E07BE3">
              <w:rPr>
                <w:rFonts w:ascii="Arial" w:hAnsi="Arial" w:cs="Arial"/>
                <w:sz w:val="20"/>
                <w:szCs w:val="20"/>
              </w:rPr>
              <w:t xml:space="preserve">Work is </w:t>
            </w:r>
            <w:r>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exemplary </w:t>
            </w:r>
            <w:r w:rsidRPr="008C06F2">
              <w:rPr>
                <w:rFonts w:ascii="Arial" w:hAnsi="Arial" w:cs="Arial"/>
                <w:sz w:val="20"/>
                <w:szCs w:val="20"/>
              </w:rPr>
              <w:t xml:space="preserve">professional, postgraduate </w:t>
            </w:r>
            <w:r>
              <w:rPr>
                <w:rFonts w:ascii="Arial" w:hAnsi="Arial" w:cs="Arial"/>
                <w:sz w:val="20"/>
                <w:szCs w:val="20"/>
              </w:rPr>
              <w:t>employment skills and a strong appetite for further development.</w:t>
            </w:r>
          </w:p>
        </w:tc>
      </w:tr>
    </w:tbl>
    <w:p w14:paraId="0C6C2CD5" w14:textId="77777777" w:rsidR="008B4722" w:rsidRPr="00011FB7" w:rsidRDefault="008B4722" w:rsidP="008B4722"/>
    <w:p w14:paraId="314F7A3D" w14:textId="77777777"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r>
        <w:rPr>
          <w:rFonts w:ascii="Arial" w:hAnsi="Arial" w:cs="Arial"/>
          <w:b/>
        </w:rPr>
        <w:t>THESE CRITERIA ARE ALSO AVAILABLE IN WELSH</w:t>
      </w:r>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2414B" w14:textId="77777777" w:rsidR="009203E6" w:rsidRDefault="009203E6" w:rsidP="00DF45A9">
      <w:pPr>
        <w:spacing w:after="0" w:line="240" w:lineRule="auto"/>
      </w:pPr>
      <w:r>
        <w:separator/>
      </w:r>
    </w:p>
  </w:endnote>
  <w:endnote w:type="continuationSeparator" w:id="0">
    <w:p w14:paraId="4A506AD9" w14:textId="77777777" w:rsidR="009203E6" w:rsidRDefault="009203E6"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F442C" w14:textId="77777777" w:rsidR="009203E6" w:rsidRDefault="009203E6" w:rsidP="00DF45A9">
      <w:pPr>
        <w:spacing w:after="0" w:line="240" w:lineRule="auto"/>
      </w:pPr>
      <w:r>
        <w:separator/>
      </w:r>
    </w:p>
  </w:footnote>
  <w:footnote w:type="continuationSeparator" w:id="0">
    <w:p w14:paraId="3295555F" w14:textId="77777777" w:rsidR="009203E6" w:rsidRDefault="009203E6"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57A3E"/>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3E6"/>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0088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DE83F-4178-534F-A0B7-E0DA051E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4799</Words>
  <Characters>27355</Characters>
  <Application>Microsoft Office Word</Application>
  <DocSecurity>0</DocSecurity>
  <Lines>227</Lines>
  <Paragraphs>64</Paragraphs>
  <ScaleCrop>false</ScaleCrop>
  <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2019-06-03T15:59:00Z</dcterms:modified>
</cp:coreProperties>
</file>