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2D032F" w14:textId="64E09C27" w:rsidR="008B30F2" w:rsidRPr="008F0A0F" w:rsidRDefault="008B30F2" w:rsidP="00774D49">
      <w:pPr>
        <w:jc w:val="both"/>
        <w:rPr>
          <w:rFonts w:ascii="Arial" w:hAnsi="Arial" w:cs="Arial"/>
          <w:u w:val="single"/>
        </w:rPr>
      </w:pPr>
      <w:bookmarkStart w:id="0" w:name="_GoBack"/>
      <w:bookmarkEnd w:id="0"/>
      <w:r w:rsidRPr="008F0A0F">
        <w:rPr>
          <w:rFonts w:ascii="Arial" w:hAnsi="Arial" w:cs="Arial"/>
          <w:b/>
          <w:bCs/>
          <w:u w:val="single"/>
        </w:rPr>
        <w:t xml:space="preserve">Meeting the Curriculum for Wales’ </w:t>
      </w:r>
      <w:r w:rsidR="00D51B49" w:rsidRPr="008F0A0F">
        <w:rPr>
          <w:rFonts w:ascii="Arial" w:hAnsi="Arial" w:cs="Arial"/>
          <w:b/>
          <w:bCs/>
          <w:u w:val="single"/>
        </w:rPr>
        <w:t xml:space="preserve">Enabling </w:t>
      </w:r>
      <w:r w:rsidRPr="008F0A0F">
        <w:rPr>
          <w:rFonts w:ascii="Arial" w:hAnsi="Arial" w:cs="Arial"/>
          <w:b/>
          <w:bCs/>
          <w:u w:val="single"/>
        </w:rPr>
        <w:t xml:space="preserve">Objectives: </w:t>
      </w:r>
      <w:r w:rsidRPr="008F0A0F">
        <w:rPr>
          <w:rFonts w:ascii="Arial" w:hAnsi="Arial" w:cs="Arial"/>
          <w:u w:val="single"/>
        </w:rPr>
        <w:t>Attracting, retaining and retraining for a high-quality, autonomous, teaching workforce</w:t>
      </w:r>
    </w:p>
    <w:p w14:paraId="69284700" w14:textId="77777777" w:rsidR="00E91C77" w:rsidRDefault="00E91C77" w:rsidP="00774D49">
      <w:pPr>
        <w:jc w:val="both"/>
        <w:rPr>
          <w:rFonts w:ascii="Arial" w:hAnsi="Arial" w:cs="Arial"/>
          <w:u w:val="single"/>
        </w:rPr>
      </w:pPr>
      <w:r>
        <w:rPr>
          <w:rFonts w:ascii="Arial" w:hAnsi="Arial" w:cs="Arial"/>
          <w:u w:val="single"/>
        </w:rPr>
        <w:t xml:space="preserve">Background </w:t>
      </w:r>
    </w:p>
    <w:p w14:paraId="28DBD49B" w14:textId="0E43D831" w:rsidR="00EB1B53" w:rsidRPr="008F0A0F" w:rsidRDefault="00EB1B53" w:rsidP="00774D49">
      <w:pPr>
        <w:jc w:val="both"/>
        <w:rPr>
          <w:rFonts w:ascii="Arial" w:hAnsi="Arial" w:cs="Arial"/>
        </w:rPr>
      </w:pPr>
      <w:r w:rsidRPr="008F0A0F">
        <w:rPr>
          <w:rFonts w:ascii="Arial" w:hAnsi="Arial" w:cs="Arial"/>
        </w:rPr>
        <w:t>Wales’ low performance in the 2009 Programme for International Student Assessment (PISA) assessments gave rise to national debate about the quality of education in Wales. Consequently, 2011 saw the launch of large-scale school improvement reforms to improve quality and equity in Wales’ education system. To further strengthen Wales’ reform efforts, several recommendations were proposed</w:t>
      </w:r>
      <w:r w:rsidR="00063FA0">
        <w:rPr>
          <w:rFonts w:ascii="Arial" w:hAnsi="Arial" w:cs="Arial"/>
        </w:rPr>
        <w:t xml:space="preserve"> by the OECD (2014, 2017). </w:t>
      </w:r>
      <w:r w:rsidRPr="008F0A0F">
        <w:rPr>
          <w:rFonts w:ascii="Arial" w:hAnsi="Arial" w:cs="Arial"/>
        </w:rPr>
        <w:t>Adopting these recommendations and building on ‘Qualified for Life’</w:t>
      </w:r>
      <w:r w:rsidR="008B30F2" w:rsidRPr="008F0A0F">
        <w:rPr>
          <w:rFonts w:ascii="Arial" w:hAnsi="Arial" w:cs="Arial"/>
        </w:rPr>
        <w:t xml:space="preserve"> (WG, 2014</w:t>
      </w:r>
      <w:r w:rsidR="00280C7F" w:rsidRPr="008F0A0F">
        <w:rPr>
          <w:rFonts w:ascii="Arial" w:hAnsi="Arial" w:cs="Arial"/>
        </w:rPr>
        <w:t>a</w:t>
      </w:r>
      <w:r w:rsidR="008B30F2" w:rsidRPr="008F0A0F">
        <w:rPr>
          <w:rFonts w:ascii="Arial" w:hAnsi="Arial" w:cs="Arial"/>
        </w:rPr>
        <w:t>)</w:t>
      </w:r>
      <w:r w:rsidRPr="008F0A0F">
        <w:rPr>
          <w:rFonts w:ascii="Arial" w:hAnsi="Arial" w:cs="Arial"/>
        </w:rPr>
        <w:t xml:space="preserve">, Our National Mission </w:t>
      </w:r>
      <w:r w:rsidR="008B30F2" w:rsidRPr="008F0A0F">
        <w:rPr>
          <w:rFonts w:ascii="Arial" w:hAnsi="Arial" w:cs="Arial"/>
        </w:rPr>
        <w:t>(WG,</w:t>
      </w:r>
      <w:r w:rsidR="006A1B02" w:rsidRPr="008F0A0F">
        <w:rPr>
          <w:rFonts w:ascii="Arial" w:hAnsi="Arial" w:cs="Arial"/>
        </w:rPr>
        <w:t xml:space="preserve"> 2014</w:t>
      </w:r>
      <w:r w:rsidR="00280C7F" w:rsidRPr="008F0A0F">
        <w:rPr>
          <w:rFonts w:ascii="Arial" w:hAnsi="Arial" w:cs="Arial"/>
        </w:rPr>
        <w:t>b</w:t>
      </w:r>
      <w:r w:rsidR="006A1B02" w:rsidRPr="008F0A0F">
        <w:rPr>
          <w:rFonts w:ascii="Arial" w:hAnsi="Arial" w:cs="Arial"/>
        </w:rPr>
        <w:t>)</w:t>
      </w:r>
      <w:r w:rsidR="008B30F2" w:rsidRPr="008F0A0F">
        <w:rPr>
          <w:rFonts w:ascii="Arial" w:hAnsi="Arial" w:cs="Arial"/>
        </w:rPr>
        <w:t xml:space="preserve"> </w:t>
      </w:r>
      <w:r w:rsidRPr="008F0A0F">
        <w:rPr>
          <w:rFonts w:ascii="Arial" w:hAnsi="Arial" w:cs="Arial"/>
        </w:rPr>
        <w:t xml:space="preserve">sets out a vision for education reform in Wales along with four strategic objectives. The focus of this presentation is the ‘Enabling Objective 1:  Developing a high-quality teaching profession’.   </w:t>
      </w:r>
    </w:p>
    <w:p w14:paraId="1478147B" w14:textId="4938B480" w:rsidR="00EB1B53" w:rsidRPr="008F0A0F" w:rsidRDefault="00EB1B53" w:rsidP="00774D49">
      <w:pPr>
        <w:jc w:val="both"/>
        <w:rPr>
          <w:rFonts w:ascii="Arial" w:hAnsi="Arial" w:cs="Arial"/>
          <w:u w:val="single"/>
        </w:rPr>
      </w:pPr>
      <w:r w:rsidRPr="008F0A0F">
        <w:rPr>
          <w:rFonts w:ascii="Arial" w:hAnsi="Arial" w:cs="Arial"/>
          <w:u w:val="single"/>
        </w:rPr>
        <w:t>The Quality of Wales’ Workforce</w:t>
      </w:r>
    </w:p>
    <w:p w14:paraId="5DB661D0" w14:textId="3CB31B61" w:rsidR="00EB1B53" w:rsidRPr="008F0A0F" w:rsidRDefault="00774D49" w:rsidP="00774D49">
      <w:pPr>
        <w:jc w:val="both"/>
        <w:rPr>
          <w:rFonts w:ascii="Arial" w:hAnsi="Arial" w:cs="Arial"/>
        </w:rPr>
      </w:pPr>
      <w:r w:rsidRPr="008F0A0F">
        <w:rPr>
          <w:rFonts w:ascii="Arial" w:hAnsi="Arial" w:cs="Arial"/>
        </w:rPr>
        <w:t>Successful curriculum implementation</w:t>
      </w:r>
      <w:r w:rsidR="00EB1B53" w:rsidRPr="008F0A0F">
        <w:rPr>
          <w:rFonts w:ascii="Arial" w:hAnsi="Arial" w:cs="Arial"/>
        </w:rPr>
        <w:t xml:space="preserve"> weighs heavily on teachers’ shoulders, within pioneer schools they co-construct the curriculum, in implementation alongside their schools, they have the autonomy to decide what they teach and freedom to deliver in a way that they judge fit. However, as the </w:t>
      </w:r>
      <w:r w:rsidR="008B30F2" w:rsidRPr="008F0A0F">
        <w:rPr>
          <w:rFonts w:ascii="Arial" w:hAnsi="Arial" w:cs="Arial"/>
        </w:rPr>
        <w:t>Welsh Education M</w:t>
      </w:r>
      <w:r w:rsidR="00EB1B53" w:rsidRPr="008F0A0F">
        <w:rPr>
          <w:rFonts w:ascii="Arial" w:hAnsi="Arial" w:cs="Arial"/>
        </w:rPr>
        <w:t>inister</w:t>
      </w:r>
      <w:r w:rsidR="008B30F2" w:rsidRPr="008F0A0F">
        <w:rPr>
          <w:rFonts w:ascii="Arial" w:hAnsi="Arial" w:cs="Arial"/>
        </w:rPr>
        <w:t xml:space="preserve"> (WG, 2017)</w:t>
      </w:r>
      <w:r w:rsidR="00EB1B53" w:rsidRPr="008F0A0F">
        <w:rPr>
          <w:rFonts w:ascii="Arial" w:hAnsi="Arial" w:cs="Arial"/>
        </w:rPr>
        <w:t xml:space="preserve"> points out, the success of the curriculum, of teaching and learning, will rest on the quality of the teacher but also their understanding of, and their role within, the new curriculum and </w:t>
      </w:r>
      <w:r w:rsidR="008B30F2" w:rsidRPr="008F0A0F">
        <w:rPr>
          <w:rFonts w:ascii="Arial" w:hAnsi="Arial" w:cs="Arial"/>
        </w:rPr>
        <w:t xml:space="preserve">ultimately, </w:t>
      </w:r>
      <w:r w:rsidR="00EB1B53" w:rsidRPr="008F0A0F">
        <w:rPr>
          <w:rFonts w:ascii="Arial" w:hAnsi="Arial" w:cs="Arial"/>
        </w:rPr>
        <w:t xml:space="preserve">their ability to carry out that role. </w:t>
      </w:r>
    </w:p>
    <w:p w14:paraId="202EC2DA" w14:textId="13C4D78A" w:rsidR="00CE7AE4" w:rsidRPr="008F0A0F" w:rsidRDefault="004F4259" w:rsidP="00774D49">
      <w:pPr>
        <w:jc w:val="both"/>
        <w:rPr>
          <w:rFonts w:ascii="Arial" w:hAnsi="Arial" w:cs="Arial"/>
        </w:rPr>
      </w:pPr>
      <w:r w:rsidRPr="008F0A0F">
        <w:rPr>
          <w:rFonts w:ascii="Arial" w:hAnsi="Arial" w:cs="Arial"/>
        </w:rPr>
        <w:t>As defined in ‘Our National Mission’ (WG, 2017), ‘</w:t>
      </w:r>
      <w:r w:rsidR="00EB1B53" w:rsidRPr="008F0A0F">
        <w:rPr>
          <w:rFonts w:ascii="Arial" w:hAnsi="Arial" w:cs="Arial"/>
        </w:rPr>
        <w:t>high-quality teaching</w:t>
      </w:r>
      <w:r w:rsidRPr="008F0A0F">
        <w:rPr>
          <w:rFonts w:ascii="Arial" w:hAnsi="Arial" w:cs="Arial"/>
        </w:rPr>
        <w:t>’ is</w:t>
      </w:r>
      <w:r w:rsidR="00EB1B53" w:rsidRPr="008F0A0F">
        <w:rPr>
          <w:rFonts w:ascii="Arial" w:hAnsi="Arial" w:cs="Arial"/>
        </w:rPr>
        <w:t xml:space="preserve"> </w:t>
      </w:r>
      <w:r w:rsidRPr="008F0A0F">
        <w:rPr>
          <w:rFonts w:ascii="Arial" w:hAnsi="Arial" w:cs="Arial"/>
        </w:rPr>
        <w:t xml:space="preserve">collaborative, </w:t>
      </w:r>
      <w:r w:rsidR="00E117B8" w:rsidRPr="008F0A0F">
        <w:rPr>
          <w:rFonts w:ascii="Arial" w:hAnsi="Arial" w:cs="Arial"/>
        </w:rPr>
        <w:t>pedagogically</w:t>
      </w:r>
      <w:r w:rsidRPr="008F0A0F">
        <w:rPr>
          <w:rFonts w:ascii="Arial" w:hAnsi="Arial" w:cs="Arial"/>
        </w:rPr>
        <w:t xml:space="preserve"> deep and teachers who have high morale</w:t>
      </w:r>
      <w:r w:rsidR="00E117B8" w:rsidRPr="008F0A0F">
        <w:rPr>
          <w:rFonts w:ascii="Arial" w:hAnsi="Arial" w:cs="Arial"/>
        </w:rPr>
        <w:t>, are committed to raising standards</w:t>
      </w:r>
      <w:r w:rsidRPr="008F0A0F">
        <w:rPr>
          <w:rFonts w:ascii="Arial" w:hAnsi="Arial" w:cs="Arial"/>
        </w:rPr>
        <w:t xml:space="preserve"> professional satisfaction, a</w:t>
      </w:r>
      <w:r w:rsidR="004D6088" w:rsidRPr="008F0A0F">
        <w:rPr>
          <w:rFonts w:ascii="Arial" w:hAnsi="Arial" w:cs="Arial"/>
        </w:rPr>
        <w:t>nd are creators of  vibrant, warm and caring learning environments</w:t>
      </w:r>
      <w:r w:rsidR="00CB0E18" w:rsidRPr="008F0A0F">
        <w:rPr>
          <w:rFonts w:ascii="Arial" w:hAnsi="Arial" w:cs="Arial"/>
        </w:rPr>
        <w:t>.</w:t>
      </w:r>
      <w:r w:rsidR="00490C0C" w:rsidRPr="008F0A0F">
        <w:rPr>
          <w:rFonts w:ascii="Arial" w:hAnsi="Arial" w:cs="Arial"/>
        </w:rPr>
        <w:t xml:space="preserve"> Indeed, Wiliam’s (2016) findings concluded that the most effective teachers are five times more effective than the least and the magnitude of such differences exemplifies why sustained effort to improve the quality of teaching is paramount to raising educational outcomes for learners.</w:t>
      </w:r>
      <w:r w:rsidR="00CB0E18" w:rsidRPr="008F0A0F">
        <w:rPr>
          <w:rFonts w:ascii="Arial" w:hAnsi="Arial" w:cs="Arial"/>
        </w:rPr>
        <w:t xml:space="preserve"> This idealistic expectation for all Wales’ teachers is uncontested and i</w:t>
      </w:r>
      <w:r w:rsidR="002012C8">
        <w:rPr>
          <w:rFonts w:ascii="Arial" w:hAnsi="Arial" w:cs="Arial"/>
        </w:rPr>
        <w:t>s</w:t>
      </w:r>
      <w:r w:rsidR="00CB0E18" w:rsidRPr="008F0A0F">
        <w:rPr>
          <w:rFonts w:ascii="Arial" w:hAnsi="Arial" w:cs="Arial"/>
        </w:rPr>
        <w:t xml:space="preserve"> met with little or no</w:t>
      </w:r>
      <w:r w:rsidR="00490C0C" w:rsidRPr="008F0A0F">
        <w:rPr>
          <w:rFonts w:ascii="Arial" w:hAnsi="Arial" w:cs="Arial"/>
        </w:rPr>
        <w:t xml:space="preserve"> </w:t>
      </w:r>
      <w:r w:rsidR="00CB0E18" w:rsidRPr="008F0A0F">
        <w:rPr>
          <w:rFonts w:ascii="Arial" w:hAnsi="Arial" w:cs="Arial"/>
        </w:rPr>
        <w:t xml:space="preserve">research opposing high-quality teaching </w:t>
      </w:r>
      <w:r w:rsidR="00490C0C" w:rsidRPr="008F0A0F">
        <w:rPr>
          <w:rFonts w:ascii="Arial" w:hAnsi="Arial" w:cs="Arial"/>
        </w:rPr>
        <w:t>a</w:t>
      </w:r>
      <w:r w:rsidR="00CB0E18" w:rsidRPr="008F0A0F">
        <w:rPr>
          <w:rFonts w:ascii="Arial" w:hAnsi="Arial" w:cs="Arial"/>
        </w:rPr>
        <w:t>s a strong predictor of academic achievement and improvement. However, the reality of such expectations to fulfil the strategic approach and implementation strategy is far stretched. Indeed, reporting on Scotland’s ‘Curriculum for Excellence’</w:t>
      </w:r>
      <w:r w:rsidR="00774D49" w:rsidRPr="008F0A0F">
        <w:rPr>
          <w:rFonts w:ascii="Arial" w:hAnsi="Arial" w:cs="Arial"/>
        </w:rPr>
        <w:t xml:space="preserve"> implementation progress</w:t>
      </w:r>
      <w:r w:rsidR="00CB0E18" w:rsidRPr="008F0A0F">
        <w:rPr>
          <w:rFonts w:ascii="Arial" w:hAnsi="Arial" w:cs="Arial"/>
        </w:rPr>
        <w:t>, the OECD (2015) warns of the complexity in relying on schools and teachers to drive curriculum change and implementation when there are major differences in teacher quality and  the way it is shared and delivered.</w:t>
      </w:r>
      <w:r w:rsidR="00EB1B53" w:rsidRPr="008F0A0F">
        <w:rPr>
          <w:rFonts w:ascii="Arial" w:hAnsi="Arial" w:cs="Arial"/>
        </w:rPr>
        <w:t xml:space="preserve"> </w:t>
      </w:r>
    </w:p>
    <w:p w14:paraId="0B0E16A5" w14:textId="3417FED9" w:rsidR="00EB1B53" w:rsidRPr="008F0A0F" w:rsidRDefault="000109EA" w:rsidP="00774D49">
      <w:pPr>
        <w:jc w:val="both"/>
        <w:rPr>
          <w:rFonts w:ascii="Arial" w:hAnsi="Arial" w:cs="Arial"/>
        </w:rPr>
      </w:pPr>
      <w:r w:rsidRPr="008F0A0F">
        <w:rPr>
          <w:rFonts w:ascii="Arial" w:hAnsi="Arial" w:cs="Arial"/>
        </w:rPr>
        <w:t xml:space="preserve">The quality of Wales’ teaching is outlined in </w:t>
      </w:r>
      <w:r w:rsidR="00EB1B53" w:rsidRPr="008F0A0F">
        <w:rPr>
          <w:rFonts w:ascii="Arial" w:hAnsi="Arial" w:cs="Arial"/>
        </w:rPr>
        <w:t>Estyn’s 2018 ‘High-Quality Education Profession’</w:t>
      </w:r>
      <w:r w:rsidR="00862283" w:rsidRPr="008F0A0F">
        <w:rPr>
          <w:rFonts w:ascii="Arial" w:hAnsi="Arial" w:cs="Arial"/>
        </w:rPr>
        <w:t xml:space="preserve"> report</w:t>
      </w:r>
      <w:r w:rsidR="00AF4D0F" w:rsidRPr="008F0A0F">
        <w:rPr>
          <w:rFonts w:ascii="Arial" w:hAnsi="Arial" w:cs="Arial"/>
        </w:rPr>
        <w:t xml:space="preserve"> in which </w:t>
      </w:r>
      <w:r w:rsidR="00EB1B53" w:rsidRPr="008F0A0F">
        <w:rPr>
          <w:rFonts w:ascii="Arial" w:hAnsi="Arial" w:cs="Arial"/>
        </w:rPr>
        <w:t>teaching is</w:t>
      </w:r>
      <w:r w:rsidR="00AF4D0F" w:rsidRPr="008F0A0F">
        <w:rPr>
          <w:rFonts w:ascii="Arial" w:hAnsi="Arial" w:cs="Arial"/>
        </w:rPr>
        <w:t xml:space="preserve"> reported</w:t>
      </w:r>
      <w:r w:rsidR="00EB1B53" w:rsidRPr="008F0A0F">
        <w:rPr>
          <w:rFonts w:ascii="Arial" w:hAnsi="Arial" w:cs="Arial"/>
        </w:rPr>
        <w:t xml:space="preserve"> good or better in </w:t>
      </w:r>
      <w:r w:rsidR="00C96534" w:rsidRPr="008F0A0F">
        <w:rPr>
          <w:rFonts w:ascii="Arial" w:hAnsi="Arial" w:cs="Arial"/>
        </w:rPr>
        <w:t xml:space="preserve">only </w:t>
      </w:r>
      <w:r w:rsidR="00EB1B53" w:rsidRPr="008F0A0F">
        <w:rPr>
          <w:rFonts w:ascii="Arial" w:hAnsi="Arial" w:cs="Arial"/>
        </w:rPr>
        <w:t xml:space="preserve">around three-quarters of primary schools and around half of secondary schools with similar findings reported in 2015-16. As a result, improving quality of teaching has become even more pertinent as the new curriculum will pose additional and new demands on teachers’ skills (OECD, 2017). </w:t>
      </w:r>
      <w:r w:rsidR="006E6C08" w:rsidRPr="008F0A0F">
        <w:rPr>
          <w:rFonts w:ascii="Arial" w:hAnsi="Arial" w:cs="Arial"/>
        </w:rPr>
        <w:t xml:space="preserve">Bridging the gap between current and expected quality of teaching to develop </w:t>
      </w:r>
      <w:r w:rsidR="00EB1B53" w:rsidRPr="008F0A0F">
        <w:rPr>
          <w:rFonts w:ascii="Arial" w:hAnsi="Arial" w:cs="Arial"/>
        </w:rPr>
        <w:t>a high-quality workforce</w:t>
      </w:r>
      <w:r w:rsidR="00B221C9" w:rsidRPr="008F0A0F">
        <w:rPr>
          <w:rFonts w:ascii="Arial" w:hAnsi="Arial" w:cs="Arial"/>
        </w:rPr>
        <w:t xml:space="preserve"> will require success at</w:t>
      </w:r>
      <w:r w:rsidR="00EB1B53" w:rsidRPr="008F0A0F">
        <w:rPr>
          <w:rFonts w:ascii="Arial" w:hAnsi="Arial" w:cs="Arial"/>
        </w:rPr>
        <w:t>: Attracting high-calibre ITE applications</w:t>
      </w:r>
      <w:r w:rsidR="004E11B8" w:rsidRPr="008F0A0F">
        <w:rPr>
          <w:rFonts w:ascii="Arial" w:hAnsi="Arial" w:cs="Arial"/>
        </w:rPr>
        <w:t xml:space="preserve">, </w:t>
      </w:r>
      <w:r w:rsidR="00EB1B53" w:rsidRPr="008F0A0F">
        <w:rPr>
          <w:rFonts w:ascii="Arial" w:hAnsi="Arial" w:cs="Arial"/>
        </w:rPr>
        <w:t xml:space="preserve">training the ‘Welsh’ way and retaining high-quality teachers; and providing support and professional development opportunities for current teachers. </w:t>
      </w:r>
    </w:p>
    <w:p w14:paraId="368769C5" w14:textId="1F7162C0" w:rsidR="00EB1B53" w:rsidRPr="008F0A0F" w:rsidRDefault="00EB1B53" w:rsidP="00774D49">
      <w:pPr>
        <w:jc w:val="both"/>
        <w:rPr>
          <w:rFonts w:ascii="Arial" w:hAnsi="Arial" w:cs="Arial"/>
          <w:u w:val="single"/>
        </w:rPr>
      </w:pPr>
      <w:r w:rsidRPr="008F0A0F">
        <w:rPr>
          <w:rFonts w:ascii="Arial" w:hAnsi="Arial" w:cs="Arial"/>
          <w:u w:val="single"/>
        </w:rPr>
        <w:t>Attracting and retaining high quality teachers</w:t>
      </w:r>
    </w:p>
    <w:p w14:paraId="7CAD772D" w14:textId="018D969D" w:rsidR="00EB1B53" w:rsidRPr="008F0A0F" w:rsidRDefault="00EB1B53" w:rsidP="00774D49">
      <w:pPr>
        <w:jc w:val="both"/>
        <w:rPr>
          <w:rFonts w:ascii="Arial" w:hAnsi="Arial" w:cs="Arial"/>
        </w:rPr>
      </w:pPr>
      <w:r w:rsidRPr="008F0A0F">
        <w:rPr>
          <w:rFonts w:ascii="Arial" w:hAnsi="Arial" w:cs="Arial"/>
        </w:rPr>
        <w:t xml:space="preserve">Attracting and retaining high-quality teachers is a priority of </w:t>
      </w:r>
      <w:r w:rsidR="00862283" w:rsidRPr="008F0A0F">
        <w:rPr>
          <w:rFonts w:ascii="Arial" w:hAnsi="Arial" w:cs="Arial"/>
        </w:rPr>
        <w:t xml:space="preserve">education </w:t>
      </w:r>
      <w:r w:rsidRPr="008F0A0F">
        <w:rPr>
          <w:rFonts w:ascii="Arial" w:hAnsi="Arial" w:cs="Arial"/>
        </w:rPr>
        <w:t xml:space="preserve">reform identified in the Welsh Government’s 2019 plan ‘Investing in excellence: Our national workforce development plan 2019–21’. The Welsh Government have recognised that attracting such teachers into </w:t>
      </w:r>
      <w:r w:rsidRPr="008F0A0F">
        <w:rPr>
          <w:rFonts w:ascii="Arial" w:hAnsi="Arial" w:cs="Arial"/>
        </w:rPr>
        <w:lastRenderedPageBreak/>
        <w:t xml:space="preserve">Initial Teacher Education (ITE) will require a shift in attitudes about the profession itself. Indeed, the OECD recommended that in order for Wales to develop high quality human capital it needed to ‘implement campaigns to strengthen the perception of the profession’ (2014). </w:t>
      </w:r>
      <w:r w:rsidR="004C3591" w:rsidRPr="008F0A0F">
        <w:rPr>
          <w:rFonts w:ascii="Arial" w:hAnsi="Arial" w:cs="Arial"/>
        </w:rPr>
        <w:t>To this end, the WG have established the Welsh Pay Review Body and raised the starting salary for new teachers</w:t>
      </w:r>
      <w:r w:rsidR="00F25489" w:rsidRPr="008F0A0F">
        <w:rPr>
          <w:rFonts w:ascii="Arial" w:hAnsi="Arial" w:cs="Arial"/>
        </w:rPr>
        <w:t xml:space="preserve"> and other financial incentives. </w:t>
      </w:r>
      <w:r w:rsidR="00701592" w:rsidRPr="008F0A0F">
        <w:rPr>
          <w:rFonts w:ascii="Arial" w:hAnsi="Arial" w:cs="Arial"/>
        </w:rPr>
        <w:t>Our National Mission Updated report (2020) reported that there has been an increase in the number of applications, with 50% new applications.</w:t>
      </w:r>
      <w:r w:rsidR="004C3591" w:rsidRPr="008F0A0F">
        <w:rPr>
          <w:rFonts w:ascii="Arial" w:hAnsi="Arial" w:cs="Arial"/>
        </w:rPr>
        <w:t xml:space="preserve"> </w:t>
      </w:r>
      <w:r w:rsidRPr="008F0A0F">
        <w:rPr>
          <w:rFonts w:ascii="Arial" w:hAnsi="Arial" w:cs="Arial"/>
        </w:rPr>
        <w:t xml:space="preserve">Whilst </w:t>
      </w:r>
      <w:r w:rsidR="00701592" w:rsidRPr="008F0A0F">
        <w:rPr>
          <w:rFonts w:ascii="Arial" w:hAnsi="Arial" w:cs="Arial"/>
        </w:rPr>
        <w:t>the BBC</w:t>
      </w:r>
      <w:r w:rsidR="00E176E2" w:rsidRPr="008F0A0F">
        <w:rPr>
          <w:rFonts w:ascii="Arial" w:hAnsi="Arial" w:cs="Arial"/>
        </w:rPr>
        <w:t>, in an article about increased ITE applications,</w:t>
      </w:r>
      <w:r w:rsidR="00701592" w:rsidRPr="008F0A0F">
        <w:rPr>
          <w:rFonts w:ascii="Arial" w:hAnsi="Arial" w:cs="Arial"/>
        </w:rPr>
        <w:t xml:space="preserve"> </w:t>
      </w:r>
      <w:r w:rsidRPr="008F0A0F">
        <w:rPr>
          <w:rFonts w:ascii="Arial" w:hAnsi="Arial" w:cs="Arial"/>
        </w:rPr>
        <w:t>suggests that some are turning to the profession out of job security rather than a drive to impact the educational outcomes of learners</w:t>
      </w:r>
      <w:r w:rsidR="005C1534">
        <w:rPr>
          <w:rFonts w:ascii="Arial" w:hAnsi="Arial" w:cs="Arial"/>
        </w:rPr>
        <w:t xml:space="preserve">. </w:t>
      </w:r>
      <w:r w:rsidR="005C6B13" w:rsidRPr="008F0A0F">
        <w:rPr>
          <w:rFonts w:ascii="Arial" w:hAnsi="Arial" w:cs="Arial"/>
        </w:rPr>
        <w:t xml:space="preserve">Currently, in its research of the attractiveness of Teaching, and Retention of Teachers in 2019, the National Foundation for Educational Research (NFER) found that </w:t>
      </w:r>
      <w:r w:rsidR="00126724" w:rsidRPr="008F0A0F">
        <w:rPr>
          <w:rFonts w:ascii="Arial" w:hAnsi="Arial" w:cs="Arial"/>
        </w:rPr>
        <w:t xml:space="preserve">the issues </w:t>
      </w:r>
      <w:r w:rsidR="00313AB5" w:rsidRPr="008F0A0F">
        <w:rPr>
          <w:rFonts w:ascii="Arial" w:hAnsi="Arial" w:cs="Arial"/>
        </w:rPr>
        <w:t xml:space="preserve">both in attracting new teachers and </w:t>
      </w:r>
      <w:r w:rsidR="003108E2" w:rsidRPr="008F0A0F">
        <w:rPr>
          <w:rFonts w:ascii="Arial" w:hAnsi="Arial" w:cs="Arial"/>
        </w:rPr>
        <w:t xml:space="preserve">retaining </w:t>
      </w:r>
      <w:r w:rsidR="00313AB5" w:rsidRPr="008F0A0F">
        <w:rPr>
          <w:rFonts w:ascii="Arial" w:hAnsi="Arial" w:cs="Arial"/>
        </w:rPr>
        <w:t xml:space="preserve">teachers </w:t>
      </w:r>
      <w:r w:rsidR="003108E2" w:rsidRPr="008F0A0F">
        <w:rPr>
          <w:rFonts w:ascii="Arial" w:hAnsi="Arial" w:cs="Arial"/>
        </w:rPr>
        <w:t xml:space="preserve">beyond the </w:t>
      </w:r>
      <w:r w:rsidR="00126724" w:rsidRPr="008F0A0F">
        <w:rPr>
          <w:rFonts w:ascii="Arial" w:hAnsi="Arial" w:cs="Arial"/>
        </w:rPr>
        <w:t xml:space="preserve">tendency to leave the profession after </w:t>
      </w:r>
      <w:r w:rsidR="00313AB5" w:rsidRPr="008F0A0F">
        <w:rPr>
          <w:rFonts w:ascii="Arial" w:hAnsi="Arial" w:cs="Arial"/>
        </w:rPr>
        <w:t>four years</w:t>
      </w:r>
      <w:r w:rsidR="002012C8">
        <w:rPr>
          <w:rFonts w:ascii="Arial" w:hAnsi="Arial" w:cs="Arial"/>
        </w:rPr>
        <w:t>,</w:t>
      </w:r>
      <w:r w:rsidR="00313AB5" w:rsidRPr="008F0A0F">
        <w:rPr>
          <w:rFonts w:ascii="Arial" w:hAnsi="Arial" w:cs="Arial"/>
        </w:rPr>
        <w:t xml:space="preserve"> were based on the reputation of the profession </w:t>
      </w:r>
      <w:r w:rsidR="00126724" w:rsidRPr="008F0A0F">
        <w:rPr>
          <w:rFonts w:ascii="Arial" w:hAnsi="Arial" w:cs="Arial"/>
        </w:rPr>
        <w:t>deemed</w:t>
      </w:r>
      <w:r w:rsidR="00313AB5" w:rsidRPr="008F0A0F">
        <w:rPr>
          <w:rFonts w:ascii="Arial" w:hAnsi="Arial" w:cs="Arial"/>
        </w:rPr>
        <w:t xml:space="preserve"> </w:t>
      </w:r>
      <w:r w:rsidR="00126724" w:rsidRPr="008F0A0F">
        <w:rPr>
          <w:rFonts w:ascii="Arial" w:hAnsi="Arial" w:cs="Arial"/>
        </w:rPr>
        <w:t>‘</w:t>
      </w:r>
      <w:r w:rsidR="005C6B13" w:rsidRPr="008F0A0F">
        <w:rPr>
          <w:rFonts w:ascii="Arial" w:hAnsi="Arial" w:cs="Arial"/>
        </w:rPr>
        <w:t xml:space="preserve">stressful, </w:t>
      </w:r>
      <w:r w:rsidR="003108E2" w:rsidRPr="008F0A0F">
        <w:rPr>
          <w:rFonts w:ascii="Arial" w:hAnsi="Arial" w:cs="Arial"/>
        </w:rPr>
        <w:t>under supported</w:t>
      </w:r>
      <w:r w:rsidR="005C6B13" w:rsidRPr="008F0A0F">
        <w:rPr>
          <w:rFonts w:ascii="Arial" w:hAnsi="Arial" w:cs="Arial"/>
        </w:rPr>
        <w:t xml:space="preserve"> and underpaid</w:t>
      </w:r>
      <w:r w:rsidR="00126724" w:rsidRPr="008F0A0F">
        <w:rPr>
          <w:rFonts w:ascii="Arial" w:hAnsi="Arial" w:cs="Arial"/>
        </w:rPr>
        <w:t xml:space="preserve">’. </w:t>
      </w:r>
    </w:p>
    <w:p w14:paraId="7F936D19" w14:textId="3F7455CC" w:rsidR="00AE13E9" w:rsidRPr="008F0A0F" w:rsidRDefault="00AE13E9" w:rsidP="00774D49">
      <w:pPr>
        <w:jc w:val="both"/>
        <w:rPr>
          <w:rFonts w:ascii="Arial" w:hAnsi="Arial" w:cs="Arial"/>
        </w:rPr>
      </w:pPr>
      <w:r w:rsidRPr="008F0A0F">
        <w:rPr>
          <w:rFonts w:ascii="Arial" w:hAnsi="Arial" w:cs="Arial"/>
        </w:rPr>
        <w:t>Whilst the OECD called for minimum ITE entry qualifications at Masters level</w:t>
      </w:r>
      <w:r w:rsidR="00563CA3" w:rsidRPr="008F0A0F">
        <w:rPr>
          <w:rFonts w:ascii="Arial" w:hAnsi="Arial" w:cs="Arial"/>
        </w:rPr>
        <w:t>, the WG have opted for two new routes into teaching through part time PGCE and the Employment-Based Scheme</w:t>
      </w:r>
      <w:r w:rsidR="00F25489" w:rsidRPr="008F0A0F">
        <w:rPr>
          <w:rFonts w:ascii="Arial" w:hAnsi="Arial" w:cs="Arial"/>
        </w:rPr>
        <w:t xml:space="preserve"> with opportunities to gain the new national Masters in Education</w:t>
      </w:r>
      <w:r w:rsidR="00774D49" w:rsidRPr="008F0A0F">
        <w:rPr>
          <w:rFonts w:ascii="Arial" w:hAnsi="Arial" w:cs="Arial"/>
        </w:rPr>
        <w:t xml:space="preserve">. Government funded masters programmes which have been successful in Scotland’s move towards a highly professional model (OECD,2015). </w:t>
      </w:r>
      <w:r w:rsidR="00F25489" w:rsidRPr="008F0A0F">
        <w:rPr>
          <w:rFonts w:ascii="Arial" w:hAnsi="Arial" w:cs="Arial"/>
        </w:rPr>
        <w:t>Another change to ITE is th</w:t>
      </w:r>
      <w:r w:rsidR="00F94E26" w:rsidRPr="008F0A0F">
        <w:rPr>
          <w:rFonts w:ascii="Arial" w:hAnsi="Arial" w:cs="Arial"/>
        </w:rPr>
        <w:t xml:space="preserve">at curriculum knowledge will be based around the four purposes and 6 Areas of Learning, </w:t>
      </w:r>
      <w:r w:rsidR="00F25489" w:rsidRPr="008F0A0F">
        <w:rPr>
          <w:rFonts w:ascii="Arial" w:hAnsi="Arial" w:cs="Arial"/>
        </w:rPr>
        <w:t xml:space="preserve">enabling student teacher to be better prepared for their induction in line with the new curriculum. </w:t>
      </w:r>
    </w:p>
    <w:p w14:paraId="7A7CB4AA" w14:textId="5098513D" w:rsidR="00614CEB" w:rsidRPr="008F0A0F" w:rsidRDefault="0062061D" w:rsidP="00774D49">
      <w:pPr>
        <w:jc w:val="both"/>
        <w:rPr>
          <w:rFonts w:ascii="Arial" w:hAnsi="Arial" w:cs="Arial"/>
        </w:rPr>
      </w:pPr>
      <w:r w:rsidRPr="008F0A0F">
        <w:rPr>
          <w:rFonts w:ascii="Arial" w:hAnsi="Arial" w:cs="Arial"/>
        </w:rPr>
        <w:t xml:space="preserve">The </w:t>
      </w:r>
      <w:r w:rsidR="004E5136">
        <w:rPr>
          <w:rFonts w:ascii="Arial" w:hAnsi="Arial" w:cs="Arial"/>
        </w:rPr>
        <w:t>C</w:t>
      </w:r>
      <w:r w:rsidRPr="008F0A0F">
        <w:rPr>
          <w:rFonts w:ascii="Arial" w:hAnsi="Arial" w:cs="Arial"/>
        </w:rPr>
        <w:t>urriculum f</w:t>
      </w:r>
      <w:r w:rsidR="004E5136">
        <w:rPr>
          <w:rFonts w:ascii="Arial" w:hAnsi="Arial" w:cs="Arial"/>
        </w:rPr>
        <w:t xml:space="preserve">or </w:t>
      </w:r>
      <w:r w:rsidRPr="008F0A0F">
        <w:rPr>
          <w:rFonts w:ascii="Arial" w:hAnsi="Arial" w:cs="Arial"/>
        </w:rPr>
        <w:t>Wales</w:t>
      </w:r>
      <w:r w:rsidR="00E176E2" w:rsidRPr="008F0A0F">
        <w:rPr>
          <w:rFonts w:ascii="Arial" w:hAnsi="Arial" w:cs="Arial"/>
        </w:rPr>
        <w:t xml:space="preserve"> </w:t>
      </w:r>
      <w:r w:rsidR="004309FD" w:rsidRPr="008F0A0F">
        <w:rPr>
          <w:rFonts w:ascii="Arial" w:hAnsi="Arial" w:cs="Arial"/>
        </w:rPr>
        <w:t xml:space="preserve">can </w:t>
      </w:r>
      <w:r w:rsidRPr="008F0A0F">
        <w:rPr>
          <w:rFonts w:ascii="Arial" w:hAnsi="Arial" w:cs="Arial"/>
        </w:rPr>
        <w:t xml:space="preserve">learn from Finland’s 2016 </w:t>
      </w:r>
      <w:r w:rsidR="0059053A" w:rsidRPr="008F0A0F">
        <w:rPr>
          <w:rFonts w:ascii="Arial" w:hAnsi="Arial" w:cs="Arial"/>
        </w:rPr>
        <w:t xml:space="preserve">curriculum </w:t>
      </w:r>
      <w:r w:rsidR="00E176E2" w:rsidRPr="008F0A0F">
        <w:rPr>
          <w:rFonts w:ascii="Arial" w:hAnsi="Arial" w:cs="Arial"/>
        </w:rPr>
        <w:t>implementation</w:t>
      </w:r>
      <w:r w:rsidR="004309FD" w:rsidRPr="008F0A0F">
        <w:rPr>
          <w:rFonts w:ascii="Arial" w:hAnsi="Arial" w:cs="Arial"/>
        </w:rPr>
        <w:t>. Whilst, Finnish teachers and their education system are widely acknowledged and respected</w:t>
      </w:r>
      <w:r w:rsidRPr="008F0A0F">
        <w:rPr>
          <w:rFonts w:ascii="Arial" w:hAnsi="Arial" w:cs="Arial"/>
        </w:rPr>
        <w:t xml:space="preserve"> (Andere, 2020)</w:t>
      </w:r>
      <w:r w:rsidR="004309FD" w:rsidRPr="008F0A0F">
        <w:rPr>
          <w:rFonts w:ascii="Arial" w:hAnsi="Arial" w:cs="Arial"/>
        </w:rPr>
        <w:t>, Wales has moved somewhat towards a Finnish approach to profession perceptions</w:t>
      </w:r>
      <w:r w:rsidR="00614CEB" w:rsidRPr="008F0A0F">
        <w:rPr>
          <w:rFonts w:ascii="Arial" w:hAnsi="Arial" w:cs="Arial"/>
        </w:rPr>
        <w:t xml:space="preserve"> to gain the highest quality ITE applications to meet the ‘developing a high-quality workforce’ objective. Furthermore, Finnish teachers are high professional practitioners, studying a 5-year masters degree to gain the teaching qualification, Wales’ continued mentoring and support of NQTs for up to four years rather than one, is a shift in the Finnish direction. Wales can look to Finland to attract the same quality and quantity of ITE applications where only 10% of the total ITE applications are accepted</w:t>
      </w:r>
      <w:r w:rsidR="005C1534">
        <w:rPr>
          <w:rFonts w:ascii="Arial" w:hAnsi="Arial" w:cs="Arial"/>
        </w:rPr>
        <w:t xml:space="preserve"> </w:t>
      </w:r>
      <w:r w:rsidR="001D7235" w:rsidRPr="008F0A0F">
        <w:rPr>
          <w:rFonts w:ascii="Arial" w:hAnsi="Arial" w:cs="Arial"/>
        </w:rPr>
        <w:t xml:space="preserve">(Halinen, 2018). </w:t>
      </w:r>
    </w:p>
    <w:p w14:paraId="0AC4A6B8" w14:textId="77777777" w:rsidR="00ED78BF" w:rsidRDefault="002E3814" w:rsidP="00280C7F">
      <w:pPr>
        <w:jc w:val="both"/>
        <w:rPr>
          <w:rFonts w:ascii="Arial" w:hAnsi="Arial" w:cs="Arial"/>
          <w:u w:val="single"/>
        </w:rPr>
      </w:pPr>
      <w:r w:rsidRPr="008F0A0F">
        <w:rPr>
          <w:rFonts w:ascii="Arial" w:hAnsi="Arial" w:cs="Arial"/>
          <w:u w:val="single"/>
        </w:rPr>
        <w:t xml:space="preserve">Providing support and retraining for current teachers </w:t>
      </w:r>
    </w:p>
    <w:p w14:paraId="1429CF09" w14:textId="2B6E411A" w:rsidR="004309FD" w:rsidRPr="005B485F" w:rsidRDefault="00280C7F" w:rsidP="00774D49">
      <w:pPr>
        <w:jc w:val="both"/>
        <w:rPr>
          <w:rFonts w:ascii="Arial" w:hAnsi="Arial" w:cs="Arial"/>
          <w:u w:val="single"/>
        </w:rPr>
      </w:pPr>
      <w:r w:rsidRPr="008F0A0F">
        <w:rPr>
          <w:rFonts w:ascii="Arial" w:hAnsi="Arial" w:cs="Arial"/>
        </w:rPr>
        <w:t xml:space="preserve">Speaking at the IOE, Wiliam claimed that whilst there are efforts to raise standards through multiple ITE routes, to raise education standards and outcomes, ‘you have to improve the effectiveness of teacher who are already in post’. Similarly, </w:t>
      </w:r>
      <w:r w:rsidR="00C32506" w:rsidRPr="008F0A0F">
        <w:rPr>
          <w:rFonts w:ascii="Arial" w:hAnsi="Arial" w:cs="Arial"/>
        </w:rPr>
        <w:t>the OECD</w:t>
      </w:r>
      <w:r w:rsidR="00A30C01" w:rsidRPr="008F0A0F">
        <w:rPr>
          <w:rFonts w:ascii="Arial" w:hAnsi="Arial" w:cs="Arial"/>
        </w:rPr>
        <w:t xml:space="preserve">, in evaluating Wales’ reform progress in pioneer schools </w:t>
      </w:r>
      <w:r w:rsidR="00C32506" w:rsidRPr="008F0A0F">
        <w:rPr>
          <w:rFonts w:ascii="Arial" w:hAnsi="Arial" w:cs="Arial"/>
        </w:rPr>
        <w:t>(2017)</w:t>
      </w:r>
      <w:r w:rsidR="00A30C01" w:rsidRPr="008F0A0F">
        <w:rPr>
          <w:rFonts w:ascii="Arial" w:hAnsi="Arial" w:cs="Arial"/>
        </w:rPr>
        <w:t xml:space="preserve">, found that </w:t>
      </w:r>
      <w:r w:rsidR="00C97F95" w:rsidRPr="008F0A0F">
        <w:rPr>
          <w:rFonts w:ascii="Arial" w:hAnsi="Arial" w:cs="Arial"/>
        </w:rPr>
        <w:t xml:space="preserve">‘there was an almost universal consensus that successful implementation of the curriculum will depend on the teachers changing how they teach’. </w:t>
      </w:r>
      <w:r w:rsidR="00465BE0" w:rsidRPr="008F0A0F">
        <w:rPr>
          <w:rFonts w:ascii="Arial" w:hAnsi="Arial" w:cs="Arial"/>
        </w:rPr>
        <w:t xml:space="preserve">In addition, </w:t>
      </w:r>
      <w:r w:rsidR="00C97F95" w:rsidRPr="008F0A0F">
        <w:rPr>
          <w:rFonts w:ascii="Arial" w:hAnsi="Arial" w:cs="Arial"/>
        </w:rPr>
        <w:t xml:space="preserve">in a survey conducted in the same report and with the same participants, when asked how much training would be required for successful implementation 79% stated ‘a lot’. Whilst teachers appear to be optimistic about the new curriculum, those even in pioneer leads </w:t>
      </w:r>
      <w:r w:rsidR="00FB0AC8" w:rsidRPr="008F0A0F">
        <w:rPr>
          <w:rFonts w:ascii="Arial" w:hAnsi="Arial" w:cs="Arial"/>
        </w:rPr>
        <w:t xml:space="preserve">are anxious about the lack of current funding for skill development in their school. The levels of upskilling and training for practitioners to successfully implement the curriculum is identified within </w:t>
      </w:r>
      <w:r w:rsidR="009B78D4" w:rsidRPr="008F0A0F">
        <w:rPr>
          <w:rFonts w:ascii="Arial" w:hAnsi="Arial" w:cs="Arial"/>
        </w:rPr>
        <w:t xml:space="preserve">Wales’ </w:t>
      </w:r>
      <w:r w:rsidR="00FB0AC8" w:rsidRPr="008F0A0F">
        <w:rPr>
          <w:rFonts w:ascii="Arial" w:hAnsi="Arial" w:cs="Arial"/>
        </w:rPr>
        <w:t xml:space="preserve">own </w:t>
      </w:r>
      <w:r w:rsidR="009B78D4" w:rsidRPr="008F0A0F">
        <w:rPr>
          <w:rFonts w:ascii="Arial" w:hAnsi="Arial" w:cs="Arial"/>
        </w:rPr>
        <w:t xml:space="preserve">‘Investing in excellence’ 2019 </w:t>
      </w:r>
      <w:r w:rsidR="00C32506" w:rsidRPr="008F0A0F">
        <w:rPr>
          <w:rFonts w:ascii="Arial" w:hAnsi="Arial" w:cs="Arial"/>
        </w:rPr>
        <w:t>report</w:t>
      </w:r>
      <w:r w:rsidR="00FB0AC8" w:rsidRPr="008F0A0F">
        <w:rPr>
          <w:rFonts w:ascii="Arial" w:hAnsi="Arial" w:cs="Arial"/>
        </w:rPr>
        <w:t xml:space="preserve">, </w:t>
      </w:r>
      <w:r w:rsidR="000B0475" w:rsidRPr="008F0A0F">
        <w:rPr>
          <w:rFonts w:ascii="Arial" w:hAnsi="Arial" w:cs="Arial"/>
        </w:rPr>
        <w:t xml:space="preserve">prioritising </w:t>
      </w:r>
      <w:r w:rsidR="00FB0AC8" w:rsidRPr="008F0A0F">
        <w:rPr>
          <w:rFonts w:ascii="Arial" w:hAnsi="Arial" w:cs="Arial"/>
        </w:rPr>
        <w:t>a</w:t>
      </w:r>
      <w:r w:rsidR="009B78D4" w:rsidRPr="008F0A0F">
        <w:rPr>
          <w:rFonts w:ascii="Arial" w:hAnsi="Arial" w:cs="Arial"/>
        </w:rPr>
        <w:t xml:space="preserve"> ‘need to upskill the workforce’, referenc</w:t>
      </w:r>
      <w:r w:rsidR="000B0475" w:rsidRPr="008F0A0F">
        <w:rPr>
          <w:rFonts w:ascii="Arial" w:hAnsi="Arial" w:cs="Arial"/>
        </w:rPr>
        <w:t xml:space="preserve">ing </w:t>
      </w:r>
      <w:r w:rsidR="009B78D4" w:rsidRPr="008F0A0F">
        <w:rPr>
          <w:rFonts w:ascii="Arial" w:hAnsi="Arial" w:cs="Arial"/>
        </w:rPr>
        <w:t xml:space="preserve">new skills brought about by the 6 areas of learning such as teaching international languages alongside English and Welsh and skills in new areas such as film and digital media. </w:t>
      </w:r>
    </w:p>
    <w:p w14:paraId="59793075" w14:textId="160A943F" w:rsidR="005D31EB" w:rsidRPr="008F0A0F" w:rsidRDefault="00C32506" w:rsidP="00774D49">
      <w:pPr>
        <w:jc w:val="both"/>
        <w:rPr>
          <w:rFonts w:ascii="Arial" w:hAnsi="Arial" w:cs="Arial"/>
        </w:rPr>
      </w:pPr>
      <w:r w:rsidRPr="008F0A0F">
        <w:rPr>
          <w:rFonts w:ascii="Arial" w:hAnsi="Arial" w:cs="Arial"/>
        </w:rPr>
        <w:t>Meeting this demand, t</w:t>
      </w:r>
      <w:r w:rsidR="009B78D4" w:rsidRPr="008F0A0F">
        <w:rPr>
          <w:rFonts w:ascii="Arial" w:hAnsi="Arial" w:cs="Arial"/>
        </w:rPr>
        <w:t>he WG</w:t>
      </w:r>
      <w:r w:rsidR="002D577C" w:rsidRPr="008F0A0F">
        <w:rPr>
          <w:rFonts w:ascii="Arial" w:hAnsi="Arial" w:cs="Arial"/>
        </w:rPr>
        <w:t xml:space="preserve"> (2019)</w:t>
      </w:r>
      <w:r w:rsidR="009B78D4" w:rsidRPr="008F0A0F">
        <w:rPr>
          <w:rFonts w:ascii="Arial" w:hAnsi="Arial" w:cs="Arial"/>
        </w:rPr>
        <w:t xml:space="preserve"> proposed it would be introducing </w:t>
      </w:r>
      <w:r w:rsidR="002D577C" w:rsidRPr="008F0A0F">
        <w:rPr>
          <w:rFonts w:ascii="Arial" w:hAnsi="Arial" w:cs="Arial"/>
        </w:rPr>
        <w:t>£</w:t>
      </w:r>
      <w:r w:rsidR="009B78D4" w:rsidRPr="008F0A0F">
        <w:rPr>
          <w:rFonts w:ascii="Arial" w:hAnsi="Arial" w:cs="Arial"/>
        </w:rPr>
        <w:t>24</w:t>
      </w:r>
      <w:r w:rsidR="002D577C" w:rsidRPr="008F0A0F">
        <w:rPr>
          <w:rFonts w:ascii="Arial" w:hAnsi="Arial" w:cs="Arial"/>
        </w:rPr>
        <w:t>m</w:t>
      </w:r>
      <w:r w:rsidR="009B78D4" w:rsidRPr="008F0A0F">
        <w:rPr>
          <w:rFonts w:ascii="Arial" w:hAnsi="Arial" w:cs="Arial"/>
        </w:rPr>
        <w:t xml:space="preserve"> </w:t>
      </w:r>
      <w:r w:rsidR="00B00D55" w:rsidRPr="008F0A0F">
        <w:rPr>
          <w:rFonts w:ascii="Arial" w:hAnsi="Arial" w:cs="Arial"/>
        </w:rPr>
        <w:t xml:space="preserve">of funding from the National Approach to Professional Learning </w:t>
      </w:r>
      <w:r w:rsidR="009B78D4" w:rsidRPr="008F0A0F">
        <w:rPr>
          <w:rFonts w:ascii="Arial" w:hAnsi="Arial" w:cs="Arial"/>
        </w:rPr>
        <w:t>for</w:t>
      </w:r>
      <w:r w:rsidR="002D577C" w:rsidRPr="008F0A0F">
        <w:rPr>
          <w:rFonts w:ascii="Arial" w:hAnsi="Arial" w:cs="Arial"/>
        </w:rPr>
        <w:t>;</w:t>
      </w:r>
      <w:r w:rsidR="009B78D4" w:rsidRPr="008F0A0F">
        <w:rPr>
          <w:rFonts w:ascii="Arial" w:hAnsi="Arial" w:cs="Arial"/>
        </w:rPr>
        <w:t xml:space="preserve"> provision of resources</w:t>
      </w:r>
      <w:r w:rsidR="0081286D">
        <w:rPr>
          <w:rFonts w:ascii="Arial" w:hAnsi="Arial" w:cs="Arial"/>
        </w:rPr>
        <w:t xml:space="preserve"> and supported</w:t>
      </w:r>
      <w:r w:rsidR="009B78D4" w:rsidRPr="008F0A0F">
        <w:rPr>
          <w:rFonts w:ascii="Arial" w:hAnsi="Arial" w:cs="Arial"/>
        </w:rPr>
        <w:t xml:space="preserve"> professional learning journey.</w:t>
      </w:r>
      <w:r w:rsidR="005360EA" w:rsidRPr="008F0A0F">
        <w:rPr>
          <w:rFonts w:ascii="Arial" w:hAnsi="Arial" w:cs="Arial"/>
        </w:rPr>
        <w:t xml:space="preserve"> Reporting on the challenges facing the new education minister, </w:t>
      </w:r>
      <w:r w:rsidR="005360EA" w:rsidRPr="008F0A0F">
        <w:rPr>
          <w:rFonts w:ascii="Arial" w:hAnsi="Arial" w:cs="Arial"/>
        </w:rPr>
        <w:lastRenderedPageBreak/>
        <w:t xml:space="preserve">Wales Online </w:t>
      </w:r>
      <w:r w:rsidR="005D31EB" w:rsidRPr="008F0A0F">
        <w:rPr>
          <w:rFonts w:ascii="Arial" w:hAnsi="Arial" w:cs="Arial"/>
        </w:rPr>
        <w:t xml:space="preserve">claimed that funding the new curriculum post-Covid would be one of </w:t>
      </w:r>
      <w:r w:rsidR="000E3BB0" w:rsidRPr="008F0A0F">
        <w:rPr>
          <w:rFonts w:ascii="Arial" w:hAnsi="Arial" w:cs="Arial"/>
        </w:rPr>
        <w:t>their</w:t>
      </w:r>
      <w:r w:rsidR="005D31EB" w:rsidRPr="008F0A0F">
        <w:rPr>
          <w:rFonts w:ascii="Arial" w:hAnsi="Arial" w:cs="Arial"/>
        </w:rPr>
        <w:t xml:space="preserve"> greatest challenges.</w:t>
      </w:r>
    </w:p>
    <w:p w14:paraId="03D0F985" w14:textId="13286488" w:rsidR="009B78D4" w:rsidRPr="008F0A0F" w:rsidRDefault="0041145F" w:rsidP="00774D49">
      <w:pPr>
        <w:jc w:val="both"/>
        <w:rPr>
          <w:rFonts w:ascii="Arial" w:hAnsi="Arial" w:cs="Arial"/>
        </w:rPr>
      </w:pPr>
      <w:r w:rsidRPr="008F0A0F">
        <w:rPr>
          <w:rFonts w:ascii="Arial" w:hAnsi="Arial" w:cs="Arial"/>
        </w:rPr>
        <w:t xml:space="preserve">The WG have made further efforts to increase workforce quality </w:t>
      </w:r>
      <w:r w:rsidR="00C32506" w:rsidRPr="008F0A0F">
        <w:rPr>
          <w:rFonts w:ascii="Arial" w:hAnsi="Arial" w:cs="Arial"/>
        </w:rPr>
        <w:t>in conjunction with regional consortia, the Education Workforce Council and Estyn</w:t>
      </w:r>
      <w:r w:rsidRPr="008F0A0F">
        <w:rPr>
          <w:rFonts w:ascii="Arial" w:hAnsi="Arial" w:cs="Arial"/>
        </w:rPr>
        <w:t xml:space="preserve"> by</w:t>
      </w:r>
      <w:r w:rsidR="00C32506" w:rsidRPr="008F0A0F">
        <w:rPr>
          <w:rFonts w:ascii="Arial" w:hAnsi="Arial" w:cs="Arial"/>
        </w:rPr>
        <w:t xml:space="preserve"> develop</w:t>
      </w:r>
      <w:r w:rsidRPr="008F0A0F">
        <w:rPr>
          <w:rFonts w:ascii="Arial" w:hAnsi="Arial" w:cs="Arial"/>
        </w:rPr>
        <w:t>ing</w:t>
      </w:r>
      <w:r w:rsidR="00C32506" w:rsidRPr="008F0A0F">
        <w:rPr>
          <w:rFonts w:ascii="Arial" w:hAnsi="Arial" w:cs="Arial"/>
        </w:rPr>
        <w:t xml:space="preserve"> new teaching standards which better reflect the new curriculum</w:t>
      </w:r>
      <w:r w:rsidR="00706E58" w:rsidRPr="008F0A0F">
        <w:rPr>
          <w:rFonts w:ascii="Arial" w:hAnsi="Arial" w:cs="Arial"/>
        </w:rPr>
        <w:t>,</w:t>
      </w:r>
      <w:r w:rsidR="00C32506" w:rsidRPr="008F0A0F">
        <w:rPr>
          <w:rFonts w:ascii="Arial" w:hAnsi="Arial" w:cs="Arial"/>
        </w:rPr>
        <w:t xml:space="preserve"> for example, high quality workforce skills of collaboration and teacher research-informed practice</w:t>
      </w:r>
      <w:r w:rsidR="00C97F95" w:rsidRPr="008F0A0F">
        <w:rPr>
          <w:rFonts w:ascii="Arial" w:hAnsi="Arial" w:cs="Arial"/>
        </w:rPr>
        <w:t xml:space="preserve"> documented in the Professional Learning Passport. Another shift to developing professional learning and lifelong learning under the new curriculum and towards high quality teaching</w:t>
      </w:r>
      <w:r w:rsidR="00EA6B64" w:rsidRPr="008F0A0F">
        <w:rPr>
          <w:rFonts w:ascii="Arial" w:hAnsi="Arial" w:cs="Arial"/>
        </w:rPr>
        <w:t xml:space="preserve"> which has been commended by the OECD (2017). </w:t>
      </w:r>
    </w:p>
    <w:p w14:paraId="77E51401" w14:textId="632CBFBD" w:rsidR="00C97F95" w:rsidRPr="008F0A0F" w:rsidRDefault="005360EA" w:rsidP="00774D49">
      <w:pPr>
        <w:jc w:val="both"/>
        <w:rPr>
          <w:rFonts w:ascii="Arial" w:hAnsi="Arial" w:cs="Arial"/>
        </w:rPr>
      </w:pPr>
      <w:r w:rsidRPr="008F0A0F">
        <w:rPr>
          <w:rFonts w:ascii="Arial" w:hAnsi="Arial" w:cs="Arial"/>
        </w:rPr>
        <w:t xml:space="preserve">One of the challenges facing curriculum implementation is bridging the gap between policy and practice which requires greater clarification of reform measures and the roles that practitioners have within the wider reform. </w:t>
      </w:r>
      <w:r w:rsidR="00FA71A8" w:rsidRPr="008F0A0F">
        <w:rPr>
          <w:rFonts w:ascii="Arial" w:hAnsi="Arial" w:cs="Arial"/>
        </w:rPr>
        <w:t xml:space="preserve">The </w:t>
      </w:r>
      <w:r w:rsidR="00465BE0" w:rsidRPr="008F0A0F">
        <w:rPr>
          <w:rFonts w:ascii="Arial" w:hAnsi="Arial" w:cs="Arial"/>
        </w:rPr>
        <w:t>OECD</w:t>
      </w:r>
      <w:r w:rsidR="00FA71A8" w:rsidRPr="008F0A0F">
        <w:rPr>
          <w:rFonts w:ascii="Arial" w:hAnsi="Arial" w:cs="Arial"/>
        </w:rPr>
        <w:t>’s</w:t>
      </w:r>
      <w:r w:rsidR="00465BE0" w:rsidRPr="008F0A0F">
        <w:rPr>
          <w:rFonts w:ascii="Arial" w:hAnsi="Arial" w:cs="Arial"/>
        </w:rPr>
        <w:t xml:space="preserve"> (2017)</w:t>
      </w:r>
      <w:r w:rsidR="00FA71A8" w:rsidRPr="008F0A0F">
        <w:rPr>
          <w:rFonts w:ascii="Arial" w:hAnsi="Arial" w:cs="Arial"/>
        </w:rPr>
        <w:t xml:space="preserve"> progress</w:t>
      </w:r>
      <w:r w:rsidR="00465BE0" w:rsidRPr="008F0A0F">
        <w:rPr>
          <w:rFonts w:ascii="Arial" w:hAnsi="Arial" w:cs="Arial"/>
        </w:rPr>
        <w:t xml:space="preserve"> </w:t>
      </w:r>
      <w:r w:rsidRPr="008F0A0F">
        <w:rPr>
          <w:rFonts w:ascii="Arial" w:hAnsi="Arial" w:cs="Arial"/>
        </w:rPr>
        <w:t xml:space="preserve">report </w:t>
      </w:r>
      <w:r w:rsidR="00465BE0" w:rsidRPr="008F0A0F">
        <w:rPr>
          <w:rFonts w:ascii="Arial" w:hAnsi="Arial" w:cs="Arial"/>
        </w:rPr>
        <w:t>found</w:t>
      </w:r>
      <w:r w:rsidRPr="008F0A0F">
        <w:rPr>
          <w:rFonts w:ascii="Arial" w:hAnsi="Arial" w:cs="Arial"/>
        </w:rPr>
        <w:t xml:space="preserve"> </w:t>
      </w:r>
      <w:r w:rsidR="00465BE0" w:rsidRPr="008F0A0F">
        <w:rPr>
          <w:rFonts w:ascii="Arial" w:hAnsi="Arial" w:cs="Arial"/>
        </w:rPr>
        <w:t xml:space="preserve">that even when practitioners were clear about </w:t>
      </w:r>
      <w:r w:rsidR="00C32506" w:rsidRPr="008F0A0F">
        <w:rPr>
          <w:rFonts w:ascii="Arial" w:hAnsi="Arial" w:cs="Arial"/>
        </w:rPr>
        <w:t xml:space="preserve">curriculum and objectives, some were unclear about </w:t>
      </w:r>
      <w:r w:rsidRPr="008F0A0F">
        <w:rPr>
          <w:rFonts w:ascii="Arial" w:hAnsi="Arial" w:cs="Arial"/>
        </w:rPr>
        <w:t>how the objectives fitted together</w:t>
      </w:r>
      <w:r w:rsidR="00465BE0" w:rsidRPr="008F0A0F">
        <w:rPr>
          <w:rFonts w:ascii="Arial" w:hAnsi="Arial" w:cs="Arial"/>
        </w:rPr>
        <w:t xml:space="preserve">. </w:t>
      </w:r>
      <w:r w:rsidRPr="008F0A0F">
        <w:rPr>
          <w:rFonts w:ascii="Arial" w:hAnsi="Arial" w:cs="Arial"/>
        </w:rPr>
        <w:t>This was evident even among those that have had more consistent dialogue with the WG in pioneer schools. Learning from Scotland</w:t>
      </w:r>
      <w:r w:rsidR="009B78D4" w:rsidRPr="008F0A0F">
        <w:rPr>
          <w:rFonts w:ascii="Arial" w:hAnsi="Arial" w:cs="Arial"/>
        </w:rPr>
        <w:t xml:space="preserve">, </w:t>
      </w:r>
      <w:r w:rsidR="00465BE0" w:rsidRPr="008F0A0F">
        <w:rPr>
          <w:rFonts w:ascii="Arial" w:hAnsi="Arial" w:cs="Arial"/>
        </w:rPr>
        <w:t xml:space="preserve">this was seen in the implementation of </w:t>
      </w:r>
      <w:r w:rsidRPr="008F0A0F">
        <w:rPr>
          <w:rFonts w:ascii="Arial" w:hAnsi="Arial" w:cs="Arial"/>
        </w:rPr>
        <w:t>its</w:t>
      </w:r>
      <w:r w:rsidR="00465BE0" w:rsidRPr="008F0A0F">
        <w:rPr>
          <w:rFonts w:ascii="Arial" w:hAnsi="Arial" w:cs="Arial"/>
        </w:rPr>
        <w:t xml:space="preserve"> new curriculum, </w:t>
      </w:r>
      <w:r w:rsidR="009B78D4" w:rsidRPr="008F0A0F">
        <w:rPr>
          <w:rFonts w:ascii="Arial" w:hAnsi="Arial" w:cs="Arial"/>
        </w:rPr>
        <w:t>Priestley and Minty (2013)</w:t>
      </w:r>
      <w:r w:rsidR="00FD563E">
        <w:rPr>
          <w:rFonts w:ascii="Arial" w:hAnsi="Arial" w:cs="Arial"/>
        </w:rPr>
        <w:t xml:space="preserve"> </w:t>
      </w:r>
      <w:r w:rsidR="009B78D4" w:rsidRPr="008F0A0F">
        <w:rPr>
          <w:rFonts w:ascii="Arial" w:hAnsi="Arial" w:cs="Arial"/>
        </w:rPr>
        <w:t xml:space="preserve">found that even when teachers welcomed </w:t>
      </w:r>
      <w:r w:rsidR="00465BE0" w:rsidRPr="008F0A0F">
        <w:rPr>
          <w:rFonts w:ascii="Arial" w:hAnsi="Arial" w:cs="Arial"/>
        </w:rPr>
        <w:t xml:space="preserve">the </w:t>
      </w:r>
      <w:r w:rsidR="00C32506" w:rsidRPr="008F0A0F">
        <w:rPr>
          <w:rFonts w:ascii="Arial" w:hAnsi="Arial" w:cs="Arial"/>
        </w:rPr>
        <w:t>reform,</w:t>
      </w:r>
      <w:r w:rsidR="00465BE0" w:rsidRPr="008F0A0F">
        <w:rPr>
          <w:rFonts w:ascii="Arial" w:hAnsi="Arial" w:cs="Arial"/>
        </w:rPr>
        <w:t xml:space="preserve"> they struggled to put it into practice. </w:t>
      </w:r>
      <w:r w:rsidR="005C6B13" w:rsidRPr="008F0A0F">
        <w:rPr>
          <w:rFonts w:ascii="Arial" w:hAnsi="Arial" w:cs="Arial"/>
        </w:rPr>
        <w:t xml:space="preserve">Indeed, Nieveen and Keiper, </w:t>
      </w:r>
      <w:r w:rsidR="00FD563E">
        <w:rPr>
          <w:rFonts w:ascii="Arial" w:hAnsi="Arial" w:cs="Arial"/>
        </w:rPr>
        <w:t>(</w:t>
      </w:r>
      <w:r w:rsidR="005C6B13" w:rsidRPr="008F0A0F">
        <w:rPr>
          <w:rFonts w:ascii="Arial" w:hAnsi="Arial" w:cs="Arial"/>
        </w:rPr>
        <w:t>2012</w:t>
      </w:r>
      <w:r w:rsidR="00063FA0">
        <w:rPr>
          <w:rFonts w:ascii="Arial" w:hAnsi="Arial" w:cs="Arial"/>
        </w:rPr>
        <w:t>, in Priestley et al, 2020</w:t>
      </w:r>
      <w:r w:rsidR="005C6B13" w:rsidRPr="008F0A0F">
        <w:rPr>
          <w:rFonts w:ascii="Arial" w:hAnsi="Arial" w:cs="Arial"/>
        </w:rPr>
        <w:t xml:space="preserve">) found that </w:t>
      </w:r>
      <w:r w:rsidR="00B77318" w:rsidRPr="008F0A0F">
        <w:rPr>
          <w:rFonts w:ascii="Arial" w:hAnsi="Arial" w:cs="Arial"/>
        </w:rPr>
        <w:t>curriculums that prioritise autonomy with broad curriculum areas and skills (New Zealand’s, Scotland’s and Netherlands) over more prescriptive curriculums (Australia, England)</w:t>
      </w:r>
      <w:r w:rsidR="00D03257" w:rsidRPr="008F0A0F">
        <w:rPr>
          <w:rFonts w:ascii="Arial" w:hAnsi="Arial" w:cs="Arial"/>
        </w:rPr>
        <w:t xml:space="preserve">, were left relying on their old textbooks and </w:t>
      </w:r>
      <w:r w:rsidR="00B77318" w:rsidRPr="008F0A0F">
        <w:rPr>
          <w:rFonts w:ascii="Arial" w:hAnsi="Arial" w:cs="Arial"/>
        </w:rPr>
        <w:t>struggled to perform the balancing act of prescription vs autonomy.</w:t>
      </w:r>
      <w:r w:rsidR="00D03257" w:rsidRPr="008F0A0F">
        <w:rPr>
          <w:rFonts w:ascii="Arial" w:hAnsi="Arial" w:cs="Arial"/>
        </w:rPr>
        <w:t xml:space="preserve"> </w:t>
      </w:r>
      <w:r w:rsidR="006F32DC" w:rsidRPr="008F0A0F">
        <w:rPr>
          <w:rFonts w:ascii="Arial" w:hAnsi="Arial" w:cs="Arial"/>
        </w:rPr>
        <w:t>Likewise</w:t>
      </w:r>
      <w:r w:rsidR="00D03257" w:rsidRPr="008F0A0F">
        <w:rPr>
          <w:rFonts w:ascii="Arial" w:hAnsi="Arial" w:cs="Arial"/>
        </w:rPr>
        <w:t>,</w:t>
      </w:r>
      <w:r w:rsidR="00B77318" w:rsidRPr="008F0A0F">
        <w:rPr>
          <w:rFonts w:ascii="Arial" w:hAnsi="Arial" w:cs="Arial"/>
        </w:rPr>
        <w:t xml:space="preserve"> </w:t>
      </w:r>
      <w:r w:rsidR="00D03257" w:rsidRPr="008F0A0F">
        <w:rPr>
          <w:rFonts w:ascii="Arial" w:hAnsi="Arial" w:cs="Arial"/>
        </w:rPr>
        <w:t xml:space="preserve">Hughes and Lewis (2020) found similar findings amongst Welsh Pioneer school who choose ‘off the peg’ lessons over creating new. </w:t>
      </w:r>
    </w:p>
    <w:p w14:paraId="766EDFFA" w14:textId="2DABDDB8" w:rsidR="006F32DC" w:rsidRPr="00FD563E" w:rsidRDefault="00715AB6" w:rsidP="00774D49">
      <w:pPr>
        <w:jc w:val="both"/>
        <w:rPr>
          <w:rFonts w:ascii="Arial" w:hAnsi="Arial" w:cs="Arial"/>
          <w:u w:val="single"/>
        </w:rPr>
      </w:pPr>
      <w:r w:rsidRPr="00FD563E">
        <w:rPr>
          <w:rFonts w:ascii="Arial" w:hAnsi="Arial" w:cs="Arial"/>
          <w:u w:val="single"/>
        </w:rPr>
        <w:t xml:space="preserve">Final </w:t>
      </w:r>
      <w:r w:rsidR="00FD563E">
        <w:rPr>
          <w:rFonts w:ascii="Arial" w:hAnsi="Arial" w:cs="Arial"/>
          <w:u w:val="single"/>
        </w:rPr>
        <w:t>T</w:t>
      </w:r>
      <w:r w:rsidRPr="00FD563E">
        <w:rPr>
          <w:rFonts w:ascii="Arial" w:hAnsi="Arial" w:cs="Arial"/>
          <w:u w:val="single"/>
        </w:rPr>
        <w:t>houghts</w:t>
      </w:r>
      <w:r w:rsidR="0060632A" w:rsidRPr="00FD563E">
        <w:rPr>
          <w:rFonts w:ascii="Arial" w:hAnsi="Arial" w:cs="Arial"/>
          <w:u w:val="single"/>
        </w:rPr>
        <w:t xml:space="preserve"> </w:t>
      </w:r>
    </w:p>
    <w:p w14:paraId="16938185" w14:textId="77777777" w:rsidR="006F32DC" w:rsidRPr="00774D49" w:rsidRDefault="006F32DC" w:rsidP="006F32DC">
      <w:pPr>
        <w:jc w:val="both"/>
        <w:rPr>
          <w:rFonts w:ascii="Arial" w:hAnsi="Arial" w:cs="Arial"/>
        </w:rPr>
      </w:pPr>
      <w:r w:rsidRPr="00774D49">
        <w:rPr>
          <w:rFonts w:ascii="Arial" w:hAnsi="Arial" w:cs="Arial"/>
        </w:rPr>
        <w:t xml:space="preserve">In its purpose, the strategic objective of developing a high-quality workforce is paramount to the successful implementation of the curriculum. Adding weight to this is the impact that high- and low-quality teaching has on learner outcomes against a vision for Wales’ education reform of raising standards. In identifying expectations, progress and challenged of meeting this objective, developing high-quality workforce was divided into the attracting and retention of new teachers and the support and training of current teachers. </w:t>
      </w:r>
    </w:p>
    <w:p w14:paraId="33DC7CFF" w14:textId="2BC95125" w:rsidR="006F32DC" w:rsidRPr="00774D49" w:rsidRDefault="006F32DC" w:rsidP="006F32DC">
      <w:pPr>
        <w:jc w:val="both"/>
        <w:rPr>
          <w:rFonts w:ascii="Arial" w:hAnsi="Arial" w:cs="Arial"/>
        </w:rPr>
      </w:pPr>
      <w:r w:rsidRPr="00774D49">
        <w:rPr>
          <w:rFonts w:ascii="Arial" w:hAnsi="Arial" w:cs="Arial"/>
        </w:rPr>
        <w:t>Wales has reformed it</w:t>
      </w:r>
      <w:r w:rsidR="001C5B5B">
        <w:rPr>
          <w:rFonts w:ascii="Arial" w:hAnsi="Arial" w:cs="Arial"/>
        </w:rPr>
        <w:t>s</w:t>
      </w:r>
      <w:r w:rsidRPr="00774D49">
        <w:rPr>
          <w:rFonts w:ascii="Arial" w:hAnsi="Arial" w:cs="Arial"/>
        </w:rPr>
        <w:t xml:space="preserve"> ITE, with a focus on reflecting new teacher standards, pedagogy and knowledge within the new curriculum and continued support throughout a NQTs first four years of practice. Although, Finland’s teacher quality and professionalism is highly respected and widely recognised through establishment as a PISA leader, Wales’ restructuring of ITE in which it, in some ways, imitates a Finland’s education model</w:t>
      </w:r>
      <w:r w:rsidR="001C5B5B">
        <w:rPr>
          <w:rFonts w:ascii="Arial" w:hAnsi="Arial" w:cs="Arial"/>
        </w:rPr>
        <w:t>,</w:t>
      </w:r>
      <w:r w:rsidRPr="00774D49">
        <w:rPr>
          <w:rFonts w:ascii="Arial" w:hAnsi="Arial" w:cs="Arial"/>
        </w:rPr>
        <w:t xml:space="preserve"> could facilitate greater appreciation and attractiveness of the profession seeing a trend in high-quality ITE applications. </w:t>
      </w:r>
    </w:p>
    <w:p w14:paraId="2CB40686" w14:textId="73E0B4F2" w:rsidR="006F32DC" w:rsidRPr="00774D49" w:rsidRDefault="006F32DC" w:rsidP="006F32DC">
      <w:pPr>
        <w:jc w:val="both"/>
        <w:rPr>
          <w:rFonts w:ascii="Arial" w:hAnsi="Arial" w:cs="Arial"/>
        </w:rPr>
      </w:pPr>
      <w:r w:rsidRPr="00774D49">
        <w:rPr>
          <w:rFonts w:ascii="Arial" w:hAnsi="Arial" w:cs="Arial"/>
        </w:rPr>
        <w:t>Furthermore, in upskilling and training staff to meet curriculum demands, funding will be essential to ensuring successful implementation. In addition, the OECD</w:t>
      </w:r>
      <w:r w:rsidR="0029139B">
        <w:rPr>
          <w:rFonts w:ascii="Arial" w:hAnsi="Arial" w:cs="Arial"/>
        </w:rPr>
        <w:t xml:space="preserve"> (2020)</w:t>
      </w:r>
      <w:r w:rsidRPr="00774D49">
        <w:rPr>
          <w:rFonts w:ascii="Arial" w:hAnsi="Arial" w:cs="Arial"/>
        </w:rPr>
        <w:t xml:space="preserve"> recommended that Wales ensure clarity in discussion with practitioners to fully enable them to meet the curriculum with a preparedness as it is implemented within their schools. </w:t>
      </w:r>
    </w:p>
    <w:p w14:paraId="64203EA6" w14:textId="77777777" w:rsidR="009C167B" w:rsidRDefault="009C167B" w:rsidP="009C167B">
      <w:pPr>
        <w:jc w:val="both"/>
        <w:rPr>
          <w:rFonts w:ascii="Arial" w:hAnsi="Arial" w:cs="Arial"/>
          <w:color w:val="000000" w:themeColor="text1"/>
          <w:u w:val="single"/>
        </w:rPr>
      </w:pPr>
    </w:p>
    <w:p w14:paraId="437E834E" w14:textId="77777777" w:rsidR="009C167B" w:rsidRDefault="009C167B" w:rsidP="009C167B">
      <w:pPr>
        <w:jc w:val="both"/>
        <w:rPr>
          <w:rFonts w:ascii="Arial" w:hAnsi="Arial" w:cs="Arial"/>
          <w:color w:val="000000" w:themeColor="text1"/>
          <w:u w:val="single"/>
        </w:rPr>
      </w:pPr>
    </w:p>
    <w:p w14:paraId="395A6EF6" w14:textId="77777777" w:rsidR="009C167B" w:rsidRDefault="009C167B" w:rsidP="009C167B">
      <w:pPr>
        <w:jc w:val="both"/>
        <w:rPr>
          <w:rFonts w:ascii="Arial" w:hAnsi="Arial" w:cs="Arial"/>
          <w:color w:val="000000" w:themeColor="text1"/>
          <w:u w:val="single"/>
        </w:rPr>
      </w:pPr>
    </w:p>
    <w:p w14:paraId="38375670" w14:textId="77777777" w:rsidR="009C167B" w:rsidRDefault="009C167B" w:rsidP="009C167B">
      <w:pPr>
        <w:jc w:val="both"/>
        <w:rPr>
          <w:rFonts w:ascii="Arial" w:hAnsi="Arial" w:cs="Arial"/>
          <w:color w:val="000000" w:themeColor="text1"/>
          <w:u w:val="single"/>
        </w:rPr>
      </w:pPr>
    </w:p>
    <w:p w14:paraId="2DB307D3" w14:textId="5D5F9DD8" w:rsidR="009C167B" w:rsidRPr="00FD563E" w:rsidRDefault="009C167B" w:rsidP="009C167B">
      <w:pPr>
        <w:jc w:val="both"/>
        <w:rPr>
          <w:rFonts w:ascii="Arial" w:hAnsi="Arial" w:cs="Arial"/>
          <w:color w:val="000000" w:themeColor="text1"/>
          <w:u w:val="single"/>
        </w:rPr>
      </w:pPr>
      <w:r w:rsidRPr="00FD563E">
        <w:rPr>
          <w:rFonts w:ascii="Arial" w:hAnsi="Arial" w:cs="Arial"/>
          <w:color w:val="000000" w:themeColor="text1"/>
          <w:u w:val="single"/>
        </w:rPr>
        <w:lastRenderedPageBreak/>
        <w:t xml:space="preserve">References </w:t>
      </w:r>
    </w:p>
    <w:p w14:paraId="484007B0"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 xml:space="preserve">Andere, E., (2020). The future of schools and teacher education : how far ahead is Finland?. Oxford University Press: New York </w:t>
      </w:r>
    </w:p>
    <w:p w14:paraId="5B73C334"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BBC</w:t>
      </w:r>
      <w:r>
        <w:rPr>
          <w:rFonts w:ascii="Arial" w:hAnsi="Arial" w:cs="Arial"/>
          <w:color w:val="000000" w:themeColor="text1"/>
        </w:rPr>
        <w:t>.</w:t>
      </w:r>
      <w:r w:rsidRPr="00FD563E">
        <w:rPr>
          <w:rFonts w:ascii="Arial" w:hAnsi="Arial" w:cs="Arial"/>
          <w:color w:val="000000" w:themeColor="text1"/>
        </w:rPr>
        <w:t xml:space="preserve">, (2020). Coronavirus: 'Teacher training application rise' during lockdown. [Online] [Accessed 28/11/2020] at: </w:t>
      </w:r>
      <w:hyperlink r:id="rId5" w:history="1">
        <w:r w:rsidRPr="00FD563E">
          <w:rPr>
            <w:rStyle w:val="Hyperlink"/>
            <w:rFonts w:ascii="Arial" w:hAnsi="Arial" w:cs="Arial"/>
            <w:color w:val="000000" w:themeColor="text1"/>
          </w:rPr>
          <w:t>https://www.bbc.co.uk/news/uk-wales-53498342</w:t>
        </w:r>
      </w:hyperlink>
    </w:p>
    <w:p w14:paraId="03147AAF"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Beaufort Research and NFER (2019) Research Study on the Attractiveness of Teaching, and Retention of Teachers. Cardiff: Welsh Government,</w:t>
      </w:r>
    </w:p>
    <w:p w14:paraId="43B3486B" w14:textId="77777777" w:rsidR="009C167B" w:rsidRPr="00FD563E" w:rsidRDefault="009C167B" w:rsidP="009C167B">
      <w:pPr>
        <w:rPr>
          <w:rFonts w:ascii="Arial" w:hAnsi="Arial" w:cs="Arial"/>
          <w:color w:val="000000" w:themeColor="text1"/>
        </w:rPr>
      </w:pPr>
      <w:r w:rsidRPr="00FD563E">
        <w:rPr>
          <w:rFonts w:ascii="Arial" w:hAnsi="Arial" w:cs="Arial"/>
          <w:color w:val="000000" w:themeColor="text1"/>
        </w:rPr>
        <w:t xml:space="preserve">Estyn (2020) Estyn Annual Report 2018_2019: A High Quality Education Profession. [Accessed 28/11/2020] at: </w:t>
      </w:r>
      <w:hyperlink r:id="rId6" w:history="1">
        <w:r w:rsidRPr="00FD563E">
          <w:rPr>
            <w:rStyle w:val="Hyperlink"/>
            <w:rFonts w:ascii="Arial" w:hAnsi="Arial" w:cs="Arial"/>
            <w:color w:val="000000" w:themeColor="text1"/>
          </w:rPr>
          <w:t>https://www.estyn.gov.wales/sites/www.estyn.gov.wales/files/2020-07/A_high_quality_education_profession_2018_2019_en.pdf</w:t>
        </w:r>
      </w:hyperlink>
      <w:r w:rsidRPr="00FD563E">
        <w:rPr>
          <w:rFonts w:ascii="Arial" w:hAnsi="Arial" w:cs="Arial"/>
          <w:color w:val="000000" w:themeColor="text1"/>
        </w:rPr>
        <w:t xml:space="preserve"> </w:t>
      </w:r>
    </w:p>
    <w:p w14:paraId="4FEDF73B"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Estyn</w:t>
      </w:r>
      <w:r>
        <w:rPr>
          <w:rFonts w:ascii="Arial" w:hAnsi="Arial" w:cs="Arial"/>
          <w:color w:val="000000" w:themeColor="text1"/>
        </w:rPr>
        <w:t>.</w:t>
      </w:r>
      <w:r w:rsidRPr="00FD563E">
        <w:rPr>
          <w:rFonts w:ascii="Arial" w:hAnsi="Arial" w:cs="Arial"/>
          <w:color w:val="000000" w:themeColor="text1"/>
        </w:rPr>
        <w:t xml:space="preserve">, (2018). Improving Teaching. [Online] [Accessed 25/11/2020] at: </w:t>
      </w:r>
      <w:hyperlink r:id="rId7" w:history="1">
        <w:r w:rsidRPr="00FD563E">
          <w:rPr>
            <w:rStyle w:val="Hyperlink"/>
            <w:rFonts w:ascii="Arial" w:hAnsi="Arial" w:cs="Arial"/>
            <w:color w:val="000000" w:themeColor="text1"/>
          </w:rPr>
          <w:t>https://www.estyn.gov.wales/system/files/2020-07/Improving%20teaching.pdf</w:t>
        </w:r>
      </w:hyperlink>
    </w:p>
    <w:p w14:paraId="7732726A"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 xml:space="preserve">Halinen, I., (2018). The New Educational Curriculum in Finland. [Online] [Accessed 25/11/2020] at </w:t>
      </w:r>
      <w:hyperlink r:id="rId8" w:history="1">
        <w:r w:rsidRPr="00FD563E">
          <w:rPr>
            <w:rStyle w:val="Hyperlink"/>
            <w:rFonts w:ascii="Arial" w:hAnsi="Arial" w:cs="Arial"/>
            <w:color w:val="000000" w:themeColor="text1"/>
          </w:rPr>
          <w:t>http://www.allianceforchildhood.eu/files/Improving_the_quality_of_Childhood_Vol_7/QOC%20V7%20CH06%20DEF%20WEB.pdf</w:t>
        </w:r>
      </w:hyperlink>
    </w:p>
    <w:p w14:paraId="655C407F"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 xml:space="preserve">Hughes, S., and Lewis, H. </w:t>
      </w:r>
      <w:r>
        <w:rPr>
          <w:rFonts w:ascii="Arial" w:hAnsi="Arial" w:cs="Arial"/>
          <w:color w:val="000000" w:themeColor="text1"/>
        </w:rPr>
        <w:t xml:space="preserve">(2020) </w:t>
      </w:r>
      <w:hyperlink r:id="rId9" w:history="1">
        <w:r w:rsidRPr="00FD563E">
          <w:rPr>
            <w:rStyle w:val="Hyperlink"/>
            <w:rFonts w:ascii="Arial" w:hAnsi="Arial" w:cs="Arial"/>
            <w:color w:val="000000" w:themeColor="text1"/>
          </w:rPr>
          <w:t>Tensions in current curriculum reform</w:t>
        </w:r>
      </w:hyperlink>
      <w:r w:rsidRPr="00FD563E">
        <w:rPr>
          <w:rFonts w:ascii="Arial" w:hAnsi="Arial" w:cs="Arial"/>
          <w:color w:val="000000" w:themeColor="text1"/>
        </w:rPr>
        <w:t xml:space="preserve">. The Curriculum Journal Vol. 31, No. 2, June 2020, pp. 290–302 </w:t>
      </w:r>
    </w:p>
    <w:p w14:paraId="1F2328DF" w14:textId="77777777" w:rsidR="009C167B" w:rsidRPr="00FD563E" w:rsidRDefault="009C167B" w:rsidP="009C167B">
      <w:pPr>
        <w:rPr>
          <w:rFonts w:ascii="Arial" w:hAnsi="Arial" w:cs="Arial"/>
          <w:color w:val="000000" w:themeColor="text1"/>
        </w:rPr>
      </w:pPr>
      <w:r w:rsidRPr="00FD563E">
        <w:rPr>
          <w:rFonts w:ascii="Arial" w:hAnsi="Arial" w:cs="Arial"/>
          <w:color w:val="000000" w:themeColor="text1"/>
        </w:rPr>
        <w:t>OECD</w:t>
      </w:r>
      <w:r>
        <w:rPr>
          <w:rFonts w:ascii="Arial" w:hAnsi="Arial" w:cs="Arial"/>
          <w:color w:val="000000" w:themeColor="text1"/>
        </w:rPr>
        <w:t>.,</w:t>
      </w:r>
      <w:r w:rsidRPr="00FD563E">
        <w:rPr>
          <w:rFonts w:ascii="Arial" w:hAnsi="Arial" w:cs="Arial"/>
          <w:color w:val="000000" w:themeColor="text1"/>
        </w:rPr>
        <w:t xml:space="preserve"> (2014).  Improving Schools in Wales: An OECD Perspective.    </w:t>
      </w:r>
      <w:hyperlink r:id="rId10" w:history="1">
        <w:r w:rsidRPr="00FD563E">
          <w:rPr>
            <w:rStyle w:val="Hyperlink"/>
            <w:rFonts w:ascii="Arial" w:hAnsi="Arial" w:cs="Arial"/>
            <w:color w:val="000000" w:themeColor="text1"/>
          </w:rPr>
          <w:t>http://www.oecd.org/education/Improving-schools-in-Wales.pdf</w:t>
        </w:r>
      </w:hyperlink>
      <w:r w:rsidRPr="00FD563E">
        <w:rPr>
          <w:rFonts w:ascii="Arial" w:hAnsi="Arial" w:cs="Arial"/>
          <w:color w:val="000000" w:themeColor="text1"/>
        </w:rPr>
        <w:t xml:space="preserve"> </w:t>
      </w:r>
    </w:p>
    <w:p w14:paraId="22E3B999"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OECD</w:t>
      </w:r>
      <w:r>
        <w:rPr>
          <w:rFonts w:ascii="Arial" w:hAnsi="Arial" w:cs="Arial"/>
          <w:color w:val="000000" w:themeColor="text1"/>
        </w:rPr>
        <w:t>.,</w:t>
      </w:r>
      <w:r w:rsidRPr="00FD563E">
        <w:rPr>
          <w:rFonts w:ascii="Arial" w:hAnsi="Arial" w:cs="Arial"/>
          <w:color w:val="000000" w:themeColor="text1"/>
        </w:rPr>
        <w:t xml:space="preserve"> (2017). The Welsh Education Reform Journey. [Online] [Accessed 28/11/2020] at: </w:t>
      </w:r>
      <w:hyperlink r:id="rId11" w:history="1">
        <w:r w:rsidRPr="00FD563E">
          <w:rPr>
            <w:rStyle w:val="Hyperlink"/>
            <w:rFonts w:ascii="Arial" w:hAnsi="Arial" w:cs="Arial"/>
            <w:color w:val="000000" w:themeColor="text1"/>
          </w:rPr>
          <w:t>http://www.oecd.org/education/The-Welsh-Education-Reform-Journey-FINAL.pdf</w:t>
        </w:r>
      </w:hyperlink>
    </w:p>
    <w:p w14:paraId="1553DA1B" w14:textId="77777777" w:rsidR="009C167B" w:rsidRPr="0029139B" w:rsidRDefault="00903B3E" w:rsidP="009C167B">
      <w:pPr>
        <w:jc w:val="both"/>
        <w:rPr>
          <w:rFonts w:ascii="Arial" w:hAnsi="Arial" w:cs="Arial"/>
          <w:color w:val="000000" w:themeColor="text1"/>
        </w:rPr>
      </w:pPr>
      <w:hyperlink r:id="rId12" w:history="1">
        <w:r w:rsidR="009C167B" w:rsidRPr="0029139B">
          <w:rPr>
            <w:rStyle w:val="Hyperlink"/>
            <w:rFonts w:ascii="Arial" w:hAnsi="Arial" w:cs="Arial"/>
            <w:color w:val="000000" w:themeColor="text1"/>
            <w:u w:val="none"/>
          </w:rPr>
          <w:t xml:space="preserve">OECD, (2020), Achieving the New Curriculum for Wales, Implementing Education Policies, OECD Publishing: Paris. </w:t>
        </w:r>
      </w:hyperlink>
    </w:p>
    <w:p w14:paraId="4CE30823" w14:textId="77777777" w:rsidR="009C167B" w:rsidRPr="0029139B" w:rsidRDefault="00903B3E" w:rsidP="009C167B">
      <w:pPr>
        <w:jc w:val="both"/>
        <w:rPr>
          <w:rFonts w:ascii="Arial" w:hAnsi="Arial" w:cs="Arial"/>
          <w:color w:val="000000" w:themeColor="text1"/>
        </w:rPr>
      </w:pPr>
      <w:hyperlink r:id="rId13" w:history="1">
        <w:r w:rsidR="009C167B" w:rsidRPr="0029139B">
          <w:rPr>
            <w:rStyle w:val="Hyperlink"/>
            <w:rFonts w:ascii="Arial" w:hAnsi="Arial" w:cs="Arial"/>
            <w:color w:val="000000" w:themeColor="text1"/>
            <w:u w:val="none"/>
          </w:rPr>
          <w:t>OECD., (2015) Improving Schools in Scotland: An OECD Perspective</w:t>
        </w:r>
      </w:hyperlink>
      <w:r w:rsidR="009C167B" w:rsidRPr="0029139B">
        <w:rPr>
          <w:rFonts w:ascii="Arial" w:hAnsi="Arial" w:cs="Arial"/>
          <w:color w:val="000000" w:themeColor="text1"/>
        </w:rPr>
        <w:t>.</w:t>
      </w:r>
      <w:r w:rsidR="009C167B" w:rsidRPr="0029139B">
        <w:rPr>
          <w:rFonts w:ascii="Arial" w:hAnsi="Arial" w:cs="Arial"/>
          <w:b/>
          <w:bCs/>
          <w:color w:val="000000" w:themeColor="text1"/>
        </w:rPr>
        <w:t xml:space="preserve"> </w:t>
      </w:r>
      <w:r w:rsidR="009C167B" w:rsidRPr="0029139B">
        <w:rPr>
          <w:rFonts w:ascii="Arial" w:hAnsi="Arial" w:cs="Arial"/>
          <w:color w:val="000000" w:themeColor="text1"/>
        </w:rPr>
        <w:t xml:space="preserve">[Online] [Accessed 25/11/2020] at: </w:t>
      </w:r>
      <w:hyperlink r:id="rId14" w:history="1">
        <w:r w:rsidR="009C167B" w:rsidRPr="0029139B">
          <w:rPr>
            <w:rStyle w:val="Hyperlink"/>
            <w:rFonts w:ascii="Arial" w:hAnsi="Arial" w:cs="Arial"/>
            <w:color w:val="000000" w:themeColor="text1"/>
            <w:u w:val="none"/>
          </w:rPr>
          <w:t>http://www.oecd.org/education/school/Improving-Schools-in-Scotland-An-OECD-Perspective.pdf</w:t>
        </w:r>
      </w:hyperlink>
      <w:r w:rsidR="009C167B" w:rsidRPr="0029139B">
        <w:rPr>
          <w:rFonts w:ascii="Arial" w:hAnsi="Arial" w:cs="Arial"/>
          <w:color w:val="000000" w:themeColor="text1"/>
        </w:rPr>
        <w:t xml:space="preserve"> </w:t>
      </w:r>
    </w:p>
    <w:p w14:paraId="3CBC07BF" w14:textId="77777777" w:rsidR="009C167B" w:rsidRPr="0029139B" w:rsidRDefault="009C167B" w:rsidP="009C167B">
      <w:pPr>
        <w:rPr>
          <w:rFonts w:ascii="Arial" w:hAnsi="Arial" w:cs="Arial"/>
          <w:color w:val="000000" w:themeColor="text1"/>
        </w:rPr>
      </w:pPr>
      <w:r w:rsidRPr="0029139B">
        <w:rPr>
          <w:rFonts w:ascii="Arial" w:hAnsi="Arial" w:cs="Arial"/>
          <w:color w:val="000000" w:themeColor="text1"/>
        </w:rPr>
        <w:t xml:space="preserve">Priestly, M., and Minty, S. (2013). Curriculum for Excellence: ‘A brilliant idea, but…’. [Online] [Accessed 28/11/2020] at: </w:t>
      </w:r>
      <w:hyperlink r:id="rId15" w:history="1">
        <w:r w:rsidRPr="0029139B">
          <w:rPr>
            <w:rStyle w:val="Hyperlink"/>
            <w:rFonts w:ascii="Arial" w:hAnsi="Arial" w:cs="Arial"/>
            <w:color w:val="000000" w:themeColor="text1"/>
          </w:rPr>
          <w:t>https://dspace.stir.ac.uk/bitstream/1893/11356/1/Curriculum%20for%20Excellence_SER_FINAL.pdf</w:t>
        </w:r>
      </w:hyperlink>
    </w:p>
    <w:p w14:paraId="14820CD8" w14:textId="77777777" w:rsidR="009C167B" w:rsidRPr="000C6FAA" w:rsidRDefault="009C167B" w:rsidP="009C167B">
      <w:pPr>
        <w:jc w:val="both"/>
        <w:rPr>
          <w:rFonts w:ascii="Arial" w:hAnsi="Arial" w:cs="Arial"/>
          <w:color w:val="000000" w:themeColor="text1"/>
        </w:rPr>
      </w:pPr>
      <w:r w:rsidRPr="0029139B">
        <w:rPr>
          <w:rFonts w:ascii="Arial" w:hAnsi="Arial" w:cs="Arial"/>
          <w:color w:val="000000" w:themeColor="text1"/>
        </w:rPr>
        <w:t>Sinnema, C., Nieveen, N., Priestley</w:t>
      </w:r>
      <w:r w:rsidRPr="000C6FAA">
        <w:rPr>
          <w:rFonts w:ascii="Arial" w:hAnsi="Arial" w:cs="Arial"/>
          <w:color w:val="000000" w:themeColor="text1"/>
        </w:rPr>
        <w:t>, A. (2020). Successful futures, successful curriculum: What can Wales learn from international curriculum reforms? The Curriculum Journal Vol. 31, No. 2, June 2020, pp. 181–201</w:t>
      </w:r>
    </w:p>
    <w:p w14:paraId="5C3387DE" w14:textId="77777777" w:rsidR="009C167B" w:rsidRDefault="009C167B" w:rsidP="009C167B">
      <w:pPr>
        <w:jc w:val="both"/>
        <w:rPr>
          <w:rFonts w:ascii="Arial" w:hAnsi="Arial" w:cs="Arial"/>
          <w:color w:val="000000" w:themeColor="text1"/>
        </w:rPr>
      </w:pPr>
      <w:r w:rsidRPr="000C6FAA">
        <w:rPr>
          <w:rFonts w:ascii="Arial" w:hAnsi="Arial" w:cs="Arial"/>
          <w:color w:val="000000" w:themeColor="text1"/>
        </w:rPr>
        <w:t>WG., (2014</w:t>
      </w:r>
      <w:r>
        <w:rPr>
          <w:rFonts w:ascii="Arial" w:hAnsi="Arial" w:cs="Arial"/>
          <w:color w:val="000000" w:themeColor="text1"/>
        </w:rPr>
        <w:t>a</w:t>
      </w:r>
      <w:r w:rsidRPr="000C6FAA">
        <w:rPr>
          <w:rFonts w:ascii="Arial" w:hAnsi="Arial" w:cs="Arial"/>
          <w:color w:val="000000" w:themeColor="text1"/>
        </w:rPr>
        <w:t xml:space="preserve">) </w:t>
      </w:r>
      <w:hyperlink r:id="rId16" w:history="1">
        <w:r w:rsidRPr="000C6FAA">
          <w:rPr>
            <w:rStyle w:val="Hyperlink"/>
            <w:rFonts w:ascii="Arial" w:hAnsi="Arial" w:cs="Arial"/>
            <w:color w:val="000000" w:themeColor="text1"/>
            <w:u w:val="none"/>
          </w:rPr>
          <w:t>Qualified for Life: An Education Improvement Plan for 3-19 Year Olds</w:t>
        </w:r>
      </w:hyperlink>
      <w:r w:rsidRPr="000C6FAA">
        <w:rPr>
          <w:rFonts w:ascii="Arial" w:hAnsi="Arial" w:cs="Arial"/>
          <w:color w:val="000000" w:themeColor="text1"/>
        </w:rPr>
        <w:t>. WG: Cardiff</w:t>
      </w:r>
    </w:p>
    <w:p w14:paraId="3FF041D7" w14:textId="77777777" w:rsidR="009C167B" w:rsidRPr="000C6FAA" w:rsidRDefault="009C167B" w:rsidP="009C167B">
      <w:pPr>
        <w:jc w:val="both"/>
        <w:rPr>
          <w:rFonts w:ascii="Arial" w:hAnsi="Arial" w:cs="Arial"/>
          <w:color w:val="000000" w:themeColor="text1"/>
        </w:rPr>
      </w:pPr>
      <w:r>
        <w:rPr>
          <w:rFonts w:ascii="Arial" w:hAnsi="Arial" w:cs="Arial"/>
          <w:color w:val="000000" w:themeColor="text1"/>
        </w:rPr>
        <w:t>WG., (2014b). Education in Wales: Our National Mission. WG: Cardiff</w:t>
      </w:r>
    </w:p>
    <w:p w14:paraId="7F1AA80C" w14:textId="77777777" w:rsidR="009C167B" w:rsidRPr="000C6FAA" w:rsidRDefault="009C167B" w:rsidP="009C167B">
      <w:pPr>
        <w:jc w:val="both"/>
        <w:rPr>
          <w:rFonts w:ascii="Arial" w:hAnsi="Arial" w:cs="Arial"/>
          <w:color w:val="000000" w:themeColor="text1"/>
        </w:rPr>
      </w:pPr>
      <w:r w:rsidRPr="000C6FAA">
        <w:rPr>
          <w:rFonts w:ascii="Arial" w:hAnsi="Arial" w:cs="Arial"/>
          <w:color w:val="000000" w:themeColor="text1"/>
        </w:rPr>
        <w:t>WG., (2010). Achievement of 15-year-olds in Wales: PISA 2009 National Report. WG: Cardiff</w:t>
      </w:r>
    </w:p>
    <w:p w14:paraId="3CADD77C" w14:textId="77777777" w:rsidR="009C167B" w:rsidRPr="000C6FAA" w:rsidRDefault="009C167B" w:rsidP="009C167B">
      <w:pPr>
        <w:jc w:val="both"/>
        <w:rPr>
          <w:rFonts w:ascii="Arial" w:hAnsi="Arial" w:cs="Arial"/>
          <w:color w:val="000000" w:themeColor="text1"/>
          <w:lang w:val="en"/>
        </w:rPr>
      </w:pPr>
      <w:r w:rsidRPr="000C6FAA">
        <w:rPr>
          <w:rFonts w:ascii="Arial" w:hAnsi="Arial" w:cs="Arial"/>
          <w:color w:val="000000" w:themeColor="text1"/>
          <w:lang w:val="en"/>
        </w:rPr>
        <w:t xml:space="preserve">WG, (2017) </w:t>
      </w:r>
      <w:hyperlink r:id="rId17" w:history="1">
        <w:r w:rsidRPr="000C6FAA">
          <w:rPr>
            <w:rStyle w:val="Hyperlink"/>
            <w:rFonts w:ascii="Arial" w:hAnsi="Arial" w:cs="Arial"/>
            <w:color w:val="000000" w:themeColor="text1"/>
            <w:u w:val="none"/>
            <w:lang w:val="en"/>
          </w:rPr>
          <w:t>Education in Wales: Our National Mission Action Plan 2017-2021</w:t>
        </w:r>
      </w:hyperlink>
      <w:r w:rsidRPr="000C6FAA">
        <w:rPr>
          <w:rFonts w:ascii="Arial" w:hAnsi="Arial" w:cs="Arial"/>
          <w:color w:val="000000" w:themeColor="text1"/>
          <w:lang w:val="en"/>
        </w:rPr>
        <w:t>. WG: Cardiff</w:t>
      </w:r>
    </w:p>
    <w:p w14:paraId="74308516" w14:textId="77777777" w:rsidR="009C167B" w:rsidRPr="000C6FAA" w:rsidRDefault="009C167B" w:rsidP="009C167B">
      <w:pPr>
        <w:jc w:val="both"/>
        <w:rPr>
          <w:rFonts w:ascii="Arial" w:hAnsi="Arial" w:cs="Arial"/>
          <w:b/>
          <w:bCs/>
          <w:color w:val="000000" w:themeColor="text1"/>
        </w:rPr>
      </w:pPr>
      <w:r w:rsidRPr="000C6FAA">
        <w:rPr>
          <w:rFonts w:ascii="Arial" w:hAnsi="Arial" w:cs="Arial"/>
          <w:color w:val="000000" w:themeColor="text1"/>
        </w:rPr>
        <w:lastRenderedPageBreak/>
        <w:t xml:space="preserve">WG., (2019). </w:t>
      </w:r>
      <w:hyperlink r:id="rId18" w:history="1">
        <w:r w:rsidRPr="000C6FAA">
          <w:rPr>
            <w:rStyle w:val="Hyperlink"/>
            <w:rFonts w:ascii="Arial" w:hAnsi="Arial" w:cs="Arial"/>
            <w:color w:val="000000" w:themeColor="text1"/>
            <w:u w:val="none"/>
          </w:rPr>
          <w:t>Investing in excellence: Our national workforce development plan 2019–21</w:t>
        </w:r>
      </w:hyperlink>
      <w:r w:rsidRPr="000C6FAA">
        <w:rPr>
          <w:rStyle w:val="Hyperlink"/>
          <w:rFonts w:ascii="Arial" w:hAnsi="Arial" w:cs="Arial"/>
          <w:color w:val="000000" w:themeColor="text1"/>
          <w:u w:val="none"/>
        </w:rPr>
        <w:t xml:space="preserve">. </w:t>
      </w:r>
      <w:r w:rsidRPr="000C6FAA">
        <w:rPr>
          <w:rFonts w:ascii="Arial" w:hAnsi="Arial" w:cs="Arial"/>
          <w:color w:val="000000" w:themeColor="text1"/>
        </w:rPr>
        <w:t>WG: Cardiff</w:t>
      </w:r>
    </w:p>
    <w:p w14:paraId="046EA36B" w14:textId="77777777" w:rsidR="009C167B" w:rsidRPr="000C6FAA" w:rsidRDefault="00903B3E" w:rsidP="009C167B">
      <w:pPr>
        <w:jc w:val="both"/>
        <w:rPr>
          <w:rFonts w:ascii="Arial" w:hAnsi="Arial" w:cs="Arial"/>
          <w:color w:val="000000" w:themeColor="text1"/>
        </w:rPr>
      </w:pPr>
      <w:hyperlink r:id="rId19" w:history="1">
        <w:r w:rsidR="009C167B" w:rsidRPr="000C6FAA">
          <w:rPr>
            <w:rStyle w:val="Hyperlink"/>
            <w:rFonts w:ascii="Arial" w:hAnsi="Arial" w:cs="Arial"/>
            <w:color w:val="000000" w:themeColor="text1"/>
            <w:u w:val="none"/>
          </w:rPr>
          <w:t>WG., (2020). Education in Wales: Our National Mission</w:t>
        </w:r>
      </w:hyperlink>
      <w:r w:rsidR="009C167B" w:rsidRPr="000C6FAA">
        <w:rPr>
          <w:rFonts w:ascii="Arial" w:hAnsi="Arial" w:cs="Arial"/>
          <w:color w:val="000000" w:themeColor="text1"/>
        </w:rPr>
        <w:t>. WG: Cardiff</w:t>
      </w:r>
    </w:p>
    <w:p w14:paraId="237FEE41" w14:textId="77777777" w:rsidR="009C167B" w:rsidRPr="00FD563E" w:rsidRDefault="009C167B" w:rsidP="009C167B">
      <w:pPr>
        <w:jc w:val="both"/>
        <w:rPr>
          <w:rFonts w:ascii="Arial" w:hAnsi="Arial" w:cs="Arial"/>
          <w:color w:val="000000" w:themeColor="text1"/>
        </w:rPr>
      </w:pPr>
      <w:r w:rsidRPr="00FD563E">
        <w:rPr>
          <w:rFonts w:ascii="Arial" w:hAnsi="Arial" w:cs="Arial"/>
          <w:color w:val="000000" w:themeColor="text1"/>
        </w:rPr>
        <w:t xml:space="preserve">WightWick, A,. (WalesOnline) (2019) All the problems facing Wales' new Education Minister. [Online] [Accessed 28/11/2020] at: </w:t>
      </w:r>
      <w:hyperlink r:id="rId20" w:history="1">
        <w:r w:rsidRPr="00FD563E">
          <w:rPr>
            <w:rStyle w:val="Hyperlink"/>
            <w:rFonts w:ascii="Arial" w:hAnsi="Arial" w:cs="Arial"/>
            <w:color w:val="000000" w:themeColor="text1"/>
          </w:rPr>
          <w:t>https://www.walesonline.co.uk/news/education/kirsty-williams-education-minister-wales-19365291</w:t>
        </w:r>
      </w:hyperlink>
    </w:p>
    <w:p w14:paraId="7DE3F7CB" w14:textId="77777777" w:rsidR="009C167B" w:rsidRPr="00FD563E" w:rsidRDefault="009C167B" w:rsidP="009C167B">
      <w:pPr>
        <w:jc w:val="both"/>
        <w:rPr>
          <w:rFonts w:ascii="Arial" w:hAnsi="Arial" w:cs="Arial"/>
          <w:color w:val="000000" w:themeColor="text1"/>
          <w:lang w:val="en-US"/>
        </w:rPr>
      </w:pPr>
      <w:r w:rsidRPr="00FD563E">
        <w:rPr>
          <w:rFonts w:ascii="Arial" w:hAnsi="Arial" w:cs="Arial"/>
          <w:color w:val="000000" w:themeColor="text1"/>
          <w:lang w:val="en-US"/>
        </w:rPr>
        <w:t>Wiliam, D.</w:t>
      </w:r>
      <w:r>
        <w:rPr>
          <w:rFonts w:ascii="Arial" w:hAnsi="Arial" w:cs="Arial"/>
          <w:color w:val="000000" w:themeColor="text1"/>
          <w:lang w:val="en-US"/>
        </w:rPr>
        <w:t>,</w:t>
      </w:r>
      <w:r w:rsidRPr="00FD563E">
        <w:rPr>
          <w:rFonts w:ascii="Arial" w:hAnsi="Arial" w:cs="Arial"/>
          <w:color w:val="000000" w:themeColor="text1"/>
          <w:lang w:val="en-US"/>
        </w:rPr>
        <w:t xml:space="preserve"> (2011). What is assessment for learning. Studies in Educational Evaluation. 37 (1), pp.3-14. [Online] [Accessed on 28/11/2020] Available at: </w:t>
      </w:r>
      <w:hyperlink r:id="rId21">
        <w:r w:rsidRPr="00FD563E">
          <w:rPr>
            <w:rStyle w:val="Hyperlink"/>
            <w:rFonts w:ascii="Arial" w:hAnsi="Arial" w:cs="Arial"/>
            <w:color w:val="000000" w:themeColor="text1"/>
            <w:lang w:val="en-US"/>
          </w:rPr>
          <w:t>http://www.sciencedirect.com.ezproxy.uwtsd.ac.uk/science/article/pii/S0191491X11000149</w:t>
        </w:r>
      </w:hyperlink>
    </w:p>
    <w:p w14:paraId="2DA63230" w14:textId="77777777" w:rsidR="009C167B" w:rsidRPr="00FD563E" w:rsidRDefault="009C167B" w:rsidP="009C167B">
      <w:pPr>
        <w:jc w:val="both"/>
        <w:rPr>
          <w:rFonts w:ascii="Arial" w:hAnsi="Arial" w:cs="Arial"/>
          <w:color w:val="000000" w:themeColor="text1"/>
        </w:rPr>
      </w:pPr>
      <w:r w:rsidRPr="00FD563E">
        <w:rPr>
          <w:rStyle w:val="hlfld-contribauthor"/>
          <w:rFonts w:ascii="Arial" w:hAnsi="Arial" w:cs="Arial"/>
          <w:color w:val="000000" w:themeColor="text1"/>
        </w:rPr>
        <w:t>Wiliam, </w:t>
      </w:r>
      <w:r w:rsidRPr="00FD563E">
        <w:rPr>
          <w:rStyle w:val="nlmgiven-names"/>
          <w:rFonts w:ascii="Arial" w:hAnsi="Arial" w:cs="Arial"/>
          <w:color w:val="000000" w:themeColor="text1"/>
        </w:rPr>
        <w:t>D.</w:t>
      </w:r>
      <w:r>
        <w:rPr>
          <w:rStyle w:val="nlmgiven-names"/>
          <w:rFonts w:ascii="Arial" w:hAnsi="Arial" w:cs="Arial"/>
          <w:color w:val="000000" w:themeColor="text1"/>
        </w:rPr>
        <w:t>,</w:t>
      </w:r>
      <w:r w:rsidRPr="00FD563E">
        <w:rPr>
          <w:rFonts w:ascii="Arial" w:hAnsi="Arial" w:cs="Arial"/>
          <w:color w:val="000000" w:themeColor="text1"/>
        </w:rPr>
        <w:t> (</w:t>
      </w:r>
      <w:r w:rsidRPr="00FD563E">
        <w:rPr>
          <w:rStyle w:val="nlmyear"/>
          <w:rFonts w:ascii="Arial" w:hAnsi="Arial" w:cs="Arial"/>
          <w:color w:val="000000" w:themeColor="text1"/>
        </w:rPr>
        <w:t>2016</w:t>
      </w:r>
      <w:r w:rsidRPr="00FD563E">
        <w:rPr>
          <w:rFonts w:ascii="Arial" w:hAnsi="Arial" w:cs="Arial"/>
          <w:color w:val="000000" w:themeColor="text1"/>
        </w:rPr>
        <w:t>). Leadership for teacher learning: Creating a culture where all teachers improve so that all learners succeed. </w:t>
      </w:r>
      <w:r w:rsidRPr="00FD563E">
        <w:rPr>
          <w:rStyle w:val="nlmpublisher-loc"/>
          <w:rFonts w:ascii="Arial" w:hAnsi="Arial" w:cs="Arial"/>
          <w:color w:val="000000" w:themeColor="text1"/>
        </w:rPr>
        <w:t>West Palm Beach, FL</w:t>
      </w:r>
      <w:r w:rsidRPr="00FD563E">
        <w:rPr>
          <w:rFonts w:ascii="Arial" w:hAnsi="Arial" w:cs="Arial"/>
          <w:color w:val="000000" w:themeColor="text1"/>
        </w:rPr>
        <w:t>: </w:t>
      </w:r>
      <w:r w:rsidRPr="00FD563E">
        <w:rPr>
          <w:rStyle w:val="nlmpublisher-name"/>
          <w:rFonts w:ascii="Arial" w:hAnsi="Arial" w:cs="Arial"/>
          <w:color w:val="000000" w:themeColor="text1"/>
        </w:rPr>
        <w:t>Learning Sciences International</w:t>
      </w:r>
      <w:r w:rsidRPr="00FD563E">
        <w:rPr>
          <w:rFonts w:ascii="Arial" w:hAnsi="Arial" w:cs="Arial"/>
          <w:color w:val="000000" w:themeColor="text1"/>
        </w:rPr>
        <w:t>. </w:t>
      </w:r>
    </w:p>
    <w:p w14:paraId="5BE036A0" w14:textId="77777777" w:rsidR="009C167B" w:rsidRDefault="009C167B" w:rsidP="009C167B"/>
    <w:p w14:paraId="7294675F" w14:textId="27EF9B77" w:rsidR="004F4259" w:rsidRPr="008F0A0F" w:rsidRDefault="004F4259" w:rsidP="00774D49">
      <w:pPr>
        <w:jc w:val="both"/>
        <w:rPr>
          <w:rFonts w:ascii="Arial" w:hAnsi="Arial" w:cs="Arial"/>
        </w:rPr>
      </w:pPr>
    </w:p>
    <w:sectPr w:rsidR="004F4259" w:rsidRPr="008F0A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53"/>
    <w:rsid w:val="000109EA"/>
    <w:rsid w:val="00063FA0"/>
    <w:rsid w:val="000B0475"/>
    <w:rsid w:val="000C6FAA"/>
    <w:rsid w:val="000E3BB0"/>
    <w:rsid w:val="00112218"/>
    <w:rsid w:val="00126724"/>
    <w:rsid w:val="00137E5B"/>
    <w:rsid w:val="00154CE2"/>
    <w:rsid w:val="0017281E"/>
    <w:rsid w:val="001C5B5B"/>
    <w:rsid w:val="001D7235"/>
    <w:rsid w:val="002012C8"/>
    <w:rsid w:val="00265365"/>
    <w:rsid w:val="00280C7F"/>
    <w:rsid w:val="0028572A"/>
    <w:rsid w:val="0029139B"/>
    <w:rsid w:val="002D3CBB"/>
    <w:rsid w:val="002D577C"/>
    <w:rsid w:val="002E3814"/>
    <w:rsid w:val="002F0180"/>
    <w:rsid w:val="003108E2"/>
    <w:rsid w:val="00313AB5"/>
    <w:rsid w:val="00327ED2"/>
    <w:rsid w:val="0041145F"/>
    <w:rsid w:val="004309FD"/>
    <w:rsid w:val="00460DF1"/>
    <w:rsid w:val="00465BE0"/>
    <w:rsid w:val="00490C0C"/>
    <w:rsid w:val="004C3591"/>
    <w:rsid w:val="004D6088"/>
    <w:rsid w:val="004E11B8"/>
    <w:rsid w:val="004E5136"/>
    <w:rsid w:val="004F4259"/>
    <w:rsid w:val="005360EA"/>
    <w:rsid w:val="00563CA3"/>
    <w:rsid w:val="00585FB7"/>
    <w:rsid w:val="0059053A"/>
    <w:rsid w:val="005B485F"/>
    <w:rsid w:val="005C1534"/>
    <w:rsid w:val="005C6B13"/>
    <w:rsid w:val="005D31EB"/>
    <w:rsid w:val="0060632A"/>
    <w:rsid w:val="00614CEB"/>
    <w:rsid w:val="0062061D"/>
    <w:rsid w:val="00643140"/>
    <w:rsid w:val="006A1B02"/>
    <w:rsid w:val="006E6C08"/>
    <w:rsid w:val="006F32DC"/>
    <w:rsid w:val="00701592"/>
    <w:rsid w:val="00706E58"/>
    <w:rsid w:val="00715AB6"/>
    <w:rsid w:val="00736BA9"/>
    <w:rsid w:val="00774D49"/>
    <w:rsid w:val="00792A3A"/>
    <w:rsid w:val="007C6A5E"/>
    <w:rsid w:val="00800D68"/>
    <w:rsid w:val="0081286D"/>
    <w:rsid w:val="008221DC"/>
    <w:rsid w:val="00862283"/>
    <w:rsid w:val="00886FEB"/>
    <w:rsid w:val="008B30F2"/>
    <w:rsid w:val="008B4E8B"/>
    <w:rsid w:val="008E1024"/>
    <w:rsid w:val="008F0A0F"/>
    <w:rsid w:val="00903B3E"/>
    <w:rsid w:val="00945DD7"/>
    <w:rsid w:val="009B78D4"/>
    <w:rsid w:val="009C167B"/>
    <w:rsid w:val="009E7446"/>
    <w:rsid w:val="00A30C01"/>
    <w:rsid w:val="00AE13E9"/>
    <w:rsid w:val="00AF4D0F"/>
    <w:rsid w:val="00B00D55"/>
    <w:rsid w:val="00B10BF8"/>
    <w:rsid w:val="00B221C9"/>
    <w:rsid w:val="00B2764D"/>
    <w:rsid w:val="00B67091"/>
    <w:rsid w:val="00B77318"/>
    <w:rsid w:val="00BE4679"/>
    <w:rsid w:val="00C32506"/>
    <w:rsid w:val="00C40820"/>
    <w:rsid w:val="00C801AA"/>
    <w:rsid w:val="00C96534"/>
    <w:rsid w:val="00C97F95"/>
    <w:rsid w:val="00CA0801"/>
    <w:rsid w:val="00CB0E18"/>
    <w:rsid w:val="00CD6E9A"/>
    <w:rsid w:val="00CE7AE4"/>
    <w:rsid w:val="00D03257"/>
    <w:rsid w:val="00D47834"/>
    <w:rsid w:val="00D51B49"/>
    <w:rsid w:val="00E11092"/>
    <w:rsid w:val="00E117B8"/>
    <w:rsid w:val="00E176E2"/>
    <w:rsid w:val="00E27252"/>
    <w:rsid w:val="00E6779A"/>
    <w:rsid w:val="00E91C77"/>
    <w:rsid w:val="00EA6B64"/>
    <w:rsid w:val="00EB1B53"/>
    <w:rsid w:val="00ED78BF"/>
    <w:rsid w:val="00F25489"/>
    <w:rsid w:val="00F94E26"/>
    <w:rsid w:val="00FA71A8"/>
    <w:rsid w:val="00FB0AC8"/>
    <w:rsid w:val="00FD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897E1"/>
  <w15:chartTrackingRefBased/>
  <w15:docId w15:val="{3AF20BF0-61EC-4EEF-9B3E-796EF0235C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B1B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B53"/>
    <w:rPr>
      <w:color w:val="0563C1" w:themeColor="hyperlink"/>
      <w:u w:val="single"/>
    </w:rPr>
  </w:style>
  <w:style w:type="character" w:styleId="UnresolvedMention">
    <w:name w:val="Unresolved Mention"/>
    <w:basedOn w:val="DefaultParagraphFont"/>
    <w:uiPriority w:val="99"/>
    <w:semiHidden/>
    <w:unhideWhenUsed/>
    <w:rsid w:val="00585FB7"/>
    <w:rPr>
      <w:color w:val="605E5C"/>
      <w:shd w:val="clear" w:color="auto" w:fill="E1DFDD"/>
    </w:rPr>
  </w:style>
  <w:style w:type="character" w:styleId="FollowedHyperlink">
    <w:name w:val="FollowedHyperlink"/>
    <w:basedOn w:val="DefaultParagraphFont"/>
    <w:uiPriority w:val="99"/>
    <w:semiHidden/>
    <w:unhideWhenUsed/>
    <w:rsid w:val="00C40820"/>
    <w:rPr>
      <w:color w:val="954F72" w:themeColor="followedHyperlink"/>
      <w:u w:val="single"/>
    </w:rPr>
  </w:style>
  <w:style w:type="character" w:styleId="CommentReference">
    <w:name w:val="annotation reference"/>
    <w:basedOn w:val="DefaultParagraphFont"/>
    <w:uiPriority w:val="99"/>
    <w:semiHidden/>
    <w:unhideWhenUsed/>
    <w:rsid w:val="00154CE2"/>
    <w:rPr>
      <w:sz w:val="16"/>
      <w:szCs w:val="16"/>
    </w:rPr>
  </w:style>
  <w:style w:type="paragraph" w:styleId="CommentText">
    <w:name w:val="annotation text"/>
    <w:basedOn w:val="Normal"/>
    <w:link w:val="CommentTextChar"/>
    <w:uiPriority w:val="99"/>
    <w:semiHidden/>
    <w:unhideWhenUsed/>
    <w:rsid w:val="00154CE2"/>
    <w:pPr>
      <w:spacing w:line="240" w:lineRule="auto"/>
    </w:pPr>
    <w:rPr>
      <w:sz w:val="20"/>
      <w:szCs w:val="20"/>
    </w:rPr>
  </w:style>
  <w:style w:type="character" w:customStyle="1" w:styleId="CommentTextChar">
    <w:name w:val="Comment Text Char"/>
    <w:basedOn w:val="DefaultParagraphFont"/>
    <w:link w:val="CommentText"/>
    <w:uiPriority w:val="99"/>
    <w:semiHidden/>
    <w:rsid w:val="00154CE2"/>
    <w:rPr>
      <w:sz w:val="20"/>
      <w:szCs w:val="20"/>
    </w:rPr>
  </w:style>
  <w:style w:type="paragraph" w:styleId="CommentSubject">
    <w:name w:val="annotation subject"/>
    <w:basedOn w:val="CommentText"/>
    <w:next w:val="CommentText"/>
    <w:link w:val="CommentSubjectChar"/>
    <w:uiPriority w:val="99"/>
    <w:semiHidden/>
    <w:unhideWhenUsed/>
    <w:rsid w:val="00154CE2"/>
    <w:rPr>
      <w:b/>
      <w:bCs/>
    </w:rPr>
  </w:style>
  <w:style w:type="character" w:customStyle="1" w:styleId="CommentSubjectChar">
    <w:name w:val="Comment Subject Char"/>
    <w:basedOn w:val="CommentTextChar"/>
    <w:link w:val="CommentSubject"/>
    <w:uiPriority w:val="99"/>
    <w:semiHidden/>
    <w:rsid w:val="00154CE2"/>
    <w:rPr>
      <w:b/>
      <w:bCs/>
      <w:sz w:val="20"/>
      <w:szCs w:val="20"/>
    </w:rPr>
  </w:style>
  <w:style w:type="paragraph" w:styleId="BalloonText">
    <w:name w:val="Balloon Text"/>
    <w:basedOn w:val="Normal"/>
    <w:link w:val="BalloonTextChar"/>
    <w:uiPriority w:val="99"/>
    <w:semiHidden/>
    <w:unhideWhenUsed/>
    <w:rsid w:val="00154C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4CE2"/>
    <w:rPr>
      <w:rFonts w:ascii="Segoe UI" w:hAnsi="Segoe UI" w:cs="Segoe UI"/>
      <w:sz w:val="18"/>
      <w:szCs w:val="18"/>
    </w:rPr>
  </w:style>
  <w:style w:type="character" w:customStyle="1" w:styleId="hlfld-contribauthor">
    <w:name w:val="hlfld-contribauthor"/>
    <w:basedOn w:val="DefaultParagraphFont"/>
    <w:rsid w:val="00E11092"/>
  </w:style>
  <w:style w:type="character" w:customStyle="1" w:styleId="nlmgiven-names">
    <w:name w:val="nlm_given-names"/>
    <w:basedOn w:val="DefaultParagraphFont"/>
    <w:rsid w:val="00E11092"/>
  </w:style>
  <w:style w:type="character" w:customStyle="1" w:styleId="nlmyear">
    <w:name w:val="nlm_year"/>
    <w:basedOn w:val="DefaultParagraphFont"/>
    <w:rsid w:val="00E11092"/>
  </w:style>
  <w:style w:type="character" w:customStyle="1" w:styleId="nlmpublisher-loc">
    <w:name w:val="nlm_publisher-loc"/>
    <w:basedOn w:val="DefaultParagraphFont"/>
    <w:rsid w:val="00E11092"/>
  </w:style>
  <w:style w:type="character" w:customStyle="1" w:styleId="nlmpublisher-name">
    <w:name w:val="nlm_publisher-name"/>
    <w:basedOn w:val="DefaultParagraphFont"/>
    <w:rsid w:val="00E11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18686">
      <w:bodyDiv w:val="1"/>
      <w:marLeft w:val="0"/>
      <w:marRight w:val="0"/>
      <w:marTop w:val="0"/>
      <w:marBottom w:val="0"/>
      <w:divBdr>
        <w:top w:val="none" w:sz="0" w:space="0" w:color="auto"/>
        <w:left w:val="none" w:sz="0" w:space="0" w:color="auto"/>
        <w:bottom w:val="none" w:sz="0" w:space="0" w:color="auto"/>
        <w:right w:val="none" w:sz="0" w:space="0" w:color="auto"/>
      </w:divBdr>
    </w:div>
    <w:div w:id="392628023">
      <w:bodyDiv w:val="1"/>
      <w:marLeft w:val="0"/>
      <w:marRight w:val="0"/>
      <w:marTop w:val="0"/>
      <w:marBottom w:val="0"/>
      <w:divBdr>
        <w:top w:val="none" w:sz="0" w:space="0" w:color="auto"/>
        <w:left w:val="none" w:sz="0" w:space="0" w:color="auto"/>
        <w:bottom w:val="none" w:sz="0" w:space="0" w:color="auto"/>
        <w:right w:val="none" w:sz="0" w:space="0" w:color="auto"/>
      </w:divBdr>
    </w:div>
    <w:div w:id="496579032">
      <w:bodyDiv w:val="1"/>
      <w:marLeft w:val="0"/>
      <w:marRight w:val="0"/>
      <w:marTop w:val="0"/>
      <w:marBottom w:val="0"/>
      <w:divBdr>
        <w:top w:val="none" w:sz="0" w:space="0" w:color="auto"/>
        <w:left w:val="none" w:sz="0" w:space="0" w:color="auto"/>
        <w:bottom w:val="none" w:sz="0" w:space="0" w:color="auto"/>
        <w:right w:val="none" w:sz="0" w:space="0" w:color="auto"/>
      </w:divBdr>
    </w:div>
    <w:div w:id="644160733">
      <w:bodyDiv w:val="1"/>
      <w:marLeft w:val="0"/>
      <w:marRight w:val="0"/>
      <w:marTop w:val="0"/>
      <w:marBottom w:val="0"/>
      <w:divBdr>
        <w:top w:val="none" w:sz="0" w:space="0" w:color="auto"/>
        <w:left w:val="none" w:sz="0" w:space="0" w:color="auto"/>
        <w:bottom w:val="none" w:sz="0" w:space="0" w:color="auto"/>
        <w:right w:val="none" w:sz="0" w:space="0" w:color="auto"/>
      </w:divBdr>
    </w:div>
    <w:div w:id="1313365764">
      <w:bodyDiv w:val="1"/>
      <w:marLeft w:val="0"/>
      <w:marRight w:val="0"/>
      <w:marTop w:val="0"/>
      <w:marBottom w:val="0"/>
      <w:divBdr>
        <w:top w:val="none" w:sz="0" w:space="0" w:color="auto"/>
        <w:left w:val="none" w:sz="0" w:space="0" w:color="auto"/>
        <w:bottom w:val="none" w:sz="0" w:space="0" w:color="auto"/>
        <w:right w:val="none" w:sz="0" w:space="0" w:color="auto"/>
      </w:divBdr>
    </w:div>
    <w:div w:id="1322467378">
      <w:bodyDiv w:val="1"/>
      <w:marLeft w:val="0"/>
      <w:marRight w:val="0"/>
      <w:marTop w:val="0"/>
      <w:marBottom w:val="0"/>
      <w:divBdr>
        <w:top w:val="none" w:sz="0" w:space="0" w:color="auto"/>
        <w:left w:val="none" w:sz="0" w:space="0" w:color="auto"/>
        <w:bottom w:val="none" w:sz="0" w:space="0" w:color="auto"/>
        <w:right w:val="none" w:sz="0" w:space="0" w:color="auto"/>
      </w:divBdr>
    </w:div>
    <w:div w:id="1416630879">
      <w:bodyDiv w:val="1"/>
      <w:marLeft w:val="0"/>
      <w:marRight w:val="0"/>
      <w:marTop w:val="0"/>
      <w:marBottom w:val="0"/>
      <w:divBdr>
        <w:top w:val="none" w:sz="0" w:space="0" w:color="auto"/>
        <w:left w:val="none" w:sz="0" w:space="0" w:color="auto"/>
        <w:bottom w:val="none" w:sz="0" w:space="0" w:color="auto"/>
        <w:right w:val="none" w:sz="0" w:space="0" w:color="auto"/>
      </w:divBdr>
    </w:div>
    <w:div w:id="1697776122">
      <w:bodyDiv w:val="1"/>
      <w:marLeft w:val="0"/>
      <w:marRight w:val="0"/>
      <w:marTop w:val="0"/>
      <w:marBottom w:val="0"/>
      <w:divBdr>
        <w:top w:val="none" w:sz="0" w:space="0" w:color="auto"/>
        <w:left w:val="none" w:sz="0" w:space="0" w:color="auto"/>
        <w:bottom w:val="none" w:sz="0" w:space="0" w:color="auto"/>
        <w:right w:val="none" w:sz="0" w:space="0" w:color="auto"/>
      </w:divBdr>
    </w:div>
    <w:div w:id="1852791118">
      <w:bodyDiv w:val="1"/>
      <w:marLeft w:val="0"/>
      <w:marRight w:val="0"/>
      <w:marTop w:val="0"/>
      <w:marBottom w:val="0"/>
      <w:divBdr>
        <w:top w:val="none" w:sz="0" w:space="0" w:color="auto"/>
        <w:left w:val="none" w:sz="0" w:space="0" w:color="auto"/>
        <w:bottom w:val="none" w:sz="0" w:space="0" w:color="auto"/>
        <w:right w:val="none" w:sz="0" w:space="0" w:color="auto"/>
      </w:divBdr>
    </w:div>
    <w:div w:id="1933272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llianceforchildhood.eu/files/Improving_the_quality_of_Childhood_Vol_7/QOC%20V7%20CH06%20DEF%20WEB.pdf" TargetMode="External"/><Relationship Id="rId13" Type="http://schemas.openxmlformats.org/officeDocument/2006/relationships/hyperlink" Target="http://www.oecd.org/education/school/Improving-Schools-in-Scotland-An-OECD-Perspective.pdf" TargetMode="External"/><Relationship Id="rId18" Type="http://schemas.openxmlformats.org/officeDocument/2006/relationships/hyperlink" Target="https://gov.wales/sites/default/files/publications/2019-11/investing-in-excellence-our-national-workforce-development-plan-2019-21.pdf" TargetMode="External"/><Relationship Id="rId3" Type="http://schemas.openxmlformats.org/officeDocument/2006/relationships/settings" Target="settings.xml"/><Relationship Id="rId21" Type="http://schemas.openxmlformats.org/officeDocument/2006/relationships/hyperlink" Target="http://www.sciencedirect.com.ezproxy.uwtsd.ac.uk/science/article/pii/S0191491X11000149" TargetMode="External"/><Relationship Id="rId7" Type="http://schemas.openxmlformats.org/officeDocument/2006/relationships/hyperlink" Target="https://www.estyn.gov.wales/system/files/2020-07/Improving%20teaching.pdf" TargetMode="External"/><Relationship Id="rId12" Type="http://schemas.openxmlformats.org/officeDocument/2006/relationships/hyperlink" Target="https://doi.org/10.1787/4b483953-en." TargetMode="External"/><Relationship Id="rId17" Type="http://schemas.openxmlformats.org/officeDocument/2006/relationships/hyperlink" Target="https://gov.wales/sites/default/files/publications/2018-03/education-in-wales-our-national-mission.pdf" TargetMode="External"/><Relationship Id="rId2" Type="http://schemas.openxmlformats.org/officeDocument/2006/relationships/styles" Target="styles.xml"/><Relationship Id="rId16" Type="http://schemas.openxmlformats.org/officeDocument/2006/relationships/hyperlink" Target="https://www.ysgolmaesydderwen.co.uk/uploads/2/9/5/9/29597559/141001-qualified-for-life-en.pdf" TargetMode="External"/><Relationship Id="rId20" Type="http://schemas.openxmlformats.org/officeDocument/2006/relationships/hyperlink" Target="https://www.walesonline.co.uk/news/education/kirsty-williams-education-minister-wales-19365291" TargetMode="External"/><Relationship Id="rId1" Type="http://schemas.openxmlformats.org/officeDocument/2006/relationships/customXml" Target="../customXml/item1.xml"/><Relationship Id="rId6" Type="http://schemas.openxmlformats.org/officeDocument/2006/relationships/hyperlink" Target="https://www.estyn.gov.wales/sites/www.estyn.gov.wales/files/2020-07/A_high_quality_education_profession_2018_2019_en.pdf" TargetMode="External"/><Relationship Id="rId11" Type="http://schemas.openxmlformats.org/officeDocument/2006/relationships/hyperlink" Target="http://www.oecd.org/education/The-Welsh-Education-Reform-Journey-FINAL.pdf" TargetMode="External"/><Relationship Id="rId5" Type="http://schemas.openxmlformats.org/officeDocument/2006/relationships/hyperlink" Target="https://www.bbc.co.uk/news/uk-wales-53498342" TargetMode="External"/><Relationship Id="rId15" Type="http://schemas.openxmlformats.org/officeDocument/2006/relationships/hyperlink" Target="https://dspace.stir.ac.uk/bitstream/1893/11356/1/Curriculum%20for%20Excellence_SER_FINAL.pdf" TargetMode="External"/><Relationship Id="rId23" Type="http://schemas.openxmlformats.org/officeDocument/2006/relationships/theme" Target="theme/theme1.xml"/><Relationship Id="rId10" Type="http://schemas.openxmlformats.org/officeDocument/2006/relationships/hyperlink" Target="http://www.oecd.org/education/Improving-schools-in-Wales.pdf" TargetMode="External"/><Relationship Id="rId19" Type="http://schemas.openxmlformats.org/officeDocument/2006/relationships/hyperlink" Target="https://gov.wales/sites/default/files/publications/2020-10/education-in-Wales-our-national-mission-update-october-2020.pdf" TargetMode="External"/><Relationship Id="rId4" Type="http://schemas.openxmlformats.org/officeDocument/2006/relationships/webSettings" Target="webSettings.xml"/><Relationship Id="rId9" Type="http://schemas.openxmlformats.org/officeDocument/2006/relationships/hyperlink" Target="https://bera-journals-onlinelibrary-wiley-com.ezproxy.uwtsd.ac.uk/doi/pdfdirect/10.1002/curj.25" TargetMode="External"/><Relationship Id="rId14" Type="http://schemas.openxmlformats.org/officeDocument/2006/relationships/hyperlink" Target="http://www.oecd.org/education/school/Improving-Schools-in-Scotland-An-OECD-Perspectiv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AC0D9-3C88-491A-9530-2131824D9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2436</Words>
  <Characters>13886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Lemasurier (Ynysfach Primary School)</dc:creator>
  <cp:keywords/>
  <dc:description/>
  <cp:lastModifiedBy>Gareth Evans</cp:lastModifiedBy>
  <cp:revision>2</cp:revision>
  <cp:lastPrinted>2020-12-05T08:52:00Z</cp:lastPrinted>
  <dcterms:created xsi:type="dcterms:W3CDTF">2020-12-23T10:31:00Z</dcterms:created>
  <dcterms:modified xsi:type="dcterms:W3CDTF">2020-12-23T10:31:00Z</dcterms:modified>
</cp:coreProperties>
</file>