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D73DB" w14:textId="57BB0B97" w:rsidR="00012C6C" w:rsidRPr="00E07758" w:rsidRDefault="00012C6C" w:rsidP="00012C6C">
      <w:pPr>
        <w:pStyle w:val="NoSpacing"/>
        <w:jc w:val="center"/>
        <w:rPr>
          <w:b/>
          <w:bCs/>
          <w:color w:val="000000"/>
          <w:sz w:val="40"/>
          <w:szCs w:val="40"/>
          <w:u w:val="single"/>
        </w:rPr>
      </w:pPr>
      <w:r w:rsidRPr="00E07758">
        <w:rPr>
          <w:b/>
          <w:bCs/>
          <w:color w:val="000000"/>
          <w:sz w:val="40"/>
          <w:szCs w:val="40"/>
          <w:u w:val="single"/>
        </w:rPr>
        <w:t>Dynamics control and Instrumentation Assignment</w:t>
      </w:r>
    </w:p>
    <w:p w14:paraId="3DB8775F" w14:textId="68C85758" w:rsidR="00012C6C" w:rsidRDefault="00012C6C" w:rsidP="00012C6C">
      <w:pPr>
        <w:pStyle w:val="NoSpacing"/>
        <w:jc w:val="center"/>
        <w:rPr>
          <w:color w:val="000000"/>
          <w:sz w:val="27"/>
          <w:szCs w:val="27"/>
        </w:rPr>
      </w:pPr>
    </w:p>
    <w:p w14:paraId="68CBB105" w14:textId="56C7C3B0" w:rsidR="00012C6C" w:rsidRDefault="00012C6C" w:rsidP="00012C6C">
      <w:pPr>
        <w:pStyle w:val="NoSpacing"/>
        <w:rPr>
          <w:b/>
          <w:bCs/>
          <w:color w:val="000000"/>
          <w:sz w:val="27"/>
          <w:szCs w:val="27"/>
        </w:rPr>
      </w:pPr>
      <w:r w:rsidRPr="009F3758">
        <w:rPr>
          <w:b/>
          <w:bCs/>
          <w:color w:val="000000"/>
          <w:sz w:val="27"/>
          <w:szCs w:val="27"/>
        </w:rPr>
        <w:t>Task 1</w:t>
      </w:r>
    </w:p>
    <w:p w14:paraId="48AB2754" w14:textId="77777777" w:rsidR="00302FE5" w:rsidRPr="009F3758" w:rsidRDefault="00302FE5" w:rsidP="00012C6C">
      <w:pPr>
        <w:pStyle w:val="NoSpacing"/>
        <w:rPr>
          <w:b/>
          <w:bCs/>
          <w:color w:val="000000"/>
          <w:sz w:val="27"/>
          <w:szCs w:val="27"/>
        </w:rPr>
      </w:pPr>
    </w:p>
    <w:p w14:paraId="48CECBCB" w14:textId="2E2EC491" w:rsidR="00012C6C" w:rsidRDefault="002E4D3C" w:rsidP="00012C6C">
      <w:pPr>
        <w:pStyle w:val="NoSpacing"/>
        <w:numPr>
          <w:ilvl w:val="0"/>
          <w:numId w:val="2"/>
        </w:numPr>
        <w:rPr>
          <w:sz w:val="24"/>
          <w:szCs w:val="24"/>
        </w:rPr>
      </w:pPr>
      <w:r>
        <w:rPr>
          <w:noProof/>
        </w:rPr>
        <w:drawing>
          <wp:anchor distT="0" distB="0" distL="114300" distR="114300" simplePos="0" relativeHeight="251659264" behindDoc="0" locked="0" layoutInCell="1" allowOverlap="1" wp14:anchorId="4568A5AD" wp14:editId="5337B5E5">
            <wp:simplePos x="0" y="0"/>
            <wp:positionH relativeFrom="margin">
              <wp:align>left</wp:align>
            </wp:positionH>
            <wp:positionV relativeFrom="paragraph">
              <wp:posOffset>3130042</wp:posOffset>
            </wp:positionV>
            <wp:extent cx="5713095" cy="2545715"/>
            <wp:effectExtent l="304800" t="304800" r="325755" b="330835"/>
            <wp:wrapSquare wrapText="bothSides"/>
            <wp:docPr id="2" name="Picture 2" descr="closed-loop-control-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osed-loop-control-syste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3095" cy="254571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02DED16F" wp14:editId="5232EA00">
            <wp:simplePos x="0" y="0"/>
            <wp:positionH relativeFrom="margin">
              <wp:align>left</wp:align>
            </wp:positionH>
            <wp:positionV relativeFrom="paragraph">
              <wp:posOffset>1089406</wp:posOffset>
            </wp:positionV>
            <wp:extent cx="5713095" cy="1514475"/>
            <wp:effectExtent l="304800" t="304800" r="325755" b="333375"/>
            <wp:wrapSquare wrapText="bothSides"/>
            <wp:docPr id="1" name="Picture 1" descr="Difference Between Open Loop &amp; Closed Loop System (with Comparison Chart) -  Circuit Glo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fference Between Open Loop &amp; Closed Loop System (with Comparison Chart) -  Circuit Glob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3095" cy="151447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012C6C" w:rsidRPr="009F3758">
        <w:rPr>
          <w:sz w:val="24"/>
          <w:szCs w:val="24"/>
        </w:rPr>
        <w:t>The main difference between an open-loop system and a closed-loop system is that the closed-loop system can self-correct while the open-loop system </w:t>
      </w:r>
      <w:proofErr w:type="gramStart"/>
      <w:r w:rsidR="00012C6C" w:rsidRPr="009F3758">
        <w:rPr>
          <w:sz w:val="24"/>
          <w:szCs w:val="24"/>
        </w:rPr>
        <w:t>doesn't</w:t>
      </w:r>
      <w:proofErr w:type="gramEnd"/>
      <w:r w:rsidR="00012C6C" w:rsidRPr="009F3758">
        <w:rPr>
          <w:sz w:val="24"/>
          <w:szCs w:val="24"/>
        </w:rPr>
        <w:t>. Consequently, closed-loop systems are often called feedback control systems while open-loop systems are also known as non-feedback controls.</w:t>
      </w:r>
    </w:p>
    <w:p w14:paraId="11C32B00" w14:textId="24D22DAB" w:rsidR="002E4D3C" w:rsidRDefault="002E4D3C" w:rsidP="002E4D3C">
      <w:pPr>
        <w:pStyle w:val="NoSpacing"/>
        <w:ind w:left="360"/>
        <w:rPr>
          <w:sz w:val="24"/>
          <w:szCs w:val="24"/>
        </w:rPr>
      </w:pPr>
    </w:p>
    <w:p w14:paraId="2D730367" w14:textId="6C7AA4D0" w:rsidR="002E4D3C" w:rsidRDefault="002E4D3C" w:rsidP="002E4D3C">
      <w:pPr>
        <w:pStyle w:val="NoSpacing"/>
        <w:rPr>
          <w:sz w:val="24"/>
          <w:szCs w:val="24"/>
        </w:rPr>
      </w:pPr>
    </w:p>
    <w:p w14:paraId="03736EC9" w14:textId="1B49F1C4" w:rsidR="002E4D3C" w:rsidRDefault="002E4D3C" w:rsidP="002E4D3C">
      <w:pPr>
        <w:pStyle w:val="NoSpacing"/>
        <w:rPr>
          <w:sz w:val="24"/>
          <w:szCs w:val="24"/>
        </w:rPr>
      </w:pPr>
    </w:p>
    <w:p w14:paraId="7ECCA6A5" w14:textId="6D1654F5" w:rsidR="002E4D3C" w:rsidRDefault="002E4D3C" w:rsidP="002E4D3C">
      <w:pPr>
        <w:pStyle w:val="NoSpacing"/>
        <w:rPr>
          <w:sz w:val="24"/>
          <w:szCs w:val="24"/>
        </w:rPr>
      </w:pPr>
    </w:p>
    <w:p w14:paraId="0CC62F99" w14:textId="2A1CA5F9" w:rsidR="002E4D3C" w:rsidRDefault="002E4D3C" w:rsidP="002E4D3C">
      <w:pPr>
        <w:pStyle w:val="NoSpacing"/>
        <w:rPr>
          <w:sz w:val="24"/>
          <w:szCs w:val="24"/>
        </w:rPr>
      </w:pPr>
    </w:p>
    <w:p w14:paraId="28180D70" w14:textId="3DC83C35" w:rsidR="002E4D3C" w:rsidRDefault="002E4D3C" w:rsidP="002E4D3C">
      <w:pPr>
        <w:pStyle w:val="NoSpacing"/>
        <w:rPr>
          <w:sz w:val="24"/>
          <w:szCs w:val="24"/>
        </w:rPr>
      </w:pPr>
    </w:p>
    <w:p w14:paraId="45BA91C6" w14:textId="21772E93" w:rsidR="002E4D3C" w:rsidRDefault="002E4D3C" w:rsidP="002E4D3C">
      <w:pPr>
        <w:pStyle w:val="NoSpacing"/>
        <w:rPr>
          <w:sz w:val="24"/>
          <w:szCs w:val="24"/>
        </w:rPr>
      </w:pPr>
    </w:p>
    <w:p w14:paraId="7442887A" w14:textId="77777777" w:rsidR="002E4D3C" w:rsidRDefault="002E4D3C" w:rsidP="002E4D3C">
      <w:pPr>
        <w:pStyle w:val="NoSpacing"/>
        <w:rPr>
          <w:sz w:val="24"/>
          <w:szCs w:val="24"/>
        </w:rPr>
      </w:pPr>
    </w:p>
    <w:p w14:paraId="574983EF" w14:textId="19A3C837" w:rsidR="002E4D3C" w:rsidRDefault="002E4D3C" w:rsidP="002E4D3C">
      <w:pPr>
        <w:pStyle w:val="NoSpacing"/>
        <w:rPr>
          <w:sz w:val="24"/>
          <w:szCs w:val="24"/>
        </w:rPr>
      </w:pPr>
    </w:p>
    <w:p w14:paraId="39A7006A" w14:textId="77777777" w:rsidR="00302FE5" w:rsidRPr="009F3758" w:rsidRDefault="00302FE5" w:rsidP="00302FE5">
      <w:pPr>
        <w:pStyle w:val="NoSpacing"/>
        <w:ind w:left="720"/>
        <w:rPr>
          <w:sz w:val="24"/>
          <w:szCs w:val="24"/>
        </w:rPr>
      </w:pPr>
    </w:p>
    <w:p w14:paraId="6A28F534" w14:textId="41BEA73B" w:rsidR="00797B54" w:rsidRPr="009F3758" w:rsidRDefault="00797B54" w:rsidP="00012C6C">
      <w:pPr>
        <w:pStyle w:val="NoSpacing"/>
        <w:numPr>
          <w:ilvl w:val="0"/>
          <w:numId w:val="2"/>
        </w:numPr>
        <w:rPr>
          <w:sz w:val="24"/>
          <w:szCs w:val="24"/>
        </w:rPr>
      </w:pPr>
      <w:r w:rsidRPr="009F3758">
        <w:rPr>
          <w:sz w:val="24"/>
          <w:szCs w:val="24"/>
        </w:rPr>
        <w:lastRenderedPageBreak/>
        <w:t>Please find below a comparison chart</w:t>
      </w:r>
      <w:r w:rsidR="00062DD6" w:rsidRPr="009F3758">
        <w:rPr>
          <w:sz w:val="24"/>
          <w:szCs w:val="24"/>
        </w:rPr>
        <w:t xml:space="preserve"> for Open and Closed Loop system:</w:t>
      </w:r>
    </w:p>
    <w:p w14:paraId="4A22523B" w14:textId="77777777" w:rsidR="009F3758" w:rsidRDefault="009F3758" w:rsidP="009F3758">
      <w:pPr>
        <w:pStyle w:val="NoSpacing"/>
      </w:pPr>
    </w:p>
    <w:tbl>
      <w:tblPr>
        <w:tblStyle w:val="PlainTable5"/>
        <w:tblW w:w="0" w:type="auto"/>
        <w:tblLook w:val="04A0" w:firstRow="1" w:lastRow="0" w:firstColumn="1" w:lastColumn="0" w:noHBand="0" w:noVBand="1"/>
      </w:tblPr>
      <w:tblGrid>
        <w:gridCol w:w="2829"/>
        <w:gridCol w:w="2733"/>
        <w:gridCol w:w="2734"/>
      </w:tblGrid>
      <w:tr w:rsidR="00797B54" w14:paraId="236EEF4D" w14:textId="77777777" w:rsidTr="009F375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829" w:type="dxa"/>
          </w:tcPr>
          <w:p w14:paraId="65B08B19" w14:textId="2BF820FD" w:rsidR="00797B54" w:rsidRPr="009F3758" w:rsidRDefault="00797B54" w:rsidP="00797B54">
            <w:pPr>
              <w:pStyle w:val="NoSpacing"/>
            </w:pPr>
            <w:r w:rsidRPr="009F3758">
              <w:rPr>
                <w:rFonts w:ascii="Arial" w:hAnsi="Arial" w:cs="Arial"/>
                <w:b/>
                <w:bCs/>
                <w:sz w:val="28"/>
                <w:szCs w:val="28"/>
                <w:shd w:val="clear" w:color="auto" w:fill="D9EDF7"/>
              </w:rPr>
              <w:t xml:space="preserve">Basis </w:t>
            </w:r>
            <w:r w:rsidR="00062DD6" w:rsidRPr="009F3758">
              <w:rPr>
                <w:rFonts w:ascii="Arial" w:hAnsi="Arial" w:cs="Arial"/>
                <w:b/>
                <w:bCs/>
                <w:sz w:val="28"/>
                <w:szCs w:val="28"/>
                <w:shd w:val="clear" w:color="auto" w:fill="D9EDF7"/>
              </w:rPr>
              <w:t>for</w:t>
            </w:r>
            <w:r w:rsidRPr="009F3758">
              <w:rPr>
                <w:rFonts w:ascii="Arial" w:hAnsi="Arial" w:cs="Arial"/>
                <w:b/>
                <w:bCs/>
                <w:sz w:val="28"/>
                <w:szCs w:val="28"/>
                <w:shd w:val="clear" w:color="auto" w:fill="D9EDF7"/>
              </w:rPr>
              <w:t xml:space="preserve"> Comparison</w:t>
            </w:r>
          </w:p>
        </w:tc>
        <w:tc>
          <w:tcPr>
            <w:tcW w:w="2733" w:type="dxa"/>
          </w:tcPr>
          <w:p w14:paraId="40D53E36" w14:textId="08D8FF5D" w:rsidR="00797B54" w:rsidRPr="009F3758" w:rsidRDefault="00797B54" w:rsidP="00797B54">
            <w:pPr>
              <w:pStyle w:val="NoSpacing"/>
              <w:cnfStyle w:val="100000000000" w:firstRow="1" w:lastRow="0" w:firstColumn="0" w:lastColumn="0" w:oddVBand="0" w:evenVBand="0" w:oddHBand="0" w:evenHBand="0" w:firstRowFirstColumn="0" w:firstRowLastColumn="0" w:lastRowFirstColumn="0" w:lastRowLastColumn="0"/>
            </w:pPr>
            <w:r w:rsidRPr="009F3758">
              <w:rPr>
                <w:rFonts w:ascii="Arial" w:hAnsi="Arial" w:cs="Arial"/>
                <w:b/>
                <w:bCs/>
                <w:sz w:val="28"/>
                <w:szCs w:val="28"/>
                <w:shd w:val="clear" w:color="auto" w:fill="D9EDF7"/>
              </w:rPr>
              <w:t>Open Loop System</w:t>
            </w:r>
          </w:p>
        </w:tc>
        <w:tc>
          <w:tcPr>
            <w:tcW w:w="2734" w:type="dxa"/>
          </w:tcPr>
          <w:p w14:paraId="4FC06852" w14:textId="7FE23BDD" w:rsidR="00797B54" w:rsidRPr="009F3758" w:rsidRDefault="00797B54" w:rsidP="00797B54">
            <w:pPr>
              <w:pStyle w:val="NoSpacing"/>
              <w:cnfStyle w:val="100000000000" w:firstRow="1" w:lastRow="0" w:firstColumn="0" w:lastColumn="0" w:oddVBand="0" w:evenVBand="0" w:oddHBand="0" w:evenHBand="0" w:firstRowFirstColumn="0" w:firstRowLastColumn="0" w:lastRowFirstColumn="0" w:lastRowLastColumn="0"/>
            </w:pPr>
            <w:r w:rsidRPr="009F3758">
              <w:rPr>
                <w:rFonts w:ascii="Arial" w:hAnsi="Arial" w:cs="Arial"/>
                <w:b/>
                <w:bCs/>
                <w:sz w:val="28"/>
                <w:szCs w:val="28"/>
                <w:shd w:val="clear" w:color="auto" w:fill="D9EDF7"/>
              </w:rPr>
              <w:t>Closed Loop System</w:t>
            </w:r>
          </w:p>
        </w:tc>
      </w:tr>
      <w:tr w:rsidR="00797B54" w14:paraId="501F6CF6" w14:textId="77777777" w:rsidTr="009F37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9" w:type="dxa"/>
          </w:tcPr>
          <w:p w14:paraId="71DF2AD2" w14:textId="685817A9" w:rsidR="00797B54" w:rsidRPr="009F3758" w:rsidRDefault="00797B54" w:rsidP="00797B54">
            <w:pPr>
              <w:pStyle w:val="NoSpacing"/>
            </w:pPr>
            <w:r w:rsidRPr="009F3758">
              <w:rPr>
                <w:rFonts w:ascii="Arial" w:hAnsi="Arial" w:cs="Arial"/>
                <w:sz w:val="28"/>
                <w:szCs w:val="28"/>
                <w:shd w:val="clear" w:color="auto" w:fill="F3F3F3"/>
              </w:rPr>
              <w:t>Definition</w:t>
            </w:r>
          </w:p>
        </w:tc>
        <w:tc>
          <w:tcPr>
            <w:tcW w:w="2733" w:type="dxa"/>
          </w:tcPr>
          <w:p w14:paraId="197AAFEE" w14:textId="76770AA4" w:rsidR="00797B54" w:rsidRPr="009F3758" w:rsidRDefault="00062DD6" w:rsidP="00062DD6">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3F3F3"/>
              </w:rPr>
              <w:t>The system whose control action is free from the output is known as the open loop control system.</w:t>
            </w:r>
          </w:p>
        </w:tc>
        <w:tc>
          <w:tcPr>
            <w:tcW w:w="2734" w:type="dxa"/>
          </w:tcPr>
          <w:p w14:paraId="12BBF7D5" w14:textId="32DC8801" w:rsidR="00797B54" w:rsidRPr="009F3758" w:rsidRDefault="00062DD6" w:rsidP="00062DD6">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3F3F3"/>
              </w:rPr>
              <w:t>In closed loop, the output depends on the control action of the system.</w:t>
            </w:r>
          </w:p>
        </w:tc>
      </w:tr>
      <w:tr w:rsidR="00797B54" w14:paraId="722A4E95" w14:textId="77777777" w:rsidTr="009F3758">
        <w:tc>
          <w:tcPr>
            <w:cnfStyle w:val="001000000000" w:firstRow="0" w:lastRow="0" w:firstColumn="1" w:lastColumn="0" w:oddVBand="0" w:evenVBand="0" w:oddHBand="0" w:evenHBand="0" w:firstRowFirstColumn="0" w:firstRowLastColumn="0" w:lastRowFirstColumn="0" w:lastRowLastColumn="0"/>
            <w:tcW w:w="2829" w:type="dxa"/>
          </w:tcPr>
          <w:p w14:paraId="60A3F740" w14:textId="52FC3700" w:rsidR="00797B54" w:rsidRPr="009F3758" w:rsidRDefault="00797B54" w:rsidP="00797B54">
            <w:pPr>
              <w:pStyle w:val="NoSpacing"/>
            </w:pPr>
            <w:r w:rsidRPr="009F3758">
              <w:rPr>
                <w:rFonts w:ascii="Arial" w:hAnsi="Arial" w:cs="Arial"/>
                <w:sz w:val="28"/>
                <w:szCs w:val="28"/>
                <w:shd w:val="clear" w:color="auto" w:fill="F3F3F3"/>
              </w:rPr>
              <w:t>Other Name</w:t>
            </w:r>
          </w:p>
        </w:tc>
        <w:tc>
          <w:tcPr>
            <w:tcW w:w="2733" w:type="dxa"/>
          </w:tcPr>
          <w:p w14:paraId="0D5142F2" w14:textId="23E0A57C" w:rsidR="00797B54" w:rsidRPr="009F3758" w:rsidRDefault="00062DD6" w:rsidP="00062DD6">
            <w:pPr>
              <w:pStyle w:val="NoSpacing"/>
              <w:cnfStyle w:val="000000000000" w:firstRow="0" w:lastRow="0" w:firstColumn="0" w:lastColumn="0" w:oddVBand="0" w:evenVBand="0" w:oddHBand="0" w:evenHBand="0" w:firstRowFirstColumn="0" w:firstRowLastColumn="0" w:lastRowFirstColumn="0" w:lastRowLastColumn="0"/>
            </w:pPr>
            <w:r w:rsidRPr="009F3758">
              <w:rPr>
                <w:rFonts w:ascii="Arial" w:hAnsi="Arial" w:cs="Arial"/>
                <w:sz w:val="28"/>
                <w:szCs w:val="28"/>
                <w:shd w:val="clear" w:color="auto" w:fill="F3F3F3"/>
              </w:rPr>
              <w:t>Non-feedback System</w:t>
            </w:r>
          </w:p>
        </w:tc>
        <w:tc>
          <w:tcPr>
            <w:tcW w:w="2734" w:type="dxa"/>
          </w:tcPr>
          <w:p w14:paraId="0181F896" w14:textId="0E34C96A" w:rsidR="00797B54" w:rsidRPr="009F3758" w:rsidRDefault="00062DD6" w:rsidP="00062DD6">
            <w:pPr>
              <w:pStyle w:val="NoSpacing"/>
              <w:cnfStyle w:val="000000000000" w:firstRow="0" w:lastRow="0" w:firstColumn="0" w:lastColumn="0" w:oddVBand="0" w:evenVBand="0" w:oddHBand="0" w:evenHBand="0" w:firstRowFirstColumn="0" w:firstRowLastColumn="0" w:lastRowFirstColumn="0" w:lastRowLastColumn="0"/>
            </w:pPr>
            <w:r w:rsidRPr="009F3758">
              <w:rPr>
                <w:rFonts w:ascii="Arial" w:hAnsi="Arial" w:cs="Arial"/>
                <w:sz w:val="28"/>
                <w:szCs w:val="28"/>
                <w:shd w:val="clear" w:color="auto" w:fill="F9F9F9"/>
              </w:rPr>
              <w:t>Feedback System</w:t>
            </w:r>
          </w:p>
        </w:tc>
      </w:tr>
      <w:tr w:rsidR="00797B54" w14:paraId="10E112A8" w14:textId="77777777" w:rsidTr="009F37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9" w:type="dxa"/>
          </w:tcPr>
          <w:p w14:paraId="5C159DE5" w14:textId="55A5AAD9" w:rsidR="00797B54" w:rsidRPr="009F3758" w:rsidRDefault="00797B54" w:rsidP="00797B54">
            <w:pPr>
              <w:pStyle w:val="NoSpacing"/>
            </w:pPr>
            <w:r w:rsidRPr="009F3758">
              <w:rPr>
                <w:rFonts w:ascii="Arial" w:hAnsi="Arial" w:cs="Arial"/>
                <w:sz w:val="28"/>
                <w:szCs w:val="28"/>
                <w:shd w:val="clear" w:color="auto" w:fill="FFFFFF"/>
              </w:rPr>
              <w:t>Components</w:t>
            </w:r>
          </w:p>
        </w:tc>
        <w:tc>
          <w:tcPr>
            <w:tcW w:w="2733" w:type="dxa"/>
          </w:tcPr>
          <w:p w14:paraId="445731A2" w14:textId="27C25F6D" w:rsidR="00797B54" w:rsidRPr="009F3758" w:rsidRDefault="00062DD6" w:rsidP="00062DD6">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3F3F3"/>
              </w:rPr>
              <w:t>Controller and Controlled Process.</w:t>
            </w:r>
          </w:p>
        </w:tc>
        <w:tc>
          <w:tcPr>
            <w:tcW w:w="2734" w:type="dxa"/>
          </w:tcPr>
          <w:p w14:paraId="6017ECB7" w14:textId="6173A782" w:rsidR="00797B54" w:rsidRPr="009F3758" w:rsidRDefault="00062DD6" w:rsidP="00062DD6">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3F3F3"/>
              </w:rPr>
              <w:t>Amplifier, Controller, Controlled Process, Feedback.</w:t>
            </w:r>
          </w:p>
        </w:tc>
      </w:tr>
      <w:tr w:rsidR="00797B54" w14:paraId="382D983C" w14:textId="77777777" w:rsidTr="009F3758">
        <w:tc>
          <w:tcPr>
            <w:cnfStyle w:val="001000000000" w:firstRow="0" w:lastRow="0" w:firstColumn="1" w:lastColumn="0" w:oddVBand="0" w:evenVBand="0" w:oddHBand="0" w:evenHBand="0" w:firstRowFirstColumn="0" w:firstRowLastColumn="0" w:lastRowFirstColumn="0" w:lastRowLastColumn="0"/>
            <w:tcW w:w="2829" w:type="dxa"/>
          </w:tcPr>
          <w:p w14:paraId="25957945" w14:textId="2F1CBAE9" w:rsidR="00797B54" w:rsidRPr="009F3758" w:rsidRDefault="00797B54" w:rsidP="00797B54">
            <w:pPr>
              <w:pStyle w:val="NoSpacing"/>
            </w:pPr>
            <w:r w:rsidRPr="009F3758">
              <w:rPr>
                <w:rFonts w:ascii="Arial" w:hAnsi="Arial" w:cs="Arial"/>
                <w:sz w:val="28"/>
                <w:szCs w:val="28"/>
                <w:shd w:val="clear" w:color="auto" w:fill="F9F9F9"/>
              </w:rPr>
              <w:t>Construction</w:t>
            </w:r>
          </w:p>
        </w:tc>
        <w:tc>
          <w:tcPr>
            <w:tcW w:w="2733" w:type="dxa"/>
          </w:tcPr>
          <w:p w14:paraId="725A156B" w14:textId="3BFEE07E" w:rsidR="00797B54" w:rsidRPr="009F3758" w:rsidRDefault="00062DD6" w:rsidP="00062DD6">
            <w:pPr>
              <w:pStyle w:val="NoSpacing"/>
              <w:cnfStyle w:val="000000000000" w:firstRow="0" w:lastRow="0" w:firstColumn="0" w:lastColumn="0" w:oddVBand="0" w:evenVBand="0" w:oddHBand="0" w:evenHBand="0" w:firstRowFirstColumn="0" w:firstRowLastColumn="0" w:lastRowFirstColumn="0" w:lastRowLastColumn="0"/>
            </w:pPr>
            <w:r w:rsidRPr="009F3758">
              <w:rPr>
                <w:rFonts w:ascii="Arial" w:hAnsi="Arial" w:cs="Arial"/>
                <w:sz w:val="28"/>
                <w:szCs w:val="28"/>
                <w:shd w:val="clear" w:color="auto" w:fill="F3F3F3"/>
              </w:rPr>
              <w:t>Simple</w:t>
            </w:r>
          </w:p>
        </w:tc>
        <w:tc>
          <w:tcPr>
            <w:tcW w:w="2734" w:type="dxa"/>
          </w:tcPr>
          <w:p w14:paraId="04F4A369" w14:textId="3855D2EB" w:rsidR="00797B54" w:rsidRPr="009F3758" w:rsidRDefault="00062DD6" w:rsidP="00062DD6">
            <w:pPr>
              <w:pStyle w:val="NoSpacing"/>
              <w:cnfStyle w:val="000000000000" w:firstRow="0" w:lastRow="0" w:firstColumn="0" w:lastColumn="0" w:oddVBand="0" w:evenVBand="0" w:oddHBand="0" w:evenHBand="0" w:firstRowFirstColumn="0" w:firstRowLastColumn="0" w:lastRowFirstColumn="0" w:lastRowLastColumn="0"/>
            </w:pPr>
            <w:r w:rsidRPr="009F3758">
              <w:rPr>
                <w:rFonts w:ascii="Arial" w:hAnsi="Arial" w:cs="Arial"/>
                <w:sz w:val="28"/>
                <w:szCs w:val="28"/>
                <w:shd w:val="clear" w:color="auto" w:fill="F3F3F3"/>
              </w:rPr>
              <w:t>Complex</w:t>
            </w:r>
          </w:p>
        </w:tc>
      </w:tr>
      <w:tr w:rsidR="00797B54" w14:paraId="6E61C8A8" w14:textId="77777777" w:rsidTr="009F37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9" w:type="dxa"/>
          </w:tcPr>
          <w:p w14:paraId="48360C44" w14:textId="213D92C7" w:rsidR="00797B54" w:rsidRPr="009F3758" w:rsidRDefault="00797B54" w:rsidP="00797B54">
            <w:pPr>
              <w:pStyle w:val="NoSpacing"/>
              <w:rPr>
                <w:rFonts w:ascii="Arial" w:hAnsi="Arial" w:cs="Arial"/>
                <w:sz w:val="28"/>
                <w:szCs w:val="28"/>
                <w:shd w:val="clear" w:color="auto" w:fill="F3F3F3"/>
              </w:rPr>
            </w:pPr>
            <w:r w:rsidRPr="009F3758">
              <w:rPr>
                <w:rFonts w:ascii="Arial" w:hAnsi="Arial" w:cs="Arial"/>
                <w:sz w:val="28"/>
                <w:szCs w:val="28"/>
                <w:shd w:val="clear" w:color="auto" w:fill="F3F3F3"/>
              </w:rPr>
              <w:t>Reliability</w:t>
            </w:r>
          </w:p>
        </w:tc>
        <w:tc>
          <w:tcPr>
            <w:tcW w:w="2733" w:type="dxa"/>
          </w:tcPr>
          <w:p w14:paraId="5C8157B4" w14:textId="3590168B" w:rsidR="00797B54" w:rsidRPr="009F3758" w:rsidRDefault="00062DD6" w:rsidP="00062DD6">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FFFFF"/>
              </w:rPr>
              <w:t>Non-reliable</w:t>
            </w:r>
          </w:p>
        </w:tc>
        <w:tc>
          <w:tcPr>
            <w:tcW w:w="2734" w:type="dxa"/>
          </w:tcPr>
          <w:p w14:paraId="690E8DC6" w14:textId="15AF684C" w:rsidR="00797B54" w:rsidRPr="009F3758" w:rsidRDefault="00062DD6" w:rsidP="00062DD6">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3F3F3"/>
              </w:rPr>
              <w:t>Reliable</w:t>
            </w:r>
          </w:p>
        </w:tc>
      </w:tr>
      <w:tr w:rsidR="00797B54" w14:paraId="0C7E3106" w14:textId="77777777" w:rsidTr="009F3758">
        <w:tc>
          <w:tcPr>
            <w:cnfStyle w:val="001000000000" w:firstRow="0" w:lastRow="0" w:firstColumn="1" w:lastColumn="0" w:oddVBand="0" w:evenVBand="0" w:oddHBand="0" w:evenHBand="0" w:firstRowFirstColumn="0" w:firstRowLastColumn="0" w:lastRowFirstColumn="0" w:lastRowLastColumn="0"/>
            <w:tcW w:w="2829" w:type="dxa"/>
          </w:tcPr>
          <w:p w14:paraId="385BCC2B" w14:textId="5BCF6497" w:rsidR="00797B54" w:rsidRPr="009F3758" w:rsidRDefault="00797B54" w:rsidP="00797B54">
            <w:pPr>
              <w:pStyle w:val="NoSpacing"/>
            </w:pPr>
            <w:r w:rsidRPr="009F3758">
              <w:rPr>
                <w:rFonts w:ascii="Arial" w:hAnsi="Arial" w:cs="Arial"/>
                <w:sz w:val="28"/>
                <w:szCs w:val="28"/>
                <w:shd w:val="clear" w:color="auto" w:fill="F3F3F3"/>
              </w:rPr>
              <w:t>Accuracy</w:t>
            </w:r>
          </w:p>
        </w:tc>
        <w:tc>
          <w:tcPr>
            <w:tcW w:w="2733" w:type="dxa"/>
          </w:tcPr>
          <w:p w14:paraId="34B46045" w14:textId="2677EEC5" w:rsidR="00797B54" w:rsidRPr="009F3758" w:rsidRDefault="00062DD6" w:rsidP="00062DD6">
            <w:pPr>
              <w:pStyle w:val="NoSpacing"/>
              <w:cnfStyle w:val="000000000000" w:firstRow="0" w:lastRow="0" w:firstColumn="0" w:lastColumn="0" w:oddVBand="0" w:evenVBand="0" w:oddHBand="0" w:evenHBand="0" w:firstRowFirstColumn="0" w:firstRowLastColumn="0" w:lastRowFirstColumn="0" w:lastRowLastColumn="0"/>
            </w:pPr>
            <w:r w:rsidRPr="009F3758">
              <w:rPr>
                <w:rFonts w:ascii="Arial" w:hAnsi="Arial" w:cs="Arial"/>
                <w:sz w:val="28"/>
                <w:szCs w:val="28"/>
                <w:shd w:val="clear" w:color="auto" w:fill="F9F9F9"/>
              </w:rPr>
              <w:t>Depends on calibration</w:t>
            </w:r>
          </w:p>
        </w:tc>
        <w:tc>
          <w:tcPr>
            <w:tcW w:w="2734" w:type="dxa"/>
          </w:tcPr>
          <w:p w14:paraId="06DDF7F5" w14:textId="29DA44D6" w:rsidR="00797B54" w:rsidRPr="009F3758" w:rsidRDefault="00062DD6" w:rsidP="00062DD6">
            <w:pPr>
              <w:pStyle w:val="NoSpacing"/>
              <w:cnfStyle w:val="000000000000" w:firstRow="0" w:lastRow="0" w:firstColumn="0" w:lastColumn="0" w:oddVBand="0" w:evenVBand="0" w:oddHBand="0" w:evenHBand="0" w:firstRowFirstColumn="0" w:firstRowLastColumn="0" w:lastRowFirstColumn="0" w:lastRowLastColumn="0"/>
            </w:pPr>
            <w:r w:rsidRPr="009F3758">
              <w:rPr>
                <w:rFonts w:ascii="Arial" w:hAnsi="Arial" w:cs="Arial"/>
                <w:sz w:val="28"/>
                <w:szCs w:val="28"/>
                <w:shd w:val="clear" w:color="auto" w:fill="F3F3F3"/>
              </w:rPr>
              <w:t>Accurate because of feedback.</w:t>
            </w:r>
          </w:p>
        </w:tc>
      </w:tr>
      <w:tr w:rsidR="00797B54" w14:paraId="0606F418" w14:textId="77777777" w:rsidTr="009F37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9" w:type="dxa"/>
          </w:tcPr>
          <w:p w14:paraId="602B5D70" w14:textId="2C97B887" w:rsidR="00797B54" w:rsidRPr="009F3758" w:rsidRDefault="00797B54" w:rsidP="00797B54">
            <w:pPr>
              <w:pStyle w:val="NoSpacing"/>
            </w:pPr>
            <w:r w:rsidRPr="009F3758">
              <w:rPr>
                <w:rFonts w:ascii="Arial" w:hAnsi="Arial" w:cs="Arial"/>
                <w:sz w:val="28"/>
                <w:szCs w:val="28"/>
                <w:shd w:val="clear" w:color="auto" w:fill="F3F3F3"/>
              </w:rPr>
              <w:t>Stability</w:t>
            </w:r>
          </w:p>
        </w:tc>
        <w:tc>
          <w:tcPr>
            <w:tcW w:w="2733" w:type="dxa"/>
          </w:tcPr>
          <w:p w14:paraId="7AAC7C9B" w14:textId="23E55E82" w:rsidR="00797B54" w:rsidRPr="009F3758" w:rsidRDefault="00062DD6" w:rsidP="00062DD6">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3F3F3"/>
              </w:rPr>
              <w:t>Stable</w:t>
            </w:r>
          </w:p>
        </w:tc>
        <w:tc>
          <w:tcPr>
            <w:tcW w:w="2734" w:type="dxa"/>
          </w:tcPr>
          <w:p w14:paraId="46354E3A" w14:textId="4C48F964" w:rsidR="00797B54" w:rsidRPr="009F3758" w:rsidRDefault="00062DD6" w:rsidP="00062DD6">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FFFFF"/>
              </w:rPr>
              <w:t>Less Stable</w:t>
            </w:r>
          </w:p>
        </w:tc>
      </w:tr>
      <w:tr w:rsidR="00797B54" w14:paraId="28B7520A" w14:textId="77777777" w:rsidTr="009F3758">
        <w:tc>
          <w:tcPr>
            <w:cnfStyle w:val="001000000000" w:firstRow="0" w:lastRow="0" w:firstColumn="1" w:lastColumn="0" w:oddVBand="0" w:evenVBand="0" w:oddHBand="0" w:evenHBand="0" w:firstRowFirstColumn="0" w:firstRowLastColumn="0" w:lastRowFirstColumn="0" w:lastRowLastColumn="0"/>
            <w:tcW w:w="2829" w:type="dxa"/>
          </w:tcPr>
          <w:p w14:paraId="1C361628" w14:textId="548A1FB9" w:rsidR="00797B54" w:rsidRPr="009F3758" w:rsidRDefault="00797B54" w:rsidP="00797B54">
            <w:pPr>
              <w:pStyle w:val="NoSpacing"/>
              <w:rPr>
                <w:rFonts w:ascii="Arial" w:hAnsi="Arial" w:cs="Arial"/>
                <w:sz w:val="28"/>
                <w:szCs w:val="28"/>
                <w:shd w:val="clear" w:color="auto" w:fill="F3F3F3"/>
              </w:rPr>
            </w:pPr>
            <w:r w:rsidRPr="009F3758">
              <w:rPr>
                <w:rFonts w:ascii="Arial" w:hAnsi="Arial" w:cs="Arial"/>
                <w:sz w:val="28"/>
                <w:szCs w:val="28"/>
                <w:shd w:val="clear" w:color="auto" w:fill="F3F3F3"/>
              </w:rPr>
              <w:t>Optimization</w:t>
            </w:r>
          </w:p>
        </w:tc>
        <w:tc>
          <w:tcPr>
            <w:tcW w:w="2733" w:type="dxa"/>
          </w:tcPr>
          <w:p w14:paraId="61FCB1A7" w14:textId="0C471D42" w:rsidR="00797B54" w:rsidRPr="009F3758" w:rsidRDefault="009F3758" w:rsidP="009F3758">
            <w:pPr>
              <w:pStyle w:val="NoSpacing"/>
              <w:cnfStyle w:val="000000000000" w:firstRow="0" w:lastRow="0" w:firstColumn="0" w:lastColumn="0" w:oddVBand="0" w:evenVBand="0" w:oddHBand="0" w:evenHBand="0" w:firstRowFirstColumn="0" w:firstRowLastColumn="0" w:lastRowFirstColumn="0" w:lastRowLastColumn="0"/>
            </w:pPr>
            <w:r w:rsidRPr="009F3758">
              <w:rPr>
                <w:rFonts w:ascii="Arial" w:hAnsi="Arial" w:cs="Arial"/>
                <w:sz w:val="28"/>
                <w:szCs w:val="28"/>
                <w:shd w:val="clear" w:color="auto" w:fill="F3F3F3"/>
              </w:rPr>
              <w:t>Not Possible</w:t>
            </w:r>
          </w:p>
        </w:tc>
        <w:tc>
          <w:tcPr>
            <w:tcW w:w="2734" w:type="dxa"/>
          </w:tcPr>
          <w:p w14:paraId="36384B8E" w14:textId="24A72131" w:rsidR="00797B54" w:rsidRPr="009F3758" w:rsidRDefault="009F3758" w:rsidP="009F3758">
            <w:pPr>
              <w:pStyle w:val="NoSpacing"/>
              <w:cnfStyle w:val="000000000000" w:firstRow="0" w:lastRow="0" w:firstColumn="0" w:lastColumn="0" w:oddVBand="0" w:evenVBand="0" w:oddHBand="0" w:evenHBand="0" w:firstRowFirstColumn="0" w:firstRowLastColumn="0" w:lastRowFirstColumn="0" w:lastRowLastColumn="0"/>
            </w:pPr>
            <w:r w:rsidRPr="009F3758">
              <w:rPr>
                <w:rFonts w:ascii="Arial" w:hAnsi="Arial" w:cs="Arial"/>
                <w:sz w:val="28"/>
                <w:szCs w:val="28"/>
                <w:shd w:val="clear" w:color="auto" w:fill="F3F3F3"/>
              </w:rPr>
              <w:t>Possible</w:t>
            </w:r>
          </w:p>
        </w:tc>
      </w:tr>
      <w:tr w:rsidR="00797B54" w14:paraId="29545BD7" w14:textId="77777777" w:rsidTr="009F37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9" w:type="dxa"/>
          </w:tcPr>
          <w:p w14:paraId="1BD3201A" w14:textId="4963AB4C" w:rsidR="00797B54" w:rsidRPr="009F3758" w:rsidRDefault="00797B54" w:rsidP="00797B54">
            <w:pPr>
              <w:pStyle w:val="NoSpacing"/>
              <w:rPr>
                <w:rFonts w:ascii="Arial" w:hAnsi="Arial" w:cs="Arial"/>
                <w:sz w:val="28"/>
                <w:szCs w:val="28"/>
                <w:shd w:val="clear" w:color="auto" w:fill="F3F3F3"/>
              </w:rPr>
            </w:pPr>
            <w:r w:rsidRPr="009F3758">
              <w:rPr>
                <w:rFonts w:ascii="Arial" w:hAnsi="Arial" w:cs="Arial"/>
                <w:sz w:val="28"/>
                <w:szCs w:val="28"/>
                <w:shd w:val="clear" w:color="auto" w:fill="F3F3F3"/>
              </w:rPr>
              <w:t>Response</w:t>
            </w:r>
          </w:p>
        </w:tc>
        <w:tc>
          <w:tcPr>
            <w:tcW w:w="2733" w:type="dxa"/>
          </w:tcPr>
          <w:p w14:paraId="0D835074" w14:textId="0D1C9FCD" w:rsidR="00797B54" w:rsidRPr="009F3758" w:rsidRDefault="009F3758" w:rsidP="009F3758">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3F3F3"/>
              </w:rPr>
              <w:t>Fast</w:t>
            </w:r>
          </w:p>
        </w:tc>
        <w:tc>
          <w:tcPr>
            <w:tcW w:w="2734" w:type="dxa"/>
          </w:tcPr>
          <w:p w14:paraId="01B21ECD" w14:textId="19900B98" w:rsidR="00797B54" w:rsidRPr="009F3758" w:rsidRDefault="009F3758" w:rsidP="009F3758">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FFFFF"/>
              </w:rPr>
              <w:t>Slow</w:t>
            </w:r>
          </w:p>
        </w:tc>
      </w:tr>
      <w:tr w:rsidR="00797B54" w14:paraId="74640439" w14:textId="77777777" w:rsidTr="009F3758">
        <w:tc>
          <w:tcPr>
            <w:cnfStyle w:val="001000000000" w:firstRow="0" w:lastRow="0" w:firstColumn="1" w:lastColumn="0" w:oddVBand="0" w:evenVBand="0" w:oddHBand="0" w:evenHBand="0" w:firstRowFirstColumn="0" w:firstRowLastColumn="0" w:lastRowFirstColumn="0" w:lastRowLastColumn="0"/>
            <w:tcW w:w="2829" w:type="dxa"/>
          </w:tcPr>
          <w:p w14:paraId="245417E2" w14:textId="29D6090E" w:rsidR="00797B54" w:rsidRPr="009F3758" w:rsidRDefault="00797B54" w:rsidP="00797B54">
            <w:pPr>
              <w:pStyle w:val="NoSpacing"/>
              <w:rPr>
                <w:rFonts w:ascii="Arial" w:hAnsi="Arial" w:cs="Arial"/>
                <w:sz w:val="28"/>
                <w:szCs w:val="28"/>
                <w:shd w:val="clear" w:color="auto" w:fill="F3F3F3"/>
              </w:rPr>
            </w:pPr>
            <w:r w:rsidRPr="009F3758">
              <w:rPr>
                <w:rFonts w:ascii="Arial" w:hAnsi="Arial" w:cs="Arial"/>
                <w:sz w:val="28"/>
                <w:szCs w:val="28"/>
                <w:shd w:val="clear" w:color="auto" w:fill="F3F3F3"/>
              </w:rPr>
              <w:t>Calibration</w:t>
            </w:r>
          </w:p>
        </w:tc>
        <w:tc>
          <w:tcPr>
            <w:tcW w:w="2733" w:type="dxa"/>
          </w:tcPr>
          <w:p w14:paraId="4924FC3D" w14:textId="45B17084" w:rsidR="00797B54" w:rsidRPr="009F3758" w:rsidRDefault="009F3758" w:rsidP="009F3758">
            <w:pPr>
              <w:pStyle w:val="NoSpacing"/>
              <w:cnfStyle w:val="000000000000" w:firstRow="0" w:lastRow="0" w:firstColumn="0" w:lastColumn="0" w:oddVBand="0" w:evenVBand="0" w:oddHBand="0" w:evenHBand="0" w:firstRowFirstColumn="0" w:firstRowLastColumn="0" w:lastRowFirstColumn="0" w:lastRowLastColumn="0"/>
            </w:pPr>
            <w:r w:rsidRPr="009F3758">
              <w:rPr>
                <w:rFonts w:ascii="Arial" w:hAnsi="Arial" w:cs="Arial"/>
                <w:sz w:val="28"/>
                <w:szCs w:val="28"/>
                <w:shd w:val="clear" w:color="auto" w:fill="F9F9F9"/>
              </w:rPr>
              <w:t>Difficult</w:t>
            </w:r>
          </w:p>
        </w:tc>
        <w:tc>
          <w:tcPr>
            <w:tcW w:w="2734" w:type="dxa"/>
          </w:tcPr>
          <w:p w14:paraId="2AED8069" w14:textId="0336E9F4" w:rsidR="00797B54" w:rsidRPr="009F3758" w:rsidRDefault="009F3758" w:rsidP="009F3758">
            <w:pPr>
              <w:pStyle w:val="NoSpacing"/>
              <w:cnfStyle w:val="000000000000" w:firstRow="0" w:lastRow="0" w:firstColumn="0" w:lastColumn="0" w:oddVBand="0" w:evenVBand="0" w:oddHBand="0" w:evenHBand="0" w:firstRowFirstColumn="0" w:firstRowLastColumn="0" w:lastRowFirstColumn="0" w:lastRowLastColumn="0"/>
            </w:pPr>
            <w:r w:rsidRPr="009F3758">
              <w:rPr>
                <w:rFonts w:ascii="Arial" w:hAnsi="Arial" w:cs="Arial"/>
                <w:sz w:val="28"/>
                <w:szCs w:val="28"/>
                <w:shd w:val="clear" w:color="auto" w:fill="F9F9F9"/>
              </w:rPr>
              <w:t>Easy</w:t>
            </w:r>
          </w:p>
        </w:tc>
      </w:tr>
      <w:tr w:rsidR="00797B54" w14:paraId="13C1ACE0" w14:textId="77777777" w:rsidTr="009F37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9" w:type="dxa"/>
          </w:tcPr>
          <w:p w14:paraId="3C02F4DF" w14:textId="5E671F47" w:rsidR="00797B54" w:rsidRPr="009F3758" w:rsidRDefault="00797B54" w:rsidP="00797B54">
            <w:pPr>
              <w:pStyle w:val="NoSpacing"/>
              <w:rPr>
                <w:rFonts w:ascii="Arial" w:hAnsi="Arial" w:cs="Arial"/>
                <w:sz w:val="28"/>
                <w:szCs w:val="28"/>
                <w:shd w:val="clear" w:color="auto" w:fill="F3F3F3"/>
              </w:rPr>
            </w:pPr>
            <w:r w:rsidRPr="009F3758">
              <w:rPr>
                <w:rFonts w:ascii="Arial" w:hAnsi="Arial" w:cs="Arial"/>
                <w:sz w:val="28"/>
                <w:szCs w:val="28"/>
                <w:shd w:val="clear" w:color="auto" w:fill="FFFFFF"/>
              </w:rPr>
              <w:t>System Disturbance</w:t>
            </w:r>
          </w:p>
        </w:tc>
        <w:tc>
          <w:tcPr>
            <w:tcW w:w="2733" w:type="dxa"/>
          </w:tcPr>
          <w:p w14:paraId="5878D3B8" w14:textId="360C2B33" w:rsidR="00797B54" w:rsidRPr="009F3758" w:rsidRDefault="009F3758" w:rsidP="009F3758">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3F3F3"/>
              </w:rPr>
              <w:t>Affected</w:t>
            </w:r>
          </w:p>
        </w:tc>
        <w:tc>
          <w:tcPr>
            <w:tcW w:w="2734" w:type="dxa"/>
          </w:tcPr>
          <w:p w14:paraId="2E5F2957" w14:textId="7FE5484F" w:rsidR="00797B54" w:rsidRPr="009F3758" w:rsidRDefault="009F3758" w:rsidP="009F3758">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3F3F3"/>
              </w:rPr>
              <w:t>Not affected</w:t>
            </w:r>
          </w:p>
        </w:tc>
      </w:tr>
      <w:tr w:rsidR="00797B54" w14:paraId="293939FB" w14:textId="77777777" w:rsidTr="009F3758">
        <w:tc>
          <w:tcPr>
            <w:cnfStyle w:val="001000000000" w:firstRow="0" w:lastRow="0" w:firstColumn="1" w:lastColumn="0" w:oddVBand="0" w:evenVBand="0" w:oddHBand="0" w:evenHBand="0" w:firstRowFirstColumn="0" w:firstRowLastColumn="0" w:lastRowFirstColumn="0" w:lastRowLastColumn="0"/>
            <w:tcW w:w="2829" w:type="dxa"/>
          </w:tcPr>
          <w:p w14:paraId="0811BEAE" w14:textId="74B9BB68" w:rsidR="00797B54" w:rsidRPr="009F3758" w:rsidRDefault="00797B54" w:rsidP="00797B54">
            <w:pPr>
              <w:pStyle w:val="NoSpacing"/>
              <w:rPr>
                <w:rFonts w:ascii="Arial" w:hAnsi="Arial" w:cs="Arial"/>
                <w:sz w:val="28"/>
                <w:szCs w:val="28"/>
                <w:shd w:val="clear" w:color="auto" w:fill="F3F3F3"/>
              </w:rPr>
            </w:pPr>
            <w:r w:rsidRPr="009F3758">
              <w:rPr>
                <w:rFonts w:ascii="Arial" w:hAnsi="Arial" w:cs="Arial"/>
                <w:sz w:val="28"/>
                <w:szCs w:val="28"/>
                <w:shd w:val="clear" w:color="auto" w:fill="F3F3F3"/>
              </w:rPr>
              <w:t>Linearity</w:t>
            </w:r>
          </w:p>
        </w:tc>
        <w:tc>
          <w:tcPr>
            <w:tcW w:w="2733" w:type="dxa"/>
          </w:tcPr>
          <w:p w14:paraId="2BCCE09F" w14:textId="233ECC8F" w:rsidR="00797B54" w:rsidRPr="009F3758" w:rsidRDefault="009F3758" w:rsidP="009F3758">
            <w:pPr>
              <w:pStyle w:val="NoSpacing"/>
              <w:cnfStyle w:val="000000000000" w:firstRow="0" w:lastRow="0" w:firstColumn="0" w:lastColumn="0" w:oddVBand="0" w:evenVBand="0" w:oddHBand="0" w:evenHBand="0" w:firstRowFirstColumn="0" w:firstRowLastColumn="0" w:lastRowFirstColumn="0" w:lastRowLastColumn="0"/>
            </w:pPr>
            <w:r w:rsidRPr="009F3758">
              <w:rPr>
                <w:rFonts w:ascii="Arial" w:hAnsi="Arial" w:cs="Arial"/>
                <w:sz w:val="28"/>
                <w:szCs w:val="28"/>
                <w:shd w:val="clear" w:color="auto" w:fill="F3F3F3"/>
              </w:rPr>
              <w:t>Non-linear</w:t>
            </w:r>
          </w:p>
        </w:tc>
        <w:tc>
          <w:tcPr>
            <w:tcW w:w="2734" w:type="dxa"/>
          </w:tcPr>
          <w:p w14:paraId="6DD1EB35" w14:textId="70415912" w:rsidR="00797B54" w:rsidRPr="009F3758" w:rsidRDefault="009F3758" w:rsidP="009F3758">
            <w:pPr>
              <w:pStyle w:val="NoSpacing"/>
              <w:cnfStyle w:val="000000000000" w:firstRow="0" w:lastRow="0" w:firstColumn="0" w:lastColumn="0" w:oddVBand="0" w:evenVBand="0" w:oddHBand="0" w:evenHBand="0" w:firstRowFirstColumn="0" w:firstRowLastColumn="0" w:lastRowFirstColumn="0" w:lastRowLastColumn="0"/>
            </w:pPr>
            <w:r w:rsidRPr="009F3758">
              <w:rPr>
                <w:rFonts w:ascii="Arial" w:hAnsi="Arial" w:cs="Arial"/>
                <w:sz w:val="28"/>
                <w:szCs w:val="28"/>
                <w:shd w:val="clear" w:color="auto" w:fill="F3F3F3"/>
              </w:rPr>
              <w:t>Linear</w:t>
            </w:r>
          </w:p>
        </w:tc>
      </w:tr>
      <w:tr w:rsidR="00797B54" w14:paraId="576DFEB8" w14:textId="77777777" w:rsidTr="009F37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29" w:type="dxa"/>
          </w:tcPr>
          <w:p w14:paraId="1372110D" w14:textId="36521107" w:rsidR="00797B54" w:rsidRPr="009F3758" w:rsidRDefault="00797B54" w:rsidP="00797B54">
            <w:pPr>
              <w:pStyle w:val="NoSpacing"/>
              <w:rPr>
                <w:rFonts w:ascii="Arial" w:hAnsi="Arial" w:cs="Arial"/>
                <w:sz w:val="28"/>
                <w:szCs w:val="28"/>
                <w:shd w:val="clear" w:color="auto" w:fill="F3F3F3"/>
              </w:rPr>
            </w:pPr>
            <w:r w:rsidRPr="009F3758">
              <w:rPr>
                <w:rFonts w:ascii="Arial" w:hAnsi="Arial" w:cs="Arial"/>
                <w:sz w:val="28"/>
                <w:szCs w:val="28"/>
                <w:shd w:val="clear" w:color="auto" w:fill="F3F3F3"/>
              </w:rPr>
              <w:t>Examples</w:t>
            </w:r>
          </w:p>
        </w:tc>
        <w:tc>
          <w:tcPr>
            <w:tcW w:w="2733" w:type="dxa"/>
          </w:tcPr>
          <w:p w14:paraId="1A04E269" w14:textId="7178AE0B" w:rsidR="00797B54" w:rsidRPr="009F3758" w:rsidRDefault="009F3758" w:rsidP="009F3758">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3F3F3"/>
              </w:rPr>
              <w:t>Traffic light, automatic washing machine, immersion rod, TV remote etc.</w:t>
            </w:r>
          </w:p>
        </w:tc>
        <w:tc>
          <w:tcPr>
            <w:tcW w:w="2734" w:type="dxa"/>
          </w:tcPr>
          <w:p w14:paraId="486EA2F2" w14:textId="7367ECBB" w:rsidR="00797B54" w:rsidRPr="009F3758" w:rsidRDefault="009F3758" w:rsidP="009F3758">
            <w:pPr>
              <w:pStyle w:val="NoSpacing"/>
              <w:cnfStyle w:val="000000100000" w:firstRow="0" w:lastRow="0" w:firstColumn="0" w:lastColumn="0" w:oddVBand="0" w:evenVBand="0" w:oddHBand="1" w:evenHBand="0" w:firstRowFirstColumn="0" w:firstRowLastColumn="0" w:lastRowFirstColumn="0" w:lastRowLastColumn="0"/>
            </w:pPr>
            <w:r w:rsidRPr="009F3758">
              <w:rPr>
                <w:rFonts w:ascii="Arial" w:hAnsi="Arial" w:cs="Arial"/>
                <w:sz w:val="28"/>
                <w:szCs w:val="28"/>
                <w:shd w:val="clear" w:color="auto" w:fill="F3F3F3"/>
              </w:rPr>
              <w:t>Air conditioner, temperature control system, speed and pressure control system, refrigerator, toaster.</w:t>
            </w:r>
          </w:p>
        </w:tc>
      </w:tr>
    </w:tbl>
    <w:p w14:paraId="0073173B" w14:textId="17D7C430" w:rsidR="00012C6C" w:rsidRDefault="00012C6C" w:rsidP="00797B54">
      <w:pPr>
        <w:pStyle w:val="NoSpacing"/>
      </w:pPr>
    </w:p>
    <w:p w14:paraId="4B8E329D" w14:textId="29388E53" w:rsidR="00302FE5" w:rsidRDefault="00302FE5" w:rsidP="00797B54">
      <w:pPr>
        <w:pStyle w:val="NoSpacing"/>
      </w:pPr>
    </w:p>
    <w:p w14:paraId="3FCB2536" w14:textId="6F5F5484" w:rsidR="00302FE5" w:rsidRDefault="00302FE5" w:rsidP="00797B54">
      <w:pPr>
        <w:pStyle w:val="NoSpacing"/>
      </w:pPr>
    </w:p>
    <w:p w14:paraId="373A4C3B" w14:textId="377AB0AC" w:rsidR="00302FE5" w:rsidRDefault="00302FE5" w:rsidP="00797B54">
      <w:pPr>
        <w:pStyle w:val="NoSpacing"/>
      </w:pPr>
    </w:p>
    <w:p w14:paraId="78D8962A" w14:textId="2805C7BD" w:rsidR="002E4D3C" w:rsidRDefault="002E4D3C" w:rsidP="00797B54">
      <w:pPr>
        <w:pStyle w:val="NoSpacing"/>
      </w:pPr>
    </w:p>
    <w:p w14:paraId="00CC6885" w14:textId="3CD2550A" w:rsidR="002E4D3C" w:rsidRDefault="002E4D3C" w:rsidP="00797B54">
      <w:pPr>
        <w:pStyle w:val="NoSpacing"/>
      </w:pPr>
    </w:p>
    <w:p w14:paraId="6C15263D" w14:textId="0268F404" w:rsidR="002E4D3C" w:rsidRDefault="002E4D3C" w:rsidP="00797B54">
      <w:pPr>
        <w:pStyle w:val="NoSpacing"/>
      </w:pPr>
    </w:p>
    <w:p w14:paraId="0F65E8B1" w14:textId="539C7A5C" w:rsidR="002E4D3C" w:rsidRDefault="002E4D3C" w:rsidP="00797B54">
      <w:pPr>
        <w:pStyle w:val="NoSpacing"/>
      </w:pPr>
    </w:p>
    <w:p w14:paraId="350F04C6" w14:textId="1C36E23E" w:rsidR="002E4D3C" w:rsidRDefault="002E4D3C" w:rsidP="00797B54">
      <w:pPr>
        <w:pStyle w:val="NoSpacing"/>
      </w:pPr>
    </w:p>
    <w:p w14:paraId="009234DA" w14:textId="040237E3" w:rsidR="002E4D3C" w:rsidRDefault="002E4D3C" w:rsidP="00797B54">
      <w:pPr>
        <w:pStyle w:val="NoSpacing"/>
      </w:pPr>
    </w:p>
    <w:p w14:paraId="6426A4C7" w14:textId="398C5D2A" w:rsidR="002E4D3C" w:rsidRDefault="002E4D3C" w:rsidP="00797B54">
      <w:pPr>
        <w:pStyle w:val="NoSpacing"/>
      </w:pPr>
    </w:p>
    <w:p w14:paraId="58DED9F1" w14:textId="785BC98A" w:rsidR="002E4D3C" w:rsidRDefault="002E4D3C" w:rsidP="00797B54">
      <w:pPr>
        <w:pStyle w:val="NoSpacing"/>
      </w:pPr>
    </w:p>
    <w:p w14:paraId="744FAEE9" w14:textId="2FF6238C" w:rsidR="002E4D3C" w:rsidRDefault="002E4D3C" w:rsidP="00797B54">
      <w:pPr>
        <w:pStyle w:val="NoSpacing"/>
      </w:pPr>
    </w:p>
    <w:p w14:paraId="10BE71ED" w14:textId="77777777" w:rsidR="002E4D3C" w:rsidRDefault="002E4D3C" w:rsidP="00797B54">
      <w:pPr>
        <w:pStyle w:val="NoSpacing"/>
      </w:pPr>
    </w:p>
    <w:p w14:paraId="15372004" w14:textId="70F53E75" w:rsidR="00650FFD" w:rsidRPr="00866B46" w:rsidRDefault="00650FFD" w:rsidP="00650FFD">
      <w:pPr>
        <w:pStyle w:val="NoSpacing"/>
        <w:numPr>
          <w:ilvl w:val="0"/>
          <w:numId w:val="2"/>
        </w:numPr>
        <w:rPr>
          <w:sz w:val="24"/>
          <w:szCs w:val="24"/>
        </w:rPr>
      </w:pPr>
      <w:r w:rsidRPr="00866B46">
        <w:rPr>
          <w:sz w:val="24"/>
          <w:szCs w:val="24"/>
        </w:rPr>
        <w:lastRenderedPageBreak/>
        <w:t>Please find below the explanation of the following:</w:t>
      </w:r>
    </w:p>
    <w:p w14:paraId="0B6A1049" w14:textId="7EFF64B5" w:rsidR="00650FFD" w:rsidRPr="00866B46" w:rsidRDefault="00650FFD" w:rsidP="00650FFD">
      <w:pPr>
        <w:pStyle w:val="NoSpacing"/>
        <w:ind w:left="720"/>
        <w:rPr>
          <w:sz w:val="24"/>
          <w:szCs w:val="24"/>
        </w:rPr>
      </w:pPr>
    </w:p>
    <w:p w14:paraId="1CDAAB4C" w14:textId="64AA28B9" w:rsidR="00BD338D" w:rsidRPr="002E4D3C" w:rsidRDefault="00650FFD" w:rsidP="002E4D3C">
      <w:pPr>
        <w:pStyle w:val="ListParagraph"/>
        <w:numPr>
          <w:ilvl w:val="0"/>
          <w:numId w:val="7"/>
        </w:numPr>
        <w:shd w:val="clear" w:color="auto" w:fill="FFFFFF"/>
        <w:spacing w:before="100" w:beforeAutospacing="1" w:after="24" w:line="240" w:lineRule="auto"/>
        <w:rPr>
          <w:rFonts w:eastAsia="Times New Roman" w:cs="Arial"/>
          <w:color w:val="202122"/>
          <w:sz w:val="24"/>
          <w:szCs w:val="24"/>
          <w:lang w:eastAsia="en-GB"/>
        </w:rPr>
      </w:pPr>
      <w:r w:rsidRPr="002E4D3C">
        <w:rPr>
          <w:b/>
          <w:bCs/>
          <w:sz w:val="24"/>
          <w:szCs w:val="24"/>
        </w:rPr>
        <w:t>Set point</w:t>
      </w:r>
      <w:r w:rsidRPr="002E4D3C">
        <w:rPr>
          <w:sz w:val="24"/>
          <w:szCs w:val="24"/>
        </w:rPr>
        <w:t xml:space="preserve"> - </w:t>
      </w:r>
      <w:r w:rsidRPr="002E4D3C">
        <w:rPr>
          <w:rFonts w:cs="Arial"/>
          <w:color w:val="202124"/>
          <w:sz w:val="24"/>
          <w:szCs w:val="24"/>
          <w:shd w:val="clear" w:color="auto" w:fill="FFFFFF"/>
        </w:rPr>
        <w:t>A </w:t>
      </w:r>
      <w:r w:rsidRPr="002E4D3C">
        <w:rPr>
          <w:rFonts w:cs="Arial"/>
          <w:b/>
          <w:bCs/>
          <w:color w:val="202124"/>
          <w:sz w:val="24"/>
          <w:szCs w:val="24"/>
          <w:shd w:val="clear" w:color="auto" w:fill="FFFFFF"/>
        </w:rPr>
        <w:t>set</w:t>
      </w:r>
      <w:r w:rsidR="00DD6801" w:rsidRPr="002E4D3C">
        <w:rPr>
          <w:rFonts w:cs="Arial"/>
          <w:b/>
          <w:bCs/>
          <w:color w:val="202124"/>
          <w:sz w:val="24"/>
          <w:szCs w:val="24"/>
          <w:shd w:val="clear" w:color="auto" w:fill="FFFFFF"/>
        </w:rPr>
        <w:t xml:space="preserve"> </w:t>
      </w:r>
      <w:r w:rsidRPr="002E4D3C">
        <w:rPr>
          <w:rFonts w:cs="Arial"/>
          <w:b/>
          <w:bCs/>
          <w:color w:val="202124"/>
          <w:sz w:val="24"/>
          <w:szCs w:val="24"/>
          <w:shd w:val="clear" w:color="auto" w:fill="FFFFFF"/>
        </w:rPr>
        <w:t>point</w:t>
      </w:r>
      <w:r w:rsidRPr="002E4D3C">
        <w:rPr>
          <w:rFonts w:cs="Arial"/>
          <w:color w:val="202124"/>
          <w:sz w:val="24"/>
          <w:szCs w:val="24"/>
          <w:shd w:val="clear" w:color="auto" w:fill="FFFFFF"/>
        </w:rPr>
        <w:t> is determined, usually by the user, and the valve is adjusted so that flow reaches that </w:t>
      </w:r>
      <w:r w:rsidRPr="002E4D3C">
        <w:rPr>
          <w:rFonts w:cs="Arial"/>
          <w:b/>
          <w:bCs/>
          <w:color w:val="202124"/>
          <w:sz w:val="24"/>
          <w:szCs w:val="24"/>
          <w:shd w:val="clear" w:color="auto" w:fill="FFFFFF"/>
        </w:rPr>
        <w:t>point</w:t>
      </w:r>
      <w:r w:rsidRPr="002E4D3C">
        <w:rPr>
          <w:rFonts w:cs="Arial"/>
          <w:color w:val="202124"/>
          <w:sz w:val="24"/>
          <w:szCs w:val="24"/>
          <w:shd w:val="clear" w:color="auto" w:fill="FFFFFF"/>
        </w:rPr>
        <w:t>. A </w:t>
      </w:r>
      <w:r w:rsidRPr="002E4D3C">
        <w:rPr>
          <w:rFonts w:cs="Arial"/>
          <w:b/>
          <w:bCs/>
          <w:color w:val="202124"/>
          <w:sz w:val="24"/>
          <w:szCs w:val="24"/>
          <w:shd w:val="clear" w:color="auto" w:fill="FFFFFF"/>
        </w:rPr>
        <w:t>setpoint</w:t>
      </w:r>
      <w:r w:rsidRPr="002E4D3C">
        <w:rPr>
          <w:rFonts w:cs="Arial"/>
          <w:color w:val="202124"/>
          <w:sz w:val="24"/>
          <w:szCs w:val="24"/>
          <w:shd w:val="clear" w:color="auto" w:fill="FFFFFF"/>
        </w:rPr>
        <w:t> is a state that a control system is aiming to reach.</w:t>
      </w:r>
      <w:r w:rsidR="00BD338D" w:rsidRPr="002E4D3C">
        <w:rPr>
          <w:rFonts w:cs="Arial"/>
          <w:color w:val="202124"/>
          <w:sz w:val="24"/>
          <w:szCs w:val="24"/>
          <w:shd w:val="clear" w:color="auto" w:fill="FFFFFF"/>
        </w:rPr>
        <w:t xml:space="preserve"> </w:t>
      </w:r>
      <w:r w:rsidR="00BD338D" w:rsidRPr="002E4D3C">
        <w:rPr>
          <w:rFonts w:eastAsia="Times New Roman" w:cs="Arial"/>
          <w:color w:val="202122"/>
          <w:sz w:val="24"/>
          <w:szCs w:val="24"/>
          <w:lang w:eastAsia="en-GB"/>
        </w:rPr>
        <w:t xml:space="preserve">The desired position is called the </w:t>
      </w:r>
      <w:r w:rsidR="00BD338D" w:rsidRPr="002E4D3C">
        <w:rPr>
          <w:rFonts w:eastAsia="Times New Roman" w:cs="Arial"/>
          <w:b/>
          <w:bCs/>
          <w:color w:val="202122"/>
          <w:sz w:val="24"/>
          <w:szCs w:val="24"/>
          <w:lang w:eastAsia="en-GB"/>
        </w:rPr>
        <w:t>setpoint (SP).</w:t>
      </w:r>
    </w:p>
    <w:p w14:paraId="36293923" w14:textId="77777777" w:rsidR="00BD338D" w:rsidRPr="00BD338D" w:rsidRDefault="00BD338D" w:rsidP="00BD338D">
      <w:pPr>
        <w:pStyle w:val="NoSpacing"/>
        <w:ind w:left="1440"/>
        <w:rPr>
          <w:sz w:val="24"/>
          <w:szCs w:val="24"/>
        </w:rPr>
      </w:pPr>
    </w:p>
    <w:p w14:paraId="7ADDC686" w14:textId="0BEA4A18" w:rsidR="00BD338D" w:rsidRPr="00BD338D" w:rsidRDefault="00866B46" w:rsidP="00BD338D">
      <w:pPr>
        <w:pStyle w:val="NoSpacing"/>
        <w:numPr>
          <w:ilvl w:val="0"/>
          <w:numId w:val="4"/>
        </w:numPr>
        <w:rPr>
          <w:sz w:val="24"/>
          <w:szCs w:val="24"/>
        </w:rPr>
      </w:pPr>
      <w:r w:rsidRPr="00BD338D">
        <w:rPr>
          <w:rFonts w:cs="Arial"/>
          <w:b/>
          <w:bCs/>
          <w:color w:val="202124"/>
          <w:sz w:val="24"/>
          <w:szCs w:val="24"/>
          <w:shd w:val="clear" w:color="auto" w:fill="FFFFFF"/>
        </w:rPr>
        <w:t>Process variable</w:t>
      </w:r>
      <w:r w:rsidRPr="00BD338D">
        <w:rPr>
          <w:rFonts w:cs="Arial"/>
          <w:color w:val="202124"/>
          <w:sz w:val="24"/>
          <w:szCs w:val="24"/>
          <w:shd w:val="clear" w:color="auto" w:fill="FFFFFF"/>
        </w:rPr>
        <w:t xml:space="preserve"> - </w:t>
      </w:r>
      <w:r w:rsidR="00DD6801" w:rsidRPr="00BD338D">
        <w:rPr>
          <w:rFonts w:cs="Arial"/>
          <w:color w:val="202124"/>
          <w:sz w:val="24"/>
          <w:szCs w:val="24"/>
          <w:shd w:val="clear" w:color="auto" w:fill="FFFFFF"/>
        </w:rPr>
        <w:t>A </w:t>
      </w:r>
      <w:r w:rsidR="00DD6801" w:rsidRPr="00BD338D">
        <w:rPr>
          <w:rFonts w:cs="Arial"/>
          <w:b/>
          <w:bCs/>
          <w:color w:val="202124"/>
          <w:sz w:val="24"/>
          <w:szCs w:val="24"/>
          <w:shd w:val="clear" w:color="auto" w:fill="FFFFFF"/>
        </w:rPr>
        <w:t>process variable</w:t>
      </w:r>
      <w:r w:rsidR="00DD6801" w:rsidRPr="00BD338D">
        <w:rPr>
          <w:rFonts w:cs="Arial"/>
          <w:color w:val="202124"/>
          <w:sz w:val="24"/>
          <w:szCs w:val="24"/>
          <w:shd w:val="clear" w:color="auto" w:fill="FFFFFF"/>
        </w:rPr>
        <w:t>, </w:t>
      </w:r>
      <w:r w:rsidR="00DD6801" w:rsidRPr="00BD338D">
        <w:rPr>
          <w:rFonts w:cs="Arial"/>
          <w:b/>
          <w:bCs/>
          <w:color w:val="202124"/>
          <w:sz w:val="24"/>
          <w:szCs w:val="24"/>
          <w:shd w:val="clear" w:color="auto" w:fill="FFFFFF"/>
        </w:rPr>
        <w:t>process</w:t>
      </w:r>
      <w:r w:rsidR="00DD6801" w:rsidRPr="00BD338D">
        <w:rPr>
          <w:rFonts w:cs="Arial"/>
          <w:color w:val="202124"/>
          <w:sz w:val="24"/>
          <w:szCs w:val="24"/>
          <w:shd w:val="clear" w:color="auto" w:fill="FFFFFF"/>
        </w:rPr>
        <w:t> value or </w:t>
      </w:r>
      <w:r w:rsidR="00DD6801" w:rsidRPr="00BD338D">
        <w:rPr>
          <w:rFonts w:cs="Arial"/>
          <w:b/>
          <w:bCs/>
          <w:color w:val="202124"/>
          <w:sz w:val="24"/>
          <w:szCs w:val="24"/>
          <w:shd w:val="clear" w:color="auto" w:fill="FFFFFF"/>
        </w:rPr>
        <w:t>process</w:t>
      </w:r>
      <w:r w:rsidR="00DD6801" w:rsidRPr="00BD338D">
        <w:rPr>
          <w:rFonts w:cs="Arial"/>
          <w:color w:val="202124"/>
          <w:sz w:val="24"/>
          <w:szCs w:val="24"/>
          <w:shd w:val="clear" w:color="auto" w:fill="FFFFFF"/>
        </w:rPr>
        <w:t> parameter is the current measured value of a particular part of a </w:t>
      </w:r>
      <w:r w:rsidR="00DD6801" w:rsidRPr="00BD338D">
        <w:rPr>
          <w:rFonts w:cs="Arial"/>
          <w:b/>
          <w:bCs/>
          <w:color w:val="202124"/>
          <w:sz w:val="24"/>
          <w:szCs w:val="24"/>
          <w:shd w:val="clear" w:color="auto" w:fill="FFFFFF"/>
        </w:rPr>
        <w:t>process</w:t>
      </w:r>
      <w:r w:rsidR="00DD6801" w:rsidRPr="00BD338D">
        <w:rPr>
          <w:rFonts w:cs="Arial"/>
          <w:color w:val="202124"/>
          <w:sz w:val="24"/>
          <w:szCs w:val="24"/>
          <w:shd w:val="clear" w:color="auto" w:fill="FFFFFF"/>
        </w:rPr>
        <w:t> which is being monitored or controlled.</w:t>
      </w:r>
      <w:r w:rsidR="00BD338D" w:rsidRPr="00BD338D">
        <w:rPr>
          <w:rFonts w:cs="Arial"/>
          <w:color w:val="202124"/>
          <w:sz w:val="24"/>
          <w:szCs w:val="24"/>
          <w:shd w:val="clear" w:color="auto" w:fill="FFFFFF"/>
        </w:rPr>
        <w:t xml:space="preserve"> </w:t>
      </w:r>
      <w:r w:rsidR="00BD338D" w:rsidRPr="00BD338D">
        <w:rPr>
          <w:rFonts w:cs="Arial"/>
          <w:color w:val="202122"/>
          <w:sz w:val="24"/>
          <w:szCs w:val="24"/>
        </w:rPr>
        <w:t>The sensed position is the </w:t>
      </w:r>
      <w:r w:rsidR="00BD338D" w:rsidRPr="00BD338D">
        <w:rPr>
          <w:rFonts w:cs="Arial"/>
          <w:b/>
          <w:bCs/>
          <w:color w:val="202122"/>
          <w:sz w:val="24"/>
          <w:szCs w:val="24"/>
        </w:rPr>
        <w:t>process variable (PV).</w:t>
      </w:r>
    </w:p>
    <w:p w14:paraId="6D99EDD8" w14:textId="29160CD9" w:rsidR="00DD6801" w:rsidRPr="00866B46" w:rsidRDefault="00DD6801" w:rsidP="00BD338D">
      <w:pPr>
        <w:pStyle w:val="NoSpacing"/>
        <w:ind w:left="1080"/>
        <w:rPr>
          <w:sz w:val="24"/>
          <w:szCs w:val="24"/>
        </w:rPr>
      </w:pPr>
    </w:p>
    <w:p w14:paraId="07B62D14" w14:textId="6681B2F4" w:rsidR="00866B46" w:rsidRPr="00BD338D" w:rsidRDefault="00866B46" w:rsidP="00650FFD">
      <w:pPr>
        <w:pStyle w:val="NoSpacing"/>
        <w:numPr>
          <w:ilvl w:val="0"/>
          <w:numId w:val="4"/>
        </w:numPr>
        <w:rPr>
          <w:sz w:val="24"/>
          <w:szCs w:val="24"/>
        </w:rPr>
      </w:pPr>
      <w:r w:rsidRPr="00866B46">
        <w:rPr>
          <w:rFonts w:cs="Arial"/>
          <w:b/>
          <w:bCs/>
          <w:color w:val="202124"/>
          <w:sz w:val="24"/>
          <w:szCs w:val="24"/>
          <w:shd w:val="clear" w:color="auto" w:fill="FFFFFF"/>
        </w:rPr>
        <w:t>Plant</w:t>
      </w:r>
      <w:r w:rsidRPr="00866B46">
        <w:rPr>
          <w:rFonts w:cs="Arial"/>
          <w:color w:val="202124"/>
          <w:sz w:val="24"/>
          <w:szCs w:val="24"/>
          <w:shd w:val="clear" w:color="auto" w:fill="FFFFFF"/>
        </w:rPr>
        <w:t xml:space="preserve"> - A </w:t>
      </w:r>
      <w:r w:rsidRPr="00866B46">
        <w:rPr>
          <w:rFonts w:cs="Arial"/>
          <w:b/>
          <w:bCs/>
          <w:color w:val="202124"/>
          <w:sz w:val="24"/>
          <w:szCs w:val="24"/>
          <w:shd w:val="clear" w:color="auto" w:fill="FFFFFF"/>
        </w:rPr>
        <w:t>plant in control</w:t>
      </w:r>
      <w:r w:rsidRPr="00866B46">
        <w:rPr>
          <w:rFonts w:cs="Arial"/>
          <w:color w:val="202124"/>
          <w:sz w:val="24"/>
          <w:szCs w:val="24"/>
          <w:shd w:val="clear" w:color="auto" w:fill="FFFFFF"/>
        </w:rPr>
        <w:t> theory is the combination of process and actuator. A </w:t>
      </w:r>
      <w:r w:rsidRPr="00866B46">
        <w:rPr>
          <w:rFonts w:cs="Arial"/>
          <w:b/>
          <w:bCs/>
          <w:color w:val="202124"/>
          <w:sz w:val="24"/>
          <w:szCs w:val="24"/>
          <w:shd w:val="clear" w:color="auto" w:fill="FFFFFF"/>
        </w:rPr>
        <w:t>plant</w:t>
      </w:r>
      <w:r w:rsidRPr="00866B46">
        <w:rPr>
          <w:rFonts w:cs="Arial"/>
          <w:color w:val="202124"/>
          <w:sz w:val="24"/>
          <w:szCs w:val="24"/>
          <w:shd w:val="clear" w:color="auto" w:fill="FFFFFF"/>
        </w:rPr>
        <w:t> is often referred to with a transfer function (commonly in the s-domain) which indicates the relation between an input signal and the output signal of a </w:t>
      </w:r>
      <w:r w:rsidRPr="00866B46">
        <w:rPr>
          <w:rFonts w:cs="Arial"/>
          <w:b/>
          <w:bCs/>
          <w:color w:val="202124"/>
          <w:sz w:val="24"/>
          <w:szCs w:val="24"/>
          <w:shd w:val="clear" w:color="auto" w:fill="FFFFFF"/>
        </w:rPr>
        <w:t>system</w:t>
      </w:r>
      <w:r w:rsidRPr="00866B46">
        <w:rPr>
          <w:rFonts w:cs="Arial"/>
          <w:color w:val="202124"/>
          <w:sz w:val="24"/>
          <w:szCs w:val="24"/>
          <w:shd w:val="clear" w:color="auto" w:fill="FFFFFF"/>
        </w:rPr>
        <w:t> without feedback, commonly determined by physical properties of the </w:t>
      </w:r>
      <w:r w:rsidRPr="00866B46">
        <w:rPr>
          <w:rFonts w:cs="Arial"/>
          <w:b/>
          <w:bCs/>
          <w:color w:val="202124"/>
          <w:sz w:val="24"/>
          <w:szCs w:val="24"/>
          <w:shd w:val="clear" w:color="auto" w:fill="FFFFFF"/>
        </w:rPr>
        <w:t>system</w:t>
      </w:r>
      <w:r w:rsidRPr="00866B46">
        <w:rPr>
          <w:rFonts w:cs="Arial"/>
          <w:color w:val="202124"/>
          <w:sz w:val="24"/>
          <w:szCs w:val="24"/>
          <w:shd w:val="clear" w:color="auto" w:fill="FFFFFF"/>
        </w:rPr>
        <w:t>.</w:t>
      </w:r>
    </w:p>
    <w:p w14:paraId="18BB202C" w14:textId="77777777" w:rsidR="00BD338D" w:rsidRPr="00302FE5" w:rsidRDefault="00BD338D" w:rsidP="00BD338D">
      <w:pPr>
        <w:pStyle w:val="NoSpacing"/>
        <w:rPr>
          <w:sz w:val="24"/>
          <w:szCs w:val="24"/>
        </w:rPr>
      </w:pPr>
    </w:p>
    <w:p w14:paraId="44F24A2C" w14:textId="57C415F1" w:rsidR="00302FE5" w:rsidRPr="002E4D3C" w:rsidRDefault="00302FE5" w:rsidP="00650FFD">
      <w:pPr>
        <w:pStyle w:val="NoSpacing"/>
        <w:numPr>
          <w:ilvl w:val="0"/>
          <w:numId w:val="4"/>
        </w:numPr>
        <w:rPr>
          <w:sz w:val="24"/>
          <w:szCs w:val="24"/>
        </w:rPr>
      </w:pPr>
      <w:r>
        <w:rPr>
          <w:rFonts w:cs="Arial"/>
          <w:b/>
          <w:bCs/>
          <w:color w:val="202124"/>
          <w:sz w:val="24"/>
          <w:szCs w:val="24"/>
          <w:shd w:val="clear" w:color="auto" w:fill="FFFFFF"/>
        </w:rPr>
        <w:t xml:space="preserve">Settling </w:t>
      </w:r>
      <w:r w:rsidRPr="00302FE5">
        <w:rPr>
          <w:rFonts w:cs="Arial"/>
          <w:b/>
          <w:bCs/>
          <w:color w:val="202124"/>
          <w:sz w:val="24"/>
          <w:szCs w:val="24"/>
          <w:shd w:val="clear" w:color="auto" w:fill="FFFFFF"/>
        </w:rPr>
        <w:t xml:space="preserve">time </w:t>
      </w:r>
      <w:r w:rsidRPr="00302FE5">
        <w:rPr>
          <w:sz w:val="24"/>
          <w:szCs w:val="24"/>
        </w:rPr>
        <w:t xml:space="preserve">- </w:t>
      </w:r>
      <w:r w:rsidRPr="00302FE5">
        <w:rPr>
          <w:rFonts w:cs="Arial"/>
          <w:color w:val="202124"/>
          <w:sz w:val="24"/>
          <w:szCs w:val="24"/>
          <w:shd w:val="clear" w:color="auto" w:fill="FFFFFF"/>
        </w:rPr>
        <w:t>In </w:t>
      </w:r>
      <w:r w:rsidRPr="00302FE5">
        <w:rPr>
          <w:rFonts w:cs="Arial"/>
          <w:b/>
          <w:bCs/>
          <w:color w:val="202124"/>
          <w:sz w:val="24"/>
          <w:szCs w:val="24"/>
          <w:shd w:val="clear" w:color="auto" w:fill="FFFFFF"/>
        </w:rPr>
        <w:t>control</w:t>
      </w:r>
      <w:r w:rsidRPr="00302FE5">
        <w:rPr>
          <w:rFonts w:cs="Arial"/>
          <w:color w:val="202124"/>
          <w:sz w:val="24"/>
          <w:szCs w:val="24"/>
          <w:shd w:val="clear" w:color="auto" w:fill="FFFFFF"/>
        </w:rPr>
        <w:t> theory the </w:t>
      </w:r>
      <w:r w:rsidRPr="00302FE5">
        <w:rPr>
          <w:rFonts w:cs="Arial"/>
          <w:b/>
          <w:bCs/>
          <w:color w:val="202124"/>
          <w:sz w:val="24"/>
          <w:szCs w:val="24"/>
          <w:shd w:val="clear" w:color="auto" w:fill="FFFFFF"/>
        </w:rPr>
        <w:t>settling time</w:t>
      </w:r>
      <w:r w:rsidRPr="00302FE5">
        <w:rPr>
          <w:rFonts w:cs="Arial"/>
          <w:color w:val="202124"/>
          <w:sz w:val="24"/>
          <w:szCs w:val="24"/>
          <w:shd w:val="clear" w:color="auto" w:fill="FFFFFF"/>
        </w:rPr>
        <w:t> of a dynamical </w:t>
      </w:r>
      <w:r w:rsidRPr="00302FE5">
        <w:rPr>
          <w:rFonts w:cs="Arial"/>
          <w:b/>
          <w:bCs/>
          <w:color w:val="202124"/>
          <w:sz w:val="24"/>
          <w:szCs w:val="24"/>
          <w:shd w:val="clear" w:color="auto" w:fill="FFFFFF"/>
        </w:rPr>
        <w:t>system</w:t>
      </w:r>
      <w:r w:rsidRPr="00302FE5">
        <w:rPr>
          <w:rFonts w:cs="Arial"/>
          <w:color w:val="202124"/>
          <w:sz w:val="24"/>
          <w:szCs w:val="24"/>
          <w:shd w:val="clear" w:color="auto" w:fill="FFFFFF"/>
        </w:rPr>
        <w:t> such as an amplifier or other output device is the </w:t>
      </w:r>
      <w:r w:rsidRPr="00302FE5">
        <w:rPr>
          <w:rFonts w:cs="Arial"/>
          <w:b/>
          <w:bCs/>
          <w:color w:val="202124"/>
          <w:sz w:val="24"/>
          <w:szCs w:val="24"/>
          <w:shd w:val="clear" w:color="auto" w:fill="FFFFFF"/>
        </w:rPr>
        <w:t>time</w:t>
      </w:r>
      <w:r w:rsidRPr="00302FE5">
        <w:rPr>
          <w:rFonts w:cs="Arial"/>
          <w:color w:val="202124"/>
          <w:sz w:val="24"/>
          <w:szCs w:val="24"/>
          <w:shd w:val="clear" w:color="auto" w:fill="FFFFFF"/>
        </w:rPr>
        <w:t> elapsed from the application of an ideal instantaneous step input to the </w:t>
      </w:r>
      <w:r w:rsidRPr="00302FE5">
        <w:rPr>
          <w:rFonts w:cs="Arial"/>
          <w:b/>
          <w:bCs/>
          <w:color w:val="202124"/>
          <w:sz w:val="24"/>
          <w:szCs w:val="24"/>
          <w:shd w:val="clear" w:color="auto" w:fill="FFFFFF"/>
        </w:rPr>
        <w:t>time</w:t>
      </w:r>
      <w:r w:rsidRPr="00302FE5">
        <w:rPr>
          <w:rFonts w:cs="Arial"/>
          <w:color w:val="202124"/>
          <w:sz w:val="24"/>
          <w:szCs w:val="24"/>
          <w:shd w:val="clear" w:color="auto" w:fill="FFFFFF"/>
        </w:rPr>
        <w:t> at which the amplifier output has entered and remained within a specified error band.</w:t>
      </w:r>
    </w:p>
    <w:p w14:paraId="188AAA27" w14:textId="77777777" w:rsidR="002E4D3C" w:rsidRPr="00302FE5" w:rsidRDefault="002E4D3C" w:rsidP="002E4D3C">
      <w:pPr>
        <w:pStyle w:val="NoSpacing"/>
        <w:rPr>
          <w:sz w:val="24"/>
          <w:szCs w:val="24"/>
        </w:rPr>
      </w:pPr>
    </w:p>
    <w:p w14:paraId="2BA5D47C" w14:textId="2AF40F7A" w:rsidR="00302FE5" w:rsidRPr="002E4D3C" w:rsidRDefault="00302FE5" w:rsidP="00650FFD">
      <w:pPr>
        <w:pStyle w:val="NoSpacing"/>
        <w:numPr>
          <w:ilvl w:val="0"/>
          <w:numId w:val="4"/>
        </w:numPr>
        <w:rPr>
          <w:sz w:val="24"/>
          <w:szCs w:val="24"/>
        </w:rPr>
      </w:pPr>
      <w:r w:rsidRPr="00420681">
        <w:rPr>
          <w:b/>
          <w:bCs/>
          <w:color w:val="000000"/>
          <w:sz w:val="24"/>
          <w:szCs w:val="24"/>
        </w:rPr>
        <w:t>Steady state error</w:t>
      </w:r>
      <w:r w:rsidRPr="00420681">
        <w:rPr>
          <w:rFonts w:cs="Arial"/>
          <w:color w:val="202124"/>
          <w:sz w:val="24"/>
          <w:szCs w:val="24"/>
          <w:shd w:val="clear" w:color="auto" w:fill="FFFFFF"/>
        </w:rPr>
        <w:t xml:space="preserve"> </w:t>
      </w:r>
      <w:r w:rsidR="00420681" w:rsidRPr="00420681">
        <w:rPr>
          <w:rFonts w:cs="Arial"/>
          <w:color w:val="202124"/>
          <w:sz w:val="24"/>
          <w:szCs w:val="24"/>
          <w:shd w:val="clear" w:color="auto" w:fill="FFFFFF"/>
        </w:rPr>
        <w:t xml:space="preserve">- </w:t>
      </w:r>
      <w:r w:rsidRPr="00420681">
        <w:rPr>
          <w:rFonts w:cs="Arial"/>
          <w:color w:val="202124"/>
          <w:sz w:val="24"/>
          <w:szCs w:val="24"/>
          <w:shd w:val="clear" w:color="auto" w:fill="FFFFFF"/>
        </w:rPr>
        <w:t>A </w:t>
      </w:r>
      <w:r w:rsidRPr="00420681">
        <w:rPr>
          <w:rFonts w:cs="Arial"/>
          <w:b/>
          <w:bCs/>
          <w:color w:val="202124"/>
          <w:sz w:val="24"/>
          <w:szCs w:val="24"/>
          <w:shd w:val="clear" w:color="auto" w:fill="FFFFFF"/>
        </w:rPr>
        <w:t>steady</w:t>
      </w:r>
      <w:r w:rsidRPr="00420681">
        <w:rPr>
          <w:rFonts w:cs="Arial"/>
          <w:color w:val="202124"/>
          <w:sz w:val="24"/>
          <w:szCs w:val="24"/>
          <w:shd w:val="clear" w:color="auto" w:fill="FFFFFF"/>
        </w:rPr>
        <w:t>-</w:t>
      </w:r>
      <w:r w:rsidRPr="00420681">
        <w:rPr>
          <w:rFonts w:cs="Arial"/>
          <w:b/>
          <w:bCs/>
          <w:color w:val="202124"/>
          <w:sz w:val="24"/>
          <w:szCs w:val="24"/>
          <w:shd w:val="clear" w:color="auto" w:fill="FFFFFF"/>
        </w:rPr>
        <w:t>state error</w:t>
      </w:r>
      <w:r w:rsidRPr="00420681">
        <w:rPr>
          <w:rFonts w:cs="Arial"/>
          <w:color w:val="202124"/>
          <w:sz w:val="24"/>
          <w:szCs w:val="24"/>
          <w:shd w:val="clear" w:color="auto" w:fill="FFFFFF"/>
        </w:rPr>
        <w:t> is </w:t>
      </w:r>
      <w:r w:rsidRPr="00420681">
        <w:rPr>
          <w:rFonts w:cs="Arial"/>
          <w:b/>
          <w:bCs/>
          <w:color w:val="202124"/>
          <w:sz w:val="24"/>
          <w:szCs w:val="24"/>
          <w:shd w:val="clear" w:color="auto" w:fill="FFFFFF"/>
        </w:rPr>
        <w:t>defined</w:t>
      </w:r>
      <w:r w:rsidRPr="00420681">
        <w:rPr>
          <w:rFonts w:cs="Arial"/>
          <w:color w:val="202124"/>
          <w:sz w:val="24"/>
          <w:szCs w:val="24"/>
          <w:shd w:val="clear" w:color="auto" w:fill="FFFFFF"/>
        </w:rPr>
        <w:t> as the difference between the desired value and the actual value of a system when the response has reached the </w:t>
      </w:r>
      <w:r w:rsidRPr="00420681">
        <w:rPr>
          <w:rFonts w:cs="Arial"/>
          <w:b/>
          <w:bCs/>
          <w:color w:val="202124"/>
          <w:sz w:val="24"/>
          <w:szCs w:val="24"/>
          <w:shd w:val="clear" w:color="auto" w:fill="FFFFFF"/>
        </w:rPr>
        <w:t>steady state</w:t>
      </w:r>
      <w:r w:rsidRPr="00420681">
        <w:rPr>
          <w:rFonts w:cs="Arial"/>
          <w:color w:val="202124"/>
          <w:sz w:val="24"/>
          <w:szCs w:val="24"/>
          <w:shd w:val="clear" w:color="auto" w:fill="FFFFFF"/>
        </w:rPr>
        <w:t>. We can calculate the </w:t>
      </w:r>
      <w:r w:rsidRPr="00420681">
        <w:rPr>
          <w:rFonts w:cs="Arial"/>
          <w:b/>
          <w:bCs/>
          <w:color w:val="202124"/>
          <w:sz w:val="24"/>
          <w:szCs w:val="24"/>
          <w:shd w:val="clear" w:color="auto" w:fill="FFFFFF"/>
        </w:rPr>
        <w:t>steady</w:t>
      </w:r>
      <w:r w:rsidRPr="00420681">
        <w:rPr>
          <w:rFonts w:cs="Arial"/>
          <w:color w:val="202124"/>
          <w:sz w:val="24"/>
          <w:szCs w:val="24"/>
          <w:shd w:val="clear" w:color="auto" w:fill="FFFFFF"/>
        </w:rPr>
        <w:t>-</w:t>
      </w:r>
      <w:r w:rsidRPr="00420681">
        <w:rPr>
          <w:rFonts w:cs="Arial"/>
          <w:b/>
          <w:bCs/>
          <w:color w:val="202124"/>
          <w:sz w:val="24"/>
          <w:szCs w:val="24"/>
          <w:shd w:val="clear" w:color="auto" w:fill="FFFFFF"/>
        </w:rPr>
        <w:t>state error</w:t>
      </w:r>
      <w:r w:rsidRPr="00420681">
        <w:rPr>
          <w:rFonts w:cs="Arial"/>
          <w:color w:val="202124"/>
          <w:sz w:val="24"/>
          <w:szCs w:val="24"/>
          <w:shd w:val="clear" w:color="auto" w:fill="FFFFFF"/>
        </w:rPr>
        <w:t> of the system using the final value theorem.</w:t>
      </w:r>
    </w:p>
    <w:p w14:paraId="7002959B" w14:textId="77777777" w:rsidR="002E4D3C" w:rsidRPr="00594D75" w:rsidRDefault="002E4D3C" w:rsidP="002E4D3C">
      <w:pPr>
        <w:pStyle w:val="NoSpacing"/>
        <w:rPr>
          <w:sz w:val="24"/>
          <w:szCs w:val="24"/>
        </w:rPr>
      </w:pPr>
    </w:p>
    <w:p w14:paraId="0CECC264" w14:textId="14589251" w:rsidR="00594D75" w:rsidRPr="002E4D3C" w:rsidRDefault="002E4D3C" w:rsidP="00650FFD">
      <w:pPr>
        <w:pStyle w:val="NoSpacing"/>
        <w:numPr>
          <w:ilvl w:val="0"/>
          <w:numId w:val="4"/>
        </w:numPr>
        <w:rPr>
          <w:sz w:val="24"/>
          <w:szCs w:val="24"/>
        </w:rPr>
      </w:pPr>
      <w:r w:rsidRPr="002E4D3C">
        <w:rPr>
          <w:rFonts w:cs="Arial"/>
          <w:b/>
          <w:bCs/>
          <w:color w:val="202124"/>
          <w:sz w:val="24"/>
          <w:szCs w:val="24"/>
          <w:shd w:val="clear" w:color="auto" w:fill="FFFFFF"/>
        </w:rPr>
        <w:t>PID</w:t>
      </w:r>
      <w:r w:rsidRPr="002E4D3C">
        <w:rPr>
          <w:rFonts w:cs="Arial"/>
          <w:color w:val="202124"/>
          <w:sz w:val="24"/>
          <w:szCs w:val="24"/>
          <w:shd w:val="clear" w:color="auto" w:fill="FFFFFF"/>
        </w:rPr>
        <w:t xml:space="preserve"> - A </w:t>
      </w:r>
      <w:r w:rsidRPr="002E4D3C">
        <w:rPr>
          <w:rFonts w:cs="Arial"/>
          <w:b/>
          <w:bCs/>
          <w:color w:val="202124"/>
          <w:sz w:val="24"/>
          <w:szCs w:val="24"/>
          <w:shd w:val="clear" w:color="auto" w:fill="FFFFFF"/>
        </w:rPr>
        <w:t>PID controller</w:t>
      </w:r>
      <w:r w:rsidRPr="002E4D3C">
        <w:rPr>
          <w:rFonts w:cs="Arial"/>
          <w:color w:val="202124"/>
          <w:sz w:val="24"/>
          <w:szCs w:val="24"/>
          <w:shd w:val="clear" w:color="auto" w:fill="FFFFFF"/>
        </w:rPr>
        <w:t> is an instrument used in industrial </w:t>
      </w:r>
      <w:r w:rsidRPr="002E4D3C">
        <w:rPr>
          <w:rFonts w:cs="Arial"/>
          <w:b/>
          <w:bCs/>
          <w:color w:val="202124"/>
          <w:sz w:val="24"/>
          <w:szCs w:val="24"/>
          <w:shd w:val="clear" w:color="auto" w:fill="FFFFFF"/>
        </w:rPr>
        <w:t>control</w:t>
      </w:r>
      <w:r w:rsidRPr="002E4D3C">
        <w:rPr>
          <w:rFonts w:cs="Arial"/>
          <w:color w:val="202124"/>
          <w:sz w:val="24"/>
          <w:szCs w:val="24"/>
          <w:shd w:val="clear" w:color="auto" w:fill="FFFFFF"/>
        </w:rPr>
        <w:t> applications to regulate temperature, flow, pressure, speed and other process variables. </w:t>
      </w:r>
      <w:r w:rsidRPr="002E4D3C">
        <w:rPr>
          <w:rFonts w:cs="Arial"/>
          <w:b/>
          <w:bCs/>
          <w:color w:val="202124"/>
          <w:sz w:val="24"/>
          <w:szCs w:val="24"/>
          <w:shd w:val="clear" w:color="auto" w:fill="FFFFFF"/>
        </w:rPr>
        <w:t>PID</w:t>
      </w:r>
      <w:r w:rsidRPr="002E4D3C">
        <w:rPr>
          <w:rFonts w:cs="Arial"/>
          <w:color w:val="202124"/>
          <w:sz w:val="24"/>
          <w:szCs w:val="24"/>
          <w:shd w:val="clear" w:color="auto" w:fill="FFFFFF"/>
        </w:rPr>
        <w:t> (proportional integral derivative) </w:t>
      </w:r>
      <w:r w:rsidRPr="002E4D3C">
        <w:rPr>
          <w:rFonts w:cs="Arial"/>
          <w:b/>
          <w:bCs/>
          <w:color w:val="202124"/>
          <w:sz w:val="24"/>
          <w:szCs w:val="24"/>
          <w:shd w:val="clear" w:color="auto" w:fill="FFFFFF"/>
        </w:rPr>
        <w:t>controllers</w:t>
      </w:r>
      <w:r w:rsidRPr="002E4D3C">
        <w:rPr>
          <w:rFonts w:cs="Arial"/>
          <w:color w:val="202124"/>
          <w:sz w:val="24"/>
          <w:szCs w:val="24"/>
          <w:shd w:val="clear" w:color="auto" w:fill="FFFFFF"/>
        </w:rPr>
        <w:t> use a </w:t>
      </w:r>
      <w:r w:rsidRPr="002E4D3C">
        <w:rPr>
          <w:rFonts w:cs="Arial"/>
          <w:b/>
          <w:bCs/>
          <w:color w:val="202124"/>
          <w:sz w:val="24"/>
          <w:szCs w:val="24"/>
          <w:shd w:val="clear" w:color="auto" w:fill="FFFFFF"/>
        </w:rPr>
        <w:t>control</w:t>
      </w:r>
      <w:r w:rsidRPr="002E4D3C">
        <w:rPr>
          <w:rFonts w:cs="Arial"/>
          <w:color w:val="202124"/>
          <w:sz w:val="24"/>
          <w:szCs w:val="24"/>
          <w:shd w:val="clear" w:color="auto" w:fill="FFFFFF"/>
        </w:rPr>
        <w:t> loop feedback mechanism to </w:t>
      </w:r>
      <w:r w:rsidRPr="002E4D3C">
        <w:rPr>
          <w:rFonts w:cs="Arial"/>
          <w:b/>
          <w:bCs/>
          <w:color w:val="202124"/>
          <w:sz w:val="24"/>
          <w:szCs w:val="24"/>
          <w:shd w:val="clear" w:color="auto" w:fill="FFFFFF"/>
        </w:rPr>
        <w:t>control</w:t>
      </w:r>
      <w:r w:rsidRPr="002E4D3C">
        <w:rPr>
          <w:rFonts w:cs="Arial"/>
          <w:color w:val="202124"/>
          <w:sz w:val="24"/>
          <w:szCs w:val="24"/>
          <w:shd w:val="clear" w:color="auto" w:fill="FFFFFF"/>
        </w:rPr>
        <w:t> process variables and are the most accurate and stable </w:t>
      </w:r>
      <w:r w:rsidRPr="002E4D3C">
        <w:rPr>
          <w:rFonts w:cs="Arial"/>
          <w:b/>
          <w:bCs/>
          <w:color w:val="202124"/>
          <w:sz w:val="24"/>
          <w:szCs w:val="24"/>
          <w:shd w:val="clear" w:color="auto" w:fill="FFFFFF"/>
        </w:rPr>
        <w:t>controller</w:t>
      </w:r>
      <w:r w:rsidRPr="002E4D3C">
        <w:rPr>
          <w:rFonts w:cs="Arial"/>
          <w:color w:val="202124"/>
          <w:sz w:val="24"/>
          <w:szCs w:val="24"/>
          <w:shd w:val="clear" w:color="auto" w:fill="FFFFFF"/>
        </w:rPr>
        <w:t>.</w:t>
      </w:r>
    </w:p>
    <w:p w14:paraId="237A3508" w14:textId="22513745" w:rsidR="00650FFD" w:rsidRDefault="00650FFD" w:rsidP="00797B54">
      <w:pPr>
        <w:pStyle w:val="NoSpacing"/>
      </w:pPr>
    </w:p>
    <w:p w14:paraId="20C210DC" w14:textId="1804AD3C" w:rsidR="00650FFD" w:rsidRDefault="00650FFD" w:rsidP="00797B54">
      <w:pPr>
        <w:pStyle w:val="NoSpacing"/>
      </w:pPr>
    </w:p>
    <w:p w14:paraId="06769F55" w14:textId="0FCB2CC4" w:rsidR="003002C9" w:rsidRDefault="003002C9" w:rsidP="00797B54">
      <w:pPr>
        <w:pStyle w:val="NoSpacing"/>
      </w:pPr>
    </w:p>
    <w:p w14:paraId="0081071E" w14:textId="70FAA7F1" w:rsidR="003002C9" w:rsidRDefault="003002C9" w:rsidP="00797B54">
      <w:pPr>
        <w:pStyle w:val="NoSpacing"/>
      </w:pPr>
    </w:p>
    <w:p w14:paraId="5B09C289" w14:textId="2078DC0F" w:rsidR="003002C9" w:rsidRDefault="003002C9" w:rsidP="00797B54">
      <w:pPr>
        <w:pStyle w:val="NoSpacing"/>
      </w:pPr>
    </w:p>
    <w:p w14:paraId="579F0091" w14:textId="09E5A1B5" w:rsidR="003002C9" w:rsidRDefault="003002C9" w:rsidP="00797B54">
      <w:pPr>
        <w:pStyle w:val="NoSpacing"/>
      </w:pPr>
    </w:p>
    <w:p w14:paraId="497946DD" w14:textId="4CA06945" w:rsidR="003002C9" w:rsidRDefault="003002C9" w:rsidP="00797B54">
      <w:pPr>
        <w:pStyle w:val="NoSpacing"/>
      </w:pPr>
    </w:p>
    <w:p w14:paraId="40F365DE" w14:textId="5497BB68" w:rsidR="003002C9" w:rsidRDefault="003002C9" w:rsidP="00797B54">
      <w:pPr>
        <w:pStyle w:val="NoSpacing"/>
      </w:pPr>
    </w:p>
    <w:p w14:paraId="5BFD62BD" w14:textId="22C1E453" w:rsidR="003002C9" w:rsidRDefault="003002C9" w:rsidP="00797B54">
      <w:pPr>
        <w:pStyle w:val="NoSpacing"/>
      </w:pPr>
    </w:p>
    <w:p w14:paraId="0360FAB4" w14:textId="3A7E87DC" w:rsidR="003002C9" w:rsidRDefault="003002C9" w:rsidP="00797B54">
      <w:pPr>
        <w:pStyle w:val="NoSpacing"/>
      </w:pPr>
    </w:p>
    <w:p w14:paraId="232ECCCE" w14:textId="5573B20F" w:rsidR="003002C9" w:rsidRDefault="003002C9" w:rsidP="00797B54">
      <w:pPr>
        <w:pStyle w:val="NoSpacing"/>
      </w:pPr>
    </w:p>
    <w:p w14:paraId="5282BE44" w14:textId="7CCA2837" w:rsidR="003002C9" w:rsidRDefault="003002C9" w:rsidP="00797B54">
      <w:pPr>
        <w:pStyle w:val="NoSpacing"/>
      </w:pPr>
    </w:p>
    <w:p w14:paraId="7275CD4C" w14:textId="2C51DE9D" w:rsidR="003002C9" w:rsidRDefault="003002C9" w:rsidP="00797B54">
      <w:pPr>
        <w:pStyle w:val="NoSpacing"/>
      </w:pPr>
    </w:p>
    <w:p w14:paraId="5BD5E634" w14:textId="37ED496F" w:rsidR="003002C9" w:rsidRDefault="003002C9" w:rsidP="00797B54">
      <w:pPr>
        <w:pStyle w:val="NoSpacing"/>
      </w:pPr>
    </w:p>
    <w:p w14:paraId="2526FA6C" w14:textId="6361C591" w:rsidR="003002C9" w:rsidRDefault="003002C9" w:rsidP="00797B54">
      <w:pPr>
        <w:pStyle w:val="NoSpacing"/>
      </w:pPr>
    </w:p>
    <w:p w14:paraId="38E53EB1" w14:textId="4DA2DF2C" w:rsidR="003002C9" w:rsidRDefault="003002C9" w:rsidP="00797B54">
      <w:pPr>
        <w:pStyle w:val="NoSpacing"/>
      </w:pPr>
    </w:p>
    <w:p w14:paraId="7C5870C6" w14:textId="15583BED" w:rsidR="003002C9" w:rsidRPr="003002C9" w:rsidRDefault="003002C9" w:rsidP="00797B54">
      <w:pPr>
        <w:pStyle w:val="NoSpacing"/>
        <w:rPr>
          <w:b/>
          <w:bCs/>
          <w:sz w:val="27"/>
          <w:szCs w:val="27"/>
        </w:rPr>
      </w:pPr>
      <w:r w:rsidRPr="003002C9">
        <w:rPr>
          <w:b/>
          <w:bCs/>
          <w:sz w:val="27"/>
          <w:szCs w:val="27"/>
        </w:rPr>
        <w:lastRenderedPageBreak/>
        <w:t>Task 2</w:t>
      </w:r>
    </w:p>
    <w:p w14:paraId="74FFA48C" w14:textId="0916A62E" w:rsidR="003002C9" w:rsidRDefault="003002C9" w:rsidP="00797B54">
      <w:pPr>
        <w:pStyle w:val="NoSpacing"/>
      </w:pPr>
    </w:p>
    <w:p w14:paraId="44F1D960" w14:textId="50BCA212" w:rsidR="003002C9" w:rsidRDefault="003002C9" w:rsidP="00797B54">
      <w:pPr>
        <w:pStyle w:val="NoSpacing"/>
        <w:rPr>
          <w:color w:val="000000"/>
          <w:sz w:val="27"/>
          <w:szCs w:val="27"/>
        </w:rPr>
      </w:pPr>
      <w:r>
        <w:t xml:space="preserve">There are two </w:t>
      </w:r>
      <w:r>
        <w:rPr>
          <w:color w:val="000000"/>
          <w:sz w:val="27"/>
          <w:szCs w:val="27"/>
        </w:rPr>
        <w:t>methods of mathematically analysing the stability of a system which are:</w:t>
      </w:r>
    </w:p>
    <w:p w14:paraId="6FA27CA2" w14:textId="77777777" w:rsidR="003002C9" w:rsidRDefault="003002C9" w:rsidP="00797B54">
      <w:pPr>
        <w:pStyle w:val="NoSpacing"/>
      </w:pPr>
    </w:p>
    <w:p w14:paraId="03E41F34" w14:textId="77777777" w:rsidR="003002C9" w:rsidRPr="003002C9" w:rsidRDefault="003002C9" w:rsidP="003002C9">
      <w:pPr>
        <w:pStyle w:val="NoSpacing"/>
        <w:numPr>
          <w:ilvl w:val="0"/>
          <w:numId w:val="8"/>
        </w:numPr>
      </w:pPr>
      <w:r>
        <w:t>L</w:t>
      </w:r>
      <w:r>
        <w:rPr>
          <w:rFonts w:ascii="Arial" w:hAnsi="Arial" w:cs="Arial"/>
          <w:b/>
          <w:bCs/>
          <w:color w:val="202124"/>
          <w:shd w:val="clear" w:color="auto" w:fill="FFFFFF"/>
        </w:rPr>
        <w:t>inear</w:t>
      </w:r>
      <w:r>
        <w:rPr>
          <w:rFonts w:ascii="Arial" w:hAnsi="Arial" w:cs="Arial"/>
          <w:color w:val="202124"/>
          <w:shd w:val="clear" w:color="auto" w:fill="FFFFFF"/>
        </w:rPr>
        <w:t> means something related to a line. All the </w:t>
      </w:r>
      <w:r>
        <w:rPr>
          <w:rFonts w:ascii="Arial" w:hAnsi="Arial" w:cs="Arial"/>
          <w:b/>
          <w:bCs/>
          <w:color w:val="202124"/>
          <w:shd w:val="clear" w:color="auto" w:fill="FFFFFF"/>
        </w:rPr>
        <w:t>linear equations</w:t>
      </w:r>
      <w:r>
        <w:rPr>
          <w:rFonts w:ascii="Arial" w:hAnsi="Arial" w:cs="Arial"/>
          <w:color w:val="202124"/>
          <w:shd w:val="clear" w:color="auto" w:fill="FFFFFF"/>
        </w:rPr>
        <w:t xml:space="preserve"> are used to construct a line. </w:t>
      </w:r>
    </w:p>
    <w:p w14:paraId="1448FB75" w14:textId="0688B673" w:rsidR="003002C9" w:rsidRDefault="003002C9" w:rsidP="003002C9">
      <w:pPr>
        <w:pStyle w:val="NoSpacing"/>
        <w:numPr>
          <w:ilvl w:val="0"/>
          <w:numId w:val="8"/>
        </w:numPr>
      </w:pPr>
      <w:r>
        <w:rPr>
          <w:rFonts w:ascii="Arial" w:hAnsi="Arial" w:cs="Arial"/>
          <w:color w:val="202124"/>
          <w:shd w:val="clear" w:color="auto" w:fill="FFFFFF"/>
        </w:rPr>
        <w:t>A </w:t>
      </w:r>
      <w:r>
        <w:rPr>
          <w:rFonts w:ascii="Arial" w:hAnsi="Arial" w:cs="Arial"/>
          <w:b/>
          <w:bCs/>
          <w:color w:val="202124"/>
          <w:shd w:val="clear" w:color="auto" w:fill="FFFFFF"/>
        </w:rPr>
        <w:t>non-linear</w:t>
      </w:r>
      <w:r>
        <w:rPr>
          <w:rFonts w:ascii="Arial" w:hAnsi="Arial" w:cs="Arial"/>
          <w:color w:val="202124"/>
          <w:shd w:val="clear" w:color="auto" w:fill="FFFFFF"/>
        </w:rPr>
        <w:t> equation is such which does not form a straight line. It looks like a curve in a graph and has a variable slope value.</w:t>
      </w:r>
    </w:p>
    <w:p w14:paraId="317FFB80" w14:textId="45CC03D0" w:rsidR="00650FFD" w:rsidRDefault="00650FFD" w:rsidP="00797B54">
      <w:pPr>
        <w:pStyle w:val="NoSpacing"/>
      </w:pPr>
    </w:p>
    <w:p w14:paraId="1395A999" w14:textId="4AF29F8A" w:rsidR="003002C9" w:rsidRPr="003002C9" w:rsidRDefault="003002C9" w:rsidP="003002C9">
      <w:pPr>
        <w:pStyle w:val="NoSpacing"/>
        <w:rPr>
          <w:b/>
          <w:bCs/>
          <w:sz w:val="28"/>
          <w:szCs w:val="28"/>
        </w:rPr>
      </w:pPr>
      <w:r w:rsidRPr="003002C9">
        <w:rPr>
          <w:rStyle w:val="mw-headline"/>
          <w:rFonts w:cs="Arial"/>
          <w:b/>
          <w:bCs/>
          <w:sz w:val="28"/>
          <w:szCs w:val="28"/>
        </w:rPr>
        <w:t>Linear autonomous systems:</w:t>
      </w:r>
    </w:p>
    <w:p w14:paraId="6F981EEE" w14:textId="77777777" w:rsidR="003002C9" w:rsidRPr="003002C9" w:rsidRDefault="003002C9" w:rsidP="003002C9">
      <w:pPr>
        <w:pStyle w:val="NoSpacing"/>
      </w:pPr>
      <w:r w:rsidRPr="003002C9">
        <w:t>The stability of fixed points of a system of constant coefficient </w:t>
      </w:r>
      <w:hyperlink r:id="rId8" w:tooltip="Linear differential equation" w:history="1">
        <w:r w:rsidRPr="003002C9">
          <w:rPr>
            <w:rStyle w:val="Hyperlink"/>
            <w:rFonts w:cs="Arial"/>
            <w:color w:val="auto"/>
            <w:u w:val="none"/>
          </w:rPr>
          <w:t>linear differential equations</w:t>
        </w:r>
      </w:hyperlink>
      <w:r w:rsidRPr="003002C9">
        <w:t xml:space="preserve"> of first order can be </w:t>
      </w:r>
      <w:proofErr w:type="spellStart"/>
      <w:r w:rsidRPr="003002C9">
        <w:t>analyzed</w:t>
      </w:r>
      <w:proofErr w:type="spellEnd"/>
      <w:r w:rsidRPr="003002C9">
        <w:t xml:space="preserve"> using the </w:t>
      </w:r>
      <w:hyperlink r:id="rId9" w:tooltip="Eigenvalue" w:history="1">
        <w:r w:rsidRPr="003002C9">
          <w:rPr>
            <w:rStyle w:val="Hyperlink"/>
            <w:rFonts w:cs="Arial"/>
            <w:color w:val="auto"/>
            <w:u w:val="none"/>
          </w:rPr>
          <w:t>eigenvalues</w:t>
        </w:r>
      </w:hyperlink>
      <w:r w:rsidRPr="003002C9">
        <w:t> of the corresponding matrix.</w:t>
      </w:r>
    </w:p>
    <w:p w14:paraId="39E79430" w14:textId="77777777" w:rsidR="003002C9" w:rsidRPr="003002C9" w:rsidRDefault="003002C9" w:rsidP="003002C9">
      <w:pPr>
        <w:pStyle w:val="NoSpacing"/>
      </w:pPr>
      <w:r w:rsidRPr="003002C9">
        <w:t>An </w:t>
      </w:r>
      <w:hyperlink r:id="rId10" w:tooltip="Autonomous system (mathematics)" w:history="1">
        <w:r w:rsidRPr="003002C9">
          <w:rPr>
            <w:rStyle w:val="Hyperlink"/>
            <w:rFonts w:cs="Arial"/>
            <w:color w:val="auto"/>
            <w:u w:val="none"/>
          </w:rPr>
          <w:t>autonomous system</w:t>
        </w:r>
      </w:hyperlink>
    </w:p>
    <w:p w14:paraId="042CB581" w14:textId="4CBEEF4A" w:rsidR="003002C9" w:rsidRPr="003002C9" w:rsidRDefault="003002C9" w:rsidP="003002C9">
      <w:pPr>
        <w:pStyle w:val="NoSpacing"/>
      </w:pPr>
      <w:r w:rsidRPr="003002C9">
        <w:rPr>
          <w:rStyle w:val="mwe-math-mathml-inline"/>
          <w:rFonts w:cs="Arial"/>
          <w:vanish/>
        </w:rPr>
        <w:t>{\displaystyle x'=Ax,}</w:t>
      </w:r>
    </w:p>
    <w:p w14:paraId="423BD4F4" w14:textId="23075D7D" w:rsidR="003002C9" w:rsidRPr="003002C9" w:rsidRDefault="003002C9" w:rsidP="003002C9">
      <w:pPr>
        <w:pStyle w:val="NoSpacing"/>
      </w:pPr>
      <w:r w:rsidRPr="003002C9">
        <w:t>where </w:t>
      </w:r>
      <w:r w:rsidRPr="003002C9">
        <w:rPr>
          <w:rStyle w:val="texhtml"/>
          <w:i/>
          <w:iCs/>
        </w:rPr>
        <w:t>x</w:t>
      </w:r>
      <w:r w:rsidRPr="003002C9">
        <w:rPr>
          <w:rStyle w:val="texhtml"/>
        </w:rPr>
        <w:t>(</w:t>
      </w:r>
      <w:r w:rsidRPr="003002C9">
        <w:rPr>
          <w:rStyle w:val="texhtml"/>
          <w:i/>
          <w:iCs/>
        </w:rPr>
        <w:t>t</w:t>
      </w:r>
      <w:r w:rsidRPr="003002C9">
        <w:rPr>
          <w:rStyle w:val="texhtml"/>
        </w:rPr>
        <w:t xml:space="preserve">) </w:t>
      </w:r>
      <w:r w:rsidRPr="003002C9">
        <w:rPr>
          <w:rStyle w:val="texhtml"/>
          <w:rFonts w:ascii="Cambria Math" w:hAnsi="Cambria Math" w:cs="Cambria Math"/>
        </w:rPr>
        <w:t>∈</w:t>
      </w:r>
      <w:r w:rsidRPr="003002C9">
        <w:rPr>
          <w:rStyle w:val="texhtml"/>
          <w:rFonts w:cs="Times New Roman"/>
        </w:rPr>
        <w:t> </w:t>
      </w:r>
      <w:r w:rsidRPr="003002C9">
        <w:rPr>
          <w:rStyle w:val="texhtml"/>
        </w:rPr>
        <w:t>R</w:t>
      </w:r>
      <w:r w:rsidRPr="003002C9">
        <w:rPr>
          <w:rStyle w:val="texhtml"/>
          <w:i/>
          <w:iCs/>
          <w:vertAlign w:val="superscript"/>
        </w:rPr>
        <w:t>n</w:t>
      </w:r>
      <w:r w:rsidRPr="003002C9">
        <w:t> and </w:t>
      </w:r>
      <w:r w:rsidRPr="003002C9">
        <w:rPr>
          <w:rStyle w:val="texhtml"/>
          <w:i/>
          <w:iCs/>
        </w:rPr>
        <w:t>A</w:t>
      </w:r>
      <w:r w:rsidRPr="003002C9">
        <w:t> is an </w:t>
      </w:r>
      <w:proofErr w:type="spellStart"/>
      <w:r w:rsidRPr="003002C9">
        <w:rPr>
          <w:rStyle w:val="texhtml"/>
          <w:i/>
          <w:iCs/>
        </w:rPr>
        <w:t>n</w:t>
      </w:r>
      <w:r w:rsidRPr="003002C9">
        <w:rPr>
          <w:rStyle w:val="texhtml"/>
        </w:rPr>
        <w:t>×</w:t>
      </w:r>
      <w:r w:rsidRPr="003002C9">
        <w:rPr>
          <w:rStyle w:val="texhtml"/>
          <w:i/>
          <w:iCs/>
        </w:rPr>
        <w:t>n</w:t>
      </w:r>
      <w:proofErr w:type="spellEnd"/>
      <w:r w:rsidRPr="003002C9">
        <w:t> matrix with real entries, has a constant solution.</w:t>
      </w:r>
    </w:p>
    <w:p w14:paraId="0C656C3C" w14:textId="07F7E954" w:rsidR="003002C9" w:rsidRPr="003002C9" w:rsidRDefault="003002C9" w:rsidP="003002C9">
      <w:pPr>
        <w:pStyle w:val="NoSpacing"/>
      </w:pPr>
      <w:r w:rsidRPr="003002C9">
        <w:rPr>
          <w:rStyle w:val="mwe-math-mathml-inline"/>
          <w:rFonts w:cs="Arial"/>
          <w:vanish/>
        </w:rPr>
        <w:t>{\displaystyle x(t)=0.}</w:t>
      </w:r>
    </w:p>
    <w:p w14:paraId="29F5FA3D" w14:textId="77777777" w:rsidR="003002C9" w:rsidRPr="003002C9" w:rsidRDefault="003002C9" w:rsidP="003002C9">
      <w:pPr>
        <w:pStyle w:val="NoSpacing"/>
      </w:pPr>
      <w:r w:rsidRPr="003002C9">
        <w:t>(In a different language, the origin </w:t>
      </w:r>
      <w:r w:rsidRPr="003002C9">
        <w:rPr>
          <w:rStyle w:val="texhtml"/>
        </w:rPr>
        <w:t xml:space="preserve">0 </w:t>
      </w:r>
      <w:r w:rsidRPr="003002C9">
        <w:rPr>
          <w:rStyle w:val="texhtml"/>
          <w:rFonts w:ascii="Cambria Math" w:hAnsi="Cambria Math" w:cs="Cambria Math"/>
        </w:rPr>
        <w:t>∈</w:t>
      </w:r>
      <w:r w:rsidRPr="003002C9">
        <w:rPr>
          <w:rStyle w:val="texhtml"/>
          <w:rFonts w:cs="Times New Roman"/>
        </w:rPr>
        <w:t> </w:t>
      </w:r>
      <w:r w:rsidRPr="003002C9">
        <w:rPr>
          <w:rStyle w:val="texhtml"/>
        </w:rPr>
        <w:t>R</w:t>
      </w:r>
      <w:r w:rsidRPr="003002C9">
        <w:rPr>
          <w:rStyle w:val="texhtml"/>
          <w:i/>
          <w:iCs/>
          <w:vertAlign w:val="superscript"/>
        </w:rPr>
        <w:t>n</w:t>
      </w:r>
      <w:r w:rsidRPr="003002C9">
        <w:t> is an equilibrium point of the corresponding dynamical system.) This solution is asymptotically stable as </w:t>
      </w:r>
      <w:r w:rsidRPr="003002C9">
        <w:rPr>
          <w:rStyle w:val="texhtml"/>
          <w:i/>
          <w:iCs/>
        </w:rPr>
        <w:t>t</w:t>
      </w:r>
      <w:r w:rsidRPr="003002C9">
        <w:rPr>
          <w:rStyle w:val="texhtml"/>
        </w:rPr>
        <w:t> → ∞</w:t>
      </w:r>
      <w:r w:rsidRPr="003002C9">
        <w:t> ("in the future") if and only if for all eigenvalues </w:t>
      </w:r>
      <w:r w:rsidRPr="003002C9">
        <w:rPr>
          <w:rStyle w:val="texhtml"/>
          <w:i/>
          <w:iCs/>
        </w:rPr>
        <w:t>λ</w:t>
      </w:r>
      <w:r w:rsidRPr="003002C9">
        <w:t> of </w:t>
      </w:r>
      <w:r w:rsidRPr="003002C9">
        <w:rPr>
          <w:rStyle w:val="texhtml"/>
          <w:i/>
          <w:iCs/>
        </w:rPr>
        <w:t>A</w:t>
      </w:r>
      <w:r w:rsidRPr="003002C9">
        <w:t>, </w:t>
      </w:r>
      <w:hyperlink r:id="rId11" w:tooltip="Real part" w:history="1">
        <w:r w:rsidRPr="003002C9">
          <w:rPr>
            <w:rStyle w:val="Hyperlink"/>
            <w:color w:val="auto"/>
            <w:u w:val="none"/>
          </w:rPr>
          <w:t>Re</w:t>
        </w:r>
      </w:hyperlink>
      <w:r w:rsidRPr="003002C9">
        <w:rPr>
          <w:rStyle w:val="texhtml"/>
        </w:rPr>
        <w:t>(</w:t>
      </w:r>
      <w:r w:rsidRPr="003002C9">
        <w:rPr>
          <w:rStyle w:val="texhtml"/>
          <w:i/>
          <w:iCs/>
        </w:rPr>
        <w:t>λ</w:t>
      </w:r>
      <w:r w:rsidRPr="003002C9">
        <w:rPr>
          <w:rStyle w:val="texhtml"/>
        </w:rPr>
        <w:t>) &lt; 0</w:t>
      </w:r>
      <w:r w:rsidRPr="003002C9">
        <w:t>. Similarly, it is asymptotically stable as </w:t>
      </w:r>
      <w:r w:rsidRPr="003002C9">
        <w:rPr>
          <w:rStyle w:val="texhtml"/>
          <w:i/>
          <w:iCs/>
        </w:rPr>
        <w:t>t</w:t>
      </w:r>
      <w:r w:rsidRPr="003002C9">
        <w:rPr>
          <w:rStyle w:val="texhtml"/>
        </w:rPr>
        <w:t> → −∞</w:t>
      </w:r>
      <w:r w:rsidRPr="003002C9">
        <w:t> ("in the past") if and only if for all eigenvalues </w:t>
      </w:r>
      <w:r w:rsidRPr="003002C9">
        <w:rPr>
          <w:rStyle w:val="texhtml"/>
          <w:i/>
          <w:iCs/>
        </w:rPr>
        <w:t>λ</w:t>
      </w:r>
      <w:r w:rsidRPr="003002C9">
        <w:t> of </w:t>
      </w:r>
      <w:r w:rsidRPr="003002C9">
        <w:rPr>
          <w:rStyle w:val="texhtml"/>
          <w:i/>
          <w:iCs/>
        </w:rPr>
        <w:t>A</w:t>
      </w:r>
      <w:r w:rsidRPr="003002C9">
        <w:t>, </w:t>
      </w:r>
      <w:r w:rsidRPr="003002C9">
        <w:rPr>
          <w:rStyle w:val="texhtml"/>
        </w:rPr>
        <w:t>Re(</w:t>
      </w:r>
      <w:r w:rsidRPr="003002C9">
        <w:rPr>
          <w:rStyle w:val="texhtml"/>
          <w:i/>
          <w:iCs/>
        </w:rPr>
        <w:t>λ</w:t>
      </w:r>
      <w:r w:rsidRPr="003002C9">
        <w:rPr>
          <w:rStyle w:val="texhtml"/>
        </w:rPr>
        <w:t>) &gt; 0</w:t>
      </w:r>
      <w:r w:rsidRPr="003002C9">
        <w:t>. If there exists an eigenvalue </w:t>
      </w:r>
      <w:r w:rsidRPr="003002C9">
        <w:rPr>
          <w:rStyle w:val="texhtml"/>
          <w:i/>
          <w:iCs/>
        </w:rPr>
        <w:t>λ</w:t>
      </w:r>
      <w:r w:rsidRPr="003002C9">
        <w:t> of </w:t>
      </w:r>
      <w:r w:rsidRPr="003002C9">
        <w:rPr>
          <w:rStyle w:val="texhtml"/>
          <w:i/>
          <w:iCs/>
        </w:rPr>
        <w:t>A</w:t>
      </w:r>
      <w:r w:rsidRPr="003002C9">
        <w:t> with </w:t>
      </w:r>
      <w:r w:rsidRPr="003002C9">
        <w:rPr>
          <w:rStyle w:val="texhtml"/>
        </w:rPr>
        <w:t>Re(</w:t>
      </w:r>
      <w:r w:rsidRPr="003002C9">
        <w:rPr>
          <w:rStyle w:val="texhtml"/>
          <w:i/>
          <w:iCs/>
        </w:rPr>
        <w:t>λ</w:t>
      </w:r>
      <w:r w:rsidRPr="003002C9">
        <w:rPr>
          <w:rStyle w:val="texhtml"/>
        </w:rPr>
        <w:t>) &gt; 0</w:t>
      </w:r>
      <w:r w:rsidRPr="003002C9">
        <w:t> then the solution is unstable for </w:t>
      </w:r>
      <w:r w:rsidRPr="003002C9">
        <w:rPr>
          <w:rStyle w:val="texhtml"/>
          <w:i/>
          <w:iCs/>
        </w:rPr>
        <w:t>t</w:t>
      </w:r>
      <w:r w:rsidRPr="003002C9">
        <w:rPr>
          <w:rStyle w:val="texhtml"/>
        </w:rPr>
        <w:t> → ∞</w:t>
      </w:r>
      <w:r w:rsidRPr="003002C9">
        <w:t>.</w:t>
      </w:r>
    </w:p>
    <w:p w14:paraId="5C8DB1BA" w14:textId="0ED08D1E" w:rsidR="003002C9" w:rsidRDefault="003002C9" w:rsidP="003002C9">
      <w:pPr>
        <w:pStyle w:val="NoSpacing"/>
      </w:pPr>
      <w:r w:rsidRPr="003002C9">
        <w:t>Application of this result in practice, in order to decide the stability of the origin for a linear system, is facilitated by the </w:t>
      </w:r>
      <w:hyperlink r:id="rId12" w:tooltip="Routh–Hurwitz stability criterion" w:history="1">
        <w:r w:rsidRPr="003002C9">
          <w:rPr>
            <w:rStyle w:val="Hyperlink"/>
            <w:rFonts w:cs="Arial"/>
            <w:color w:val="auto"/>
            <w:u w:val="none"/>
          </w:rPr>
          <w:t>Routh–Hurwitz stability criterion</w:t>
        </w:r>
      </w:hyperlink>
      <w:r w:rsidRPr="003002C9">
        <w:t>. The eigenvalues of a matrix are the roots of its </w:t>
      </w:r>
      <w:hyperlink r:id="rId13" w:tooltip="Characteristic polynomial" w:history="1">
        <w:r w:rsidRPr="003002C9">
          <w:rPr>
            <w:rStyle w:val="Hyperlink"/>
            <w:rFonts w:cs="Arial"/>
            <w:color w:val="auto"/>
            <w:u w:val="none"/>
          </w:rPr>
          <w:t>characteristic polynomial</w:t>
        </w:r>
      </w:hyperlink>
      <w:r w:rsidRPr="003002C9">
        <w:t>. A polynomial in one variable with real coefficients is called a </w:t>
      </w:r>
      <w:hyperlink r:id="rId14" w:tooltip="Hurwitz polynomial" w:history="1">
        <w:r w:rsidRPr="003002C9">
          <w:rPr>
            <w:rStyle w:val="Hyperlink"/>
            <w:rFonts w:cs="Arial"/>
            <w:color w:val="auto"/>
            <w:u w:val="none"/>
          </w:rPr>
          <w:t>Hurwitz polynomial</w:t>
        </w:r>
      </w:hyperlink>
      <w:r w:rsidRPr="003002C9">
        <w:t> if the real parts of all roots are strictly negative. The </w:t>
      </w:r>
      <w:hyperlink r:id="rId15" w:tooltip="Routh–Hurwitz theorem" w:history="1">
        <w:r w:rsidRPr="003002C9">
          <w:rPr>
            <w:rStyle w:val="Hyperlink"/>
            <w:rFonts w:cs="Arial"/>
            <w:color w:val="auto"/>
            <w:u w:val="none"/>
          </w:rPr>
          <w:t>Routh–Hurwitz theorem</w:t>
        </w:r>
      </w:hyperlink>
      <w:r w:rsidRPr="003002C9">
        <w:t> implies a characterization of Hurwitz polynomials by means of an algorithm that avoids computing the roots.</w:t>
      </w:r>
    </w:p>
    <w:p w14:paraId="71C26155" w14:textId="491CE4E0" w:rsidR="003002C9" w:rsidRPr="003002C9" w:rsidRDefault="003002C9" w:rsidP="003002C9">
      <w:pPr>
        <w:pStyle w:val="NoSpacing"/>
      </w:pPr>
    </w:p>
    <w:p w14:paraId="630327B4" w14:textId="07BCE346" w:rsidR="003002C9" w:rsidRPr="003002C9" w:rsidRDefault="003002C9" w:rsidP="003002C9">
      <w:pPr>
        <w:pStyle w:val="NoSpacing"/>
        <w:rPr>
          <w:b/>
          <w:bCs/>
          <w:sz w:val="28"/>
          <w:szCs w:val="28"/>
        </w:rPr>
      </w:pPr>
      <w:r w:rsidRPr="003002C9">
        <w:rPr>
          <w:rStyle w:val="mw-headline"/>
          <w:rFonts w:cs="Arial"/>
          <w:b/>
          <w:bCs/>
          <w:sz w:val="28"/>
          <w:szCs w:val="28"/>
        </w:rPr>
        <w:t>Non-linear autonomous systems:</w:t>
      </w:r>
    </w:p>
    <w:p w14:paraId="0B17177C" w14:textId="77777777" w:rsidR="003002C9" w:rsidRPr="003002C9" w:rsidRDefault="003002C9" w:rsidP="003002C9">
      <w:pPr>
        <w:pStyle w:val="NoSpacing"/>
      </w:pPr>
      <w:r w:rsidRPr="003002C9">
        <w:t>Asymptotic stability of fixed points of a non-linear system can often be established using the </w:t>
      </w:r>
      <w:hyperlink r:id="rId16" w:tooltip="Hartman–Grobman theorem" w:history="1">
        <w:r w:rsidRPr="003002C9">
          <w:rPr>
            <w:rStyle w:val="Hyperlink"/>
            <w:rFonts w:cs="Arial"/>
            <w:color w:val="auto"/>
            <w:u w:val="none"/>
          </w:rPr>
          <w:t>Hartman–</w:t>
        </w:r>
        <w:proofErr w:type="spellStart"/>
        <w:r w:rsidRPr="003002C9">
          <w:rPr>
            <w:rStyle w:val="Hyperlink"/>
            <w:rFonts w:cs="Arial"/>
            <w:color w:val="auto"/>
            <w:u w:val="none"/>
          </w:rPr>
          <w:t>Grobman</w:t>
        </w:r>
        <w:proofErr w:type="spellEnd"/>
        <w:r w:rsidRPr="003002C9">
          <w:rPr>
            <w:rStyle w:val="Hyperlink"/>
            <w:rFonts w:cs="Arial"/>
            <w:color w:val="auto"/>
            <w:u w:val="none"/>
          </w:rPr>
          <w:t xml:space="preserve"> theorem</w:t>
        </w:r>
      </w:hyperlink>
      <w:r w:rsidRPr="003002C9">
        <w:t>.</w:t>
      </w:r>
    </w:p>
    <w:p w14:paraId="711574C2" w14:textId="77777777" w:rsidR="003002C9" w:rsidRPr="003002C9" w:rsidRDefault="003002C9" w:rsidP="003002C9">
      <w:pPr>
        <w:pStyle w:val="NoSpacing"/>
      </w:pPr>
      <w:r w:rsidRPr="003002C9">
        <w:t>Suppose that </w:t>
      </w:r>
      <w:r w:rsidRPr="003002C9">
        <w:rPr>
          <w:rStyle w:val="texhtml"/>
          <w:i/>
          <w:iCs/>
        </w:rPr>
        <w:t>v</w:t>
      </w:r>
      <w:r w:rsidRPr="003002C9">
        <w:t> is a </w:t>
      </w:r>
      <w:r w:rsidRPr="003002C9">
        <w:rPr>
          <w:rStyle w:val="texhtml"/>
          <w:i/>
          <w:iCs/>
        </w:rPr>
        <w:t>C</w:t>
      </w:r>
      <w:r w:rsidRPr="003002C9">
        <w:rPr>
          <w:rStyle w:val="texhtml"/>
          <w:vertAlign w:val="superscript"/>
        </w:rPr>
        <w:t>1</w:t>
      </w:r>
      <w:r w:rsidRPr="003002C9">
        <w:t>-</w:t>
      </w:r>
      <w:hyperlink r:id="rId17" w:tooltip="Vector field" w:history="1">
        <w:r w:rsidRPr="003002C9">
          <w:rPr>
            <w:rStyle w:val="Hyperlink"/>
            <w:rFonts w:cs="Arial"/>
            <w:color w:val="auto"/>
            <w:u w:val="none"/>
          </w:rPr>
          <w:t>vector field</w:t>
        </w:r>
      </w:hyperlink>
      <w:r w:rsidRPr="003002C9">
        <w:t> in </w:t>
      </w:r>
      <w:r w:rsidRPr="003002C9">
        <w:rPr>
          <w:rStyle w:val="texhtml"/>
        </w:rPr>
        <w:t>R</w:t>
      </w:r>
      <w:r w:rsidRPr="003002C9">
        <w:rPr>
          <w:rStyle w:val="texhtml"/>
          <w:i/>
          <w:iCs/>
          <w:vertAlign w:val="superscript"/>
        </w:rPr>
        <w:t>n</w:t>
      </w:r>
      <w:r w:rsidRPr="003002C9">
        <w:t> which vanishes at a point </w:t>
      </w:r>
      <w:r w:rsidRPr="003002C9">
        <w:rPr>
          <w:rStyle w:val="texhtml"/>
          <w:i/>
          <w:iCs/>
        </w:rPr>
        <w:t>p</w:t>
      </w:r>
      <w:r w:rsidRPr="003002C9">
        <w:t>, </w:t>
      </w:r>
      <w:r w:rsidRPr="003002C9">
        <w:rPr>
          <w:rStyle w:val="texhtml"/>
          <w:i/>
          <w:iCs/>
        </w:rPr>
        <w:t>v</w:t>
      </w:r>
      <w:r w:rsidRPr="003002C9">
        <w:rPr>
          <w:rStyle w:val="texhtml"/>
        </w:rPr>
        <w:t>(</w:t>
      </w:r>
      <w:r w:rsidRPr="003002C9">
        <w:rPr>
          <w:rStyle w:val="texhtml"/>
          <w:i/>
          <w:iCs/>
        </w:rPr>
        <w:t>p</w:t>
      </w:r>
      <w:r w:rsidRPr="003002C9">
        <w:rPr>
          <w:rStyle w:val="texhtml"/>
        </w:rPr>
        <w:t>) = 0</w:t>
      </w:r>
      <w:r w:rsidRPr="003002C9">
        <w:t xml:space="preserve">. Then the corresponding autonomous system </w:t>
      </w:r>
      <w:r w:rsidRPr="003002C9">
        <w:rPr>
          <w:rStyle w:val="mwe-math-mathml-inline"/>
          <w:rFonts w:cs="Arial"/>
          <w:vanish/>
        </w:rPr>
        <w:t>{\displaystyle x'=v(x)}</w:t>
      </w:r>
      <w:r w:rsidRPr="003002C9">
        <w:t>has a constant solution</w:t>
      </w:r>
    </w:p>
    <w:p w14:paraId="74854DE6" w14:textId="02CD0BFA" w:rsidR="003002C9" w:rsidRDefault="003002C9" w:rsidP="003002C9">
      <w:pPr>
        <w:pStyle w:val="NoSpacing"/>
      </w:pPr>
      <w:r w:rsidRPr="003002C9">
        <w:rPr>
          <w:rStyle w:val="mwe-math-mathml-inline"/>
          <w:rFonts w:cs="Arial"/>
          <w:vanish/>
        </w:rPr>
        <w:t>{\displaystyle x(t)=p.}</w:t>
      </w:r>
      <w:r w:rsidRPr="003002C9">
        <w:t>Let </w:t>
      </w:r>
      <w:proofErr w:type="spellStart"/>
      <w:r w:rsidRPr="003002C9">
        <w:rPr>
          <w:rStyle w:val="texhtml"/>
          <w:i/>
          <w:iCs/>
        </w:rPr>
        <w:t>J</w:t>
      </w:r>
      <w:r w:rsidRPr="003002C9">
        <w:rPr>
          <w:rStyle w:val="texhtml"/>
          <w:i/>
          <w:iCs/>
          <w:vertAlign w:val="subscript"/>
        </w:rPr>
        <w:t>p</w:t>
      </w:r>
      <w:proofErr w:type="spellEnd"/>
      <w:r w:rsidRPr="003002C9">
        <w:rPr>
          <w:rStyle w:val="texhtml"/>
        </w:rPr>
        <w:t>(</w:t>
      </w:r>
      <w:r w:rsidRPr="003002C9">
        <w:rPr>
          <w:rStyle w:val="texhtml"/>
          <w:i/>
          <w:iCs/>
        </w:rPr>
        <w:t>v</w:t>
      </w:r>
      <w:r w:rsidRPr="003002C9">
        <w:rPr>
          <w:rStyle w:val="texhtml"/>
        </w:rPr>
        <w:t>)</w:t>
      </w:r>
      <w:r w:rsidRPr="003002C9">
        <w:t> be the </w:t>
      </w:r>
      <w:proofErr w:type="spellStart"/>
      <w:r w:rsidRPr="003002C9">
        <w:rPr>
          <w:rStyle w:val="texhtml"/>
          <w:i/>
          <w:iCs/>
        </w:rPr>
        <w:t>n</w:t>
      </w:r>
      <w:r w:rsidRPr="003002C9">
        <w:rPr>
          <w:rStyle w:val="texhtml"/>
        </w:rPr>
        <w:t>×</w:t>
      </w:r>
      <w:r w:rsidRPr="003002C9">
        <w:rPr>
          <w:rStyle w:val="texhtml"/>
          <w:i/>
          <w:iCs/>
        </w:rPr>
        <w:t>n</w:t>
      </w:r>
      <w:proofErr w:type="spellEnd"/>
      <w:r w:rsidRPr="003002C9">
        <w:t> </w:t>
      </w:r>
      <w:hyperlink r:id="rId18" w:tooltip="Jacobian matrix and determinant" w:history="1">
        <w:r w:rsidRPr="003002C9">
          <w:rPr>
            <w:rStyle w:val="Hyperlink"/>
            <w:rFonts w:cs="Arial"/>
            <w:color w:val="auto"/>
            <w:u w:val="none"/>
          </w:rPr>
          <w:t>Jacobian matrix</w:t>
        </w:r>
      </w:hyperlink>
      <w:r w:rsidRPr="003002C9">
        <w:t> of the vector field </w:t>
      </w:r>
      <w:r w:rsidRPr="003002C9">
        <w:rPr>
          <w:rStyle w:val="texhtml"/>
          <w:i/>
          <w:iCs/>
        </w:rPr>
        <w:t>v</w:t>
      </w:r>
      <w:r w:rsidRPr="003002C9">
        <w:t> at the point </w:t>
      </w:r>
      <w:r w:rsidRPr="003002C9">
        <w:rPr>
          <w:rStyle w:val="texhtml"/>
          <w:i/>
          <w:iCs/>
        </w:rPr>
        <w:t>p</w:t>
      </w:r>
      <w:r w:rsidRPr="003002C9">
        <w:t>. If all eigenvalues of </w:t>
      </w:r>
      <w:r w:rsidRPr="003002C9">
        <w:rPr>
          <w:rStyle w:val="texhtml"/>
          <w:i/>
          <w:iCs/>
        </w:rPr>
        <w:t>J</w:t>
      </w:r>
      <w:r w:rsidRPr="003002C9">
        <w:t> have strictly negative real part, then the solution is asymptotically stable. This condition can be tested using the </w:t>
      </w:r>
      <w:hyperlink r:id="rId19" w:tooltip="Routh–Hurwitz stability criterion" w:history="1">
        <w:r w:rsidRPr="003002C9">
          <w:rPr>
            <w:rStyle w:val="Hyperlink"/>
            <w:rFonts w:cs="Arial"/>
            <w:color w:val="auto"/>
            <w:u w:val="none"/>
          </w:rPr>
          <w:t>Routh–Hurwitz criterion</w:t>
        </w:r>
      </w:hyperlink>
      <w:r w:rsidRPr="003002C9">
        <w:t>.</w:t>
      </w:r>
    </w:p>
    <w:p w14:paraId="0F5116CB" w14:textId="34E41A3A" w:rsidR="003002C9" w:rsidRDefault="003002C9" w:rsidP="003002C9">
      <w:pPr>
        <w:pStyle w:val="NoSpacing"/>
      </w:pPr>
    </w:p>
    <w:p w14:paraId="2DCF018E" w14:textId="797B804C" w:rsidR="003002C9" w:rsidRDefault="003002C9" w:rsidP="003002C9">
      <w:pPr>
        <w:pStyle w:val="NoSpacing"/>
      </w:pPr>
    </w:p>
    <w:p w14:paraId="11F5CA0A" w14:textId="1D54A0CD" w:rsidR="003002C9" w:rsidRDefault="003002C9" w:rsidP="003002C9">
      <w:pPr>
        <w:pStyle w:val="NoSpacing"/>
      </w:pPr>
    </w:p>
    <w:p w14:paraId="52A990AB" w14:textId="4E1FD2CD" w:rsidR="003002C9" w:rsidRDefault="003002C9" w:rsidP="003002C9">
      <w:pPr>
        <w:pStyle w:val="NoSpacing"/>
      </w:pPr>
    </w:p>
    <w:p w14:paraId="35E6E4C8" w14:textId="75E38C1E" w:rsidR="003002C9" w:rsidRDefault="003002C9" w:rsidP="003002C9">
      <w:pPr>
        <w:pStyle w:val="NoSpacing"/>
      </w:pPr>
    </w:p>
    <w:p w14:paraId="35835555" w14:textId="0A6D703B" w:rsidR="003002C9" w:rsidRDefault="003002C9" w:rsidP="003002C9">
      <w:pPr>
        <w:pStyle w:val="NoSpacing"/>
      </w:pPr>
    </w:p>
    <w:p w14:paraId="23772C73" w14:textId="2DF10747" w:rsidR="003002C9" w:rsidRDefault="003002C9" w:rsidP="003002C9">
      <w:pPr>
        <w:pStyle w:val="NoSpacing"/>
      </w:pPr>
    </w:p>
    <w:p w14:paraId="29B32A0E" w14:textId="59612890" w:rsidR="003002C9" w:rsidRDefault="003002C9" w:rsidP="003002C9">
      <w:pPr>
        <w:pStyle w:val="NoSpacing"/>
      </w:pPr>
    </w:p>
    <w:p w14:paraId="7F5DEF1B" w14:textId="77777777" w:rsidR="003002C9" w:rsidRPr="003002C9" w:rsidRDefault="003002C9" w:rsidP="003002C9">
      <w:pPr>
        <w:pStyle w:val="NoSpacing"/>
      </w:pPr>
    </w:p>
    <w:p w14:paraId="3EBB1895" w14:textId="51AAD3FF" w:rsidR="003002C9" w:rsidRDefault="003002C9" w:rsidP="00797B54">
      <w:pPr>
        <w:pStyle w:val="NoSpacing"/>
      </w:pPr>
    </w:p>
    <w:p w14:paraId="2193BAC6" w14:textId="3B710F4D" w:rsidR="003002C9" w:rsidRDefault="003002C9" w:rsidP="00797B54">
      <w:pPr>
        <w:pStyle w:val="NoSpacing"/>
      </w:pPr>
    </w:p>
    <w:p w14:paraId="7B64E0D9" w14:textId="6812E9E7" w:rsidR="003002C9" w:rsidRDefault="003002C9" w:rsidP="00797B54">
      <w:pPr>
        <w:pStyle w:val="NoSpacing"/>
      </w:pPr>
    </w:p>
    <w:p w14:paraId="38A43389" w14:textId="0E59E8D6" w:rsidR="003002C9" w:rsidRDefault="003002C9" w:rsidP="00797B54">
      <w:pPr>
        <w:pStyle w:val="NoSpacing"/>
      </w:pPr>
    </w:p>
    <w:p w14:paraId="2A4619F5" w14:textId="5E5E9907" w:rsidR="003002C9" w:rsidRDefault="003002C9" w:rsidP="00797B54">
      <w:pPr>
        <w:pStyle w:val="NoSpacing"/>
      </w:pPr>
    </w:p>
    <w:p w14:paraId="7C45CCE2" w14:textId="1AF489BE" w:rsidR="00E016D2" w:rsidRDefault="00E016D2" w:rsidP="00E016D2">
      <w:pPr>
        <w:pStyle w:val="NoSpacing"/>
        <w:rPr>
          <w:b/>
          <w:bCs/>
          <w:sz w:val="27"/>
          <w:szCs w:val="27"/>
        </w:rPr>
      </w:pPr>
      <w:r w:rsidRPr="00E016D2">
        <w:rPr>
          <w:b/>
          <w:bCs/>
          <w:sz w:val="27"/>
          <w:szCs w:val="27"/>
        </w:rPr>
        <w:lastRenderedPageBreak/>
        <w:t xml:space="preserve">Task </w:t>
      </w:r>
      <w:r>
        <w:rPr>
          <w:b/>
          <w:bCs/>
          <w:sz w:val="27"/>
          <w:szCs w:val="27"/>
        </w:rPr>
        <w:t>3</w:t>
      </w:r>
    </w:p>
    <w:p w14:paraId="325503C8" w14:textId="420A7E74" w:rsidR="00D5138F" w:rsidRDefault="00D5138F" w:rsidP="00D5138F">
      <w:pPr>
        <w:pStyle w:val="NoSpacing"/>
      </w:pPr>
    </w:p>
    <w:p w14:paraId="2578C0F3" w14:textId="330E2BC8" w:rsidR="00D5138F" w:rsidRPr="00D5138F" w:rsidRDefault="00D5138F" w:rsidP="00D5138F">
      <w:pPr>
        <w:pStyle w:val="NoSpacing"/>
        <w:ind w:left="720" w:hanging="720"/>
      </w:pPr>
      <w:r>
        <w:t xml:space="preserve">To resolve task </w:t>
      </w:r>
      <w:proofErr w:type="gramStart"/>
      <w:r>
        <w:t>3</w:t>
      </w:r>
      <w:proofErr w:type="gramEnd"/>
      <w:r>
        <w:t xml:space="preserve"> I would have to use </w:t>
      </w:r>
      <w:proofErr w:type="spellStart"/>
      <w:r>
        <w:t>hooke’s</w:t>
      </w:r>
      <w:proofErr w:type="spellEnd"/>
      <w:r>
        <w:t xml:space="preserve"> Law which is:</w:t>
      </w:r>
    </w:p>
    <w:p w14:paraId="284FBCC6" w14:textId="77777777" w:rsidR="00D5138F" w:rsidRPr="00D5138F" w:rsidRDefault="00D5138F" w:rsidP="00D5138F">
      <w:pPr>
        <w:pStyle w:val="NoSpacing"/>
        <w:rPr>
          <w:rFonts w:cs="Arial"/>
          <w:sz w:val="21"/>
          <w:szCs w:val="21"/>
        </w:rPr>
      </w:pPr>
      <w:r w:rsidRPr="00D5138F">
        <w:rPr>
          <w:rFonts w:cs="Arial"/>
          <w:sz w:val="21"/>
          <w:szCs w:val="21"/>
        </w:rPr>
        <w:t>Hooke's law is a law of </w:t>
      </w:r>
      <w:hyperlink r:id="rId20" w:tooltip="Physics" w:history="1">
        <w:r w:rsidRPr="00D5138F">
          <w:rPr>
            <w:rStyle w:val="Hyperlink"/>
            <w:rFonts w:cs="Arial"/>
            <w:color w:val="auto"/>
            <w:sz w:val="21"/>
            <w:szCs w:val="21"/>
            <w:u w:val="none"/>
          </w:rPr>
          <w:t>physics</w:t>
        </w:r>
      </w:hyperlink>
      <w:r w:rsidRPr="00D5138F">
        <w:rPr>
          <w:rFonts w:cs="Arial"/>
          <w:sz w:val="21"/>
          <w:szCs w:val="21"/>
        </w:rPr>
        <w:t> that states that the </w:t>
      </w:r>
      <w:hyperlink r:id="rId21" w:tooltip="Force" w:history="1">
        <w:r w:rsidRPr="00D5138F">
          <w:rPr>
            <w:rStyle w:val="Hyperlink"/>
            <w:rFonts w:cs="Arial"/>
            <w:color w:val="auto"/>
            <w:sz w:val="21"/>
            <w:szCs w:val="21"/>
            <w:u w:val="none"/>
          </w:rPr>
          <w:t>force</w:t>
        </w:r>
      </w:hyperlink>
      <w:r w:rsidRPr="00D5138F">
        <w:rPr>
          <w:rFonts w:cs="Arial"/>
          <w:sz w:val="21"/>
          <w:szCs w:val="21"/>
        </w:rPr>
        <w:t> (</w:t>
      </w:r>
      <w:r w:rsidRPr="00D5138F">
        <w:rPr>
          <w:rStyle w:val="texhtml"/>
          <w:sz w:val="25"/>
          <w:szCs w:val="25"/>
        </w:rPr>
        <w:t>F</w:t>
      </w:r>
      <w:r w:rsidRPr="00D5138F">
        <w:rPr>
          <w:rFonts w:cs="Arial"/>
          <w:sz w:val="21"/>
          <w:szCs w:val="21"/>
        </w:rPr>
        <w:t>) needed to extend or compress a </w:t>
      </w:r>
      <w:hyperlink r:id="rId22" w:tooltip="Spring (device)" w:history="1">
        <w:r w:rsidRPr="00D5138F">
          <w:rPr>
            <w:rStyle w:val="Hyperlink"/>
            <w:rFonts w:cs="Arial"/>
            <w:color w:val="auto"/>
            <w:sz w:val="21"/>
            <w:szCs w:val="21"/>
            <w:u w:val="none"/>
          </w:rPr>
          <w:t>spring</w:t>
        </w:r>
      </w:hyperlink>
      <w:r w:rsidRPr="00D5138F">
        <w:rPr>
          <w:rFonts w:cs="Arial"/>
          <w:sz w:val="21"/>
          <w:szCs w:val="21"/>
        </w:rPr>
        <w:t> by some distance (</w:t>
      </w:r>
      <w:r w:rsidRPr="00D5138F">
        <w:rPr>
          <w:rStyle w:val="texhtml"/>
          <w:sz w:val="25"/>
          <w:szCs w:val="25"/>
        </w:rPr>
        <w:t>x</w:t>
      </w:r>
      <w:r w:rsidRPr="00D5138F">
        <w:rPr>
          <w:rFonts w:cs="Arial"/>
          <w:sz w:val="21"/>
          <w:szCs w:val="21"/>
        </w:rPr>
        <w:t>) scales linearly with respect to that distance—that is, </w:t>
      </w:r>
      <w:r w:rsidRPr="00D5138F">
        <w:rPr>
          <w:rStyle w:val="texhtml"/>
          <w:sz w:val="25"/>
          <w:szCs w:val="25"/>
        </w:rPr>
        <w:t>F</w:t>
      </w:r>
      <w:r w:rsidRPr="00D5138F">
        <w:rPr>
          <w:rStyle w:val="texhtml"/>
          <w:sz w:val="20"/>
          <w:szCs w:val="20"/>
          <w:vertAlign w:val="subscript"/>
        </w:rPr>
        <w:t>s</w:t>
      </w:r>
      <w:r w:rsidRPr="00D5138F">
        <w:rPr>
          <w:rStyle w:val="texhtml"/>
          <w:sz w:val="25"/>
          <w:szCs w:val="25"/>
        </w:rPr>
        <w:t> = </w:t>
      </w:r>
      <w:proofErr w:type="spellStart"/>
      <w:r w:rsidRPr="00D5138F">
        <w:rPr>
          <w:rStyle w:val="texhtml"/>
          <w:sz w:val="25"/>
          <w:szCs w:val="25"/>
        </w:rPr>
        <w:t>kx</w:t>
      </w:r>
      <w:proofErr w:type="spellEnd"/>
      <w:r w:rsidRPr="00D5138F">
        <w:rPr>
          <w:rStyle w:val="nowrap"/>
          <w:rFonts w:cs="Arial"/>
          <w:sz w:val="21"/>
          <w:szCs w:val="21"/>
        </w:rPr>
        <w:t>,</w:t>
      </w:r>
      <w:r w:rsidRPr="00D5138F">
        <w:rPr>
          <w:rFonts w:cs="Arial"/>
          <w:sz w:val="21"/>
          <w:szCs w:val="21"/>
        </w:rPr>
        <w:t> where </w:t>
      </w:r>
      <w:r w:rsidRPr="00D5138F">
        <w:rPr>
          <w:rStyle w:val="texhtml"/>
          <w:sz w:val="25"/>
          <w:szCs w:val="25"/>
        </w:rPr>
        <w:t>k</w:t>
      </w:r>
      <w:r w:rsidRPr="00D5138F">
        <w:rPr>
          <w:rFonts w:cs="Arial"/>
          <w:sz w:val="21"/>
          <w:szCs w:val="21"/>
        </w:rPr>
        <w:t> is a constant factor characteristic of the spring (i.e., its </w:t>
      </w:r>
      <w:hyperlink r:id="rId23" w:tooltip="Stiffness" w:history="1">
        <w:r w:rsidRPr="00D5138F">
          <w:rPr>
            <w:rStyle w:val="Hyperlink"/>
            <w:rFonts w:cs="Arial"/>
            <w:color w:val="auto"/>
            <w:sz w:val="21"/>
            <w:szCs w:val="21"/>
            <w:u w:val="none"/>
          </w:rPr>
          <w:t>stiffness</w:t>
        </w:r>
      </w:hyperlink>
      <w:r w:rsidRPr="00D5138F">
        <w:rPr>
          <w:rFonts w:cs="Arial"/>
          <w:sz w:val="21"/>
          <w:szCs w:val="21"/>
        </w:rPr>
        <w:t>), and </w:t>
      </w:r>
      <w:r w:rsidRPr="00D5138F">
        <w:rPr>
          <w:rStyle w:val="texhtml"/>
          <w:sz w:val="25"/>
          <w:szCs w:val="25"/>
        </w:rPr>
        <w:t>x</w:t>
      </w:r>
      <w:r w:rsidRPr="00D5138F">
        <w:rPr>
          <w:rFonts w:cs="Arial"/>
          <w:sz w:val="21"/>
          <w:szCs w:val="21"/>
        </w:rPr>
        <w:t> is small compared to the total possible deformation of the spring. The law is named after 17th-century British physicist </w:t>
      </w:r>
      <w:hyperlink r:id="rId24" w:tooltip="Robert Hooke" w:history="1">
        <w:r w:rsidRPr="00D5138F">
          <w:rPr>
            <w:rStyle w:val="Hyperlink"/>
            <w:rFonts w:cs="Arial"/>
            <w:color w:val="auto"/>
            <w:sz w:val="21"/>
            <w:szCs w:val="21"/>
            <w:u w:val="none"/>
          </w:rPr>
          <w:t>Robert Hooke</w:t>
        </w:r>
      </w:hyperlink>
      <w:r w:rsidRPr="00D5138F">
        <w:rPr>
          <w:rFonts w:cs="Arial"/>
          <w:sz w:val="21"/>
          <w:szCs w:val="21"/>
        </w:rPr>
        <w:t>. He first stated the law in 1676 as a </w:t>
      </w:r>
      <w:hyperlink r:id="rId25" w:tooltip="Latin" w:history="1">
        <w:r w:rsidRPr="00D5138F">
          <w:rPr>
            <w:rStyle w:val="Hyperlink"/>
            <w:rFonts w:cs="Arial"/>
            <w:color w:val="auto"/>
            <w:sz w:val="21"/>
            <w:szCs w:val="21"/>
            <w:u w:val="none"/>
          </w:rPr>
          <w:t>Latin</w:t>
        </w:r>
      </w:hyperlink>
      <w:r w:rsidRPr="00D5138F">
        <w:rPr>
          <w:rFonts w:cs="Arial"/>
          <w:sz w:val="21"/>
          <w:szCs w:val="21"/>
        </w:rPr>
        <w:t> </w:t>
      </w:r>
      <w:hyperlink r:id="rId26" w:tooltip="Anagram" w:history="1">
        <w:r w:rsidRPr="00D5138F">
          <w:rPr>
            <w:rStyle w:val="Hyperlink"/>
            <w:rFonts w:cs="Arial"/>
            <w:color w:val="auto"/>
            <w:sz w:val="21"/>
            <w:szCs w:val="21"/>
            <w:u w:val="none"/>
          </w:rPr>
          <w:t>anagram</w:t>
        </w:r>
      </w:hyperlink>
      <w:r w:rsidRPr="00D5138F">
        <w:rPr>
          <w:rFonts w:cs="Arial"/>
          <w:sz w:val="21"/>
          <w:szCs w:val="21"/>
        </w:rPr>
        <w:t>.</w:t>
      </w:r>
      <w:hyperlink r:id="rId27" w:anchor="cite_note-1" w:history="1">
        <w:r w:rsidRPr="00D5138F">
          <w:rPr>
            <w:rStyle w:val="Hyperlink"/>
            <w:rFonts w:cs="Arial"/>
            <w:color w:val="auto"/>
            <w:sz w:val="17"/>
            <w:szCs w:val="17"/>
            <w:u w:val="none"/>
            <w:vertAlign w:val="superscript"/>
          </w:rPr>
          <w:t>[1]</w:t>
        </w:r>
      </w:hyperlink>
      <w:hyperlink r:id="rId28" w:anchor="cite_note-2" w:history="1">
        <w:r w:rsidRPr="00D5138F">
          <w:rPr>
            <w:rStyle w:val="Hyperlink"/>
            <w:rFonts w:cs="Arial"/>
            <w:color w:val="auto"/>
            <w:sz w:val="17"/>
            <w:szCs w:val="17"/>
            <w:u w:val="none"/>
            <w:vertAlign w:val="superscript"/>
          </w:rPr>
          <w:t>[2]</w:t>
        </w:r>
      </w:hyperlink>
      <w:r w:rsidRPr="00D5138F">
        <w:rPr>
          <w:rFonts w:cs="Arial"/>
          <w:sz w:val="21"/>
          <w:szCs w:val="21"/>
        </w:rPr>
        <w:t> He published the solution of his anagram in 1678</w:t>
      </w:r>
      <w:hyperlink r:id="rId29" w:anchor="cite_note-3" w:history="1">
        <w:r w:rsidRPr="00D5138F">
          <w:rPr>
            <w:rStyle w:val="Hyperlink"/>
            <w:rFonts w:cs="Arial"/>
            <w:color w:val="auto"/>
            <w:sz w:val="17"/>
            <w:szCs w:val="17"/>
            <w:u w:val="none"/>
            <w:vertAlign w:val="superscript"/>
          </w:rPr>
          <w:t>[3]</w:t>
        </w:r>
      </w:hyperlink>
      <w:r w:rsidRPr="00D5138F">
        <w:rPr>
          <w:rFonts w:cs="Arial"/>
          <w:sz w:val="21"/>
          <w:szCs w:val="21"/>
        </w:rPr>
        <w:t> as: </w:t>
      </w:r>
      <w:proofErr w:type="spellStart"/>
      <w:r w:rsidRPr="00D5138F">
        <w:rPr>
          <w:rFonts w:cs="Arial"/>
          <w:sz w:val="21"/>
          <w:szCs w:val="21"/>
        </w:rPr>
        <w:t>ut</w:t>
      </w:r>
      <w:proofErr w:type="spellEnd"/>
      <w:r w:rsidRPr="00D5138F">
        <w:rPr>
          <w:rFonts w:cs="Arial"/>
          <w:sz w:val="21"/>
          <w:szCs w:val="21"/>
        </w:rPr>
        <w:t xml:space="preserve"> </w:t>
      </w:r>
      <w:proofErr w:type="spellStart"/>
      <w:r w:rsidRPr="00D5138F">
        <w:rPr>
          <w:rFonts w:cs="Arial"/>
          <w:sz w:val="21"/>
          <w:szCs w:val="21"/>
        </w:rPr>
        <w:t>tensio</w:t>
      </w:r>
      <w:proofErr w:type="spellEnd"/>
      <w:r w:rsidRPr="00D5138F">
        <w:rPr>
          <w:rFonts w:cs="Arial"/>
          <w:sz w:val="21"/>
          <w:szCs w:val="21"/>
        </w:rPr>
        <w:t>, sic vis ("as the extension, so the force" or "the extension is proportional to the force"). Hooke states in the 1678 work that he was aware of the law since 1660.</w:t>
      </w:r>
    </w:p>
    <w:p w14:paraId="1609CA0E" w14:textId="77777777" w:rsidR="00D5138F" w:rsidRPr="00D5138F" w:rsidRDefault="00D5138F" w:rsidP="00D5138F">
      <w:pPr>
        <w:pStyle w:val="NoSpacing"/>
        <w:rPr>
          <w:rFonts w:cs="Arial"/>
          <w:sz w:val="21"/>
          <w:szCs w:val="21"/>
        </w:rPr>
      </w:pPr>
      <w:r w:rsidRPr="00D5138F">
        <w:rPr>
          <w:rFonts w:cs="Arial"/>
          <w:sz w:val="21"/>
          <w:szCs w:val="21"/>
        </w:rPr>
        <w:t>Hooke's equation holds (to some extent) in many other situations where an </w:t>
      </w:r>
      <w:hyperlink r:id="rId30" w:tooltip="Elasticity (physics)" w:history="1">
        <w:r w:rsidRPr="00D5138F">
          <w:rPr>
            <w:rStyle w:val="Hyperlink"/>
            <w:rFonts w:cs="Arial"/>
            <w:color w:val="auto"/>
            <w:sz w:val="21"/>
            <w:szCs w:val="21"/>
            <w:u w:val="none"/>
          </w:rPr>
          <w:t>elastic</w:t>
        </w:r>
      </w:hyperlink>
      <w:r w:rsidRPr="00D5138F">
        <w:rPr>
          <w:rFonts w:cs="Arial"/>
          <w:sz w:val="21"/>
          <w:szCs w:val="21"/>
        </w:rPr>
        <w:t> body is deformed, such as wind blowing on a tall building, and a musician plucking a </w:t>
      </w:r>
      <w:hyperlink r:id="rId31" w:tooltip="String (music)" w:history="1">
        <w:r w:rsidRPr="00D5138F">
          <w:rPr>
            <w:rStyle w:val="Hyperlink"/>
            <w:rFonts w:cs="Arial"/>
            <w:color w:val="auto"/>
            <w:sz w:val="21"/>
            <w:szCs w:val="21"/>
            <w:u w:val="none"/>
          </w:rPr>
          <w:t>string</w:t>
        </w:r>
      </w:hyperlink>
      <w:r w:rsidRPr="00D5138F">
        <w:rPr>
          <w:rFonts w:cs="Arial"/>
          <w:sz w:val="21"/>
          <w:szCs w:val="21"/>
        </w:rPr>
        <w:t> of a guitar. An elastic body or material for which this equation can be assumed is said to be </w:t>
      </w:r>
      <w:hyperlink r:id="rId32" w:tooltip="Linear elasticity" w:history="1">
        <w:proofErr w:type="gramStart"/>
        <w:r w:rsidRPr="00D5138F">
          <w:rPr>
            <w:rStyle w:val="Hyperlink"/>
            <w:rFonts w:cs="Arial"/>
            <w:color w:val="auto"/>
            <w:sz w:val="21"/>
            <w:szCs w:val="21"/>
            <w:u w:val="none"/>
          </w:rPr>
          <w:t>linear-elastic</w:t>
        </w:r>
        <w:proofErr w:type="gramEnd"/>
      </w:hyperlink>
      <w:r w:rsidRPr="00D5138F">
        <w:rPr>
          <w:rFonts w:cs="Arial"/>
          <w:sz w:val="21"/>
          <w:szCs w:val="21"/>
        </w:rPr>
        <w:t> or Hookean.</w:t>
      </w:r>
    </w:p>
    <w:p w14:paraId="10993190" w14:textId="77777777" w:rsidR="00D5138F" w:rsidRPr="00D5138F" w:rsidRDefault="00D5138F" w:rsidP="00D5138F">
      <w:pPr>
        <w:pStyle w:val="NoSpacing"/>
        <w:rPr>
          <w:rFonts w:cs="Arial"/>
          <w:sz w:val="21"/>
          <w:szCs w:val="21"/>
        </w:rPr>
      </w:pPr>
      <w:r w:rsidRPr="00D5138F">
        <w:rPr>
          <w:rFonts w:cs="Arial"/>
          <w:sz w:val="21"/>
          <w:szCs w:val="21"/>
        </w:rPr>
        <w:t>Hooke's law is only a </w:t>
      </w:r>
      <w:hyperlink r:id="rId33" w:tooltip="Taylor series" w:history="1">
        <w:r w:rsidRPr="00D5138F">
          <w:rPr>
            <w:rStyle w:val="Hyperlink"/>
            <w:rFonts w:cs="Arial"/>
            <w:color w:val="auto"/>
            <w:sz w:val="21"/>
            <w:szCs w:val="21"/>
            <w:u w:val="none"/>
          </w:rPr>
          <w:t>first-order linear approximation</w:t>
        </w:r>
      </w:hyperlink>
      <w:r w:rsidRPr="00D5138F">
        <w:rPr>
          <w:rFonts w:cs="Arial"/>
          <w:sz w:val="21"/>
          <w:szCs w:val="21"/>
        </w:rPr>
        <w:t> to the real response of springs and other elastic bodies to applied forces. It must eventually fail once the forces exceed some limit, since no material can be compressed beyond a certain minimum size, or stretched beyond a maximum size, without some permanent deformation or change of state. Many materials will noticeably deviate from Hooke's law well before those </w:t>
      </w:r>
      <w:hyperlink r:id="rId34" w:tooltip="Elastic limit" w:history="1">
        <w:r w:rsidRPr="00D5138F">
          <w:rPr>
            <w:rStyle w:val="Hyperlink"/>
            <w:rFonts w:cs="Arial"/>
            <w:color w:val="auto"/>
            <w:sz w:val="21"/>
            <w:szCs w:val="21"/>
            <w:u w:val="none"/>
          </w:rPr>
          <w:t>elastic limits</w:t>
        </w:r>
      </w:hyperlink>
      <w:r w:rsidRPr="00D5138F">
        <w:rPr>
          <w:rFonts w:cs="Arial"/>
          <w:sz w:val="21"/>
          <w:szCs w:val="21"/>
        </w:rPr>
        <w:t> are reached.</w:t>
      </w:r>
    </w:p>
    <w:p w14:paraId="600F16CF" w14:textId="77777777" w:rsidR="00D5138F" w:rsidRPr="00D5138F" w:rsidRDefault="00D5138F" w:rsidP="00D5138F">
      <w:pPr>
        <w:pStyle w:val="NoSpacing"/>
        <w:rPr>
          <w:rFonts w:cs="Arial"/>
          <w:sz w:val="21"/>
          <w:szCs w:val="21"/>
        </w:rPr>
      </w:pPr>
      <w:r w:rsidRPr="00D5138F">
        <w:rPr>
          <w:rFonts w:cs="Arial"/>
          <w:sz w:val="21"/>
          <w:szCs w:val="21"/>
        </w:rPr>
        <w:t xml:space="preserve">On the other hand, Hooke's law is an accurate approximation for most solid bodies, </w:t>
      </w:r>
      <w:proofErr w:type="gramStart"/>
      <w:r w:rsidRPr="00D5138F">
        <w:rPr>
          <w:rFonts w:cs="Arial"/>
          <w:sz w:val="21"/>
          <w:szCs w:val="21"/>
        </w:rPr>
        <w:t>as long as</w:t>
      </w:r>
      <w:proofErr w:type="gramEnd"/>
      <w:r w:rsidRPr="00D5138F">
        <w:rPr>
          <w:rFonts w:cs="Arial"/>
          <w:sz w:val="21"/>
          <w:szCs w:val="21"/>
        </w:rPr>
        <w:t xml:space="preserve"> the forces and deformations are small enough. For this reason, Hooke's law is extensively used in all branches of science and engineering, and is the foundation of many disciplines such as </w:t>
      </w:r>
      <w:hyperlink r:id="rId35" w:tooltip="Seismology" w:history="1">
        <w:r w:rsidRPr="00D5138F">
          <w:rPr>
            <w:rStyle w:val="Hyperlink"/>
            <w:rFonts w:cs="Arial"/>
            <w:color w:val="auto"/>
            <w:sz w:val="21"/>
            <w:szCs w:val="21"/>
            <w:u w:val="none"/>
          </w:rPr>
          <w:t>seismology</w:t>
        </w:r>
      </w:hyperlink>
      <w:r w:rsidRPr="00D5138F">
        <w:rPr>
          <w:rFonts w:cs="Arial"/>
          <w:sz w:val="21"/>
          <w:szCs w:val="21"/>
        </w:rPr>
        <w:t>, </w:t>
      </w:r>
      <w:hyperlink r:id="rId36" w:tooltip="Molecular mechanics" w:history="1">
        <w:r w:rsidRPr="00D5138F">
          <w:rPr>
            <w:rStyle w:val="Hyperlink"/>
            <w:rFonts w:cs="Arial"/>
            <w:color w:val="auto"/>
            <w:sz w:val="21"/>
            <w:szCs w:val="21"/>
            <w:u w:val="none"/>
          </w:rPr>
          <w:t>molecular mechanics</w:t>
        </w:r>
      </w:hyperlink>
      <w:r w:rsidRPr="00D5138F">
        <w:rPr>
          <w:rFonts w:cs="Arial"/>
          <w:sz w:val="21"/>
          <w:szCs w:val="21"/>
        </w:rPr>
        <w:t> and </w:t>
      </w:r>
      <w:hyperlink r:id="rId37" w:tooltip="Acoustics" w:history="1">
        <w:r w:rsidRPr="00D5138F">
          <w:rPr>
            <w:rStyle w:val="Hyperlink"/>
            <w:rFonts w:cs="Arial"/>
            <w:color w:val="auto"/>
            <w:sz w:val="21"/>
            <w:szCs w:val="21"/>
            <w:u w:val="none"/>
          </w:rPr>
          <w:t>acoustics</w:t>
        </w:r>
      </w:hyperlink>
      <w:r w:rsidRPr="00D5138F">
        <w:rPr>
          <w:rFonts w:cs="Arial"/>
          <w:sz w:val="21"/>
          <w:szCs w:val="21"/>
        </w:rPr>
        <w:t>. It is also the fundamental principle behind the </w:t>
      </w:r>
      <w:hyperlink r:id="rId38" w:tooltip="Spring scale" w:history="1">
        <w:r w:rsidRPr="00D5138F">
          <w:rPr>
            <w:rStyle w:val="Hyperlink"/>
            <w:rFonts w:cs="Arial"/>
            <w:color w:val="auto"/>
            <w:sz w:val="21"/>
            <w:szCs w:val="21"/>
            <w:u w:val="none"/>
          </w:rPr>
          <w:t>spring scale</w:t>
        </w:r>
      </w:hyperlink>
      <w:r w:rsidRPr="00D5138F">
        <w:rPr>
          <w:rFonts w:cs="Arial"/>
          <w:sz w:val="21"/>
          <w:szCs w:val="21"/>
        </w:rPr>
        <w:t>, the </w:t>
      </w:r>
      <w:hyperlink r:id="rId39" w:tooltip="Manometer" w:history="1">
        <w:r w:rsidRPr="00D5138F">
          <w:rPr>
            <w:rStyle w:val="Hyperlink"/>
            <w:rFonts w:cs="Arial"/>
            <w:color w:val="auto"/>
            <w:sz w:val="21"/>
            <w:szCs w:val="21"/>
            <w:u w:val="none"/>
          </w:rPr>
          <w:t>manometer</w:t>
        </w:r>
      </w:hyperlink>
      <w:r w:rsidRPr="00D5138F">
        <w:rPr>
          <w:rFonts w:cs="Arial"/>
          <w:sz w:val="21"/>
          <w:szCs w:val="21"/>
        </w:rPr>
        <w:t>, the </w:t>
      </w:r>
      <w:hyperlink r:id="rId40" w:tooltip="Galvanometer" w:history="1">
        <w:r w:rsidRPr="00D5138F">
          <w:rPr>
            <w:rStyle w:val="Hyperlink"/>
            <w:rFonts w:cs="Arial"/>
            <w:color w:val="auto"/>
            <w:sz w:val="21"/>
            <w:szCs w:val="21"/>
            <w:u w:val="none"/>
          </w:rPr>
          <w:t>galvanometer</w:t>
        </w:r>
      </w:hyperlink>
      <w:r w:rsidRPr="00D5138F">
        <w:rPr>
          <w:rFonts w:cs="Arial"/>
          <w:sz w:val="21"/>
          <w:szCs w:val="21"/>
        </w:rPr>
        <w:t>, and the </w:t>
      </w:r>
      <w:hyperlink r:id="rId41" w:tooltip="Balance wheel" w:history="1">
        <w:r w:rsidRPr="00D5138F">
          <w:rPr>
            <w:rStyle w:val="Hyperlink"/>
            <w:rFonts w:cs="Arial"/>
            <w:color w:val="auto"/>
            <w:sz w:val="21"/>
            <w:szCs w:val="21"/>
            <w:u w:val="none"/>
          </w:rPr>
          <w:t>balance wheel</w:t>
        </w:r>
      </w:hyperlink>
      <w:r w:rsidRPr="00D5138F">
        <w:rPr>
          <w:rFonts w:cs="Arial"/>
          <w:sz w:val="21"/>
          <w:szCs w:val="21"/>
        </w:rPr>
        <w:t> of the </w:t>
      </w:r>
      <w:hyperlink r:id="rId42" w:tooltip="Mechanical clock" w:history="1">
        <w:r w:rsidRPr="00D5138F">
          <w:rPr>
            <w:rStyle w:val="Hyperlink"/>
            <w:rFonts w:cs="Arial"/>
            <w:color w:val="auto"/>
            <w:sz w:val="21"/>
            <w:szCs w:val="21"/>
            <w:u w:val="none"/>
          </w:rPr>
          <w:t>mechanical clock</w:t>
        </w:r>
      </w:hyperlink>
      <w:r w:rsidRPr="00D5138F">
        <w:rPr>
          <w:rFonts w:cs="Arial"/>
          <w:sz w:val="21"/>
          <w:szCs w:val="21"/>
        </w:rPr>
        <w:t>.</w:t>
      </w:r>
    </w:p>
    <w:p w14:paraId="3DEAF790" w14:textId="77777777" w:rsidR="00D5138F" w:rsidRPr="00D5138F" w:rsidRDefault="00D5138F" w:rsidP="00D5138F">
      <w:pPr>
        <w:pStyle w:val="NoSpacing"/>
        <w:rPr>
          <w:rFonts w:cs="Arial"/>
          <w:sz w:val="21"/>
          <w:szCs w:val="21"/>
        </w:rPr>
      </w:pPr>
      <w:r w:rsidRPr="00D5138F">
        <w:rPr>
          <w:rFonts w:cs="Arial"/>
          <w:sz w:val="21"/>
          <w:szCs w:val="21"/>
        </w:rPr>
        <w:t>The modern </w:t>
      </w:r>
      <w:hyperlink r:id="rId43" w:tooltip="Theory of elasticity" w:history="1">
        <w:r w:rsidRPr="00D5138F">
          <w:rPr>
            <w:rStyle w:val="Hyperlink"/>
            <w:rFonts w:cs="Arial"/>
            <w:color w:val="auto"/>
            <w:sz w:val="21"/>
            <w:szCs w:val="21"/>
            <w:u w:val="none"/>
          </w:rPr>
          <w:t>theory of elasticity</w:t>
        </w:r>
      </w:hyperlink>
      <w:r w:rsidRPr="00D5138F">
        <w:rPr>
          <w:rFonts w:cs="Arial"/>
          <w:sz w:val="21"/>
          <w:szCs w:val="21"/>
        </w:rPr>
        <w:t> generalizes Hooke's law to say that the </w:t>
      </w:r>
      <w:hyperlink r:id="rId44" w:tooltip="Deformation (mechanics)" w:history="1">
        <w:r w:rsidRPr="00D5138F">
          <w:rPr>
            <w:rStyle w:val="Hyperlink"/>
            <w:rFonts w:cs="Arial"/>
            <w:color w:val="auto"/>
            <w:sz w:val="21"/>
            <w:szCs w:val="21"/>
            <w:u w:val="none"/>
          </w:rPr>
          <w:t>strain</w:t>
        </w:r>
      </w:hyperlink>
      <w:r w:rsidRPr="00D5138F">
        <w:rPr>
          <w:rFonts w:cs="Arial"/>
          <w:sz w:val="21"/>
          <w:szCs w:val="21"/>
        </w:rPr>
        <w:t> (deformation) of an elastic object or material is proportional to the </w:t>
      </w:r>
      <w:hyperlink r:id="rId45" w:tooltip="Stress (mechanics)" w:history="1">
        <w:r w:rsidRPr="00D5138F">
          <w:rPr>
            <w:rStyle w:val="Hyperlink"/>
            <w:rFonts w:cs="Arial"/>
            <w:color w:val="auto"/>
            <w:sz w:val="21"/>
            <w:szCs w:val="21"/>
            <w:u w:val="none"/>
          </w:rPr>
          <w:t>stress</w:t>
        </w:r>
      </w:hyperlink>
      <w:r w:rsidRPr="00D5138F">
        <w:rPr>
          <w:rFonts w:cs="Arial"/>
          <w:sz w:val="21"/>
          <w:szCs w:val="21"/>
        </w:rPr>
        <w:t> applied to it. However, since general stresses and strains may have multiple independent components, the "proportionality factor" may no longer be just a single real number, but rather a </w:t>
      </w:r>
      <w:hyperlink r:id="rId46" w:tooltip="Linear map" w:history="1">
        <w:r w:rsidRPr="00D5138F">
          <w:rPr>
            <w:rStyle w:val="Hyperlink"/>
            <w:rFonts w:cs="Arial"/>
            <w:color w:val="auto"/>
            <w:sz w:val="21"/>
            <w:szCs w:val="21"/>
            <w:u w:val="none"/>
          </w:rPr>
          <w:t>linear map</w:t>
        </w:r>
      </w:hyperlink>
      <w:r w:rsidRPr="00D5138F">
        <w:rPr>
          <w:rFonts w:cs="Arial"/>
          <w:sz w:val="21"/>
          <w:szCs w:val="21"/>
        </w:rPr>
        <w:t> (a </w:t>
      </w:r>
      <w:hyperlink r:id="rId47" w:tooltip="Tensor" w:history="1">
        <w:r w:rsidRPr="00D5138F">
          <w:rPr>
            <w:rStyle w:val="Hyperlink"/>
            <w:rFonts w:cs="Arial"/>
            <w:color w:val="auto"/>
            <w:sz w:val="21"/>
            <w:szCs w:val="21"/>
            <w:u w:val="none"/>
          </w:rPr>
          <w:t>tensor</w:t>
        </w:r>
      </w:hyperlink>
      <w:r w:rsidRPr="00D5138F">
        <w:rPr>
          <w:rFonts w:cs="Arial"/>
          <w:sz w:val="21"/>
          <w:szCs w:val="21"/>
        </w:rPr>
        <w:t>) that can be represented by a </w:t>
      </w:r>
      <w:hyperlink r:id="rId48" w:tooltip="Matrix (mathematics)" w:history="1">
        <w:r w:rsidRPr="00D5138F">
          <w:rPr>
            <w:rStyle w:val="Hyperlink"/>
            <w:rFonts w:cs="Arial"/>
            <w:color w:val="auto"/>
            <w:sz w:val="21"/>
            <w:szCs w:val="21"/>
            <w:u w:val="none"/>
          </w:rPr>
          <w:t>matrix</w:t>
        </w:r>
      </w:hyperlink>
      <w:r w:rsidRPr="00D5138F">
        <w:rPr>
          <w:rFonts w:cs="Arial"/>
          <w:sz w:val="21"/>
          <w:szCs w:val="21"/>
        </w:rPr>
        <w:t> of real numbers.</w:t>
      </w:r>
    </w:p>
    <w:p w14:paraId="00970099" w14:textId="4C981929" w:rsidR="00D5138F" w:rsidRDefault="00D5138F" w:rsidP="00E016D2">
      <w:pPr>
        <w:pStyle w:val="NoSpacing"/>
        <w:rPr>
          <w:rFonts w:ascii="Arial" w:hAnsi="Arial" w:cs="Arial"/>
          <w:color w:val="202122"/>
          <w:sz w:val="21"/>
          <w:szCs w:val="21"/>
        </w:rPr>
      </w:pPr>
      <w:r w:rsidRPr="00D5138F">
        <w:rPr>
          <w:rFonts w:cs="Arial"/>
          <w:sz w:val="21"/>
          <w:szCs w:val="21"/>
        </w:rPr>
        <w:t>In this general form, Hooke's law makes it possible to deduce the relation between strain and stress for complex objects in terms of intrinsic properties of the materials it is made of. For example, one can deduce that a </w:t>
      </w:r>
      <w:hyperlink r:id="rId49" w:tooltip="Homogeneous" w:history="1">
        <w:r w:rsidRPr="00D5138F">
          <w:rPr>
            <w:rStyle w:val="Hyperlink"/>
            <w:rFonts w:cs="Arial"/>
            <w:color w:val="auto"/>
            <w:sz w:val="21"/>
            <w:szCs w:val="21"/>
            <w:u w:val="none"/>
          </w:rPr>
          <w:t>homogeneous</w:t>
        </w:r>
      </w:hyperlink>
      <w:r w:rsidRPr="00D5138F">
        <w:rPr>
          <w:rFonts w:cs="Arial"/>
          <w:sz w:val="21"/>
          <w:szCs w:val="21"/>
        </w:rPr>
        <w:t> rod with uniform </w:t>
      </w:r>
      <w:hyperlink r:id="rId50" w:tooltip="Cross section (geometry)" w:history="1">
        <w:r w:rsidRPr="00D5138F">
          <w:rPr>
            <w:rStyle w:val="Hyperlink"/>
            <w:rFonts w:cs="Arial"/>
            <w:color w:val="auto"/>
            <w:sz w:val="21"/>
            <w:szCs w:val="21"/>
            <w:u w:val="none"/>
          </w:rPr>
          <w:t>cross section</w:t>
        </w:r>
      </w:hyperlink>
      <w:r w:rsidRPr="00D5138F">
        <w:rPr>
          <w:rFonts w:cs="Arial"/>
          <w:sz w:val="21"/>
          <w:szCs w:val="21"/>
        </w:rPr>
        <w:t> will behave like a simple spring when stretched, with a stiffness </w:t>
      </w:r>
      <w:r w:rsidRPr="00D5138F">
        <w:rPr>
          <w:rStyle w:val="texhtml"/>
          <w:sz w:val="25"/>
          <w:szCs w:val="25"/>
        </w:rPr>
        <w:t>k</w:t>
      </w:r>
      <w:r w:rsidRPr="00D5138F">
        <w:rPr>
          <w:rFonts w:cs="Arial"/>
          <w:sz w:val="21"/>
          <w:szCs w:val="21"/>
        </w:rPr>
        <w:t xml:space="preserve"> directly proportional to its cross-section area and inversely proportional to </w:t>
      </w:r>
      <w:r>
        <w:rPr>
          <w:rFonts w:ascii="Arial" w:hAnsi="Arial" w:cs="Arial"/>
          <w:color w:val="202122"/>
          <w:sz w:val="21"/>
          <w:szCs w:val="21"/>
        </w:rPr>
        <w:t>its length.</w:t>
      </w:r>
    </w:p>
    <w:p w14:paraId="020A0BDF" w14:textId="5676128C" w:rsidR="00D5138F" w:rsidRDefault="00D5138F" w:rsidP="00E016D2">
      <w:pPr>
        <w:pStyle w:val="NoSpacing"/>
        <w:rPr>
          <w:rFonts w:ascii="Arial" w:hAnsi="Arial" w:cs="Arial"/>
          <w:color w:val="202122"/>
          <w:sz w:val="21"/>
          <w:szCs w:val="21"/>
        </w:rPr>
      </w:pPr>
    </w:p>
    <w:p w14:paraId="7B270EC7" w14:textId="77777777" w:rsidR="00D5138F" w:rsidRDefault="00D5138F" w:rsidP="00D5138F">
      <w:pPr>
        <w:pStyle w:val="NoSpacing"/>
        <w:rPr>
          <w:rFonts w:cs="Arial"/>
          <w:color w:val="202122"/>
          <w:sz w:val="27"/>
          <w:szCs w:val="27"/>
        </w:rPr>
      </w:pPr>
      <w:r>
        <w:rPr>
          <w:rFonts w:cs="Arial"/>
          <w:color w:val="202122"/>
          <w:sz w:val="27"/>
          <w:szCs w:val="27"/>
        </w:rPr>
        <w:t>Formula’s that I will use are:</w:t>
      </w:r>
    </w:p>
    <w:p w14:paraId="0A156400" w14:textId="3F29C522" w:rsidR="00D5138F" w:rsidRPr="00D5138F" w:rsidRDefault="00D5138F" w:rsidP="00D5138F">
      <w:pPr>
        <w:pStyle w:val="NoSpacing"/>
        <w:rPr>
          <w:rFonts w:eastAsiaTheme="minorEastAsia" w:cs="Arial"/>
          <w:color w:val="202122"/>
          <w:sz w:val="27"/>
          <w:szCs w:val="27"/>
        </w:rPr>
      </w:pPr>
      <m:oMathPara>
        <m:oMath>
          <m:r>
            <w:rPr>
              <w:rFonts w:ascii="Cambria Math" w:eastAsiaTheme="minorEastAsia" w:hAnsi="Cambria Math" w:cs="Arial"/>
              <w:color w:val="202122"/>
              <w:sz w:val="27"/>
              <w:szCs w:val="27"/>
            </w:rPr>
            <m:t>Str</m:t>
          </m:r>
          <m:r>
            <w:rPr>
              <w:rFonts w:ascii="Cambria Math" w:eastAsiaTheme="minorEastAsia" w:hAnsi="Cambria Math" w:cs="Arial"/>
              <w:color w:val="202122"/>
              <w:sz w:val="27"/>
              <w:szCs w:val="27"/>
            </w:rPr>
            <m:t>ess</m:t>
          </m:r>
          <m:r>
            <w:rPr>
              <w:rFonts w:ascii="Cambria Math" w:eastAsiaTheme="minorEastAsia" w:hAnsi="Cambria Math" w:cs="Arial"/>
              <w:color w:val="202122"/>
              <w:sz w:val="27"/>
              <w:szCs w:val="27"/>
            </w:rPr>
            <m:t>=</m:t>
          </m:r>
          <m:f>
            <m:fPr>
              <m:ctrlPr>
                <w:rPr>
                  <w:rFonts w:ascii="Cambria Math" w:hAnsi="Cambria Math" w:cs="Arial"/>
                  <w:i/>
                  <w:color w:val="202122"/>
                  <w:sz w:val="27"/>
                  <w:szCs w:val="27"/>
                </w:rPr>
              </m:ctrlPr>
            </m:fPr>
            <m:num>
              <m:r>
                <w:rPr>
                  <w:rFonts w:ascii="Cambria Math" w:hAnsi="Cambria Math" w:cs="Arial"/>
                  <w:color w:val="202122"/>
                  <w:sz w:val="27"/>
                  <w:szCs w:val="27"/>
                </w:rPr>
                <m:t>Force</m:t>
              </m:r>
            </m:num>
            <m:den>
              <m:r>
                <w:rPr>
                  <w:rFonts w:ascii="Cambria Math" w:hAnsi="Cambria Math" w:cs="Arial"/>
                  <w:color w:val="202122"/>
                  <w:sz w:val="27"/>
                  <w:szCs w:val="27"/>
                </w:rPr>
                <m:t>Area</m:t>
              </m:r>
            </m:den>
          </m:f>
        </m:oMath>
      </m:oMathPara>
    </w:p>
    <w:p w14:paraId="407C72A2" w14:textId="77777777" w:rsidR="00D5138F" w:rsidRPr="00D5138F" w:rsidRDefault="00D5138F" w:rsidP="00D5138F">
      <w:pPr>
        <w:pStyle w:val="NoSpacing"/>
        <w:rPr>
          <w:rFonts w:eastAsiaTheme="minorEastAsia" w:cs="Arial"/>
          <w:color w:val="202122"/>
          <w:sz w:val="27"/>
          <w:szCs w:val="27"/>
        </w:rPr>
      </w:pPr>
    </w:p>
    <w:p w14:paraId="091A59A0" w14:textId="2C51A4B4" w:rsidR="00D5138F" w:rsidRPr="00D5138F" w:rsidRDefault="00D5138F" w:rsidP="00D5138F">
      <w:pPr>
        <w:pStyle w:val="NoSpacing"/>
        <w:rPr>
          <w:rFonts w:eastAsiaTheme="minorEastAsia" w:cs="Arial"/>
          <w:color w:val="202122"/>
          <w:sz w:val="27"/>
          <w:szCs w:val="27"/>
        </w:rPr>
      </w:pPr>
      <m:oMathPara>
        <m:oMath>
          <m:r>
            <w:rPr>
              <w:rFonts w:ascii="Cambria Math" w:eastAsiaTheme="minorEastAsia" w:hAnsi="Cambria Math" w:cs="Arial"/>
              <w:color w:val="202122"/>
              <w:sz w:val="27"/>
              <w:szCs w:val="27"/>
            </w:rPr>
            <m:t>Strain=</m:t>
          </m:r>
          <m:f>
            <m:fPr>
              <m:ctrlPr>
                <w:rPr>
                  <w:rFonts w:ascii="Cambria Math" w:eastAsiaTheme="minorEastAsia" w:hAnsi="Cambria Math" w:cs="Arial"/>
                  <w:i/>
                  <w:color w:val="202122"/>
                  <w:sz w:val="27"/>
                  <w:szCs w:val="27"/>
                </w:rPr>
              </m:ctrlPr>
            </m:fPr>
            <m:num>
              <m:r>
                <w:rPr>
                  <w:rFonts w:ascii="Cambria Math" w:eastAsiaTheme="minorEastAsia" w:hAnsi="Cambria Math" w:cs="Arial"/>
                  <w:color w:val="202122"/>
                  <w:sz w:val="27"/>
                  <w:szCs w:val="27"/>
                </w:rPr>
                <m:t>∆L</m:t>
              </m:r>
            </m:num>
            <m:den>
              <m:r>
                <w:rPr>
                  <w:rFonts w:ascii="Cambria Math" w:eastAsiaTheme="minorEastAsia" w:hAnsi="Cambria Math" w:cs="Arial"/>
                  <w:color w:val="202122"/>
                  <w:sz w:val="27"/>
                  <w:szCs w:val="27"/>
                </w:rPr>
                <m:t>L</m:t>
              </m:r>
            </m:den>
          </m:f>
        </m:oMath>
      </m:oMathPara>
    </w:p>
    <w:p w14:paraId="411C682E" w14:textId="77777777" w:rsidR="00D5138F" w:rsidRPr="00D5138F" w:rsidRDefault="00D5138F" w:rsidP="00D5138F">
      <w:pPr>
        <w:pStyle w:val="NoSpacing"/>
        <w:rPr>
          <w:rFonts w:eastAsiaTheme="minorEastAsia" w:cs="Arial"/>
          <w:color w:val="202122"/>
          <w:sz w:val="27"/>
          <w:szCs w:val="27"/>
        </w:rPr>
      </w:pPr>
    </w:p>
    <w:p w14:paraId="0108AF22" w14:textId="45336C47" w:rsidR="00D5138F" w:rsidRDefault="00D5138F" w:rsidP="00E016D2">
      <w:pPr>
        <w:pStyle w:val="NoSpacing"/>
        <w:rPr>
          <w:rFonts w:cs="Arial"/>
          <w:color w:val="202122"/>
          <w:sz w:val="27"/>
          <w:szCs w:val="27"/>
        </w:rPr>
      </w:pPr>
    </w:p>
    <w:p w14:paraId="60CDB579" w14:textId="4EB7D034" w:rsidR="00D5138F" w:rsidRDefault="00D5138F" w:rsidP="00E016D2">
      <w:pPr>
        <w:pStyle w:val="NoSpacing"/>
        <w:rPr>
          <w:rFonts w:cs="Arial"/>
          <w:color w:val="202122"/>
          <w:sz w:val="27"/>
          <w:szCs w:val="27"/>
        </w:rPr>
      </w:pPr>
    </w:p>
    <w:p w14:paraId="7CBB2E48" w14:textId="33EB86BB" w:rsidR="00D5138F" w:rsidRDefault="00D5138F" w:rsidP="00E016D2">
      <w:pPr>
        <w:pStyle w:val="NoSpacing"/>
        <w:rPr>
          <w:rFonts w:cs="Arial"/>
          <w:color w:val="202122"/>
          <w:sz w:val="27"/>
          <w:szCs w:val="27"/>
        </w:rPr>
      </w:pPr>
    </w:p>
    <w:p w14:paraId="6D9C7019" w14:textId="77777777" w:rsidR="00D5138F" w:rsidRDefault="00D5138F" w:rsidP="00E016D2">
      <w:pPr>
        <w:pStyle w:val="NoSpacing"/>
        <w:rPr>
          <w:rFonts w:cs="Arial"/>
          <w:color w:val="202122"/>
          <w:sz w:val="27"/>
          <w:szCs w:val="27"/>
        </w:rPr>
      </w:pPr>
    </w:p>
    <w:p w14:paraId="568FB1AD" w14:textId="41B253AD" w:rsidR="00E016D2" w:rsidRDefault="00E016D2" w:rsidP="00E016D2">
      <w:pPr>
        <w:pStyle w:val="NoSpacing"/>
        <w:rPr>
          <w:b/>
          <w:bCs/>
          <w:sz w:val="27"/>
          <w:szCs w:val="27"/>
        </w:rPr>
      </w:pPr>
    </w:p>
    <w:p w14:paraId="7140DA47" w14:textId="6002CC1A" w:rsidR="00D5138F" w:rsidRDefault="00D5138F" w:rsidP="00E016D2">
      <w:pPr>
        <w:pStyle w:val="NoSpacing"/>
        <w:rPr>
          <w:b/>
          <w:bCs/>
          <w:sz w:val="27"/>
          <w:szCs w:val="27"/>
        </w:rPr>
      </w:pPr>
    </w:p>
    <w:p w14:paraId="665CFA74" w14:textId="18011B65" w:rsidR="00D5138F" w:rsidRDefault="00D5138F" w:rsidP="00E016D2">
      <w:pPr>
        <w:pStyle w:val="NoSpacing"/>
        <w:rPr>
          <w:b/>
          <w:bCs/>
          <w:sz w:val="27"/>
          <w:szCs w:val="27"/>
        </w:rPr>
      </w:pPr>
    </w:p>
    <w:p w14:paraId="7D84B0B4" w14:textId="667BE060" w:rsidR="00D5138F" w:rsidRDefault="00D5138F" w:rsidP="00E016D2">
      <w:pPr>
        <w:pStyle w:val="NoSpacing"/>
        <w:rPr>
          <w:b/>
          <w:bCs/>
          <w:sz w:val="27"/>
          <w:szCs w:val="27"/>
        </w:rPr>
      </w:pPr>
    </w:p>
    <w:p w14:paraId="395BADCC" w14:textId="0D274CAB" w:rsidR="00D5138F" w:rsidRDefault="00D5138F" w:rsidP="00E016D2">
      <w:pPr>
        <w:pStyle w:val="NoSpacing"/>
        <w:rPr>
          <w:b/>
          <w:bCs/>
          <w:sz w:val="27"/>
          <w:szCs w:val="27"/>
        </w:rPr>
      </w:pPr>
    </w:p>
    <w:p w14:paraId="37B502A1" w14:textId="3632B168" w:rsidR="00D5138F" w:rsidRDefault="00D5138F" w:rsidP="00E016D2">
      <w:pPr>
        <w:pStyle w:val="NoSpacing"/>
        <w:rPr>
          <w:b/>
          <w:bCs/>
          <w:sz w:val="27"/>
          <w:szCs w:val="27"/>
        </w:rPr>
      </w:pPr>
    </w:p>
    <w:p w14:paraId="51CCB13B" w14:textId="34B80518" w:rsidR="00D5138F" w:rsidRDefault="00D5138F" w:rsidP="00E016D2">
      <w:pPr>
        <w:pStyle w:val="NoSpacing"/>
        <w:rPr>
          <w:b/>
          <w:bCs/>
          <w:sz w:val="27"/>
          <w:szCs w:val="27"/>
        </w:rPr>
      </w:pPr>
    </w:p>
    <w:p w14:paraId="12A82956" w14:textId="77777777" w:rsidR="00D5138F" w:rsidRPr="00E016D2" w:rsidRDefault="00D5138F" w:rsidP="00E016D2">
      <w:pPr>
        <w:pStyle w:val="NoSpacing"/>
        <w:rPr>
          <w:b/>
          <w:bCs/>
          <w:sz w:val="27"/>
          <w:szCs w:val="27"/>
        </w:rPr>
      </w:pPr>
    </w:p>
    <w:p w14:paraId="243E656C" w14:textId="77777777" w:rsidR="00D5138F" w:rsidRDefault="00D5138F" w:rsidP="00797B54">
      <w:pPr>
        <w:pStyle w:val="NoSpacing"/>
        <w:rPr>
          <w:b/>
          <w:bCs/>
          <w:sz w:val="27"/>
          <w:szCs w:val="27"/>
        </w:rPr>
      </w:pPr>
    </w:p>
    <w:p w14:paraId="205B8C4C" w14:textId="77777777" w:rsidR="00D5138F" w:rsidRDefault="00D5138F" w:rsidP="00797B54">
      <w:pPr>
        <w:pStyle w:val="NoSpacing"/>
        <w:rPr>
          <w:b/>
          <w:bCs/>
          <w:sz w:val="27"/>
          <w:szCs w:val="27"/>
        </w:rPr>
      </w:pPr>
    </w:p>
    <w:p w14:paraId="7C121B26" w14:textId="77777777" w:rsidR="00D5138F" w:rsidRDefault="00D5138F" w:rsidP="00797B54">
      <w:pPr>
        <w:pStyle w:val="NoSpacing"/>
        <w:rPr>
          <w:b/>
          <w:bCs/>
          <w:sz w:val="27"/>
          <w:szCs w:val="27"/>
        </w:rPr>
      </w:pPr>
    </w:p>
    <w:p w14:paraId="21959C11" w14:textId="77777777" w:rsidR="00D5138F" w:rsidRDefault="00D5138F" w:rsidP="00797B54">
      <w:pPr>
        <w:pStyle w:val="NoSpacing"/>
        <w:rPr>
          <w:b/>
          <w:bCs/>
          <w:sz w:val="27"/>
          <w:szCs w:val="27"/>
        </w:rPr>
      </w:pPr>
    </w:p>
    <w:p w14:paraId="6B0EC76E" w14:textId="77777777" w:rsidR="00D5138F" w:rsidRDefault="00D5138F" w:rsidP="00797B54">
      <w:pPr>
        <w:pStyle w:val="NoSpacing"/>
        <w:rPr>
          <w:b/>
          <w:bCs/>
          <w:sz w:val="27"/>
          <w:szCs w:val="27"/>
        </w:rPr>
      </w:pPr>
    </w:p>
    <w:p w14:paraId="446BD6CD" w14:textId="77777777" w:rsidR="00D5138F" w:rsidRDefault="00D5138F" w:rsidP="00797B54">
      <w:pPr>
        <w:pStyle w:val="NoSpacing"/>
        <w:rPr>
          <w:b/>
          <w:bCs/>
          <w:sz w:val="27"/>
          <w:szCs w:val="27"/>
        </w:rPr>
      </w:pPr>
    </w:p>
    <w:p w14:paraId="7338E819" w14:textId="77777777" w:rsidR="00D5138F" w:rsidRDefault="00D5138F" w:rsidP="00797B54">
      <w:pPr>
        <w:pStyle w:val="NoSpacing"/>
        <w:rPr>
          <w:b/>
          <w:bCs/>
          <w:sz w:val="27"/>
          <w:szCs w:val="27"/>
        </w:rPr>
      </w:pPr>
    </w:p>
    <w:p w14:paraId="6E219741" w14:textId="781C5D6C" w:rsidR="003002C9" w:rsidRPr="00E016D2" w:rsidRDefault="00C43AAA" w:rsidP="00797B54">
      <w:pPr>
        <w:pStyle w:val="NoSpacing"/>
        <w:rPr>
          <w:b/>
          <w:bCs/>
          <w:sz w:val="27"/>
          <w:szCs w:val="27"/>
        </w:rPr>
      </w:pPr>
      <w:r w:rsidRPr="00E016D2">
        <w:rPr>
          <w:b/>
          <w:bCs/>
          <w:sz w:val="27"/>
          <w:szCs w:val="27"/>
        </w:rPr>
        <w:t>Task 4</w:t>
      </w:r>
    </w:p>
    <w:p w14:paraId="6EF23528" w14:textId="5CEE4474" w:rsidR="00C43AAA" w:rsidRDefault="00C43AAA" w:rsidP="00797B54">
      <w:pPr>
        <w:pStyle w:val="NoSpacing"/>
      </w:pPr>
    </w:p>
    <w:p w14:paraId="7C4447BB" w14:textId="77777777" w:rsidR="00EE05FD" w:rsidRDefault="00EE05FD" w:rsidP="00C43AAA">
      <w:pPr>
        <w:pStyle w:val="NoSpacing"/>
        <w:numPr>
          <w:ilvl w:val="0"/>
          <w:numId w:val="9"/>
        </w:numPr>
      </w:pPr>
    </w:p>
    <w:p w14:paraId="4F3CB125" w14:textId="77777777" w:rsidR="00EE05FD" w:rsidRDefault="00EE05FD" w:rsidP="00EE05FD">
      <w:pPr>
        <w:pStyle w:val="NoSpacing"/>
        <w:ind w:left="360"/>
      </w:pPr>
    </w:p>
    <w:p w14:paraId="48610016" w14:textId="2B9FA275" w:rsidR="00EE05FD" w:rsidRDefault="00EE05FD" w:rsidP="00EE05FD">
      <w:pPr>
        <w:pStyle w:val="NoSpacing"/>
        <w:ind w:left="360"/>
      </w:pPr>
      <w:r>
        <w:rPr>
          <w:noProof/>
        </w:rPr>
        <w:drawing>
          <wp:inline distT="0" distB="0" distL="0" distR="0" wp14:anchorId="12ADF1E1" wp14:editId="7E9344E8">
            <wp:extent cx="5391397" cy="240712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39789" t="51232" r="25425" b="21146"/>
                    <a:stretch/>
                  </pic:blipFill>
                  <pic:spPr bwMode="auto">
                    <a:xfrm>
                      <a:off x="0" y="0"/>
                      <a:ext cx="5421369" cy="2420511"/>
                    </a:xfrm>
                    <a:prstGeom prst="rect">
                      <a:avLst/>
                    </a:prstGeom>
                    <a:ln>
                      <a:noFill/>
                    </a:ln>
                    <a:extLst>
                      <a:ext uri="{53640926-AAD7-44D8-BBD7-CCE9431645EC}">
                        <a14:shadowObscured xmlns:a14="http://schemas.microsoft.com/office/drawing/2010/main"/>
                      </a:ext>
                    </a:extLst>
                  </pic:spPr>
                </pic:pic>
              </a:graphicData>
            </a:graphic>
          </wp:inline>
        </w:drawing>
      </w:r>
    </w:p>
    <w:p w14:paraId="3C0E624A" w14:textId="0428B76C" w:rsidR="00FC5547" w:rsidRDefault="00EE05FD" w:rsidP="00FC5547">
      <w:pPr>
        <w:pStyle w:val="NoSpacing"/>
      </w:pPr>
      <w:r>
        <w:t>Free body diagram</w:t>
      </w:r>
      <w:r w:rsidR="00E22AA7">
        <w:t xml:space="preserve"> for M1. Hold M2 fixed and move M1</w:t>
      </w:r>
      <w:r w:rsidR="00E9002B">
        <w:t xml:space="preserve"> right</w:t>
      </w:r>
      <w:r w:rsidR="00E22AA7">
        <w:t>.</w:t>
      </w:r>
      <w:r w:rsidR="00CC4D7F">
        <w:t xml:space="preserve"> Then hold M1 fixed and move M2</w:t>
      </w:r>
      <w:r w:rsidR="00FC5547">
        <w:t xml:space="preserve"> </w:t>
      </w:r>
      <w:r w:rsidR="00E9002B">
        <w:t>right</w:t>
      </w:r>
      <w:r w:rsidR="00CC4D7F">
        <w:t>.</w:t>
      </w:r>
      <w:r w:rsidR="00FC5547">
        <w:t xml:space="preserve">                     </w:t>
      </w:r>
    </w:p>
    <w:p w14:paraId="1E054AA8" w14:textId="77777777" w:rsidR="000A0915" w:rsidRDefault="000A0915" w:rsidP="00FC5547">
      <w:pPr>
        <w:pStyle w:val="NoSpacing"/>
      </w:pPr>
    </w:p>
    <w:p w14:paraId="62900A1D" w14:textId="68D2B803" w:rsidR="00EE05FD" w:rsidRDefault="00F0202F" w:rsidP="00FC5547">
      <w:pPr>
        <w:pStyle w:val="NoSpacing"/>
      </w:pPr>
      <w:r>
        <w:rPr>
          <w:noProof/>
        </w:rPr>
        <mc:AlternateContent>
          <mc:Choice Requires="wps">
            <w:drawing>
              <wp:anchor distT="45720" distB="45720" distL="114300" distR="114300" simplePos="0" relativeHeight="251676672" behindDoc="0" locked="0" layoutInCell="1" allowOverlap="1" wp14:anchorId="5B04E712" wp14:editId="4B515326">
                <wp:simplePos x="0" y="0"/>
                <wp:positionH relativeFrom="column">
                  <wp:posOffset>2428240</wp:posOffset>
                </wp:positionH>
                <wp:positionV relativeFrom="paragraph">
                  <wp:posOffset>27305</wp:posOffset>
                </wp:positionV>
                <wp:extent cx="635635" cy="270510"/>
                <wp:effectExtent l="0" t="0" r="12065" b="1524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635" cy="270510"/>
                        </a:xfrm>
                        <a:prstGeom prst="rect">
                          <a:avLst/>
                        </a:prstGeom>
                        <a:solidFill>
                          <a:srgbClr val="FFFFFF"/>
                        </a:solidFill>
                        <a:ln w="9525">
                          <a:solidFill>
                            <a:srgbClr val="000000"/>
                          </a:solidFill>
                          <a:miter lim="800000"/>
                          <a:headEnd/>
                          <a:tailEnd/>
                        </a:ln>
                      </wps:spPr>
                      <wps:txbx>
                        <w:txbxContent>
                          <w:p w14:paraId="49A481D2" w14:textId="3A7D0818" w:rsidR="00CC4D7F" w:rsidRDefault="00CC4D7F" w:rsidP="00D343DD">
                            <w:pPr>
                              <w:pStyle w:val="NoSpacing"/>
                            </w:pPr>
                            <w:r>
                              <w:t>k</w:t>
                            </w:r>
                            <m:oMath>
                              <m:r>
                                <w:rPr>
                                  <w:rFonts w:ascii="Cambria Math" w:hAnsi="Cambria Math"/>
                                </w:rPr>
                                <m:t>1x</m:t>
                              </m:r>
                            </m:oMath>
                            <w:r>
                              <w:rPr>
                                <w:rFonts w:eastAsiaTheme="minorEastAsia"/>
                              </w:rPr>
                              <w:t>1</w:t>
                            </w:r>
                            <w:r w:rsidR="00F0202F">
                              <w:rPr>
                                <w:rFonts w:eastAsiaTheme="minorEastAsia"/>
                              </w:rPr>
                              <w:t>(t)</w:t>
                            </w:r>
                          </w:p>
                          <w:p w14:paraId="25BE2223" w14:textId="0ADF68DC" w:rsidR="00CC4D7F" w:rsidRDefault="00CC4D7F" w:rsidP="004440A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04E712" id="_x0000_t202" coordsize="21600,21600" o:spt="202" path="m,l,21600r21600,l21600,xe">
                <v:stroke joinstyle="miter"/>
                <v:path gradientshapeok="t" o:connecttype="rect"/>
              </v:shapetype>
              <v:shape id="Text Box 2" o:spid="_x0000_s1026" type="#_x0000_t202" style="position:absolute;margin-left:191.2pt;margin-top:2.15pt;width:50.05pt;height:21.3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">
                <v:textbox>
                  <w:txbxContent>
                    <w:p w14:paraId="49A481D2" w14:textId="3A7D0818" w:rsidR="00CC4D7F" w:rsidRDefault="00CC4D7F" w:rsidP="00D343DD">
                      <w:pPr>
                        <w:pStyle w:val="NoSpacing"/>
                      </w:pPr>
                      <w:r>
                        <w:t>k</w:t>
                      </w:r>
                      <m:oMath>
                        <m:r>
                          <w:rPr>
                            <w:rFonts w:ascii="Cambria Math" w:hAnsi="Cambria Math"/>
                          </w:rPr>
                          <m:t>1x</m:t>
                        </m:r>
                      </m:oMath>
                      <w:r>
                        <w:rPr>
                          <w:rFonts w:eastAsiaTheme="minorEastAsia"/>
                        </w:rPr>
                        <w:t>1</w:t>
                      </w:r>
                      <w:r w:rsidR="00F0202F">
                        <w:rPr>
                          <w:rFonts w:eastAsiaTheme="minorEastAsia"/>
                        </w:rPr>
                        <w:t>(t)</w:t>
                      </w:r>
                    </w:p>
                    <w:p w14:paraId="25BE2223" w14:textId="0ADF68DC" w:rsidR="00CC4D7F" w:rsidRDefault="00CC4D7F" w:rsidP="004440A0"/>
                  </w:txbxContent>
                </v:textbox>
                <w10:wrap type="square"/>
              </v:shape>
            </w:pict>
          </mc:Fallback>
        </mc:AlternateContent>
      </w:r>
      <w:r w:rsidR="00E95D32" w:rsidRPr="00EE05FD">
        <w:rPr>
          <w:noProof/>
        </w:rPr>
        <mc:AlternateContent>
          <mc:Choice Requires="wps">
            <w:drawing>
              <wp:anchor distT="0" distB="0" distL="114300" distR="114300" simplePos="0" relativeHeight="251660288" behindDoc="0" locked="0" layoutInCell="1" allowOverlap="1" wp14:anchorId="11802F03" wp14:editId="190AC8F1">
                <wp:simplePos x="0" y="0"/>
                <wp:positionH relativeFrom="column">
                  <wp:posOffset>1163782</wp:posOffset>
                </wp:positionH>
                <wp:positionV relativeFrom="paragraph">
                  <wp:posOffset>8271</wp:posOffset>
                </wp:positionV>
                <wp:extent cx="848360" cy="1341912"/>
                <wp:effectExtent l="0" t="0" r="27940" b="10795"/>
                <wp:wrapNone/>
                <wp:docPr id="8" name="Rectangle 8"/>
                <wp:cNvGraphicFramePr/>
                <a:graphic xmlns:a="http://schemas.openxmlformats.org/drawingml/2006/main">
                  <a:graphicData uri="http://schemas.microsoft.com/office/word/2010/wordprocessingShape">
                    <wps:wsp>
                      <wps:cNvSpPr/>
                      <wps:spPr>
                        <a:xfrm>
                          <a:off x="0" y="0"/>
                          <a:ext cx="848360" cy="1341912"/>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CFB487" id="Rectangle 8" o:spid="_x0000_s1026" style="position:absolute;margin-left:91.65pt;margin-top:.65pt;width:66.8pt;height:105.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" fillcolor="white [3212]" strokecolor="black [3213]" strokeweight="1pt"/>
            </w:pict>
          </mc:Fallback>
        </mc:AlternateContent>
      </w:r>
      <w:r w:rsidR="00CC4D7F">
        <w:rPr>
          <w:noProof/>
        </w:rPr>
        <mc:AlternateContent>
          <mc:Choice Requires="wps">
            <w:drawing>
              <wp:anchor distT="0" distB="0" distL="114300" distR="114300" simplePos="0" relativeHeight="251663360" behindDoc="0" locked="0" layoutInCell="1" allowOverlap="1" wp14:anchorId="33A5A7A4" wp14:editId="214E35FB">
                <wp:simplePos x="0" y="0"/>
                <wp:positionH relativeFrom="column">
                  <wp:posOffset>2019935</wp:posOffset>
                </wp:positionH>
                <wp:positionV relativeFrom="paragraph">
                  <wp:posOffset>159385</wp:posOffset>
                </wp:positionV>
                <wp:extent cx="415290" cy="0"/>
                <wp:effectExtent l="38100" t="76200" r="0" b="95250"/>
                <wp:wrapNone/>
                <wp:docPr id="10" name="Straight Arrow Connector 10"/>
                <wp:cNvGraphicFramePr/>
                <a:graphic xmlns:a="http://schemas.openxmlformats.org/drawingml/2006/main">
                  <a:graphicData uri="http://schemas.microsoft.com/office/word/2010/wordprocessingShape">
                    <wps:wsp>
                      <wps:cNvCnPr/>
                      <wps:spPr>
                        <a:xfrm flipH="1">
                          <a:off x="0" y="0"/>
                          <a:ext cx="41529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05EA498" id="_x0000_t32" coordsize="21600,21600" o:spt="32" o:oned="t" path="m,l21600,21600e" filled="f">
                <v:path arrowok="t" fillok="f" o:connecttype="none"/>
                <o:lock v:ext="edit" shapetype="t"/>
              </v:shapetype>
              <v:shape id="Straight Arrow Connector 10" o:spid="_x0000_s1026" type="#_x0000_t32" style="position:absolute;margin-left:159.05pt;margin-top:12.55pt;width:32.7pt;height:0;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" strokecolor="#4472c4 [3204]" strokeweight=".5pt">
                <v:stroke endarrow="block" joinstyle="miter"/>
              </v:shape>
            </w:pict>
          </mc:Fallback>
        </mc:AlternateContent>
      </w:r>
      <w:r w:rsidR="00E22AA7">
        <w:rPr>
          <w:noProof/>
        </w:rPr>
        <mc:AlternateContent>
          <mc:Choice Requires="wps">
            <w:drawing>
              <wp:anchor distT="45720" distB="45720" distL="114300" distR="114300" simplePos="0" relativeHeight="251672576" behindDoc="0" locked="0" layoutInCell="1" allowOverlap="1" wp14:anchorId="545C895B" wp14:editId="6237FF1E">
                <wp:simplePos x="0" y="0"/>
                <wp:positionH relativeFrom="column">
                  <wp:posOffset>358140</wp:posOffset>
                </wp:positionH>
                <wp:positionV relativeFrom="paragraph">
                  <wp:posOffset>114935</wp:posOffset>
                </wp:positionV>
                <wp:extent cx="408940" cy="270510"/>
                <wp:effectExtent l="0" t="0" r="1016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940" cy="270510"/>
                        </a:xfrm>
                        <a:prstGeom prst="rect">
                          <a:avLst/>
                        </a:prstGeom>
                        <a:solidFill>
                          <a:srgbClr val="FFFFFF"/>
                        </a:solidFill>
                        <a:ln w="9525">
                          <a:solidFill>
                            <a:srgbClr val="000000"/>
                          </a:solidFill>
                          <a:miter lim="800000"/>
                          <a:headEnd/>
                          <a:tailEnd/>
                        </a:ln>
                      </wps:spPr>
                      <wps:txbx>
                        <w:txbxContent>
                          <w:p w14:paraId="43436D7D" w14:textId="6DA2585F" w:rsidR="00CC4D7F" w:rsidRDefault="00CC4D7F">
                            <w:r>
                              <w:t>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5C895B" id="_x0000_s1027" type="#_x0000_t202" style="position:absolute;margin-left:28.2pt;margin-top:9.05pt;width:32.2pt;height:21.3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">
                <v:textbox>
                  <w:txbxContent>
                    <w:p w14:paraId="43436D7D" w14:textId="6DA2585F" w:rsidR="00CC4D7F" w:rsidRDefault="00CC4D7F">
                      <w:r>
                        <w:t>f(t)</w:t>
                      </w:r>
                    </w:p>
                  </w:txbxContent>
                </v:textbox>
                <w10:wrap type="square"/>
              </v:shape>
            </w:pict>
          </mc:Fallback>
        </mc:AlternateContent>
      </w:r>
    </w:p>
    <w:p w14:paraId="324B09FE" w14:textId="68170E7C" w:rsidR="00EE05FD" w:rsidRDefault="00E22AA7" w:rsidP="00FC5547">
      <w:pPr>
        <w:pStyle w:val="NoSpacing"/>
      </w:pPr>
      <w:r>
        <w:rPr>
          <w:noProof/>
        </w:rPr>
        <mc:AlternateContent>
          <mc:Choice Requires="wps">
            <w:drawing>
              <wp:anchor distT="0" distB="0" distL="114300" distR="114300" simplePos="0" relativeHeight="251670528" behindDoc="0" locked="0" layoutInCell="1" allowOverlap="1" wp14:anchorId="0130BE9D" wp14:editId="08645F38">
                <wp:simplePos x="0" y="0"/>
                <wp:positionH relativeFrom="column">
                  <wp:posOffset>764235</wp:posOffset>
                </wp:positionH>
                <wp:positionV relativeFrom="paragraph">
                  <wp:posOffset>84455</wp:posOffset>
                </wp:positionV>
                <wp:extent cx="396240" cy="0"/>
                <wp:effectExtent l="0" t="76200" r="22860" b="95250"/>
                <wp:wrapNone/>
                <wp:docPr id="15" name="Straight Arrow Connector 15"/>
                <wp:cNvGraphicFramePr/>
                <a:graphic xmlns:a="http://schemas.openxmlformats.org/drawingml/2006/main">
                  <a:graphicData uri="http://schemas.microsoft.com/office/word/2010/wordprocessingShape">
                    <wps:wsp>
                      <wps:cNvCnPr/>
                      <wps:spPr>
                        <a:xfrm>
                          <a:off x="0" y="0"/>
                          <a:ext cx="3962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1A1ACA" id="Straight Arrow Connector 15" o:spid="_x0000_s1026" type="#_x0000_t32" style="position:absolute;margin-left:60.2pt;margin-top:6.65pt;width:31.2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" strokecolor="#4472c4 [3204]" strokeweight=".5pt">
                <v:stroke endarrow="block" joinstyle="miter"/>
              </v:shape>
            </w:pict>
          </mc:Fallback>
        </mc:AlternateContent>
      </w:r>
    </w:p>
    <w:p w14:paraId="20ED2A79" w14:textId="77A4F707" w:rsidR="00EE05FD" w:rsidRDefault="00F0202F" w:rsidP="00FC5547">
      <w:pPr>
        <w:pStyle w:val="NoSpacing"/>
      </w:pPr>
      <w:r>
        <w:rPr>
          <w:noProof/>
        </w:rPr>
        <mc:AlternateContent>
          <mc:Choice Requires="wps">
            <w:drawing>
              <wp:anchor distT="45720" distB="45720" distL="114300" distR="114300" simplePos="0" relativeHeight="251702272" behindDoc="0" locked="0" layoutInCell="1" allowOverlap="1" wp14:anchorId="55EF7126" wp14:editId="0A5F3FF5">
                <wp:simplePos x="0" y="0"/>
                <wp:positionH relativeFrom="column">
                  <wp:posOffset>2428240</wp:posOffset>
                </wp:positionH>
                <wp:positionV relativeFrom="paragraph">
                  <wp:posOffset>8255</wp:posOffset>
                </wp:positionV>
                <wp:extent cx="635635" cy="270510"/>
                <wp:effectExtent l="0" t="0" r="12065" b="15240"/>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635" cy="270510"/>
                        </a:xfrm>
                        <a:prstGeom prst="rect">
                          <a:avLst/>
                        </a:prstGeom>
                        <a:solidFill>
                          <a:srgbClr val="FFFFFF"/>
                        </a:solidFill>
                        <a:ln w="9525">
                          <a:solidFill>
                            <a:srgbClr val="000000"/>
                          </a:solidFill>
                          <a:miter lim="800000"/>
                          <a:headEnd/>
                          <a:tailEnd/>
                        </a:ln>
                      </wps:spPr>
                      <wps:txbx>
                        <w:txbxContent>
                          <w:p w14:paraId="4E918962" w14:textId="3A441EC8" w:rsidR="00CC4D7F" w:rsidRDefault="00CC4D7F" w:rsidP="00CC4D7F">
                            <w:pPr>
                              <w:pStyle w:val="NoSpacing"/>
                            </w:pPr>
                            <w:r>
                              <w:t>k</w:t>
                            </w:r>
                            <m:oMath>
                              <m:r>
                                <w:rPr>
                                  <w:rFonts w:ascii="Cambria Math" w:hAnsi="Cambria Math"/>
                                </w:rPr>
                                <m:t>1x</m:t>
                              </m:r>
                            </m:oMath>
                            <w:r>
                              <w:rPr>
                                <w:rFonts w:eastAsiaTheme="minorEastAsia"/>
                              </w:rPr>
                              <w:t>2</w:t>
                            </w:r>
                            <w:r w:rsidR="00F0202F">
                              <w:rPr>
                                <w:rFonts w:eastAsiaTheme="minorEastAsia"/>
                              </w:rPr>
                              <w:t>(t)</w:t>
                            </w:r>
                          </w:p>
                          <w:p w14:paraId="405057A8" w14:textId="77777777" w:rsidR="00CC4D7F" w:rsidRDefault="00CC4D7F" w:rsidP="00CC4D7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EF7126" id="_x0000_s1028" type="#_x0000_t202" style="position:absolute;margin-left:191.2pt;margin-top:.65pt;width:50.05pt;height:21.3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">
                <v:textbox>
                  <w:txbxContent>
                    <w:p w14:paraId="4E918962" w14:textId="3A441EC8" w:rsidR="00CC4D7F" w:rsidRDefault="00CC4D7F" w:rsidP="00CC4D7F">
                      <w:pPr>
                        <w:pStyle w:val="NoSpacing"/>
                      </w:pPr>
                      <w:r>
                        <w:t>k</w:t>
                      </w:r>
                      <m:oMath>
                        <m:r>
                          <w:rPr>
                            <w:rFonts w:ascii="Cambria Math" w:hAnsi="Cambria Math"/>
                          </w:rPr>
                          <m:t>1x</m:t>
                        </m:r>
                      </m:oMath>
                      <w:r>
                        <w:rPr>
                          <w:rFonts w:eastAsiaTheme="minorEastAsia"/>
                        </w:rPr>
                        <w:t>2</w:t>
                      </w:r>
                      <w:r w:rsidR="00F0202F">
                        <w:rPr>
                          <w:rFonts w:eastAsiaTheme="minorEastAsia"/>
                        </w:rPr>
                        <w:t>(t)</w:t>
                      </w:r>
                    </w:p>
                    <w:p w14:paraId="405057A8" w14:textId="77777777" w:rsidR="00CC4D7F" w:rsidRDefault="00CC4D7F" w:rsidP="00CC4D7F"/>
                  </w:txbxContent>
                </v:textbox>
                <w10:wrap type="square"/>
              </v:shape>
            </w:pict>
          </mc:Fallback>
        </mc:AlternateContent>
      </w:r>
      <w:r w:rsidR="00CC4D7F">
        <w:rPr>
          <w:noProof/>
        </w:rPr>
        <mc:AlternateContent>
          <mc:Choice Requires="wps">
            <w:drawing>
              <wp:anchor distT="0" distB="0" distL="114300" distR="114300" simplePos="0" relativeHeight="251703296" behindDoc="0" locked="0" layoutInCell="1" allowOverlap="1" wp14:anchorId="48470F0C" wp14:editId="5D62A93B">
                <wp:simplePos x="0" y="0"/>
                <wp:positionH relativeFrom="column">
                  <wp:posOffset>2009775</wp:posOffset>
                </wp:positionH>
                <wp:positionV relativeFrom="paragraph">
                  <wp:posOffset>136937</wp:posOffset>
                </wp:positionV>
                <wp:extent cx="415290" cy="0"/>
                <wp:effectExtent l="0" t="76200" r="22860" b="95250"/>
                <wp:wrapNone/>
                <wp:docPr id="61" name="Straight Arrow Connector 61"/>
                <wp:cNvGraphicFramePr/>
                <a:graphic xmlns:a="http://schemas.openxmlformats.org/drawingml/2006/main">
                  <a:graphicData uri="http://schemas.microsoft.com/office/word/2010/wordprocessingShape">
                    <wps:wsp>
                      <wps:cNvCnPr/>
                      <wps:spPr>
                        <a:xfrm>
                          <a:off x="0" y="0"/>
                          <a:ext cx="41529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8B93A7C" id="_x0000_t32" coordsize="21600,21600" o:spt="32" o:oned="t" path="m,l21600,21600e" filled="f">
                <v:path arrowok="t" fillok="f" o:connecttype="none"/>
                <o:lock v:ext="edit" shapetype="t"/>
              </v:shapetype>
              <v:shape id="Straight Arrow Connector 61" o:spid="_x0000_s1026" type="#_x0000_t32" style="position:absolute;margin-left:158.25pt;margin-top:10.8pt;width:32.7pt;height:0;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" strokecolor="#4472c4 [3204]" strokeweight=".5pt">
                <v:stroke endarrow="block" joinstyle="miter"/>
              </v:shape>
            </w:pict>
          </mc:Fallback>
        </mc:AlternateContent>
      </w:r>
    </w:p>
    <w:p w14:paraId="2689BA37" w14:textId="3655CE71" w:rsidR="00B36657" w:rsidRPr="00B36657" w:rsidRDefault="00165814" w:rsidP="00FC5547">
      <w:pPr>
        <w:pStyle w:val="NoSpacing"/>
        <w:rPr>
          <w:rFonts w:eastAsiaTheme="minorEastAsia"/>
        </w:rPr>
      </w:pPr>
      <w:r>
        <w:rPr>
          <w:noProof/>
        </w:rPr>
        <mc:AlternateContent>
          <mc:Choice Requires="wps">
            <w:drawing>
              <wp:anchor distT="45720" distB="45720" distL="114300" distR="114300" simplePos="0" relativeHeight="251684864" behindDoc="0" locked="0" layoutInCell="1" allowOverlap="1" wp14:anchorId="762ED7A7" wp14:editId="375E1667">
                <wp:simplePos x="0" y="0"/>
                <wp:positionH relativeFrom="column">
                  <wp:posOffset>1400810</wp:posOffset>
                </wp:positionH>
                <wp:positionV relativeFrom="paragraph">
                  <wp:posOffset>9525</wp:posOffset>
                </wp:positionV>
                <wp:extent cx="408940" cy="270510"/>
                <wp:effectExtent l="0" t="0" r="10160" b="1524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940" cy="270510"/>
                        </a:xfrm>
                        <a:prstGeom prst="rect">
                          <a:avLst/>
                        </a:prstGeom>
                        <a:solidFill>
                          <a:srgbClr val="FFFFFF"/>
                        </a:solidFill>
                        <a:ln w="9525">
                          <a:solidFill>
                            <a:srgbClr val="000000"/>
                          </a:solidFill>
                          <a:miter lim="800000"/>
                          <a:headEnd/>
                          <a:tailEnd/>
                        </a:ln>
                      </wps:spPr>
                      <wps:txbx>
                        <w:txbxContent>
                          <w:p w14:paraId="051469A8" w14:textId="4725C166" w:rsidR="00CC4D7F" w:rsidRDefault="00CC4D7F" w:rsidP="00D343DD">
                            <w:r>
                              <w:t>M1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2ED7A7" id="_x0000_s1029" type="#_x0000_t202" style="position:absolute;margin-left:110.3pt;margin-top:.75pt;width:32.2pt;height:21.3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">
                <v:textbox>
                  <w:txbxContent>
                    <w:p w14:paraId="051469A8" w14:textId="4725C166" w:rsidR="00CC4D7F" w:rsidRDefault="00CC4D7F" w:rsidP="00D343DD">
                      <w:r>
                        <w:t>M1</w:t>
                      </w:r>
                    </w:p>
                  </w:txbxContent>
                </v:textbox>
                <w10:wrap type="square"/>
              </v:shape>
            </w:pict>
          </mc:Fallback>
        </mc:AlternateContent>
      </w:r>
    </w:p>
    <w:p w14:paraId="7DF66598" w14:textId="14DD93BB" w:rsidR="00EE05FD" w:rsidRPr="00B36657" w:rsidRDefault="00F0202F" w:rsidP="00FC5547">
      <w:pPr>
        <w:pStyle w:val="NoSpacing"/>
        <w:rPr>
          <w:rFonts w:eastAsiaTheme="minorEastAsia"/>
        </w:rPr>
      </w:pPr>
      <w:r>
        <w:rPr>
          <w:noProof/>
        </w:rPr>
        <mc:AlternateContent>
          <mc:Choice Requires="wps">
            <w:drawing>
              <wp:anchor distT="45720" distB="45720" distL="114300" distR="114300" simplePos="0" relativeHeight="251678720" behindDoc="0" locked="0" layoutInCell="1" allowOverlap="1" wp14:anchorId="25C001B7" wp14:editId="7E0052F5">
                <wp:simplePos x="0" y="0"/>
                <wp:positionH relativeFrom="column">
                  <wp:posOffset>2428240</wp:posOffset>
                </wp:positionH>
                <wp:positionV relativeFrom="paragraph">
                  <wp:posOffset>3810</wp:posOffset>
                </wp:positionV>
                <wp:extent cx="635635" cy="270510"/>
                <wp:effectExtent l="0" t="0" r="12065" b="1524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635" cy="270510"/>
                        </a:xfrm>
                        <a:prstGeom prst="rect">
                          <a:avLst/>
                        </a:prstGeom>
                        <a:solidFill>
                          <a:srgbClr val="FFFFFF"/>
                        </a:solidFill>
                        <a:ln w="9525">
                          <a:solidFill>
                            <a:srgbClr val="000000"/>
                          </a:solidFill>
                          <a:miter lim="800000"/>
                          <a:headEnd/>
                          <a:tailEnd/>
                        </a:ln>
                      </wps:spPr>
                      <wps:txbx>
                        <w:txbxContent>
                          <w:p w14:paraId="11BDDDCF" w14:textId="2E785C05" w:rsidR="00CC4D7F" w:rsidRDefault="00CC4D7F" w:rsidP="004440A0">
                            <w:r>
                              <w:t>c</w:t>
                            </w:r>
                            <m:oMath>
                              <m:r>
                                <w:rPr>
                                  <w:rFonts w:ascii="Cambria Math" w:hAnsi="Cambria Math"/>
                                </w:rPr>
                                <m:t>1</m:t>
                              </m:r>
                              <m:acc>
                                <m:accPr>
                                  <m:chr m:val="̇"/>
                                  <m:ctrlPr>
                                    <w:rPr>
                                      <w:rFonts w:ascii="Cambria Math" w:hAnsi="Cambria Math"/>
                                      <w:i/>
                                    </w:rPr>
                                  </m:ctrlPr>
                                </m:accPr>
                                <m:e>
                                  <m:r>
                                    <w:rPr>
                                      <w:rFonts w:ascii="Cambria Math" w:hAnsi="Cambria Math"/>
                                    </w:rPr>
                                    <m:t>x</m:t>
                                  </m:r>
                                </m:e>
                              </m:acc>
                            </m:oMath>
                            <w:r>
                              <w:rPr>
                                <w:rFonts w:eastAsiaTheme="minorEastAsia"/>
                              </w:rPr>
                              <w:t>1</w:t>
                            </w:r>
                            <w:r w:rsidR="00F0202F">
                              <w:rPr>
                                <w:rFonts w:eastAsiaTheme="minorEastAsia"/>
                              </w:rP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C001B7" id="_x0000_s1030" type="#_x0000_t202" style="position:absolute;margin-left:191.2pt;margin-top:.3pt;width:50.05pt;height:21.3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">
                <v:textbox>
                  <w:txbxContent>
                    <w:p w14:paraId="11BDDDCF" w14:textId="2E785C05" w:rsidR="00CC4D7F" w:rsidRDefault="00CC4D7F" w:rsidP="004440A0">
                      <w:r>
                        <w:t>c</w:t>
                      </w:r>
                      <m:oMath>
                        <m:r>
                          <w:rPr>
                            <w:rFonts w:ascii="Cambria Math" w:hAnsi="Cambria Math"/>
                          </w:rPr>
                          <m:t>1</m:t>
                        </m:r>
                        <m:acc>
                          <m:accPr>
                            <m:chr m:val="̇"/>
                            <m:ctrlPr>
                              <w:rPr>
                                <w:rFonts w:ascii="Cambria Math" w:hAnsi="Cambria Math"/>
                                <w:i/>
                              </w:rPr>
                            </m:ctrlPr>
                          </m:accPr>
                          <m:e>
                            <m:r>
                              <w:rPr>
                                <w:rFonts w:ascii="Cambria Math" w:hAnsi="Cambria Math"/>
                              </w:rPr>
                              <m:t>x</m:t>
                            </m:r>
                          </m:e>
                        </m:acc>
                      </m:oMath>
                      <w:r>
                        <w:rPr>
                          <w:rFonts w:eastAsiaTheme="minorEastAsia"/>
                        </w:rPr>
                        <w:t>1</w:t>
                      </w:r>
                      <w:r w:rsidR="00F0202F">
                        <w:rPr>
                          <w:rFonts w:eastAsiaTheme="minorEastAsia"/>
                        </w:rPr>
                        <w:t>(t)</w:t>
                      </w:r>
                    </w:p>
                  </w:txbxContent>
                </v:textbox>
                <w10:wrap type="square"/>
              </v:shape>
            </w:pict>
          </mc:Fallback>
        </mc:AlternateContent>
      </w:r>
      <w:r w:rsidR="005256C6">
        <w:rPr>
          <w:noProof/>
        </w:rPr>
        <mc:AlternateContent>
          <mc:Choice Requires="wps">
            <w:drawing>
              <wp:anchor distT="0" distB="0" distL="114300" distR="114300" simplePos="0" relativeHeight="251665408" behindDoc="0" locked="0" layoutInCell="1" allowOverlap="1" wp14:anchorId="44523EC4" wp14:editId="5C1776AD">
                <wp:simplePos x="0" y="0"/>
                <wp:positionH relativeFrom="column">
                  <wp:posOffset>2019300</wp:posOffset>
                </wp:positionH>
                <wp:positionV relativeFrom="paragraph">
                  <wp:posOffset>126588</wp:posOffset>
                </wp:positionV>
                <wp:extent cx="415290" cy="0"/>
                <wp:effectExtent l="38100" t="76200" r="0" b="95250"/>
                <wp:wrapNone/>
                <wp:docPr id="11" name="Straight Arrow Connector 11"/>
                <wp:cNvGraphicFramePr/>
                <a:graphic xmlns:a="http://schemas.openxmlformats.org/drawingml/2006/main">
                  <a:graphicData uri="http://schemas.microsoft.com/office/word/2010/wordprocessingShape">
                    <wps:wsp>
                      <wps:cNvCnPr/>
                      <wps:spPr>
                        <a:xfrm flipH="1">
                          <a:off x="0" y="0"/>
                          <a:ext cx="41529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A9380B" id="Straight Arrow Connector 11" o:spid="_x0000_s1026" type="#_x0000_t32" style="position:absolute;margin-left:159pt;margin-top:9.95pt;width:32.7pt;height:0;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" strokecolor="#4472c4 [3204]" strokeweight=".5pt">
                <v:stroke endarrow="block" joinstyle="miter"/>
              </v:shape>
            </w:pict>
          </mc:Fallback>
        </mc:AlternateContent>
      </w:r>
    </w:p>
    <w:p w14:paraId="713692C5" w14:textId="029919C9" w:rsidR="00EE05FD" w:rsidRDefault="00F0202F" w:rsidP="00FC5547">
      <w:pPr>
        <w:pStyle w:val="NoSpacing"/>
      </w:pPr>
      <w:r>
        <w:rPr>
          <w:noProof/>
        </w:rPr>
        <mc:AlternateContent>
          <mc:Choice Requires="wps">
            <w:drawing>
              <wp:anchor distT="45720" distB="45720" distL="114300" distR="114300" simplePos="0" relativeHeight="251674624" behindDoc="0" locked="0" layoutInCell="1" allowOverlap="1" wp14:anchorId="15E20B53" wp14:editId="2DAA9D6A">
                <wp:simplePos x="0" y="0"/>
                <wp:positionH relativeFrom="margin">
                  <wp:posOffset>94615</wp:posOffset>
                </wp:positionH>
                <wp:positionV relativeFrom="paragraph">
                  <wp:posOffset>96520</wp:posOffset>
                </wp:positionV>
                <wp:extent cx="657860" cy="270510"/>
                <wp:effectExtent l="0" t="0" r="27940" b="1524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860" cy="270510"/>
                        </a:xfrm>
                        <a:prstGeom prst="rect">
                          <a:avLst/>
                        </a:prstGeom>
                        <a:solidFill>
                          <a:srgbClr val="FFFFFF"/>
                        </a:solidFill>
                        <a:ln w="9525">
                          <a:solidFill>
                            <a:srgbClr val="000000"/>
                          </a:solidFill>
                          <a:miter lim="800000"/>
                          <a:headEnd/>
                          <a:tailEnd/>
                        </a:ln>
                      </wps:spPr>
                      <wps:txbx>
                        <w:txbxContent>
                          <w:p w14:paraId="6AF61754" w14:textId="1F962F57" w:rsidR="00CC4D7F" w:rsidRDefault="00CC4D7F" w:rsidP="004440A0">
                            <w:r>
                              <w:t>m1</w:t>
                            </w:r>
                            <m:oMath>
                              <m:acc>
                                <m:accPr>
                                  <m:chr m:val="̈"/>
                                  <m:ctrlPr>
                                    <w:rPr>
                                      <w:rFonts w:ascii="Cambria Math" w:hAnsi="Cambria Math"/>
                                      <w:i/>
                                    </w:rPr>
                                  </m:ctrlPr>
                                </m:accPr>
                                <m:e>
                                  <m:r>
                                    <w:rPr>
                                      <w:rFonts w:ascii="Cambria Math" w:hAnsi="Cambria Math"/>
                                    </w:rPr>
                                    <m:t>x</m:t>
                                  </m:r>
                                </m:e>
                              </m:acc>
                            </m:oMath>
                            <w:r>
                              <w:rPr>
                                <w:rFonts w:eastAsiaTheme="minorEastAsia"/>
                              </w:rPr>
                              <w:t>1</w:t>
                            </w:r>
                            <w:r w:rsidR="00F0202F">
                              <w:rPr>
                                <w:rFonts w:eastAsiaTheme="minorEastAsia"/>
                              </w:rP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E20B53" id="_x0000_s1031" type="#_x0000_t202" style="position:absolute;margin-left:7.45pt;margin-top:7.6pt;width:51.8pt;height:21.3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">
                <v:textbox>
                  <w:txbxContent>
                    <w:p w14:paraId="6AF61754" w14:textId="1F962F57" w:rsidR="00CC4D7F" w:rsidRDefault="00CC4D7F" w:rsidP="004440A0">
                      <w:r>
                        <w:t>m1</w:t>
                      </w:r>
                      <m:oMath>
                        <m:acc>
                          <m:accPr>
                            <m:chr m:val="̈"/>
                            <m:ctrlPr>
                              <w:rPr>
                                <w:rFonts w:ascii="Cambria Math" w:hAnsi="Cambria Math"/>
                                <w:i/>
                              </w:rPr>
                            </m:ctrlPr>
                          </m:accPr>
                          <m:e>
                            <m:r>
                              <w:rPr>
                                <w:rFonts w:ascii="Cambria Math" w:hAnsi="Cambria Math"/>
                              </w:rPr>
                              <m:t>x</m:t>
                            </m:r>
                          </m:e>
                        </m:acc>
                      </m:oMath>
                      <w:r>
                        <w:rPr>
                          <w:rFonts w:eastAsiaTheme="minorEastAsia"/>
                        </w:rPr>
                        <w:t>1</w:t>
                      </w:r>
                      <w:r w:rsidR="00F0202F">
                        <w:rPr>
                          <w:rFonts w:eastAsiaTheme="minorEastAsia"/>
                        </w:rPr>
                        <w:t>(t)</w:t>
                      </w:r>
                    </w:p>
                  </w:txbxContent>
                </v:textbox>
                <w10:wrap type="square" anchorx="margin"/>
              </v:shape>
            </w:pict>
          </mc:Fallback>
        </mc:AlternateContent>
      </w:r>
      <w:r>
        <w:rPr>
          <w:noProof/>
        </w:rPr>
        <mc:AlternateContent>
          <mc:Choice Requires="wps">
            <w:drawing>
              <wp:anchor distT="45720" distB="45720" distL="114300" distR="114300" simplePos="0" relativeHeight="251705344" behindDoc="0" locked="0" layoutInCell="1" allowOverlap="1" wp14:anchorId="4741C514" wp14:editId="45505DFF">
                <wp:simplePos x="0" y="0"/>
                <wp:positionH relativeFrom="column">
                  <wp:posOffset>2435860</wp:posOffset>
                </wp:positionH>
                <wp:positionV relativeFrom="paragraph">
                  <wp:posOffset>154940</wp:posOffset>
                </wp:positionV>
                <wp:extent cx="628650" cy="270510"/>
                <wp:effectExtent l="0" t="0" r="19050" b="15240"/>
                <wp:wrapSquare wrapText="bothSides"/>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70510"/>
                        </a:xfrm>
                        <a:prstGeom prst="rect">
                          <a:avLst/>
                        </a:prstGeom>
                        <a:solidFill>
                          <a:srgbClr val="FFFFFF"/>
                        </a:solidFill>
                        <a:ln w="9525">
                          <a:solidFill>
                            <a:srgbClr val="000000"/>
                          </a:solidFill>
                          <a:miter lim="800000"/>
                          <a:headEnd/>
                          <a:tailEnd/>
                        </a:ln>
                      </wps:spPr>
                      <wps:txbx>
                        <w:txbxContent>
                          <w:p w14:paraId="54FEBDB7" w14:textId="41C6FDFD" w:rsidR="00CC4D7F" w:rsidRDefault="00CC4D7F" w:rsidP="00CC4D7F">
                            <w:r>
                              <w:t>c</w:t>
                            </w:r>
                            <m:oMath>
                              <m:r>
                                <w:rPr>
                                  <w:rFonts w:ascii="Cambria Math" w:hAnsi="Cambria Math"/>
                                </w:rPr>
                                <m:t>1</m:t>
                              </m:r>
                              <m:acc>
                                <m:accPr>
                                  <m:chr m:val="̇"/>
                                  <m:ctrlPr>
                                    <w:rPr>
                                      <w:rFonts w:ascii="Cambria Math" w:hAnsi="Cambria Math"/>
                                      <w:i/>
                                    </w:rPr>
                                  </m:ctrlPr>
                                </m:accPr>
                                <m:e>
                                  <m:r>
                                    <w:rPr>
                                      <w:rFonts w:ascii="Cambria Math" w:hAnsi="Cambria Math"/>
                                    </w:rPr>
                                    <m:t>x</m:t>
                                  </m:r>
                                </m:e>
                              </m:acc>
                            </m:oMath>
                            <w:r>
                              <w:rPr>
                                <w:rFonts w:eastAsiaTheme="minorEastAsia"/>
                              </w:rPr>
                              <w:t>2</w:t>
                            </w:r>
                            <w:r w:rsidR="00F0202F">
                              <w:rPr>
                                <w:rFonts w:eastAsiaTheme="minorEastAsia"/>
                              </w:rP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41C514" id="_x0000_s1032" type="#_x0000_t202" style="position:absolute;margin-left:191.8pt;margin-top:12.2pt;width:49.5pt;height:21.3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">
                <v:textbox>
                  <w:txbxContent>
                    <w:p w14:paraId="54FEBDB7" w14:textId="41C6FDFD" w:rsidR="00CC4D7F" w:rsidRDefault="00CC4D7F" w:rsidP="00CC4D7F">
                      <w:r>
                        <w:t>c</w:t>
                      </w:r>
                      <m:oMath>
                        <m:r>
                          <w:rPr>
                            <w:rFonts w:ascii="Cambria Math" w:hAnsi="Cambria Math"/>
                          </w:rPr>
                          <m:t>1</m:t>
                        </m:r>
                        <m:acc>
                          <m:accPr>
                            <m:chr m:val="̇"/>
                            <m:ctrlPr>
                              <w:rPr>
                                <w:rFonts w:ascii="Cambria Math" w:hAnsi="Cambria Math"/>
                                <w:i/>
                              </w:rPr>
                            </m:ctrlPr>
                          </m:accPr>
                          <m:e>
                            <m:r>
                              <w:rPr>
                                <w:rFonts w:ascii="Cambria Math" w:hAnsi="Cambria Math"/>
                              </w:rPr>
                              <m:t>x</m:t>
                            </m:r>
                          </m:e>
                        </m:acc>
                      </m:oMath>
                      <w:r>
                        <w:rPr>
                          <w:rFonts w:eastAsiaTheme="minorEastAsia"/>
                        </w:rPr>
                        <w:t>2</w:t>
                      </w:r>
                      <w:r w:rsidR="00F0202F">
                        <w:rPr>
                          <w:rFonts w:eastAsiaTheme="minorEastAsia"/>
                        </w:rPr>
                        <w:t>(t)</w:t>
                      </w:r>
                    </w:p>
                  </w:txbxContent>
                </v:textbox>
                <w10:wrap type="square"/>
              </v:shape>
            </w:pict>
          </mc:Fallback>
        </mc:AlternateContent>
      </w:r>
    </w:p>
    <w:p w14:paraId="65144947" w14:textId="5B89DCEE" w:rsidR="00EE05FD" w:rsidRDefault="00E95D32" w:rsidP="00FC5547">
      <w:pPr>
        <w:pStyle w:val="NoSpacing"/>
      </w:pPr>
      <w:r>
        <w:rPr>
          <w:noProof/>
        </w:rPr>
        <mc:AlternateContent>
          <mc:Choice Requires="wps">
            <w:drawing>
              <wp:anchor distT="0" distB="0" distL="114300" distR="114300" simplePos="0" relativeHeight="251661312" behindDoc="0" locked="0" layoutInCell="1" allowOverlap="1" wp14:anchorId="2236E49C" wp14:editId="34BB6783">
                <wp:simplePos x="0" y="0"/>
                <wp:positionH relativeFrom="column">
                  <wp:posOffset>749935</wp:posOffset>
                </wp:positionH>
                <wp:positionV relativeFrom="paragraph">
                  <wp:posOffset>59467</wp:posOffset>
                </wp:positionV>
                <wp:extent cx="415290" cy="0"/>
                <wp:effectExtent l="38100" t="76200" r="0" b="95250"/>
                <wp:wrapNone/>
                <wp:docPr id="9" name="Straight Arrow Connector 9"/>
                <wp:cNvGraphicFramePr/>
                <a:graphic xmlns:a="http://schemas.openxmlformats.org/drawingml/2006/main">
                  <a:graphicData uri="http://schemas.microsoft.com/office/word/2010/wordprocessingShape">
                    <wps:wsp>
                      <wps:cNvCnPr/>
                      <wps:spPr>
                        <a:xfrm flipH="1">
                          <a:off x="0" y="0"/>
                          <a:ext cx="41529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6BB691" id="Straight Arrow Connector 9" o:spid="_x0000_s1026" type="#_x0000_t32" style="position:absolute;margin-left:59.05pt;margin-top:4.7pt;width:32.7pt;height:0;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" strokecolor="#4472c4 [3204]" strokeweight=".5pt">
                <v:stroke endarrow="block" joinstyle="miter"/>
              </v:shape>
            </w:pict>
          </mc:Fallback>
        </mc:AlternateContent>
      </w:r>
      <w:r w:rsidR="00CC4D7F">
        <w:rPr>
          <w:noProof/>
        </w:rPr>
        <mc:AlternateContent>
          <mc:Choice Requires="wps">
            <w:drawing>
              <wp:anchor distT="0" distB="0" distL="114300" distR="114300" simplePos="0" relativeHeight="251707392" behindDoc="0" locked="0" layoutInCell="1" allowOverlap="1" wp14:anchorId="3CE7E6B3" wp14:editId="1406EAB8">
                <wp:simplePos x="0" y="0"/>
                <wp:positionH relativeFrom="column">
                  <wp:posOffset>2011680</wp:posOffset>
                </wp:positionH>
                <wp:positionV relativeFrom="paragraph">
                  <wp:posOffset>113253</wp:posOffset>
                </wp:positionV>
                <wp:extent cx="415290" cy="0"/>
                <wp:effectExtent l="0" t="76200" r="22860" b="95250"/>
                <wp:wrapNone/>
                <wp:docPr id="63" name="Straight Arrow Connector 63"/>
                <wp:cNvGraphicFramePr/>
                <a:graphic xmlns:a="http://schemas.openxmlformats.org/drawingml/2006/main">
                  <a:graphicData uri="http://schemas.microsoft.com/office/word/2010/wordprocessingShape">
                    <wps:wsp>
                      <wps:cNvCnPr/>
                      <wps:spPr>
                        <a:xfrm>
                          <a:off x="0" y="0"/>
                          <a:ext cx="41529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13E557" id="Straight Arrow Connector 63" o:spid="_x0000_s1026" type="#_x0000_t32" style="position:absolute;margin-left:158.4pt;margin-top:8.9pt;width:32.7pt;height:0;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" strokecolor="#4472c4 [3204]" strokeweight=".5pt">
                <v:stroke endarrow="block" joinstyle="miter"/>
              </v:shape>
            </w:pict>
          </mc:Fallback>
        </mc:AlternateContent>
      </w:r>
    </w:p>
    <w:p w14:paraId="3ED6DDF6" w14:textId="3C34DA55" w:rsidR="00EE05FD" w:rsidRDefault="00EE05FD" w:rsidP="00FC5547">
      <w:pPr>
        <w:pStyle w:val="NoSpacing"/>
      </w:pPr>
    </w:p>
    <w:p w14:paraId="37A3A901" w14:textId="3F5CF610" w:rsidR="00EE05FD" w:rsidRDefault="00EE05FD" w:rsidP="00FC5547">
      <w:pPr>
        <w:pStyle w:val="NoSpacing"/>
      </w:pPr>
    </w:p>
    <w:p w14:paraId="7748EB1A" w14:textId="4975D993" w:rsidR="00EE05FD" w:rsidRDefault="00EE05FD" w:rsidP="00FC5547">
      <w:pPr>
        <w:pStyle w:val="NoSpacing"/>
      </w:pPr>
    </w:p>
    <w:p w14:paraId="502FC59D" w14:textId="77777777" w:rsidR="00E22AA7" w:rsidRDefault="00E22AA7" w:rsidP="00FC5547">
      <w:pPr>
        <w:pStyle w:val="NoSpacing"/>
      </w:pPr>
    </w:p>
    <w:p w14:paraId="54FB51F9" w14:textId="75389055" w:rsidR="00E22AA7" w:rsidRDefault="00E93A41" w:rsidP="00E22AA7">
      <w:pPr>
        <w:pStyle w:val="NoSpacing"/>
        <w:numPr>
          <w:ilvl w:val="0"/>
          <w:numId w:val="10"/>
        </w:numPr>
        <w:rPr>
          <w:rFonts w:eastAsiaTheme="minorEastAsia"/>
        </w:rPr>
      </w:pPr>
      <w:bookmarkStart w:id="0" w:name="_Hlk69414096"/>
      <m:oMath>
        <m:r>
          <w:rPr>
            <w:rFonts w:ascii="Cambria Math" w:eastAsiaTheme="minorEastAsia" w:hAnsi="Cambria Math"/>
          </w:rPr>
          <m:t>f</m:t>
        </m:r>
        <m:d>
          <m:dPr>
            <m:ctrlPr>
              <w:rPr>
                <w:rFonts w:ascii="Cambria Math" w:eastAsiaTheme="minorEastAsia" w:hAnsi="Cambria Math"/>
                <w:i/>
              </w:rPr>
            </m:ctrlPr>
          </m:dPr>
          <m:e>
            <m:r>
              <w:rPr>
                <w:rFonts w:ascii="Cambria Math" w:eastAsiaTheme="minorEastAsia" w:hAnsi="Cambria Math"/>
              </w:rPr>
              <m:t>t</m:t>
            </m:r>
          </m:e>
        </m:d>
        <m:r>
          <w:rPr>
            <w:rFonts w:ascii="Cambria Math" w:hAnsi="Cambria Math"/>
          </w:rPr>
          <m:t>-</m:t>
        </m:r>
        <m:r>
          <w:rPr>
            <w:rFonts w:ascii="Cambria Math" w:hAnsi="Cambria Math"/>
          </w:rPr>
          <m:t>m1</m:t>
        </m:r>
        <m:acc>
          <m:accPr>
            <m:chr m:val="̈"/>
            <m:ctrlPr>
              <w:rPr>
                <w:rFonts w:ascii="Cambria Math" w:hAnsi="Cambria Math"/>
                <w:i/>
              </w:rPr>
            </m:ctrlPr>
          </m:accPr>
          <m:e>
            <m:r>
              <w:rPr>
                <w:rFonts w:ascii="Cambria Math" w:hAnsi="Cambria Math"/>
              </w:rPr>
              <m:t>x</m:t>
            </m:r>
          </m:e>
        </m:acc>
        <m:r>
          <w:rPr>
            <w:rFonts w:ascii="Cambria Math" w:hAnsi="Cambria Math"/>
          </w:rPr>
          <m:t>1</m:t>
        </m:r>
        <m:r>
          <w:rPr>
            <w:rFonts w:ascii="Cambria Math" w:eastAsiaTheme="minorEastAsia" w:hAnsi="Cambria Math"/>
          </w:rPr>
          <m:t>(t)</m:t>
        </m:r>
        <m:r>
          <w:rPr>
            <w:rFonts w:ascii="Cambria Math" w:hAnsi="Cambria Math"/>
          </w:rPr>
          <m:t>-</m:t>
        </m:r>
        <m:r>
          <w:rPr>
            <w:rFonts w:ascii="Cambria Math" w:hAnsi="Cambria Math"/>
          </w:rPr>
          <m:t>k1x1</m:t>
        </m:r>
        <m:r>
          <w:rPr>
            <w:rFonts w:ascii="Cambria Math" w:eastAsiaTheme="minorEastAsia" w:hAnsi="Cambria Math"/>
          </w:rPr>
          <m:t>(t)</m:t>
        </m:r>
        <m:r>
          <w:rPr>
            <w:rFonts w:ascii="Cambria Math" w:hAnsi="Cambria Math"/>
          </w:rPr>
          <m:t>-c1</m:t>
        </m:r>
        <m:acc>
          <m:accPr>
            <m:chr m:val="̇"/>
            <m:ctrlPr>
              <w:rPr>
                <w:rFonts w:ascii="Cambria Math" w:hAnsi="Cambria Math"/>
                <w:i/>
              </w:rPr>
            </m:ctrlPr>
          </m:accPr>
          <m:e>
            <m:r>
              <w:rPr>
                <w:rFonts w:ascii="Cambria Math" w:hAnsi="Cambria Math"/>
              </w:rPr>
              <m:t>x</m:t>
            </m:r>
          </m:e>
        </m:acc>
        <m:r>
          <w:rPr>
            <w:rFonts w:ascii="Cambria Math" w:hAnsi="Cambria Math"/>
          </w:rPr>
          <m:t>1</m:t>
        </m:r>
        <m:r>
          <w:rPr>
            <w:rFonts w:ascii="Cambria Math" w:eastAsiaTheme="minorEastAsia" w:hAnsi="Cambria Math"/>
          </w:rPr>
          <m:t>(t)</m:t>
        </m:r>
        <m:r>
          <w:rPr>
            <w:rFonts w:ascii="Cambria Math" w:hAnsi="Cambria Math"/>
          </w:rPr>
          <m:t>+k1x2</m:t>
        </m:r>
        <m:r>
          <w:rPr>
            <w:rFonts w:ascii="Cambria Math" w:eastAsiaTheme="minorEastAsia" w:hAnsi="Cambria Math"/>
          </w:rPr>
          <m:t>(t)</m:t>
        </m:r>
        <m:r>
          <w:rPr>
            <w:rFonts w:ascii="Cambria Math" w:hAnsi="Cambria Math"/>
          </w:rPr>
          <m:t>+c1</m:t>
        </m:r>
        <m:acc>
          <m:accPr>
            <m:chr m:val="̇"/>
            <m:ctrlPr>
              <w:rPr>
                <w:rFonts w:ascii="Cambria Math" w:hAnsi="Cambria Math"/>
                <w:i/>
              </w:rPr>
            </m:ctrlPr>
          </m:accPr>
          <m:e>
            <m:r>
              <w:rPr>
                <w:rFonts w:ascii="Cambria Math" w:hAnsi="Cambria Math"/>
              </w:rPr>
              <m:t>x</m:t>
            </m:r>
          </m:e>
        </m:acc>
        <w:bookmarkEnd w:id="0"/>
        <m:r>
          <w:rPr>
            <w:rFonts w:ascii="Cambria Math" w:hAnsi="Cambria Math"/>
          </w:rPr>
          <m:t>2</m:t>
        </m:r>
        <m:r>
          <w:rPr>
            <w:rFonts w:ascii="Cambria Math" w:eastAsiaTheme="minorEastAsia" w:hAnsi="Cambria Math"/>
          </w:rPr>
          <m:t>(t)</m:t>
        </m:r>
        <m:r>
          <w:rPr>
            <w:rFonts w:ascii="Cambria Math" w:hAnsi="Cambria Math"/>
          </w:rPr>
          <m:t>=0</m:t>
        </m:r>
      </m:oMath>
    </w:p>
    <w:p w14:paraId="272A26EE" w14:textId="2C2BCF59" w:rsidR="009945E2" w:rsidRDefault="009945E2" w:rsidP="009945E2">
      <w:pPr>
        <w:pStyle w:val="NoSpacing"/>
        <w:numPr>
          <w:ilvl w:val="0"/>
          <w:numId w:val="10"/>
        </w:numPr>
        <w:rPr>
          <w:rFonts w:eastAsiaTheme="minorEastAsia"/>
        </w:rPr>
      </w:pPr>
      <m:oMath>
        <m:r>
          <w:rPr>
            <w:rFonts w:ascii="Cambria Math" w:hAnsi="Cambria Math"/>
          </w:rPr>
          <m:t>m1</m:t>
        </m:r>
        <m:acc>
          <m:accPr>
            <m:chr m:val="̈"/>
            <m:ctrlPr>
              <w:rPr>
                <w:rFonts w:ascii="Cambria Math" w:hAnsi="Cambria Math"/>
                <w:i/>
              </w:rPr>
            </m:ctrlPr>
          </m:accPr>
          <m:e>
            <m:r>
              <w:rPr>
                <w:rFonts w:ascii="Cambria Math" w:hAnsi="Cambria Math"/>
              </w:rPr>
              <m:t>x</m:t>
            </m:r>
          </m:e>
        </m:acc>
        <m:r>
          <w:rPr>
            <w:rFonts w:ascii="Cambria Math" w:hAnsi="Cambria Math"/>
          </w:rPr>
          <m:t>1</m:t>
        </m:r>
        <m:r>
          <w:rPr>
            <w:rFonts w:ascii="Cambria Math" w:eastAsiaTheme="minorEastAsia" w:hAnsi="Cambria Math"/>
          </w:rPr>
          <m:t>(t)</m:t>
        </m:r>
        <m:r>
          <w:rPr>
            <w:rFonts w:ascii="Cambria Math" w:hAnsi="Cambria Math"/>
          </w:rPr>
          <m:t>=f(t)</m:t>
        </m:r>
        <m:r>
          <w:rPr>
            <w:rFonts w:ascii="Cambria Math" w:hAnsi="Cambria Math"/>
          </w:rPr>
          <m:t>-k1x1</m:t>
        </m:r>
        <m:r>
          <w:rPr>
            <w:rFonts w:ascii="Cambria Math" w:eastAsiaTheme="minorEastAsia" w:hAnsi="Cambria Math"/>
          </w:rPr>
          <m:t>(t)</m:t>
        </m:r>
        <m:r>
          <w:rPr>
            <w:rFonts w:ascii="Cambria Math" w:hAnsi="Cambria Math"/>
          </w:rPr>
          <m:t>-c1</m:t>
        </m:r>
        <m:acc>
          <m:accPr>
            <m:chr m:val="̇"/>
            <m:ctrlPr>
              <w:rPr>
                <w:rFonts w:ascii="Cambria Math" w:hAnsi="Cambria Math"/>
                <w:i/>
              </w:rPr>
            </m:ctrlPr>
          </m:accPr>
          <m:e>
            <m:r>
              <w:rPr>
                <w:rFonts w:ascii="Cambria Math" w:hAnsi="Cambria Math"/>
              </w:rPr>
              <m:t>x</m:t>
            </m:r>
          </m:e>
        </m:acc>
        <m:r>
          <w:rPr>
            <w:rFonts w:ascii="Cambria Math" w:hAnsi="Cambria Math"/>
          </w:rPr>
          <m:t>1</m:t>
        </m:r>
        <m:r>
          <w:rPr>
            <w:rFonts w:ascii="Cambria Math" w:eastAsiaTheme="minorEastAsia" w:hAnsi="Cambria Math"/>
          </w:rPr>
          <m:t>(t)</m:t>
        </m:r>
        <m:r>
          <w:rPr>
            <w:rFonts w:ascii="Cambria Math" w:hAnsi="Cambria Math"/>
          </w:rPr>
          <m:t>+k1x2</m:t>
        </m:r>
        <m:r>
          <w:rPr>
            <w:rFonts w:ascii="Cambria Math" w:eastAsiaTheme="minorEastAsia" w:hAnsi="Cambria Math"/>
          </w:rPr>
          <m:t>(t)</m:t>
        </m:r>
        <m:r>
          <w:rPr>
            <w:rFonts w:ascii="Cambria Math" w:hAnsi="Cambria Math"/>
          </w:rPr>
          <m:t>+c1</m:t>
        </m:r>
        <m:acc>
          <m:accPr>
            <m:chr m:val="̇"/>
            <m:ctrlPr>
              <w:rPr>
                <w:rFonts w:ascii="Cambria Math" w:hAnsi="Cambria Math"/>
                <w:i/>
              </w:rPr>
            </m:ctrlPr>
          </m:accPr>
          <m:e>
            <m:r>
              <w:rPr>
                <w:rFonts w:ascii="Cambria Math" w:hAnsi="Cambria Math"/>
              </w:rPr>
              <m:t>x</m:t>
            </m:r>
          </m:e>
        </m:acc>
        <m:r>
          <w:rPr>
            <w:rFonts w:ascii="Cambria Math" w:hAnsi="Cambria Math"/>
          </w:rPr>
          <m:t>2</m:t>
        </m:r>
        <m:r>
          <w:rPr>
            <w:rFonts w:ascii="Cambria Math" w:eastAsiaTheme="minorEastAsia" w:hAnsi="Cambria Math"/>
          </w:rPr>
          <m:t>(t)</m:t>
        </m:r>
        <m:r>
          <w:rPr>
            <w:rFonts w:ascii="Cambria Math" w:hAnsi="Cambria Math"/>
          </w:rPr>
          <m:t>=0</m:t>
        </m:r>
      </m:oMath>
    </w:p>
    <w:p w14:paraId="538A1078" w14:textId="58127AC2" w:rsidR="009945E2" w:rsidRDefault="009945E2" w:rsidP="009945E2">
      <w:pPr>
        <w:pStyle w:val="NoSpacing"/>
        <w:numPr>
          <w:ilvl w:val="0"/>
          <w:numId w:val="10"/>
        </w:numPr>
        <w:rPr>
          <w:rFonts w:eastAsiaTheme="minorEastAsia"/>
        </w:rPr>
      </w:pPr>
      <m:oMath>
        <m:acc>
          <m:accPr>
            <m:chr m:val="̈"/>
            <m:ctrlPr>
              <w:rPr>
                <w:rFonts w:ascii="Cambria Math" w:hAnsi="Cambria Math"/>
                <w:i/>
              </w:rPr>
            </m:ctrlPr>
          </m:accPr>
          <m:e>
            <m:r>
              <w:rPr>
                <w:rFonts w:ascii="Cambria Math" w:hAnsi="Cambria Math"/>
              </w:rPr>
              <m:t>x</m:t>
            </m:r>
          </m:e>
        </m:acc>
        <m:r>
          <w:rPr>
            <w:rFonts w:ascii="Cambria Math" w:hAnsi="Cambria Math"/>
          </w:rPr>
          <m:t>1</m:t>
        </m:r>
        <m:r>
          <w:rPr>
            <w:rFonts w:ascii="Cambria Math" w:eastAsiaTheme="minorEastAsia" w:hAnsi="Cambria Math"/>
          </w:rPr>
          <m:t>(t)</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m1</m:t>
            </m:r>
          </m:den>
        </m:f>
        <m:r>
          <w:rPr>
            <w:rFonts w:ascii="Cambria Math" w:hAnsi="Cambria Math"/>
          </w:rPr>
          <m:t>(f(t)</m:t>
        </m:r>
        <m:r>
          <w:rPr>
            <w:rFonts w:ascii="Cambria Math" w:hAnsi="Cambria Math"/>
          </w:rPr>
          <m:t>-k1x1</m:t>
        </m:r>
        <m:r>
          <w:rPr>
            <w:rFonts w:ascii="Cambria Math" w:eastAsiaTheme="minorEastAsia" w:hAnsi="Cambria Math"/>
          </w:rPr>
          <m:t>(t)</m:t>
        </m:r>
        <m:r>
          <w:rPr>
            <w:rFonts w:ascii="Cambria Math" w:hAnsi="Cambria Math"/>
          </w:rPr>
          <m:t>-c1</m:t>
        </m:r>
        <m:acc>
          <m:accPr>
            <m:chr m:val="̇"/>
            <m:ctrlPr>
              <w:rPr>
                <w:rFonts w:ascii="Cambria Math" w:hAnsi="Cambria Math"/>
                <w:i/>
              </w:rPr>
            </m:ctrlPr>
          </m:accPr>
          <m:e>
            <m:r>
              <w:rPr>
                <w:rFonts w:ascii="Cambria Math" w:hAnsi="Cambria Math"/>
              </w:rPr>
              <m:t>x</m:t>
            </m:r>
          </m:e>
        </m:acc>
        <m:r>
          <w:rPr>
            <w:rFonts w:ascii="Cambria Math" w:hAnsi="Cambria Math"/>
          </w:rPr>
          <m:t>1</m:t>
        </m:r>
        <m:r>
          <w:rPr>
            <w:rFonts w:ascii="Cambria Math" w:eastAsiaTheme="minorEastAsia" w:hAnsi="Cambria Math"/>
          </w:rPr>
          <m:t>(t)</m:t>
        </m:r>
        <m:r>
          <w:rPr>
            <w:rFonts w:ascii="Cambria Math" w:hAnsi="Cambria Math"/>
          </w:rPr>
          <m:t>+k1x2</m:t>
        </m:r>
        <m:r>
          <w:rPr>
            <w:rFonts w:ascii="Cambria Math" w:eastAsiaTheme="minorEastAsia" w:hAnsi="Cambria Math"/>
          </w:rPr>
          <m:t>(t)</m:t>
        </m:r>
        <m:r>
          <w:rPr>
            <w:rFonts w:ascii="Cambria Math" w:hAnsi="Cambria Math"/>
          </w:rPr>
          <m:t>+c1</m:t>
        </m:r>
        <m:acc>
          <m:accPr>
            <m:chr m:val="̇"/>
            <m:ctrlPr>
              <w:rPr>
                <w:rFonts w:ascii="Cambria Math" w:hAnsi="Cambria Math"/>
                <w:i/>
              </w:rPr>
            </m:ctrlPr>
          </m:accPr>
          <m:e>
            <m:r>
              <w:rPr>
                <w:rFonts w:ascii="Cambria Math" w:hAnsi="Cambria Math"/>
              </w:rPr>
              <m:t>x</m:t>
            </m:r>
          </m:e>
        </m:acc>
        <m:r>
          <w:rPr>
            <w:rFonts w:ascii="Cambria Math" w:hAnsi="Cambria Math"/>
          </w:rPr>
          <m:t>2</m:t>
        </m:r>
        <m:r>
          <w:rPr>
            <w:rFonts w:ascii="Cambria Math" w:eastAsiaTheme="minorEastAsia" w:hAnsi="Cambria Math"/>
          </w:rPr>
          <m:t>(t)</m:t>
        </m:r>
        <m:r>
          <w:rPr>
            <w:rFonts w:ascii="Cambria Math" w:hAnsi="Cambria Math"/>
          </w:rPr>
          <m:t>)=0</m:t>
        </m:r>
      </m:oMath>
    </w:p>
    <w:p w14:paraId="0CDD8BC5" w14:textId="02DD4C0A" w:rsidR="009945E2" w:rsidRPr="00E22AA7" w:rsidRDefault="009945E2" w:rsidP="009945E2">
      <w:pPr>
        <w:pStyle w:val="NoSpacing"/>
        <w:rPr>
          <w:rFonts w:eastAsiaTheme="minorEastAsia"/>
        </w:rPr>
      </w:pPr>
    </w:p>
    <w:p w14:paraId="4E4F6CE2" w14:textId="7CDC7626" w:rsidR="00E22AA7" w:rsidRPr="00E016D2" w:rsidRDefault="00E22AA7" w:rsidP="00E22AA7">
      <w:pPr>
        <w:pStyle w:val="NoSpacing"/>
        <w:rPr>
          <w:rFonts w:eastAsiaTheme="minorEastAsia"/>
          <w:i/>
          <w:iCs/>
        </w:rPr>
      </w:pPr>
      <w:r w:rsidRPr="00E016D2">
        <w:rPr>
          <w:rFonts w:eastAsiaTheme="minorEastAsia"/>
          <w:i/>
          <w:iCs/>
        </w:rPr>
        <w:t>Laplace format.</w:t>
      </w:r>
      <w:r w:rsidR="00E016D2">
        <w:rPr>
          <w:rFonts w:eastAsiaTheme="minorEastAsia"/>
          <w:i/>
          <w:iCs/>
        </w:rPr>
        <w:t xml:space="preserve"> </w:t>
      </w:r>
      <w:r w:rsidR="00E016D2">
        <w:rPr>
          <w:rFonts w:eastAsiaTheme="minorEastAsia"/>
          <w:i/>
          <w:iCs/>
        </w:rPr>
        <w:t>(Not sure if needed)</w:t>
      </w:r>
    </w:p>
    <w:p w14:paraId="3D6FE901" w14:textId="6EE9BC1F" w:rsidR="00E22AA7" w:rsidRPr="00E016D2" w:rsidRDefault="00E016D2" w:rsidP="00CC4D7F">
      <w:pPr>
        <w:pStyle w:val="NoSpacing"/>
        <w:numPr>
          <w:ilvl w:val="0"/>
          <w:numId w:val="10"/>
        </w:numPr>
        <w:rPr>
          <w:i/>
          <w:iCs/>
        </w:rPr>
      </w:pPr>
      <m:oMath>
        <m:r>
          <w:rPr>
            <w:rFonts w:ascii="Cambria Math" w:hAnsi="Cambria Math"/>
          </w:rPr>
          <m:t>F</m:t>
        </m:r>
        <m:d>
          <m:dPr>
            <m:ctrlPr>
              <w:rPr>
                <w:rFonts w:ascii="Cambria Math" w:hAnsi="Cambria Math"/>
                <w:i/>
                <w:iCs/>
              </w:rPr>
            </m:ctrlPr>
          </m:dPr>
          <m:e>
            <m:r>
              <w:rPr>
                <w:rFonts w:ascii="Cambria Math" w:hAnsi="Cambria Math"/>
              </w:rPr>
              <m:t>s</m:t>
            </m:r>
          </m:e>
        </m:d>
        <m:r>
          <w:rPr>
            <w:rFonts w:ascii="Cambria Math" w:hAnsi="Cambria Math"/>
          </w:rPr>
          <m:t>+k1X2</m:t>
        </m:r>
        <m:d>
          <m:dPr>
            <m:ctrlPr>
              <w:rPr>
                <w:rFonts w:ascii="Cambria Math" w:hAnsi="Cambria Math"/>
                <w:i/>
                <w:iCs/>
              </w:rPr>
            </m:ctrlPr>
          </m:dPr>
          <m:e>
            <m:r>
              <w:rPr>
                <w:rFonts w:ascii="Cambria Math" w:hAnsi="Cambria Math"/>
              </w:rPr>
              <m:t>s</m:t>
            </m:r>
          </m:e>
        </m:d>
        <m:r>
          <w:rPr>
            <w:rFonts w:ascii="Cambria Math" w:hAnsi="Cambria Math"/>
          </w:rPr>
          <m:t>+c1sX2(s)-</m:t>
        </m:r>
        <m:sSup>
          <m:sSupPr>
            <m:ctrlPr>
              <w:rPr>
                <w:rFonts w:ascii="Cambria Math" w:hAnsi="Cambria Math"/>
                <w:i/>
                <w:iCs/>
              </w:rPr>
            </m:ctrlPr>
          </m:sSupPr>
          <m:e>
            <m:r>
              <w:rPr>
                <w:rFonts w:ascii="Cambria Math" w:hAnsi="Cambria Math"/>
              </w:rPr>
              <m:t>m1s</m:t>
            </m:r>
          </m:e>
          <m:sup>
            <m:r>
              <w:rPr>
                <w:rFonts w:ascii="Cambria Math" w:hAnsi="Cambria Math"/>
              </w:rPr>
              <m:t>2</m:t>
            </m:r>
          </m:sup>
        </m:sSup>
        <m:r>
          <w:rPr>
            <w:rFonts w:ascii="Cambria Math" w:hAnsi="Cambria Math"/>
          </w:rPr>
          <m:t>X1</m:t>
        </m:r>
        <m:d>
          <m:dPr>
            <m:ctrlPr>
              <w:rPr>
                <w:rFonts w:ascii="Cambria Math" w:hAnsi="Cambria Math"/>
                <w:i/>
                <w:iCs/>
              </w:rPr>
            </m:ctrlPr>
          </m:dPr>
          <m:e>
            <m:r>
              <w:rPr>
                <w:rFonts w:ascii="Cambria Math" w:hAnsi="Cambria Math"/>
              </w:rPr>
              <m:t>s</m:t>
            </m:r>
          </m:e>
        </m:d>
        <m:r>
          <w:rPr>
            <w:rFonts w:ascii="Cambria Math" w:eastAsiaTheme="minorEastAsia" w:hAnsi="Cambria Math"/>
          </w:rPr>
          <m:t>-c1sX1</m:t>
        </m:r>
        <m:d>
          <m:dPr>
            <m:ctrlPr>
              <w:rPr>
                <w:rFonts w:ascii="Cambria Math" w:eastAsiaTheme="minorEastAsia" w:hAnsi="Cambria Math"/>
                <w:i/>
                <w:iCs/>
              </w:rPr>
            </m:ctrlPr>
          </m:dPr>
          <m:e>
            <m:r>
              <w:rPr>
                <w:rFonts w:ascii="Cambria Math" w:eastAsiaTheme="minorEastAsia" w:hAnsi="Cambria Math"/>
              </w:rPr>
              <m:t>s</m:t>
            </m:r>
          </m:e>
        </m:d>
        <m:r>
          <w:rPr>
            <w:rFonts w:ascii="Cambria Math" w:eastAsiaTheme="minorEastAsia" w:hAnsi="Cambria Math"/>
          </w:rPr>
          <m:t>-k1X1(s)</m:t>
        </m:r>
      </m:oMath>
    </w:p>
    <w:p w14:paraId="6BE52064" w14:textId="61C84CA9" w:rsidR="008C12CA" w:rsidRPr="00E016D2" w:rsidRDefault="00E016D2" w:rsidP="00E016D2">
      <w:pPr>
        <w:pStyle w:val="NoSpacing"/>
        <w:numPr>
          <w:ilvl w:val="0"/>
          <w:numId w:val="10"/>
        </w:numPr>
        <w:rPr>
          <w:i/>
          <w:iCs/>
        </w:rPr>
      </w:pPr>
      <m:oMath>
        <m:r>
          <w:rPr>
            <w:rFonts w:ascii="Cambria Math" w:hAnsi="Cambria Math"/>
          </w:rPr>
          <w:lastRenderedPageBreak/>
          <m:t>F</m:t>
        </m:r>
        <m:d>
          <m:dPr>
            <m:ctrlPr>
              <w:rPr>
                <w:rFonts w:ascii="Cambria Math" w:hAnsi="Cambria Math"/>
                <w:i/>
                <w:iCs/>
              </w:rPr>
            </m:ctrlPr>
          </m:dPr>
          <m:e>
            <m:r>
              <w:rPr>
                <w:rFonts w:ascii="Cambria Math" w:hAnsi="Cambria Math"/>
              </w:rPr>
              <m:t>s</m:t>
            </m:r>
          </m:e>
        </m:d>
        <m:r>
          <w:rPr>
            <w:rFonts w:ascii="Cambria Math" w:hAnsi="Cambria Math"/>
          </w:rPr>
          <m:t>+X2</m:t>
        </m:r>
        <m:d>
          <m:dPr>
            <m:ctrlPr>
              <w:rPr>
                <w:rFonts w:ascii="Cambria Math" w:hAnsi="Cambria Math"/>
                <w:i/>
                <w:iCs/>
              </w:rPr>
            </m:ctrlPr>
          </m:dPr>
          <m:e>
            <m:r>
              <w:rPr>
                <w:rFonts w:ascii="Cambria Math" w:hAnsi="Cambria Math"/>
              </w:rPr>
              <m:t>s</m:t>
            </m:r>
          </m:e>
        </m:d>
        <m:r>
          <w:rPr>
            <w:rFonts w:ascii="Cambria Math" w:hAnsi="Cambria Math"/>
          </w:rPr>
          <m:t>+sX2</m:t>
        </m:r>
        <m:d>
          <m:dPr>
            <m:ctrlPr>
              <w:rPr>
                <w:rFonts w:ascii="Cambria Math" w:hAnsi="Cambria Math"/>
                <w:i/>
                <w:iCs/>
              </w:rPr>
            </m:ctrlPr>
          </m:dPr>
          <m:e>
            <m:r>
              <w:rPr>
                <w:rFonts w:ascii="Cambria Math" w:hAnsi="Cambria Math"/>
              </w:rPr>
              <m:t>s</m:t>
            </m:r>
          </m:e>
        </m:d>
        <m:r>
          <w:rPr>
            <w:rFonts w:ascii="Cambria Math" w:hAnsi="Cambria Math"/>
          </w:rPr>
          <m:t>-</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X1</m:t>
        </m:r>
        <m:d>
          <m:dPr>
            <m:ctrlPr>
              <w:rPr>
                <w:rFonts w:ascii="Cambria Math" w:hAnsi="Cambria Math"/>
                <w:i/>
                <w:iCs/>
              </w:rPr>
            </m:ctrlPr>
          </m:dPr>
          <m:e>
            <m:r>
              <w:rPr>
                <w:rFonts w:ascii="Cambria Math" w:hAnsi="Cambria Math"/>
              </w:rPr>
              <m:t>s</m:t>
            </m:r>
          </m:e>
        </m:d>
        <m:r>
          <w:rPr>
            <w:rFonts w:ascii="Cambria Math" w:hAnsi="Cambria Math"/>
          </w:rPr>
          <m:t>-sX1</m:t>
        </m:r>
        <m:d>
          <m:dPr>
            <m:ctrlPr>
              <w:rPr>
                <w:rFonts w:ascii="Cambria Math" w:hAnsi="Cambria Math"/>
                <w:i/>
                <w:iCs/>
              </w:rPr>
            </m:ctrlPr>
          </m:dPr>
          <m:e>
            <m:r>
              <w:rPr>
                <w:rFonts w:ascii="Cambria Math" w:hAnsi="Cambria Math"/>
              </w:rPr>
              <m:t>s</m:t>
            </m:r>
          </m:e>
        </m:d>
        <m:r>
          <w:rPr>
            <w:rFonts w:ascii="Cambria Math" w:hAnsi="Cambria Math"/>
          </w:rPr>
          <m:t>-X1(s)</m:t>
        </m:r>
      </m:oMath>
    </w:p>
    <w:p w14:paraId="3A956E1C" w14:textId="11AE066F" w:rsidR="00EE05FD" w:rsidRDefault="00EE05FD" w:rsidP="00EE05FD">
      <w:pPr>
        <w:pStyle w:val="NoSpacing"/>
      </w:pPr>
    </w:p>
    <w:p w14:paraId="5C399721" w14:textId="6CFC5113" w:rsidR="00EE05FD" w:rsidRDefault="00EE05FD" w:rsidP="00EE05FD">
      <w:pPr>
        <w:pStyle w:val="NoSpacing"/>
      </w:pPr>
    </w:p>
    <w:p w14:paraId="26BF2510" w14:textId="0DFDA4AB" w:rsidR="00907297" w:rsidRDefault="00907297" w:rsidP="00EE05FD">
      <w:pPr>
        <w:pStyle w:val="NoSpacing"/>
      </w:pPr>
    </w:p>
    <w:p w14:paraId="56A2DD08" w14:textId="41065C7D" w:rsidR="00907297" w:rsidRDefault="00907297" w:rsidP="00EE05FD">
      <w:pPr>
        <w:pStyle w:val="NoSpacing"/>
      </w:pPr>
    </w:p>
    <w:p w14:paraId="2C17066C" w14:textId="0A5E1D01" w:rsidR="00907297" w:rsidRDefault="00907297" w:rsidP="00EE05FD">
      <w:pPr>
        <w:pStyle w:val="NoSpacing"/>
      </w:pPr>
    </w:p>
    <w:p w14:paraId="578B5294" w14:textId="16EBDFD8" w:rsidR="00907297" w:rsidRDefault="00907297" w:rsidP="00EE05FD">
      <w:pPr>
        <w:pStyle w:val="NoSpacing"/>
      </w:pPr>
    </w:p>
    <w:p w14:paraId="71F72068" w14:textId="30A325CD" w:rsidR="00907297" w:rsidRDefault="00907297" w:rsidP="00EE05FD">
      <w:pPr>
        <w:pStyle w:val="NoSpacing"/>
      </w:pPr>
    </w:p>
    <w:p w14:paraId="7DEDF239" w14:textId="2C728339" w:rsidR="00907297" w:rsidRDefault="00907297" w:rsidP="00EE05FD">
      <w:pPr>
        <w:pStyle w:val="NoSpacing"/>
      </w:pPr>
    </w:p>
    <w:p w14:paraId="4020E7C4" w14:textId="49681DAC" w:rsidR="00907297" w:rsidRDefault="00907297" w:rsidP="00EE05FD">
      <w:pPr>
        <w:pStyle w:val="NoSpacing"/>
      </w:pPr>
    </w:p>
    <w:p w14:paraId="3A4736A9" w14:textId="77777777" w:rsidR="00907297" w:rsidRDefault="00907297" w:rsidP="00EE05FD">
      <w:pPr>
        <w:pStyle w:val="NoSpacing"/>
      </w:pPr>
    </w:p>
    <w:p w14:paraId="2F3519A0" w14:textId="2324CAEB" w:rsidR="00EE05FD" w:rsidRDefault="00EE05FD" w:rsidP="00EE05FD">
      <w:pPr>
        <w:pStyle w:val="NoSpacing"/>
      </w:pPr>
    </w:p>
    <w:p w14:paraId="4218E694" w14:textId="77777777" w:rsidR="00907297" w:rsidRDefault="00907297" w:rsidP="00907297">
      <w:pPr>
        <w:pStyle w:val="NoSpacing"/>
      </w:pPr>
    </w:p>
    <w:p w14:paraId="0DC33025" w14:textId="77777777" w:rsidR="00907297" w:rsidRDefault="00907297" w:rsidP="00907297">
      <w:pPr>
        <w:pStyle w:val="NoSpacing"/>
      </w:pPr>
    </w:p>
    <w:p w14:paraId="5EE61CD8" w14:textId="77777777" w:rsidR="00907297" w:rsidRDefault="00907297" w:rsidP="00907297">
      <w:pPr>
        <w:pStyle w:val="NoSpacing"/>
      </w:pPr>
    </w:p>
    <w:p w14:paraId="371E64F0" w14:textId="24AA64FC" w:rsidR="00907297" w:rsidRDefault="00907297" w:rsidP="00907297">
      <w:pPr>
        <w:pStyle w:val="NoSpacing"/>
      </w:pPr>
      <w:r>
        <w:t xml:space="preserve">Free body diagram for M2. Hold M1 fixed and move M2 right. Then hold M2 fixed and move M1 right.                     </w:t>
      </w:r>
    </w:p>
    <w:p w14:paraId="55897143" w14:textId="7A12D32B" w:rsidR="00EE05FD" w:rsidRDefault="00EE05FD" w:rsidP="00EE05FD">
      <w:pPr>
        <w:pStyle w:val="NoSpacing"/>
      </w:pPr>
    </w:p>
    <w:p w14:paraId="0C9C9B02" w14:textId="7E0CDEA9" w:rsidR="00E9002B" w:rsidRDefault="00305AF2" w:rsidP="00E9002B">
      <w:pPr>
        <w:pStyle w:val="NoSpacing"/>
      </w:pPr>
      <w:r>
        <w:rPr>
          <w:noProof/>
        </w:rPr>
        <mc:AlternateContent>
          <mc:Choice Requires="wps">
            <w:drawing>
              <wp:anchor distT="45720" distB="45720" distL="114300" distR="114300" simplePos="0" relativeHeight="251718656" behindDoc="0" locked="0" layoutInCell="1" allowOverlap="1" wp14:anchorId="2C976B80" wp14:editId="1A5B9A12">
                <wp:simplePos x="0" y="0"/>
                <wp:positionH relativeFrom="column">
                  <wp:posOffset>2428240</wp:posOffset>
                </wp:positionH>
                <wp:positionV relativeFrom="paragraph">
                  <wp:posOffset>29845</wp:posOffset>
                </wp:positionV>
                <wp:extent cx="614045" cy="270510"/>
                <wp:effectExtent l="0" t="0" r="14605" b="1524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045" cy="270510"/>
                        </a:xfrm>
                        <a:prstGeom prst="rect">
                          <a:avLst/>
                        </a:prstGeom>
                        <a:solidFill>
                          <a:srgbClr val="FFFFFF"/>
                        </a:solidFill>
                        <a:ln w="9525">
                          <a:solidFill>
                            <a:srgbClr val="000000"/>
                          </a:solidFill>
                          <a:miter lim="800000"/>
                          <a:headEnd/>
                          <a:tailEnd/>
                        </a:ln>
                      </wps:spPr>
                      <wps:txbx>
                        <w:txbxContent>
                          <w:p w14:paraId="1AD09D67" w14:textId="6CAC5765" w:rsidR="00E9002B" w:rsidRDefault="00E9002B" w:rsidP="00E9002B">
                            <w:pPr>
                              <w:pStyle w:val="NoSpacing"/>
                            </w:pPr>
                            <w:r>
                              <w:t>k</w:t>
                            </w:r>
                            <m:oMath>
                              <m:r>
                                <w:rPr>
                                  <w:rFonts w:ascii="Cambria Math" w:hAnsi="Cambria Math"/>
                                </w:rPr>
                                <m:t>1x</m:t>
                              </m:r>
                            </m:oMath>
                            <w:r w:rsidR="00907297">
                              <w:rPr>
                                <w:rFonts w:eastAsiaTheme="minorEastAsia"/>
                              </w:rPr>
                              <w:t>2</w:t>
                            </w:r>
                            <w:r w:rsidR="00305AF2">
                              <w:rPr>
                                <w:rFonts w:eastAsiaTheme="minorEastAsia"/>
                              </w:rPr>
                              <w:t>(t)</w:t>
                            </w:r>
                          </w:p>
                          <w:p w14:paraId="503337EB" w14:textId="77777777" w:rsidR="00E9002B" w:rsidRDefault="00E9002B" w:rsidP="00E9002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976B80" id="_x0000_s1033" type="#_x0000_t202" style="position:absolute;margin-left:191.2pt;margin-top:2.35pt;width:48.35pt;height:21.3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">
                <v:textbox>
                  <w:txbxContent>
                    <w:p w14:paraId="1AD09D67" w14:textId="6CAC5765" w:rsidR="00E9002B" w:rsidRDefault="00E9002B" w:rsidP="00E9002B">
                      <w:pPr>
                        <w:pStyle w:val="NoSpacing"/>
                      </w:pPr>
                      <w:r>
                        <w:t>k</w:t>
                      </w:r>
                      <m:oMath>
                        <m:r>
                          <w:rPr>
                            <w:rFonts w:ascii="Cambria Math" w:hAnsi="Cambria Math"/>
                          </w:rPr>
                          <m:t>1x</m:t>
                        </m:r>
                      </m:oMath>
                      <w:r w:rsidR="00907297">
                        <w:rPr>
                          <w:rFonts w:eastAsiaTheme="minorEastAsia"/>
                        </w:rPr>
                        <w:t>2</w:t>
                      </w:r>
                      <w:r w:rsidR="00305AF2">
                        <w:rPr>
                          <w:rFonts w:eastAsiaTheme="minorEastAsia"/>
                        </w:rPr>
                        <w:t>(t)</w:t>
                      </w:r>
                    </w:p>
                    <w:p w14:paraId="503337EB" w14:textId="77777777" w:rsidR="00E9002B" w:rsidRDefault="00E9002B" w:rsidP="00E9002B"/>
                  </w:txbxContent>
                </v:textbox>
                <w10:wrap type="square"/>
              </v:shape>
            </w:pict>
          </mc:Fallback>
        </mc:AlternateContent>
      </w:r>
      <w:r w:rsidR="00E9002B" w:rsidRPr="00EE05FD">
        <w:rPr>
          <w:noProof/>
        </w:rPr>
        <mc:AlternateContent>
          <mc:Choice Requires="wps">
            <w:drawing>
              <wp:anchor distT="0" distB="0" distL="114300" distR="114300" simplePos="0" relativeHeight="251711488" behindDoc="0" locked="0" layoutInCell="1" allowOverlap="1" wp14:anchorId="4188B3AE" wp14:editId="168608A8">
                <wp:simplePos x="0" y="0"/>
                <wp:positionH relativeFrom="column">
                  <wp:posOffset>1163782</wp:posOffset>
                </wp:positionH>
                <wp:positionV relativeFrom="paragraph">
                  <wp:posOffset>8271</wp:posOffset>
                </wp:positionV>
                <wp:extent cx="848360" cy="1341912"/>
                <wp:effectExtent l="0" t="0" r="27940" b="10795"/>
                <wp:wrapNone/>
                <wp:docPr id="193" name="Rectangle 193"/>
                <wp:cNvGraphicFramePr/>
                <a:graphic xmlns:a="http://schemas.openxmlformats.org/drawingml/2006/main">
                  <a:graphicData uri="http://schemas.microsoft.com/office/word/2010/wordprocessingShape">
                    <wps:wsp>
                      <wps:cNvSpPr/>
                      <wps:spPr>
                        <a:xfrm>
                          <a:off x="0" y="0"/>
                          <a:ext cx="848360" cy="1341912"/>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D420BE" id="Rectangle 193" o:spid="_x0000_s1026" style="position:absolute;margin-left:91.65pt;margin-top:.65pt;width:66.8pt;height:105.6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" fillcolor="white [3212]" strokecolor="black [3213]" strokeweight="1pt"/>
            </w:pict>
          </mc:Fallback>
        </mc:AlternateContent>
      </w:r>
      <w:r w:rsidR="00E9002B">
        <w:rPr>
          <w:noProof/>
        </w:rPr>
        <mc:AlternateContent>
          <mc:Choice Requires="wps">
            <w:drawing>
              <wp:anchor distT="0" distB="0" distL="114300" distR="114300" simplePos="0" relativeHeight="251713536" behindDoc="0" locked="0" layoutInCell="1" allowOverlap="1" wp14:anchorId="5650A2FD" wp14:editId="52D76D67">
                <wp:simplePos x="0" y="0"/>
                <wp:positionH relativeFrom="column">
                  <wp:posOffset>2019935</wp:posOffset>
                </wp:positionH>
                <wp:positionV relativeFrom="paragraph">
                  <wp:posOffset>159385</wp:posOffset>
                </wp:positionV>
                <wp:extent cx="415290" cy="0"/>
                <wp:effectExtent l="38100" t="76200" r="0" b="95250"/>
                <wp:wrapNone/>
                <wp:docPr id="195" name="Straight Arrow Connector 195"/>
                <wp:cNvGraphicFramePr/>
                <a:graphic xmlns:a="http://schemas.openxmlformats.org/drawingml/2006/main">
                  <a:graphicData uri="http://schemas.microsoft.com/office/word/2010/wordprocessingShape">
                    <wps:wsp>
                      <wps:cNvCnPr/>
                      <wps:spPr>
                        <a:xfrm flipH="1">
                          <a:off x="0" y="0"/>
                          <a:ext cx="41529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A3381F" id="Straight Arrow Connector 195" o:spid="_x0000_s1026" type="#_x0000_t32" style="position:absolute;margin-left:159.05pt;margin-top:12.55pt;width:32.7pt;height:0;flip:x;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" strokecolor="#4472c4 [3204]" strokeweight=".5pt">
                <v:stroke endarrow="block" joinstyle="miter"/>
              </v:shape>
            </w:pict>
          </mc:Fallback>
        </mc:AlternateContent>
      </w:r>
    </w:p>
    <w:p w14:paraId="6EF34F80" w14:textId="0C82C760" w:rsidR="00E9002B" w:rsidRDefault="00305AF2" w:rsidP="00E9002B">
      <w:pPr>
        <w:pStyle w:val="NoSpacing"/>
      </w:pPr>
      <w:r>
        <w:rPr>
          <w:noProof/>
        </w:rPr>
        <mc:AlternateContent>
          <mc:Choice Requires="wps">
            <w:drawing>
              <wp:anchor distT="45720" distB="45720" distL="114300" distR="114300" simplePos="0" relativeHeight="251730944" behindDoc="0" locked="0" layoutInCell="1" allowOverlap="1" wp14:anchorId="5C3FC151" wp14:editId="37969210">
                <wp:simplePos x="0" y="0"/>
                <wp:positionH relativeFrom="column">
                  <wp:posOffset>146050</wp:posOffset>
                </wp:positionH>
                <wp:positionV relativeFrom="paragraph">
                  <wp:posOffset>56515</wp:posOffset>
                </wp:positionV>
                <wp:extent cx="621030" cy="270510"/>
                <wp:effectExtent l="0" t="0" r="26670" b="15240"/>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30" cy="270510"/>
                        </a:xfrm>
                        <a:prstGeom prst="rect">
                          <a:avLst/>
                        </a:prstGeom>
                        <a:solidFill>
                          <a:srgbClr val="FFFFFF"/>
                        </a:solidFill>
                        <a:ln w="9525">
                          <a:solidFill>
                            <a:srgbClr val="000000"/>
                          </a:solidFill>
                          <a:miter lim="800000"/>
                          <a:headEnd/>
                          <a:tailEnd/>
                        </a:ln>
                      </wps:spPr>
                      <wps:txbx>
                        <w:txbxContent>
                          <w:p w14:paraId="51D2D8B0" w14:textId="22F60B74" w:rsidR="00907297" w:rsidRDefault="00907297" w:rsidP="00907297">
                            <w:r>
                              <w:t>c</w:t>
                            </w:r>
                            <m:oMath>
                              <m:r>
                                <w:rPr>
                                  <w:rFonts w:ascii="Cambria Math" w:hAnsi="Cambria Math"/>
                                </w:rPr>
                                <m:t>1</m:t>
                              </m:r>
                              <m:acc>
                                <m:accPr>
                                  <m:chr m:val="̇"/>
                                  <m:ctrlPr>
                                    <w:rPr>
                                      <w:rFonts w:ascii="Cambria Math" w:hAnsi="Cambria Math"/>
                                      <w:i/>
                                    </w:rPr>
                                  </m:ctrlPr>
                                </m:accPr>
                                <m:e>
                                  <m:r>
                                    <w:rPr>
                                      <w:rFonts w:ascii="Cambria Math" w:hAnsi="Cambria Math"/>
                                    </w:rPr>
                                    <m:t>x</m:t>
                                  </m:r>
                                </m:e>
                              </m:acc>
                            </m:oMath>
                            <w:r>
                              <w:rPr>
                                <w:rFonts w:eastAsiaTheme="minorEastAsia"/>
                              </w:rPr>
                              <w:t>1</w:t>
                            </w:r>
                            <w:r w:rsidR="00305AF2">
                              <w:rPr>
                                <w:rFonts w:eastAsiaTheme="minorEastAsia"/>
                              </w:rP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3FC151" id="_x0000_s1034" type="#_x0000_t202" style="position:absolute;margin-left:11.5pt;margin-top:4.45pt;width:48.9pt;height:21.3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">
                <v:textbox>
                  <w:txbxContent>
                    <w:p w14:paraId="51D2D8B0" w14:textId="22F60B74" w:rsidR="00907297" w:rsidRDefault="00907297" w:rsidP="00907297">
                      <w:r>
                        <w:t>c</w:t>
                      </w:r>
                      <m:oMath>
                        <m:r>
                          <w:rPr>
                            <w:rFonts w:ascii="Cambria Math" w:hAnsi="Cambria Math"/>
                          </w:rPr>
                          <m:t>1</m:t>
                        </m:r>
                        <m:acc>
                          <m:accPr>
                            <m:chr m:val="̇"/>
                            <m:ctrlPr>
                              <w:rPr>
                                <w:rFonts w:ascii="Cambria Math" w:hAnsi="Cambria Math"/>
                                <w:i/>
                              </w:rPr>
                            </m:ctrlPr>
                          </m:accPr>
                          <m:e>
                            <m:r>
                              <w:rPr>
                                <w:rFonts w:ascii="Cambria Math" w:hAnsi="Cambria Math"/>
                              </w:rPr>
                              <m:t>x</m:t>
                            </m:r>
                          </m:e>
                        </m:acc>
                      </m:oMath>
                      <w:r>
                        <w:rPr>
                          <w:rFonts w:eastAsiaTheme="minorEastAsia"/>
                        </w:rPr>
                        <w:t>1</w:t>
                      </w:r>
                      <w:r w:rsidR="00305AF2">
                        <w:rPr>
                          <w:rFonts w:eastAsiaTheme="minorEastAsia"/>
                        </w:rPr>
                        <w:t>(t)</w:t>
                      </w:r>
                    </w:p>
                  </w:txbxContent>
                </v:textbox>
                <w10:wrap type="square"/>
              </v:shape>
            </w:pict>
          </mc:Fallback>
        </mc:AlternateContent>
      </w:r>
      <w:r w:rsidR="00907297">
        <w:rPr>
          <w:noProof/>
        </w:rPr>
        <mc:AlternateContent>
          <mc:Choice Requires="wps">
            <w:drawing>
              <wp:anchor distT="0" distB="0" distL="114300" distR="114300" simplePos="0" relativeHeight="251732992" behindDoc="0" locked="0" layoutInCell="1" allowOverlap="1" wp14:anchorId="719361C4" wp14:editId="722CF2BF">
                <wp:simplePos x="0" y="0"/>
                <wp:positionH relativeFrom="column">
                  <wp:posOffset>763270</wp:posOffset>
                </wp:positionH>
                <wp:positionV relativeFrom="paragraph">
                  <wp:posOffset>157480</wp:posOffset>
                </wp:positionV>
                <wp:extent cx="396240" cy="0"/>
                <wp:effectExtent l="0" t="76200" r="22860" b="95250"/>
                <wp:wrapNone/>
                <wp:docPr id="211" name="Straight Arrow Connector 211"/>
                <wp:cNvGraphicFramePr/>
                <a:graphic xmlns:a="http://schemas.openxmlformats.org/drawingml/2006/main">
                  <a:graphicData uri="http://schemas.microsoft.com/office/word/2010/wordprocessingShape">
                    <wps:wsp>
                      <wps:cNvCnPr/>
                      <wps:spPr>
                        <a:xfrm>
                          <a:off x="0" y="0"/>
                          <a:ext cx="3962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831CCF" id="Straight Arrow Connector 211" o:spid="_x0000_s1026" type="#_x0000_t32" style="position:absolute;margin-left:60.1pt;margin-top:12.4pt;width:31.2pt;height:0;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" strokecolor="#4472c4 [3204]" strokeweight=".5pt">
                <v:stroke endarrow="block" joinstyle="miter"/>
              </v:shape>
            </w:pict>
          </mc:Fallback>
        </mc:AlternateContent>
      </w:r>
    </w:p>
    <w:p w14:paraId="073DCF0D" w14:textId="16262A64" w:rsidR="00E9002B" w:rsidRDefault="00305AF2" w:rsidP="00E9002B">
      <w:pPr>
        <w:pStyle w:val="NoSpacing"/>
      </w:pPr>
      <w:r>
        <w:rPr>
          <w:noProof/>
        </w:rPr>
        <mc:AlternateContent>
          <mc:Choice Requires="wps">
            <w:drawing>
              <wp:anchor distT="45720" distB="45720" distL="114300" distR="114300" simplePos="0" relativeHeight="251721728" behindDoc="0" locked="0" layoutInCell="1" allowOverlap="1" wp14:anchorId="1F2C0B56" wp14:editId="699ED02E">
                <wp:simplePos x="0" y="0"/>
                <wp:positionH relativeFrom="column">
                  <wp:posOffset>2428240</wp:posOffset>
                </wp:positionH>
                <wp:positionV relativeFrom="paragraph">
                  <wp:posOffset>10795</wp:posOffset>
                </wp:positionV>
                <wp:extent cx="614045" cy="270510"/>
                <wp:effectExtent l="0" t="0" r="14605" b="1524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045" cy="270510"/>
                        </a:xfrm>
                        <a:prstGeom prst="rect">
                          <a:avLst/>
                        </a:prstGeom>
                        <a:solidFill>
                          <a:srgbClr val="FFFFFF"/>
                        </a:solidFill>
                        <a:ln w="9525">
                          <a:solidFill>
                            <a:srgbClr val="000000"/>
                          </a:solidFill>
                          <a:miter lim="800000"/>
                          <a:headEnd/>
                          <a:tailEnd/>
                        </a:ln>
                      </wps:spPr>
                      <wps:txbx>
                        <w:txbxContent>
                          <w:p w14:paraId="6E0346E7" w14:textId="4B1AF00C" w:rsidR="00E9002B" w:rsidRDefault="00E9002B" w:rsidP="00E9002B">
                            <w:pPr>
                              <w:pStyle w:val="NoSpacing"/>
                            </w:pPr>
                            <w:r>
                              <w:t>k</w:t>
                            </w:r>
                            <m:oMath>
                              <m:r>
                                <w:rPr>
                                  <w:rFonts w:ascii="Cambria Math" w:hAnsi="Cambria Math"/>
                                </w:rPr>
                                <m:t>2x</m:t>
                              </m:r>
                            </m:oMath>
                            <w:r>
                              <w:rPr>
                                <w:rFonts w:eastAsiaTheme="minorEastAsia"/>
                              </w:rPr>
                              <w:t>2</w:t>
                            </w:r>
                            <w:r w:rsidR="00305AF2">
                              <w:rPr>
                                <w:rFonts w:eastAsiaTheme="minorEastAsia"/>
                              </w:rPr>
                              <w:t>(t)</w:t>
                            </w:r>
                          </w:p>
                          <w:p w14:paraId="0EC3FF16" w14:textId="77777777" w:rsidR="00E9002B" w:rsidRDefault="00E9002B" w:rsidP="00E9002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2C0B56" id="_x0000_s1035" type="#_x0000_t202" style="position:absolute;margin-left:191.2pt;margin-top:.85pt;width:48.35pt;height:21.3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">
                <v:textbox>
                  <w:txbxContent>
                    <w:p w14:paraId="6E0346E7" w14:textId="4B1AF00C" w:rsidR="00E9002B" w:rsidRDefault="00E9002B" w:rsidP="00E9002B">
                      <w:pPr>
                        <w:pStyle w:val="NoSpacing"/>
                      </w:pPr>
                      <w:r>
                        <w:t>k</w:t>
                      </w:r>
                      <m:oMath>
                        <m:r>
                          <w:rPr>
                            <w:rFonts w:ascii="Cambria Math" w:hAnsi="Cambria Math"/>
                          </w:rPr>
                          <m:t>2x</m:t>
                        </m:r>
                      </m:oMath>
                      <w:r>
                        <w:rPr>
                          <w:rFonts w:eastAsiaTheme="minorEastAsia"/>
                        </w:rPr>
                        <w:t>2</w:t>
                      </w:r>
                      <w:r w:rsidR="00305AF2">
                        <w:rPr>
                          <w:rFonts w:eastAsiaTheme="minorEastAsia"/>
                        </w:rPr>
                        <w:t>(t)</w:t>
                      </w:r>
                    </w:p>
                    <w:p w14:paraId="0EC3FF16" w14:textId="77777777" w:rsidR="00E9002B" w:rsidRDefault="00E9002B" w:rsidP="00E9002B"/>
                  </w:txbxContent>
                </v:textbox>
                <w10:wrap type="square"/>
              </v:shape>
            </w:pict>
          </mc:Fallback>
        </mc:AlternateContent>
      </w:r>
      <w:r w:rsidR="00907297">
        <w:rPr>
          <w:noProof/>
        </w:rPr>
        <mc:AlternateContent>
          <mc:Choice Requires="wps">
            <w:drawing>
              <wp:anchor distT="0" distB="0" distL="114300" distR="114300" simplePos="0" relativeHeight="251714560" behindDoc="0" locked="0" layoutInCell="1" allowOverlap="1" wp14:anchorId="00642BD0" wp14:editId="0E36E956">
                <wp:simplePos x="0" y="0"/>
                <wp:positionH relativeFrom="column">
                  <wp:posOffset>2010410</wp:posOffset>
                </wp:positionH>
                <wp:positionV relativeFrom="paragraph">
                  <wp:posOffset>138653</wp:posOffset>
                </wp:positionV>
                <wp:extent cx="415290" cy="0"/>
                <wp:effectExtent l="38100" t="76200" r="0" b="95250"/>
                <wp:wrapNone/>
                <wp:docPr id="203" name="Straight Arrow Connector 203"/>
                <wp:cNvGraphicFramePr/>
                <a:graphic xmlns:a="http://schemas.openxmlformats.org/drawingml/2006/main">
                  <a:graphicData uri="http://schemas.microsoft.com/office/word/2010/wordprocessingShape">
                    <wps:wsp>
                      <wps:cNvCnPr/>
                      <wps:spPr>
                        <a:xfrm flipH="1">
                          <a:off x="0" y="0"/>
                          <a:ext cx="41529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DA49C6" id="Straight Arrow Connector 203" o:spid="_x0000_s1026" type="#_x0000_t32" style="position:absolute;margin-left:158.3pt;margin-top:10.9pt;width:32.7pt;height:0;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" strokecolor="#4472c4 [3204]" strokeweight=".5pt">
                <v:stroke endarrow="block" joinstyle="miter"/>
              </v:shape>
            </w:pict>
          </mc:Fallback>
        </mc:AlternateContent>
      </w:r>
    </w:p>
    <w:p w14:paraId="693CC86A" w14:textId="100D4795" w:rsidR="00E9002B" w:rsidRPr="00B36657" w:rsidRDefault="00907297" w:rsidP="00E9002B">
      <w:pPr>
        <w:pStyle w:val="NoSpacing"/>
        <w:rPr>
          <w:rFonts w:eastAsiaTheme="minorEastAsia"/>
        </w:rPr>
      </w:pPr>
      <w:r>
        <w:rPr>
          <w:noProof/>
        </w:rPr>
        <mc:AlternateContent>
          <mc:Choice Requires="wps">
            <w:drawing>
              <wp:anchor distT="45720" distB="45720" distL="114300" distR="114300" simplePos="0" relativeHeight="251737088" behindDoc="0" locked="0" layoutInCell="1" allowOverlap="1" wp14:anchorId="6A0DE64C" wp14:editId="75C94A61">
                <wp:simplePos x="0" y="0"/>
                <wp:positionH relativeFrom="column">
                  <wp:posOffset>146050</wp:posOffset>
                </wp:positionH>
                <wp:positionV relativeFrom="paragraph">
                  <wp:posOffset>111125</wp:posOffset>
                </wp:positionV>
                <wp:extent cx="614045" cy="270510"/>
                <wp:effectExtent l="0" t="0" r="14605" b="15240"/>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045" cy="270510"/>
                        </a:xfrm>
                        <a:prstGeom prst="rect">
                          <a:avLst/>
                        </a:prstGeom>
                        <a:solidFill>
                          <a:srgbClr val="FFFFFF"/>
                        </a:solidFill>
                        <a:ln w="9525">
                          <a:solidFill>
                            <a:srgbClr val="000000"/>
                          </a:solidFill>
                          <a:miter lim="800000"/>
                          <a:headEnd/>
                          <a:tailEnd/>
                        </a:ln>
                      </wps:spPr>
                      <wps:txbx>
                        <w:txbxContent>
                          <w:p w14:paraId="17A2F090" w14:textId="6EED9723" w:rsidR="00907297" w:rsidRDefault="00907297" w:rsidP="00907297">
                            <w:pPr>
                              <w:pStyle w:val="NoSpacing"/>
                            </w:pPr>
                            <w:r>
                              <w:t>k</w:t>
                            </w:r>
                            <m:oMath>
                              <m:r>
                                <w:rPr>
                                  <w:rFonts w:ascii="Cambria Math" w:hAnsi="Cambria Math"/>
                                </w:rPr>
                                <m:t>1x</m:t>
                              </m:r>
                            </m:oMath>
                            <w:r>
                              <w:rPr>
                                <w:rFonts w:eastAsiaTheme="minorEastAsia"/>
                              </w:rPr>
                              <w:t>1</w:t>
                            </w:r>
                            <w:r w:rsidR="00305AF2">
                              <w:rPr>
                                <w:rFonts w:eastAsiaTheme="minorEastAsia"/>
                              </w:rPr>
                              <w:t>(t)</w:t>
                            </w:r>
                          </w:p>
                          <w:p w14:paraId="60F38C77" w14:textId="77777777" w:rsidR="00907297" w:rsidRDefault="00907297" w:rsidP="0090729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0DE64C" id="_x0000_s1036" type="#_x0000_t202" style="position:absolute;margin-left:11.5pt;margin-top:8.75pt;width:48.35pt;height:21.3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">
                <v:textbox>
                  <w:txbxContent>
                    <w:p w14:paraId="17A2F090" w14:textId="6EED9723" w:rsidR="00907297" w:rsidRDefault="00907297" w:rsidP="00907297">
                      <w:pPr>
                        <w:pStyle w:val="NoSpacing"/>
                      </w:pPr>
                      <w:r>
                        <w:t>k</w:t>
                      </w:r>
                      <m:oMath>
                        <m:r>
                          <w:rPr>
                            <w:rFonts w:ascii="Cambria Math" w:hAnsi="Cambria Math"/>
                          </w:rPr>
                          <m:t>1x</m:t>
                        </m:r>
                      </m:oMath>
                      <w:r>
                        <w:rPr>
                          <w:rFonts w:eastAsiaTheme="minorEastAsia"/>
                        </w:rPr>
                        <w:t>1</w:t>
                      </w:r>
                      <w:r w:rsidR="00305AF2">
                        <w:rPr>
                          <w:rFonts w:eastAsiaTheme="minorEastAsia"/>
                        </w:rPr>
                        <w:t>(t)</w:t>
                      </w:r>
                    </w:p>
                    <w:p w14:paraId="60F38C77" w14:textId="77777777" w:rsidR="00907297" w:rsidRDefault="00907297" w:rsidP="00907297"/>
                  </w:txbxContent>
                </v:textbox>
                <w10:wrap type="square"/>
              </v:shape>
            </w:pict>
          </mc:Fallback>
        </mc:AlternateContent>
      </w:r>
      <w:r w:rsidR="00165814">
        <w:rPr>
          <w:noProof/>
        </w:rPr>
        <mc:AlternateContent>
          <mc:Choice Requires="wps">
            <w:drawing>
              <wp:anchor distT="45720" distB="45720" distL="114300" distR="114300" simplePos="0" relativeHeight="251720704" behindDoc="0" locked="0" layoutInCell="1" allowOverlap="1" wp14:anchorId="7256BF0E" wp14:editId="04B0784A">
                <wp:simplePos x="0" y="0"/>
                <wp:positionH relativeFrom="column">
                  <wp:posOffset>1401634</wp:posOffset>
                </wp:positionH>
                <wp:positionV relativeFrom="paragraph">
                  <wp:posOffset>4973</wp:posOffset>
                </wp:positionV>
                <wp:extent cx="408940" cy="270510"/>
                <wp:effectExtent l="0" t="0" r="10160" b="1524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940" cy="270510"/>
                        </a:xfrm>
                        <a:prstGeom prst="rect">
                          <a:avLst/>
                        </a:prstGeom>
                        <a:solidFill>
                          <a:srgbClr val="FFFFFF"/>
                        </a:solidFill>
                        <a:ln w="9525">
                          <a:solidFill>
                            <a:srgbClr val="000000"/>
                          </a:solidFill>
                          <a:miter lim="800000"/>
                          <a:headEnd/>
                          <a:tailEnd/>
                        </a:ln>
                      </wps:spPr>
                      <wps:txbx>
                        <w:txbxContent>
                          <w:p w14:paraId="716A7829" w14:textId="7E1C3980" w:rsidR="00E9002B" w:rsidRDefault="00E9002B" w:rsidP="00E9002B">
                            <w:r>
                              <w:t>M</w:t>
                            </w:r>
                            <w:r w:rsidR="00165814">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56BF0E" id="_x0000_s1037" type="#_x0000_t202" style="position:absolute;margin-left:110.35pt;margin-top:.4pt;width:32.2pt;height:21.3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">
                <v:textbox>
                  <w:txbxContent>
                    <w:p w14:paraId="716A7829" w14:textId="7E1C3980" w:rsidR="00E9002B" w:rsidRDefault="00E9002B" w:rsidP="00E9002B">
                      <w:r>
                        <w:t>M</w:t>
                      </w:r>
                      <w:r w:rsidR="00165814">
                        <w:t>2</w:t>
                      </w:r>
                    </w:p>
                  </w:txbxContent>
                </v:textbox>
                <w10:wrap type="square"/>
              </v:shape>
            </w:pict>
          </mc:Fallback>
        </mc:AlternateContent>
      </w:r>
    </w:p>
    <w:p w14:paraId="5BE1682B" w14:textId="687FE4E3" w:rsidR="00E9002B" w:rsidRPr="00B36657" w:rsidRDefault="00305AF2" w:rsidP="00E9002B">
      <w:pPr>
        <w:pStyle w:val="NoSpacing"/>
        <w:rPr>
          <w:rFonts w:eastAsiaTheme="minorEastAsia"/>
        </w:rPr>
      </w:pPr>
      <w:r>
        <w:rPr>
          <w:noProof/>
        </w:rPr>
        <mc:AlternateContent>
          <mc:Choice Requires="wps">
            <w:drawing>
              <wp:anchor distT="45720" distB="45720" distL="114300" distR="114300" simplePos="0" relativeHeight="251719680" behindDoc="0" locked="0" layoutInCell="1" allowOverlap="1" wp14:anchorId="738258F8" wp14:editId="2786DADF">
                <wp:simplePos x="0" y="0"/>
                <wp:positionH relativeFrom="column">
                  <wp:posOffset>2428240</wp:posOffset>
                </wp:positionH>
                <wp:positionV relativeFrom="paragraph">
                  <wp:posOffset>5715</wp:posOffset>
                </wp:positionV>
                <wp:extent cx="614045" cy="270510"/>
                <wp:effectExtent l="0" t="0" r="14605" b="1524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045" cy="270510"/>
                        </a:xfrm>
                        <a:prstGeom prst="rect">
                          <a:avLst/>
                        </a:prstGeom>
                        <a:solidFill>
                          <a:srgbClr val="FFFFFF"/>
                        </a:solidFill>
                        <a:ln w="9525">
                          <a:solidFill>
                            <a:srgbClr val="000000"/>
                          </a:solidFill>
                          <a:miter lim="800000"/>
                          <a:headEnd/>
                          <a:tailEnd/>
                        </a:ln>
                      </wps:spPr>
                      <wps:txbx>
                        <w:txbxContent>
                          <w:p w14:paraId="101DA984" w14:textId="6096F0D1" w:rsidR="00E9002B" w:rsidRDefault="00E9002B" w:rsidP="00E9002B">
                            <w:r>
                              <w:t>c</w:t>
                            </w:r>
                            <m:oMath>
                              <m:r>
                                <w:rPr>
                                  <w:rFonts w:ascii="Cambria Math" w:hAnsi="Cambria Math"/>
                                </w:rPr>
                                <m:t>1</m:t>
                              </m:r>
                              <m:acc>
                                <m:accPr>
                                  <m:chr m:val="̇"/>
                                  <m:ctrlPr>
                                    <w:rPr>
                                      <w:rFonts w:ascii="Cambria Math" w:hAnsi="Cambria Math"/>
                                      <w:i/>
                                    </w:rPr>
                                  </m:ctrlPr>
                                </m:accPr>
                                <m:e>
                                  <m:r>
                                    <w:rPr>
                                      <w:rFonts w:ascii="Cambria Math" w:hAnsi="Cambria Math"/>
                                    </w:rPr>
                                    <m:t>x</m:t>
                                  </m:r>
                                </m:e>
                              </m:acc>
                            </m:oMath>
                            <w:r w:rsidR="00907297">
                              <w:rPr>
                                <w:rFonts w:eastAsiaTheme="minorEastAsia"/>
                              </w:rPr>
                              <w:t>2</w:t>
                            </w:r>
                            <w:r w:rsidR="00305AF2">
                              <w:rPr>
                                <w:rFonts w:eastAsiaTheme="minorEastAsia"/>
                              </w:rP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8258F8" id="_x0000_s1038" type="#_x0000_t202" style="position:absolute;margin-left:191.2pt;margin-top:.45pt;width:48.35pt;height:21.3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">
                <v:textbox>
                  <w:txbxContent>
                    <w:p w14:paraId="101DA984" w14:textId="6096F0D1" w:rsidR="00E9002B" w:rsidRDefault="00E9002B" w:rsidP="00E9002B">
                      <w:r>
                        <w:t>c</w:t>
                      </w:r>
                      <m:oMath>
                        <m:r>
                          <w:rPr>
                            <w:rFonts w:ascii="Cambria Math" w:hAnsi="Cambria Math"/>
                          </w:rPr>
                          <m:t>1</m:t>
                        </m:r>
                        <m:acc>
                          <m:accPr>
                            <m:chr m:val="̇"/>
                            <m:ctrlPr>
                              <w:rPr>
                                <w:rFonts w:ascii="Cambria Math" w:hAnsi="Cambria Math"/>
                                <w:i/>
                              </w:rPr>
                            </m:ctrlPr>
                          </m:accPr>
                          <m:e>
                            <m:r>
                              <w:rPr>
                                <w:rFonts w:ascii="Cambria Math" w:hAnsi="Cambria Math"/>
                              </w:rPr>
                              <m:t>x</m:t>
                            </m:r>
                          </m:e>
                        </m:acc>
                      </m:oMath>
                      <w:r w:rsidR="00907297">
                        <w:rPr>
                          <w:rFonts w:eastAsiaTheme="minorEastAsia"/>
                        </w:rPr>
                        <w:t>2</w:t>
                      </w:r>
                      <w:r w:rsidR="00305AF2">
                        <w:rPr>
                          <w:rFonts w:eastAsiaTheme="minorEastAsia"/>
                        </w:rPr>
                        <w:t>(t)</w:t>
                      </w:r>
                    </w:p>
                  </w:txbxContent>
                </v:textbox>
                <w10:wrap type="square"/>
              </v:shape>
            </w:pict>
          </mc:Fallback>
        </mc:AlternateContent>
      </w:r>
      <w:r w:rsidR="00907297">
        <w:rPr>
          <w:noProof/>
        </w:rPr>
        <mc:AlternateContent>
          <mc:Choice Requires="wps">
            <w:drawing>
              <wp:anchor distT="0" distB="0" distL="114300" distR="114300" simplePos="0" relativeHeight="251735040" behindDoc="0" locked="0" layoutInCell="1" allowOverlap="1" wp14:anchorId="68B27776" wp14:editId="3D7324C2">
                <wp:simplePos x="0" y="0"/>
                <wp:positionH relativeFrom="column">
                  <wp:posOffset>763072</wp:posOffset>
                </wp:positionH>
                <wp:positionV relativeFrom="paragraph">
                  <wp:posOffset>74130</wp:posOffset>
                </wp:positionV>
                <wp:extent cx="396240" cy="0"/>
                <wp:effectExtent l="0" t="76200" r="22860" b="95250"/>
                <wp:wrapNone/>
                <wp:docPr id="212" name="Straight Arrow Connector 212"/>
                <wp:cNvGraphicFramePr/>
                <a:graphic xmlns:a="http://schemas.openxmlformats.org/drawingml/2006/main">
                  <a:graphicData uri="http://schemas.microsoft.com/office/word/2010/wordprocessingShape">
                    <wps:wsp>
                      <wps:cNvCnPr/>
                      <wps:spPr>
                        <a:xfrm>
                          <a:off x="0" y="0"/>
                          <a:ext cx="39624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6DD50D" id="Straight Arrow Connector 212" o:spid="_x0000_s1026" type="#_x0000_t32" style="position:absolute;margin-left:60.1pt;margin-top:5.85pt;width:31.2pt;height:0;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" strokecolor="#4472c4 [3204]" strokeweight=".5pt">
                <v:stroke endarrow="block" joinstyle="miter"/>
              </v:shape>
            </w:pict>
          </mc:Fallback>
        </mc:AlternateContent>
      </w:r>
      <w:r w:rsidR="00907297">
        <w:rPr>
          <w:noProof/>
        </w:rPr>
        <mc:AlternateContent>
          <mc:Choice Requires="wps">
            <w:drawing>
              <wp:anchor distT="0" distB="0" distL="114300" distR="114300" simplePos="0" relativeHeight="251726848" behindDoc="0" locked="0" layoutInCell="1" allowOverlap="1" wp14:anchorId="7967C97E" wp14:editId="4E96F38B">
                <wp:simplePos x="0" y="0"/>
                <wp:positionH relativeFrom="column">
                  <wp:posOffset>2011045</wp:posOffset>
                </wp:positionH>
                <wp:positionV relativeFrom="paragraph">
                  <wp:posOffset>129128</wp:posOffset>
                </wp:positionV>
                <wp:extent cx="415290" cy="0"/>
                <wp:effectExtent l="38100" t="76200" r="0" b="95250"/>
                <wp:wrapNone/>
                <wp:docPr id="208" name="Straight Arrow Connector 208"/>
                <wp:cNvGraphicFramePr/>
                <a:graphic xmlns:a="http://schemas.openxmlformats.org/drawingml/2006/main">
                  <a:graphicData uri="http://schemas.microsoft.com/office/word/2010/wordprocessingShape">
                    <wps:wsp>
                      <wps:cNvCnPr/>
                      <wps:spPr>
                        <a:xfrm flipH="1">
                          <a:off x="0" y="0"/>
                          <a:ext cx="41529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FF9ECA" id="Straight Arrow Connector 208" o:spid="_x0000_s1026" type="#_x0000_t32" style="position:absolute;margin-left:158.35pt;margin-top:10.15pt;width:32.7pt;height:0;flip:x;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" strokecolor="#4472c4 [3204]" strokeweight=".5pt">
                <v:stroke endarrow="block" joinstyle="miter"/>
              </v:shape>
            </w:pict>
          </mc:Fallback>
        </mc:AlternateContent>
      </w:r>
    </w:p>
    <w:p w14:paraId="71661568" w14:textId="2005B92C" w:rsidR="00E9002B" w:rsidRDefault="00305AF2" w:rsidP="00E9002B">
      <w:pPr>
        <w:pStyle w:val="NoSpacing"/>
      </w:pPr>
      <w:r>
        <w:rPr>
          <w:noProof/>
        </w:rPr>
        <mc:AlternateContent>
          <mc:Choice Requires="wps">
            <w:drawing>
              <wp:anchor distT="45720" distB="45720" distL="114300" distR="114300" simplePos="0" relativeHeight="251723776" behindDoc="0" locked="0" layoutInCell="1" allowOverlap="1" wp14:anchorId="25A6C47D" wp14:editId="28F8D6A6">
                <wp:simplePos x="0" y="0"/>
                <wp:positionH relativeFrom="column">
                  <wp:posOffset>2435860</wp:posOffset>
                </wp:positionH>
                <wp:positionV relativeFrom="paragraph">
                  <wp:posOffset>157480</wp:posOffset>
                </wp:positionV>
                <wp:extent cx="614045" cy="270510"/>
                <wp:effectExtent l="0" t="0" r="14605" b="15240"/>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045" cy="270510"/>
                        </a:xfrm>
                        <a:prstGeom prst="rect">
                          <a:avLst/>
                        </a:prstGeom>
                        <a:solidFill>
                          <a:srgbClr val="FFFFFF"/>
                        </a:solidFill>
                        <a:ln w="9525">
                          <a:solidFill>
                            <a:srgbClr val="000000"/>
                          </a:solidFill>
                          <a:miter lim="800000"/>
                          <a:headEnd/>
                          <a:tailEnd/>
                        </a:ln>
                      </wps:spPr>
                      <wps:txbx>
                        <w:txbxContent>
                          <w:p w14:paraId="6B6E96D0" w14:textId="6D4F6901" w:rsidR="00E9002B" w:rsidRDefault="00E9002B" w:rsidP="00E9002B">
                            <w:r>
                              <w:t>c</w:t>
                            </w:r>
                            <m:oMath>
                              <m:r>
                                <w:rPr>
                                  <w:rFonts w:ascii="Cambria Math" w:hAnsi="Cambria Math"/>
                                </w:rPr>
                                <m:t>2</m:t>
                              </m:r>
                              <m:acc>
                                <m:accPr>
                                  <m:chr m:val="̇"/>
                                  <m:ctrlPr>
                                    <w:rPr>
                                      <w:rFonts w:ascii="Cambria Math" w:hAnsi="Cambria Math"/>
                                      <w:i/>
                                    </w:rPr>
                                  </m:ctrlPr>
                                </m:accPr>
                                <m:e>
                                  <m:r>
                                    <w:rPr>
                                      <w:rFonts w:ascii="Cambria Math" w:hAnsi="Cambria Math"/>
                                    </w:rPr>
                                    <m:t>x</m:t>
                                  </m:r>
                                </m:e>
                              </m:acc>
                            </m:oMath>
                            <w:r>
                              <w:rPr>
                                <w:rFonts w:eastAsiaTheme="minorEastAsia"/>
                              </w:rPr>
                              <w:t>2</w:t>
                            </w:r>
                            <w:r w:rsidR="00305AF2">
                              <w:rPr>
                                <w:rFonts w:eastAsiaTheme="minorEastAsia"/>
                              </w:rP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A6C47D" id="_x0000_s1039" type="#_x0000_t202" style="position:absolute;margin-left:191.8pt;margin-top:12.4pt;width:48.35pt;height:21.3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">
                <v:textbox>
                  <w:txbxContent>
                    <w:p w14:paraId="6B6E96D0" w14:textId="6D4F6901" w:rsidR="00E9002B" w:rsidRDefault="00E9002B" w:rsidP="00E9002B">
                      <w:r>
                        <w:t>c</w:t>
                      </w:r>
                      <m:oMath>
                        <m:r>
                          <w:rPr>
                            <w:rFonts w:ascii="Cambria Math" w:hAnsi="Cambria Math"/>
                          </w:rPr>
                          <m:t>2</m:t>
                        </m:r>
                        <m:acc>
                          <m:accPr>
                            <m:chr m:val="̇"/>
                            <m:ctrlPr>
                              <w:rPr>
                                <w:rFonts w:ascii="Cambria Math" w:hAnsi="Cambria Math"/>
                                <w:i/>
                              </w:rPr>
                            </m:ctrlPr>
                          </m:accPr>
                          <m:e>
                            <m:r>
                              <w:rPr>
                                <w:rFonts w:ascii="Cambria Math" w:hAnsi="Cambria Math"/>
                              </w:rPr>
                              <m:t>x</m:t>
                            </m:r>
                          </m:e>
                        </m:acc>
                      </m:oMath>
                      <w:r>
                        <w:rPr>
                          <w:rFonts w:eastAsiaTheme="minorEastAsia"/>
                        </w:rPr>
                        <w:t>2</w:t>
                      </w:r>
                      <w:r w:rsidR="00305AF2">
                        <w:rPr>
                          <w:rFonts w:eastAsiaTheme="minorEastAsia"/>
                        </w:rPr>
                        <w:t>(t)</w:t>
                      </w:r>
                    </w:p>
                  </w:txbxContent>
                </v:textbox>
                <w10:wrap type="square"/>
              </v:shape>
            </w:pict>
          </mc:Fallback>
        </mc:AlternateContent>
      </w:r>
      <w:r w:rsidR="00907297">
        <w:rPr>
          <w:noProof/>
        </w:rPr>
        <mc:AlternateContent>
          <mc:Choice Requires="wps">
            <w:drawing>
              <wp:anchor distT="45720" distB="45720" distL="114300" distR="114300" simplePos="0" relativeHeight="251717632" behindDoc="0" locked="0" layoutInCell="1" allowOverlap="1" wp14:anchorId="535AC45E" wp14:editId="5229A16E">
                <wp:simplePos x="0" y="0"/>
                <wp:positionH relativeFrom="margin">
                  <wp:posOffset>94615</wp:posOffset>
                </wp:positionH>
                <wp:positionV relativeFrom="paragraph">
                  <wp:posOffset>165100</wp:posOffset>
                </wp:positionV>
                <wp:extent cx="657860" cy="270510"/>
                <wp:effectExtent l="0" t="0" r="27940" b="1524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860" cy="270510"/>
                        </a:xfrm>
                        <a:prstGeom prst="rect">
                          <a:avLst/>
                        </a:prstGeom>
                        <a:solidFill>
                          <a:srgbClr val="FFFFFF"/>
                        </a:solidFill>
                        <a:ln w="9525">
                          <a:solidFill>
                            <a:srgbClr val="000000"/>
                          </a:solidFill>
                          <a:miter lim="800000"/>
                          <a:headEnd/>
                          <a:tailEnd/>
                        </a:ln>
                      </wps:spPr>
                      <wps:txbx>
                        <w:txbxContent>
                          <w:p w14:paraId="5CFCDB1C" w14:textId="6D301037" w:rsidR="00E9002B" w:rsidRDefault="00165814" w:rsidP="00E9002B">
                            <w:r>
                              <w:t>m2</w:t>
                            </w:r>
                            <m:oMath>
                              <m:acc>
                                <m:accPr>
                                  <m:chr m:val="̈"/>
                                  <m:ctrlPr>
                                    <w:rPr>
                                      <w:rFonts w:ascii="Cambria Math" w:hAnsi="Cambria Math"/>
                                      <w:i/>
                                    </w:rPr>
                                  </m:ctrlPr>
                                </m:accPr>
                                <m:e>
                                  <m:r>
                                    <w:rPr>
                                      <w:rFonts w:ascii="Cambria Math" w:hAnsi="Cambria Math"/>
                                    </w:rPr>
                                    <m:t>x</m:t>
                                  </m:r>
                                </m:e>
                              </m:acc>
                            </m:oMath>
                            <w:r w:rsidR="00907297">
                              <w:rPr>
                                <w:rFonts w:eastAsiaTheme="minorEastAsia"/>
                              </w:rPr>
                              <w:t>2</w:t>
                            </w:r>
                            <w:r w:rsidR="00305AF2">
                              <w:rPr>
                                <w:rFonts w:eastAsiaTheme="minorEastAsia"/>
                              </w:rP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5AC45E" id="_x0000_s1040" type="#_x0000_t202" style="position:absolute;margin-left:7.45pt;margin-top:13pt;width:51.8pt;height:21.3pt;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">
                <v:textbox>
                  <w:txbxContent>
                    <w:p w14:paraId="5CFCDB1C" w14:textId="6D301037" w:rsidR="00E9002B" w:rsidRDefault="00165814" w:rsidP="00E9002B">
                      <w:r>
                        <w:t>m2</w:t>
                      </w:r>
                      <m:oMath>
                        <m:acc>
                          <m:accPr>
                            <m:chr m:val="̈"/>
                            <m:ctrlPr>
                              <w:rPr>
                                <w:rFonts w:ascii="Cambria Math" w:hAnsi="Cambria Math"/>
                                <w:i/>
                              </w:rPr>
                            </m:ctrlPr>
                          </m:accPr>
                          <m:e>
                            <m:r>
                              <w:rPr>
                                <w:rFonts w:ascii="Cambria Math" w:hAnsi="Cambria Math"/>
                              </w:rPr>
                              <m:t>x</m:t>
                            </m:r>
                          </m:e>
                        </m:acc>
                      </m:oMath>
                      <w:r w:rsidR="00907297">
                        <w:rPr>
                          <w:rFonts w:eastAsiaTheme="minorEastAsia"/>
                        </w:rPr>
                        <w:t>2</w:t>
                      </w:r>
                      <w:r w:rsidR="00305AF2">
                        <w:rPr>
                          <w:rFonts w:eastAsiaTheme="minorEastAsia"/>
                        </w:rPr>
                        <w:t>(t)</w:t>
                      </w:r>
                    </w:p>
                  </w:txbxContent>
                </v:textbox>
                <w10:wrap type="square" anchorx="margin"/>
              </v:shape>
            </w:pict>
          </mc:Fallback>
        </mc:AlternateContent>
      </w:r>
    </w:p>
    <w:p w14:paraId="7450242C" w14:textId="31E0BE0D" w:rsidR="00E9002B" w:rsidRDefault="00907297" w:rsidP="00E9002B">
      <w:pPr>
        <w:pStyle w:val="NoSpacing"/>
      </w:pPr>
      <w:r>
        <w:rPr>
          <w:noProof/>
        </w:rPr>
        <mc:AlternateContent>
          <mc:Choice Requires="wps">
            <w:drawing>
              <wp:anchor distT="0" distB="0" distL="114300" distR="114300" simplePos="0" relativeHeight="251712512" behindDoc="0" locked="0" layoutInCell="1" allowOverlap="1" wp14:anchorId="0C2CBDA6" wp14:editId="0FD3730B">
                <wp:simplePos x="0" y="0"/>
                <wp:positionH relativeFrom="column">
                  <wp:posOffset>749935</wp:posOffset>
                </wp:positionH>
                <wp:positionV relativeFrom="paragraph">
                  <wp:posOffset>129952</wp:posOffset>
                </wp:positionV>
                <wp:extent cx="415290" cy="0"/>
                <wp:effectExtent l="38100" t="76200" r="0" b="95250"/>
                <wp:wrapNone/>
                <wp:docPr id="206" name="Straight Arrow Connector 206"/>
                <wp:cNvGraphicFramePr/>
                <a:graphic xmlns:a="http://schemas.openxmlformats.org/drawingml/2006/main">
                  <a:graphicData uri="http://schemas.microsoft.com/office/word/2010/wordprocessingShape">
                    <wps:wsp>
                      <wps:cNvCnPr/>
                      <wps:spPr>
                        <a:xfrm flipH="1">
                          <a:off x="0" y="0"/>
                          <a:ext cx="41529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77F969" id="Straight Arrow Connector 206" o:spid="_x0000_s1026" type="#_x0000_t32" style="position:absolute;margin-left:59.05pt;margin-top:10.25pt;width:32.7pt;height:0;flip:x;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" strokecolor="#4472c4 [3204]" strokeweight=".5pt">
                <v:stroke endarrow="block" joinstyle="miter"/>
              </v:shape>
            </w:pict>
          </mc:Fallback>
        </mc:AlternateContent>
      </w:r>
      <w:r>
        <w:rPr>
          <w:noProof/>
        </w:rPr>
        <mc:AlternateContent>
          <mc:Choice Requires="wps">
            <w:drawing>
              <wp:anchor distT="0" distB="0" distL="114300" distR="114300" simplePos="0" relativeHeight="251728896" behindDoc="0" locked="0" layoutInCell="1" allowOverlap="1" wp14:anchorId="5BB51546" wp14:editId="5BBFF2D3">
                <wp:simplePos x="0" y="0"/>
                <wp:positionH relativeFrom="column">
                  <wp:posOffset>2017172</wp:posOffset>
                </wp:positionH>
                <wp:positionV relativeFrom="paragraph">
                  <wp:posOffset>111125</wp:posOffset>
                </wp:positionV>
                <wp:extent cx="415290" cy="0"/>
                <wp:effectExtent l="38100" t="76200" r="0" b="95250"/>
                <wp:wrapNone/>
                <wp:docPr id="209" name="Straight Arrow Connector 209"/>
                <wp:cNvGraphicFramePr/>
                <a:graphic xmlns:a="http://schemas.openxmlformats.org/drawingml/2006/main">
                  <a:graphicData uri="http://schemas.microsoft.com/office/word/2010/wordprocessingShape">
                    <wps:wsp>
                      <wps:cNvCnPr/>
                      <wps:spPr>
                        <a:xfrm flipH="1">
                          <a:off x="0" y="0"/>
                          <a:ext cx="41529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C1CACD" id="Straight Arrow Connector 209" o:spid="_x0000_s1026" type="#_x0000_t32" style="position:absolute;margin-left:158.85pt;margin-top:8.75pt;width:32.7pt;height:0;flip:x;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" strokecolor="#4472c4 [3204]" strokeweight=".5pt">
                <v:stroke endarrow="block" joinstyle="miter"/>
              </v:shape>
            </w:pict>
          </mc:Fallback>
        </mc:AlternateContent>
      </w:r>
    </w:p>
    <w:p w14:paraId="48F21F1D" w14:textId="3CED6A87" w:rsidR="00EE05FD" w:rsidRDefault="00EE05FD" w:rsidP="00EE05FD">
      <w:pPr>
        <w:pStyle w:val="NoSpacing"/>
      </w:pPr>
    </w:p>
    <w:p w14:paraId="7B1C91A2" w14:textId="77777777" w:rsidR="00907297" w:rsidRDefault="00907297" w:rsidP="00EE05FD">
      <w:pPr>
        <w:pStyle w:val="NoSpacing"/>
      </w:pPr>
    </w:p>
    <w:p w14:paraId="338E7583" w14:textId="3DC24DE8" w:rsidR="00870B23" w:rsidRPr="00870B23" w:rsidRDefault="00870B23" w:rsidP="00870B23">
      <w:pPr>
        <w:pStyle w:val="NoSpacing"/>
        <w:numPr>
          <w:ilvl w:val="0"/>
          <w:numId w:val="11"/>
        </w:numPr>
        <w:rPr>
          <w:rFonts w:eastAsiaTheme="minorEastAsia"/>
        </w:rPr>
      </w:pPr>
      <m:oMath>
        <m:r>
          <w:rPr>
            <w:rFonts w:ascii="Cambria Math" w:hAnsi="Cambria Math"/>
          </w:rPr>
          <m:t>k1x1</m:t>
        </m:r>
        <m:r>
          <w:rPr>
            <w:rFonts w:ascii="Cambria Math" w:hAnsi="Cambria Math"/>
          </w:rPr>
          <m:t>(t)</m:t>
        </m:r>
        <m:r>
          <w:rPr>
            <w:rFonts w:ascii="Cambria Math" w:eastAsiaTheme="minorEastAsia" w:hAnsi="Cambria Math"/>
          </w:rPr>
          <m:t>+c1</m:t>
        </m:r>
        <m:acc>
          <m:accPr>
            <m:chr m:val="̇"/>
            <m:ctrlPr>
              <w:rPr>
                <w:rFonts w:ascii="Cambria Math" w:eastAsiaTheme="minorEastAsia" w:hAnsi="Cambria Math"/>
                <w:i/>
              </w:rPr>
            </m:ctrlPr>
          </m:accPr>
          <m:e>
            <m:r>
              <w:rPr>
                <w:rFonts w:ascii="Cambria Math" w:eastAsiaTheme="minorEastAsia" w:hAnsi="Cambria Math"/>
              </w:rPr>
              <m:t>x</m:t>
            </m:r>
          </m:e>
        </m:acc>
        <m:r>
          <w:rPr>
            <w:rFonts w:ascii="Cambria Math" w:eastAsiaTheme="minorEastAsia" w:hAnsi="Cambria Math"/>
          </w:rPr>
          <m:t>1</m:t>
        </m:r>
        <m:r>
          <w:rPr>
            <w:rFonts w:ascii="Cambria Math" w:eastAsiaTheme="minorEastAsia" w:hAnsi="Cambria Math"/>
          </w:rPr>
          <m:t>(t)</m:t>
        </m:r>
        <m:r>
          <w:rPr>
            <w:rFonts w:ascii="Cambria Math" w:hAnsi="Cambria Math"/>
          </w:rPr>
          <m:t>-k1x2</m:t>
        </m:r>
        <m:r>
          <w:rPr>
            <w:rFonts w:ascii="Cambria Math" w:hAnsi="Cambria Math"/>
          </w:rPr>
          <m:t>(t)</m:t>
        </m:r>
        <m:r>
          <w:rPr>
            <w:rFonts w:ascii="Cambria Math" w:hAnsi="Cambria Math"/>
          </w:rPr>
          <m:t>-k2x2</m:t>
        </m:r>
        <m:r>
          <w:rPr>
            <w:rFonts w:ascii="Cambria Math" w:hAnsi="Cambria Math"/>
          </w:rPr>
          <m:t>(t)</m:t>
        </m:r>
        <m:r>
          <w:rPr>
            <w:rFonts w:ascii="Cambria Math" w:hAnsi="Cambria Math"/>
          </w:rPr>
          <m:t>-c1</m:t>
        </m:r>
        <m:acc>
          <m:accPr>
            <m:chr m:val="̇"/>
            <m:ctrlPr>
              <w:rPr>
                <w:rFonts w:ascii="Cambria Math" w:hAnsi="Cambria Math"/>
                <w:i/>
              </w:rPr>
            </m:ctrlPr>
          </m:accPr>
          <m:e>
            <m:r>
              <w:rPr>
                <w:rFonts w:ascii="Cambria Math" w:hAnsi="Cambria Math"/>
              </w:rPr>
              <m:t>x</m:t>
            </m:r>
          </m:e>
        </m:acc>
        <m:r>
          <w:rPr>
            <w:rFonts w:ascii="Cambria Math" w:hAnsi="Cambria Math"/>
          </w:rPr>
          <m:t>2</m:t>
        </m:r>
        <m:r>
          <w:rPr>
            <w:rFonts w:ascii="Cambria Math" w:hAnsi="Cambria Math"/>
          </w:rPr>
          <m:t>(t)</m:t>
        </m:r>
        <m:r>
          <w:rPr>
            <w:rFonts w:ascii="Cambria Math" w:hAnsi="Cambria Math"/>
          </w:rPr>
          <m:t>-c2</m:t>
        </m:r>
        <m:acc>
          <m:accPr>
            <m:chr m:val="̇"/>
            <m:ctrlPr>
              <w:rPr>
                <w:rFonts w:ascii="Cambria Math" w:hAnsi="Cambria Math"/>
                <w:i/>
              </w:rPr>
            </m:ctrlPr>
          </m:accPr>
          <m:e>
            <m:r>
              <w:rPr>
                <w:rFonts w:ascii="Cambria Math" w:hAnsi="Cambria Math"/>
              </w:rPr>
              <m:t>x</m:t>
            </m:r>
          </m:e>
        </m:acc>
        <m:r>
          <w:rPr>
            <w:rFonts w:ascii="Cambria Math" w:hAnsi="Cambria Math"/>
          </w:rPr>
          <m:t>2</m:t>
        </m:r>
        <m:r>
          <w:rPr>
            <w:rFonts w:ascii="Cambria Math" w:hAnsi="Cambria Math"/>
          </w:rPr>
          <m:t>(t)</m:t>
        </m:r>
        <m:r>
          <w:rPr>
            <w:rFonts w:ascii="Cambria Math" w:hAnsi="Cambria Math"/>
          </w:rPr>
          <m:t>-m2</m:t>
        </m:r>
        <m:acc>
          <m:accPr>
            <m:chr m:val="̈"/>
            <m:ctrlPr>
              <w:rPr>
                <w:rFonts w:ascii="Cambria Math" w:hAnsi="Cambria Math"/>
                <w:i/>
              </w:rPr>
            </m:ctrlPr>
          </m:accPr>
          <m:e>
            <m:r>
              <w:rPr>
                <w:rFonts w:ascii="Cambria Math" w:hAnsi="Cambria Math"/>
              </w:rPr>
              <m:t>x</m:t>
            </m:r>
          </m:e>
        </m:acc>
        <m:r>
          <w:rPr>
            <w:rFonts w:ascii="Cambria Math" w:hAnsi="Cambria Math"/>
          </w:rPr>
          <m:t>2</m:t>
        </m:r>
        <m:r>
          <w:rPr>
            <w:rFonts w:ascii="Cambria Math" w:hAnsi="Cambria Math"/>
          </w:rPr>
          <m:t>(t)</m:t>
        </m:r>
        <m:r>
          <w:rPr>
            <w:rFonts w:ascii="Cambria Math" w:hAnsi="Cambria Math"/>
          </w:rPr>
          <m:t>=0</m:t>
        </m:r>
      </m:oMath>
    </w:p>
    <w:p w14:paraId="58624D24" w14:textId="21F069C7" w:rsidR="00870B23" w:rsidRPr="00870B23" w:rsidRDefault="00870B23" w:rsidP="00870B23">
      <w:pPr>
        <w:pStyle w:val="NoSpacing"/>
        <w:numPr>
          <w:ilvl w:val="0"/>
          <w:numId w:val="11"/>
        </w:numPr>
        <w:rPr>
          <w:rFonts w:eastAsiaTheme="minorEastAsia"/>
        </w:rPr>
      </w:pPr>
      <m:oMath>
        <m:r>
          <w:rPr>
            <w:rFonts w:ascii="Cambria Math" w:hAnsi="Cambria Math"/>
          </w:rPr>
          <m:t>m2</m:t>
        </m:r>
        <m:acc>
          <m:accPr>
            <m:chr m:val="̈"/>
            <m:ctrlPr>
              <w:rPr>
                <w:rFonts w:ascii="Cambria Math" w:hAnsi="Cambria Math"/>
                <w:i/>
              </w:rPr>
            </m:ctrlPr>
          </m:accPr>
          <m:e>
            <m:r>
              <w:rPr>
                <w:rFonts w:ascii="Cambria Math" w:hAnsi="Cambria Math"/>
              </w:rPr>
              <m:t>x</m:t>
            </m:r>
          </m:e>
        </m:acc>
        <m:r>
          <w:rPr>
            <w:rFonts w:ascii="Cambria Math" w:hAnsi="Cambria Math"/>
          </w:rPr>
          <m:t>2</m:t>
        </m:r>
        <m:r>
          <w:rPr>
            <w:rFonts w:ascii="Cambria Math" w:hAnsi="Cambria Math"/>
          </w:rPr>
          <m:t>(t)</m:t>
        </m:r>
        <m:r>
          <w:rPr>
            <w:rFonts w:ascii="Cambria Math" w:hAnsi="Cambria Math"/>
          </w:rPr>
          <m:t>=</m:t>
        </m:r>
        <m:r>
          <w:rPr>
            <w:rFonts w:ascii="Cambria Math" w:hAnsi="Cambria Math"/>
          </w:rPr>
          <m:t>k1x1</m:t>
        </m:r>
        <m:r>
          <w:rPr>
            <w:rFonts w:ascii="Cambria Math" w:hAnsi="Cambria Math"/>
          </w:rPr>
          <m:t>(t)</m:t>
        </m:r>
        <m:r>
          <w:rPr>
            <w:rFonts w:ascii="Cambria Math" w:eastAsiaTheme="minorEastAsia" w:hAnsi="Cambria Math"/>
          </w:rPr>
          <m:t>+c1</m:t>
        </m:r>
        <m:acc>
          <m:accPr>
            <m:chr m:val="̇"/>
            <m:ctrlPr>
              <w:rPr>
                <w:rFonts w:ascii="Cambria Math" w:eastAsiaTheme="minorEastAsia" w:hAnsi="Cambria Math"/>
                <w:i/>
              </w:rPr>
            </m:ctrlPr>
          </m:accPr>
          <m:e>
            <m:r>
              <w:rPr>
                <w:rFonts w:ascii="Cambria Math" w:eastAsiaTheme="minorEastAsia" w:hAnsi="Cambria Math"/>
              </w:rPr>
              <m:t>x</m:t>
            </m:r>
          </m:e>
        </m:acc>
        <m:r>
          <w:rPr>
            <w:rFonts w:ascii="Cambria Math" w:eastAsiaTheme="minorEastAsia" w:hAnsi="Cambria Math"/>
          </w:rPr>
          <m:t>1</m:t>
        </m:r>
        <m:r>
          <w:rPr>
            <w:rFonts w:ascii="Cambria Math" w:eastAsiaTheme="minorEastAsia" w:hAnsi="Cambria Math"/>
          </w:rPr>
          <m:t>(t)</m:t>
        </m:r>
        <m:r>
          <w:rPr>
            <w:rFonts w:ascii="Cambria Math" w:hAnsi="Cambria Math"/>
          </w:rPr>
          <m:t>-k1x2</m:t>
        </m:r>
        <m:r>
          <w:rPr>
            <w:rFonts w:ascii="Cambria Math" w:eastAsiaTheme="minorEastAsia" w:hAnsi="Cambria Math"/>
          </w:rPr>
          <m:t>(t)</m:t>
        </m:r>
        <m:r>
          <w:rPr>
            <w:rFonts w:ascii="Cambria Math" w:hAnsi="Cambria Math"/>
          </w:rPr>
          <m:t>-k2x2</m:t>
        </m:r>
        <m:r>
          <w:rPr>
            <w:rFonts w:ascii="Cambria Math" w:eastAsiaTheme="minorEastAsia" w:hAnsi="Cambria Math"/>
          </w:rPr>
          <m:t>(t)</m:t>
        </m:r>
        <m:r>
          <w:rPr>
            <w:rFonts w:ascii="Cambria Math" w:hAnsi="Cambria Math"/>
          </w:rPr>
          <m:t>-c1</m:t>
        </m:r>
        <m:acc>
          <m:accPr>
            <m:chr m:val="̇"/>
            <m:ctrlPr>
              <w:rPr>
                <w:rFonts w:ascii="Cambria Math" w:hAnsi="Cambria Math"/>
                <w:i/>
              </w:rPr>
            </m:ctrlPr>
          </m:accPr>
          <m:e>
            <m:r>
              <w:rPr>
                <w:rFonts w:ascii="Cambria Math" w:hAnsi="Cambria Math"/>
              </w:rPr>
              <m:t>x</m:t>
            </m:r>
          </m:e>
        </m:acc>
        <m:r>
          <w:rPr>
            <w:rFonts w:ascii="Cambria Math" w:hAnsi="Cambria Math"/>
          </w:rPr>
          <m:t>2</m:t>
        </m:r>
        <m:r>
          <w:rPr>
            <w:rFonts w:ascii="Cambria Math" w:eastAsiaTheme="minorEastAsia" w:hAnsi="Cambria Math"/>
          </w:rPr>
          <m:t>(t)</m:t>
        </m:r>
        <m:r>
          <w:rPr>
            <w:rFonts w:ascii="Cambria Math" w:hAnsi="Cambria Math"/>
          </w:rPr>
          <m:t>-c2</m:t>
        </m:r>
        <m:acc>
          <m:accPr>
            <m:chr m:val="̇"/>
            <m:ctrlPr>
              <w:rPr>
                <w:rFonts w:ascii="Cambria Math" w:hAnsi="Cambria Math"/>
                <w:i/>
              </w:rPr>
            </m:ctrlPr>
          </m:accPr>
          <m:e>
            <m:r>
              <w:rPr>
                <w:rFonts w:ascii="Cambria Math" w:hAnsi="Cambria Math"/>
              </w:rPr>
              <m:t>x</m:t>
            </m:r>
          </m:e>
        </m:acc>
        <m:r>
          <w:rPr>
            <w:rFonts w:ascii="Cambria Math" w:hAnsi="Cambria Math"/>
          </w:rPr>
          <m:t>2</m:t>
        </m:r>
        <m:r>
          <w:rPr>
            <w:rFonts w:ascii="Cambria Math" w:eastAsiaTheme="minorEastAsia" w:hAnsi="Cambria Math"/>
          </w:rPr>
          <m:t>(t)</m:t>
        </m:r>
        <m:r>
          <w:rPr>
            <w:rFonts w:ascii="Cambria Math" w:hAnsi="Cambria Math"/>
          </w:rPr>
          <m:t>=0</m:t>
        </m:r>
      </m:oMath>
    </w:p>
    <w:p w14:paraId="59FFC01C" w14:textId="3B6BE69F" w:rsidR="00870B23" w:rsidRDefault="00870B23" w:rsidP="00870B23">
      <w:pPr>
        <w:pStyle w:val="NoSpacing"/>
        <w:numPr>
          <w:ilvl w:val="0"/>
          <w:numId w:val="11"/>
        </w:numPr>
        <w:rPr>
          <w:rFonts w:eastAsiaTheme="minorEastAsia"/>
        </w:rPr>
      </w:pPr>
      <m:oMath>
        <m:acc>
          <m:accPr>
            <m:chr m:val="̈"/>
            <m:ctrlPr>
              <w:rPr>
                <w:rFonts w:ascii="Cambria Math" w:hAnsi="Cambria Math"/>
                <w:i/>
              </w:rPr>
            </m:ctrlPr>
          </m:accPr>
          <m:e>
            <m:r>
              <w:rPr>
                <w:rFonts w:ascii="Cambria Math" w:hAnsi="Cambria Math"/>
              </w:rPr>
              <m:t>x</m:t>
            </m:r>
          </m:e>
        </m:acc>
        <m:r>
          <w:rPr>
            <w:rFonts w:ascii="Cambria Math" w:hAnsi="Cambria Math"/>
          </w:rPr>
          <m:t>2</m:t>
        </m:r>
        <m:r>
          <w:rPr>
            <w:rFonts w:ascii="Cambria Math" w:hAnsi="Cambria Math"/>
          </w:rPr>
          <m:t>(t)</m:t>
        </m:r>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m</m:t>
            </m:r>
            <m:r>
              <w:rPr>
                <w:rFonts w:ascii="Cambria Math" w:hAnsi="Cambria Math"/>
              </w:rPr>
              <m:t>2</m:t>
            </m:r>
          </m:den>
        </m:f>
        <m:r>
          <w:rPr>
            <w:rFonts w:ascii="Cambria Math" w:hAnsi="Cambria Math"/>
          </w:rPr>
          <m:t>(k1x1</m:t>
        </m:r>
        <m:r>
          <w:rPr>
            <w:rFonts w:ascii="Cambria Math" w:eastAsiaTheme="minorEastAsia" w:hAnsi="Cambria Math"/>
          </w:rPr>
          <m:t>(t)</m:t>
        </m:r>
        <m:r>
          <w:rPr>
            <w:rFonts w:ascii="Cambria Math" w:eastAsiaTheme="minorEastAsia" w:hAnsi="Cambria Math"/>
          </w:rPr>
          <m:t>+c1</m:t>
        </m:r>
        <m:acc>
          <m:accPr>
            <m:chr m:val="̇"/>
            <m:ctrlPr>
              <w:rPr>
                <w:rFonts w:ascii="Cambria Math" w:eastAsiaTheme="minorEastAsia" w:hAnsi="Cambria Math"/>
                <w:i/>
              </w:rPr>
            </m:ctrlPr>
          </m:accPr>
          <m:e>
            <m:r>
              <w:rPr>
                <w:rFonts w:ascii="Cambria Math" w:eastAsiaTheme="minorEastAsia" w:hAnsi="Cambria Math"/>
              </w:rPr>
              <m:t>x</m:t>
            </m:r>
          </m:e>
        </m:acc>
        <m:r>
          <w:rPr>
            <w:rFonts w:ascii="Cambria Math" w:eastAsiaTheme="minorEastAsia" w:hAnsi="Cambria Math"/>
          </w:rPr>
          <m:t>1</m:t>
        </m:r>
        <m:r>
          <w:rPr>
            <w:rFonts w:ascii="Cambria Math" w:eastAsiaTheme="minorEastAsia" w:hAnsi="Cambria Math"/>
          </w:rPr>
          <m:t>(t)</m:t>
        </m:r>
        <m:r>
          <w:rPr>
            <w:rFonts w:ascii="Cambria Math" w:hAnsi="Cambria Math"/>
          </w:rPr>
          <m:t>-k1x2</m:t>
        </m:r>
        <m:r>
          <w:rPr>
            <w:rFonts w:ascii="Cambria Math" w:eastAsiaTheme="minorEastAsia" w:hAnsi="Cambria Math"/>
          </w:rPr>
          <m:t>(t)</m:t>
        </m:r>
        <m:r>
          <w:rPr>
            <w:rFonts w:ascii="Cambria Math" w:hAnsi="Cambria Math"/>
          </w:rPr>
          <m:t>-k2x2</m:t>
        </m:r>
        <m:r>
          <w:rPr>
            <w:rFonts w:ascii="Cambria Math" w:eastAsiaTheme="minorEastAsia" w:hAnsi="Cambria Math"/>
          </w:rPr>
          <m:t>(t)</m:t>
        </m:r>
        <m:r>
          <w:rPr>
            <w:rFonts w:ascii="Cambria Math" w:hAnsi="Cambria Math"/>
          </w:rPr>
          <m:t>-c1</m:t>
        </m:r>
        <m:acc>
          <m:accPr>
            <m:chr m:val="̇"/>
            <m:ctrlPr>
              <w:rPr>
                <w:rFonts w:ascii="Cambria Math" w:hAnsi="Cambria Math"/>
                <w:i/>
              </w:rPr>
            </m:ctrlPr>
          </m:accPr>
          <m:e>
            <m:r>
              <w:rPr>
                <w:rFonts w:ascii="Cambria Math" w:hAnsi="Cambria Math"/>
              </w:rPr>
              <m:t>x</m:t>
            </m:r>
          </m:e>
        </m:acc>
        <m:r>
          <w:rPr>
            <w:rFonts w:ascii="Cambria Math" w:hAnsi="Cambria Math"/>
          </w:rPr>
          <m:t>2</m:t>
        </m:r>
        <m:r>
          <w:rPr>
            <w:rFonts w:ascii="Cambria Math" w:eastAsiaTheme="minorEastAsia" w:hAnsi="Cambria Math"/>
          </w:rPr>
          <m:t>(t)</m:t>
        </m:r>
        <m:r>
          <w:rPr>
            <w:rFonts w:ascii="Cambria Math" w:hAnsi="Cambria Math"/>
          </w:rPr>
          <m:t>-c2</m:t>
        </m:r>
        <m:acc>
          <m:accPr>
            <m:chr m:val="̇"/>
            <m:ctrlPr>
              <w:rPr>
                <w:rFonts w:ascii="Cambria Math" w:hAnsi="Cambria Math"/>
                <w:i/>
              </w:rPr>
            </m:ctrlPr>
          </m:accPr>
          <m:e>
            <m:r>
              <w:rPr>
                <w:rFonts w:ascii="Cambria Math" w:hAnsi="Cambria Math"/>
              </w:rPr>
              <m:t>x</m:t>
            </m:r>
          </m:e>
        </m:acc>
        <m:r>
          <w:rPr>
            <w:rFonts w:ascii="Cambria Math" w:hAnsi="Cambria Math"/>
          </w:rPr>
          <m:t>2</m:t>
        </m:r>
        <m:r>
          <w:rPr>
            <w:rFonts w:ascii="Cambria Math" w:eastAsiaTheme="minorEastAsia" w:hAnsi="Cambria Math"/>
          </w:rPr>
          <m:t>(t)</m:t>
        </m:r>
        <m:r>
          <w:rPr>
            <w:rFonts w:ascii="Cambria Math" w:hAnsi="Cambria Math"/>
          </w:rPr>
          <m:t>)=0</m:t>
        </m:r>
      </m:oMath>
    </w:p>
    <w:p w14:paraId="7AA673C7" w14:textId="77777777" w:rsidR="00870B23" w:rsidRPr="00E22AA7" w:rsidRDefault="00870B23" w:rsidP="00870B23">
      <w:pPr>
        <w:pStyle w:val="NoSpacing"/>
        <w:ind w:left="360"/>
        <w:rPr>
          <w:rFonts w:eastAsiaTheme="minorEastAsia"/>
        </w:rPr>
      </w:pPr>
    </w:p>
    <w:p w14:paraId="4D0F93AE" w14:textId="559837AF" w:rsidR="003A1F3C" w:rsidRPr="00E016D2" w:rsidRDefault="003A1F3C" w:rsidP="003A1F3C">
      <w:pPr>
        <w:pStyle w:val="NoSpacing"/>
        <w:rPr>
          <w:rFonts w:eastAsiaTheme="minorEastAsia"/>
          <w:i/>
          <w:iCs/>
        </w:rPr>
      </w:pPr>
      <w:r w:rsidRPr="00E016D2">
        <w:rPr>
          <w:rFonts w:eastAsiaTheme="minorEastAsia"/>
          <w:i/>
          <w:iCs/>
        </w:rPr>
        <w:t>Laplace format.</w:t>
      </w:r>
      <w:r w:rsidR="00E016D2">
        <w:rPr>
          <w:rFonts w:eastAsiaTheme="minorEastAsia"/>
          <w:i/>
          <w:iCs/>
        </w:rPr>
        <w:t xml:space="preserve"> (Not sure if needed)</w:t>
      </w:r>
    </w:p>
    <w:p w14:paraId="58F0DEDF" w14:textId="7A4F1C78" w:rsidR="003A1F3C" w:rsidRPr="00E016D2" w:rsidRDefault="00E016D2" w:rsidP="003A1F3C">
      <w:pPr>
        <w:pStyle w:val="NoSpacing"/>
        <w:numPr>
          <w:ilvl w:val="0"/>
          <w:numId w:val="11"/>
        </w:numPr>
        <w:rPr>
          <w:i/>
          <w:iCs/>
        </w:rPr>
      </w:pPr>
      <m:oMath>
        <m:r>
          <w:rPr>
            <w:rFonts w:ascii="Cambria Math" w:hAnsi="Cambria Math"/>
          </w:rPr>
          <m:t>-k1X2</m:t>
        </m:r>
        <m:d>
          <m:dPr>
            <m:ctrlPr>
              <w:rPr>
                <w:rFonts w:ascii="Cambria Math" w:hAnsi="Cambria Math"/>
                <w:i/>
                <w:iCs/>
              </w:rPr>
            </m:ctrlPr>
          </m:dPr>
          <m:e>
            <m:r>
              <w:rPr>
                <w:rFonts w:ascii="Cambria Math" w:hAnsi="Cambria Math"/>
              </w:rPr>
              <m:t>s</m:t>
            </m:r>
          </m:e>
        </m:d>
        <m:r>
          <w:rPr>
            <w:rFonts w:ascii="Cambria Math" w:hAnsi="Cambria Math"/>
          </w:rPr>
          <m:t>-k2X2</m:t>
        </m:r>
        <m:d>
          <m:dPr>
            <m:ctrlPr>
              <w:rPr>
                <w:rFonts w:ascii="Cambria Math" w:hAnsi="Cambria Math"/>
                <w:i/>
                <w:iCs/>
              </w:rPr>
            </m:ctrlPr>
          </m:dPr>
          <m:e>
            <m:r>
              <w:rPr>
                <w:rFonts w:ascii="Cambria Math" w:hAnsi="Cambria Math"/>
              </w:rPr>
              <m:t>s</m:t>
            </m:r>
          </m:e>
        </m:d>
        <m:r>
          <w:rPr>
            <w:rFonts w:ascii="Cambria Math" w:hAnsi="Cambria Math"/>
          </w:rPr>
          <m:t>-c1sX2</m:t>
        </m:r>
        <m:d>
          <m:dPr>
            <m:ctrlPr>
              <w:rPr>
                <w:rFonts w:ascii="Cambria Math" w:hAnsi="Cambria Math"/>
                <w:i/>
                <w:iCs/>
              </w:rPr>
            </m:ctrlPr>
          </m:dPr>
          <m:e>
            <m:r>
              <w:rPr>
                <w:rFonts w:ascii="Cambria Math" w:hAnsi="Cambria Math"/>
              </w:rPr>
              <m:t>s</m:t>
            </m:r>
          </m:e>
        </m:d>
        <m:r>
          <w:rPr>
            <w:rFonts w:ascii="Cambria Math" w:hAnsi="Cambria Math"/>
          </w:rPr>
          <m:t>-c2sX2</m:t>
        </m:r>
        <m:d>
          <m:dPr>
            <m:ctrlPr>
              <w:rPr>
                <w:rFonts w:ascii="Cambria Math" w:hAnsi="Cambria Math"/>
                <w:i/>
                <w:iCs/>
              </w:rPr>
            </m:ctrlPr>
          </m:dPr>
          <m:e>
            <m:r>
              <w:rPr>
                <w:rFonts w:ascii="Cambria Math" w:hAnsi="Cambria Math"/>
              </w:rPr>
              <m:t>s</m:t>
            </m:r>
          </m:e>
        </m:d>
        <m:r>
          <w:rPr>
            <w:rFonts w:ascii="Cambria Math" w:hAnsi="Cambria Math"/>
          </w:rPr>
          <m:t>-</m:t>
        </m:r>
        <m:sSup>
          <m:sSupPr>
            <m:ctrlPr>
              <w:rPr>
                <w:rFonts w:ascii="Cambria Math" w:hAnsi="Cambria Math"/>
                <w:i/>
                <w:iCs/>
              </w:rPr>
            </m:ctrlPr>
          </m:sSupPr>
          <m:e>
            <m:r>
              <w:rPr>
                <w:rFonts w:ascii="Cambria Math" w:hAnsi="Cambria Math"/>
              </w:rPr>
              <m:t>m2s</m:t>
            </m:r>
          </m:e>
          <m:sup>
            <m:r>
              <w:rPr>
                <w:rFonts w:ascii="Cambria Math" w:hAnsi="Cambria Math"/>
              </w:rPr>
              <m:t>2</m:t>
            </m:r>
          </m:sup>
        </m:sSup>
        <m:r>
          <w:rPr>
            <w:rFonts w:ascii="Cambria Math" w:hAnsi="Cambria Math"/>
          </w:rPr>
          <m:t>X2</m:t>
        </m:r>
        <m:d>
          <m:dPr>
            <m:ctrlPr>
              <w:rPr>
                <w:rFonts w:ascii="Cambria Math" w:hAnsi="Cambria Math"/>
                <w:i/>
                <w:iCs/>
              </w:rPr>
            </m:ctrlPr>
          </m:dPr>
          <m:e>
            <m:r>
              <w:rPr>
                <w:rFonts w:ascii="Cambria Math" w:hAnsi="Cambria Math"/>
              </w:rPr>
              <m:t>s</m:t>
            </m:r>
          </m:e>
        </m:d>
        <m:r>
          <w:rPr>
            <w:rFonts w:ascii="Cambria Math" w:eastAsiaTheme="minorEastAsia" w:hAnsi="Cambria Math"/>
          </w:rPr>
          <m:t>+k1X1</m:t>
        </m:r>
        <m:d>
          <m:dPr>
            <m:ctrlPr>
              <w:rPr>
                <w:rFonts w:ascii="Cambria Math" w:eastAsiaTheme="minorEastAsia" w:hAnsi="Cambria Math"/>
                <w:i/>
                <w:iCs/>
              </w:rPr>
            </m:ctrlPr>
          </m:dPr>
          <m:e>
            <m:r>
              <w:rPr>
                <w:rFonts w:ascii="Cambria Math" w:eastAsiaTheme="minorEastAsia" w:hAnsi="Cambria Math"/>
              </w:rPr>
              <m:t>s</m:t>
            </m:r>
          </m:e>
        </m:d>
        <m:r>
          <w:rPr>
            <w:rFonts w:ascii="Cambria Math" w:eastAsiaTheme="minorEastAsia" w:hAnsi="Cambria Math"/>
          </w:rPr>
          <m:t>+c1sX1</m:t>
        </m:r>
        <m:d>
          <m:dPr>
            <m:ctrlPr>
              <w:rPr>
                <w:rFonts w:ascii="Cambria Math" w:eastAsiaTheme="minorEastAsia" w:hAnsi="Cambria Math"/>
                <w:i/>
                <w:iCs/>
              </w:rPr>
            </m:ctrlPr>
          </m:dPr>
          <m:e>
            <m:r>
              <w:rPr>
                <w:rFonts w:ascii="Cambria Math" w:eastAsiaTheme="minorEastAsia" w:hAnsi="Cambria Math"/>
              </w:rPr>
              <m:t>s</m:t>
            </m:r>
          </m:e>
        </m:d>
      </m:oMath>
    </w:p>
    <w:p w14:paraId="64936C7C" w14:textId="61576BB9" w:rsidR="00C772CF" w:rsidRPr="00E016D2" w:rsidRDefault="00E016D2" w:rsidP="00C772CF">
      <w:pPr>
        <w:pStyle w:val="NoSpacing"/>
        <w:numPr>
          <w:ilvl w:val="0"/>
          <w:numId w:val="11"/>
        </w:numPr>
        <w:rPr>
          <w:i/>
          <w:iCs/>
        </w:rPr>
      </w:pPr>
      <m:oMath>
        <m:r>
          <w:rPr>
            <w:rFonts w:ascii="Cambria Math" w:hAnsi="Cambria Math"/>
          </w:rPr>
          <m:t>-X2</m:t>
        </m:r>
        <m:d>
          <m:dPr>
            <m:ctrlPr>
              <w:rPr>
                <w:rFonts w:ascii="Cambria Math" w:hAnsi="Cambria Math"/>
                <w:i/>
                <w:iCs/>
              </w:rPr>
            </m:ctrlPr>
          </m:dPr>
          <m:e>
            <m:r>
              <w:rPr>
                <w:rFonts w:ascii="Cambria Math" w:hAnsi="Cambria Math"/>
              </w:rPr>
              <m:t>s</m:t>
            </m:r>
          </m:e>
        </m:d>
        <m:r>
          <w:rPr>
            <w:rFonts w:ascii="Cambria Math" w:hAnsi="Cambria Math"/>
          </w:rPr>
          <m:t>-2X2</m:t>
        </m:r>
        <m:d>
          <m:dPr>
            <m:ctrlPr>
              <w:rPr>
                <w:rFonts w:ascii="Cambria Math" w:hAnsi="Cambria Math"/>
                <w:i/>
                <w:iCs/>
              </w:rPr>
            </m:ctrlPr>
          </m:dPr>
          <m:e>
            <m:r>
              <w:rPr>
                <w:rFonts w:ascii="Cambria Math" w:hAnsi="Cambria Math"/>
              </w:rPr>
              <m:t>s</m:t>
            </m:r>
          </m:e>
        </m:d>
        <m:r>
          <w:rPr>
            <w:rFonts w:ascii="Cambria Math" w:hAnsi="Cambria Math"/>
          </w:rPr>
          <m:t>-sX2</m:t>
        </m:r>
        <m:d>
          <m:dPr>
            <m:ctrlPr>
              <w:rPr>
                <w:rFonts w:ascii="Cambria Math" w:hAnsi="Cambria Math"/>
                <w:i/>
                <w:iCs/>
              </w:rPr>
            </m:ctrlPr>
          </m:dPr>
          <m:e>
            <m:r>
              <w:rPr>
                <w:rFonts w:ascii="Cambria Math" w:hAnsi="Cambria Math"/>
              </w:rPr>
              <m:t>s</m:t>
            </m:r>
          </m:e>
        </m:d>
        <m:r>
          <w:rPr>
            <w:rFonts w:ascii="Cambria Math" w:hAnsi="Cambria Math"/>
          </w:rPr>
          <m:t>-2sX2</m:t>
        </m:r>
        <m:d>
          <m:dPr>
            <m:ctrlPr>
              <w:rPr>
                <w:rFonts w:ascii="Cambria Math" w:hAnsi="Cambria Math"/>
                <w:i/>
                <w:iCs/>
              </w:rPr>
            </m:ctrlPr>
          </m:dPr>
          <m:e>
            <m:r>
              <w:rPr>
                <w:rFonts w:ascii="Cambria Math" w:hAnsi="Cambria Math"/>
              </w:rPr>
              <m:t>s</m:t>
            </m:r>
          </m:e>
        </m:d>
        <m:r>
          <w:rPr>
            <w:rFonts w:ascii="Cambria Math" w:hAnsi="Cambria Math"/>
          </w:rPr>
          <m:t>-2</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X2</m:t>
        </m:r>
        <m:d>
          <m:dPr>
            <m:ctrlPr>
              <w:rPr>
                <w:rFonts w:ascii="Cambria Math" w:hAnsi="Cambria Math"/>
                <w:i/>
                <w:iCs/>
              </w:rPr>
            </m:ctrlPr>
          </m:dPr>
          <m:e>
            <m:r>
              <w:rPr>
                <w:rFonts w:ascii="Cambria Math" w:hAnsi="Cambria Math"/>
              </w:rPr>
              <m:t>s</m:t>
            </m:r>
          </m:e>
        </m:d>
        <m:r>
          <w:rPr>
            <w:rFonts w:ascii="Cambria Math" w:hAnsi="Cambria Math"/>
          </w:rPr>
          <m:t>+X1</m:t>
        </m:r>
        <m:d>
          <m:dPr>
            <m:ctrlPr>
              <w:rPr>
                <w:rFonts w:ascii="Cambria Math" w:hAnsi="Cambria Math"/>
                <w:i/>
                <w:iCs/>
              </w:rPr>
            </m:ctrlPr>
          </m:dPr>
          <m:e>
            <m:r>
              <w:rPr>
                <w:rFonts w:ascii="Cambria Math" w:hAnsi="Cambria Math"/>
              </w:rPr>
              <m:t>s</m:t>
            </m:r>
          </m:e>
        </m:d>
        <m:r>
          <w:rPr>
            <w:rFonts w:ascii="Cambria Math" w:hAnsi="Cambria Math"/>
          </w:rPr>
          <m:t>+sX1(s)</m:t>
        </m:r>
      </m:oMath>
    </w:p>
    <w:p w14:paraId="7A77304B" w14:textId="58E9C903" w:rsidR="00907297" w:rsidRPr="00E016D2" w:rsidRDefault="00E016D2" w:rsidP="00E016D2">
      <w:pPr>
        <w:pStyle w:val="NoSpacing"/>
        <w:numPr>
          <w:ilvl w:val="0"/>
          <w:numId w:val="11"/>
        </w:numPr>
        <w:rPr>
          <w:i/>
          <w:iCs/>
        </w:rPr>
      </w:pPr>
      <m:oMath>
        <m:r>
          <w:rPr>
            <w:rFonts w:ascii="Cambria Math" w:hAnsi="Cambria Math"/>
          </w:rPr>
          <m:t>-X2</m:t>
        </m:r>
        <m:d>
          <m:dPr>
            <m:ctrlPr>
              <w:rPr>
                <w:rFonts w:ascii="Cambria Math" w:hAnsi="Cambria Math"/>
                <w:i/>
                <w:iCs/>
              </w:rPr>
            </m:ctrlPr>
          </m:dPr>
          <m:e>
            <m:r>
              <w:rPr>
                <w:rFonts w:ascii="Cambria Math" w:hAnsi="Cambria Math"/>
              </w:rPr>
              <m:t>s</m:t>
            </m:r>
          </m:e>
        </m:d>
        <m:r>
          <w:rPr>
            <w:rFonts w:ascii="Cambria Math" w:hAnsi="Cambria Math"/>
          </w:rPr>
          <m:t>-sX2</m:t>
        </m:r>
        <m:d>
          <m:dPr>
            <m:ctrlPr>
              <w:rPr>
                <w:rFonts w:ascii="Cambria Math" w:hAnsi="Cambria Math"/>
                <w:i/>
                <w:iCs/>
              </w:rPr>
            </m:ctrlPr>
          </m:dPr>
          <m:e>
            <m:r>
              <w:rPr>
                <w:rFonts w:ascii="Cambria Math" w:hAnsi="Cambria Math"/>
              </w:rPr>
              <m:t>s</m:t>
            </m:r>
          </m:e>
        </m:d>
        <m:r>
          <w:rPr>
            <w:rFonts w:ascii="Cambria Math" w:hAnsi="Cambria Math"/>
          </w:rPr>
          <m:t>-2</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X2</m:t>
        </m:r>
        <m:d>
          <m:dPr>
            <m:ctrlPr>
              <w:rPr>
                <w:rFonts w:ascii="Cambria Math" w:hAnsi="Cambria Math"/>
                <w:i/>
                <w:iCs/>
              </w:rPr>
            </m:ctrlPr>
          </m:dPr>
          <m:e>
            <m:r>
              <w:rPr>
                <w:rFonts w:ascii="Cambria Math" w:hAnsi="Cambria Math"/>
              </w:rPr>
              <m:t>s</m:t>
            </m:r>
          </m:e>
        </m:d>
        <m:r>
          <w:rPr>
            <w:rFonts w:ascii="Cambria Math" w:hAnsi="Cambria Math"/>
          </w:rPr>
          <m:t>+X1</m:t>
        </m:r>
        <m:d>
          <m:dPr>
            <m:ctrlPr>
              <w:rPr>
                <w:rFonts w:ascii="Cambria Math" w:hAnsi="Cambria Math"/>
                <w:i/>
                <w:iCs/>
              </w:rPr>
            </m:ctrlPr>
          </m:dPr>
          <m:e>
            <m:r>
              <w:rPr>
                <w:rFonts w:ascii="Cambria Math" w:hAnsi="Cambria Math"/>
              </w:rPr>
              <m:t>s</m:t>
            </m:r>
          </m:e>
        </m:d>
        <m:r>
          <w:rPr>
            <w:rFonts w:ascii="Cambria Math" w:hAnsi="Cambria Math"/>
          </w:rPr>
          <m:t>+sX1(s)</m:t>
        </m:r>
      </m:oMath>
    </w:p>
    <w:p w14:paraId="28503831" w14:textId="1A5F869C" w:rsidR="00EE05FD" w:rsidRDefault="00244BE0" w:rsidP="00244BE0">
      <w:pPr>
        <w:pStyle w:val="NoSpacing"/>
        <w:tabs>
          <w:tab w:val="left" w:pos="3686"/>
        </w:tabs>
      </w:pPr>
      <w:r>
        <w:tab/>
      </w:r>
    </w:p>
    <w:p w14:paraId="510872A4" w14:textId="67663147" w:rsidR="00EE05FD" w:rsidRDefault="00E016D2" w:rsidP="00EE05FD">
      <w:pPr>
        <w:pStyle w:val="NoSpacing"/>
      </w:pPr>
      <w:r>
        <w:t>Simulink</w:t>
      </w:r>
    </w:p>
    <w:p w14:paraId="567D5738" w14:textId="1301A1BF" w:rsidR="00E016D2" w:rsidRDefault="00E016D2" w:rsidP="00E016D2">
      <w:pPr>
        <w:pStyle w:val="NoSpacing"/>
        <w:numPr>
          <w:ilvl w:val="0"/>
          <w:numId w:val="12"/>
        </w:numPr>
      </w:pPr>
      <w:r>
        <w:t>I started by putting the values of m</w:t>
      </w:r>
      <w:proofErr w:type="gramStart"/>
      <w:r>
        <w:t>1,m</w:t>
      </w:r>
      <w:proofErr w:type="gramEnd"/>
      <w:r>
        <w:t>2,k1,k2,c1,c2 into Simulink.</w:t>
      </w:r>
    </w:p>
    <w:p w14:paraId="3C03CC41" w14:textId="4AE01B68" w:rsidR="00E016D2" w:rsidRDefault="00E016D2" w:rsidP="00EE05FD">
      <w:pPr>
        <w:pStyle w:val="NoSpacing"/>
      </w:pPr>
      <w:r>
        <w:rPr>
          <w:noProof/>
        </w:rPr>
        <w:lastRenderedPageBreak/>
        <w:drawing>
          <wp:inline distT="0" distB="0" distL="0" distR="0" wp14:anchorId="6B2C42CF" wp14:editId="67CE10C5">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222625"/>
                    </a:xfrm>
                    <a:prstGeom prst="rect">
                      <a:avLst/>
                    </a:prstGeom>
                  </pic:spPr>
                </pic:pic>
              </a:graphicData>
            </a:graphic>
          </wp:inline>
        </w:drawing>
      </w:r>
    </w:p>
    <w:p w14:paraId="1288393B" w14:textId="7D7836C0" w:rsidR="00E016D2" w:rsidRDefault="00E016D2" w:rsidP="00EE05FD">
      <w:pPr>
        <w:pStyle w:val="NoSpacing"/>
      </w:pPr>
      <w:r>
        <w:rPr>
          <w:noProof/>
        </w:rPr>
        <w:drawing>
          <wp:inline distT="0" distB="0" distL="0" distR="0" wp14:anchorId="07D95FAF" wp14:editId="654EC146">
            <wp:extent cx="5731510" cy="322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222625"/>
                    </a:xfrm>
                    <a:prstGeom prst="rect">
                      <a:avLst/>
                    </a:prstGeom>
                  </pic:spPr>
                </pic:pic>
              </a:graphicData>
            </a:graphic>
          </wp:inline>
        </w:drawing>
      </w:r>
    </w:p>
    <w:p w14:paraId="6D87F87B" w14:textId="17CAF508" w:rsidR="00E016D2" w:rsidRDefault="00E016D2" w:rsidP="00EE05FD">
      <w:pPr>
        <w:pStyle w:val="NoSpacing"/>
      </w:pPr>
      <w:r>
        <w:rPr>
          <w:noProof/>
        </w:rPr>
        <w:lastRenderedPageBreak/>
        <w:drawing>
          <wp:inline distT="0" distB="0" distL="0" distR="0" wp14:anchorId="6026F072" wp14:editId="36756F5B">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222625"/>
                    </a:xfrm>
                    <a:prstGeom prst="rect">
                      <a:avLst/>
                    </a:prstGeom>
                  </pic:spPr>
                </pic:pic>
              </a:graphicData>
            </a:graphic>
          </wp:inline>
        </w:drawing>
      </w:r>
    </w:p>
    <w:p w14:paraId="7138C3D3" w14:textId="29BD59E8" w:rsidR="00EE05FD" w:rsidRDefault="00EE05FD" w:rsidP="00EE05FD">
      <w:pPr>
        <w:pStyle w:val="NoSpacing"/>
      </w:pPr>
    </w:p>
    <w:p w14:paraId="602EF49E" w14:textId="046B3B5A" w:rsidR="00EE05FD" w:rsidRDefault="00EE05FD" w:rsidP="00EE05FD">
      <w:pPr>
        <w:pStyle w:val="NoSpacing"/>
      </w:pPr>
    </w:p>
    <w:p w14:paraId="20D09907" w14:textId="7D8B7742" w:rsidR="00EE05FD" w:rsidRDefault="00EE05FD" w:rsidP="00EE05FD">
      <w:pPr>
        <w:pStyle w:val="NoSpacing"/>
      </w:pPr>
    </w:p>
    <w:p w14:paraId="6A6B1762" w14:textId="296D06E9" w:rsidR="00EE05FD" w:rsidRDefault="00EE05FD" w:rsidP="00EE05FD">
      <w:pPr>
        <w:pStyle w:val="NoSpacing"/>
      </w:pPr>
    </w:p>
    <w:p w14:paraId="3C7CA695" w14:textId="195976F8" w:rsidR="00EE05FD" w:rsidRDefault="00EE05FD" w:rsidP="00EE05FD">
      <w:pPr>
        <w:pStyle w:val="NoSpacing"/>
      </w:pPr>
    </w:p>
    <w:p w14:paraId="1835C816" w14:textId="6249AC1D" w:rsidR="00E016D2" w:rsidRDefault="00E016D2" w:rsidP="00EE05FD">
      <w:pPr>
        <w:pStyle w:val="NoSpacing"/>
      </w:pPr>
    </w:p>
    <w:p w14:paraId="3F5CB03F" w14:textId="61E24750" w:rsidR="00E016D2" w:rsidRDefault="00E016D2" w:rsidP="00EE05FD">
      <w:pPr>
        <w:pStyle w:val="NoSpacing"/>
      </w:pPr>
    </w:p>
    <w:p w14:paraId="46DC534C" w14:textId="77777777" w:rsidR="00E016D2" w:rsidRDefault="00E016D2" w:rsidP="00EE05FD">
      <w:pPr>
        <w:pStyle w:val="NoSpacing"/>
      </w:pPr>
    </w:p>
    <w:p w14:paraId="0C08824E" w14:textId="77777777" w:rsidR="00EE05FD" w:rsidRPr="00EE05FD" w:rsidRDefault="00EE05FD" w:rsidP="00EE05FD">
      <w:pPr>
        <w:pStyle w:val="NoSpacing"/>
      </w:pPr>
    </w:p>
    <w:sdt>
      <w:sdtPr>
        <w:rPr>
          <w:rFonts w:asciiTheme="minorHAnsi" w:eastAsiaTheme="minorHAnsi" w:hAnsiTheme="minorHAnsi" w:cstheme="minorBidi"/>
          <w:color w:val="auto"/>
          <w:sz w:val="22"/>
          <w:szCs w:val="22"/>
          <w:lang w:val="en-GB"/>
        </w:rPr>
        <w:id w:val="165225472"/>
        <w:docPartObj>
          <w:docPartGallery w:val="Bibliographies"/>
          <w:docPartUnique/>
        </w:docPartObj>
      </w:sdtPr>
      <w:sdtEndPr/>
      <w:sdtContent>
        <w:p w14:paraId="70D8A18F" w14:textId="3E4C01C7" w:rsidR="00650FFD" w:rsidRDefault="00650FFD">
          <w:pPr>
            <w:pStyle w:val="Heading1"/>
          </w:pPr>
          <w:r>
            <w:t>References</w:t>
          </w:r>
        </w:p>
        <w:sdt>
          <w:sdtPr>
            <w:id w:val="-573587230"/>
            <w:bibliography/>
          </w:sdtPr>
          <w:sdtEndPr/>
          <w:sdtContent>
            <w:p w14:paraId="35379EE1" w14:textId="381852C4" w:rsidR="00650FFD" w:rsidRDefault="00D5138F">
              <w:hyperlink r:id="rId55" w:anchor=":~:text=The%20main%20difference%20between%20an,known%20as%20non%2Dfeedback%20controls" w:history="1">
                <w:r w:rsidR="00650FFD" w:rsidRPr="007112C5">
                  <w:rPr>
                    <w:rStyle w:val="Hyperlink"/>
                  </w:rPr>
                  <w:t>https://www.admet.com/open-loop-vs-closed-loop-systems-materials-testing-industry/#:~:text=The%20main%20difference%20between%20an,known%20as%20non%2Dfeedback%20controls</w:t>
                </w:r>
              </w:hyperlink>
              <w:r w:rsidR="00650FFD" w:rsidRPr="00650FFD">
                <w:t>.</w:t>
              </w:r>
            </w:p>
            <w:p w14:paraId="20D9368E" w14:textId="0E1EBA46" w:rsidR="00650FFD" w:rsidRDefault="00D5138F">
              <w:hyperlink r:id="rId56" w:history="1">
                <w:r w:rsidR="00650FFD" w:rsidRPr="007112C5">
                  <w:rPr>
                    <w:rStyle w:val="Hyperlink"/>
                  </w:rPr>
                  <w:t>https://circuitglobe.com/difference-between-open-loop-closed-loop-system.html</w:t>
                </w:r>
              </w:hyperlink>
            </w:p>
            <w:p w14:paraId="56261C2E" w14:textId="309BC881" w:rsidR="00DD6801" w:rsidRDefault="00D5138F">
              <w:hyperlink r:id="rId57" w:anchor=":~:text=Definition%20of%20'setpoint'&amp;text=A%20setpoint%20is%20a%20state,system%20is%20aiming%20to%20reach.&amp;text=A%20setpoint%20is%20determined%2C%20usually,system%20is%20aiming%20to%20reach" w:history="1">
                <w:r w:rsidR="00DD6801" w:rsidRPr="007112C5">
                  <w:rPr>
                    <w:rStyle w:val="Hyperlink"/>
                  </w:rPr>
                  <w:t>https://www.collinsdictionary.com/dictionary/english/setpoint#:~:text=Definition%20of%20'setpoint'&amp;text=A%20setpoint%20is%20a%20state,system%20is%20aiming%20to%20reach.&amp;text=A%20setpoint%20is%20determined%2C%20usually,system%20is%20aiming%20to%20reach</w:t>
                </w:r>
              </w:hyperlink>
              <w:r w:rsidR="00DD6801" w:rsidRPr="00DD6801">
                <w:t>.</w:t>
              </w:r>
            </w:p>
            <w:p w14:paraId="3491AD59" w14:textId="723B9CA3" w:rsidR="00866B46" w:rsidRDefault="00D5138F">
              <w:hyperlink r:id="rId58" w:anchor=":~:text=A%20plant%20in%20control%20theory,physical%20properties%20of%20the%20system" w:history="1">
                <w:r w:rsidR="00866B46" w:rsidRPr="007112C5">
                  <w:rPr>
                    <w:rStyle w:val="Hyperlink"/>
                  </w:rPr>
                  <w:t>https://en.wikipedia.org/wiki/Plant_(control_theory)#:~:text=A%20plant%20in%20control%20theory,physical%20properties%20of%20the%20system</w:t>
                </w:r>
              </w:hyperlink>
              <w:r w:rsidR="00866B46" w:rsidRPr="00866B46">
                <w:t>.</w:t>
              </w:r>
            </w:p>
            <w:p w14:paraId="244377B0" w14:textId="74E437A7" w:rsidR="003002C9" w:rsidRDefault="00D5138F">
              <w:hyperlink r:id="rId59" w:history="1">
                <w:r w:rsidR="003002C9" w:rsidRPr="00525646">
                  <w:rPr>
                    <w:rStyle w:val="Hyperlink"/>
                  </w:rPr>
                  <w:t>https://en.wikipedia.org/wiki/Stability_theory</w:t>
                </w:r>
              </w:hyperlink>
            </w:p>
            <w:p w14:paraId="2FD70CB1" w14:textId="77777777" w:rsidR="003002C9" w:rsidRDefault="003002C9"/>
            <w:p w14:paraId="41BADA25" w14:textId="0FE3E33F" w:rsidR="00650FFD" w:rsidRDefault="00D5138F"/>
          </w:sdtContent>
        </w:sdt>
      </w:sdtContent>
    </w:sdt>
    <w:p w14:paraId="56B4CAE5" w14:textId="77777777" w:rsidR="00650FFD" w:rsidRPr="00012C6C" w:rsidRDefault="00650FFD" w:rsidP="00797B54">
      <w:pPr>
        <w:pStyle w:val="NoSpacing"/>
      </w:pPr>
    </w:p>
    <w:sectPr w:rsidR="00650FFD" w:rsidRPr="00012C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B5E9F"/>
    <w:multiLevelType w:val="multilevel"/>
    <w:tmpl w:val="8EBE7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83E58"/>
    <w:multiLevelType w:val="hybridMultilevel"/>
    <w:tmpl w:val="0B44A8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012EF1"/>
    <w:multiLevelType w:val="hybridMultilevel"/>
    <w:tmpl w:val="44B65E7C"/>
    <w:lvl w:ilvl="0" w:tplc="08090001">
      <w:start w:val="1"/>
      <w:numFmt w:val="bullet"/>
      <w:lvlText w:val=""/>
      <w:lvlJc w:val="left"/>
      <w:pPr>
        <w:ind w:left="1464" w:hanging="360"/>
      </w:pPr>
      <w:rPr>
        <w:rFonts w:ascii="Symbol" w:hAnsi="Symbol" w:hint="default"/>
      </w:rPr>
    </w:lvl>
    <w:lvl w:ilvl="1" w:tplc="08090003" w:tentative="1">
      <w:start w:val="1"/>
      <w:numFmt w:val="bullet"/>
      <w:lvlText w:val="o"/>
      <w:lvlJc w:val="left"/>
      <w:pPr>
        <w:ind w:left="2184" w:hanging="360"/>
      </w:pPr>
      <w:rPr>
        <w:rFonts w:ascii="Courier New" w:hAnsi="Courier New" w:cs="Courier New" w:hint="default"/>
      </w:rPr>
    </w:lvl>
    <w:lvl w:ilvl="2" w:tplc="08090005" w:tentative="1">
      <w:start w:val="1"/>
      <w:numFmt w:val="bullet"/>
      <w:lvlText w:val=""/>
      <w:lvlJc w:val="left"/>
      <w:pPr>
        <w:ind w:left="2904" w:hanging="360"/>
      </w:pPr>
      <w:rPr>
        <w:rFonts w:ascii="Wingdings" w:hAnsi="Wingdings" w:hint="default"/>
      </w:rPr>
    </w:lvl>
    <w:lvl w:ilvl="3" w:tplc="08090001" w:tentative="1">
      <w:start w:val="1"/>
      <w:numFmt w:val="bullet"/>
      <w:lvlText w:val=""/>
      <w:lvlJc w:val="left"/>
      <w:pPr>
        <w:ind w:left="3624" w:hanging="360"/>
      </w:pPr>
      <w:rPr>
        <w:rFonts w:ascii="Symbol" w:hAnsi="Symbol" w:hint="default"/>
      </w:rPr>
    </w:lvl>
    <w:lvl w:ilvl="4" w:tplc="08090003" w:tentative="1">
      <w:start w:val="1"/>
      <w:numFmt w:val="bullet"/>
      <w:lvlText w:val="o"/>
      <w:lvlJc w:val="left"/>
      <w:pPr>
        <w:ind w:left="4344" w:hanging="360"/>
      </w:pPr>
      <w:rPr>
        <w:rFonts w:ascii="Courier New" w:hAnsi="Courier New" w:cs="Courier New" w:hint="default"/>
      </w:rPr>
    </w:lvl>
    <w:lvl w:ilvl="5" w:tplc="08090005" w:tentative="1">
      <w:start w:val="1"/>
      <w:numFmt w:val="bullet"/>
      <w:lvlText w:val=""/>
      <w:lvlJc w:val="left"/>
      <w:pPr>
        <w:ind w:left="5064" w:hanging="360"/>
      </w:pPr>
      <w:rPr>
        <w:rFonts w:ascii="Wingdings" w:hAnsi="Wingdings" w:hint="default"/>
      </w:rPr>
    </w:lvl>
    <w:lvl w:ilvl="6" w:tplc="08090001" w:tentative="1">
      <w:start w:val="1"/>
      <w:numFmt w:val="bullet"/>
      <w:lvlText w:val=""/>
      <w:lvlJc w:val="left"/>
      <w:pPr>
        <w:ind w:left="5784" w:hanging="360"/>
      </w:pPr>
      <w:rPr>
        <w:rFonts w:ascii="Symbol" w:hAnsi="Symbol" w:hint="default"/>
      </w:rPr>
    </w:lvl>
    <w:lvl w:ilvl="7" w:tplc="08090003" w:tentative="1">
      <w:start w:val="1"/>
      <w:numFmt w:val="bullet"/>
      <w:lvlText w:val="o"/>
      <w:lvlJc w:val="left"/>
      <w:pPr>
        <w:ind w:left="6504" w:hanging="360"/>
      </w:pPr>
      <w:rPr>
        <w:rFonts w:ascii="Courier New" w:hAnsi="Courier New" w:cs="Courier New" w:hint="default"/>
      </w:rPr>
    </w:lvl>
    <w:lvl w:ilvl="8" w:tplc="08090005" w:tentative="1">
      <w:start w:val="1"/>
      <w:numFmt w:val="bullet"/>
      <w:lvlText w:val=""/>
      <w:lvlJc w:val="left"/>
      <w:pPr>
        <w:ind w:left="7224" w:hanging="360"/>
      </w:pPr>
      <w:rPr>
        <w:rFonts w:ascii="Wingdings" w:hAnsi="Wingdings" w:hint="default"/>
      </w:rPr>
    </w:lvl>
  </w:abstractNum>
  <w:abstractNum w:abstractNumId="3" w15:restartNumberingAfterBreak="0">
    <w:nsid w:val="1A73682D"/>
    <w:multiLevelType w:val="hybridMultilevel"/>
    <w:tmpl w:val="A0EAC56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057427"/>
    <w:multiLevelType w:val="hybridMultilevel"/>
    <w:tmpl w:val="5A32C26C"/>
    <w:lvl w:ilvl="0" w:tplc="407E6C18">
      <w:start w:val="1"/>
      <w:numFmt w:val="lowerLetter"/>
      <w:lvlText w:val="%1)"/>
      <w:lvlJc w:val="left"/>
      <w:pPr>
        <w:ind w:left="720" w:hanging="360"/>
      </w:pPr>
      <w:rPr>
        <w:rFonts w:ascii="Arial" w:hAnsi="Arial" w:cs="Arial" w:hint="default"/>
        <w:color w:val="2021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931C6E"/>
    <w:multiLevelType w:val="hybridMultilevel"/>
    <w:tmpl w:val="C88E6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840021"/>
    <w:multiLevelType w:val="hybridMultilevel"/>
    <w:tmpl w:val="D340D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2D522B"/>
    <w:multiLevelType w:val="hybridMultilevel"/>
    <w:tmpl w:val="249CE8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3BC163D"/>
    <w:multiLevelType w:val="hybridMultilevel"/>
    <w:tmpl w:val="FF6EE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5E51CB"/>
    <w:multiLevelType w:val="hybridMultilevel"/>
    <w:tmpl w:val="27E4B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823F47"/>
    <w:multiLevelType w:val="multilevel"/>
    <w:tmpl w:val="955A1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E44A02"/>
    <w:multiLevelType w:val="hybridMultilevel"/>
    <w:tmpl w:val="C8C26B6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11"/>
  </w:num>
  <w:num w:numId="4">
    <w:abstractNumId w:val="7"/>
  </w:num>
  <w:num w:numId="5">
    <w:abstractNumId w:val="0"/>
  </w:num>
  <w:num w:numId="6">
    <w:abstractNumId w:val="10"/>
  </w:num>
  <w:num w:numId="7">
    <w:abstractNumId w:val="2"/>
  </w:num>
  <w:num w:numId="8">
    <w:abstractNumId w:val="5"/>
  </w:num>
  <w:num w:numId="9">
    <w:abstractNumId w:val="3"/>
  </w:num>
  <w:num w:numId="10">
    <w:abstractNumId w:val="8"/>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C6C"/>
    <w:rsid w:val="000077AA"/>
    <w:rsid w:val="00012C6C"/>
    <w:rsid w:val="00062DD6"/>
    <w:rsid w:val="000A0915"/>
    <w:rsid w:val="00110EE3"/>
    <w:rsid w:val="00165814"/>
    <w:rsid w:val="00244BE0"/>
    <w:rsid w:val="002E4D3C"/>
    <w:rsid w:val="002F31E9"/>
    <w:rsid w:val="003002C9"/>
    <w:rsid w:val="00302FE5"/>
    <w:rsid w:val="00305AF2"/>
    <w:rsid w:val="0039522E"/>
    <w:rsid w:val="003A1F3C"/>
    <w:rsid w:val="00420681"/>
    <w:rsid w:val="004440A0"/>
    <w:rsid w:val="005256C6"/>
    <w:rsid w:val="00594D75"/>
    <w:rsid w:val="005D2A6C"/>
    <w:rsid w:val="00650FFD"/>
    <w:rsid w:val="00673DE4"/>
    <w:rsid w:val="006C7A10"/>
    <w:rsid w:val="007648F3"/>
    <w:rsid w:val="00797B54"/>
    <w:rsid w:val="007B671D"/>
    <w:rsid w:val="00866B46"/>
    <w:rsid w:val="00870B23"/>
    <w:rsid w:val="008C12CA"/>
    <w:rsid w:val="00907297"/>
    <w:rsid w:val="009538F2"/>
    <w:rsid w:val="009945E2"/>
    <w:rsid w:val="009F3758"/>
    <w:rsid w:val="00A940F3"/>
    <w:rsid w:val="00AB05D2"/>
    <w:rsid w:val="00B36657"/>
    <w:rsid w:val="00BD338D"/>
    <w:rsid w:val="00C43AAA"/>
    <w:rsid w:val="00C772CF"/>
    <w:rsid w:val="00CC4D7F"/>
    <w:rsid w:val="00CF4533"/>
    <w:rsid w:val="00D343DD"/>
    <w:rsid w:val="00D5138F"/>
    <w:rsid w:val="00DD6801"/>
    <w:rsid w:val="00E016D2"/>
    <w:rsid w:val="00E07758"/>
    <w:rsid w:val="00E22AA7"/>
    <w:rsid w:val="00E9002B"/>
    <w:rsid w:val="00E93A41"/>
    <w:rsid w:val="00E94E9C"/>
    <w:rsid w:val="00E95D32"/>
    <w:rsid w:val="00EE05FD"/>
    <w:rsid w:val="00F0202F"/>
    <w:rsid w:val="00FC5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C5821"/>
  <w15:chartTrackingRefBased/>
  <w15:docId w15:val="{FDC47BCC-5592-4DA5-A7F1-7CDA0737C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75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3002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12C6C"/>
    <w:pPr>
      <w:spacing w:after="0" w:line="240" w:lineRule="auto"/>
    </w:pPr>
  </w:style>
  <w:style w:type="table" w:styleId="TableGrid">
    <w:name w:val="Table Grid"/>
    <w:basedOn w:val="TableNormal"/>
    <w:uiPriority w:val="39"/>
    <w:rsid w:val="00797B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F3758"/>
    <w:rPr>
      <w:rFonts w:asciiTheme="majorHAnsi" w:eastAsiaTheme="majorEastAsia" w:hAnsiTheme="majorHAnsi" w:cstheme="majorBidi"/>
      <w:color w:val="2F5496" w:themeColor="accent1" w:themeShade="BF"/>
      <w:sz w:val="32"/>
      <w:szCs w:val="32"/>
      <w:lang w:val="en-US"/>
    </w:rPr>
  </w:style>
  <w:style w:type="table" w:styleId="PlainTable1">
    <w:name w:val="Plain Table 1"/>
    <w:basedOn w:val="TableNormal"/>
    <w:uiPriority w:val="41"/>
    <w:rsid w:val="009F37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F375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9F375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9F375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650FFD"/>
    <w:rPr>
      <w:color w:val="0563C1" w:themeColor="hyperlink"/>
      <w:u w:val="single"/>
    </w:rPr>
  </w:style>
  <w:style w:type="character" w:styleId="UnresolvedMention">
    <w:name w:val="Unresolved Mention"/>
    <w:basedOn w:val="DefaultParagraphFont"/>
    <w:uiPriority w:val="99"/>
    <w:semiHidden/>
    <w:unhideWhenUsed/>
    <w:rsid w:val="00650FFD"/>
    <w:rPr>
      <w:color w:val="605E5C"/>
      <w:shd w:val="clear" w:color="auto" w:fill="E1DFDD"/>
    </w:rPr>
  </w:style>
  <w:style w:type="paragraph" w:styleId="ListParagraph">
    <w:name w:val="List Paragraph"/>
    <w:basedOn w:val="Normal"/>
    <w:uiPriority w:val="34"/>
    <w:qFormat/>
    <w:rsid w:val="00BD338D"/>
    <w:pPr>
      <w:ind w:left="720"/>
      <w:contextualSpacing/>
    </w:pPr>
  </w:style>
  <w:style w:type="character" w:customStyle="1" w:styleId="Heading3Char">
    <w:name w:val="Heading 3 Char"/>
    <w:basedOn w:val="DefaultParagraphFont"/>
    <w:link w:val="Heading3"/>
    <w:uiPriority w:val="9"/>
    <w:semiHidden/>
    <w:rsid w:val="003002C9"/>
    <w:rPr>
      <w:rFonts w:asciiTheme="majorHAnsi" w:eastAsiaTheme="majorEastAsia" w:hAnsiTheme="majorHAnsi" w:cstheme="majorBidi"/>
      <w:color w:val="1F3763" w:themeColor="accent1" w:themeShade="7F"/>
      <w:sz w:val="24"/>
      <w:szCs w:val="24"/>
    </w:rPr>
  </w:style>
  <w:style w:type="character" w:customStyle="1" w:styleId="mw-headline">
    <w:name w:val="mw-headline"/>
    <w:basedOn w:val="DefaultParagraphFont"/>
    <w:rsid w:val="003002C9"/>
  </w:style>
  <w:style w:type="character" w:customStyle="1" w:styleId="mw-editsection">
    <w:name w:val="mw-editsection"/>
    <w:basedOn w:val="DefaultParagraphFont"/>
    <w:rsid w:val="003002C9"/>
  </w:style>
  <w:style w:type="character" w:customStyle="1" w:styleId="mw-editsection-bracket">
    <w:name w:val="mw-editsection-bracket"/>
    <w:basedOn w:val="DefaultParagraphFont"/>
    <w:rsid w:val="003002C9"/>
  </w:style>
  <w:style w:type="paragraph" w:styleId="NormalWeb">
    <w:name w:val="Normal (Web)"/>
    <w:basedOn w:val="Normal"/>
    <w:uiPriority w:val="99"/>
    <w:unhideWhenUsed/>
    <w:rsid w:val="003002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e-math-mathml-inline">
    <w:name w:val="mwe-math-mathml-inline"/>
    <w:basedOn w:val="DefaultParagraphFont"/>
    <w:rsid w:val="003002C9"/>
  </w:style>
  <w:style w:type="character" w:customStyle="1" w:styleId="texhtml">
    <w:name w:val="texhtml"/>
    <w:basedOn w:val="DefaultParagraphFont"/>
    <w:rsid w:val="003002C9"/>
  </w:style>
  <w:style w:type="character" w:styleId="PlaceholderText">
    <w:name w:val="Placeholder Text"/>
    <w:basedOn w:val="DefaultParagraphFont"/>
    <w:uiPriority w:val="99"/>
    <w:semiHidden/>
    <w:rsid w:val="00D343DD"/>
    <w:rPr>
      <w:color w:val="808080"/>
    </w:rPr>
  </w:style>
  <w:style w:type="character" w:customStyle="1" w:styleId="nowrap">
    <w:name w:val="nowrap"/>
    <w:basedOn w:val="DefaultParagraphFont"/>
    <w:rsid w:val="00D513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76335">
      <w:bodyDiv w:val="1"/>
      <w:marLeft w:val="0"/>
      <w:marRight w:val="0"/>
      <w:marTop w:val="0"/>
      <w:marBottom w:val="0"/>
      <w:divBdr>
        <w:top w:val="none" w:sz="0" w:space="0" w:color="auto"/>
        <w:left w:val="none" w:sz="0" w:space="0" w:color="auto"/>
        <w:bottom w:val="none" w:sz="0" w:space="0" w:color="auto"/>
        <w:right w:val="none" w:sz="0" w:space="0" w:color="auto"/>
      </w:divBdr>
    </w:div>
    <w:div w:id="1387607513">
      <w:bodyDiv w:val="1"/>
      <w:marLeft w:val="0"/>
      <w:marRight w:val="0"/>
      <w:marTop w:val="0"/>
      <w:marBottom w:val="0"/>
      <w:divBdr>
        <w:top w:val="none" w:sz="0" w:space="0" w:color="auto"/>
        <w:left w:val="none" w:sz="0" w:space="0" w:color="auto"/>
        <w:bottom w:val="none" w:sz="0" w:space="0" w:color="auto"/>
        <w:right w:val="none" w:sz="0" w:space="0" w:color="auto"/>
      </w:divBdr>
    </w:div>
    <w:div w:id="1454447716">
      <w:bodyDiv w:val="1"/>
      <w:marLeft w:val="0"/>
      <w:marRight w:val="0"/>
      <w:marTop w:val="0"/>
      <w:marBottom w:val="0"/>
      <w:divBdr>
        <w:top w:val="none" w:sz="0" w:space="0" w:color="auto"/>
        <w:left w:val="none" w:sz="0" w:space="0" w:color="auto"/>
        <w:bottom w:val="none" w:sz="0" w:space="0" w:color="auto"/>
        <w:right w:val="none" w:sz="0" w:space="0" w:color="auto"/>
      </w:divBdr>
    </w:div>
    <w:div w:id="1483230493">
      <w:bodyDiv w:val="1"/>
      <w:marLeft w:val="0"/>
      <w:marRight w:val="0"/>
      <w:marTop w:val="0"/>
      <w:marBottom w:val="0"/>
      <w:divBdr>
        <w:top w:val="none" w:sz="0" w:space="0" w:color="auto"/>
        <w:left w:val="none" w:sz="0" w:space="0" w:color="auto"/>
        <w:bottom w:val="none" w:sz="0" w:space="0" w:color="auto"/>
        <w:right w:val="none" w:sz="0" w:space="0" w:color="auto"/>
      </w:divBdr>
    </w:div>
    <w:div w:id="1766345983">
      <w:bodyDiv w:val="1"/>
      <w:marLeft w:val="0"/>
      <w:marRight w:val="0"/>
      <w:marTop w:val="0"/>
      <w:marBottom w:val="0"/>
      <w:divBdr>
        <w:top w:val="none" w:sz="0" w:space="0" w:color="auto"/>
        <w:left w:val="none" w:sz="0" w:space="0" w:color="auto"/>
        <w:bottom w:val="none" w:sz="0" w:space="0" w:color="auto"/>
        <w:right w:val="none" w:sz="0" w:space="0" w:color="auto"/>
      </w:divBdr>
    </w:div>
    <w:div w:id="1794209693">
      <w:bodyDiv w:val="1"/>
      <w:marLeft w:val="0"/>
      <w:marRight w:val="0"/>
      <w:marTop w:val="0"/>
      <w:marBottom w:val="0"/>
      <w:divBdr>
        <w:top w:val="none" w:sz="0" w:space="0" w:color="auto"/>
        <w:left w:val="none" w:sz="0" w:space="0" w:color="auto"/>
        <w:bottom w:val="none" w:sz="0" w:space="0" w:color="auto"/>
        <w:right w:val="none" w:sz="0" w:space="0" w:color="auto"/>
      </w:divBdr>
    </w:div>
    <w:div w:id="1833137217">
      <w:bodyDiv w:val="1"/>
      <w:marLeft w:val="0"/>
      <w:marRight w:val="0"/>
      <w:marTop w:val="0"/>
      <w:marBottom w:val="0"/>
      <w:divBdr>
        <w:top w:val="none" w:sz="0" w:space="0" w:color="auto"/>
        <w:left w:val="none" w:sz="0" w:space="0" w:color="auto"/>
        <w:bottom w:val="none" w:sz="0" w:space="0" w:color="auto"/>
        <w:right w:val="none" w:sz="0" w:space="0" w:color="auto"/>
      </w:divBdr>
      <w:divsChild>
        <w:div w:id="19186351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Characteristic_polynomial" TargetMode="External"/><Relationship Id="rId18" Type="http://schemas.openxmlformats.org/officeDocument/2006/relationships/hyperlink" Target="https://en.wikipedia.org/wiki/Jacobian_matrix_and_determinant" TargetMode="External"/><Relationship Id="rId26" Type="http://schemas.openxmlformats.org/officeDocument/2006/relationships/hyperlink" Target="https://en.wikipedia.org/wiki/Anagram" TargetMode="External"/><Relationship Id="rId39" Type="http://schemas.openxmlformats.org/officeDocument/2006/relationships/hyperlink" Target="https://en.wikipedia.org/wiki/Manometer" TargetMode="External"/><Relationship Id="rId21" Type="http://schemas.openxmlformats.org/officeDocument/2006/relationships/hyperlink" Target="https://en.wikipedia.org/wiki/Force" TargetMode="External"/><Relationship Id="rId34" Type="http://schemas.openxmlformats.org/officeDocument/2006/relationships/hyperlink" Target="https://en.wikipedia.org/wiki/Elastic_limit" TargetMode="External"/><Relationship Id="rId42" Type="http://schemas.openxmlformats.org/officeDocument/2006/relationships/hyperlink" Target="https://en.wikipedia.org/wiki/Mechanical_clock" TargetMode="External"/><Relationship Id="rId47" Type="http://schemas.openxmlformats.org/officeDocument/2006/relationships/hyperlink" Target="https://en.wikipedia.org/wiki/Tensor" TargetMode="External"/><Relationship Id="rId50" Type="http://schemas.openxmlformats.org/officeDocument/2006/relationships/hyperlink" Target="https://en.wikipedia.org/wiki/Cross_section_(geometry)" TargetMode="External"/><Relationship Id="rId55" Type="http://schemas.openxmlformats.org/officeDocument/2006/relationships/hyperlink" Target="https://www.admet.com/open-loop-vs-closed-loop-systems-materials-testing-industry/"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en.wikipedia.org/wiki/Hartman%E2%80%93Grobman_theorem" TargetMode="External"/><Relationship Id="rId29" Type="http://schemas.openxmlformats.org/officeDocument/2006/relationships/hyperlink" Target="https://en.wikipedia.org/wiki/Hooke%27s_law" TargetMode="External"/><Relationship Id="rId11" Type="http://schemas.openxmlformats.org/officeDocument/2006/relationships/hyperlink" Target="https://en.wikipedia.org/wiki/Real_part" TargetMode="External"/><Relationship Id="rId24" Type="http://schemas.openxmlformats.org/officeDocument/2006/relationships/hyperlink" Target="https://en.wikipedia.org/wiki/Robert_Hooke" TargetMode="External"/><Relationship Id="rId32" Type="http://schemas.openxmlformats.org/officeDocument/2006/relationships/hyperlink" Target="https://en.wikipedia.org/wiki/Linear_elasticity" TargetMode="External"/><Relationship Id="rId37" Type="http://schemas.openxmlformats.org/officeDocument/2006/relationships/hyperlink" Target="https://en.wikipedia.org/wiki/Acoustics" TargetMode="External"/><Relationship Id="rId40" Type="http://schemas.openxmlformats.org/officeDocument/2006/relationships/hyperlink" Target="https://en.wikipedia.org/wiki/Galvanometer" TargetMode="External"/><Relationship Id="rId45" Type="http://schemas.openxmlformats.org/officeDocument/2006/relationships/hyperlink" Target="https://en.wikipedia.org/wiki/Stress_(mechanics)" TargetMode="External"/><Relationship Id="rId53" Type="http://schemas.openxmlformats.org/officeDocument/2006/relationships/image" Target="media/image5.png"/><Relationship Id="rId58" Type="http://schemas.openxmlformats.org/officeDocument/2006/relationships/hyperlink" Target="https://en.wikipedia.org/wiki/Plant_(control_theory)"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en.wikipedia.org/wiki/Routh%E2%80%93Hurwitz_stability_criterion" TargetMode="External"/><Relationship Id="rId14" Type="http://schemas.openxmlformats.org/officeDocument/2006/relationships/hyperlink" Target="https://en.wikipedia.org/wiki/Hurwitz_polynomial" TargetMode="External"/><Relationship Id="rId22" Type="http://schemas.openxmlformats.org/officeDocument/2006/relationships/hyperlink" Target="https://en.wikipedia.org/wiki/Spring_(device)" TargetMode="External"/><Relationship Id="rId27" Type="http://schemas.openxmlformats.org/officeDocument/2006/relationships/hyperlink" Target="https://en.wikipedia.org/wiki/Hooke%27s_law" TargetMode="External"/><Relationship Id="rId30" Type="http://schemas.openxmlformats.org/officeDocument/2006/relationships/hyperlink" Target="https://en.wikipedia.org/wiki/Elasticity_(physics)" TargetMode="External"/><Relationship Id="rId35" Type="http://schemas.openxmlformats.org/officeDocument/2006/relationships/hyperlink" Target="https://en.wikipedia.org/wiki/Seismology" TargetMode="External"/><Relationship Id="rId43" Type="http://schemas.openxmlformats.org/officeDocument/2006/relationships/hyperlink" Target="https://en.wikipedia.org/wiki/Theory_of_elasticity" TargetMode="External"/><Relationship Id="rId48" Type="http://schemas.openxmlformats.org/officeDocument/2006/relationships/hyperlink" Target="https://en.wikipedia.org/wiki/Matrix_(mathematics)" TargetMode="External"/><Relationship Id="rId56" Type="http://schemas.openxmlformats.org/officeDocument/2006/relationships/hyperlink" Target="https://circuitglobe.com/difference-between-open-loop-closed-loop-system.html" TargetMode="External"/><Relationship Id="rId8" Type="http://schemas.openxmlformats.org/officeDocument/2006/relationships/hyperlink" Target="https://en.wikipedia.org/wiki/Linear_differential_equation" TargetMode="External"/><Relationship Id="rId51"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en.wikipedia.org/wiki/Routh%E2%80%93Hurwitz_stability_criterion" TargetMode="External"/><Relationship Id="rId17" Type="http://schemas.openxmlformats.org/officeDocument/2006/relationships/hyperlink" Target="https://en.wikipedia.org/wiki/Vector_field" TargetMode="External"/><Relationship Id="rId25" Type="http://schemas.openxmlformats.org/officeDocument/2006/relationships/hyperlink" Target="https://en.wikipedia.org/wiki/Latin" TargetMode="External"/><Relationship Id="rId33" Type="http://schemas.openxmlformats.org/officeDocument/2006/relationships/hyperlink" Target="https://en.wikipedia.org/wiki/Taylor_series" TargetMode="External"/><Relationship Id="rId38" Type="http://schemas.openxmlformats.org/officeDocument/2006/relationships/hyperlink" Target="https://en.wikipedia.org/wiki/Spring_scale" TargetMode="External"/><Relationship Id="rId46" Type="http://schemas.openxmlformats.org/officeDocument/2006/relationships/hyperlink" Target="https://en.wikipedia.org/wiki/Linear_map" TargetMode="External"/><Relationship Id="rId59" Type="http://schemas.openxmlformats.org/officeDocument/2006/relationships/hyperlink" Target="https://en.wikipedia.org/wiki/Stability_theory" TargetMode="External"/><Relationship Id="rId20" Type="http://schemas.openxmlformats.org/officeDocument/2006/relationships/hyperlink" Target="https://en.wikipedia.org/wiki/Physics" TargetMode="External"/><Relationship Id="rId41" Type="http://schemas.openxmlformats.org/officeDocument/2006/relationships/hyperlink" Target="https://en.wikipedia.org/wiki/Balance_wheel" TargetMode="External"/><Relationship Id="rId54"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en.wikipedia.org/wiki/Routh%E2%80%93Hurwitz_theorem" TargetMode="External"/><Relationship Id="rId23" Type="http://schemas.openxmlformats.org/officeDocument/2006/relationships/hyperlink" Target="https://en.wikipedia.org/wiki/Stiffness" TargetMode="External"/><Relationship Id="rId28" Type="http://schemas.openxmlformats.org/officeDocument/2006/relationships/hyperlink" Target="https://en.wikipedia.org/wiki/Hooke%27s_law" TargetMode="External"/><Relationship Id="rId36" Type="http://schemas.openxmlformats.org/officeDocument/2006/relationships/hyperlink" Target="https://en.wikipedia.org/wiki/Molecular_mechanics" TargetMode="External"/><Relationship Id="rId49" Type="http://schemas.openxmlformats.org/officeDocument/2006/relationships/hyperlink" Target="https://en.wikipedia.org/wiki/Homogeneous" TargetMode="External"/><Relationship Id="rId57" Type="http://schemas.openxmlformats.org/officeDocument/2006/relationships/hyperlink" Target="https://www.collinsdictionary.com/dictionary/english/setpoint" TargetMode="External"/><Relationship Id="rId10" Type="http://schemas.openxmlformats.org/officeDocument/2006/relationships/hyperlink" Target="https://en.wikipedia.org/wiki/Autonomous_system_(mathematics)" TargetMode="External"/><Relationship Id="rId31" Type="http://schemas.openxmlformats.org/officeDocument/2006/relationships/hyperlink" Target="https://en.wikipedia.org/wiki/String_(music)" TargetMode="External"/><Relationship Id="rId44" Type="http://schemas.openxmlformats.org/officeDocument/2006/relationships/hyperlink" Target="https://en.wikipedia.org/wiki/Deformation_(mechanics)" TargetMode="External"/><Relationship Id="rId52" Type="http://schemas.openxmlformats.org/officeDocument/2006/relationships/image" Target="media/image4.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Eigenval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D6C6A2F-BC56-40FA-BBF1-22523DC0FB02}">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5E05FB-A6A6-48F9-A9CA-1207FC516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2586</TotalTime>
  <Pages>9</Pages>
  <Words>2194</Words>
  <Characters>12506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RUS10103660 (Timothy Evan Ruse)</dc:creator>
  <cp:keywords/>
  <dc:description/>
  <cp:lastModifiedBy>RUS10103660 (Timothy Evan Ruse)</cp:lastModifiedBy>
  <cp:revision>25</cp:revision>
  <dcterms:created xsi:type="dcterms:W3CDTF">2021-03-17T15:02:00Z</dcterms:created>
  <dcterms:modified xsi:type="dcterms:W3CDTF">2021-04-16T22:09:00Z</dcterms:modified>
</cp:coreProperties>
</file>