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70E87" w14:textId="77777777" w:rsidR="00832A0C" w:rsidRDefault="00832A0C" w:rsidP="00832A0C">
      <w:pPr>
        <w:jc w:val="both"/>
        <w:rPr>
          <w:rFonts w:ascii="Arial" w:hAnsi="Arial" w:cs="Arial"/>
          <w:b/>
          <w:bCs/>
        </w:rPr>
      </w:pPr>
    </w:p>
    <w:p w14:paraId="4D4504A7" w14:textId="06F9E29B" w:rsidR="0042777C" w:rsidRPr="00832A0C" w:rsidRDefault="0042777C" w:rsidP="00832A0C">
      <w:pPr>
        <w:jc w:val="both"/>
        <w:rPr>
          <w:rFonts w:ascii="Arial" w:hAnsi="Arial" w:cs="Arial"/>
          <w:b/>
          <w:bCs/>
        </w:rPr>
      </w:pPr>
      <w:r w:rsidRPr="00832A0C">
        <w:rPr>
          <w:rFonts w:ascii="Arial" w:hAnsi="Arial" w:cs="Arial"/>
          <w:b/>
          <w:bCs/>
        </w:rPr>
        <w:t>University of Wales Trinity Saint David</w:t>
      </w:r>
    </w:p>
    <w:p w14:paraId="65830519" w14:textId="77777777" w:rsidR="0042777C" w:rsidRPr="00832A0C" w:rsidRDefault="0042777C" w:rsidP="00832A0C">
      <w:pPr>
        <w:jc w:val="both"/>
        <w:rPr>
          <w:rFonts w:ascii="Arial" w:hAnsi="Arial" w:cs="Arial"/>
          <w:b/>
          <w:bCs/>
        </w:rPr>
      </w:pPr>
    </w:p>
    <w:p w14:paraId="6E676D97" w14:textId="77777777" w:rsidR="0042777C" w:rsidRPr="00832A0C" w:rsidRDefault="0042777C" w:rsidP="00832A0C">
      <w:pPr>
        <w:jc w:val="both"/>
        <w:rPr>
          <w:rFonts w:ascii="Arial" w:hAnsi="Arial" w:cs="Arial"/>
          <w:b/>
          <w:bCs/>
        </w:rPr>
      </w:pPr>
      <w:r w:rsidRPr="00832A0C">
        <w:rPr>
          <w:rFonts w:ascii="Arial" w:hAnsi="Arial" w:cs="Arial"/>
          <w:b/>
          <w:bCs/>
        </w:rPr>
        <w:t>Module Code:</w:t>
      </w:r>
    </w:p>
    <w:p w14:paraId="10E42E13" w14:textId="77777777" w:rsidR="0042777C" w:rsidRPr="00832A0C" w:rsidRDefault="0042777C" w:rsidP="00832A0C">
      <w:pPr>
        <w:jc w:val="both"/>
        <w:rPr>
          <w:rFonts w:ascii="Arial" w:hAnsi="Arial" w:cs="Arial"/>
          <w:b/>
          <w:bCs/>
        </w:rPr>
      </w:pPr>
      <w:r w:rsidRPr="00832A0C">
        <w:rPr>
          <w:rFonts w:ascii="Arial" w:hAnsi="Arial" w:cs="Arial"/>
          <w:b/>
          <w:bCs/>
        </w:rPr>
        <w:t>BMIH5004</w:t>
      </w:r>
    </w:p>
    <w:p w14:paraId="1CC837E4" w14:textId="77777777" w:rsidR="0042777C" w:rsidRPr="00832A0C" w:rsidRDefault="0042777C" w:rsidP="00832A0C">
      <w:pPr>
        <w:jc w:val="both"/>
        <w:rPr>
          <w:rFonts w:ascii="Arial" w:hAnsi="Arial" w:cs="Arial"/>
        </w:rPr>
      </w:pPr>
    </w:p>
    <w:p w14:paraId="64EF5F57" w14:textId="77777777" w:rsidR="0042777C" w:rsidRPr="00832A0C" w:rsidRDefault="0042777C" w:rsidP="00832A0C">
      <w:pPr>
        <w:pStyle w:val="Title"/>
        <w:jc w:val="center"/>
        <w:rPr>
          <w:rFonts w:ascii="Arial" w:hAnsi="Arial" w:cs="Arial"/>
        </w:rPr>
      </w:pPr>
      <w:r w:rsidRPr="00832A0C">
        <w:rPr>
          <w:rFonts w:ascii="Arial" w:hAnsi="Arial" w:cs="Arial"/>
        </w:rPr>
        <w:t>Leadership Styles in Hospitality: Their Role in Team Effectiveness and Employee Morale, with a Focus on the Democratic Leadership Style</w:t>
      </w:r>
    </w:p>
    <w:p w14:paraId="4E29731B" w14:textId="77777777" w:rsidR="0042777C" w:rsidRPr="00832A0C" w:rsidRDefault="0042777C" w:rsidP="00832A0C">
      <w:pPr>
        <w:jc w:val="both"/>
        <w:rPr>
          <w:rFonts w:ascii="Arial" w:hAnsi="Arial" w:cs="Arial"/>
        </w:rPr>
      </w:pPr>
    </w:p>
    <w:p w14:paraId="2731BF3B" w14:textId="77777777" w:rsidR="0042777C" w:rsidRPr="00832A0C" w:rsidRDefault="0042777C" w:rsidP="00832A0C">
      <w:pPr>
        <w:jc w:val="both"/>
        <w:rPr>
          <w:rFonts w:ascii="Arial" w:hAnsi="Arial" w:cs="Arial"/>
          <w:b/>
          <w:bCs/>
        </w:rPr>
      </w:pPr>
      <w:r w:rsidRPr="00832A0C">
        <w:rPr>
          <w:rFonts w:ascii="Arial" w:hAnsi="Arial" w:cs="Arial"/>
          <w:b/>
          <w:bCs/>
        </w:rPr>
        <w:t>Word Count:</w:t>
      </w:r>
    </w:p>
    <w:p w14:paraId="3A820DE8" w14:textId="77777777" w:rsidR="0042777C" w:rsidRPr="00832A0C" w:rsidRDefault="0042777C" w:rsidP="00832A0C">
      <w:pPr>
        <w:jc w:val="both"/>
        <w:rPr>
          <w:rFonts w:ascii="Arial" w:hAnsi="Arial" w:cs="Arial"/>
          <w:b/>
          <w:bCs/>
        </w:rPr>
      </w:pPr>
      <w:r w:rsidRPr="00832A0C">
        <w:rPr>
          <w:rFonts w:ascii="Arial" w:hAnsi="Arial" w:cs="Arial"/>
          <w:b/>
          <w:bCs/>
        </w:rPr>
        <w:t>2000</w:t>
      </w:r>
    </w:p>
    <w:p w14:paraId="2A5C3E19" w14:textId="77777777" w:rsidR="0042777C" w:rsidRPr="00832A0C" w:rsidRDefault="0042777C" w:rsidP="00832A0C">
      <w:pPr>
        <w:jc w:val="both"/>
        <w:rPr>
          <w:rFonts w:ascii="Arial" w:hAnsi="Arial" w:cs="Arial"/>
          <w:b/>
          <w:bCs/>
        </w:rPr>
      </w:pPr>
    </w:p>
    <w:p w14:paraId="2FC6FD21" w14:textId="77777777" w:rsidR="0042777C" w:rsidRPr="00832A0C" w:rsidRDefault="0042777C" w:rsidP="00832A0C">
      <w:pPr>
        <w:jc w:val="both"/>
        <w:rPr>
          <w:rFonts w:ascii="Arial" w:hAnsi="Arial" w:cs="Arial"/>
          <w:b/>
          <w:bCs/>
        </w:rPr>
      </w:pPr>
      <w:r w:rsidRPr="00832A0C">
        <w:rPr>
          <w:rFonts w:ascii="Arial" w:hAnsi="Arial" w:cs="Arial"/>
          <w:b/>
          <w:bCs/>
        </w:rPr>
        <w:t>Lecturers:</w:t>
      </w:r>
    </w:p>
    <w:p w14:paraId="7FE9AFBB" w14:textId="77777777" w:rsidR="0042777C" w:rsidRPr="00832A0C" w:rsidRDefault="0042777C" w:rsidP="00832A0C">
      <w:pPr>
        <w:jc w:val="both"/>
        <w:rPr>
          <w:rFonts w:ascii="Arial" w:hAnsi="Arial" w:cs="Arial"/>
          <w:b/>
          <w:bCs/>
        </w:rPr>
      </w:pPr>
      <w:r w:rsidRPr="00832A0C">
        <w:rPr>
          <w:rFonts w:ascii="Arial" w:hAnsi="Arial" w:cs="Arial"/>
          <w:b/>
          <w:bCs/>
        </w:rPr>
        <w:t>Antoinette Milne, Ben Chong, and Daniel Payne</w:t>
      </w:r>
    </w:p>
    <w:p w14:paraId="2F564333" w14:textId="77777777" w:rsidR="0042777C" w:rsidRPr="00832A0C" w:rsidRDefault="0042777C" w:rsidP="00832A0C">
      <w:pPr>
        <w:jc w:val="both"/>
        <w:rPr>
          <w:rFonts w:ascii="Arial" w:hAnsi="Arial" w:cs="Arial"/>
          <w:b/>
          <w:bCs/>
        </w:rPr>
      </w:pPr>
    </w:p>
    <w:p w14:paraId="1B5CD119" w14:textId="77777777" w:rsidR="0042777C" w:rsidRPr="00832A0C" w:rsidRDefault="0042777C" w:rsidP="00832A0C">
      <w:pPr>
        <w:jc w:val="both"/>
        <w:rPr>
          <w:rFonts w:ascii="Arial" w:hAnsi="Arial" w:cs="Arial"/>
          <w:b/>
          <w:bCs/>
        </w:rPr>
      </w:pPr>
      <w:r w:rsidRPr="00832A0C">
        <w:rPr>
          <w:rFonts w:ascii="Arial" w:hAnsi="Arial" w:cs="Arial"/>
          <w:b/>
          <w:bCs/>
        </w:rPr>
        <w:t>Student Name:</w:t>
      </w:r>
    </w:p>
    <w:p w14:paraId="52CE7031" w14:textId="7A6458EB" w:rsidR="0042777C" w:rsidRPr="00832A0C" w:rsidRDefault="00832A0C" w:rsidP="00832A0C">
      <w:pPr>
        <w:jc w:val="both"/>
        <w:rPr>
          <w:rFonts w:ascii="Arial" w:hAnsi="Arial" w:cs="Arial"/>
          <w:b/>
          <w:bCs/>
        </w:rPr>
      </w:pPr>
      <w:r>
        <w:rPr>
          <w:rFonts w:ascii="Arial" w:hAnsi="Arial" w:cs="Arial"/>
          <w:b/>
          <w:bCs/>
        </w:rPr>
        <w:t>Veronica Steluta Moise</w:t>
      </w:r>
    </w:p>
    <w:p w14:paraId="54B2E5E9" w14:textId="77777777" w:rsidR="0042777C" w:rsidRPr="00832A0C" w:rsidRDefault="0042777C" w:rsidP="00832A0C">
      <w:pPr>
        <w:jc w:val="both"/>
        <w:rPr>
          <w:rFonts w:ascii="Arial" w:hAnsi="Arial" w:cs="Arial"/>
          <w:b/>
          <w:bCs/>
        </w:rPr>
      </w:pPr>
    </w:p>
    <w:p w14:paraId="6E2AFAE0" w14:textId="77777777" w:rsidR="0042777C" w:rsidRPr="00832A0C" w:rsidRDefault="0042777C" w:rsidP="00832A0C">
      <w:pPr>
        <w:jc w:val="both"/>
        <w:rPr>
          <w:rFonts w:ascii="Arial" w:hAnsi="Arial" w:cs="Arial"/>
          <w:b/>
          <w:bCs/>
        </w:rPr>
      </w:pPr>
      <w:r w:rsidRPr="00832A0C">
        <w:rPr>
          <w:rFonts w:ascii="Arial" w:hAnsi="Arial" w:cs="Arial"/>
          <w:b/>
          <w:bCs/>
        </w:rPr>
        <w:t>Student ID Number:</w:t>
      </w:r>
    </w:p>
    <w:p w14:paraId="67E46F07" w14:textId="2A9A1585" w:rsidR="0042777C" w:rsidRPr="00832A0C" w:rsidRDefault="00832A0C" w:rsidP="00832A0C">
      <w:pPr>
        <w:jc w:val="both"/>
        <w:rPr>
          <w:rFonts w:ascii="Arial" w:hAnsi="Arial" w:cs="Arial"/>
          <w:b/>
          <w:bCs/>
        </w:rPr>
      </w:pPr>
      <w:r>
        <w:rPr>
          <w:rFonts w:ascii="Arial" w:hAnsi="Arial" w:cs="Arial"/>
          <w:b/>
          <w:bCs/>
        </w:rPr>
        <w:t>212848</w:t>
      </w:r>
    </w:p>
    <w:p w14:paraId="37C64DFC" w14:textId="77777777" w:rsidR="00B746AF" w:rsidRPr="00832A0C" w:rsidRDefault="00B746AF" w:rsidP="00832A0C">
      <w:pPr>
        <w:jc w:val="both"/>
        <w:rPr>
          <w:rFonts w:ascii="Arial" w:hAnsi="Arial" w:cs="Arial"/>
          <w:b/>
          <w:bCs/>
        </w:rPr>
      </w:pPr>
    </w:p>
    <w:p w14:paraId="2B96C823" w14:textId="77777777" w:rsidR="00ED751F" w:rsidRPr="00832A0C" w:rsidRDefault="00ED751F" w:rsidP="00832A0C">
      <w:pPr>
        <w:jc w:val="both"/>
        <w:rPr>
          <w:rFonts w:ascii="Arial" w:hAnsi="Arial" w:cs="Arial"/>
        </w:rPr>
      </w:pPr>
    </w:p>
    <w:p w14:paraId="6F374429" w14:textId="77777777" w:rsidR="00ED751F" w:rsidRPr="00832A0C" w:rsidRDefault="00ED751F" w:rsidP="00832A0C">
      <w:pPr>
        <w:jc w:val="both"/>
        <w:rPr>
          <w:rFonts w:ascii="Arial" w:hAnsi="Arial" w:cs="Arial"/>
        </w:rPr>
      </w:pPr>
    </w:p>
    <w:p w14:paraId="220DC005" w14:textId="705A5EC4" w:rsidR="00B746AF" w:rsidRPr="00D56A66" w:rsidRDefault="00B746AF" w:rsidP="00D56A66">
      <w:pPr>
        <w:pStyle w:val="Heading1"/>
        <w:spacing w:line="360" w:lineRule="auto"/>
        <w:jc w:val="both"/>
        <w:rPr>
          <w:rFonts w:ascii="Arial" w:hAnsi="Arial" w:cs="Arial"/>
          <w:sz w:val="24"/>
          <w:szCs w:val="24"/>
        </w:rPr>
      </w:pPr>
      <w:r w:rsidRPr="00D56A66">
        <w:rPr>
          <w:rFonts w:ascii="Arial" w:hAnsi="Arial" w:cs="Arial"/>
          <w:sz w:val="24"/>
          <w:szCs w:val="24"/>
        </w:rPr>
        <w:lastRenderedPageBreak/>
        <w:t>Introduction</w:t>
      </w:r>
    </w:p>
    <w:p w14:paraId="569C6C64" w14:textId="2ADCC989" w:rsidR="000049D8" w:rsidRPr="00D56A66" w:rsidRDefault="000049D8" w:rsidP="00D56A66">
      <w:pPr>
        <w:spacing w:line="360" w:lineRule="auto"/>
        <w:jc w:val="both"/>
        <w:rPr>
          <w:rFonts w:ascii="Arial" w:hAnsi="Arial" w:cs="Arial"/>
        </w:rPr>
      </w:pPr>
      <w:r w:rsidRPr="00D56A66">
        <w:rPr>
          <w:rFonts w:ascii="Arial" w:hAnsi="Arial" w:cs="Arial"/>
        </w:rPr>
        <w:t>Determining the performance of hotel companies depends on leadership, which also influences worker</w:t>
      </w:r>
      <w:r w:rsidR="00917705" w:rsidRPr="00D56A66">
        <w:rPr>
          <w:rFonts w:ascii="Arial" w:hAnsi="Arial" w:cs="Arial"/>
        </w:rPr>
        <w:t>s’</w:t>
      </w:r>
      <w:r w:rsidRPr="00D56A66">
        <w:rPr>
          <w:rFonts w:ascii="Arial" w:hAnsi="Arial" w:cs="Arial"/>
        </w:rPr>
        <w:t xml:space="preserve"> morale and team effectiveness</w:t>
      </w:r>
      <w:r w:rsidR="00F73938" w:rsidRPr="00D56A66">
        <w:rPr>
          <w:rFonts w:ascii="Arial" w:hAnsi="Arial" w:cs="Arial"/>
        </w:rPr>
        <w:t>,</w:t>
      </w:r>
      <w:r w:rsidR="000A3684" w:rsidRPr="00D56A66">
        <w:rPr>
          <w:rFonts w:ascii="Arial" w:hAnsi="Arial" w:cs="Arial"/>
        </w:rPr>
        <w:t xml:space="preserve"> as the </w:t>
      </w:r>
      <w:r w:rsidRPr="00D56A66">
        <w:rPr>
          <w:rFonts w:ascii="Arial" w:hAnsi="Arial" w:cs="Arial"/>
        </w:rPr>
        <w:t>very dynamic hotel industry calls for leaders who can encourage innovation, teamwork, and service quality (Drucker, 2012). In this sense, the democratic leadership style is especially successful since it gives participative decision-making, open communication, and employee empowerment top priority</w:t>
      </w:r>
      <w:r w:rsidR="000A3684" w:rsidRPr="00D56A66">
        <w:rPr>
          <w:rFonts w:ascii="Arial" w:hAnsi="Arial" w:cs="Arial"/>
        </w:rPr>
        <w:t xml:space="preserve"> so as well, in </w:t>
      </w:r>
      <w:r w:rsidRPr="00D56A66">
        <w:rPr>
          <w:rFonts w:ascii="Arial" w:hAnsi="Arial" w:cs="Arial"/>
        </w:rPr>
        <w:t xml:space="preserve">the hotel industry, this approach is absolutely vital since employee motivation and engagement directly affect client satisfaction and service quality (Northouse, 2019). </w:t>
      </w:r>
    </w:p>
    <w:p w14:paraId="6568F8F7" w14:textId="77777777" w:rsidR="003A6FF4" w:rsidRPr="00D56A66" w:rsidRDefault="003A6FF4" w:rsidP="00D56A66">
      <w:pPr>
        <w:spacing w:line="360" w:lineRule="auto"/>
        <w:jc w:val="both"/>
        <w:rPr>
          <w:rFonts w:ascii="Arial" w:hAnsi="Arial" w:cs="Arial"/>
        </w:rPr>
      </w:pPr>
    </w:p>
    <w:p w14:paraId="3A010DFB" w14:textId="2BC99F08" w:rsidR="000A3684" w:rsidRPr="00D56A66" w:rsidRDefault="000049D8" w:rsidP="00D56A66">
      <w:pPr>
        <w:spacing w:line="360" w:lineRule="auto"/>
        <w:jc w:val="both"/>
        <w:rPr>
          <w:rFonts w:ascii="Arial" w:hAnsi="Arial" w:cs="Arial"/>
        </w:rPr>
      </w:pPr>
      <w:r w:rsidRPr="00D56A66">
        <w:rPr>
          <w:rFonts w:ascii="Arial" w:hAnsi="Arial" w:cs="Arial"/>
        </w:rPr>
        <w:t xml:space="preserve">According to </w:t>
      </w:r>
      <w:r w:rsidR="003A6FF4" w:rsidRPr="00D56A66">
        <w:rPr>
          <w:rFonts w:ascii="Arial" w:hAnsi="Arial" w:cs="Arial"/>
        </w:rPr>
        <w:t xml:space="preserve">Blake &amp; Mouton, (1985), the </w:t>
      </w:r>
      <w:r w:rsidRPr="00D56A66">
        <w:rPr>
          <w:rFonts w:ascii="Arial" w:hAnsi="Arial" w:cs="Arial"/>
        </w:rPr>
        <w:t>Blake and Mouton Managerial Grid among other leadership theories provide a methodical approach for understanding how different leadership styles affect the success of an organisation</w:t>
      </w:r>
      <w:r w:rsidR="000A3684" w:rsidRPr="00D56A66">
        <w:rPr>
          <w:rFonts w:ascii="Arial" w:hAnsi="Arial" w:cs="Arial"/>
        </w:rPr>
        <w:t xml:space="preserve"> and the </w:t>
      </w:r>
      <w:r w:rsidRPr="00D56A66">
        <w:rPr>
          <w:rFonts w:ascii="Arial" w:hAnsi="Arial" w:cs="Arial"/>
        </w:rPr>
        <w:t xml:space="preserve">grid stresses the "Team Management" approach, which by combining productivity with individual care closely matches democratic leadership. This kind of leadership encourages teamwork, boosts employee loyalty, and finally improves guest experiences in resorts, hotels, and restaurants. </w:t>
      </w:r>
    </w:p>
    <w:p w14:paraId="7C683FA5" w14:textId="77777777" w:rsidR="000A3684" w:rsidRPr="00D56A66" w:rsidRDefault="000A3684" w:rsidP="00D56A66">
      <w:pPr>
        <w:spacing w:line="360" w:lineRule="auto"/>
        <w:jc w:val="both"/>
        <w:rPr>
          <w:rFonts w:ascii="Arial" w:hAnsi="Arial" w:cs="Arial"/>
        </w:rPr>
      </w:pPr>
    </w:p>
    <w:p w14:paraId="527389DB" w14:textId="18596ABE" w:rsidR="00B746AF" w:rsidRPr="00D56A66" w:rsidRDefault="000049D8" w:rsidP="00D56A66">
      <w:pPr>
        <w:spacing w:line="360" w:lineRule="auto"/>
        <w:jc w:val="both"/>
        <w:rPr>
          <w:rFonts w:ascii="Arial" w:hAnsi="Arial" w:cs="Arial"/>
        </w:rPr>
      </w:pPr>
      <w:r w:rsidRPr="00D56A66">
        <w:rPr>
          <w:rFonts w:ascii="Arial" w:hAnsi="Arial" w:cs="Arial"/>
        </w:rPr>
        <w:t xml:space="preserve">The effect of democratic leadership on employee morale and team performance in the hotel industry is examined in this </w:t>
      </w:r>
      <w:r w:rsidR="000A3684" w:rsidRPr="00D56A66">
        <w:rPr>
          <w:rFonts w:ascii="Arial" w:hAnsi="Arial" w:cs="Arial"/>
        </w:rPr>
        <w:t>essay while also, i</w:t>
      </w:r>
      <w:r w:rsidRPr="00D56A66">
        <w:rPr>
          <w:rFonts w:ascii="Arial" w:hAnsi="Arial" w:cs="Arial"/>
        </w:rPr>
        <w:t xml:space="preserve">t looks at basic leadership concepts, evaluates how democratic leadership is applied using case studies, and criticises both advantages and disadvantages. This </w:t>
      </w:r>
      <w:r w:rsidR="000A3684" w:rsidRPr="00D56A66">
        <w:rPr>
          <w:rFonts w:ascii="Arial" w:hAnsi="Arial" w:cs="Arial"/>
        </w:rPr>
        <w:t>essay</w:t>
      </w:r>
      <w:r w:rsidRPr="00D56A66">
        <w:rPr>
          <w:rFonts w:ascii="Arial" w:hAnsi="Arial" w:cs="Arial"/>
        </w:rPr>
        <w:t xml:space="preserve"> presents suggestions on how managers of hotels could improve their leadership approaches to produce a motivated and competent staff.</w:t>
      </w:r>
    </w:p>
    <w:p w14:paraId="2671461D" w14:textId="77777777" w:rsidR="00322C7F" w:rsidRPr="00D56A66" w:rsidRDefault="00322C7F" w:rsidP="00D56A66">
      <w:pPr>
        <w:spacing w:line="360" w:lineRule="auto"/>
        <w:jc w:val="both"/>
        <w:rPr>
          <w:rFonts w:ascii="Arial" w:hAnsi="Arial" w:cs="Arial"/>
        </w:rPr>
      </w:pPr>
    </w:p>
    <w:p w14:paraId="04705690" w14:textId="36AF30F8" w:rsidR="00322C7F" w:rsidRPr="00D56A66" w:rsidRDefault="00ED751F" w:rsidP="00D56A66">
      <w:pPr>
        <w:pStyle w:val="Heading1"/>
        <w:spacing w:line="360" w:lineRule="auto"/>
        <w:jc w:val="both"/>
        <w:rPr>
          <w:rFonts w:ascii="Arial" w:hAnsi="Arial" w:cs="Arial"/>
          <w:sz w:val="24"/>
          <w:szCs w:val="24"/>
        </w:rPr>
      </w:pPr>
      <w:r w:rsidRPr="00D56A66">
        <w:rPr>
          <w:rFonts w:ascii="Arial" w:hAnsi="Arial" w:cs="Arial"/>
          <w:sz w:val="24"/>
          <w:szCs w:val="24"/>
        </w:rPr>
        <w:t>Main Body</w:t>
      </w:r>
    </w:p>
    <w:p w14:paraId="753F69DD" w14:textId="78641F91" w:rsidR="00765587" w:rsidRPr="00D56A66" w:rsidRDefault="0092066A" w:rsidP="00D56A66">
      <w:pPr>
        <w:spacing w:line="360" w:lineRule="auto"/>
        <w:jc w:val="both"/>
        <w:rPr>
          <w:rFonts w:ascii="Arial" w:hAnsi="Arial" w:cs="Arial"/>
        </w:rPr>
      </w:pPr>
      <w:r w:rsidRPr="00D56A66">
        <w:rPr>
          <w:rFonts w:ascii="Arial" w:hAnsi="Arial" w:cs="Arial"/>
        </w:rPr>
        <w:t>The success of an organisation depends mostly on its leaders, who also influence team effectiveness, employee motivation, and general corporate performance</w:t>
      </w:r>
      <w:r w:rsidR="00294F89" w:rsidRPr="00D56A66">
        <w:rPr>
          <w:rFonts w:ascii="Arial" w:hAnsi="Arial" w:cs="Arial"/>
        </w:rPr>
        <w:t>.</w:t>
      </w:r>
      <w:r w:rsidR="00765587" w:rsidRPr="00D56A66">
        <w:rPr>
          <w:rFonts w:ascii="Arial" w:hAnsi="Arial" w:cs="Arial"/>
        </w:rPr>
        <w:t xml:space="preserve"> </w:t>
      </w:r>
      <w:r w:rsidR="00294F89" w:rsidRPr="00D56A66">
        <w:rPr>
          <w:rFonts w:ascii="Arial" w:hAnsi="Arial" w:cs="Arial"/>
        </w:rPr>
        <w:t>M</w:t>
      </w:r>
      <w:r w:rsidR="00765587" w:rsidRPr="00D56A66">
        <w:rPr>
          <w:rFonts w:ascii="Arial" w:hAnsi="Arial" w:cs="Arial"/>
        </w:rPr>
        <w:t xml:space="preserve">any </w:t>
      </w:r>
      <w:r w:rsidRPr="00D56A66">
        <w:rPr>
          <w:rFonts w:ascii="Arial" w:hAnsi="Arial" w:cs="Arial"/>
        </w:rPr>
        <w:lastRenderedPageBreak/>
        <w:t>leadership theories have evolved to clarify the relationship between leaders and their subordinates, therefore providing important new perspectives on successful hotel management (Yukl, 2013). Each of the well-known theories</w:t>
      </w:r>
      <w:r w:rsidR="00A76401" w:rsidRPr="00D56A66">
        <w:rPr>
          <w:rFonts w:ascii="Arial" w:hAnsi="Arial" w:cs="Arial"/>
        </w:rPr>
        <w:t>,</w:t>
      </w:r>
      <w:r w:rsidR="00765587" w:rsidRPr="00D56A66">
        <w:rPr>
          <w:rFonts w:ascii="Arial" w:hAnsi="Arial" w:cs="Arial"/>
        </w:rPr>
        <w:t xml:space="preserve"> such as </w:t>
      </w:r>
      <w:r w:rsidRPr="00D56A66">
        <w:rPr>
          <w:rFonts w:ascii="Arial" w:hAnsi="Arial" w:cs="Arial"/>
        </w:rPr>
        <w:t>Trait Theory, Behavioural Theory, Contingency Theory, and Transformational Leadership Theory</w:t>
      </w:r>
      <w:r w:rsidR="00A76401" w:rsidRPr="00D56A66">
        <w:rPr>
          <w:rFonts w:ascii="Arial" w:hAnsi="Arial" w:cs="Arial"/>
        </w:rPr>
        <w:t>,</w:t>
      </w:r>
      <w:r w:rsidR="00765587" w:rsidRPr="00D56A66">
        <w:rPr>
          <w:rFonts w:ascii="Arial" w:hAnsi="Arial" w:cs="Arial"/>
        </w:rPr>
        <w:t xml:space="preserve"> </w:t>
      </w:r>
      <w:r w:rsidRPr="00D56A66">
        <w:rPr>
          <w:rFonts w:ascii="Arial" w:hAnsi="Arial" w:cs="Arial"/>
        </w:rPr>
        <w:t xml:space="preserve">offers special analysis of leadership effectiveness. </w:t>
      </w:r>
    </w:p>
    <w:p w14:paraId="0B075420" w14:textId="77777777" w:rsidR="00765587" w:rsidRPr="00D56A66" w:rsidRDefault="00765587" w:rsidP="00D56A66">
      <w:pPr>
        <w:spacing w:line="360" w:lineRule="auto"/>
        <w:jc w:val="both"/>
        <w:rPr>
          <w:rFonts w:ascii="Arial" w:hAnsi="Arial" w:cs="Arial"/>
        </w:rPr>
      </w:pPr>
    </w:p>
    <w:p w14:paraId="20AC45AF" w14:textId="20557056" w:rsidR="007B0978" w:rsidRPr="00D56A66" w:rsidRDefault="0092066A" w:rsidP="00D56A66">
      <w:pPr>
        <w:spacing w:line="360" w:lineRule="auto"/>
        <w:jc w:val="both"/>
        <w:rPr>
          <w:rFonts w:ascii="Arial" w:hAnsi="Arial" w:cs="Arial"/>
        </w:rPr>
      </w:pPr>
      <w:r w:rsidRPr="00D56A66">
        <w:rPr>
          <w:rFonts w:ascii="Arial" w:hAnsi="Arial" w:cs="Arial"/>
        </w:rPr>
        <w:t xml:space="preserve">Trait Theory holds that successful leaders are naturally confident, intelligent, and </w:t>
      </w:r>
      <w:r w:rsidR="00CA46C0" w:rsidRPr="00D56A66">
        <w:rPr>
          <w:rFonts w:ascii="Arial" w:hAnsi="Arial" w:cs="Arial"/>
        </w:rPr>
        <w:t>deciduous</w:t>
      </w:r>
      <w:r w:rsidR="00837452" w:rsidRPr="00D56A66">
        <w:rPr>
          <w:rFonts w:ascii="Arial" w:hAnsi="Arial" w:cs="Arial"/>
        </w:rPr>
        <w:t xml:space="preserve"> and a</w:t>
      </w:r>
      <w:r w:rsidRPr="00D56A66">
        <w:rPr>
          <w:rFonts w:ascii="Arial" w:hAnsi="Arial" w:cs="Arial"/>
        </w:rPr>
        <w:t>ccording to modern studies, experience and training can help one develop leadership even if natural traits define it not alone (Bass, 1990). Differentiating between task-oriented and people-oriented leadership styles, Behavioural Theory stresses leadership behaviours above qualities</w:t>
      </w:r>
      <w:r w:rsidR="00837452" w:rsidRPr="00D56A66">
        <w:rPr>
          <w:rFonts w:ascii="Arial" w:hAnsi="Arial" w:cs="Arial"/>
        </w:rPr>
        <w:t xml:space="preserve">. This </w:t>
      </w:r>
      <w:r w:rsidRPr="00D56A66">
        <w:rPr>
          <w:rFonts w:ascii="Arial" w:hAnsi="Arial" w:cs="Arial"/>
        </w:rPr>
        <w:t xml:space="preserve">concept is somewhat consistent with the Blake and Mouton Managerial Grid, which ranks leaders based on their regard for employees and output (Blake and Mouton, 1985). </w:t>
      </w:r>
    </w:p>
    <w:p w14:paraId="12A7D279" w14:textId="77777777" w:rsidR="007B0978" w:rsidRPr="00D56A66" w:rsidRDefault="007B0978" w:rsidP="00D56A66">
      <w:pPr>
        <w:spacing w:line="360" w:lineRule="auto"/>
        <w:jc w:val="both"/>
        <w:rPr>
          <w:rFonts w:ascii="Arial" w:hAnsi="Arial" w:cs="Arial"/>
        </w:rPr>
      </w:pPr>
    </w:p>
    <w:p w14:paraId="65459332" w14:textId="4B8CDD38" w:rsidR="00194066" w:rsidRPr="00D56A66" w:rsidRDefault="0092066A" w:rsidP="00D56A66">
      <w:pPr>
        <w:spacing w:line="360" w:lineRule="auto"/>
        <w:jc w:val="both"/>
        <w:rPr>
          <w:rFonts w:ascii="Arial" w:hAnsi="Arial" w:cs="Arial"/>
        </w:rPr>
      </w:pPr>
      <w:r w:rsidRPr="00D56A66">
        <w:rPr>
          <w:rFonts w:ascii="Arial" w:hAnsi="Arial" w:cs="Arial"/>
        </w:rPr>
        <w:t>According to contingency theory, situational factors like organisational structure and staff characteristics determine general effectiveness of leadership; hence, no single leadership style is usually successful (Fiedler, 1967)</w:t>
      </w:r>
      <w:r w:rsidR="00837452" w:rsidRPr="00D56A66">
        <w:rPr>
          <w:rFonts w:ascii="Arial" w:hAnsi="Arial" w:cs="Arial"/>
        </w:rPr>
        <w:t xml:space="preserve"> as in </w:t>
      </w:r>
      <w:r w:rsidRPr="00D56A66">
        <w:rPr>
          <w:rFonts w:ascii="Arial" w:hAnsi="Arial" w:cs="Arial"/>
        </w:rPr>
        <w:t xml:space="preserve">the hotel industry, where managers have to change their leadership style depending on workforce diversity and client expectations, this point of view is particularly relevant. Transformational Leadership Theory underlines the need of visionary leaders who motivate employees to exceed </w:t>
      </w:r>
      <w:r w:rsidR="006A2322" w:rsidRPr="00D56A66">
        <w:rPr>
          <w:rFonts w:ascii="Arial" w:hAnsi="Arial" w:cs="Arial"/>
        </w:rPr>
        <w:t>expectations,</w:t>
      </w:r>
      <w:r w:rsidR="00837452" w:rsidRPr="00D56A66">
        <w:rPr>
          <w:rFonts w:ascii="Arial" w:hAnsi="Arial" w:cs="Arial"/>
        </w:rPr>
        <w:t xml:space="preserve"> and this </w:t>
      </w:r>
      <w:r w:rsidRPr="00D56A66">
        <w:rPr>
          <w:rFonts w:ascii="Arial" w:hAnsi="Arial" w:cs="Arial"/>
        </w:rPr>
        <w:t xml:space="preserve">approach is especially successful in hotel settings since transformational leaders create a positive work atmosphere that raises worker morale and service quality (Burns, 1978). </w:t>
      </w:r>
    </w:p>
    <w:p w14:paraId="0926274F" w14:textId="77777777" w:rsidR="00194066" w:rsidRPr="00D56A66" w:rsidRDefault="00194066" w:rsidP="00D56A66">
      <w:pPr>
        <w:spacing w:line="360" w:lineRule="auto"/>
        <w:jc w:val="both"/>
        <w:rPr>
          <w:rFonts w:ascii="Arial" w:hAnsi="Arial" w:cs="Arial"/>
        </w:rPr>
      </w:pPr>
    </w:p>
    <w:p w14:paraId="3247D3A3" w14:textId="66E390DC" w:rsidR="0092066A" w:rsidRPr="00D56A66" w:rsidRDefault="0092066A" w:rsidP="00D56A66">
      <w:pPr>
        <w:spacing w:line="360" w:lineRule="auto"/>
        <w:jc w:val="both"/>
        <w:rPr>
          <w:rFonts w:ascii="Arial" w:hAnsi="Arial" w:cs="Arial"/>
        </w:rPr>
      </w:pPr>
      <w:r w:rsidRPr="00D56A66">
        <w:rPr>
          <w:rFonts w:ascii="Arial" w:hAnsi="Arial" w:cs="Arial"/>
        </w:rPr>
        <w:t>Autocratic, democratic, and laissez-faire leadership are the most prominent leadership forms arising from these ideas</w:t>
      </w:r>
      <w:r w:rsidR="00837452" w:rsidRPr="00D56A66">
        <w:rPr>
          <w:rFonts w:ascii="Arial" w:hAnsi="Arial" w:cs="Arial"/>
        </w:rPr>
        <w:t xml:space="preserve"> while s</w:t>
      </w:r>
      <w:r w:rsidRPr="00D56A66">
        <w:rPr>
          <w:rFonts w:ascii="Arial" w:hAnsi="Arial" w:cs="Arial"/>
        </w:rPr>
        <w:t>trong control and centralised decision-making define autocratic leadership, which can be beneficial in crises but may discourage staff involvement. Laissez-faire leadership allows staff members to function independently and minimises intrusion; nonetheless, it may cause a lack of direction</w:t>
      </w:r>
      <w:r w:rsidR="00C21075" w:rsidRPr="00D56A66">
        <w:rPr>
          <w:rFonts w:ascii="Arial" w:hAnsi="Arial" w:cs="Arial"/>
        </w:rPr>
        <w:t>. W</w:t>
      </w:r>
      <w:r w:rsidR="00837452" w:rsidRPr="00D56A66">
        <w:rPr>
          <w:rFonts w:ascii="Arial" w:hAnsi="Arial" w:cs="Arial"/>
        </w:rPr>
        <w:t>hile p</w:t>
      </w:r>
      <w:r w:rsidRPr="00D56A66">
        <w:rPr>
          <w:rFonts w:ascii="Arial" w:hAnsi="Arial" w:cs="Arial"/>
        </w:rPr>
        <w:t xml:space="preserve">articularly relevant for the hotel sector, democratic leadership finds balance by encouraging </w:t>
      </w:r>
      <w:r w:rsidRPr="00D56A66">
        <w:rPr>
          <w:rFonts w:ascii="Arial" w:hAnsi="Arial" w:cs="Arial"/>
        </w:rPr>
        <w:lastRenderedPageBreak/>
        <w:t>employee involvement in decision-making, improving teamwork, and raising morale</w:t>
      </w:r>
      <w:r w:rsidR="00446410" w:rsidRPr="00D56A66">
        <w:rPr>
          <w:rFonts w:ascii="Arial" w:hAnsi="Arial" w:cs="Arial"/>
        </w:rPr>
        <w:t xml:space="preserve"> and </w:t>
      </w:r>
      <w:r w:rsidRPr="00D56A66">
        <w:rPr>
          <w:rFonts w:ascii="Arial" w:hAnsi="Arial" w:cs="Arial"/>
        </w:rPr>
        <w:t xml:space="preserve">all of which help to balance each other (Northouse, 2019). </w:t>
      </w:r>
    </w:p>
    <w:p w14:paraId="6B52C328" w14:textId="77777777" w:rsidR="0092066A" w:rsidRPr="00D56A66" w:rsidRDefault="0092066A" w:rsidP="00D56A66">
      <w:pPr>
        <w:spacing w:line="360" w:lineRule="auto"/>
        <w:jc w:val="both"/>
        <w:rPr>
          <w:rFonts w:ascii="Arial" w:hAnsi="Arial" w:cs="Arial"/>
        </w:rPr>
      </w:pPr>
    </w:p>
    <w:p w14:paraId="5556722C" w14:textId="101C3F03" w:rsidR="00D46552" w:rsidRPr="00D56A66" w:rsidRDefault="00936EE0" w:rsidP="00D56A66">
      <w:pPr>
        <w:spacing w:line="360" w:lineRule="auto"/>
        <w:jc w:val="both"/>
        <w:rPr>
          <w:rFonts w:ascii="Arial" w:hAnsi="Arial" w:cs="Arial"/>
        </w:rPr>
      </w:pPr>
      <w:r w:rsidRPr="00D56A66">
        <w:rPr>
          <w:rFonts w:ascii="Arial" w:hAnsi="Arial" w:cs="Arial"/>
        </w:rPr>
        <w:t>A well-known model for examining leadership behaviour, the Blake and Mouton Managerial Grid ranks leaders based on their individual concern for productivity and concern for people (Blake and McKee, 2005)</w:t>
      </w:r>
      <w:r w:rsidR="00564B60" w:rsidRPr="00D56A66">
        <w:rPr>
          <w:rFonts w:ascii="Arial" w:hAnsi="Arial" w:cs="Arial"/>
        </w:rPr>
        <w:t xml:space="preserve"> and f</w:t>
      </w:r>
      <w:r w:rsidRPr="00D56A66">
        <w:rPr>
          <w:rFonts w:ascii="Arial" w:hAnsi="Arial" w:cs="Arial"/>
        </w:rPr>
        <w:t xml:space="preserve">ive leadership styles are defined by this model: Impoverished Management (minimal concern for people and production), Task Management (elevated concern for production, minimal concern for people), Country Club Management (elevated concern for people, minimal concern for production), Middle-of- the- Road Management (moderate concern for both), and Team Management (elevated concern for both). Strongly in line with democratic leadership, the Team Management style is judged to be the most successful in raising good employee morale and organisational performance (Goleman, Boyatzis, and McKee, 2013). </w:t>
      </w:r>
    </w:p>
    <w:p w14:paraId="38BAD4E8" w14:textId="77777777" w:rsidR="00D46552" w:rsidRPr="00D56A66" w:rsidRDefault="00D46552" w:rsidP="00D56A66">
      <w:pPr>
        <w:spacing w:line="360" w:lineRule="auto"/>
        <w:jc w:val="both"/>
        <w:rPr>
          <w:rFonts w:ascii="Arial" w:hAnsi="Arial" w:cs="Arial"/>
        </w:rPr>
      </w:pPr>
    </w:p>
    <w:p w14:paraId="309C213B" w14:textId="7906F5DD" w:rsidR="00D46552" w:rsidRPr="00D56A66" w:rsidRDefault="00936EE0" w:rsidP="00D56A66">
      <w:pPr>
        <w:spacing w:line="360" w:lineRule="auto"/>
        <w:jc w:val="both"/>
        <w:rPr>
          <w:rFonts w:ascii="Arial" w:hAnsi="Arial" w:cs="Arial"/>
        </w:rPr>
      </w:pPr>
      <w:r w:rsidRPr="00D56A66">
        <w:rPr>
          <w:rFonts w:ascii="Arial" w:hAnsi="Arial" w:cs="Arial"/>
        </w:rPr>
        <w:t>Within the hotel industry, where teamwork and service quality rule, the Team Management approach helps managers to empower employees, increase participation, and foster a cooperative environment (Gröschl and Doherty, 2018)</w:t>
      </w:r>
      <w:r w:rsidR="00564B60" w:rsidRPr="00D56A66">
        <w:rPr>
          <w:rFonts w:ascii="Arial" w:hAnsi="Arial" w:cs="Arial"/>
        </w:rPr>
        <w:t xml:space="preserve"> so, d</w:t>
      </w:r>
      <w:r w:rsidRPr="00D56A66">
        <w:rPr>
          <w:rFonts w:ascii="Arial" w:hAnsi="Arial" w:cs="Arial"/>
        </w:rPr>
        <w:t>emocratic leadership under this structure ensures that employees feel valued and participated, therefore increasing their motivation and customer satisfaction. Managers using a democratic leadership style</w:t>
      </w:r>
      <w:r w:rsidR="00564B60" w:rsidRPr="00D56A66">
        <w:rPr>
          <w:rFonts w:ascii="Arial" w:hAnsi="Arial" w:cs="Arial"/>
        </w:rPr>
        <w:t xml:space="preserve"> </w:t>
      </w:r>
      <w:r w:rsidRPr="00D56A66">
        <w:rPr>
          <w:rFonts w:ascii="Arial" w:hAnsi="Arial" w:cs="Arial"/>
        </w:rPr>
        <w:t>which involves including staff members in decision-making</w:t>
      </w:r>
      <w:r w:rsidR="00564B60" w:rsidRPr="00D56A66">
        <w:rPr>
          <w:rFonts w:ascii="Arial" w:hAnsi="Arial" w:cs="Arial"/>
        </w:rPr>
        <w:t xml:space="preserve"> </w:t>
      </w:r>
      <w:r w:rsidRPr="00D56A66">
        <w:rPr>
          <w:rFonts w:ascii="Arial" w:hAnsi="Arial" w:cs="Arial"/>
        </w:rPr>
        <w:t xml:space="preserve">achieved higher job satisfaction and lower turnover rates, according to a study at luxury hotels (Testa and Sipe, 2016). </w:t>
      </w:r>
    </w:p>
    <w:p w14:paraId="357424A8" w14:textId="77777777" w:rsidR="00D46552" w:rsidRPr="00D56A66" w:rsidRDefault="00D46552" w:rsidP="00D56A66">
      <w:pPr>
        <w:spacing w:line="360" w:lineRule="auto"/>
        <w:jc w:val="both"/>
        <w:rPr>
          <w:rFonts w:ascii="Arial" w:hAnsi="Arial" w:cs="Arial"/>
        </w:rPr>
      </w:pPr>
    </w:p>
    <w:p w14:paraId="30CBE17E" w14:textId="075F4EAF" w:rsidR="00D46552" w:rsidRPr="00D56A66" w:rsidRDefault="00936EE0" w:rsidP="00D56A66">
      <w:pPr>
        <w:spacing w:line="360" w:lineRule="auto"/>
        <w:jc w:val="both"/>
        <w:rPr>
          <w:rFonts w:ascii="Arial" w:hAnsi="Arial" w:cs="Arial"/>
        </w:rPr>
      </w:pPr>
      <w:r w:rsidRPr="00D56A66">
        <w:rPr>
          <w:rFonts w:ascii="Arial" w:hAnsi="Arial" w:cs="Arial"/>
        </w:rPr>
        <w:t>Moreover, democratic leaders in the hotel sector use emotional intelligence, a concept closely related with the Blake and Mouton Grid</w:t>
      </w:r>
      <w:r w:rsidR="00F15761" w:rsidRPr="00D56A66">
        <w:rPr>
          <w:rFonts w:ascii="Arial" w:hAnsi="Arial" w:cs="Arial"/>
        </w:rPr>
        <w:t xml:space="preserve"> so, e</w:t>
      </w:r>
      <w:r w:rsidRPr="00D56A66">
        <w:rPr>
          <w:rFonts w:ascii="Arial" w:hAnsi="Arial" w:cs="Arial"/>
        </w:rPr>
        <w:t xml:space="preserve">motional intelligence helps leaders to balance staff welfare with production, therefore ensuring the success of business goals and maintaining a positive organisational culture (Mullins and </w:t>
      </w:r>
      <w:proofErr w:type="spellStart"/>
      <w:r w:rsidRPr="00D56A66">
        <w:rPr>
          <w:rFonts w:ascii="Arial" w:hAnsi="Arial" w:cs="Arial"/>
        </w:rPr>
        <w:t>Dossor</w:t>
      </w:r>
      <w:proofErr w:type="spellEnd"/>
      <w:r w:rsidRPr="00D56A66">
        <w:rPr>
          <w:rFonts w:ascii="Arial" w:hAnsi="Arial" w:cs="Arial"/>
        </w:rPr>
        <w:t xml:space="preserve">, 2013). In luxury hotels, where exceptional customer service depends on motivated and content employees who take pleasure in their trade, this is especially beneficial. </w:t>
      </w:r>
    </w:p>
    <w:p w14:paraId="5FCBEEA3" w14:textId="77777777" w:rsidR="00D46552" w:rsidRPr="00D56A66" w:rsidRDefault="00D46552" w:rsidP="00D56A66">
      <w:pPr>
        <w:spacing w:line="360" w:lineRule="auto"/>
        <w:jc w:val="both"/>
        <w:rPr>
          <w:rFonts w:ascii="Arial" w:hAnsi="Arial" w:cs="Arial"/>
        </w:rPr>
      </w:pPr>
    </w:p>
    <w:p w14:paraId="51D753CC" w14:textId="12A39182" w:rsidR="00564B60" w:rsidRPr="00D56A66" w:rsidRDefault="00936EE0" w:rsidP="00D56A66">
      <w:pPr>
        <w:spacing w:line="360" w:lineRule="auto"/>
        <w:jc w:val="both"/>
        <w:rPr>
          <w:rFonts w:ascii="Arial" w:hAnsi="Arial" w:cs="Arial"/>
        </w:rPr>
      </w:pPr>
      <w:r w:rsidRPr="00D56A66">
        <w:rPr>
          <w:rFonts w:ascii="Arial" w:hAnsi="Arial" w:cs="Arial"/>
        </w:rPr>
        <w:t>Still, the Blake and Mouton paradigm's democratic leadership approach has certain advantages as well as challenges</w:t>
      </w:r>
      <w:r w:rsidR="00F15761" w:rsidRPr="00D56A66">
        <w:rPr>
          <w:rFonts w:ascii="Arial" w:hAnsi="Arial" w:cs="Arial"/>
        </w:rPr>
        <w:t xml:space="preserve"> and s</w:t>
      </w:r>
      <w:r w:rsidRPr="00D56A66">
        <w:rPr>
          <w:rFonts w:ascii="Arial" w:hAnsi="Arial" w:cs="Arial"/>
        </w:rPr>
        <w:t xml:space="preserve">ometimes staff involvement in decision-making in fast hospitality environments causes operations to be hampered and different points of view to arise (Lucas, 2022.). Furthermore, certain staff members can lack confidence or experience to effectively contribute to decision-making, hence managers must find a balance between efficiency and inclusiveness. </w:t>
      </w:r>
    </w:p>
    <w:p w14:paraId="1591AA89" w14:textId="77777777" w:rsidR="00564B60" w:rsidRPr="00D56A66" w:rsidRDefault="00564B60" w:rsidP="00D56A66">
      <w:pPr>
        <w:spacing w:line="360" w:lineRule="auto"/>
        <w:jc w:val="both"/>
        <w:rPr>
          <w:rFonts w:ascii="Arial" w:hAnsi="Arial" w:cs="Arial"/>
        </w:rPr>
      </w:pPr>
    </w:p>
    <w:p w14:paraId="1713D3B9" w14:textId="0E76FCD1" w:rsidR="009E0CED" w:rsidRPr="00D56A66" w:rsidRDefault="00936EE0" w:rsidP="00D56A66">
      <w:pPr>
        <w:spacing w:line="360" w:lineRule="auto"/>
        <w:jc w:val="both"/>
        <w:rPr>
          <w:rFonts w:ascii="Arial" w:hAnsi="Arial" w:cs="Arial"/>
        </w:rPr>
      </w:pPr>
      <w:r w:rsidRPr="00D56A66">
        <w:rPr>
          <w:rFonts w:ascii="Arial" w:hAnsi="Arial" w:cs="Arial"/>
        </w:rPr>
        <w:t>Notwithstanding these limitations, the Blake and Mouton Team Management approach keeps to be quite successful in hotel settings where service quality depends on cooperation, motivation, and leadership effectiveness</w:t>
      </w:r>
      <w:r w:rsidR="00F15761" w:rsidRPr="00D56A66">
        <w:rPr>
          <w:rFonts w:ascii="Arial" w:hAnsi="Arial" w:cs="Arial"/>
        </w:rPr>
        <w:t xml:space="preserve"> while by </w:t>
      </w:r>
      <w:r w:rsidRPr="00D56A66">
        <w:rPr>
          <w:rFonts w:ascii="Arial" w:hAnsi="Arial" w:cs="Arial"/>
        </w:rPr>
        <w:t>means of democratic leadership concepts, hospitality managers can empower their employees, therefore promoting improved performance, creativity, and guest experiences (Nickson, 2017).</w:t>
      </w:r>
    </w:p>
    <w:p w14:paraId="2CEEF7CA" w14:textId="77777777" w:rsidR="00AE48BD" w:rsidRPr="00D56A66" w:rsidRDefault="00AE48BD" w:rsidP="00D56A66">
      <w:pPr>
        <w:spacing w:line="360" w:lineRule="auto"/>
        <w:jc w:val="both"/>
        <w:rPr>
          <w:rFonts w:ascii="Arial" w:hAnsi="Arial" w:cs="Arial"/>
        </w:rPr>
      </w:pPr>
    </w:p>
    <w:p w14:paraId="7971F888" w14:textId="77227A6B" w:rsidR="00B7385E" w:rsidRPr="00D56A66" w:rsidRDefault="004E5B04" w:rsidP="00D56A66">
      <w:pPr>
        <w:spacing w:line="360" w:lineRule="auto"/>
        <w:jc w:val="both"/>
        <w:rPr>
          <w:rFonts w:ascii="Arial" w:hAnsi="Arial" w:cs="Arial"/>
        </w:rPr>
      </w:pPr>
      <w:r w:rsidRPr="00D56A66">
        <w:rPr>
          <w:rFonts w:ascii="Arial" w:hAnsi="Arial" w:cs="Arial"/>
        </w:rPr>
        <w:t>Within the premium hotel sector, the Ritz-Carlton London is a shining example of how democratic leadership improves team performance and employee morale</w:t>
      </w:r>
      <w:r w:rsidR="0048409B" w:rsidRPr="00D56A66">
        <w:rPr>
          <w:rFonts w:ascii="Arial" w:hAnsi="Arial" w:cs="Arial"/>
        </w:rPr>
        <w:t xml:space="preserve"> as c</w:t>
      </w:r>
      <w:r w:rsidRPr="00D56A66">
        <w:rPr>
          <w:rFonts w:ascii="Arial" w:hAnsi="Arial" w:cs="Arial"/>
        </w:rPr>
        <w:t xml:space="preserve">onstantly maintaining its reputation with an eye towards employee participation, cooperative decision-making, and a culture of continuous improvement, the hotel is well-known for its exceptional service standards (D’Annunzio-Green, Maxwell, and Watson, 2020). The democratic leadership style used at Ritz- Carlton encourages value among staff members, therefore improving job happiness and guest experiences. </w:t>
      </w:r>
    </w:p>
    <w:p w14:paraId="71F8FEEF" w14:textId="77777777" w:rsidR="00B7385E" w:rsidRPr="00D56A66" w:rsidRDefault="00B7385E" w:rsidP="00D56A66">
      <w:pPr>
        <w:spacing w:line="360" w:lineRule="auto"/>
        <w:jc w:val="both"/>
        <w:rPr>
          <w:rFonts w:ascii="Arial" w:hAnsi="Arial" w:cs="Arial"/>
        </w:rPr>
      </w:pPr>
    </w:p>
    <w:p w14:paraId="51BE0FC3" w14:textId="64FEDAE0" w:rsidR="009447DC" w:rsidRPr="00D56A66" w:rsidRDefault="004E5B04" w:rsidP="00D56A66">
      <w:pPr>
        <w:spacing w:line="360" w:lineRule="auto"/>
        <w:jc w:val="both"/>
        <w:rPr>
          <w:rFonts w:ascii="Arial" w:hAnsi="Arial" w:cs="Arial"/>
        </w:rPr>
      </w:pPr>
      <w:r w:rsidRPr="00D56A66">
        <w:rPr>
          <w:rFonts w:ascii="Arial" w:hAnsi="Arial" w:cs="Arial"/>
        </w:rPr>
        <w:t>A cornerstone of</w:t>
      </w:r>
      <w:r w:rsidR="008D7A6A" w:rsidRPr="00D56A66">
        <w:rPr>
          <w:rFonts w:ascii="Arial" w:hAnsi="Arial" w:cs="Arial"/>
        </w:rPr>
        <w:t xml:space="preserve"> democratic leadership at Ritz-</w:t>
      </w:r>
      <w:r w:rsidRPr="00D56A66">
        <w:rPr>
          <w:rFonts w:ascii="Arial" w:hAnsi="Arial" w:cs="Arial"/>
        </w:rPr>
        <w:t xml:space="preserve">Carlton London is its Gold Standards approach, </w:t>
      </w:r>
      <w:r w:rsidR="007C54E8" w:rsidRPr="00D56A66">
        <w:rPr>
          <w:rFonts w:ascii="Arial" w:hAnsi="Arial" w:cs="Arial"/>
        </w:rPr>
        <w:t>where</w:t>
      </w:r>
      <w:r w:rsidRPr="00D56A66">
        <w:rPr>
          <w:rFonts w:ascii="Arial" w:hAnsi="Arial" w:cs="Arial"/>
        </w:rPr>
        <w:t xml:space="preserve"> staff members</w:t>
      </w:r>
      <w:r w:rsidR="0048409B" w:rsidRPr="00D56A66">
        <w:rPr>
          <w:rFonts w:ascii="Arial" w:hAnsi="Arial" w:cs="Arial"/>
        </w:rPr>
        <w:t xml:space="preserve"> </w:t>
      </w:r>
      <w:r w:rsidR="007C54E8" w:rsidRPr="00D56A66">
        <w:rPr>
          <w:rFonts w:ascii="Arial" w:hAnsi="Arial" w:cs="Arial"/>
        </w:rPr>
        <w:t>are</w:t>
      </w:r>
      <w:r w:rsidR="0048409B" w:rsidRPr="00D56A66">
        <w:rPr>
          <w:rFonts w:ascii="Arial" w:hAnsi="Arial" w:cs="Arial"/>
        </w:rPr>
        <w:t xml:space="preserve"> </w:t>
      </w:r>
      <w:r w:rsidRPr="00D56A66">
        <w:rPr>
          <w:rFonts w:ascii="Arial" w:hAnsi="Arial" w:cs="Arial"/>
        </w:rPr>
        <w:t>called "Ladies and Gentlemen"</w:t>
      </w:r>
      <w:r w:rsidR="0048409B" w:rsidRPr="00D56A66">
        <w:rPr>
          <w:rFonts w:ascii="Arial" w:hAnsi="Arial" w:cs="Arial"/>
        </w:rPr>
        <w:t xml:space="preserve">, </w:t>
      </w:r>
      <w:r w:rsidR="008D7A6A" w:rsidRPr="00D56A66">
        <w:rPr>
          <w:rFonts w:ascii="Arial" w:hAnsi="Arial" w:cs="Arial"/>
        </w:rPr>
        <w:t>taking</w:t>
      </w:r>
      <w:r w:rsidRPr="00D56A66">
        <w:rPr>
          <w:rFonts w:ascii="Arial" w:hAnsi="Arial" w:cs="Arial"/>
        </w:rPr>
        <w:t xml:space="preserve"> ownership for service excellence</w:t>
      </w:r>
      <w:r w:rsidR="0048409B" w:rsidRPr="00D56A66">
        <w:rPr>
          <w:rFonts w:ascii="Arial" w:hAnsi="Arial" w:cs="Arial"/>
        </w:rPr>
        <w:t xml:space="preserve"> and this </w:t>
      </w:r>
      <w:r w:rsidRPr="00D56A66">
        <w:rPr>
          <w:rFonts w:ascii="Arial" w:hAnsi="Arial" w:cs="Arial"/>
        </w:rPr>
        <w:t>approach fits the Team Management style of the Blake and Mouton Managerial Grid since it combines a strong respect for people with a strong emphasis on productivity (Baum, 2018). Workers are invited to offer ideas for improving services, therefore encouraging a creative and cooperative atmosphere</w:t>
      </w:r>
      <w:r w:rsidR="0048409B" w:rsidRPr="00D56A66">
        <w:rPr>
          <w:rFonts w:ascii="Arial" w:hAnsi="Arial" w:cs="Arial"/>
        </w:rPr>
        <w:t xml:space="preserve"> and along </w:t>
      </w:r>
      <w:r w:rsidRPr="00D56A66">
        <w:rPr>
          <w:rFonts w:ascii="Arial" w:hAnsi="Arial" w:cs="Arial"/>
        </w:rPr>
        <w:t xml:space="preserve">with </w:t>
      </w:r>
      <w:r w:rsidRPr="00D56A66">
        <w:rPr>
          <w:rFonts w:ascii="Arial" w:hAnsi="Arial" w:cs="Arial"/>
        </w:rPr>
        <w:lastRenderedPageBreak/>
        <w:t>raising employee morale, this cooperative strategy produces consistently high customer satisfaction scores.</w:t>
      </w:r>
    </w:p>
    <w:p w14:paraId="681D793E" w14:textId="77777777" w:rsidR="009447DC" w:rsidRPr="00D56A66" w:rsidRDefault="009447DC" w:rsidP="00D56A66">
      <w:pPr>
        <w:spacing w:line="360" w:lineRule="auto"/>
        <w:jc w:val="both"/>
        <w:rPr>
          <w:rFonts w:ascii="Arial" w:hAnsi="Arial" w:cs="Arial"/>
        </w:rPr>
      </w:pPr>
    </w:p>
    <w:p w14:paraId="2D992647" w14:textId="394B3155" w:rsidR="009E21BF" w:rsidRPr="00D56A66" w:rsidRDefault="008D7A6A" w:rsidP="00D56A66">
      <w:pPr>
        <w:spacing w:line="360" w:lineRule="auto"/>
        <w:jc w:val="both"/>
        <w:rPr>
          <w:rFonts w:ascii="Arial" w:hAnsi="Arial" w:cs="Arial"/>
        </w:rPr>
      </w:pPr>
      <w:r w:rsidRPr="00D56A66">
        <w:rPr>
          <w:rFonts w:ascii="Arial" w:hAnsi="Arial" w:cs="Arial"/>
        </w:rPr>
        <w:t>At Ritz-</w:t>
      </w:r>
      <w:r w:rsidR="004E5B04" w:rsidRPr="00D56A66">
        <w:rPr>
          <w:rFonts w:ascii="Arial" w:hAnsi="Arial" w:cs="Arial"/>
        </w:rPr>
        <w:t>Carlton London, democratic leadership is fundamentally based on its Daily Line-Up Meetings, which bring staff members from all departments together to solve daily operational challenges, share best practices, and recommend improvements (</w:t>
      </w:r>
      <w:proofErr w:type="spellStart"/>
      <w:r w:rsidR="004E5B04" w:rsidRPr="00D56A66">
        <w:rPr>
          <w:rFonts w:ascii="Arial" w:hAnsi="Arial" w:cs="Arial"/>
        </w:rPr>
        <w:t>Boella</w:t>
      </w:r>
      <w:proofErr w:type="spellEnd"/>
      <w:r w:rsidR="004E5B04" w:rsidRPr="00D56A66">
        <w:rPr>
          <w:rFonts w:ascii="Arial" w:hAnsi="Arial" w:cs="Arial"/>
        </w:rPr>
        <w:t xml:space="preserve"> and Goss-Turner, 2019)</w:t>
      </w:r>
      <w:r w:rsidR="00C80CC8" w:rsidRPr="00D56A66">
        <w:rPr>
          <w:rFonts w:ascii="Arial" w:hAnsi="Arial" w:cs="Arial"/>
        </w:rPr>
        <w:t xml:space="preserve"> and these </w:t>
      </w:r>
      <w:r w:rsidR="004E5B04" w:rsidRPr="00D56A66">
        <w:rPr>
          <w:rFonts w:ascii="Arial" w:hAnsi="Arial" w:cs="Arial"/>
        </w:rPr>
        <w:t xml:space="preserve">meetings create an environment of honest communication that lets staff members feel appreciated, therefore improving trust and participation. Studies showing hotels using participative leadership strategies </w:t>
      </w:r>
      <w:r w:rsidR="005D32D5" w:rsidRPr="00D56A66">
        <w:rPr>
          <w:rFonts w:ascii="Arial" w:hAnsi="Arial" w:cs="Arial"/>
        </w:rPr>
        <w:t>revealed</w:t>
      </w:r>
      <w:r w:rsidR="004E5B04" w:rsidRPr="00D56A66">
        <w:rPr>
          <w:rFonts w:ascii="Arial" w:hAnsi="Arial" w:cs="Arial"/>
        </w:rPr>
        <w:t xml:space="preserve"> lower staff turnover rates and more employee commitment (Nickson, 2017). </w:t>
      </w:r>
    </w:p>
    <w:p w14:paraId="25A56D41" w14:textId="77777777" w:rsidR="009E21BF" w:rsidRPr="00D56A66" w:rsidRDefault="009E21BF" w:rsidP="00D56A66">
      <w:pPr>
        <w:spacing w:line="360" w:lineRule="auto"/>
        <w:jc w:val="both"/>
        <w:rPr>
          <w:rFonts w:ascii="Arial" w:hAnsi="Arial" w:cs="Arial"/>
        </w:rPr>
      </w:pPr>
    </w:p>
    <w:p w14:paraId="4A8CA3B3" w14:textId="381BD764" w:rsidR="009E21BF" w:rsidRPr="00D56A66" w:rsidRDefault="004E5B04" w:rsidP="00D56A66">
      <w:pPr>
        <w:spacing w:line="360" w:lineRule="auto"/>
        <w:jc w:val="both"/>
        <w:rPr>
          <w:rFonts w:ascii="Arial" w:hAnsi="Arial" w:cs="Arial"/>
        </w:rPr>
      </w:pPr>
      <w:r w:rsidRPr="00D56A66">
        <w:rPr>
          <w:rFonts w:ascii="Arial" w:hAnsi="Arial" w:cs="Arial"/>
        </w:rPr>
        <w:t>Moreover, Ritz-Carlton London guarantees that staff members gain from continuous educational possibilities by allocating significant funds to projects for career development and leadership training</w:t>
      </w:r>
      <w:r w:rsidR="00C80CC8" w:rsidRPr="00D56A66">
        <w:rPr>
          <w:rFonts w:ascii="Arial" w:hAnsi="Arial" w:cs="Arial"/>
        </w:rPr>
        <w:t xml:space="preserve"> so, using </w:t>
      </w:r>
      <w:r w:rsidRPr="00D56A66">
        <w:rPr>
          <w:rFonts w:ascii="Arial" w:hAnsi="Arial" w:cs="Arial"/>
        </w:rPr>
        <w:t xml:space="preserve">a coaching approach, managers guide staff members rather than only giving instructions. This approach increases employee engagement and helps them to develop problem-solving skills, therefore strengthening their sense of purpose and belonging inside the company (Hemmington, 2017). </w:t>
      </w:r>
    </w:p>
    <w:p w14:paraId="563309B3" w14:textId="77777777" w:rsidR="009E21BF" w:rsidRPr="00D56A66" w:rsidRDefault="009E21BF" w:rsidP="00D56A66">
      <w:pPr>
        <w:spacing w:line="360" w:lineRule="auto"/>
        <w:jc w:val="both"/>
        <w:rPr>
          <w:rFonts w:ascii="Arial" w:hAnsi="Arial" w:cs="Arial"/>
        </w:rPr>
      </w:pPr>
    </w:p>
    <w:p w14:paraId="3B373F7A" w14:textId="6BC9A441" w:rsidR="0048409B" w:rsidRPr="00D56A66" w:rsidRDefault="004E5B04" w:rsidP="00D56A66">
      <w:pPr>
        <w:spacing w:line="360" w:lineRule="auto"/>
        <w:jc w:val="both"/>
        <w:rPr>
          <w:rFonts w:ascii="Arial" w:hAnsi="Arial" w:cs="Arial"/>
        </w:rPr>
      </w:pPr>
      <w:r w:rsidRPr="00D56A66">
        <w:rPr>
          <w:rFonts w:ascii="Arial" w:hAnsi="Arial" w:cs="Arial"/>
        </w:rPr>
        <w:t>A service recovery scenario at the Ritz-Carlton London presented evidence of democratic leadership</w:t>
      </w:r>
      <w:r w:rsidR="00C80CC8" w:rsidRPr="00D56A66">
        <w:rPr>
          <w:rFonts w:ascii="Arial" w:hAnsi="Arial" w:cs="Arial"/>
        </w:rPr>
        <w:t xml:space="preserve"> and as one </w:t>
      </w:r>
      <w:r w:rsidRPr="00D56A66">
        <w:rPr>
          <w:rFonts w:ascii="Arial" w:hAnsi="Arial" w:cs="Arial"/>
        </w:rPr>
        <w:t xml:space="preserve">guest had a bad experience because of an unanticipated </w:t>
      </w:r>
      <w:r w:rsidR="00A4509E" w:rsidRPr="00D56A66">
        <w:rPr>
          <w:rFonts w:ascii="Arial" w:hAnsi="Arial" w:cs="Arial"/>
        </w:rPr>
        <w:t>accommodation</w:t>
      </w:r>
      <w:r w:rsidRPr="00D56A66">
        <w:rPr>
          <w:rFonts w:ascii="Arial" w:hAnsi="Arial" w:cs="Arial"/>
        </w:rPr>
        <w:t xml:space="preserve"> issue</w:t>
      </w:r>
      <w:r w:rsidR="00A4509E" w:rsidRPr="00D56A66">
        <w:rPr>
          <w:rFonts w:ascii="Arial" w:hAnsi="Arial" w:cs="Arial"/>
        </w:rPr>
        <w:t>, so</w:t>
      </w:r>
      <w:r w:rsidR="00C80CC8" w:rsidRPr="00D56A66">
        <w:rPr>
          <w:rFonts w:ascii="Arial" w:hAnsi="Arial" w:cs="Arial"/>
        </w:rPr>
        <w:t xml:space="preserve"> the </w:t>
      </w:r>
      <w:r w:rsidRPr="00D56A66">
        <w:rPr>
          <w:rFonts w:ascii="Arial" w:hAnsi="Arial" w:cs="Arial"/>
        </w:rPr>
        <w:t xml:space="preserve">hotel let front-line employees handle the problem on their own instead of raising it just for management. Showing initiative and customer-centric issue solving, the staff cooperated, approved an instant room upgrade, and produced a tailored apology package (Mok, Sparks, and </w:t>
      </w:r>
      <w:proofErr w:type="spellStart"/>
      <w:r w:rsidRPr="00D56A66">
        <w:rPr>
          <w:rFonts w:ascii="Arial" w:hAnsi="Arial" w:cs="Arial"/>
        </w:rPr>
        <w:t>Kadampuly</w:t>
      </w:r>
      <w:proofErr w:type="spellEnd"/>
      <w:r w:rsidRPr="00D56A66">
        <w:rPr>
          <w:rFonts w:ascii="Arial" w:hAnsi="Arial" w:cs="Arial"/>
        </w:rPr>
        <w:t>, 2018)</w:t>
      </w:r>
      <w:r w:rsidR="00C80CC8" w:rsidRPr="00D56A66">
        <w:rPr>
          <w:rFonts w:ascii="Arial" w:hAnsi="Arial" w:cs="Arial"/>
        </w:rPr>
        <w:t xml:space="preserve"> and while p</w:t>
      </w:r>
      <w:r w:rsidRPr="00D56A66">
        <w:rPr>
          <w:rFonts w:ascii="Arial" w:hAnsi="Arial" w:cs="Arial"/>
        </w:rPr>
        <w:t xml:space="preserve">romoted by democratic leadership, this autonomy increases guest enjoyment and raises staff confidence in their capacity for decision-making. </w:t>
      </w:r>
    </w:p>
    <w:p w14:paraId="59B15156" w14:textId="77777777" w:rsidR="0048409B" w:rsidRPr="00D56A66" w:rsidRDefault="0048409B" w:rsidP="00D56A66">
      <w:pPr>
        <w:spacing w:line="360" w:lineRule="auto"/>
        <w:jc w:val="both"/>
        <w:rPr>
          <w:rFonts w:ascii="Arial" w:hAnsi="Arial" w:cs="Arial"/>
        </w:rPr>
      </w:pPr>
    </w:p>
    <w:p w14:paraId="08AE9C11" w14:textId="0B918B33" w:rsidR="001F0FA3" w:rsidRPr="00D56A66" w:rsidRDefault="004E5B04" w:rsidP="00D56A66">
      <w:pPr>
        <w:spacing w:line="360" w:lineRule="auto"/>
        <w:jc w:val="both"/>
        <w:rPr>
          <w:rFonts w:ascii="Arial" w:hAnsi="Arial" w:cs="Arial"/>
        </w:rPr>
      </w:pPr>
      <w:r w:rsidRPr="00D56A66">
        <w:rPr>
          <w:rFonts w:ascii="Arial" w:hAnsi="Arial" w:cs="Arial"/>
        </w:rPr>
        <w:lastRenderedPageBreak/>
        <w:t>In the end, the application of democratic leadership by Ritz-Carlton London shows how improving a participative work environment improves team performance, staff morale, and service quality</w:t>
      </w:r>
      <w:r w:rsidR="00C80CC8" w:rsidRPr="00D56A66">
        <w:rPr>
          <w:rFonts w:ascii="Arial" w:hAnsi="Arial" w:cs="Arial"/>
        </w:rPr>
        <w:t xml:space="preserve"> while by </w:t>
      </w:r>
      <w:r w:rsidRPr="00D56A66">
        <w:rPr>
          <w:rFonts w:ascii="Arial" w:hAnsi="Arial" w:cs="Arial"/>
        </w:rPr>
        <w:t>means of worker empowerment, encouragement of innovation, and open communication maintenance, the hotel has positioned itself as a benchmark for superior quality of services.</w:t>
      </w:r>
    </w:p>
    <w:p w14:paraId="7084B821" w14:textId="77777777" w:rsidR="00507AAF" w:rsidRPr="00D56A66" w:rsidRDefault="00507AAF" w:rsidP="00D56A66">
      <w:pPr>
        <w:spacing w:line="360" w:lineRule="auto"/>
        <w:jc w:val="both"/>
        <w:rPr>
          <w:rFonts w:ascii="Arial" w:hAnsi="Arial" w:cs="Arial"/>
        </w:rPr>
      </w:pPr>
    </w:p>
    <w:p w14:paraId="3DFBCD7D" w14:textId="258B1DB5" w:rsidR="00B24E0F" w:rsidRPr="00D56A66" w:rsidRDefault="008D793A" w:rsidP="00D56A66">
      <w:pPr>
        <w:spacing w:line="360" w:lineRule="auto"/>
        <w:jc w:val="both"/>
        <w:rPr>
          <w:rFonts w:ascii="Arial" w:hAnsi="Arial" w:cs="Arial"/>
        </w:rPr>
      </w:pPr>
      <w:r w:rsidRPr="00D56A66">
        <w:rPr>
          <w:rFonts w:ascii="Arial" w:hAnsi="Arial" w:cs="Arial"/>
        </w:rPr>
        <w:t>In the hotel industry particularly in terms of improving employee engagement, team performance, and service quality, democratic leadership has shown notable effectiveness</w:t>
      </w:r>
      <w:r w:rsidR="00B24E0F" w:rsidRPr="00D56A66">
        <w:rPr>
          <w:rFonts w:ascii="Arial" w:hAnsi="Arial" w:cs="Arial"/>
        </w:rPr>
        <w:t xml:space="preserve"> and its </w:t>
      </w:r>
      <w:r w:rsidRPr="00D56A66">
        <w:rPr>
          <w:rFonts w:ascii="Arial" w:hAnsi="Arial" w:cs="Arial"/>
        </w:rPr>
        <w:t>encouragement of employee engagement and empowerment</w:t>
      </w:r>
      <w:r w:rsidR="00B24E0F" w:rsidRPr="00D56A66">
        <w:rPr>
          <w:rFonts w:ascii="Arial" w:hAnsi="Arial" w:cs="Arial"/>
        </w:rPr>
        <w:t xml:space="preserve">, </w:t>
      </w:r>
      <w:r w:rsidRPr="00D56A66">
        <w:rPr>
          <w:rFonts w:ascii="Arial" w:hAnsi="Arial" w:cs="Arial"/>
        </w:rPr>
        <w:t>which leads to higher work satisfaction and lower turnover rates</w:t>
      </w:r>
      <w:r w:rsidR="00B24E0F" w:rsidRPr="00D56A66">
        <w:rPr>
          <w:rFonts w:ascii="Arial" w:hAnsi="Arial" w:cs="Arial"/>
        </w:rPr>
        <w:t xml:space="preserve">, </w:t>
      </w:r>
      <w:r w:rsidR="00A4509E" w:rsidRPr="00D56A66">
        <w:rPr>
          <w:rFonts w:ascii="Arial" w:hAnsi="Arial" w:cs="Arial"/>
        </w:rPr>
        <w:t>is a main characteristic</w:t>
      </w:r>
      <w:r w:rsidR="00B24E0F" w:rsidRPr="00D56A66">
        <w:rPr>
          <w:rFonts w:ascii="Arial" w:hAnsi="Arial" w:cs="Arial"/>
        </w:rPr>
        <w:t xml:space="preserve"> </w:t>
      </w:r>
      <w:r w:rsidRPr="00D56A66">
        <w:rPr>
          <w:rFonts w:ascii="Arial" w:hAnsi="Arial" w:cs="Arial"/>
        </w:rPr>
        <w:t>(Tiwari, 2019). Employees who feel valued and involved in decision-making are more likely to be committed to their roles, therefore improving operational effectiveness and customer experiences</w:t>
      </w:r>
      <w:r w:rsidR="00B24E0F" w:rsidRPr="00D56A66">
        <w:rPr>
          <w:rFonts w:ascii="Arial" w:hAnsi="Arial" w:cs="Arial"/>
        </w:rPr>
        <w:t xml:space="preserve"> and the c</w:t>
      </w:r>
      <w:r w:rsidRPr="00D56A66">
        <w:rPr>
          <w:rFonts w:ascii="Arial" w:hAnsi="Arial" w:cs="Arial"/>
        </w:rPr>
        <w:t>ollaborative leadership is linked to improved service standards and brand loyalty in top-notch hospitality settings like the Ritz-Carlton London (</w:t>
      </w:r>
      <w:proofErr w:type="spellStart"/>
      <w:r w:rsidRPr="00D56A66">
        <w:rPr>
          <w:rFonts w:ascii="Arial" w:hAnsi="Arial" w:cs="Arial"/>
        </w:rPr>
        <w:t>Solnet</w:t>
      </w:r>
      <w:proofErr w:type="spellEnd"/>
      <w:r w:rsidRPr="00D56A66">
        <w:rPr>
          <w:rFonts w:ascii="Arial" w:hAnsi="Arial" w:cs="Arial"/>
        </w:rPr>
        <w:t xml:space="preserve">, Baum, and Robinson, 201). </w:t>
      </w:r>
    </w:p>
    <w:p w14:paraId="27C9354C" w14:textId="77777777" w:rsidR="00B24E0F" w:rsidRPr="00D56A66" w:rsidRDefault="00B24E0F" w:rsidP="00D56A66">
      <w:pPr>
        <w:spacing w:line="360" w:lineRule="auto"/>
        <w:jc w:val="both"/>
        <w:rPr>
          <w:rFonts w:ascii="Arial" w:hAnsi="Arial" w:cs="Arial"/>
        </w:rPr>
      </w:pPr>
    </w:p>
    <w:p w14:paraId="1084A98D" w14:textId="3E8AB4E3" w:rsidR="007D6798" w:rsidRPr="00D56A66" w:rsidRDefault="008D793A" w:rsidP="00D56A66">
      <w:pPr>
        <w:spacing w:line="360" w:lineRule="auto"/>
        <w:jc w:val="both"/>
        <w:rPr>
          <w:rFonts w:ascii="Arial" w:hAnsi="Arial" w:cs="Arial"/>
        </w:rPr>
      </w:pPr>
      <w:r w:rsidRPr="00D56A66">
        <w:rPr>
          <w:rFonts w:ascii="Arial" w:hAnsi="Arial" w:cs="Arial"/>
        </w:rPr>
        <w:t>One clear advantage of democratic leadership is how easily innovation and problem-solving can be accomplished</w:t>
      </w:r>
      <w:r w:rsidR="00B24E0F" w:rsidRPr="00D56A66">
        <w:rPr>
          <w:rFonts w:ascii="Arial" w:hAnsi="Arial" w:cs="Arial"/>
        </w:rPr>
        <w:t xml:space="preserve"> while e</w:t>
      </w:r>
      <w:r w:rsidRPr="00D56A66">
        <w:rPr>
          <w:rFonts w:ascii="Arial" w:hAnsi="Arial" w:cs="Arial"/>
        </w:rPr>
        <w:t xml:space="preserve">ncouragement of open communication and acceptance of several points of view can help hotel managers </w:t>
      </w:r>
      <w:r w:rsidR="00A4509E" w:rsidRPr="00D56A66">
        <w:rPr>
          <w:rFonts w:ascii="Arial" w:hAnsi="Arial" w:cs="Arial"/>
        </w:rPr>
        <w:t>generate</w:t>
      </w:r>
      <w:r w:rsidRPr="00D56A66">
        <w:rPr>
          <w:rFonts w:ascii="Arial" w:hAnsi="Arial" w:cs="Arial"/>
        </w:rPr>
        <w:t xml:space="preserve"> creative answers to operational challenges, hence improving guest satisfaction and internal effectiveness (Baum and Hai 2020). This leadership approach encourages interdepartmental cooperation, so enabling flawless service delivery</w:t>
      </w:r>
      <w:r w:rsidR="00B24E0F" w:rsidRPr="00D56A66">
        <w:rPr>
          <w:rFonts w:ascii="Arial" w:hAnsi="Arial" w:cs="Arial"/>
        </w:rPr>
        <w:t xml:space="preserve"> which is a</w:t>
      </w:r>
      <w:r w:rsidRPr="00D56A66">
        <w:rPr>
          <w:rFonts w:ascii="Arial" w:hAnsi="Arial" w:cs="Arial"/>
        </w:rPr>
        <w:t xml:space="preserve"> must in luxury hotels where customised service is a key difference (</w:t>
      </w:r>
      <w:proofErr w:type="spellStart"/>
      <w:r w:rsidRPr="00D56A66">
        <w:rPr>
          <w:rFonts w:ascii="Arial" w:hAnsi="Arial" w:cs="Arial"/>
        </w:rPr>
        <w:t>Kusluvan</w:t>
      </w:r>
      <w:proofErr w:type="spellEnd"/>
      <w:r w:rsidRPr="00D56A66">
        <w:rPr>
          <w:rFonts w:ascii="Arial" w:hAnsi="Arial" w:cs="Arial"/>
        </w:rPr>
        <w:t xml:space="preserve">, 2016). </w:t>
      </w:r>
    </w:p>
    <w:p w14:paraId="7BC61A79" w14:textId="77777777" w:rsidR="007D6798" w:rsidRPr="00D56A66" w:rsidRDefault="007D6798" w:rsidP="00D56A66">
      <w:pPr>
        <w:spacing w:line="360" w:lineRule="auto"/>
        <w:jc w:val="both"/>
        <w:rPr>
          <w:rFonts w:ascii="Arial" w:hAnsi="Arial" w:cs="Arial"/>
        </w:rPr>
      </w:pPr>
    </w:p>
    <w:p w14:paraId="0D65B56C" w14:textId="2C4C0CE8" w:rsidR="007D6798" w:rsidRPr="00D56A66" w:rsidRDefault="008D793A" w:rsidP="00D56A66">
      <w:pPr>
        <w:spacing w:line="360" w:lineRule="auto"/>
        <w:jc w:val="both"/>
        <w:rPr>
          <w:rFonts w:ascii="Arial" w:hAnsi="Arial" w:cs="Arial"/>
        </w:rPr>
      </w:pPr>
      <w:r w:rsidRPr="00D56A66">
        <w:rPr>
          <w:rFonts w:ascii="Arial" w:hAnsi="Arial" w:cs="Arial"/>
        </w:rPr>
        <w:t>Still, democratic leadership has limits. One of the main challenges is that managers ask different team members for advice, so decision-making could take time (</w:t>
      </w:r>
      <w:proofErr w:type="spellStart"/>
      <w:r w:rsidRPr="00D56A66">
        <w:rPr>
          <w:rFonts w:ascii="Arial" w:hAnsi="Arial" w:cs="Arial"/>
        </w:rPr>
        <w:t>Boella</w:t>
      </w:r>
      <w:proofErr w:type="spellEnd"/>
      <w:r w:rsidRPr="00D56A66">
        <w:rPr>
          <w:rFonts w:ascii="Arial" w:hAnsi="Arial" w:cs="Arial"/>
        </w:rPr>
        <w:t xml:space="preserve"> and Pannett, 2019)</w:t>
      </w:r>
      <w:r w:rsidR="00B24E0F" w:rsidRPr="00D56A66">
        <w:rPr>
          <w:rFonts w:ascii="Arial" w:hAnsi="Arial" w:cs="Arial"/>
        </w:rPr>
        <w:t xml:space="preserve"> while in </w:t>
      </w:r>
      <w:r w:rsidRPr="00D56A66">
        <w:rPr>
          <w:rFonts w:ascii="Arial" w:hAnsi="Arial" w:cs="Arial"/>
        </w:rPr>
        <w:t xml:space="preserve">a fast hospitality environment, where quick responses to client needs are vital, too much reflection can impede operations and compromise the quality of services. Moreover, some people can lack the confidence or competence to participate </w:t>
      </w:r>
      <w:r w:rsidRPr="00D56A66">
        <w:rPr>
          <w:rFonts w:ascii="Arial" w:hAnsi="Arial" w:cs="Arial"/>
        </w:rPr>
        <w:lastRenderedPageBreak/>
        <w:t>properly in decision-making, which wou</w:t>
      </w:r>
      <w:r w:rsidR="00DD633E" w:rsidRPr="00D56A66">
        <w:rPr>
          <w:rFonts w:ascii="Arial" w:hAnsi="Arial" w:cs="Arial"/>
        </w:rPr>
        <w:t>ld lead to inefficiencies or to</w:t>
      </w:r>
      <w:r w:rsidRPr="00D56A66">
        <w:rPr>
          <w:rFonts w:ascii="Arial" w:hAnsi="Arial" w:cs="Arial"/>
        </w:rPr>
        <w:t xml:space="preserve"> reliance on top leaders to define outcomes (Jayawardena, 2017). </w:t>
      </w:r>
    </w:p>
    <w:p w14:paraId="6715731C" w14:textId="77777777" w:rsidR="007D6798" w:rsidRPr="00D56A66" w:rsidRDefault="007D6798" w:rsidP="00D56A66">
      <w:pPr>
        <w:spacing w:line="360" w:lineRule="auto"/>
        <w:jc w:val="both"/>
        <w:rPr>
          <w:rFonts w:ascii="Arial" w:hAnsi="Arial" w:cs="Arial"/>
        </w:rPr>
      </w:pPr>
    </w:p>
    <w:p w14:paraId="77445BFB" w14:textId="4F6B2918" w:rsidR="001A14E2" w:rsidRPr="00D56A66" w:rsidRDefault="008D793A" w:rsidP="00D56A66">
      <w:pPr>
        <w:spacing w:line="360" w:lineRule="auto"/>
        <w:jc w:val="both"/>
        <w:rPr>
          <w:rFonts w:ascii="Arial" w:hAnsi="Arial" w:cs="Arial"/>
        </w:rPr>
      </w:pPr>
      <w:r w:rsidRPr="00D56A66">
        <w:rPr>
          <w:rFonts w:ascii="Arial" w:hAnsi="Arial" w:cs="Arial"/>
        </w:rPr>
        <w:t>Democratic leadership could be hampered by cultural diversity inside hotel teams</w:t>
      </w:r>
      <w:r w:rsidR="00B24E0F" w:rsidRPr="00D56A66">
        <w:rPr>
          <w:rFonts w:ascii="Arial" w:hAnsi="Arial" w:cs="Arial"/>
        </w:rPr>
        <w:t>, so h</w:t>
      </w:r>
      <w:r w:rsidRPr="00D56A66">
        <w:rPr>
          <w:rFonts w:ascii="Arial" w:hAnsi="Arial" w:cs="Arial"/>
        </w:rPr>
        <w:t xml:space="preserve">ierarchical cultures' employees could find it difficult to express ideas or challenge authority, </w:t>
      </w:r>
      <w:r w:rsidR="00424CE8" w:rsidRPr="00D56A66">
        <w:rPr>
          <w:rFonts w:ascii="Arial" w:hAnsi="Arial" w:cs="Arial"/>
        </w:rPr>
        <w:t>thus</w:t>
      </w:r>
      <w:r w:rsidRPr="00D56A66">
        <w:rPr>
          <w:rFonts w:ascii="Arial" w:hAnsi="Arial" w:cs="Arial"/>
        </w:rPr>
        <w:t xml:space="preserve"> </w:t>
      </w:r>
      <w:r w:rsidR="00424CE8" w:rsidRPr="00D56A66">
        <w:rPr>
          <w:rFonts w:ascii="Arial" w:hAnsi="Arial" w:cs="Arial"/>
        </w:rPr>
        <w:t>preventing</w:t>
      </w:r>
      <w:r w:rsidRPr="00D56A66">
        <w:rPr>
          <w:rFonts w:ascii="Arial" w:hAnsi="Arial" w:cs="Arial"/>
        </w:rPr>
        <w:t xml:space="preserve"> managers' attempts to implement a fully participative approach (Wang, 2018). Hotel managers </w:t>
      </w:r>
      <w:r w:rsidR="006A2322" w:rsidRPr="00D56A66">
        <w:rPr>
          <w:rFonts w:ascii="Arial" w:hAnsi="Arial" w:cs="Arial"/>
        </w:rPr>
        <w:t>must</w:t>
      </w:r>
      <w:r w:rsidRPr="00D56A66">
        <w:rPr>
          <w:rFonts w:ascii="Arial" w:hAnsi="Arial" w:cs="Arial"/>
        </w:rPr>
        <w:t xml:space="preserve"> change their leadership style depending on situational criteria in order to solve these issues, therefore preserving a balance between operational effectiveness and inclusiveness</w:t>
      </w:r>
      <w:r w:rsidR="00B24E0F" w:rsidRPr="00D56A66">
        <w:rPr>
          <w:rFonts w:ascii="Arial" w:hAnsi="Arial" w:cs="Arial"/>
        </w:rPr>
        <w:t xml:space="preserve"> and in </w:t>
      </w:r>
      <w:r w:rsidRPr="00D56A66">
        <w:rPr>
          <w:rFonts w:ascii="Arial" w:hAnsi="Arial" w:cs="Arial"/>
        </w:rPr>
        <w:t>the end, democratic leadership's effectiveness depends on organisational structure, team dynamics, and the ability to balance participation with efficiency even if it raises employee morale, creativity, and teamwork.</w:t>
      </w:r>
    </w:p>
    <w:p w14:paraId="7C8C2032" w14:textId="77777777" w:rsidR="00F56D71" w:rsidRPr="00D56A66" w:rsidRDefault="00F56D71" w:rsidP="00D56A66">
      <w:pPr>
        <w:spacing w:line="360" w:lineRule="auto"/>
        <w:jc w:val="both"/>
        <w:rPr>
          <w:rFonts w:ascii="Arial" w:hAnsi="Arial" w:cs="Arial"/>
        </w:rPr>
      </w:pPr>
    </w:p>
    <w:p w14:paraId="293A5CE9" w14:textId="422EB4C6" w:rsidR="00926331" w:rsidRPr="00D56A66" w:rsidRDefault="00926331" w:rsidP="00D56A66">
      <w:pPr>
        <w:pStyle w:val="Heading1"/>
        <w:spacing w:line="360" w:lineRule="auto"/>
        <w:jc w:val="both"/>
        <w:rPr>
          <w:rFonts w:ascii="Arial" w:hAnsi="Arial" w:cs="Arial"/>
          <w:sz w:val="24"/>
          <w:szCs w:val="24"/>
        </w:rPr>
      </w:pPr>
      <w:r w:rsidRPr="00D56A66">
        <w:rPr>
          <w:rFonts w:ascii="Arial" w:hAnsi="Arial" w:cs="Arial"/>
          <w:sz w:val="24"/>
          <w:szCs w:val="24"/>
        </w:rPr>
        <w:t>Conclusion</w:t>
      </w:r>
    </w:p>
    <w:p w14:paraId="73743D1F" w14:textId="4E247FF7" w:rsidR="00D0205E" w:rsidRPr="00D56A66" w:rsidRDefault="0037473B" w:rsidP="00D56A66">
      <w:pPr>
        <w:spacing w:line="360" w:lineRule="auto"/>
        <w:jc w:val="both"/>
        <w:rPr>
          <w:rFonts w:ascii="Arial" w:hAnsi="Arial" w:cs="Arial"/>
        </w:rPr>
      </w:pPr>
      <w:r w:rsidRPr="00D56A66">
        <w:rPr>
          <w:rFonts w:ascii="Arial" w:hAnsi="Arial" w:cs="Arial"/>
        </w:rPr>
        <w:t>Particularly in the hotel industry, democratic leadership has shown to be a very successful management tool, mostly in terms of raising staff morale and team effectiveness</w:t>
      </w:r>
      <w:r w:rsidR="003471CD" w:rsidRPr="00D56A66">
        <w:rPr>
          <w:rFonts w:ascii="Arial" w:hAnsi="Arial" w:cs="Arial"/>
        </w:rPr>
        <w:t xml:space="preserve"> so, t</w:t>
      </w:r>
      <w:r w:rsidRPr="00D56A66">
        <w:rPr>
          <w:rFonts w:ascii="Arial" w:hAnsi="Arial" w:cs="Arial"/>
        </w:rPr>
        <w:t>hrough encouraging cooperation, honest communication, and shared decision-making, this leadership approach helps to create a work environment whereby staff members feel valued and motivated. Underlying the Blake and Mouton Managerial Grid, democratic leadership produces higher job satisfaction, lower turnover rates, and better service quality, according to</w:t>
      </w:r>
      <w:r w:rsidR="006B1748" w:rsidRPr="00D56A66">
        <w:rPr>
          <w:rFonts w:ascii="Arial" w:hAnsi="Arial" w:cs="Arial"/>
        </w:rPr>
        <w:t xml:space="preserve"> the above-mentioned</w:t>
      </w:r>
      <w:r w:rsidRPr="00D56A66">
        <w:rPr>
          <w:rFonts w:ascii="Arial" w:hAnsi="Arial" w:cs="Arial"/>
        </w:rPr>
        <w:t xml:space="preserve"> analysis of Ritz-Carlton London</w:t>
      </w:r>
      <w:r w:rsidR="00525C7C" w:rsidRPr="00D56A66">
        <w:rPr>
          <w:rFonts w:ascii="Arial" w:hAnsi="Arial" w:cs="Arial"/>
        </w:rPr>
        <w:t>.</w:t>
      </w:r>
      <w:r w:rsidR="003471CD" w:rsidRPr="00D56A66">
        <w:rPr>
          <w:rFonts w:ascii="Arial" w:hAnsi="Arial" w:cs="Arial"/>
        </w:rPr>
        <w:t xml:space="preserve"> </w:t>
      </w:r>
      <w:r w:rsidR="00525C7C" w:rsidRPr="00D56A66">
        <w:rPr>
          <w:rFonts w:ascii="Arial" w:hAnsi="Arial" w:cs="Arial"/>
        </w:rPr>
        <w:t>T</w:t>
      </w:r>
      <w:r w:rsidR="003471CD" w:rsidRPr="00D56A66">
        <w:rPr>
          <w:rFonts w:ascii="Arial" w:hAnsi="Arial" w:cs="Arial"/>
        </w:rPr>
        <w:t xml:space="preserve">hrough </w:t>
      </w:r>
      <w:r w:rsidRPr="00D56A66">
        <w:rPr>
          <w:rFonts w:ascii="Arial" w:hAnsi="Arial" w:cs="Arial"/>
        </w:rPr>
        <w:t>worker empowerment and participative management approaches</w:t>
      </w:r>
      <w:r w:rsidR="003471CD" w:rsidRPr="00D56A66">
        <w:rPr>
          <w:rFonts w:ascii="Arial" w:hAnsi="Arial" w:cs="Arial"/>
        </w:rPr>
        <w:t xml:space="preserve">, </w:t>
      </w:r>
      <w:r w:rsidRPr="00D56A66">
        <w:rPr>
          <w:rFonts w:ascii="Arial" w:hAnsi="Arial" w:cs="Arial"/>
        </w:rPr>
        <w:t>daily meetings and service recovery autonomy</w:t>
      </w:r>
      <w:r w:rsidR="003471CD" w:rsidRPr="00D56A66">
        <w:rPr>
          <w:rFonts w:ascii="Arial" w:hAnsi="Arial" w:cs="Arial"/>
        </w:rPr>
        <w:t xml:space="preserve">, </w:t>
      </w:r>
      <w:r w:rsidRPr="00D56A66">
        <w:rPr>
          <w:rFonts w:ascii="Arial" w:hAnsi="Arial" w:cs="Arial"/>
        </w:rPr>
        <w:t xml:space="preserve">Ritz-Carlton shows how well democratic leadership is implemented in luxury hospitality. </w:t>
      </w:r>
    </w:p>
    <w:p w14:paraId="06C03A86" w14:textId="77777777" w:rsidR="00D0205E" w:rsidRPr="00D56A66" w:rsidRDefault="00D0205E" w:rsidP="00D56A66">
      <w:pPr>
        <w:spacing w:line="360" w:lineRule="auto"/>
        <w:jc w:val="both"/>
        <w:rPr>
          <w:rFonts w:ascii="Arial" w:hAnsi="Arial" w:cs="Arial"/>
        </w:rPr>
      </w:pPr>
    </w:p>
    <w:p w14:paraId="49F76106" w14:textId="38F3616A" w:rsidR="00D0205E" w:rsidRPr="006A2322" w:rsidRDefault="0037473B" w:rsidP="00D56A66">
      <w:pPr>
        <w:spacing w:line="360" w:lineRule="auto"/>
        <w:jc w:val="both"/>
        <w:rPr>
          <w:rFonts w:ascii="Arial" w:hAnsi="Arial" w:cs="Arial"/>
        </w:rPr>
      </w:pPr>
      <w:r w:rsidRPr="00D56A66">
        <w:rPr>
          <w:rFonts w:ascii="Arial" w:hAnsi="Arial" w:cs="Arial"/>
        </w:rPr>
        <w:t>Still, democratic leadership has many drawbacks even if it offers many advantages</w:t>
      </w:r>
      <w:r w:rsidR="003471CD" w:rsidRPr="00D56A66">
        <w:rPr>
          <w:rFonts w:ascii="Arial" w:hAnsi="Arial" w:cs="Arial"/>
        </w:rPr>
        <w:t xml:space="preserve"> and one </w:t>
      </w:r>
      <w:r w:rsidRPr="00D56A66">
        <w:rPr>
          <w:rFonts w:ascii="Arial" w:hAnsi="Arial" w:cs="Arial"/>
        </w:rPr>
        <w:t xml:space="preserve">of the main challenges is the long process of decision-making, which can affect operations in a fast sector where quick responses to guest needs are required. </w:t>
      </w:r>
      <w:r w:rsidR="006A2322" w:rsidRPr="006A2322">
        <w:rPr>
          <w:rFonts w:ascii="Arial" w:hAnsi="Arial" w:cs="Arial"/>
        </w:rPr>
        <w:lastRenderedPageBreak/>
        <w:t>Furthermore, some employees may lack the confidence or experience needed to contribute effectively to decision-making. This necessitates that leaders find a balance between inclusivity and effectiveness. The efficiency of democratic leadership can also be influenced by cultural diversity within hotel teams, as individuals from hierarchical backgrounds might be reluctant to participate actively.</w:t>
      </w:r>
      <w:r w:rsidRPr="006A2322">
        <w:rPr>
          <w:rFonts w:ascii="Arial" w:hAnsi="Arial" w:cs="Arial"/>
        </w:rPr>
        <w:t xml:space="preserve"> </w:t>
      </w:r>
    </w:p>
    <w:p w14:paraId="0C00360A" w14:textId="77777777" w:rsidR="00D0205E" w:rsidRPr="00D56A66" w:rsidRDefault="00D0205E" w:rsidP="00D56A66">
      <w:pPr>
        <w:spacing w:line="360" w:lineRule="auto"/>
        <w:jc w:val="both"/>
        <w:rPr>
          <w:rFonts w:ascii="Arial" w:hAnsi="Arial" w:cs="Arial"/>
        </w:rPr>
      </w:pPr>
    </w:p>
    <w:p w14:paraId="42762D56" w14:textId="7CF15E72" w:rsidR="003471CD" w:rsidRPr="00D56A66" w:rsidRDefault="0037473B" w:rsidP="00D56A66">
      <w:pPr>
        <w:spacing w:line="360" w:lineRule="auto"/>
        <w:jc w:val="both"/>
        <w:rPr>
          <w:rFonts w:ascii="Arial" w:hAnsi="Arial" w:cs="Arial"/>
        </w:rPr>
      </w:pPr>
      <w:r w:rsidRPr="00D56A66">
        <w:rPr>
          <w:rFonts w:ascii="Arial" w:hAnsi="Arial" w:cs="Arial"/>
        </w:rPr>
        <w:t xml:space="preserve">In order to improve the effectiveness of democratic leadership in the hotel, managers </w:t>
      </w:r>
      <w:r w:rsidR="000632CE" w:rsidRPr="00D56A66">
        <w:rPr>
          <w:rFonts w:ascii="Arial" w:hAnsi="Arial" w:cs="Arial"/>
        </w:rPr>
        <w:t>must</w:t>
      </w:r>
      <w:r w:rsidRPr="00D56A66">
        <w:rPr>
          <w:rFonts w:ascii="Arial" w:hAnsi="Arial" w:cs="Arial"/>
        </w:rPr>
        <w:t xml:space="preserve"> customise their plans depending on organisational goals, staff competencies, and situational needs</w:t>
      </w:r>
      <w:r w:rsidR="003471CD" w:rsidRPr="00D56A66">
        <w:rPr>
          <w:rFonts w:ascii="Arial" w:hAnsi="Arial" w:cs="Arial"/>
        </w:rPr>
        <w:t xml:space="preserve"> and while </w:t>
      </w:r>
      <w:r w:rsidRPr="00D56A66">
        <w:rPr>
          <w:rFonts w:ascii="Arial" w:hAnsi="Arial" w:cs="Arial"/>
        </w:rPr>
        <w:t xml:space="preserve">democratic leadership helps to foster innovation and long-term team development, under high-stress situations a more authoritative leadership style may be crucial. By helping managers to improve their democratic leadership abilities, training courses and leadership development initiatives will help them to lead successfully while maintaining excellent service standards. </w:t>
      </w:r>
    </w:p>
    <w:p w14:paraId="44776C73" w14:textId="77777777" w:rsidR="003471CD" w:rsidRPr="00D56A66" w:rsidRDefault="003471CD" w:rsidP="00D56A66">
      <w:pPr>
        <w:spacing w:line="360" w:lineRule="auto"/>
        <w:jc w:val="both"/>
        <w:rPr>
          <w:rFonts w:ascii="Arial" w:hAnsi="Arial" w:cs="Arial"/>
        </w:rPr>
      </w:pPr>
    </w:p>
    <w:p w14:paraId="063AA422" w14:textId="7BCD207D" w:rsidR="00926331" w:rsidRPr="00D56A66" w:rsidRDefault="003471CD" w:rsidP="00D56A66">
      <w:pPr>
        <w:spacing w:line="360" w:lineRule="auto"/>
        <w:jc w:val="both"/>
        <w:rPr>
          <w:rFonts w:ascii="Arial" w:hAnsi="Arial" w:cs="Arial"/>
        </w:rPr>
      </w:pPr>
      <w:r w:rsidRPr="00D56A66">
        <w:rPr>
          <w:rFonts w:ascii="Arial" w:hAnsi="Arial" w:cs="Arial"/>
        </w:rPr>
        <w:t>Ultimately</w:t>
      </w:r>
      <w:r w:rsidR="0037473B" w:rsidRPr="00D56A66">
        <w:rPr>
          <w:rFonts w:ascii="Arial" w:hAnsi="Arial" w:cs="Arial"/>
        </w:rPr>
        <w:t>, democratic leadership creates a strong structure for improving hotel staff involvement, innovation, and customer satisfaction</w:t>
      </w:r>
      <w:r w:rsidRPr="00D56A66">
        <w:rPr>
          <w:rFonts w:ascii="Arial" w:hAnsi="Arial" w:cs="Arial"/>
        </w:rPr>
        <w:t xml:space="preserve"> so, h</w:t>
      </w:r>
      <w:r w:rsidR="0037473B" w:rsidRPr="00D56A66">
        <w:rPr>
          <w:rFonts w:ascii="Arial" w:hAnsi="Arial" w:cs="Arial"/>
        </w:rPr>
        <w:t>armonising engagement with efficiency helps hotel management to build a strong workforce, improve service quality, and guarantee ongoing organisational success.</w:t>
      </w:r>
    </w:p>
    <w:p w14:paraId="2ABF6983" w14:textId="77777777" w:rsidR="009E0CED" w:rsidRPr="00D56A66" w:rsidRDefault="009E0CED" w:rsidP="00D56A66">
      <w:pPr>
        <w:spacing w:line="360" w:lineRule="auto"/>
        <w:jc w:val="both"/>
        <w:rPr>
          <w:rFonts w:ascii="Arial" w:hAnsi="Arial" w:cs="Arial"/>
        </w:rPr>
      </w:pPr>
    </w:p>
    <w:p w14:paraId="6C426BD5" w14:textId="77777777" w:rsidR="00ED751F" w:rsidRPr="00D56A66" w:rsidRDefault="00ED751F" w:rsidP="00D56A66">
      <w:pPr>
        <w:spacing w:line="360" w:lineRule="auto"/>
        <w:jc w:val="both"/>
        <w:rPr>
          <w:rFonts w:ascii="Arial" w:hAnsi="Arial" w:cs="Arial"/>
        </w:rPr>
      </w:pPr>
    </w:p>
    <w:p w14:paraId="00D52667" w14:textId="77777777" w:rsidR="00ED751F" w:rsidRPr="00D56A66" w:rsidRDefault="00ED751F" w:rsidP="00D56A66">
      <w:pPr>
        <w:spacing w:line="360" w:lineRule="auto"/>
        <w:jc w:val="both"/>
        <w:rPr>
          <w:rFonts w:ascii="Arial" w:hAnsi="Arial" w:cs="Arial"/>
        </w:rPr>
      </w:pPr>
    </w:p>
    <w:p w14:paraId="27694EDC" w14:textId="21852F11" w:rsidR="00ED751F" w:rsidRPr="00D56A66" w:rsidRDefault="00ED751F" w:rsidP="003A0328">
      <w:pPr>
        <w:rPr>
          <w:rFonts w:ascii="Arial" w:hAnsi="Arial" w:cs="Arial"/>
        </w:rPr>
      </w:pPr>
    </w:p>
    <w:p w14:paraId="61BA5294" w14:textId="77777777" w:rsidR="00ED751F" w:rsidRPr="00D56A66" w:rsidRDefault="00ED751F" w:rsidP="00D56A66">
      <w:pPr>
        <w:spacing w:line="360" w:lineRule="auto"/>
        <w:jc w:val="both"/>
        <w:rPr>
          <w:rFonts w:ascii="Arial" w:hAnsi="Arial" w:cs="Arial"/>
        </w:rPr>
      </w:pPr>
    </w:p>
    <w:p w14:paraId="78BDCE97" w14:textId="77777777" w:rsidR="00ED751F" w:rsidRPr="00D56A66" w:rsidRDefault="00ED751F" w:rsidP="00D56A66">
      <w:pPr>
        <w:spacing w:line="360" w:lineRule="auto"/>
        <w:jc w:val="both"/>
        <w:rPr>
          <w:rFonts w:ascii="Arial" w:hAnsi="Arial" w:cs="Arial"/>
        </w:rPr>
      </w:pPr>
    </w:p>
    <w:p w14:paraId="5E7109BC" w14:textId="77777777" w:rsidR="00ED751F" w:rsidRPr="00D56A66" w:rsidRDefault="00ED751F" w:rsidP="00D56A66">
      <w:pPr>
        <w:spacing w:line="360" w:lineRule="auto"/>
        <w:jc w:val="both"/>
        <w:rPr>
          <w:rFonts w:ascii="Arial" w:hAnsi="Arial" w:cs="Arial"/>
        </w:rPr>
      </w:pPr>
    </w:p>
    <w:p w14:paraId="64A38875" w14:textId="77777777" w:rsidR="00ED751F" w:rsidRPr="00D56A66" w:rsidRDefault="00ED751F" w:rsidP="00D56A66">
      <w:pPr>
        <w:spacing w:line="360" w:lineRule="auto"/>
        <w:jc w:val="both"/>
        <w:rPr>
          <w:rFonts w:ascii="Arial" w:hAnsi="Arial" w:cs="Arial"/>
        </w:rPr>
      </w:pPr>
    </w:p>
    <w:p w14:paraId="6A6E604D" w14:textId="2637535A" w:rsidR="000A3684" w:rsidRDefault="00DD1542" w:rsidP="00D56A66">
      <w:pPr>
        <w:pStyle w:val="Heading1"/>
        <w:spacing w:line="360" w:lineRule="auto"/>
        <w:jc w:val="both"/>
        <w:rPr>
          <w:rFonts w:ascii="Arial" w:hAnsi="Arial" w:cs="Arial"/>
          <w:sz w:val="24"/>
          <w:szCs w:val="24"/>
        </w:rPr>
      </w:pPr>
      <w:r w:rsidRPr="00D56A66">
        <w:rPr>
          <w:rFonts w:ascii="Arial" w:hAnsi="Arial" w:cs="Arial"/>
          <w:sz w:val="24"/>
          <w:szCs w:val="24"/>
        </w:rPr>
        <w:lastRenderedPageBreak/>
        <w:t>References</w:t>
      </w:r>
    </w:p>
    <w:p w14:paraId="2B4A35F5" w14:textId="77777777" w:rsidR="00DF6F73" w:rsidRPr="00DF6F73" w:rsidRDefault="00DF6F73" w:rsidP="00DF6F73"/>
    <w:p w14:paraId="3B575B6A"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Bass, B.M. (1990) </w:t>
      </w:r>
      <w:r w:rsidRPr="00D56A66">
        <w:rPr>
          <w:rFonts w:ascii="Arial" w:hAnsi="Arial" w:cs="Arial"/>
          <w:i/>
          <w:iCs/>
        </w:rPr>
        <w:t>Handbook of Leadership: Theory, Research, and Managerial Applications</w:t>
      </w:r>
      <w:r w:rsidRPr="00D56A66">
        <w:rPr>
          <w:rFonts w:ascii="Arial" w:hAnsi="Arial" w:cs="Arial"/>
        </w:rPr>
        <w:t xml:space="preserve">. 3rd </w:t>
      </w:r>
      <w:proofErr w:type="spellStart"/>
      <w:r w:rsidRPr="00D56A66">
        <w:rPr>
          <w:rFonts w:ascii="Arial" w:hAnsi="Arial" w:cs="Arial"/>
        </w:rPr>
        <w:t>edn</w:t>
      </w:r>
      <w:proofErr w:type="spellEnd"/>
      <w:r w:rsidRPr="00D56A66">
        <w:rPr>
          <w:rFonts w:ascii="Arial" w:hAnsi="Arial" w:cs="Arial"/>
        </w:rPr>
        <w:t>. New York: Free Press. pp. 78-99.</w:t>
      </w:r>
    </w:p>
    <w:p w14:paraId="215AC0B6"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Baum, T. (2018) </w:t>
      </w:r>
      <w:r w:rsidRPr="00D56A66">
        <w:rPr>
          <w:rFonts w:ascii="Arial" w:hAnsi="Arial" w:cs="Arial"/>
          <w:i/>
          <w:iCs/>
        </w:rPr>
        <w:t>Human Resource Management for Tourism, Hospitality and Leisure: An International Perspective.</w:t>
      </w:r>
      <w:r w:rsidRPr="00D56A66">
        <w:rPr>
          <w:rFonts w:ascii="Arial" w:hAnsi="Arial" w:cs="Arial"/>
        </w:rPr>
        <w:t xml:space="preserve"> 2nd </w:t>
      </w:r>
      <w:proofErr w:type="spellStart"/>
      <w:r w:rsidRPr="00D56A66">
        <w:rPr>
          <w:rFonts w:ascii="Arial" w:hAnsi="Arial" w:cs="Arial"/>
        </w:rPr>
        <w:t>edn</w:t>
      </w:r>
      <w:proofErr w:type="spellEnd"/>
      <w:r w:rsidRPr="00D56A66">
        <w:rPr>
          <w:rFonts w:ascii="Arial" w:hAnsi="Arial" w:cs="Arial"/>
        </w:rPr>
        <w:t>. London: Routledge. pp. 112-130.</w:t>
      </w:r>
    </w:p>
    <w:p w14:paraId="319FB95F"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Baum, T. and Hai, M.A. (2020) </w:t>
      </w:r>
      <w:r w:rsidRPr="00D56A66">
        <w:rPr>
          <w:rFonts w:ascii="Arial" w:hAnsi="Arial" w:cs="Arial"/>
          <w:i/>
          <w:iCs/>
        </w:rPr>
        <w:t xml:space="preserve">Hospitality, Tourism, and Lifestyle Concepts: Implications for Hospitality Management and Operations. </w:t>
      </w:r>
      <w:r w:rsidRPr="00D56A66">
        <w:rPr>
          <w:rFonts w:ascii="Arial" w:hAnsi="Arial" w:cs="Arial"/>
        </w:rPr>
        <w:t>London: Emerald Publishing. pp. 98-116.</w:t>
      </w:r>
    </w:p>
    <w:p w14:paraId="57972E47"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Blake, R.R. and McKee, J. (2005) The </w:t>
      </w:r>
      <w:r w:rsidRPr="00D56A66">
        <w:rPr>
          <w:rFonts w:ascii="Arial" w:hAnsi="Arial" w:cs="Arial"/>
          <w:i/>
          <w:iCs/>
        </w:rPr>
        <w:t>Managerial Grid: Leadership Styles for Achieving High Performance and High Satisfaction.</w:t>
      </w:r>
      <w:r w:rsidRPr="00D56A66">
        <w:rPr>
          <w:rFonts w:ascii="Arial" w:hAnsi="Arial" w:cs="Arial"/>
        </w:rPr>
        <w:t xml:space="preserve"> Houston: Gulf Publishing. pp. 67-89.</w:t>
      </w:r>
    </w:p>
    <w:p w14:paraId="25ADAAF6" w14:textId="77777777" w:rsidR="00ED751F" w:rsidRPr="00D56A66" w:rsidRDefault="00ED751F" w:rsidP="00D56A66">
      <w:pPr>
        <w:spacing w:line="360" w:lineRule="auto"/>
        <w:jc w:val="both"/>
        <w:rPr>
          <w:rFonts w:ascii="Arial" w:hAnsi="Arial" w:cs="Arial"/>
        </w:rPr>
      </w:pPr>
      <w:proofErr w:type="spellStart"/>
      <w:r w:rsidRPr="00D56A66">
        <w:rPr>
          <w:rFonts w:ascii="Arial" w:hAnsi="Arial" w:cs="Arial"/>
        </w:rPr>
        <w:t>Boella</w:t>
      </w:r>
      <w:proofErr w:type="spellEnd"/>
      <w:r w:rsidRPr="00D56A66">
        <w:rPr>
          <w:rFonts w:ascii="Arial" w:hAnsi="Arial" w:cs="Arial"/>
        </w:rPr>
        <w:t xml:space="preserve">, M. and Goss-Turner, S. (2019) </w:t>
      </w:r>
      <w:r w:rsidRPr="00D56A66">
        <w:rPr>
          <w:rFonts w:ascii="Arial" w:hAnsi="Arial" w:cs="Arial"/>
          <w:i/>
          <w:iCs/>
        </w:rPr>
        <w:t>Human Resource Management in the Hospitality Industry: A Guide to Best Practice.</w:t>
      </w:r>
      <w:r w:rsidRPr="00D56A66">
        <w:rPr>
          <w:rFonts w:ascii="Arial" w:hAnsi="Arial" w:cs="Arial"/>
        </w:rPr>
        <w:t xml:space="preserve"> 11th </w:t>
      </w:r>
      <w:proofErr w:type="spellStart"/>
      <w:r w:rsidRPr="00D56A66">
        <w:rPr>
          <w:rFonts w:ascii="Arial" w:hAnsi="Arial" w:cs="Arial"/>
        </w:rPr>
        <w:t>edn</w:t>
      </w:r>
      <w:proofErr w:type="spellEnd"/>
      <w:r w:rsidRPr="00D56A66">
        <w:rPr>
          <w:rFonts w:ascii="Arial" w:hAnsi="Arial" w:cs="Arial"/>
        </w:rPr>
        <w:t>. London: Routledge. pp. 87-105.</w:t>
      </w:r>
    </w:p>
    <w:p w14:paraId="128475B0" w14:textId="77777777" w:rsidR="00ED751F" w:rsidRPr="00D56A66" w:rsidRDefault="00ED751F" w:rsidP="00D56A66">
      <w:pPr>
        <w:spacing w:line="360" w:lineRule="auto"/>
        <w:jc w:val="both"/>
        <w:rPr>
          <w:rFonts w:ascii="Arial" w:hAnsi="Arial" w:cs="Arial"/>
        </w:rPr>
      </w:pPr>
      <w:proofErr w:type="spellStart"/>
      <w:r w:rsidRPr="00D56A66">
        <w:rPr>
          <w:rFonts w:ascii="Arial" w:hAnsi="Arial" w:cs="Arial"/>
        </w:rPr>
        <w:t>Boella</w:t>
      </w:r>
      <w:proofErr w:type="spellEnd"/>
      <w:r w:rsidRPr="00D56A66">
        <w:rPr>
          <w:rFonts w:ascii="Arial" w:hAnsi="Arial" w:cs="Arial"/>
        </w:rPr>
        <w:t xml:space="preserve">, M. and Pannett, A. (2019) </w:t>
      </w:r>
      <w:r w:rsidRPr="00D56A66">
        <w:rPr>
          <w:rFonts w:ascii="Arial" w:hAnsi="Arial" w:cs="Arial"/>
          <w:i/>
          <w:iCs/>
        </w:rPr>
        <w:t>Principles of Hospitality Management</w:t>
      </w:r>
      <w:r w:rsidRPr="00D56A66">
        <w:rPr>
          <w:rFonts w:ascii="Arial" w:hAnsi="Arial" w:cs="Arial"/>
        </w:rPr>
        <w:t xml:space="preserve">. 2nd </w:t>
      </w:r>
      <w:proofErr w:type="spellStart"/>
      <w:r w:rsidRPr="00D56A66">
        <w:rPr>
          <w:rFonts w:ascii="Arial" w:hAnsi="Arial" w:cs="Arial"/>
        </w:rPr>
        <w:t>edn</w:t>
      </w:r>
      <w:proofErr w:type="spellEnd"/>
      <w:r w:rsidRPr="00D56A66">
        <w:rPr>
          <w:rFonts w:ascii="Arial" w:hAnsi="Arial" w:cs="Arial"/>
        </w:rPr>
        <w:t>. London: Routledge. pp. 133-150.</w:t>
      </w:r>
    </w:p>
    <w:p w14:paraId="7EA39E00"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Burns, J.M. (1978) </w:t>
      </w:r>
      <w:r w:rsidRPr="00D56A66">
        <w:rPr>
          <w:rFonts w:ascii="Arial" w:hAnsi="Arial" w:cs="Arial"/>
          <w:i/>
          <w:iCs/>
        </w:rPr>
        <w:t>Leadership</w:t>
      </w:r>
      <w:r w:rsidRPr="00D56A66">
        <w:rPr>
          <w:rFonts w:ascii="Arial" w:hAnsi="Arial" w:cs="Arial"/>
        </w:rPr>
        <w:t>. New York: Harper &amp; Row. pp. 44-67.</w:t>
      </w:r>
    </w:p>
    <w:p w14:paraId="65F167A0"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D’Annunzio-Green, N., Maxwell, G. and Watson, S. (2020) </w:t>
      </w:r>
      <w:r w:rsidRPr="00D56A66">
        <w:rPr>
          <w:rFonts w:ascii="Arial" w:hAnsi="Arial" w:cs="Arial"/>
          <w:i/>
          <w:iCs/>
        </w:rPr>
        <w:t>Human Resource Management: International Perspectives in Hospitality and Tourism.</w:t>
      </w:r>
      <w:r w:rsidRPr="00D56A66">
        <w:rPr>
          <w:rFonts w:ascii="Arial" w:hAnsi="Arial" w:cs="Arial"/>
        </w:rPr>
        <w:t xml:space="preserve"> London: Routledge. pp. 45-62.</w:t>
      </w:r>
    </w:p>
    <w:p w14:paraId="7921481A"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Drucker, P.F. (2012) </w:t>
      </w:r>
      <w:r w:rsidRPr="00D56A66">
        <w:rPr>
          <w:rFonts w:ascii="Arial" w:hAnsi="Arial" w:cs="Arial"/>
          <w:i/>
          <w:iCs/>
        </w:rPr>
        <w:t>Management: Tasks, Responsibilities, Practices</w:t>
      </w:r>
      <w:r w:rsidRPr="00D56A66">
        <w:rPr>
          <w:rFonts w:ascii="Arial" w:hAnsi="Arial" w:cs="Arial"/>
        </w:rPr>
        <w:t>. New York: HarperCollins. pp. 145-167.</w:t>
      </w:r>
    </w:p>
    <w:p w14:paraId="0CD80BA1" w14:textId="77777777" w:rsidR="00ED751F" w:rsidRPr="00D56A66" w:rsidRDefault="00ED751F" w:rsidP="00D56A66">
      <w:pPr>
        <w:spacing w:line="360" w:lineRule="auto"/>
        <w:jc w:val="both"/>
        <w:rPr>
          <w:rFonts w:ascii="Arial" w:hAnsi="Arial" w:cs="Arial"/>
        </w:rPr>
      </w:pPr>
      <w:r w:rsidRPr="00D56A66">
        <w:rPr>
          <w:rFonts w:ascii="Arial" w:hAnsi="Arial" w:cs="Arial"/>
        </w:rPr>
        <w:t>Fiedler, F.E. (1967)</w:t>
      </w:r>
      <w:r w:rsidRPr="00D56A66">
        <w:rPr>
          <w:rFonts w:ascii="Arial" w:hAnsi="Arial" w:cs="Arial"/>
          <w:i/>
          <w:iCs/>
        </w:rPr>
        <w:t xml:space="preserve"> A Theory of Leadership Effectiveness.</w:t>
      </w:r>
      <w:r w:rsidRPr="00D56A66">
        <w:rPr>
          <w:rFonts w:ascii="Arial" w:hAnsi="Arial" w:cs="Arial"/>
        </w:rPr>
        <w:t xml:space="preserve"> New York: McGraw-Hill. pp. 25-48.</w:t>
      </w:r>
    </w:p>
    <w:p w14:paraId="5742CE78"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Goleman, D., Boyatzis, R. and McKee, A. (2013) </w:t>
      </w:r>
      <w:r w:rsidRPr="00D56A66">
        <w:rPr>
          <w:rFonts w:ascii="Arial" w:hAnsi="Arial" w:cs="Arial"/>
          <w:i/>
          <w:iCs/>
        </w:rPr>
        <w:t xml:space="preserve">Primal Leadership: Unleashing the Power of Emotional Intelligence. </w:t>
      </w:r>
      <w:r w:rsidRPr="00D56A66">
        <w:rPr>
          <w:rFonts w:ascii="Arial" w:hAnsi="Arial" w:cs="Arial"/>
        </w:rPr>
        <w:t>Boston: Harvard Business Review Press. pp. 121-138.</w:t>
      </w:r>
    </w:p>
    <w:p w14:paraId="38F7A72A"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Gröschl, S. and Doherty, L. (2018) </w:t>
      </w:r>
      <w:r w:rsidRPr="00D56A66">
        <w:rPr>
          <w:rFonts w:ascii="Arial" w:hAnsi="Arial" w:cs="Arial"/>
          <w:i/>
          <w:iCs/>
        </w:rPr>
        <w:t>The Future of Luxury Service in Hospitality: Trends and Challenges</w:t>
      </w:r>
      <w:r w:rsidRPr="00D56A66">
        <w:rPr>
          <w:rFonts w:ascii="Arial" w:hAnsi="Arial" w:cs="Arial"/>
        </w:rPr>
        <w:t>. London: Routledge. pp. 89-107.</w:t>
      </w:r>
    </w:p>
    <w:p w14:paraId="0FD4BA5F" w14:textId="77777777" w:rsidR="00ED751F" w:rsidRPr="00D56A66" w:rsidRDefault="00ED751F" w:rsidP="00D56A66">
      <w:pPr>
        <w:spacing w:line="360" w:lineRule="auto"/>
        <w:jc w:val="both"/>
        <w:rPr>
          <w:rFonts w:ascii="Arial" w:hAnsi="Arial" w:cs="Arial"/>
        </w:rPr>
      </w:pPr>
      <w:r w:rsidRPr="00D56A66">
        <w:rPr>
          <w:rFonts w:ascii="Arial" w:hAnsi="Arial" w:cs="Arial"/>
        </w:rPr>
        <w:lastRenderedPageBreak/>
        <w:t xml:space="preserve">Hemmington, N. (2017) </w:t>
      </w:r>
      <w:r w:rsidRPr="00D56A66">
        <w:rPr>
          <w:rFonts w:ascii="Arial" w:hAnsi="Arial" w:cs="Arial"/>
          <w:i/>
          <w:iCs/>
        </w:rPr>
        <w:t xml:space="preserve">Hospitality Experience: An Introduction to Service Excellence. </w:t>
      </w:r>
      <w:r w:rsidRPr="00D56A66">
        <w:rPr>
          <w:rFonts w:ascii="Arial" w:hAnsi="Arial" w:cs="Arial"/>
        </w:rPr>
        <w:t>London: Goodfellow Publishers. pp. 73-95.</w:t>
      </w:r>
    </w:p>
    <w:p w14:paraId="6EFE8641"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Jayawardena, C. (2017) </w:t>
      </w:r>
      <w:r w:rsidRPr="00D56A66">
        <w:rPr>
          <w:rFonts w:ascii="Arial" w:hAnsi="Arial" w:cs="Arial"/>
          <w:i/>
          <w:iCs/>
        </w:rPr>
        <w:t xml:space="preserve">International Hospitality Management: Theories and Applications. </w:t>
      </w:r>
      <w:r w:rsidRPr="00D56A66">
        <w:rPr>
          <w:rFonts w:ascii="Arial" w:hAnsi="Arial" w:cs="Arial"/>
        </w:rPr>
        <w:t>New York: Routledge. pp. 87-105.</w:t>
      </w:r>
    </w:p>
    <w:p w14:paraId="35717136" w14:textId="77777777" w:rsidR="00ED751F" w:rsidRPr="00D56A66" w:rsidRDefault="00ED751F" w:rsidP="00D56A66">
      <w:pPr>
        <w:spacing w:line="360" w:lineRule="auto"/>
        <w:jc w:val="both"/>
        <w:rPr>
          <w:rFonts w:ascii="Arial" w:hAnsi="Arial" w:cs="Arial"/>
        </w:rPr>
      </w:pPr>
      <w:proofErr w:type="spellStart"/>
      <w:r w:rsidRPr="00D56A66">
        <w:rPr>
          <w:rFonts w:ascii="Arial" w:hAnsi="Arial" w:cs="Arial"/>
        </w:rPr>
        <w:t>Kusluvan</w:t>
      </w:r>
      <w:proofErr w:type="spellEnd"/>
      <w:r w:rsidRPr="00D56A66">
        <w:rPr>
          <w:rFonts w:ascii="Arial" w:hAnsi="Arial" w:cs="Arial"/>
        </w:rPr>
        <w:t xml:space="preserve">, S. (2016) </w:t>
      </w:r>
      <w:r w:rsidRPr="00D56A66">
        <w:rPr>
          <w:rFonts w:ascii="Arial" w:hAnsi="Arial" w:cs="Arial"/>
          <w:i/>
          <w:iCs/>
        </w:rPr>
        <w:t xml:space="preserve">Contemporary Human Resource Management in the Hospitality Industry: A Critical Approach. </w:t>
      </w:r>
      <w:r w:rsidRPr="00D56A66">
        <w:rPr>
          <w:rFonts w:ascii="Arial" w:hAnsi="Arial" w:cs="Arial"/>
        </w:rPr>
        <w:t>London: Routledge. pp. 72-89.</w:t>
      </w:r>
    </w:p>
    <w:p w14:paraId="5C10F95C"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Lucas, R. (2022) </w:t>
      </w:r>
      <w:r w:rsidRPr="00D56A66">
        <w:rPr>
          <w:rFonts w:ascii="Arial" w:hAnsi="Arial" w:cs="Arial"/>
          <w:i/>
          <w:iCs/>
        </w:rPr>
        <w:t xml:space="preserve">Employment Relations in the Hospitality and Tourism Industries. </w:t>
      </w:r>
      <w:r w:rsidRPr="00D56A66">
        <w:rPr>
          <w:rFonts w:ascii="Arial" w:hAnsi="Arial" w:cs="Arial"/>
        </w:rPr>
        <w:t xml:space="preserve">2nd </w:t>
      </w:r>
      <w:proofErr w:type="spellStart"/>
      <w:r w:rsidRPr="00D56A66">
        <w:rPr>
          <w:rFonts w:ascii="Arial" w:hAnsi="Arial" w:cs="Arial"/>
        </w:rPr>
        <w:t>edn</w:t>
      </w:r>
      <w:proofErr w:type="spellEnd"/>
      <w:r w:rsidRPr="00D56A66">
        <w:rPr>
          <w:rFonts w:ascii="Arial" w:hAnsi="Arial" w:cs="Arial"/>
        </w:rPr>
        <w:t>. Abingdon: Routledge. pp. 178-195.</w:t>
      </w:r>
    </w:p>
    <w:p w14:paraId="123B28F9"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Mok, C., Sparks, B. and </w:t>
      </w:r>
      <w:proofErr w:type="spellStart"/>
      <w:r w:rsidRPr="00D56A66">
        <w:rPr>
          <w:rFonts w:ascii="Arial" w:hAnsi="Arial" w:cs="Arial"/>
        </w:rPr>
        <w:t>Kadampully</w:t>
      </w:r>
      <w:proofErr w:type="spellEnd"/>
      <w:r w:rsidRPr="00D56A66">
        <w:rPr>
          <w:rFonts w:ascii="Arial" w:hAnsi="Arial" w:cs="Arial"/>
        </w:rPr>
        <w:t xml:space="preserve">, J. (2018) </w:t>
      </w:r>
      <w:r w:rsidRPr="00D56A66">
        <w:rPr>
          <w:rFonts w:ascii="Arial" w:hAnsi="Arial" w:cs="Arial"/>
          <w:i/>
          <w:iCs/>
        </w:rPr>
        <w:t>Service Quality Management in Hospitality, Tourism, and Leisure.</w:t>
      </w:r>
      <w:r w:rsidRPr="00D56A66">
        <w:rPr>
          <w:rFonts w:ascii="Arial" w:hAnsi="Arial" w:cs="Arial"/>
        </w:rPr>
        <w:t xml:space="preserve"> London: Routledge. pp. 198-215.</w:t>
      </w:r>
    </w:p>
    <w:p w14:paraId="029F972D"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Mullins, L. and </w:t>
      </w:r>
      <w:proofErr w:type="spellStart"/>
      <w:r w:rsidRPr="00D56A66">
        <w:rPr>
          <w:rFonts w:ascii="Arial" w:hAnsi="Arial" w:cs="Arial"/>
        </w:rPr>
        <w:t>Dossor</w:t>
      </w:r>
      <w:proofErr w:type="spellEnd"/>
      <w:r w:rsidRPr="00D56A66">
        <w:rPr>
          <w:rFonts w:ascii="Arial" w:hAnsi="Arial" w:cs="Arial"/>
        </w:rPr>
        <w:t xml:space="preserve">, P. (2013) </w:t>
      </w:r>
      <w:r w:rsidRPr="00D56A66">
        <w:rPr>
          <w:rFonts w:ascii="Arial" w:hAnsi="Arial" w:cs="Arial"/>
          <w:i/>
          <w:iCs/>
        </w:rPr>
        <w:t>Hospitality Management and Organisational Behaviour.</w:t>
      </w:r>
      <w:r w:rsidRPr="00D56A66">
        <w:rPr>
          <w:rFonts w:ascii="Arial" w:hAnsi="Arial" w:cs="Arial"/>
        </w:rPr>
        <w:t xml:space="preserve"> 6th </w:t>
      </w:r>
      <w:proofErr w:type="spellStart"/>
      <w:r w:rsidRPr="00D56A66">
        <w:rPr>
          <w:rFonts w:ascii="Arial" w:hAnsi="Arial" w:cs="Arial"/>
        </w:rPr>
        <w:t>edn</w:t>
      </w:r>
      <w:proofErr w:type="spellEnd"/>
      <w:r w:rsidRPr="00D56A66">
        <w:rPr>
          <w:rFonts w:ascii="Arial" w:hAnsi="Arial" w:cs="Arial"/>
        </w:rPr>
        <w:t>. Harlow: Pearson Education. pp. 155-173.</w:t>
      </w:r>
    </w:p>
    <w:p w14:paraId="3F774E19"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Nickson, D. (2017) </w:t>
      </w:r>
      <w:r w:rsidRPr="00D56A66">
        <w:rPr>
          <w:rFonts w:ascii="Arial" w:hAnsi="Arial" w:cs="Arial"/>
          <w:i/>
          <w:iCs/>
        </w:rPr>
        <w:t>Human Resource Management for the Hospitality and Tourism Industries</w:t>
      </w:r>
      <w:r w:rsidRPr="00D56A66">
        <w:rPr>
          <w:rFonts w:ascii="Arial" w:hAnsi="Arial" w:cs="Arial"/>
        </w:rPr>
        <w:t xml:space="preserve">. 3rd </w:t>
      </w:r>
      <w:proofErr w:type="spellStart"/>
      <w:r w:rsidRPr="00D56A66">
        <w:rPr>
          <w:rFonts w:ascii="Arial" w:hAnsi="Arial" w:cs="Arial"/>
        </w:rPr>
        <w:t>edn</w:t>
      </w:r>
      <w:proofErr w:type="spellEnd"/>
      <w:r w:rsidRPr="00D56A66">
        <w:rPr>
          <w:rFonts w:ascii="Arial" w:hAnsi="Arial" w:cs="Arial"/>
        </w:rPr>
        <w:t>. London: Routledge. pp. 250-268.</w:t>
      </w:r>
    </w:p>
    <w:p w14:paraId="0151C4B1"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Northouse, P.G. (2019) </w:t>
      </w:r>
      <w:r w:rsidRPr="00D56A66">
        <w:rPr>
          <w:rFonts w:ascii="Arial" w:hAnsi="Arial" w:cs="Arial"/>
          <w:i/>
          <w:iCs/>
        </w:rPr>
        <w:t>Leadership: Theory and Practice</w:t>
      </w:r>
      <w:r w:rsidRPr="00D56A66">
        <w:rPr>
          <w:rFonts w:ascii="Arial" w:hAnsi="Arial" w:cs="Arial"/>
        </w:rPr>
        <w:t xml:space="preserve">. 8th </w:t>
      </w:r>
      <w:proofErr w:type="spellStart"/>
      <w:r w:rsidRPr="00D56A66">
        <w:rPr>
          <w:rFonts w:ascii="Arial" w:hAnsi="Arial" w:cs="Arial"/>
        </w:rPr>
        <w:t>edn</w:t>
      </w:r>
      <w:proofErr w:type="spellEnd"/>
      <w:r w:rsidRPr="00D56A66">
        <w:rPr>
          <w:rFonts w:ascii="Arial" w:hAnsi="Arial" w:cs="Arial"/>
        </w:rPr>
        <w:t>. London: SAGE Publications. pp. 160-178.</w:t>
      </w:r>
    </w:p>
    <w:p w14:paraId="6BA235AA" w14:textId="77777777" w:rsidR="00ED751F" w:rsidRPr="00D56A66" w:rsidRDefault="00ED751F" w:rsidP="00D56A66">
      <w:pPr>
        <w:spacing w:line="360" w:lineRule="auto"/>
        <w:jc w:val="both"/>
        <w:rPr>
          <w:rFonts w:ascii="Arial" w:hAnsi="Arial" w:cs="Arial"/>
        </w:rPr>
      </w:pPr>
      <w:proofErr w:type="spellStart"/>
      <w:r w:rsidRPr="00D56A66">
        <w:rPr>
          <w:rFonts w:ascii="Arial" w:hAnsi="Arial" w:cs="Arial"/>
        </w:rPr>
        <w:t>Solnet</w:t>
      </w:r>
      <w:proofErr w:type="spellEnd"/>
      <w:r w:rsidRPr="00D56A66">
        <w:rPr>
          <w:rFonts w:ascii="Arial" w:hAnsi="Arial" w:cs="Arial"/>
        </w:rPr>
        <w:t xml:space="preserve">, D., Baum, T. and Robinson, R. (2021) </w:t>
      </w:r>
      <w:r w:rsidRPr="00D56A66">
        <w:rPr>
          <w:rFonts w:ascii="Arial" w:hAnsi="Arial" w:cs="Arial"/>
          <w:i/>
          <w:iCs/>
        </w:rPr>
        <w:t>Rethinking Luxury Hospitality: Managing People, Service, and Experience.</w:t>
      </w:r>
      <w:r w:rsidRPr="00D56A66">
        <w:rPr>
          <w:rFonts w:ascii="Arial" w:hAnsi="Arial" w:cs="Arial"/>
        </w:rPr>
        <w:t xml:space="preserve"> London: Palgrave Macmillan. pp. 155-178.</w:t>
      </w:r>
    </w:p>
    <w:p w14:paraId="48F1B378"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Testa, M.R. and Sipe, L. (2016) </w:t>
      </w:r>
      <w:r w:rsidRPr="00D56A66">
        <w:rPr>
          <w:rFonts w:ascii="Arial" w:hAnsi="Arial" w:cs="Arial"/>
          <w:i/>
          <w:iCs/>
        </w:rPr>
        <w:t>Hospitality Leadership: Theories and Principles for Industry Professionals</w:t>
      </w:r>
      <w:r w:rsidRPr="00D56A66">
        <w:rPr>
          <w:rFonts w:ascii="Arial" w:hAnsi="Arial" w:cs="Arial"/>
        </w:rPr>
        <w:t>. New York: Routledge. pp. 98-115.</w:t>
      </w:r>
    </w:p>
    <w:p w14:paraId="7B7ECE0B"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Tiwari, P. (2019) </w:t>
      </w:r>
      <w:r w:rsidRPr="00D56A66">
        <w:rPr>
          <w:rFonts w:ascii="Arial" w:hAnsi="Arial" w:cs="Arial"/>
          <w:i/>
          <w:iCs/>
        </w:rPr>
        <w:t xml:space="preserve">Employee Engagement in Hospitality: Best Practices for High-Performance Teams. </w:t>
      </w:r>
      <w:r w:rsidRPr="00D56A66">
        <w:rPr>
          <w:rFonts w:ascii="Arial" w:hAnsi="Arial" w:cs="Arial"/>
        </w:rPr>
        <w:t>New York: Springer. pp. 45-63.</w:t>
      </w:r>
    </w:p>
    <w:p w14:paraId="4AB378D4" w14:textId="77777777" w:rsidR="00ED751F" w:rsidRPr="00D56A66" w:rsidRDefault="00ED751F" w:rsidP="00D56A66">
      <w:pPr>
        <w:spacing w:line="360" w:lineRule="auto"/>
        <w:jc w:val="both"/>
        <w:rPr>
          <w:rFonts w:ascii="Arial" w:hAnsi="Arial" w:cs="Arial"/>
        </w:rPr>
      </w:pPr>
      <w:r w:rsidRPr="00D56A66">
        <w:rPr>
          <w:rFonts w:ascii="Arial" w:hAnsi="Arial" w:cs="Arial"/>
        </w:rPr>
        <w:t xml:space="preserve">Wang, J. (2018) </w:t>
      </w:r>
      <w:r w:rsidRPr="00D56A66">
        <w:rPr>
          <w:rFonts w:ascii="Arial" w:hAnsi="Arial" w:cs="Arial"/>
          <w:i/>
          <w:iCs/>
        </w:rPr>
        <w:t xml:space="preserve">Cultural Intelligence and Leadership in Hospitality: Strategies for Managing Diverse Teams. </w:t>
      </w:r>
      <w:r w:rsidRPr="00D56A66">
        <w:rPr>
          <w:rFonts w:ascii="Arial" w:hAnsi="Arial" w:cs="Arial"/>
        </w:rPr>
        <w:t>London: SAGE Publications. pp. 190-205.</w:t>
      </w:r>
    </w:p>
    <w:p w14:paraId="1FC0ADEA" w14:textId="32CDCF97" w:rsidR="00DD1542" w:rsidRPr="00832A0C" w:rsidRDefault="00ED751F" w:rsidP="00AD7983">
      <w:pPr>
        <w:spacing w:line="360" w:lineRule="auto"/>
        <w:jc w:val="both"/>
        <w:rPr>
          <w:rFonts w:ascii="Arial" w:hAnsi="Arial" w:cs="Arial"/>
        </w:rPr>
      </w:pPr>
      <w:r w:rsidRPr="00D56A66">
        <w:rPr>
          <w:rFonts w:ascii="Arial" w:hAnsi="Arial" w:cs="Arial"/>
        </w:rPr>
        <w:t xml:space="preserve">Yukl, G. (2013) </w:t>
      </w:r>
      <w:r w:rsidRPr="00D56A66">
        <w:rPr>
          <w:rFonts w:ascii="Arial" w:hAnsi="Arial" w:cs="Arial"/>
          <w:i/>
          <w:iCs/>
        </w:rPr>
        <w:t>Leadership in Organizations.</w:t>
      </w:r>
      <w:r w:rsidRPr="00D56A66">
        <w:rPr>
          <w:rFonts w:ascii="Arial" w:hAnsi="Arial" w:cs="Arial"/>
        </w:rPr>
        <w:t xml:space="preserve"> 8th </w:t>
      </w:r>
      <w:proofErr w:type="spellStart"/>
      <w:r w:rsidRPr="00D56A66">
        <w:rPr>
          <w:rFonts w:ascii="Arial" w:hAnsi="Arial" w:cs="Arial"/>
        </w:rPr>
        <w:t>edn</w:t>
      </w:r>
      <w:proofErr w:type="spellEnd"/>
      <w:r w:rsidRPr="00D56A66">
        <w:rPr>
          <w:rFonts w:ascii="Arial" w:hAnsi="Arial" w:cs="Arial"/>
        </w:rPr>
        <w:t>. Essex: Pearson Education. pp. 90-112.</w:t>
      </w:r>
    </w:p>
    <w:sectPr w:rsidR="00DD1542" w:rsidRPr="00832A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06416" w14:textId="77777777" w:rsidR="008B2220" w:rsidRDefault="008B2220" w:rsidP="00926331">
      <w:pPr>
        <w:spacing w:after="0" w:line="240" w:lineRule="auto"/>
      </w:pPr>
      <w:r>
        <w:separator/>
      </w:r>
    </w:p>
  </w:endnote>
  <w:endnote w:type="continuationSeparator" w:id="0">
    <w:p w14:paraId="5256A382" w14:textId="77777777" w:rsidR="008B2220" w:rsidRDefault="008B2220" w:rsidP="00926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04901"/>
      <w:docPartObj>
        <w:docPartGallery w:val="Page Numbers (Bottom of Page)"/>
        <w:docPartUnique/>
      </w:docPartObj>
    </w:sdtPr>
    <w:sdtEndPr>
      <w:rPr>
        <w:noProof/>
      </w:rPr>
    </w:sdtEndPr>
    <w:sdtContent>
      <w:p w14:paraId="05870776" w14:textId="14D868EB" w:rsidR="00B10451" w:rsidRDefault="00B10451">
        <w:pPr>
          <w:pStyle w:val="Footer"/>
          <w:jc w:val="center"/>
        </w:pPr>
        <w:r>
          <w:fldChar w:fldCharType="begin"/>
        </w:r>
        <w:r>
          <w:instrText xml:space="preserve"> PAGE   \* MERGEFORMAT </w:instrText>
        </w:r>
        <w:r>
          <w:fldChar w:fldCharType="separate"/>
        </w:r>
        <w:r w:rsidR="00083406">
          <w:rPr>
            <w:noProof/>
          </w:rPr>
          <w:t>9</w:t>
        </w:r>
        <w:r>
          <w:rPr>
            <w:noProof/>
          </w:rPr>
          <w:fldChar w:fldCharType="end"/>
        </w:r>
      </w:p>
    </w:sdtContent>
  </w:sdt>
  <w:p w14:paraId="44EB9E6A" w14:textId="77777777" w:rsidR="00B10451" w:rsidRDefault="00B10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2DC02" w14:textId="77777777" w:rsidR="008B2220" w:rsidRDefault="008B2220" w:rsidP="00926331">
      <w:pPr>
        <w:spacing w:after="0" w:line="240" w:lineRule="auto"/>
      </w:pPr>
      <w:r>
        <w:separator/>
      </w:r>
    </w:p>
  </w:footnote>
  <w:footnote w:type="continuationSeparator" w:id="0">
    <w:p w14:paraId="67918DC2" w14:textId="77777777" w:rsidR="008B2220" w:rsidRDefault="008B2220" w:rsidP="009263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77C"/>
    <w:rsid w:val="000049D8"/>
    <w:rsid w:val="000632CE"/>
    <w:rsid w:val="00083406"/>
    <w:rsid w:val="000964D3"/>
    <w:rsid w:val="000A3684"/>
    <w:rsid w:val="000B6B3C"/>
    <w:rsid w:val="000C2BBD"/>
    <w:rsid w:val="00194066"/>
    <w:rsid w:val="001A14E2"/>
    <w:rsid w:val="001F0FA3"/>
    <w:rsid w:val="00222192"/>
    <w:rsid w:val="00224F0E"/>
    <w:rsid w:val="00242A5A"/>
    <w:rsid w:val="00274751"/>
    <w:rsid w:val="00294F89"/>
    <w:rsid w:val="002D0768"/>
    <w:rsid w:val="00303345"/>
    <w:rsid w:val="00322C7F"/>
    <w:rsid w:val="00337FEB"/>
    <w:rsid w:val="003471CD"/>
    <w:rsid w:val="0037473B"/>
    <w:rsid w:val="003A0328"/>
    <w:rsid w:val="003A6FF4"/>
    <w:rsid w:val="00424CE8"/>
    <w:rsid w:val="0042777C"/>
    <w:rsid w:val="00446410"/>
    <w:rsid w:val="0048409B"/>
    <w:rsid w:val="004E5B04"/>
    <w:rsid w:val="00507AAF"/>
    <w:rsid w:val="005167FC"/>
    <w:rsid w:val="00525C7C"/>
    <w:rsid w:val="00543DED"/>
    <w:rsid w:val="00564B60"/>
    <w:rsid w:val="005D32D5"/>
    <w:rsid w:val="00661EE2"/>
    <w:rsid w:val="006A2322"/>
    <w:rsid w:val="006B1748"/>
    <w:rsid w:val="007121FF"/>
    <w:rsid w:val="00765587"/>
    <w:rsid w:val="00793F80"/>
    <w:rsid w:val="007B0978"/>
    <w:rsid w:val="007C54E8"/>
    <w:rsid w:val="007D6798"/>
    <w:rsid w:val="00832A0C"/>
    <w:rsid w:val="00837452"/>
    <w:rsid w:val="008B2220"/>
    <w:rsid w:val="008D793A"/>
    <w:rsid w:val="008D7A6A"/>
    <w:rsid w:val="00917705"/>
    <w:rsid w:val="0092066A"/>
    <w:rsid w:val="00926331"/>
    <w:rsid w:val="009277F0"/>
    <w:rsid w:val="00936EE0"/>
    <w:rsid w:val="009447DC"/>
    <w:rsid w:val="009E0CED"/>
    <w:rsid w:val="009E21BF"/>
    <w:rsid w:val="00A32777"/>
    <w:rsid w:val="00A4509E"/>
    <w:rsid w:val="00A76401"/>
    <w:rsid w:val="00A941B6"/>
    <w:rsid w:val="00AD7983"/>
    <w:rsid w:val="00AE48BD"/>
    <w:rsid w:val="00B0541F"/>
    <w:rsid w:val="00B10451"/>
    <w:rsid w:val="00B24E0F"/>
    <w:rsid w:val="00B7385E"/>
    <w:rsid w:val="00B746AF"/>
    <w:rsid w:val="00BF010B"/>
    <w:rsid w:val="00C21075"/>
    <w:rsid w:val="00C80CC8"/>
    <w:rsid w:val="00CA46C0"/>
    <w:rsid w:val="00D0205E"/>
    <w:rsid w:val="00D46552"/>
    <w:rsid w:val="00D50D26"/>
    <w:rsid w:val="00D56A66"/>
    <w:rsid w:val="00DB39D1"/>
    <w:rsid w:val="00DD1542"/>
    <w:rsid w:val="00DD633E"/>
    <w:rsid w:val="00DF6F73"/>
    <w:rsid w:val="00E50B2C"/>
    <w:rsid w:val="00E62B44"/>
    <w:rsid w:val="00E71E7F"/>
    <w:rsid w:val="00ED751F"/>
    <w:rsid w:val="00F15761"/>
    <w:rsid w:val="00F56D71"/>
    <w:rsid w:val="00F7393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11F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7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7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7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7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7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7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7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7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7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7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7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7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7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7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7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7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7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77C"/>
    <w:rPr>
      <w:rFonts w:eastAsiaTheme="majorEastAsia" w:cstheme="majorBidi"/>
      <w:color w:val="272727" w:themeColor="text1" w:themeTint="D8"/>
    </w:rPr>
  </w:style>
  <w:style w:type="paragraph" w:styleId="Title">
    <w:name w:val="Title"/>
    <w:basedOn w:val="Normal"/>
    <w:next w:val="Normal"/>
    <w:link w:val="TitleChar"/>
    <w:uiPriority w:val="10"/>
    <w:qFormat/>
    <w:rsid w:val="004277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7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7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7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77C"/>
    <w:pPr>
      <w:spacing w:before="160"/>
      <w:jc w:val="center"/>
    </w:pPr>
    <w:rPr>
      <w:i/>
      <w:iCs/>
      <w:color w:val="404040" w:themeColor="text1" w:themeTint="BF"/>
    </w:rPr>
  </w:style>
  <w:style w:type="character" w:customStyle="1" w:styleId="QuoteChar">
    <w:name w:val="Quote Char"/>
    <w:basedOn w:val="DefaultParagraphFont"/>
    <w:link w:val="Quote"/>
    <w:uiPriority w:val="29"/>
    <w:rsid w:val="0042777C"/>
    <w:rPr>
      <w:i/>
      <w:iCs/>
      <w:color w:val="404040" w:themeColor="text1" w:themeTint="BF"/>
    </w:rPr>
  </w:style>
  <w:style w:type="paragraph" w:styleId="ListParagraph">
    <w:name w:val="List Paragraph"/>
    <w:basedOn w:val="Normal"/>
    <w:uiPriority w:val="34"/>
    <w:qFormat/>
    <w:rsid w:val="0042777C"/>
    <w:pPr>
      <w:ind w:left="720"/>
      <w:contextualSpacing/>
    </w:pPr>
  </w:style>
  <w:style w:type="character" w:styleId="IntenseEmphasis">
    <w:name w:val="Intense Emphasis"/>
    <w:basedOn w:val="DefaultParagraphFont"/>
    <w:uiPriority w:val="21"/>
    <w:qFormat/>
    <w:rsid w:val="0042777C"/>
    <w:rPr>
      <w:i/>
      <w:iCs/>
      <w:color w:val="0F4761" w:themeColor="accent1" w:themeShade="BF"/>
    </w:rPr>
  </w:style>
  <w:style w:type="paragraph" w:styleId="IntenseQuote">
    <w:name w:val="Intense Quote"/>
    <w:basedOn w:val="Normal"/>
    <w:next w:val="Normal"/>
    <w:link w:val="IntenseQuoteChar"/>
    <w:uiPriority w:val="30"/>
    <w:qFormat/>
    <w:rsid w:val="004277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77C"/>
    <w:rPr>
      <w:i/>
      <w:iCs/>
      <w:color w:val="0F4761" w:themeColor="accent1" w:themeShade="BF"/>
    </w:rPr>
  </w:style>
  <w:style w:type="character" w:styleId="IntenseReference">
    <w:name w:val="Intense Reference"/>
    <w:basedOn w:val="DefaultParagraphFont"/>
    <w:uiPriority w:val="32"/>
    <w:qFormat/>
    <w:rsid w:val="0042777C"/>
    <w:rPr>
      <w:b/>
      <w:bCs/>
      <w:smallCaps/>
      <w:color w:val="0F4761" w:themeColor="accent1" w:themeShade="BF"/>
      <w:spacing w:val="5"/>
    </w:rPr>
  </w:style>
  <w:style w:type="paragraph" w:styleId="Header">
    <w:name w:val="header"/>
    <w:basedOn w:val="Normal"/>
    <w:link w:val="HeaderChar"/>
    <w:uiPriority w:val="99"/>
    <w:unhideWhenUsed/>
    <w:rsid w:val="009263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331"/>
  </w:style>
  <w:style w:type="paragraph" w:styleId="Footer">
    <w:name w:val="footer"/>
    <w:basedOn w:val="Normal"/>
    <w:link w:val="FooterChar"/>
    <w:uiPriority w:val="99"/>
    <w:unhideWhenUsed/>
    <w:rsid w:val="00926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20214">
      <w:bodyDiv w:val="1"/>
      <w:marLeft w:val="0"/>
      <w:marRight w:val="0"/>
      <w:marTop w:val="0"/>
      <w:marBottom w:val="0"/>
      <w:divBdr>
        <w:top w:val="none" w:sz="0" w:space="0" w:color="auto"/>
        <w:left w:val="none" w:sz="0" w:space="0" w:color="auto"/>
        <w:bottom w:val="none" w:sz="0" w:space="0" w:color="auto"/>
        <w:right w:val="none" w:sz="0" w:space="0" w:color="auto"/>
      </w:divBdr>
    </w:div>
    <w:div w:id="284165915">
      <w:bodyDiv w:val="1"/>
      <w:marLeft w:val="0"/>
      <w:marRight w:val="0"/>
      <w:marTop w:val="0"/>
      <w:marBottom w:val="0"/>
      <w:divBdr>
        <w:top w:val="none" w:sz="0" w:space="0" w:color="auto"/>
        <w:left w:val="none" w:sz="0" w:space="0" w:color="auto"/>
        <w:bottom w:val="none" w:sz="0" w:space="0" w:color="auto"/>
        <w:right w:val="none" w:sz="0" w:space="0" w:color="auto"/>
      </w:divBdr>
    </w:div>
    <w:div w:id="331495462">
      <w:bodyDiv w:val="1"/>
      <w:marLeft w:val="0"/>
      <w:marRight w:val="0"/>
      <w:marTop w:val="0"/>
      <w:marBottom w:val="0"/>
      <w:divBdr>
        <w:top w:val="none" w:sz="0" w:space="0" w:color="auto"/>
        <w:left w:val="none" w:sz="0" w:space="0" w:color="auto"/>
        <w:bottom w:val="none" w:sz="0" w:space="0" w:color="auto"/>
        <w:right w:val="none" w:sz="0" w:space="0" w:color="auto"/>
      </w:divBdr>
    </w:div>
    <w:div w:id="371081708">
      <w:bodyDiv w:val="1"/>
      <w:marLeft w:val="0"/>
      <w:marRight w:val="0"/>
      <w:marTop w:val="0"/>
      <w:marBottom w:val="0"/>
      <w:divBdr>
        <w:top w:val="none" w:sz="0" w:space="0" w:color="auto"/>
        <w:left w:val="none" w:sz="0" w:space="0" w:color="auto"/>
        <w:bottom w:val="none" w:sz="0" w:space="0" w:color="auto"/>
        <w:right w:val="none" w:sz="0" w:space="0" w:color="auto"/>
      </w:divBdr>
    </w:div>
    <w:div w:id="771822126">
      <w:bodyDiv w:val="1"/>
      <w:marLeft w:val="0"/>
      <w:marRight w:val="0"/>
      <w:marTop w:val="0"/>
      <w:marBottom w:val="0"/>
      <w:divBdr>
        <w:top w:val="none" w:sz="0" w:space="0" w:color="auto"/>
        <w:left w:val="none" w:sz="0" w:space="0" w:color="auto"/>
        <w:bottom w:val="none" w:sz="0" w:space="0" w:color="auto"/>
        <w:right w:val="none" w:sz="0" w:space="0" w:color="auto"/>
      </w:divBdr>
    </w:div>
    <w:div w:id="793475951">
      <w:bodyDiv w:val="1"/>
      <w:marLeft w:val="0"/>
      <w:marRight w:val="0"/>
      <w:marTop w:val="0"/>
      <w:marBottom w:val="0"/>
      <w:divBdr>
        <w:top w:val="none" w:sz="0" w:space="0" w:color="auto"/>
        <w:left w:val="none" w:sz="0" w:space="0" w:color="auto"/>
        <w:bottom w:val="none" w:sz="0" w:space="0" w:color="auto"/>
        <w:right w:val="none" w:sz="0" w:space="0" w:color="auto"/>
      </w:divBdr>
    </w:div>
    <w:div w:id="1546529100">
      <w:bodyDiv w:val="1"/>
      <w:marLeft w:val="0"/>
      <w:marRight w:val="0"/>
      <w:marTop w:val="0"/>
      <w:marBottom w:val="0"/>
      <w:divBdr>
        <w:top w:val="none" w:sz="0" w:space="0" w:color="auto"/>
        <w:left w:val="none" w:sz="0" w:space="0" w:color="auto"/>
        <w:bottom w:val="none" w:sz="0" w:space="0" w:color="auto"/>
        <w:right w:val="none" w:sz="0" w:space="0" w:color="auto"/>
      </w:divBdr>
    </w:div>
    <w:div w:id="2065256941">
      <w:bodyDiv w:val="1"/>
      <w:marLeft w:val="0"/>
      <w:marRight w:val="0"/>
      <w:marTop w:val="0"/>
      <w:marBottom w:val="0"/>
      <w:divBdr>
        <w:top w:val="none" w:sz="0" w:space="0" w:color="auto"/>
        <w:left w:val="none" w:sz="0" w:space="0" w:color="auto"/>
        <w:bottom w:val="none" w:sz="0" w:space="0" w:color="auto"/>
        <w:right w:val="none" w:sz="0" w:space="0" w:color="auto"/>
      </w:divBdr>
    </w:div>
    <w:div w:id="2065442075">
      <w:bodyDiv w:val="1"/>
      <w:marLeft w:val="0"/>
      <w:marRight w:val="0"/>
      <w:marTop w:val="0"/>
      <w:marBottom w:val="0"/>
      <w:divBdr>
        <w:top w:val="none" w:sz="0" w:space="0" w:color="auto"/>
        <w:left w:val="none" w:sz="0" w:space="0" w:color="auto"/>
        <w:bottom w:val="none" w:sz="0" w:space="0" w:color="auto"/>
        <w:right w:val="none" w:sz="0" w:space="0" w:color="auto"/>
      </w:divBdr>
    </w:div>
    <w:div w:id="207246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58ABF-4FAD-4A6C-9159-8DD68E4CA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2795</Words>
  <Characters>15933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2025-02-07T10:49:00Z</dcterms:created>
  <dcterms:modified xsi:type="dcterms:W3CDTF">2025-02-07T10:57:00Z</dcterms:modified>
</cp:coreProperties>
</file>